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FD9" w:rsidRDefault="002C3FD9" w:rsidP="002C3FD9">
      <w:pPr>
        <w:spacing w:line="360" w:lineRule="auto"/>
      </w:pPr>
    </w:p>
    <w:p w:rsidR="002C3FD9" w:rsidRDefault="002C3FD9" w:rsidP="002C3FD9">
      <w:pPr>
        <w:spacing w:line="360" w:lineRule="auto"/>
      </w:pPr>
    </w:p>
    <w:p w:rsidR="002C3FD9" w:rsidRPr="007D600B" w:rsidRDefault="002C3FD9" w:rsidP="002C3FD9">
      <w:pPr>
        <w:jc w:val="right"/>
        <w:rPr>
          <w:i/>
          <w:sz w:val="20"/>
          <w:szCs w:val="20"/>
        </w:rPr>
      </w:pPr>
      <w:r w:rsidRPr="007D600B">
        <w:rPr>
          <w:i/>
          <w:sz w:val="20"/>
          <w:szCs w:val="20"/>
        </w:rPr>
        <w:t>Приложение №</w:t>
      </w:r>
      <w:r>
        <w:rPr>
          <w:i/>
          <w:sz w:val="20"/>
          <w:szCs w:val="20"/>
        </w:rPr>
        <w:t>1</w:t>
      </w:r>
    </w:p>
    <w:p w:rsidR="002C3FD9" w:rsidRDefault="002C3FD9" w:rsidP="002C3FD9"/>
    <w:p w:rsidR="002C3FD9" w:rsidRPr="006F0693" w:rsidRDefault="002C3FD9" w:rsidP="002C3FD9">
      <w:pPr>
        <w:spacing w:line="360" w:lineRule="auto"/>
        <w:rPr>
          <w:b/>
        </w:rPr>
      </w:pPr>
      <w:r w:rsidRPr="006F0693">
        <w:rPr>
          <w:b/>
        </w:rPr>
        <w:t>ТЕХНИЧЕСКИЕ ТРЕБОВАНИЯ, ПРЕДЪЯВЛЯЕМЫЕ К ЗАКУПАЕМОЙ УСЛУГЕ.</w:t>
      </w:r>
    </w:p>
    <w:p w:rsidR="002C3FD9" w:rsidRPr="006F0693" w:rsidRDefault="002C3FD9" w:rsidP="002C3FD9">
      <w:pPr>
        <w:spacing w:line="360" w:lineRule="auto"/>
        <w:rPr>
          <w:b/>
        </w:rPr>
      </w:pPr>
    </w:p>
    <w:p w:rsidR="002C3FD9" w:rsidRPr="006F0693" w:rsidRDefault="002C3FD9" w:rsidP="002C3FD9">
      <w:pPr>
        <w:numPr>
          <w:ilvl w:val="0"/>
          <w:numId w:val="1"/>
        </w:numPr>
        <w:spacing w:line="360" w:lineRule="auto"/>
        <w:rPr>
          <w:b/>
        </w:rPr>
      </w:pPr>
      <w:r w:rsidRPr="006F0693">
        <w:rPr>
          <w:b/>
        </w:rPr>
        <w:t>Общие положения</w:t>
      </w:r>
    </w:p>
    <w:p w:rsidR="002C3FD9" w:rsidRPr="006F0693" w:rsidRDefault="002C3FD9" w:rsidP="002C3FD9">
      <w:pPr>
        <w:spacing w:line="360" w:lineRule="auto"/>
        <w:jc w:val="both"/>
      </w:pPr>
      <w:r w:rsidRPr="006F0693">
        <w:t>Предметом закупки является услуга по доставке физическим лицам неконвертованных счетов-извещений за услуги связи ОАО «Башинформсвязь» до абонентских ящиков плательщиков.</w:t>
      </w:r>
    </w:p>
    <w:p w:rsidR="002C3FD9" w:rsidRPr="006F0693" w:rsidRDefault="002C3FD9" w:rsidP="002C3FD9">
      <w:pPr>
        <w:numPr>
          <w:ilvl w:val="0"/>
          <w:numId w:val="1"/>
        </w:numPr>
        <w:spacing w:line="360" w:lineRule="auto"/>
        <w:rPr>
          <w:b/>
        </w:rPr>
      </w:pPr>
      <w:r w:rsidRPr="006F0693">
        <w:rPr>
          <w:b/>
        </w:rPr>
        <w:t>Место, срок и условия оказания услуг.</w:t>
      </w:r>
    </w:p>
    <w:p w:rsidR="002C3FD9" w:rsidRDefault="002C3FD9" w:rsidP="00356234">
      <w:pPr>
        <w:numPr>
          <w:ilvl w:val="1"/>
          <w:numId w:val="1"/>
        </w:numPr>
        <w:spacing w:line="360" w:lineRule="auto"/>
        <w:ind w:left="1134" w:hanging="283"/>
        <w:jc w:val="both"/>
      </w:pPr>
      <w:r w:rsidRPr="006F0693">
        <w:t>Услуга по доставке счетов-извещений долж</w:t>
      </w:r>
      <w:r w:rsidR="00356234">
        <w:t xml:space="preserve">на осуществляться на территории </w:t>
      </w:r>
      <w:r w:rsidRPr="006F0693">
        <w:t>г</w:t>
      </w:r>
      <w:r w:rsidRPr="006D46E3">
        <w:t>.</w:t>
      </w:r>
      <w:r w:rsidRPr="002C3FD9">
        <w:t xml:space="preserve"> </w:t>
      </w:r>
      <w:r>
        <w:t>Октябрьский</w:t>
      </w:r>
      <w:r w:rsidRPr="002C3FD9">
        <w:t xml:space="preserve"> </w:t>
      </w:r>
      <w:r>
        <w:t xml:space="preserve"> </w:t>
      </w:r>
    </w:p>
    <w:p w:rsidR="002C3FD9" w:rsidRDefault="002C3FD9" w:rsidP="002C3FD9">
      <w:pPr>
        <w:spacing w:line="360" w:lineRule="auto"/>
        <w:ind w:firstLine="0"/>
        <w:jc w:val="both"/>
      </w:pPr>
      <w:r w:rsidRPr="006F0693">
        <w:t xml:space="preserve"> Минимальные требования: </w:t>
      </w:r>
    </w:p>
    <w:p w:rsidR="002C3FD9" w:rsidRDefault="002C3FD9" w:rsidP="002C3FD9">
      <w:pPr>
        <w:numPr>
          <w:ilvl w:val="0"/>
          <w:numId w:val="2"/>
        </w:numPr>
        <w:spacing w:line="360" w:lineRule="auto"/>
        <w:ind w:left="0" w:firstLine="426"/>
        <w:jc w:val="both"/>
      </w:pPr>
      <w:r>
        <w:t xml:space="preserve">Исполнитель самостоятельно забирает счета-извещения, предназначенные для доставки, со склада ОАО «Башинформсвязь». </w:t>
      </w:r>
    </w:p>
    <w:p w:rsidR="002C3FD9" w:rsidRPr="006F0693" w:rsidRDefault="002C3FD9" w:rsidP="002C3FD9">
      <w:pPr>
        <w:numPr>
          <w:ilvl w:val="0"/>
          <w:numId w:val="2"/>
        </w:numPr>
        <w:spacing w:line="360" w:lineRule="auto"/>
        <w:ind w:left="142" w:firstLine="284"/>
        <w:jc w:val="both"/>
      </w:pPr>
      <w:r w:rsidRPr="006F0693">
        <w:t>Доставка счетов-извещений должна осуществляться в течении 5-ти календарных дней со дня получения от представителей ОАО «Башинформсвязь»</w:t>
      </w:r>
      <w:r w:rsidRPr="00933657">
        <w:rPr>
          <w:b/>
        </w:rPr>
        <w:t xml:space="preserve"> </w:t>
      </w:r>
      <w:r w:rsidRPr="006F0693">
        <w:t>неконвертованных счетов-извещений путем опускания в абонентские ящики, ячейки абонентских или абонементных почтовых шкафов по адресу, указанному на счете-квитанции.</w:t>
      </w:r>
    </w:p>
    <w:p w:rsidR="002C3FD9" w:rsidRPr="002C3FD9" w:rsidRDefault="002C3FD9" w:rsidP="002C3FD9">
      <w:pPr>
        <w:numPr>
          <w:ilvl w:val="0"/>
          <w:numId w:val="1"/>
        </w:numPr>
        <w:spacing w:line="360" w:lineRule="auto"/>
        <w:ind w:left="0" w:firstLine="1069"/>
        <w:jc w:val="both"/>
      </w:pPr>
      <w:r w:rsidRPr="006F0693">
        <w:rPr>
          <w:b/>
        </w:rPr>
        <w:t>Максимальная сумма вознаграждения за доставку</w:t>
      </w:r>
      <w:r w:rsidRPr="006F0693">
        <w:t xml:space="preserve"> одного неконвертованного счета-извещения абонентам </w:t>
      </w:r>
      <w:r w:rsidRPr="006F0693">
        <w:rPr>
          <w:rFonts w:eastAsia="Arial Unicode MS"/>
        </w:rPr>
        <w:t xml:space="preserve">составляет: в пределах </w:t>
      </w:r>
      <w:r>
        <w:rPr>
          <w:rFonts w:eastAsia="Arial Unicode MS"/>
        </w:rPr>
        <w:t>1,80</w:t>
      </w:r>
      <w:r w:rsidRPr="006F0693">
        <w:rPr>
          <w:rFonts w:eastAsia="Arial Unicode MS"/>
        </w:rPr>
        <w:t xml:space="preserve">руб. </w:t>
      </w:r>
      <w:r>
        <w:rPr>
          <w:rFonts w:eastAsia="Arial Unicode MS"/>
        </w:rPr>
        <w:t>/счет  без НДС.</w:t>
      </w:r>
    </w:p>
    <w:p w:rsidR="002C3FD9" w:rsidRPr="006F0693" w:rsidRDefault="002C3FD9" w:rsidP="002C3FD9">
      <w:pPr>
        <w:numPr>
          <w:ilvl w:val="0"/>
          <w:numId w:val="1"/>
        </w:numPr>
        <w:spacing w:line="360" w:lineRule="auto"/>
        <w:ind w:left="0" w:firstLine="1069"/>
        <w:jc w:val="both"/>
      </w:pPr>
      <w:r>
        <w:t xml:space="preserve">Планируемый ориентировочный ежемесячный объем доставляемых неконвертованных счетов извещений за услуги связи составляет </w:t>
      </w:r>
      <w:r w:rsidR="00EF5F21">
        <w:t>42000</w:t>
      </w:r>
      <w:r w:rsidRPr="002C3FD9">
        <w:t xml:space="preserve"> </w:t>
      </w:r>
      <w:r>
        <w:t xml:space="preserve">шт., </w:t>
      </w:r>
    </w:p>
    <w:p w:rsidR="002C3FD9" w:rsidRPr="006F0693" w:rsidRDefault="002C3FD9" w:rsidP="002C3FD9">
      <w:pPr>
        <w:numPr>
          <w:ilvl w:val="0"/>
          <w:numId w:val="1"/>
        </w:numPr>
        <w:spacing w:line="360" w:lineRule="auto"/>
        <w:ind w:left="0" w:firstLine="1069"/>
        <w:jc w:val="both"/>
      </w:pPr>
      <w:r w:rsidRPr="006F0693">
        <w:rPr>
          <w:b/>
        </w:rPr>
        <w:t>Сроки оказания услуги:</w:t>
      </w:r>
      <w:r w:rsidRPr="006F0693">
        <w:t xml:space="preserve"> с 01.0</w:t>
      </w:r>
      <w:r w:rsidR="00356234">
        <w:t>6</w:t>
      </w:r>
      <w:r w:rsidRPr="006F0693">
        <w:t>.2015г. по 31.12.2015г.</w:t>
      </w:r>
      <w:bookmarkStart w:id="0" w:name="_GoBack"/>
      <w:bookmarkEnd w:id="0"/>
    </w:p>
    <w:p w:rsidR="002C3FD9" w:rsidRPr="006F0693" w:rsidRDefault="002C3FD9" w:rsidP="002C3FD9">
      <w:pPr>
        <w:spacing w:line="360" w:lineRule="auto"/>
      </w:pPr>
    </w:p>
    <w:p w:rsidR="002C3FD9" w:rsidRDefault="002C3FD9" w:rsidP="002C3FD9">
      <w:pPr>
        <w:spacing w:line="360" w:lineRule="auto"/>
      </w:pPr>
    </w:p>
    <w:p w:rsidR="002C3FD9" w:rsidRDefault="002C3FD9" w:rsidP="002C3FD9">
      <w:pPr>
        <w:spacing w:line="360" w:lineRule="auto"/>
      </w:pPr>
    </w:p>
    <w:p w:rsidR="002C3FD9" w:rsidRDefault="002C3FD9" w:rsidP="002C3FD9">
      <w:pPr>
        <w:spacing w:line="360" w:lineRule="auto"/>
      </w:pPr>
    </w:p>
    <w:p w:rsidR="002C3FD9" w:rsidRDefault="002C3FD9" w:rsidP="002C3FD9">
      <w:pPr>
        <w:spacing w:line="360" w:lineRule="auto"/>
      </w:pPr>
    </w:p>
    <w:p w:rsidR="002C3FD9" w:rsidRDefault="002C3FD9" w:rsidP="002C3FD9">
      <w:pPr>
        <w:spacing w:line="360" w:lineRule="auto"/>
      </w:pPr>
    </w:p>
    <w:p w:rsidR="002C3FD9" w:rsidRDefault="002C3FD9" w:rsidP="002C3FD9">
      <w:pPr>
        <w:spacing w:line="360" w:lineRule="auto"/>
      </w:pPr>
    </w:p>
    <w:p w:rsidR="002C3FD9" w:rsidRDefault="002C3FD9" w:rsidP="002C3FD9">
      <w:pPr>
        <w:spacing w:line="360" w:lineRule="auto"/>
      </w:pPr>
    </w:p>
    <w:p w:rsidR="002C3FD9" w:rsidRPr="006F0693" w:rsidRDefault="002C3FD9" w:rsidP="002C3FD9">
      <w:pPr>
        <w:spacing w:line="360" w:lineRule="auto"/>
      </w:pPr>
    </w:p>
    <w:p w:rsidR="00DE6FBC" w:rsidRDefault="00DE6FBC"/>
    <w:sectPr w:rsidR="00DE6FBC" w:rsidSect="00F90FAD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583" w:rsidRDefault="00B64583">
      <w:r>
        <w:separator/>
      </w:r>
    </w:p>
  </w:endnote>
  <w:endnote w:type="continuationSeparator" w:id="0">
    <w:p w:rsidR="00B64583" w:rsidRDefault="00B64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583" w:rsidRDefault="00B64583">
      <w:r>
        <w:separator/>
      </w:r>
    </w:p>
  </w:footnote>
  <w:footnote w:type="continuationSeparator" w:id="0">
    <w:p w:rsidR="00B64583" w:rsidRDefault="00B64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26D" w:rsidRPr="000A326D" w:rsidRDefault="002C3FD9">
    <w:pPr>
      <w:pStyle w:val="a3"/>
      <w:jc w:val="center"/>
      <w:rPr>
        <w:sz w:val="20"/>
        <w:szCs w:val="20"/>
      </w:rPr>
    </w:pPr>
    <w:r w:rsidRPr="000A326D">
      <w:rPr>
        <w:sz w:val="20"/>
        <w:szCs w:val="20"/>
      </w:rPr>
      <w:fldChar w:fldCharType="begin"/>
    </w:r>
    <w:r w:rsidRPr="000A326D">
      <w:rPr>
        <w:sz w:val="20"/>
        <w:szCs w:val="20"/>
      </w:rPr>
      <w:instrText>PAGE   \* MERGEFORMAT</w:instrText>
    </w:r>
    <w:r w:rsidRPr="000A326D">
      <w:rPr>
        <w:sz w:val="20"/>
        <w:szCs w:val="20"/>
      </w:rPr>
      <w:fldChar w:fldCharType="separate"/>
    </w:r>
    <w:r w:rsidRPr="002C3FD9">
      <w:rPr>
        <w:noProof/>
        <w:sz w:val="20"/>
        <w:szCs w:val="20"/>
        <w:lang w:val="ru-RU"/>
      </w:rPr>
      <w:t>2</w:t>
    </w:r>
    <w:r w:rsidRPr="000A326D">
      <w:rPr>
        <w:sz w:val="20"/>
        <w:szCs w:val="20"/>
      </w:rPr>
      <w:fldChar w:fldCharType="end"/>
    </w:r>
  </w:p>
  <w:p w:rsidR="000A326D" w:rsidRDefault="00B6458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37BDC"/>
    <w:multiLevelType w:val="hybridMultilevel"/>
    <w:tmpl w:val="188AC11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4304E2F"/>
    <w:multiLevelType w:val="multilevel"/>
    <w:tmpl w:val="1E8088A8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FD9"/>
    <w:rsid w:val="002075FF"/>
    <w:rsid w:val="00220C4E"/>
    <w:rsid w:val="00227F19"/>
    <w:rsid w:val="00283AFD"/>
    <w:rsid w:val="002C3FD9"/>
    <w:rsid w:val="00356234"/>
    <w:rsid w:val="00A8485F"/>
    <w:rsid w:val="00B64583"/>
    <w:rsid w:val="00DE6FBC"/>
    <w:rsid w:val="00E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03C497-F5D7-415A-8EF9-887F09A5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FD9"/>
    <w:pPr>
      <w:spacing w:after="0" w:line="240" w:lineRule="auto"/>
      <w:ind w:firstLine="709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3FD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C3FD9"/>
    <w:rPr>
      <w:rFonts w:ascii="Times New Roman" w:eastAsia="Calibri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Халиуллина Ирина Нургалиевна</dc:creator>
  <cp:keywords/>
  <dc:description/>
  <cp:lastModifiedBy>Мигранова Регина Фангизовна</cp:lastModifiedBy>
  <cp:revision>2</cp:revision>
  <dcterms:created xsi:type="dcterms:W3CDTF">2015-04-29T06:06:00Z</dcterms:created>
  <dcterms:modified xsi:type="dcterms:W3CDTF">2015-04-29T06:06:00Z</dcterms:modified>
</cp:coreProperties>
</file>