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144" w:rsidRPr="005C1144" w:rsidRDefault="005C1144" w:rsidP="005C1144">
      <w:pPr>
        <w:spacing w:line="276" w:lineRule="auto"/>
        <w:jc w:val="right"/>
        <w:rPr>
          <w:b/>
          <w:color w:val="2E74B5" w:themeColor="accent1" w:themeShade="BF"/>
          <w:sz w:val="24"/>
        </w:rPr>
      </w:pPr>
      <w:r w:rsidRPr="005C1144">
        <w:rPr>
          <w:b/>
          <w:color w:val="2E74B5" w:themeColor="accent1" w:themeShade="BF"/>
          <w:sz w:val="24"/>
        </w:rPr>
        <w:t>Приложение №1 к Документации о закупке</w:t>
      </w:r>
    </w:p>
    <w:p w:rsidR="005C1144" w:rsidRDefault="005C1144" w:rsidP="006655B7">
      <w:pPr>
        <w:spacing w:line="276" w:lineRule="auto"/>
        <w:jc w:val="center"/>
        <w:rPr>
          <w:b/>
          <w:sz w:val="28"/>
          <w:szCs w:val="28"/>
        </w:rPr>
      </w:pPr>
    </w:p>
    <w:p w:rsidR="006655B7" w:rsidRPr="006655B7" w:rsidRDefault="006655B7" w:rsidP="006655B7">
      <w:pPr>
        <w:spacing w:line="276" w:lineRule="auto"/>
        <w:jc w:val="center"/>
        <w:rPr>
          <w:b/>
          <w:sz w:val="28"/>
          <w:szCs w:val="28"/>
        </w:rPr>
      </w:pPr>
      <w:r w:rsidRPr="006655B7">
        <w:rPr>
          <w:b/>
          <w:sz w:val="28"/>
          <w:szCs w:val="28"/>
        </w:rPr>
        <w:t>Техническое задание</w:t>
      </w:r>
    </w:p>
    <w:p w:rsidR="006655B7" w:rsidRDefault="006655B7" w:rsidP="0087076E">
      <w:pPr>
        <w:spacing w:line="276" w:lineRule="auto"/>
        <w:rPr>
          <w:sz w:val="28"/>
          <w:szCs w:val="28"/>
        </w:rPr>
      </w:pPr>
    </w:p>
    <w:p w:rsidR="004A1BBF" w:rsidRPr="005C1144" w:rsidRDefault="004A1BBF" w:rsidP="0087076E">
      <w:pPr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Условия оказания </w:t>
      </w:r>
      <w:r w:rsidRPr="005C1144">
        <w:rPr>
          <w:sz w:val="28"/>
          <w:szCs w:val="28"/>
        </w:rPr>
        <w:t>услуг</w:t>
      </w:r>
      <w:r w:rsidR="008A1085" w:rsidRPr="005C1144">
        <w:rPr>
          <w:sz w:val="28"/>
          <w:szCs w:val="28"/>
        </w:rPr>
        <w:t xml:space="preserve"> по </w:t>
      </w:r>
      <w:r w:rsidR="000C53E9" w:rsidRPr="005C1144">
        <w:rPr>
          <w:sz w:val="28"/>
          <w:szCs w:val="28"/>
        </w:rPr>
        <w:t>поверке СИДС</w:t>
      </w:r>
    </w:p>
    <w:p w:rsidR="004A1BBF" w:rsidRPr="005C1144" w:rsidRDefault="004A1BBF" w:rsidP="0087076E">
      <w:pPr>
        <w:pStyle w:val="a"/>
        <w:spacing w:line="276" w:lineRule="auto"/>
        <w:rPr>
          <w:sz w:val="28"/>
          <w:szCs w:val="28"/>
        </w:rPr>
      </w:pPr>
      <w:r w:rsidRPr="005C1144">
        <w:rPr>
          <w:sz w:val="28"/>
          <w:szCs w:val="28"/>
        </w:rPr>
        <w:t>Сро</w:t>
      </w:r>
      <w:r w:rsidR="000C53E9" w:rsidRPr="005C1144">
        <w:rPr>
          <w:sz w:val="28"/>
          <w:szCs w:val="28"/>
        </w:rPr>
        <w:t>ки (периоды) оказания услуг:</w:t>
      </w:r>
      <w:r w:rsidR="005C1144" w:rsidRPr="005C1144">
        <w:rPr>
          <w:sz w:val="28"/>
          <w:szCs w:val="28"/>
        </w:rPr>
        <w:t xml:space="preserve"> март</w:t>
      </w:r>
      <w:r w:rsidR="005D6B2A" w:rsidRPr="005C1144">
        <w:rPr>
          <w:sz w:val="28"/>
          <w:szCs w:val="28"/>
        </w:rPr>
        <w:t xml:space="preserve"> </w:t>
      </w:r>
      <w:r w:rsidR="005C1144" w:rsidRPr="005C1144">
        <w:rPr>
          <w:sz w:val="28"/>
          <w:szCs w:val="28"/>
        </w:rPr>
        <w:t>- октябрь</w:t>
      </w:r>
      <w:r w:rsidR="005D6B2A" w:rsidRPr="005C1144">
        <w:rPr>
          <w:sz w:val="28"/>
          <w:szCs w:val="28"/>
        </w:rPr>
        <w:t xml:space="preserve"> 2016г.</w:t>
      </w:r>
      <w:r w:rsidR="00BC2372" w:rsidRPr="005C1144">
        <w:rPr>
          <w:sz w:val="28"/>
          <w:szCs w:val="28"/>
        </w:rPr>
        <w:t>,</w:t>
      </w:r>
      <w:r w:rsidR="00AA111B" w:rsidRPr="005C1144">
        <w:rPr>
          <w:sz w:val="28"/>
          <w:szCs w:val="28"/>
        </w:rPr>
        <w:t xml:space="preserve"> согласно графику</w:t>
      </w:r>
      <w:r w:rsidR="005C1144" w:rsidRPr="005C1144">
        <w:rPr>
          <w:sz w:val="28"/>
          <w:szCs w:val="28"/>
        </w:rPr>
        <w:t xml:space="preserve"> поверки</w:t>
      </w:r>
      <w:r w:rsidR="00BC2372" w:rsidRPr="005C1144">
        <w:rPr>
          <w:sz w:val="28"/>
          <w:szCs w:val="28"/>
        </w:rPr>
        <w:t>.</w:t>
      </w:r>
    </w:p>
    <w:p w:rsidR="00464C21" w:rsidRPr="005C1144" w:rsidRDefault="000C53E9" w:rsidP="006715D8">
      <w:pPr>
        <w:pStyle w:val="a"/>
        <w:rPr>
          <w:sz w:val="28"/>
          <w:szCs w:val="28"/>
        </w:rPr>
      </w:pPr>
      <w:r w:rsidRPr="005C1144">
        <w:rPr>
          <w:sz w:val="28"/>
          <w:szCs w:val="28"/>
        </w:rPr>
        <w:t>В стоимость оказания услуг по поверке СИДС входит:</w:t>
      </w:r>
      <w:r w:rsidR="00464C21" w:rsidRPr="005C1144">
        <w:rPr>
          <w:sz w:val="28"/>
          <w:szCs w:val="28"/>
        </w:rPr>
        <w:t xml:space="preserve"> поверка</w:t>
      </w:r>
      <w:r w:rsidRPr="005C1144">
        <w:rPr>
          <w:sz w:val="28"/>
          <w:szCs w:val="28"/>
        </w:rPr>
        <w:t xml:space="preserve"> систем измерения длительности соединения ЭАТС,</w:t>
      </w:r>
      <w:r w:rsidR="00464C21" w:rsidRPr="005C1144">
        <w:rPr>
          <w:sz w:val="28"/>
          <w:szCs w:val="28"/>
        </w:rPr>
        <w:t xml:space="preserve"> транспо</w:t>
      </w:r>
      <w:r w:rsidR="006715D8" w:rsidRPr="005C1144">
        <w:rPr>
          <w:sz w:val="28"/>
          <w:szCs w:val="28"/>
        </w:rPr>
        <w:t>ртные и командировочные расходы, а при дистанци</w:t>
      </w:r>
      <w:r w:rsidR="007F5597" w:rsidRPr="005C1144">
        <w:rPr>
          <w:sz w:val="28"/>
          <w:szCs w:val="28"/>
        </w:rPr>
        <w:t>онной поверке затраты по реальному пропущенному трафику</w:t>
      </w:r>
      <w:r w:rsidR="006715D8" w:rsidRPr="005C1144">
        <w:rPr>
          <w:sz w:val="28"/>
          <w:szCs w:val="28"/>
        </w:rPr>
        <w:t>.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5C1144">
        <w:rPr>
          <w:sz w:val="28"/>
          <w:szCs w:val="28"/>
        </w:rPr>
        <w:t>Датой оказания услуг считается</w:t>
      </w:r>
      <w:r w:rsidR="005D6B2A" w:rsidRPr="005C1144">
        <w:rPr>
          <w:sz w:val="28"/>
          <w:szCs w:val="28"/>
        </w:rPr>
        <w:t xml:space="preserve"> </w:t>
      </w:r>
      <w:r w:rsidR="000F401A" w:rsidRPr="005C1144">
        <w:rPr>
          <w:sz w:val="28"/>
          <w:szCs w:val="28"/>
        </w:rPr>
        <w:t>ежемесячное подписание</w:t>
      </w:r>
      <w:r w:rsidRPr="005C1144">
        <w:rPr>
          <w:sz w:val="28"/>
          <w:szCs w:val="28"/>
        </w:rPr>
        <w:t xml:space="preserve"> акта о приёмке выполненных </w:t>
      </w:r>
      <w:r w:rsidR="000F401A" w:rsidRPr="005C1144">
        <w:rPr>
          <w:sz w:val="28"/>
          <w:szCs w:val="28"/>
        </w:rPr>
        <w:t>работ, оформленных</w:t>
      </w:r>
      <w:r w:rsidRPr="0087076E">
        <w:rPr>
          <w:sz w:val="28"/>
          <w:szCs w:val="28"/>
        </w:rPr>
        <w:t xml:space="preserve"> в установленном порядке;</w:t>
      </w:r>
    </w:p>
    <w:p w:rsidR="004A1BBF" w:rsidRPr="005C1144" w:rsidRDefault="004A1BBF" w:rsidP="00E65A16">
      <w:pPr>
        <w:pStyle w:val="a"/>
        <w:spacing w:line="276" w:lineRule="auto"/>
        <w:rPr>
          <w:sz w:val="28"/>
          <w:szCs w:val="28"/>
        </w:rPr>
      </w:pPr>
      <w:r w:rsidRPr="006715D8">
        <w:rPr>
          <w:sz w:val="28"/>
          <w:szCs w:val="28"/>
        </w:rPr>
        <w:t xml:space="preserve">Выполняемые работы: </w:t>
      </w:r>
      <w:r w:rsidR="008034E5" w:rsidRPr="006715D8">
        <w:rPr>
          <w:sz w:val="28"/>
          <w:szCs w:val="28"/>
        </w:rPr>
        <w:t>выезд специалиста «Исполн</w:t>
      </w:r>
      <w:r w:rsidR="006715D8" w:rsidRPr="006715D8">
        <w:rPr>
          <w:sz w:val="28"/>
          <w:szCs w:val="28"/>
        </w:rPr>
        <w:t xml:space="preserve">ителя» на объект установки ЭАТС </w:t>
      </w:r>
      <w:r w:rsidR="005D6B2A">
        <w:rPr>
          <w:sz w:val="28"/>
          <w:szCs w:val="28"/>
        </w:rPr>
        <w:t>с поверенным формирователем</w:t>
      </w:r>
      <w:r w:rsidR="006715D8">
        <w:rPr>
          <w:sz w:val="28"/>
          <w:szCs w:val="28"/>
        </w:rPr>
        <w:t xml:space="preserve"> телефонных </w:t>
      </w:r>
      <w:r w:rsidR="005D6B2A">
        <w:rPr>
          <w:sz w:val="28"/>
          <w:szCs w:val="28"/>
        </w:rPr>
        <w:t>соединений «</w:t>
      </w:r>
      <w:r w:rsidR="006715D8">
        <w:rPr>
          <w:sz w:val="28"/>
          <w:szCs w:val="28"/>
        </w:rPr>
        <w:t xml:space="preserve">Призма» </w:t>
      </w:r>
      <w:r w:rsidR="006715D8" w:rsidRPr="006715D8">
        <w:rPr>
          <w:sz w:val="28"/>
          <w:szCs w:val="28"/>
        </w:rPr>
        <w:t xml:space="preserve">для </w:t>
      </w:r>
      <w:r w:rsidR="000C53E9" w:rsidRPr="006715D8">
        <w:rPr>
          <w:sz w:val="28"/>
          <w:szCs w:val="28"/>
        </w:rPr>
        <w:t xml:space="preserve"> </w:t>
      </w:r>
      <w:r w:rsidRPr="006715D8">
        <w:rPr>
          <w:sz w:val="28"/>
          <w:szCs w:val="28"/>
        </w:rPr>
        <w:t xml:space="preserve"> </w:t>
      </w:r>
      <w:r w:rsidR="00663FFB" w:rsidRPr="006715D8">
        <w:rPr>
          <w:sz w:val="28"/>
          <w:szCs w:val="28"/>
        </w:rPr>
        <w:t xml:space="preserve"> </w:t>
      </w:r>
      <w:r w:rsidRPr="006715D8">
        <w:rPr>
          <w:sz w:val="28"/>
          <w:szCs w:val="28"/>
        </w:rPr>
        <w:t>поверк</w:t>
      </w:r>
      <w:r w:rsidR="006715D8" w:rsidRPr="006715D8">
        <w:rPr>
          <w:sz w:val="28"/>
          <w:szCs w:val="28"/>
        </w:rPr>
        <w:t xml:space="preserve">и </w:t>
      </w:r>
      <w:r w:rsidR="005D6B2A">
        <w:rPr>
          <w:sz w:val="28"/>
          <w:szCs w:val="28"/>
        </w:rPr>
        <w:t xml:space="preserve">СИДС </w:t>
      </w:r>
      <w:r w:rsidR="005D6B2A" w:rsidRPr="006715D8">
        <w:rPr>
          <w:sz w:val="28"/>
          <w:szCs w:val="28"/>
        </w:rPr>
        <w:t>или</w:t>
      </w:r>
      <w:r w:rsidR="006715D8" w:rsidRPr="006715D8">
        <w:rPr>
          <w:sz w:val="28"/>
          <w:szCs w:val="28"/>
        </w:rPr>
        <w:t xml:space="preserve"> </w:t>
      </w:r>
      <w:r w:rsidR="00BC2372">
        <w:rPr>
          <w:sz w:val="28"/>
          <w:szCs w:val="28"/>
        </w:rPr>
        <w:t xml:space="preserve">дистанционная </w:t>
      </w:r>
      <w:r w:rsidR="006715D8">
        <w:rPr>
          <w:sz w:val="28"/>
          <w:szCs w:val="28"/>
        </w:rPr>
        <w:t xml:space="preserve"> </w:t>
      </w:r>
      <w:r w:rsidRPr="006715D8">
        <w:rPr>
          <w:sz w:val="28"/>
          <w:szCs w:val="28"/>
        </w:rPr>
        <w:t xml:space="preserve"> </w:t>
      </w:r>
      <w:r w:rsidR="006715D8">
        <w:rPr>
          <w:sz w:val="28"/>
          <w:szCs w:val="28"/>
        </w:rPr>
        <w:t xml:space="preserve"> поверка с помощью аппаратуры «Вектор-</w:t>
      </w:r>
      <w:r w:rsidR="007F5597">
        <w:rPr>
          <w:sz w:val="28"/>
          <w:szCs w:val="28"/>
        </w:rPr>
        <w:t>СИДС» с</w:t>
      </w:r>
      <w:r w:rsidR="00DB7D60">
        <w:rPr>
          <w:sz w:val="28"/>
          <w:szCs w:val="28"/>
        </w:rPr>
        <w:t xml:space="preserve"> переадресацией телефонных номеров </w:t>
      </w:r>
      <w:r w:rsidR="00DB7D60" w:rsidRPr="005C1144">
        <w:rPr>
          <w:sz w:val="28"/>
          <w:szCs w:val="28"/>
        </w:rPr>
        <w:t>поверяемой цифровой АТС.</w:t>
      </w:r>
    </w:p>
    <w:p w:rsidR="0087076E" w:rsidRPr="005C1144" w:rsidRDefault="006715D8" w:rsidP="000F401A">
      <w:pPr>
        <w:pStyle w:val="a"/>
        <w:rPr>
          <w:sz w:val="28"/>
          <w:szCs w:val="28"/>
        </w:rPr>
      </w:pPr>
      <w:r w:rsidRPr="005C1144">
        <w:rPr>
          <w:sz w:val="28"/>
          <w:szCs w:val="28"/>
        </w:rPr>
        <w:t xml:space="preserve"> </w:t>
      </w:r>
      <w:r w:rsidR="000F401A" w:rsidRPr="005C1144">
        <w:rPr>
          <w:sz w:val="28"/>
          <w:szCs w:val="28"/>
        </w:rPr>
        <w:t>По окончании</w:t>
      </w:r>
      <w:r w:rsidR="00BC2372" w:rsidRPr="005C1144">
        <w:rPr>
          <w:sz w:val="28"/>
          <w:szCs w:val="28"/>
        </w:rPr>
        <w:t xml:space="preserve"> услуг «Исполнитель» ежемесячно выдает</w:t>
      </w:r>
      <w:r w:rsidR="000F401A" w:rsidRPr="005C1144">
        <w:rPr>
          <w:sz w:val="28"/>
          <w:szCs w:val="28"/>
        </w:rPr>
        <w:t xml:space="preserve"> счет-факт</w:t>
      </w:r>
      <w:r w:rsidR="00BC2372" w:rsidRPr="005C1144">
        <w:rPr>
          <w:sz w:val="28"/>
          <w:szCs w:val="28"/>
        </w:rPr>
        <w:t>уру</w:t>
      </w:r>
      <w:r w:rsidR="000F401A" w:rsidRPr="005C1144">
        <w:rPr>
          <w:sz w:val="28"/>
          <w:szCs w:val="28"/>
        </w:rPr>
        <w:t xml:space="preserve"> и свидетельство о поверке. </w:t>
      </w:r>
    </w:p>
    <w:p w:rsidR="005C1144" w:rsidRDefault="005C1144" w:rsidP="0087076E"/>
    <w:p w:rsidR="0087076E" w:rsidRDefault="005C1144" w:rsidP="0087076E">
      <w:bookmarkStart w:id="0" w:name="_GoBack"/>
      <w:bookmarkEnd w:id="0"/>
      <w:r>
        <w:t xml:space="preserve">Спецификация </w:t>
      </w:r>
    </w:p>
    <w:tbl>
      <w:tblPr>
        <w:tblW w:w="103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7"/>
        <w:gridCol w:w="1585"/>
        <w:gridCol w:w="567"/>
        <w:gridCol w:w="708"/>
        <w:gridCol w:w="709"/>
        <w:gridCol w:w="567"/>
        <w:gridCol w:w="992"/>
        <w:gridCol w:w="798"/>
        <w:gridCol w:w="1269"/>
        <w:gridCol w:w="1269"/>
        <w:gridCol w:w="1375"/>
      </w:tblGrid>
      <w:tr w:rsidR="00AA111B" w:rsidRPr="00AA111B" w:rsidTr="005C1144">
        <w:trPr>
          <w:trHeight w:val="30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 xml:space="preserve">№ </w:t>
            </w:r>
            <w:proofErr w:type="spellStart"/>
            <w:r w:rsidRPr="00AA111B">
              <w:rPr>
                <w:color w:val="000000"/>
                <w:sz w:val="21"/>
                <w:szCs w:val="21"/>
              </w:rPr>
              <w:t>п.п</w:t>
            </w:r>
            <w:proofErr w:type="spellEnd"/>
            <w:r w:rsidRPr="00AA111B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A111B">
              <w:rPr>
                <w:color w:val="000000"/>
                <w:sz w:val="21"/>
                <w:szCs w:val="21"/>
              </w:rPr>
              <w:t>E</w:t>
            </w:r>
            <w:proofErr w:type="gramEnd"/>
            <w:r w:rsidRPr="00AA111B">
              <w:rPr>
                <w:color w:val="000000"/>
                <w:sz w:val="21"/>
                <w:szCs w:val="21"/>
              </w:rPr>
              <w:t>д</w:t>
            </w:r>
            <w:proofErr w:type="spellEnd"/>
            <w:r w:rsidRPr="00AA111B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AA111B">
              <w:rPr>
                <w:color w:val="000000"/>
                <w:sz w:val="21"/>
                <w:szCs w:val="21"/>
              </w:rPr>
              <w:t>изм</w:t>
            </w:r>
            <w:proofErr w:type="spellEnd"/>
          </w:p>
        </w:tc>
        <w:tc>
          <w:tcPr>
            <w:tcW w:w="3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Количество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sz w:val="21"/>
                <w:szCs w:val="21"/>
              </w:rPr>
            </w:pPr>
            <w:r w:rsidRPr="00AA111B">
              <w:rPr>
                <w:sz w:val="21"/>
                <w:szCs w:val="21"/>
              </w:rPr>
              <w:t>Предельная цена за единицу измерения без НДС, включая стоимость тары и доставку, рубли РФ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Предельная сумма без НДС, включая стоимость тары и доставку, рубли РФ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Предельная сумма</w:t>
            </w:r>
            <w:r w:rsidR="005C1144">
              <w:rPr>
                <w:color w:val="000000"/>
                <w:sz w:val="21"/>
                <w:szCs w:val="21"/>
              </w:rPr>
              <w:t>,</w:t>
            </w:r>
            <w:r w:rsidRPr="00AA111B">
              <w:rPr>
                <w:color w:val="000000"/>
                <w:sz w:val="21"/>
                <w:szCs w:val="21"/>
              </w:rPr>
              <w:t xml:space="preserve"> в том числе НДС, включая стоимость тары и доставку, рубли РФ</w:t>
            </w:r>
          </w:p>
        </w:tc>
      </w:tr>
      <w:tr w:rsidR="005C1144" w:rsidRPr="00AA111B" w:rsidTr="005C1144">
        <w:trPr>
          <w:trHeight w:val="154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 кв.</w:t>
            </w:r>
          </w:p>
          <w:p w:rsidR="005C1144" w:rsidRPr="00AA111B" w:rsidRDefault="005C1144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5C1144">
              <w:rPr>
                <w:color w:val="000000"/>
                <w:sz w:val="20"/>
                <w:szCs w:val="20"/>
              </w:rPr>
              <w:t>Март</w:t>
            </w:r>
            <w:r>
              <w:rPr>
                <w:color w:val="000000"/>
                <w:sz w:val="21"/>
                <w:szCs w:val="21"/>
              </w:rPr>
              <w:t xml:space="preserve"> 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2 кв.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3 кв.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4 кв.</w:t>
            </w:r>
          </w:p>
          <w:p w:rsidR="005C1144" w:rsidRPr="005C1144" w:rsidRDefault="005C1144" w:rsidP="00AA111B">
            <w:pPr>
              <w:ind w:firstLine="0"/>
              <w:jc w:val="center"/>
              <w:rPr>
                <w:color w:val="000000"/>
                <w:sz w:val="19"/>
                <w:szCs w:val="19"/>
              </w:rPr>
            </w:pPr>
            <w:r w:rsidRPr="005C1144">
              <w:rPr>
                <w:color w:val="000000"/>
                <w:sz w:val="19"/>
                <w:szCs w:val="19"/>
              </w:rPr>
              <w:t>Октябрь</w:t>
            </w:r>
          </w:p>
          <w:p w:rsidR="005C1144" w:rsidRPr="00AA111B" w:rsidRDefault="005C1144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Итого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sz w:val="21"/>
                <w:szCs w:val="21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</w:tr>
      <w:tr w:rsidR="005C1144" w:rsidRPr="00AA111B" w:rsidTr="005C1144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14</w:t>
            </w:r>
          </w:p>
        </w:tc>
      </w:tr>
      <w:tr w:rsidR="005C1144" w:rsidRPr="00AA111B" w:rsidTr="005C1144">
        <w:trPr>
          <w:trHeight w:val="6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Поверка средств измерений СИДС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10 000,00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1 020 000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1 203 600</w:t>
            </w:r>
          </w:p>
          <w:p w:rsidR="00AA111B" w:rsidRPr="00AA111B" w:rsidRDefault="00AA111B" w:rsidP="005C1144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5C1144" w:rsidRPr="00AA111B" w:rsidTr="005C1144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1 020 000</w:t>
            </w:r>
            <w:r w:rsidRPr="00AA111B">
              <w:rPr>
                <w:color w:val="000000"/>
                <w:sz w:val="21"/>
                <w:szCs w:val="21"/>
              </w:rPr>
              <w:t xml:space="preserve"> 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</w:tr>
      <w:tr w:rsidR="005C1144" w:rsidRPr="00AA111B" w:rsidTr="005C1144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 xml:space="preserve">в </w:t>
            </w:r>
            <w:proofErr w:type="spellStart"/>
            <w:r w:rsidRPr="00AA111B">
              <w:rPr>
                <w:color w:val="000000"/>
                <w:sz w:val="21"/>
                <w:szCs w:val="21"/>
              </w:rPr>
              <w:t>т.ч</w:t>
            </w:r>
            <w:proofErr w:type="spellEnd"/>
            <w:r w:rsidRPr="00AA111B">
              <w:rPr>
                <w:color w:val="000000"/>
                <w:sz w:val="21"/>
                <w:szCs w:val="21"/>
              </w:rPr>
              <w:t>. НДС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 183 600</w:t>
            </w:r>
          </w:p>
        </w:tc>
      </w:tr>
      <w:tr w:rsidR="00AA111B" w:rsidRPr="00AA111B" w:rsidTr="005C1144">
        <w:trPr>
          <w:trHeight w:val="300"/>
        </w:trPr>
        <w:tc>
          <w:tcPr>
            <w:tcW w:w="10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Предельная стоимость лота составляет 1</w:t>
            </w:r>
            <w:r>
              <w:rPr>
                <w:color w:val="000000"/>
                <w:sz w:val="21"/>
                <w:szCs w:val="21"/>
              </w:rPr>
              <w:t> </w:t>
            </w:r>
            <w:r w:rsidRPr="00AA111B">
              <w:rPr>
                <w:color w:val="000000"/>
                <w:sz w:val="21"/>
                <w:szCs w:val="21"/>
              </w:rPr>
              <w:t>203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AA111B">
              <w:rPr>
                <w:color w:val="000000"/>
                <w:sz w:val="21"/>
                <w:szCs w:val="21"/>
              </w:rPr>
              <w:t>600  руб. (с НДС)</w:t>
            </w:r>
          </w:p>
        </w:tc>
      </w:tr>
      <w:tr w:rsidR="00AA111B" w:rsidRPr="00AA111B" w:rsidTr="005C1144">
        <w:trPr>
          <w:trHeight w:val="300"/>
        </w:trPr>
        <w:tc>
          <w:tcPr>
            <w:tcW w:w="1039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111B" w:rsidRPr="00AA111B" w:rsidRDefault="00AA111B" w:rsidP="00AA111B">
            <w:pPr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AA111B">
              <w:rPr>
                <w:color w:val="000000"/>
                <w:sz w:val="21"/>
                <w:szCs w:val="21"/>
              </w:rPr>
              <w:t>Объем может быть изменен на 30% без изменения стоимости единицы</w:t>
            </w:r>
          </w:p>
        </w:tc>
      </w:tr>
    </w:tbl>
    <w:p w:rsidR="00AA111B" w:rsidRDefault="00AA111B" w:rsidP="0087076E"/>
    <w:p w:rsidR="0087076E" w:rsidRDefault="0087076E" w:rsidP="0087076E"/>
    <w:p w:rsidR="0087076E" w:rsidRDefault="0087076E" w:rsidP="0087076E"/>
    <w:p w:rsidR="0087076E" w:rsidRDefault="0087076E" w:rsidP="0087076E"/>
    <w:p w:rsidR="0087076E" w:rsidRDefault="0087076E" w:rsidP="0087076E"/>
    <w:p w:rsidR="00AC2AB3" w:rsidRDefault="00AC2AB3"/>
    <w:sectPr w:rsidR="00AC2AB3" w:rsidSect="00AA11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972"/>
    <w:multiLevelType w:val="hybridMultilevel"/>
    <w:tmpl w:val="D49870CC"/>
    <w:lvl w:ilvl="0" w:tplc="C2560D90">
      <w:start w:val="1"/>
      <w:numFmt w:val="decimal"/>
      <w:pStyle w:val="a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A0"/>
    <w:rsid w:val="000C53E9"/>
    <w:rsid w:val="000F401A"/>
    <w:rsid w:val="00464C21"/>
    <w:rsid w:val="004A1BBF"/>
    <w:rsid w:val="005A000A"/>
    <w:rsid w:val="005C1144"/>
    <w:rsid w:val="005D6B2A"/>
    <w:rsid w:val="00663FFB"/>
    <w:rsid w:val="006655B7"/>
    <w:rsid w:val="006715D8"/>
    <w:rsid w:val="007405A3"/>
    <w:rsid w:val="007F5597"/>
    <w:rsid w:val="008034E5"/>
    <w:rsid w:val="0087076E"/>
    <w:rsid w:val="008A1085"/>
    <w:rsid w:val="00AA111B"/>
    <w:rsid w:val="00AC2AB3"/>
    <w:rsid w:val="00BC2372"/>
    <w:rsid w:val="00BC37E8"/>
    <w:rsid w:val="00D860A0"/>
    <w:rsid w:val="00DB7D60"/>
    <w:rsid w:val="00E76C0A"/>
    <w:rsid w:val="00F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Фаррахова Эльвера Римовна</cp:lastModifiedBy>
  <cp:revision>2</cp:revision>
  <cp:lastPrinted>2013-04-24T02:27:00Z</cp:lastPrinted>
  <dcterms:created xsi:type="dcterms:W3CDTF">2016-01-22T09:48:00Z</dcterms:created>
  <dcterms:modified xsi:type="dcterms:W3CDTF">2016-01-22T09:48:00Z</dcterms:modified>
</cp:coreProperties>
</file>