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669D9"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A6DC1"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EA6DC1" w:rsidRPr="004E1C3F" w:rsidRDefault="00EA6DC1" w:rsidP="00EA6DC1">
            <w:r>
              <w:t>Аминов Руслан Памирович</w:t>
            </w:r>
            <w:r w:rsidRPr="00523AF3">
              <w:t xml:space="preserve"> </w:t>
            </w:r>
          </w:p>
          <w:p w:rsidR="0014229A" w:rsidRPr="00EA6DC1" w:rsidRDefault="00EA6DC1" w:rsidP="00EA6DC1">
            <w:pPr>
              <w:pStyle w:val="Default"/>
              <w:rPr>
                <w:lang w:val="en-US"/>
              </w:rPr>
            </w:pPr>
            <w:r w:rsidRPr="004E1C3F">
              <w:t>Тел</w:t>
            </w:r>
            <w:r w:rsidRPr="00D44B0F">
              <w:rPr>
                <w:lang w:val="en-US"/>
              </w:rPr>
              <w:t xml:space="preserve">. </w:t>
            </w:r>
            <w:r w:rsidRPr="00D44B0F">
              <w:rPr>
                <w:bCs/>
                <w:lang w:val="en-US"/>
              </w:rPr>
              <w:t>+ 7 (347) 221-57-47</w:t>
            </w:r>
            <w:r w:rsidRPr="00D44B0F">
              <w:rPr>
                <w:lang w:val="en-US"/>
              </w:rPr>
              <w:t xml:space="preserve">; </w:t>
            </w:r>
            <w:r w:rsidRPr="004E1C3F">
              <w:rPr>
                <w:bCs/>
                <w:lang w:val="en-US"/>
              </w:rPr>
              <w:t>e</w:t>
            </w:r>
            <w:r w:rsidRPr="00D44B0F">
              <w:rPr>
                <w:bCs/>
                <w:lang w:val="en-US"/>
              </w:rPr>
              <w:t>-</w:t>
            </w:r>
            <w:r w:rsidRPr="004E1C3F">
              <w:rPr>
                <w:bCs/>
                <w:lang w:val="en-US"/>
              </w:rPr>
              <w:t>mail</w:t>
            </w:r>
            <w:r w:rsidRPr="00D44B0F">
              <w:rPr>
                <w:bCs/>
                <w:lang w:val="en-US"/>
              </w:rPr>
              <w:t>:</w:t>
            </w:r>
            <w:r w:rsidRPr="00D44B0F">
              <w:rPr>
                <w:rFonts w:eastAsia="Times New Roman"/>
                <w:color w:val="777777"/>
                <w:lang w:val="en-US" w:eastAsia="ru-RU"/>
              </w:rPr>
              <w:t xml:space="preserve"> </w:t>
            </w:r>
            <w:hyperlink r:id="rId18" w:history="1">
              <w:r w:rsidRPr="003B77D2">
                <w:rPr>
                  <w:rStyle w:val="a3"/>
                  <w:lang w:val="en-US"/>
                </w:rPr>
                <w:t>r</w:t>
              </w:r>
              <w:r w:rsidRPr="00D44B0F">
                <w:rPr>
                  <w:rStyle w:val="a3"/>
                  <w:lang w:val="en-US"/>
                </w:rPr>
                <w:t>.</w:t>
              </w:r>
              <w:r w:rsidRPr="003B77D2">
                <w:rPr>
                  <w:rStyle w:val="a3"/>
                  <w:lang w:val="en-US"/>
                </w:rPr>
                <w:t>aminov</w:t>
              </w:r>
              <w:r w:rsidRPr="00D44B0F">
                <w:rPr>
                  <w:rStyle w:val="a3"/>
                  <w:lang w:val="en-US"/>
                </w:rPr>
                <w:t>@</w:t>
              </w:r>
              <w:r w:rsidRPr="003B77D2">
                <w:rPr>
                  <w:rStyle w:val="a3"/>
                  <w:lang w:val="en-US"/>
                </w:rPr>
                <w:t>bashtel</w:t>
              </w:r>
              <w:r w:rsidRPr="00D44B0F">
                <w:rPr>
                  <w:rStyle w:val="a3"/>
                  <w:lang w:val="en-US"/>
                </w:rPr>
                <w:t>.</w:t>
              </w:r>
              <w:r w:rsidRPr="003B77D2">
                <w:rPr>
                  <w:rStyle w:val="a3"/>
                  <w:lang w:val="en-US"/>
                </w:rPr>
                <w:t>ru</w:t>
              </w:r>
            </w:hyperlink>
            <w:bookmarkStart w:id="8" w:name="_GoBack"/>
            <w:bookmarkEnd w:id="8"/>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A6DC1" w:rsidRDefault="0014229A" w:rsidP="003B25CB">
            <w:pPr>
              <w:pStyle w:val="rvps1"/>
              <w:numPr>
                <w:ilvl w:val="0"/>
                <w:numId w:val="9"/>
              </w:numPr>
              <w:tabs>
                <w:tab w:val="left" w:pos="0"/>
              </w:tabs>
              <w:ind w:left="0" w:firstLine="0"/>
              <w:jc w:val="left"/>
              <w:rPr>
                <w:lang w:val="en-US"/>
              </w:rPr>
            </w:pPr>
            <w:bookmarkStart w:id="9" w:name="_Ref422763807"/>
          </w:p>
        </w:tc>
        <w:bookmarkEnd w:id="9"/>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0B06F1">
            <w:r>
              <w:t>«</w:t>
            </w:r>
            <w:r w:rsidR="00CF3D39">
              <w:t>1</w:t>
            </w:r>
            <w:r w:rsidR="000B06F1">
              <w:t>4</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w:t>
            </w:r>
            <w:r w:rsidR="000B06F1">
              <w:t>4</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0B06F1">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494243">
            <w:r>
              <w:t>«</w:t>
            </w:r>
            <w:r w:rsidR="00494243">
              <w:t>04</w:t>
            </w:r>
            <w:r w:rsidR="000F4823" w:rsidRPr="000F4823">
              <w:t xml:space="preserve">» </w:t>
            </w:r>
            <w:r w:rsidR="00494243">
              <w:t>апреля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494243">
            <w:pPr>
              <w:rPr>
                <w:highlight w:val="lightGray"/>
              </w:rPr>
            </w:pPr>
            <w:r>
              <w:rPr>
                <w:iCs/>
              </w:rPr>
              <w:t>«</w:t>
            </w:r>
            <w:r w:rsidR="00494243">
              <w:rPr>
                <w:iCs/>
              </w:rPr>
              <w:t>04</w:t>
            </w:r>
            <w:r w:rsidR="000F4823" w:rsidRPr="000F4823">
              <w:rPr>
                <w:iCs/>
              </w:rPr>
              <w:t xml:space="preserve">» </w:t>
            </w:r>
            <w:r w:rsidR="00494243" w:rsidRPr="00494243">
              <w:rPr>
                <w:iCs/>
              </w:rPr>
              <w:t>апреля</w:t>
            </w:r>
            <w:r w:rsidR="00494243" w:rsidRPr="00494243">
              <w:rPr>
                <w:rFonts w:eastAsia="Calibri"/>
                <w:iCs/>
              </w:rPr>
              <w:t xml:space="preserve">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494243">
              <w:t>06</w:t>
            </w:r>
            <w:r w:rsidRPr="000F4823">
              <w:t xml:space="preserve">» </w:t>
            </w:r>
            <w:r w:rsidR="00494243">
              <w:t>апреля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494243">
              <w:t>06</w:t>
            </w:r>
            <w:r w:rsidRPr="000F4823">
              <w:t xml:space="preserve">» </w:t>
            </w:r>
            <w:r w:rsidR="00494243">
              <w:t>апреля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494243">
              <w:t>14</w:t>
            </w:r>
            <w:r w:rsidRPr="000F4823">
              <w:t xml:space="preserve">» </w:t>
            </w:r>
            <w:r w:rsidR="00494243">
              <w:t>апреля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6DC1" w:rsidRPr="00972152" w:rsidRDefault="00EA6DC1" w:rsidP="00EA6DC1">
            <w:r w:rsidRPr="00972152">
              <w:rPr>
                <w:b/>
              </w:rPr>
              <w:t xml:space="preserve">Поставка </w:t>
            </w:r>
            <w:r>
              <w:rPr>
                <w:b/>
              </w:rPr>
              <w:t>радиодеталей</w:t>
            </w:r>
            <w:r w:rsidRPr="00972152">
              <w:rPr>
                <w:b/>
              </w:rPr>
              <w:t>.</w:t>
            </w:r>
            <w:r w:rsidRPr="00972152">
              <w:t xml:space="preserve"> </w:t>
            </w:r>
          </w:p>
          <w:p w:rsidR="0014229A" w:rsidRPr="00227C39" w:rsidRDefault="00EA6DC1" w:rsidP="00EA6DC1">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6DC1" w:rsidRDefault="00EA6DC1" w:rsidP="00EA6D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1 031 749,91 (Один миллион тридцать одна тысяча семьсот сорок девять) рублей  91 коп</w:t>
            </w:r>
            <w:proofErr w:type="gramStart"/>
            <w:r>
              <w:rPr>
                <w:iCs/>
              </w:rPr>
              <w:t xml:space="preserve">., </w:t>
            </w:r>
            <w:proofErr w:type="gramEnd"/>
            <w:r>
              <w:rPr>
                <w:iCs/>
              </w:rPr>
              <w:t>с учетом НДС, в</w:t>
            </w:r>
            <w:r w:rsidRPr="00AA5094">
              <w:rPr>
                <w:iCs/>
              </w:rPr>
              <w:t xml:space="preserve"> том числе сумма НДС (18%) </w:t>
            </w:r>
            <w:r>
              <w:rPr>
                <w:iCs/>
              </w:rPr>
              <w:t xml:space="preserve">157 385,58 </w:t>
            </w:r>
            <w:r w:rsidRPr="00AA5094">
              <w:rPr>
                <w:iCs/>
              </w:rPr>
              <w:t>рубл</w:t>
            </w:r>
            <w:r>
              <w:rPr>
                <w:iCs/>
              </w:rPr>
              <w:t>ей</w:t>
            </w:r>
            <w:r w:rsidRPr="00AA5094">
              <w:rPr>
                <w:iCs/>
              </w:rPr>
              <w:t xml:space="preserve">. </w:t>
            </w:r>
          </w:p>
          <w:p w:rsidR="00EA6DC1" w:rsidRPr="00AA5094" w:rsidRDefault="00EA6DC1" w:rsidP="00EA6DC1">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874 364,33 рублей.</w:t>
            </w:r>
          </w:p>
          <w:p w:rsidR="00EA6DC1" w:rsidRPr="00AA5094" w:rsidRDefault="00EA6DC1" w:rsidP="00EA6DC1">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EA6DC1" w:rsidRDefault="00EA6DC1" w:rsidP="00EA6DC1">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9D9" w:rsidRDefault="007669D9" w:rsidP="0014229A">
      <w:r>
        <w:separator/>
      </w:r>
    </w:p>
  </w:endnote>
  <w:endnote w:type="continuationSeparator" w:id="0">
    <w:p w:rsidR="007669D9" w:rsidRDefault="007669D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9D9" w:rsidRDefault="007669D9" w:rsidP="0014229A">
      <w:r>
        <w:separator/>
      </w:r>
    </w:p>
  </w:footnote>
  <w:footnote w:type="continuationSeparator" w:id="0">
    <w:p w:rsidR="007669D9" w:rsidRDefault="007669D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A6DC1">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B06F1"/>
    <w:rsid w:val="000D6510"/>
    <w:rsid w:val="000F4823"/>
    <w:rsid w:val="000F7BA5"/>
    <w:rsid w:val="00140C43"/>
    <w:rsid w:val="0014229A"/>
    <w:rsid w:val="00155152"/>
    <w:rsid w:val="001B4383"/>
    <w:rsid w:val="001D7DA3"/>
    <w:rsid w:val="002200A5"/>
    <w:rsid w:val="0026485E"/>
    <w:rsid w:val="00275958"/>
    <w:rsid w:val="0027614A"/>
    <w:rsid w:val="00284A33"/>
    <w:rsid w:val="00286040"/>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4243"/>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669D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A6DC1"/>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ami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BCFEB-9529-4A98-9942-FB8A55606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20</Pages>
  <Words>7928</Words>
  <Characters>45190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2016-02-29T08:45:00Z</cp:lastPrinted>
  <dcterms:created xsi:type="dcterms:W3CDTF">2015-10-07T04:10:00Z</dcterms:created>
  <dcterms:modified xsi:type="dcterms:W3CDTF">2016-03-14T07:01:00Z</dcterms:modified>
</cp:coreProperties>
</file>