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700" w:rsidRDefault="00017700" w:rsidP="00017700">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017700" w:rsidRDefault="00017700" w:rsidP="00017700">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«Выполнение работ по ремонту кровли АТС – 5/3 Нефтекамского РУС»</w:t>
      </w:r>
    </w:p>
    <w:p w:rsidR="00017700" w:rsidRPr="00832A12" w:rsidRDefault="00017700" w:rsidP="00017700">
      <w:pPr>
        <w:suppressAutoHyphens/>
        <w:spacing w:after="0" w:line="240" w:lineRule="auto"/>
        <w:ind w:right="-3" w:firstLine="709"/>
        <w:jc w:val="center"/>
        <w:outlineLvl w:val="0"/>
        <w:rPr>
          <w:rFonts w:ascii="Times New Roman" w:hAnsi="Times New Roman"/>
          <w:sz w:val="24"/>
          <w:szCs w:val="24"/>
          <w:lang w:eastAsia="ar-SA"/>
        </w:rPr>
      </w:pPr>
    </w:p>
    <w:p w:rsidR="00017700" w:rsidRPr="00832A12" w:rsidRDefault="00017700" w:rsidP="00017700">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37"/>
        <w:gridCol w:w="3080"/>
        <w:gridCol w:w="3138"/>
      </w:tblGrid>
      <w:tr w:rsidR="00017700" w:rsidRPr="00B72997" w:rsidTr="00D00896">
        <w:tc>
          <w:tcPr>
            <w:tcW w:w="3284" w:type="dxa"/>
          </w:tcPr>
          <w:p w:rsidR="00017700" w:rsidRPr="00832A12" w:rsidRDefault="00017700" w:rsidP="00D00896">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017700" w:rsidRPr="00832A12" w:rsidRDefault="00017700" w:rsidP="00D00896">
            <w:pPr>
              <w:suppressAutoHyphens/>
              <w:spacing w:after="0" w:line="240" w:lineRule="auto"/>
              <w:ind w:right="-3"/>
              <w:jc w:val="center"/>
              <w:rPr>
                <w:rFonts w:ascii="Times New Roman" w:hAnsi="Times New Roman"/>
                <w:b/>
                <w:lang w:eastAsia="ar-SA"/>
              </w:rPr>
            </w:pPr>
          </w:p>
        </w:tc>
        <w:tc>
          <w:tcPr>
            <w:tcW w:w="3284" w:type="dxa"/>
          </w:tcPr>
          <w:p w:rsidR="00017700" w:rsidRPr="00832A12" w:rsidRDefault="00017700" w:rsidP="00D00896">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Pr>
                <w:rFonts w:ascii="Times New Roman" w:hAnsi="Times New Roman"/>
                <w:lang w:eastAsia="ar-SA"/>
              </w:rPr>
              <w:t>5</w:t>
            </w:r>
            <w:r w:rsidRPr="00832A12">
              <w:rPr>
                <w:rFonts w:ascii="Times New Roman" w:hAnsi="Times New Roman"/>
                <w:lang w:eastAsia="ar-SA"/>
              </w:rPr>
              <w:t xml:space="preserve"> г.</w:t>
            </w:r>
          </w:p>
        </w:tc>
      </w:tr>
    </w:tbl>
    <w:p w:rsidR="00017700" w:rsidRPr="00832A12" w:rsidRDefault="00017700" w:rsidP="00017700">
      <w:pPr>
        <w:suppressAutoHyphens/>
        <w:spacing w:after="0" w:line="240" w:lineRule="auto"/>
        <w:ind w:right="-3" w:firstLine="709"/>
        <w:rPr>
          <w:rFonts w:ascii="Times New Roman" w:hAnsi="Times New Roman"/>
          <w:lang w:eastAsia="ar-SA"/>
        </w:rPr>
      </w:pPr>
    </w:p>
    <w:p w:rsidR="00017700" w:rsidRPr="00832A12" w:rsidRDefault="00017700" w:rsidP="00017700">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Pr>
          <w:rFonts w:ascii="Times New Roman" w:hAnsi="Times New Roman"/>
          <w:b/>
          <w:lang w:eastAsia="ar-SA"/>
        </w:rPr>
        <w:t>__________________________</w:t>
      </w:r>
      <w:r w:rsidRPr="00445663">
        <w:rPr>
          <w:rFonts w:ascii="Times New Roman" w:hAnsi="Times New Roman"/>
          <w:b/>
        </w:rPr>
        <w:t>,</w:t>
      </w:r>
      <w:r>
        <w:rPr>
          <w:rFonts w:ascii="Times New Roman" w:hAnsi="Times New Roman"/>
        </w:rPr>
        <w:t xml:space="preserve"> именуемое в дальнейшем «</w:t>
      </w:r>
      <w:r w:rsidRPr="002767AD">
        <w:rPr>
          <w:rFonts w:ascii="Times New Roman" w:hAnsi="Times New Roman"/>
        </w:rPr>
        <w:t xml:space="preserve">ПОДРЯДЧИК», в лице </w:t>
      </w:r>
      <w:r w:rsidRPr="00445663">
        <w:rPr>
          <w:rFonts w:ascii="Times New Roman" w:hAnsi="Times New Roman"/>
        </w:rPr>
        <w:t>дирек</w:t>
      </w:r>
      <w:r>
        <w:rPr>
          <w:rFonts w:ascii="Times New Roman" w:hAnsi="Times New Roman"/>
        </w:rPr>
        <w:t>тора ___________________________________</w:t>
      </w:r>
      <w:r w:rsidRPr="00445663">
        <w:rPr>
          <w:rFonts w:ascii="Times New Roman" w:hAnsi="Times New Roman"/>
        </w:rPr>
        <w:t xml:space="preserve">, действующего на основании </w:t>
      </w:r>
      <w:r>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Pr="00445663">
        <w:rPr>
          <w:rFonts w:ascii="Times New Roman" w:hAnsi="Times New Roman"/>
          <w:bCs/>
          <w:lang w:eastAsia="ar-SA"/>
        </w:rPr>
        <w:t>строительству сети доступа</w:t>
      </w:r>
      <w:r>
        <w:rPr>
          <w:rFonts w:ascii="Times New Roman" w:hAnsi="Times New Roman"/>
          <w:bCs/>
          <w:lang w:val="en-US" w:eastAsia="ar-SA"/>
        </w:rPr>
        <w:t>G</w:t>
      </w:r>
      <w:r>
        <w:rPr>
          <w:rFonts w:ascii="Times New Roman" w:eastAsia="Times New Roman" w:hAnsi="Times New Roman"/>
          <w:sz w:val="24"/>
          <w:szCs w:val="20"/>
          <w:lang w:val="en-US" w:eastAsia="ru-RU"/>
        </w:rPr>
        <w:t>PON</w:t>
      </w:r>
      <w:r>
        <w:rPr>
          <w:rFonts w:ascii="Times New Roman" w:hAnsi="Times New Roman"/>
          <w:bCs/>
          <w:lang w:eastAsia="ar-SA"/>
        </w:rPr>
        <w:t>.</w:t>
      </w:r>
    </w:p>
    <w:p w:rsidR="00017700" w:rsidRPr="00832A12" w:rsidRDefault="00017700" w:rsidP="00017700">
      <w:pPr>
        <w:suppressAutoHyphens/>
        <w:spacing w:after="0" w:line="240" w:lineRule="auto"/>
        <w:ind w:right="-3" w:firstLine="709"/>
        <w:rPr>
          <w:rFonts w:ascii="Times New Roman" w:hAnsi="Times New Roman"/>
          <w:lang w:eastAsia="ar-SA"/>
        </w:rPr>
      </w:pPr>
    </w:p>
    <w:p w:rsidR="00017700" w:rsidRPr="00832A12" w:rsidRDefault="00017700" w:rsidP="00017700">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017700" w:rsidRDefault="00017700" w:rsidP="00017700">
      <w:pPr>
        <w:suppressAutoHyphens/>
        <w:spacing w:after="0" w:line="240" w:lineRule="auto"/>
        <w:ind w:right="-3"/>
        <w:jc w:val="both"/>
        <w:outlineLvl w:val="0"/>
        <w:rPr>
          <w:rFonts w:ascii="Times New Roman" w:hAnsi="Times New Roman"/>
          <w:lang w:eastAsia="ar-SA"/>
        </w:rPr>
      </w:pPr>
    </w:p>
    <w:p w:rsidR="00017700" w:rsidRPr="00B82615" w:rsidRDefault="00017700" w:rsidP="00017700">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Pr="00B82615">
        <w:rPr>
          <w:rFonts w:ascii="Times New Roman" w:hAnsi="Times New Roman"/>
          <w:bCs/>
          <w:lang w:eastAsia="ar-SA"/>
        </w:rPr>
        <w:t xml:space="preserve">по </w:t>
      </w:r>
      <w:r>
        <w:rPr>
          <w:rFonts w:ascii="Times New Roman" w:hAnsi="Times New Roman"/>
          <w:bCs/>
          <w:lang w:eastAsia="ar-SA"/>
        </w:rPr>
        <w:t>ремонту кровли АТС -5/3 Нефтекамского РУС (</w:t>
      </w:r>
      <w:r w:rsidRPr="00B82615">
        <w:rPr>
          <w:rFonts w:ascii="Times New Roman" w:hAnsi="Times New Roman"/>
          <w:lang w:eastAsia="ar-SA"/>
        </w:rPr>
        <w:t>далее – «Работы),</w:t>
      </w:r>
      <w:r w:rsidRPr="00B82615">
        <w:rPr>
          <w:rFonts w:ascii="Times New Roman" w:hAnsi="Times New Roman"/>
          <w:bCs/>
          <w:lang w:eastAsia="ar-SA"/>
        </w:rPr>
        <w:t xml:space="preserve"> в соответствии с</w:t>
      </w:r>
      <w:r w:rsidR="001479F4">
        <w:rPr>
          <w:rFonts w:ascii="Times New Roman" w:hAnsi="Times New Roman"/>
          <w:bCs/>
          <w:lang w:eastAsia="ar-SA"/>
        </w:rPr>
        <w:t xml:space="preserve"> локально – сметным расчетом</w:t>
      </w:r>
      <w:r w:rsidRPr="00B82615">
        <w:rPr>
          <w:rFonts w:ascii="Times New Roman" w:hAnsi="Times New Roman"/>
          <w:bCs/>
          <w:lang w:eastAsia="ar-SA"/>
        </w:rPr>
        <w:t>, утвержденн</w:t>
      </w:r>
      <w:r w:rsidR="001479F4">
        <w:rPr>
          <w:rFonts w:ascii="Times New Roman" w:hAnsi="Times New Roman"/>
          <w:bCs/>
          <w:lang w:eastAsia="ar-SA"/>
        </w:rPr>
        <w:t>ым</w:t>
      </w:r>
      <w:r w:rsidRPr="00B82615">
        <w:rPr>
          <w:rFonts w:ascii="Times New Roman" w:hAnsi="Times New Roman"/>
          <w:bCs/>
          <w:lang w:eastAsia="ar-SA"/>
        </w:rPr>
        <w:t xml:space="preserve"> Сторонами Договора (Приложение № </w:t>
      </w:r>
      <w:r w:rsidR="001479F4">
        <w:rPr>
          <w:rFonts w:ascii="Times New Roman" w:hAnsi="Times New Roman"/>
          <w:bCs/>
          <w:lang w:eastAsia="ar-SA"/>
        </w:rPr>
        <w:t>2</w:t>
      </w:r>
      <w:r w:rsidRPr="00B82615">
        <w:rPr>
          <w:rFonts w:ascii="Times New Roman" w:hAnsi="Times New Roman"/>
          <w:bCs/>
          <w:lang w:eastAsia="ar-SA"/>
        </w:rPr>
        <w:t xml:space="preserve"> к Договору) и техническим заданием (Приложение № 1 к Договору)  </w:t>
      </w:r>
      <w:r w:rsidRPr="00B82615">
        <w:rPr>
          <w:rFonts w:ascii="Times New Roman" w:hAnsi="Times New Roman"/>
          <w:lang w:eastAsia="ar-SA"/>
        </w:rPr>
        <w:t xml:space="preserve">и сдать </w:t>
      </w:r>
      <w:r>
        <w:rPr>
          <w:rFonts w:ascii="Times New Roman" w:hAnsi="Times New Roman"/>
          <w:lang w:eastAsia="ar-SA"/>
        </w:rPr>
        <w:t xml:space="preserve">выполненные работы </w:t>
      </w:r>
      <w:r w:rsidRPr="00B82615">
        <w:rPr>
          <w:rFonts w:ascii="Times New Roman" w:hAnsi="Times New Roman"/>
          <w:lang w:eastAsia="ar-SA"/>
        </w:rPr>
        <w:t>Заказчику по акту</w:t>
      </w:r>
      <w:r w:rsidR="00C46F4F">
        <w:rPr>
          <w:rFonts w:ascii="Times New Roman" w:hAnsi="Times New Roman"/>
          <w:lang w:eastAsia="ar-SA"/>
        </w:rPr>
        <w:t xml:space="preserve"> – приемки выполненных работ</w:t>
      </w:r>
      <w:r w:rsidRPr="00B82615">
        <w:rPr>
          <w:rFonts w:ascii="Times New Roman" w:hAnsi="Times New Roman"/>
          <w:lang w:eastAsia="ar-SA"/>
        </w:rPr>
        <w:t>, а Заказчик обязуется принять от Подряд</w:t>
      </w:r>
      <w:r>
        <w:rPr>
          <w:rFonts w:ascii="Times New Roman" w:hAnsi="Times New Roman"/>
          <w:lang w:eastAsia="ar-SA"/>
        </w:rPr>
        <w:t>чика объект и произвести оплату в порядке и сроки установленные настоящим Договором.</w:t>
      </w:r>
    </w:p>
    <w:p w:rsidR="00017700" w:rsidRPr="00B82615" w:rsidRDefault="00017700" w:rsidP="00017700">
      <w:pPr>
        <w:pStyle w:val="a3"/>
        <w:numPr>
          <w:ilvl w:val="1"/>
          <w:numId w:val="2"/>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AD2AAE" w:rsidRDefault="00AD2AAE" w:rsidP="00017700">
      <w:pPr>
        <w:suppressAutoHyphens/>
        <w:spacing w:after="0" w:line="240" w:lineRule="auto"/>
        <w:ind w:right="-3" w:firstLine="709"/>
        <w:jc w:val="center"/>
        <w:outlineLvl w:val="0"/>
        <w:rPr>
          <w:rFonts w:ascii="Times New Roman" w:hAnsi="Times New Roman"/>
          <w:lang w:eastAsia="ar-SA"/>
        </w:rPr>
      </w:pPr>
    </w:p>
    <w:p w:rsidR="00017700" w:rsidRPr="00F46346" w:rsidRDefault="00017700" w:rsidP="00017700">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017700" w:rsidRPr="00F46346" w:rsidRDefault="00017700" w:rsidP="00017700">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017700" w:rsidRPr="00813642" w:rsidRDefault="00017700" w:rsidP="00017700">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Pr="00445663">
        <w:rPr>
          <w:rFonts w:ascii="Times New Roman" w:hAnsi="Times New Roman"/>
          <w:lang w:eastAsia="ar-SA"/>
        </w:rPr>
        <w:t xml:space="preserve"> (</w:t>
      </w:r>
      <w:r>
        <w:rPr>
          <w:rFonts w:ascii="Times New Roman" w:hAnsi="Times New Roman"/>
          <w:lang w:eastAsia="ar-SA"/>
        </w:rPr>
        <w:t>______________</w:t>
      </w:r>
      <w:r w:rsidRPr="00445663">
        <w:rPr>
          <w:rFonts w:ascii="Times New Roman" w:hAnsi="Times New Roman"/>
          <w:lang w:eastAsia="ar-SA"/>
        </w:rPr>
        <w:t xml:space="preserve">) </w:t>
      </w:r>
      <w:r w:rsidRPr="00813642">
        <w:rPr>
          <w:rFonts w:ascii="Times New Roman" w:hAnsi="Times New Roman"/>
          <w:lang w:eastAsia="ar-SA"/>
        </w:rPr>
        <w:t xml:space="preserve">рублей, в том числе НДС 18% -  </w:t>
      </w:r>
      <w:r>
        <w:rPr>
          <w:rFonts w:ascii="Times New Roman" w:hAnsi="Times New Roman"/>
          <w:lang w:eastAsia="ar-SA"/>
        </w:rPr>
        <w:t>____________ (_________)</w:t>
      </w:r>
      <w:r w:rsidRPr="00813642">
        <w:rPr>
          <w:rFonts w:ascii="Times New Roman" w:hAnsi="Times New Roman"/>
          <w:lang w:eastAsia="ar-SA"/>
        </w:rPr>
        <w:t xml:space="preserve"> рублей.</w:t>
      </w:r>
    </w:p>
    <w:p w:rsidR="00017700" w:rsidRDefault="00017700" w:rsidP="00017700">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 xml:space="preserve">2.2. Стоимость материалов и оборудования, используемых при выполнении </w:t>
      </w:r>
      <w:r w:rsidR="00C46F4F" w:rsidRPr="00813642">
        <w:rPr>
          <w:rFonts w:ascii="Times New Roman" w:hAnsi="Times New Roman"/>
          <w:lang w:eastAsia="ar-SA"/>
        </w:rPr>
        <w:t>работ</w:t>
      </w:r>
      <w:r w:rsidR="00C46F4F">
        <w:rPr>
          <w:rFonts w:ascii="Times New Roman" w:hAnsi="Times New Roman"/>
          <w:lang w:eastAsia="ar-SA"/>
        </w:rPr>
        <w:t>,</w:t>
      </w:r>
      <w:r w:rsidR="00C46F4F" w:rsidRPr="00813642">
        <w:rPr>
          <w:rFonts w:ascii="Times New Roman" w:hAnsi="Times New Roman"/>
          <w:lang w:eastAsia="ar-SA"/>
        </w:rPr>
        <w:t xml:space="preserve"> включена</w:t>
      </w:r>
      <w:r w:rsidRPr="00813642">
        <w:rPr>
          <w:rFonts w:ascii="Times New Roman" w:hAnsi="Times New Roman"/>
          <w:lang w:eastAsia="ar-SA"/>
        </w:rPr>
        <w:t xml:space="preserve"> в указанную в п. 2.1. Договора стоимость работ.</w:t>
      </w:r>
      <w:r>
        <w:rPr>
          <w:rFonts w:ascii="Times New Roman" w:hAnsi="Times New Roman"/>
          <w:lang w:eastAsia="ar-SA"/>
        </w:rPr>
        <w:t xml:space="preserve"> </w:t>
      </w:r>
    </w:p>
    <w:p w:rsidR="00017700" w:rsidRPr="00D33B91" w:rsidRDefault="00017700" w:rsidP="00017700">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eastAsia="Times New Roman" w:hAnsi="Times New Roman"/>
          <w:lang w:eastAsia="ru-RU"/>
        </w:rPr>
        <w:t xml:space="preserve">2.3. </w:t>
      </w:r>
      <w:r w:rsidRPr="00D33B91">
        <w:rPr>
          <w:rFonts w:ascii="Times New Roman" w:eastAsia="Times New Roman" w:hAnsi="Times New Roman"/>
          <w:lang w:eastAsia="ru-RU"/>
        </w:rPr>
        <w:t xml:space="preserve">В стоимость работ включена стоимость получения Подрядчиком </w:t>
      </w:r>
      <w:r>
        <w:rPr>
          <w:rFonts w:ascii="Times New Roman" w:eastAsia="Times New Roman" w:hAnsi="Times New Roman"/>
          <w:lang w:eastAsia="ru-RU"/>
        </w:rPr>
        <w:t xml:space="preserve">всех необходимых </w:t>
      </w:r>
      <w:r w:rsidRPr="00D33B91">
        <w:rPr>
          <w:rFonts w:ascii="Times New Roman" w:eastAsia="Times New Roman" w:hAnsi="Times New Roman"/>
          <w:lang w:eastAsia="ru-RU"/>
        </w:rPr>
        <w:t>технических условий</w:t>
      </w:r>
      <w:r>
        <w:rPr>
          <w:rFonts w:ascii="Times New Roman" w:eastAsia="Times New Roman" w:hAnsi="Times New Roman"/>
          <w:lang w:eastAsia="ru-RU"/>
        </w:rPr>
        <w:t xml:space="preserve"> и согласований для проведения работ.</w:t>
      </w:r>
    </w:p>
    <w:p w:rsidR="00017700" w:rsidRDefault="00017700" w:rsidP="00017700">
      <w:pPr>
        <w:suppressAutoHyphens/>
        <w:spacing w:after="0" w:line="240" w:lineRule="auto"/>
        <w:ind w:right="-3" w:firstLine="709"/>
        <w:jc w:val="center"/>
        <w:outlineLvl w:val="0"/>
        <w:rPr>
          <w:rFonts w:ascii="Times New Roman" w:hAnsi="Times New Roman"/>
          <w:lang w:eastAsia="ar-SA"/>
        </w:rPr>
      </w:pPr>
    </w:p>
    <w:p w:rsidR="00017700" w:rsidRPr="00832A12" w:rsidRDefault="00017700" w:rsidP="00017700">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017700" w:rsidRPr="00832A12" w:rsidRDefault="00017700" w:rsidP="00017700">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017700" w:rsidRPr="00F46346" w:rsidRDefault="00017700" w:rsidP="00017700">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обеспечивающим нормальную эксплуатацию объекта в со</w:t>
      </w:r>
      <w:r w:rsidR="00250E2C">
        <w:rPr>
          <w:rFonts w:ascii="Times New Roman" w:hAnsi="Times New Roman"/>
          <w:lang w:eastAsia="ar-SA"/>
        </w:rPr>
        <w:t xml:space="preserve">ответствии с требованиями СНиП </w:t>
      </w:r>
      <w:r w:rsidRPr="00F46346">
        <w:rPr>
          <w:rFonts w:ascii="Times New Roman" w:hAnsi="Times New Roman"/>
          <w:lang w:eastAsia="ar-SA"/>
        </w:rPr>
        <w:t xml:space="preserve"> до </w:t>
      </w:r>
      <w:r>
        <w:rPr>
          <w:rFonts w:ascii="Times New Roman" w:hAnsi="Times New Roman"/>
          <w:lang w:eastAsia="ar-SA"/>
        </w:rPr>
        <w:t>31 августа 2015</w:t>
      </w:r>
      <w:r w:rsidRPr="008F333F">
        <w:rPr>
          <w:rFonts w:ascii="Times New Roman" w:hAnsi="Times New Roman"/>
          <w:lang w:eastAsia="ar-SA"/>
        </w:rPr>
        <w:t xml:space="preserve"> года.</w:t>
      </w:r>
    </w:p>
    <w:p w:rsidR="00017700" w:rsidRDefault="00017700" w:rsidP="00017700">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017700" w:rsidRDefault="00017700" w:rsidP="00017700">
      <w:pPr>
        <w:suppressAutoHyphens/>
        <w:spacing w:after="0" w:line="240" w:lineRule="auto"/>
        <w:jc w:val="both"/>
        <w:rPr>
          <w:rFonts w:ascii="Times New Roman" w:hAnsi="Times New Roman"/>
          <w:lang w:eastAsia="ar-SA"/>
        </w:rPr>
      </w:pPr>
      <w:r>
        <w:rPr>
          <w:rFonts w:ascii="Times New Roman" w:hAnsi="Times New Roman"/>
          <w:lang w:eastAsia="ar-SA"/>
        </w:rPr>
        <w:t xml:space="preserve">   </w:t>
      </w:r>
      <w:r w:rsidRPr="00F46346">
        <w:rPr>
          <w:rFonts w:ascii="Times New Roman" w:hAnsi="Times New Roman"/>
          <w:lang w:eastAsia="ar-SA"/>
        </w:rPr>
        <w:t xml:space="preserve">         </w:t>
      </w:r>
      <w:r w:rsidRPr="00571B24">
        <w:rPr>
          <w:rFonts w:ascii="Times New Roman" w:hAnsi="Times New Roman"/>
          <w:lang w:eastAsia="ar-SA"/>
        </w:rPr>
        <w:t>3.</w:t>
      </w:r>
      <w:r>
        <w:rPr>
          <w:rFonts w:ascii="Times New Roman" w:hAnsi="Times New Roman"/>
          <w:lang w:eastAsia="ar-SA"/>
        </w:rPr>
        <w:t>3</w:t>
      </w:r>
      <w:r w:rsidRPr="00571B24">
        <w:rPr>
          <w:rFonts w:ascii="Times New Roman" w:hAnsi="Times New Roman"/>
          <w:lang w:eastAsia="ar-SA"/>
        </w:rPr>
        <w:t>.</w:t>
      </w:r>
      <w:r w:rsidRPr="00571B24">
        <w:rPr>
          <w:rFonts w:ascii="Times New Roman" w:hAnsi="Times New Roman"/>
          <w:lang w:eastAsia="ar-SA"/>
        </w:rPr>
        <w:tab/>
        <w:t>Выполн</w:t>
      </w:r>
      <w:r>
        <w:rPr>
          <w:rFonts w:ascii="Times New Roman" w:hAnsi="Times New Roman"/>
          <w:lang w:eastAsia="ar-SA"/>
        </w:rPr>
        <w:t>и</w:t>
      </w:r>
      <w:r w:rsidRPr="00571B24">
        <w:rPr>
          <w:rFonts w:ascii="Times New Roman" w:hAnsi="Times New Roman"/>
          <w:lang w:eastAsia="ar-SA"/>
        </w:rPr>
        <w:t>ть в срок и в полном объёме свои</w:t>
      </w:r>
      <w:r>
        <w:rPr>
          <w:rFonts w:ascii="Times New Roman" w:hAnsi="Times New Roman"/>
          <w:lang w:eastAsia="ar-SA"/>
        </w:rPr>
        <w:t xml:space="preserve"> обязательства по </w:t>
      </w:r>
      <w:r w:rsidRPr="00571B24">
        <w:rPr>
          <w:rFonts w:ascii="Times New Roman" w:hAnsi="Times New Roman"/>
          <w:lang w:eastAsia="ar-SA"/>
        </w:rPr>
        <w:t>предоставлению Заказчику актов фактически выполненных строительно-монтажных работ</w:t>
      </w:r>
      <w:r>
        <w:rPr>
          <w:rFonts w:ascii="Times New Roman" w:hAnsi="Times New Roman"/>
          <w:lang w:eastAsia="ar-SA"/>
        </w:rPr>
        <w:t xml:space="preserve"> (</w:t>
      </w:r>
      <w:r w:rsidRPr="00571B24">
        <w:rPr>
          <w:rFonts w:ascii="Times New Roman" w:hAnsi="Times New Roman"/>
          <w:lang w:eastAsia="ar-SA"/>
        </w:rPr>
        <w:t>форм №КС-2 и КС-3</w:t>
      </w:r>
      <w:r>
        <w:rPr>
          <w:rFonts w:ascii="Times New Roman" w:hAnsi="Times New Roman"/>
          <w:lang w:eastAsia="ar-SA"/>
        </w:rPr>
        <w:t>)</w:t>
      </w:r>
      <w:r w:rsidRPr="00571B24">
        <w:rPr>
          <w:rFonts w:ascii="Times New Roman" w:hAnsi="Times New Roman"/>
          <w:lang w:eastAsia="ar-SA"/>
        </w:rPr>
        <w:t>.</w:t>
      </w:r>
    </w:p>
    <w:p w:rsidR="00017700" w:rsidRDefault="00017700" w:rsidP="00017700">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3.4 Назначить приказом сотрудника, ответственного за организацию работ и переговоры с Заказчиком  и  известить об этом Заказчика.</w:t>
      </w:r>
    </w:p>
    <w:p w:rsidR="00017700" w:rsidRPr="0006061B" w:rsidRDefault="00017700" w:rsidP="00017700">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 xml:space="preserve">3.5.  Не позднее 3 (трех) рабочих дней с даты завершения работ вывезти мусор, строительное оборудование, технику с места производства работ.   </w:t>
      </w:r>
    </w:p>
    <w:p w:rsidR="00017700" w:rsidRPr="00832A12" w:rsidRDefault="00017700" w:rsidP="00017700">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6</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017700" w:rsidRPr="00832A12" w:rsidRDefault="00017700" w:rsidP="00017700">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017700" w:rsidRPr="00832A12" w:rsidRDefault="00017700" w:rsidP="00017700">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Pr>
          <w:rFonts w:ascii="Times New Roman" w:hAnsi="Times New Roman"/>
          <w:lang w:eastAsia="ar-SA"/>
        </w:rPr>
        <w:t xml:space="preserve"> в период выполнения работ до сдачи объекта Заказчику по акту формы № КС-14.</w:t>
      </w:r>
    </w:p>
    <w:p w:rsidR="00017700" w:rsidRPr="00832A12" w:rsidRDefault="00017700" w:rsidP="00017700">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017700" w:rsidRDefault="00017700" w:rsidP="00017700">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lastRenderedPageBreak/>
        <w:t xml:space="preserve"> - перед третьими лицами за несоблюден</w:t>
      </w:r>
      <w:r>
        <w:rPr>
          <w:rFonts w:ascii="Times New Roman" w:hAnsi="Times New Roman"/>
          <w:lang w:eastAsia="ar-SA"/>
        </w:rPr>
        <w:t>ие п</w:t>
      </w:r>
      <w:r w:rsidR="00C46F4F">
        <w:rPr>
          <w:rFonts w:ascii="Times New Roman" w:hAnsi="Times New Roman"/>
          <w:lang w:eastAsia="ar-SA"/>
        </w:rPr>
        <w:t>.</w:t>
      </w:r>
      <w:r>
        <w:rPr>
          <w:rFonts w:ascii="Times New Roman" w:hAnsi="Times New Roman"/>
          <w:lang w:eastAsia="ar-SA"/>
        </w:rPr>
        <w:t>п. 3.5,3.6 настоящего Договора.</w:t>
      </w:r>
    </w:p>
    <w:p w:rsidR="00017700" w:rsidRPr="00832A12" w:rsidRDefault="00017700" w:rsidP="00017700">
      <w:pPr>
        <w:suppressAutoHyphens/>
        <w:spacing w:after="0" w:line="240" w:lineRule="auto"/>
        <w:ind w:right="-3" w:firstLine="709"/>
        <w:jc w:val="center"/>
        <w:outlineLvl w:val="0"/>
        <w:rPr>
          <w:rFonts w:ascii="Times New Roman" w:hAnsi="Times New Roman"/>
          <w:lang w:eastAsia="ar-SA"/>
        </w:rPr>
      </w:pPr>
    </w:p>
    <w:p w:rsidR="00017700" w:rsidRPr="00832A12" w:rsidRDefault="00017700" w:rsidP="00017700">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017700" w:rsidRPr="00832A12" w:rsidRDefault="00017700" w:rsidP="00017700">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017700" w:rsidRDefault="00017700" w:rsidP="00017700">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Pr>
          <w:rFonts w:ascii="Times New Roman" w:hAnsi="Times New Roman"/>
          <w:spacing w:val="-4"/>
          <w:lang w:eastAsia="ar-SA"/>
        </w:rPr>
        <w:t xml:space="preserve">Обеспечивать </w:t>
      </w:r>
      <w:r w:rsidRPr="00832A12">
        <w:rPr>
          <w:rFonts w:ascii="Times New Roman" w:hAnsi="Times New Roman"/>
          <w:spacing w:val="-4"/>
          <w:lang w:eastAsia="ar-SA"/>
        </w:rPr>
        <w:t xml:space="preserve"> надзор за качеством и выполненным объемом работ.</w:t>
      </w:r>
    </w:p>
    <w:p w:rsidR="00017700" w:rsidRDefault="00017700" w:rsidP="00017700">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017700" w:rsidRPr="00832A12" w:rsidRDefault="00017700" w:rsidP="00017700">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spacing w:val="-4"/>
          <w:lang w:eastAsia="ar-SA"/>
        </w:rPr>
        <w:t xml:space="preserve">4.3. </w:t>
      </w:r>
      <w:r w:rsidRPr="00832A12">
        <w:rPr>
          <w:rFonts w:ascii="Times New Roman" w:hAnsi="Times New Roman"/>
          <w:lang w:eastAsia="ar-SA"/>
        </w:rPr>
        <w:t>В случае невозможности выполнения отдельных видов работ, согласовывать их изменение по письменному обращению Подрядчика.</w:t>
      </w:r>
    </w:p>
    <w:p w:rsidR="00017700" w:rsidRDefault="00017700" w:rsidP="00017700">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w:t>
      </w:r>
      <w:r w:rsidR="000907D8">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017700" w:rsidRPr="00832A12" w:rsidRDefault="00017700" w:rsidP="00017700">
      <w:pPr>
        <w:tabs>
          <w:tab w:val="left" w:pos="570"/>
          <w:tab w:val="left" w:pos="1134"/>
        </w:tabs>
        <w:suppressAutoHyphens/>
        <w:spacing w:after="0" w:line="240" w:lineRule="auto"/>
        <w:ind w:left="709" w:right="-3"/>
        <w:rPr>
          <w:rFonts w:ascii="Times New Roman" w:hAnsi="Times New Roman"/>
          <w:lang w:eastAsia="ar-SA"/>
        </w:rPr>
      </w:pPr>
    </w:p>
    <w:p w:rsidR="00017700" w:rsidRPr="00832A12" w:rsidRDefault="00017700" w:rsidP="00017700">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017700" w:rsidRDefault="00017700" w:rsidP="00017700">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0907D8">
        <w:rPr>
          <w:rFonts w:ascii="Times New Roman" w:hAnsi="Times New Roman"/>
          <w:lang w:eastAsia="ru-RU"/>
        </w:rPr>
        <w:t xml:space="preserve"> 01.07.2015 года </w:t>
      </w:r>
      <w:r>
        <w:rPr>
          <w:rFonts w:ascii="Times New Roman" w:hAnsi="Times New Roman"/>
          <w:lang w:eastAsia="ru-RU"/>
        </w:rPr>
        <w:t xml:space="preserve">до </w:t>
      </w:r>
      <w:r w:rsidR="000907D8">
        <w:rPr>
          <w:rFonts w:ascii="Times New Roman" w:hAnsi="Times New Roman"/>
          <w:lang w:eastAsia="ru-RU"/>
        </w:rPr>
        <w:t>31</w:t>
      </w:r>
      <w:r>
        <w:rPr>
          <w:rFonts w:ascii="Times New Roman" w:hAnsi="Times New Roman"/>
          <w:lang w:eastAsia="ru-RU"/>
        </w:rPr>
        <w:t xml:space="preserve"> августа 2015г., в соответствии с план-графиком, приведенном в Приложении № </w:t>
      </w:r>
      <w:r w:rsidR="00404427">
        <w:rPr>
          <w:rFonts w:ascii="Times New Roman" w:hAnsi="Times New Roman"/>
          <w:lang w:eastAsia="ru-RU"/>
        </w:rPr>
        <w:t>3</w:t>
      </w:r>
      <w:r>
        <w:rPr>
          <w:rFonts w:ascii="Times New Roman" w:hAnsi="Times New Roman"/>
          <w:lang w:eastAsia="ru-RU"/>
        </w:rPr>
        <w:t xml:space="preserve"> к Договору. </w:t>
      </w:r>
    </w:p>
    <w:p w:rsidR="00017700" w:rsidRPr="00832A12" w:rsidRDefault="00017700" w:rsidP="00017700">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017700" w:rsidRPr="00832A12" w:rsidRDefault="00017700" w:rsidP="00017700">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017700" w:rsidRDefault="00017700" w:rsidP="00017700">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017700" w:rsidRPr="00832A12" w:rsidRDefault="00017700" w:rsidP="00017700">
      <w:pPr>
        <w:tabs>
          <w:tab w:val="left" w:pos="1134"/>
        </w:tabs>
        <w:suppressAutoHyphens/>
        <w:spacing w:after="0" w:line="240" w:lineRule="auto"/>
        <w:ind w:right="-3" w:firstLine="709"/>
        <w:jc w:val="both"/>
        <w:rPr>
          <w:rFonts w:ascii="Times New Roman" w:hAnsi="Times New Roman"/>
          <w:lang w:eastAsia="ar-SA"/>
        </w:rPr>
      </w:pPr>
    </w:p>
    <w:p w:rsidR="00017700" w:rsidRPr="00832A12" w:rsidRDefault="00017700" w:rsidP="00017700">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017700" w:rsidRPr="006F33BA" w:rsidRDefault="00017700" w:rsidP="00017700">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 xml:space="preserve">Подрядчик </w:t>
      </w:r>
      <w:r w:rsidR="000907D8">
        <w:rPr>
          <w:rFonts w:ascii="Times New Roman" w:hAnsi="Times New Roman"/>
          <w:lang w:eastAsia="ar-SA"/>
        </w:rPr>
        <w:t xml:space="preserve">предоставляет Заказчику акты </w:t>
      </w:r>
      <w:r w:rsidRPr="006F33BA">
        <w:rPr>
          <w:rFonts w:ascii="Times New Roman" w:hAnsi="Times New Roman"/>
          <w:lang w:eastAsia="ar-SA"/>
        </w:rPr>
        <w:t>выполненных строительно-монтажных работ,</w:t>
      </w:r>
      <w:r w:rsidR="000907D8">
        <w:rPr>
          <w:rFonts w:ascii="Times New Roman" w:hAnsi="Times New Roman"/>
          <w:lang w:eastAsia="ar-SA"/>
        </w:rPr>
        <w:t xml:space="preserve"> справку о стоимости выполненных работ</w:t>
      </w:r>
      <w:r w:rsidRPr="006F33BA">
        <w:rPr>
          <w:rFonts w:ascii="Times New Roman" w:hAnsi="Times New Roman"/>
          <w:lang w:eastAsia="ar-SA"/>
        </w:rPr>
        <w:t xml:space="preserve"> </w:t>
      </w:r>
      <w:r w:rsidR="000907D8">
        <w:rPr>
          <w:rFonts w:ascii="Times New Roman" w:hAnsi="Times New Roman"/>
          <w:lang w:eastAsia="ar-SA"/>
        </w:rPr>
        <w:t>(</w:t>
      </w:r>
      <w:r w:rsidRPr="006F33BA">
        <w:rPr>
          <w:rFonts w:ascii="Times New Roman" w:hAnsi="Times New Roman"/>
          <w:lang w:eastAsia="ar-SA"/>
        </w:rPr>
        <w:t>КС-2 и КС-3</w:t>
      </w:r>
      <w:r w:rsidR="000907D8">
        <w:rPr>
          <w:rFonts w:ascii="Times New Roman" w:hAnsi="Times New Roman"/>
          <w:lang w:eastAsia="ar-SA"/>
        </w:rPr>
        <w:t>) 31.08.2015 года.</w:t>
      </w:r>
    </w:p>
    <w:p w:rsidR="00017700" w:rsidRPr="006B6B99" w:rsidRDefault="00017700" w:rsidP="00017700">
      <w:pPr>
        <w:spacing w:after="0" w:line="240" w:lineRule="auto"/>
        <w:ind w:firstLine="709"/>
        <w:jc w:val="both"/>
        <w:rPr>
          <w:rFonts w:ascii="Times New Roman" w:hAnsi="Times New Roman"/>
          <w:lang w:eastAsia="ar-SA"/>
        </w:rPr>
      </w:pPr>
      <w:r>
        <w:rPr>
          <w:rFonts w:ascii="Times New Roman" w:hAnsi="Times New Roman"/>
          <w:lang w:eastAsia="ar-SA"/>
        </w:rPr>
        <w:t>6</w:t>
      </w:r>
      <w:r w:rsidR="000907D8">
        <w:rPr>
          <w:rFonts w:ascii="Times New Roman" w:hAnsi="Times New Roman"/>
          <w:lang w:eastAsia="ar-SA"/>
        </w:rPr>
        <w:t>.2</w:t>
      </w:r>
      <w:r w:rsidRPr="006B6B99">
        <w:rPr>
          <w:rFonts w:ascii="Times New Roman" w:hAnsi="Times New Roman"/>
          <w:lang w:eastAsia="ar-SA"/>
        </w:rPr>
        <w:t xml:space="preserve"> </w:t>
      </w:r>
      <w:r w:rsidR="000907D8">
        <w:rPr>
          <w:rFonts w:ascii="Times New Roman" w:hAnsi="Times New Roman"/>
          <w:lang w:eastAsia="ar-SA"/>
        </w:rPr>
        <w:t>Расчет по договору</w:t>
      </w:r>
      <w:r w:rsidRPr="006B6B99">
        <w:rPr>
          <w:rFonts w:ascii="Times New Roman" w:hAnsi="Times New Roman"/>
          <w:lang w:eastAsia="ar-SA"/>
        </w:rPr>
        <w:t xml:space="preserve"> про</w:t>
      </w:r>
      <w:r w:rsidR="000907D8">
        <w:rPr>
          <w:rFonts w:ascii="Times New Roman" w:hAnsi="Times New Roman"/>
          <w:lang w:eastAsia="ar-SA"/>
        </w:rPr>
        <w:t xml:space="preserve">изводится Заказчиком в течение </w:t>
      </w:r>
      <w:r w:rsidR="00C83239">
        <w:rPr>
          <w:rFonts w:ascii="Times New Roman" w:hAnsi="Times New Roman"/>
          <w:lang w:eastAsia="ar-SA"/>
        </w:rPr>
        <w:t>___ календарных</w:t>
      </w:r>
      <w:r w:rsidRPr="006B6B99">
        <w:rPr>
          <w:rFonts w:ascii="Times New Roman" w:hAnsi="Times New Roman"/>
          <w:lang w:eastAsia="ar-SA"/>
        </w:rPr>
        <w:t xml:space="preserve">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w:t>
      </w:r>
      <w:r w:rsidR="000907D8">
        <w:rPr>
          <w:rFonts w:ascii="Times New Roman" w:hAnsi="Times New Roman"/>
          <w:lang w:eastAsia="ar-SA"/>
        </w:rPr>
        <w:t xml:space="preserve">подписания акта выполненных работ (форма КС-2, и форма КС-3), </w:t>
      </w:r>
      <w:r w:rsidRPr="006B6B99">
        <w:rPr>
          <w:rFonts w:ascii="Times New Roman" w:hAnsi="Times New Roman"/>
          <w:lang w:eastAsia="ar-SA"/>
        </w:rPr>
        <w:t>передачи Заказчику всей исполнительной документации на объект</w:t>
      </w:r>
      <w:r w:rsidR="000907D8">
        <w:rPr>
          <w:rFonts w:ascii="Times New Roman" w:hAnsi="Times New Roman"/>
          <w:lang w:eastAsia="ar-SA"/>
        </w:rPr>
        <w:t>,</w:t>
      </w:r>
      <w:r w:rsidRPr="006B6B99">
        <w:rPr>
          <w:rFonts w:ascii="Times New Roman" w:hAnsi="Times New Roman"/>
          <w:lang w:eastAsia="ar-SA"/>
        </w:rPr>
        <w:t xml:space="preserve"> подписания утвержденного акта приемочной комиссии</w:t>
      </w:r>
      <w:r>
        <w:rPr>
          <w:rFonts w:ascii="Times New Roman" w:hAnsi="Times New Roman"/>
          <w:lang w:eastAsia="ar-SA"/>
        </w:rPr>
        <w:t xml:space="preserve"> (форма № КС-14)</w:t>
      </w:r>
      <w:r w:rsidR="000907D8">
        <w:rPr>
          <w:rFonts w:ascii="Times New Roman" w:hAnsi="Times New Roman"/>
          <w:lang w:eastAsia="ar-SA"/>
        </w:rPr>
        <w:t xml:space="preserve"> на основании предоставленной Подрядчиком счет – фактуры. </w:t>
      </w:r>
    </w:p>
    <w:p w:rsidR="00017700" w:rsidRPr="00832A12" w:rsidRDefault="00017700" w:rsidP="00017700">
      <w:pPr>
        <w:spacing w:after="0" w:line="240" w:lineRule="auto"/>
        <w:ind w:firstLine="709"/>
        <w:jc w:val="both"/>
        <w:rPr>
          <w:rFonts w:ascii="Times New Roman" w:hAnsi="Times New Roman"/>
          <w:lang w:eastAsia="ar-SA"/>
        </w:rPr>
      </w:pPr>
      <w:bookmarkStart w:id="0" w:name="_GoBack"/>
      <w:bookmarkEnd w:id="0"/>
    </w:p>
    <w:p w:rsidR="00017700" w:rsidRPr="00832A12" w:rsidRDefault="00017700" w:rsidP="00017700">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017700" w:rsidRPr="00832A12" w:rsidRDefault="00017700" w:rsidP="00017700">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017700" w:rsidRPr="00832A12" w:rsidRDefault="00017700" w:rsidP="00017700">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017700" w:rsidRPr="00832A12" w:rsidRDefault="00017700" w:rsidP="00017700">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017700" w:rsidRPr="00832A12" w:rsidRDefault="00017700" w:rsidP="00017700">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017700" w:rsidRPr="006F33BA" w:rsidRDefault="00017700" w:rsidP="00017700">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Pr>
          <w:rFonts w:ascii="Times New Roman" w:hAnsi="Times New Roman"/>
          <w:lang w:eastAsia="ru-RU"/>
        </w:rPr>
        <w:t>смотренных настоящим Договором (в том числе пропуска ср</w:t>
      </w:r>
      <w:r w:rsidR="001479F4">
        <w:rPr>
          <w:rFonts w:ascii="Times New Roman" w:hAnsi="Times New Roman"/>
          <w:lang w:eastAsia="ru-RU"/>
        </w:rPr>
        <w:t>оков, указанных в Приложении № 3</w:t>
      </w:r>
      <w:r>
        <w:rPr>
          <w:rFonts w:ascii="Times New Roman" w:hAnsi="Times New Roman"/>
          <w:lang w:eastAsia="ru-RU"/>
        </w:rPr>
        <w:t xml:space="preserve">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017700" w:rsidRPr="006C397A" w:rsidRDefault="00866C1E" w:rsidP="00866C1E">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00017700" w:rsidRPr="00832A12">
        <w:rPr>
          <w:rFonts w:ascii="Times New Roman" w:hAnsi="Times New Roman"/>
          <w:lang w:eastAsia="ru-RU"/>
        </w:rPr>
        <w:t>7.</w:t>
      </w:r>
      <w:r w:rsidR="00017700">
        <w:rPr>
          <w:rFonts w:ascii="Times New Roman" w:hAnsi="Times New Roman"/>
          <w:lang w:eastAsia="ru-RU"/>
        </w:rPr>
        <w:t>6</w:t>
      </w:r>
      <w:r w:rsidR="00017700" w:rsidRPr="00832A12">
        <w:rPr>
          <w:rFonts w:ascii="Times New Roman" w:hAnsi="Times New Roman"/>
          <w:lang w:eastAsia="ru-RU"/>
        </w:rPr>
        <w:t>.</w:t>
      </w:r>
      <w:r w:rsidR="00017700" w:rsidRPr="00832A12">
        <w:rPr>
          <w:rFonts w:ascii="Times New Roman" w:hAnsi="Times New Roman"/>
          <w:lang w:eastAsia="ru-RU"/>
        </w:rPr>
        <w:tab/>
        <w:t xml:space="preserve">Уплата неустойки и/или штрафных санкций не освобождает Стороны от исполнения своих обязательств </w:t>
      </w:r>
      <w:r w:rsidR="00017700" w:rsidRPr="006C397A">
        <w:rPr>
          <w:rFonts w:ascii="Times New Roman" w:hAnsi="Times New Roman"/>
          <w:lang w:eastAsia="ru-RU"/>
        </w:rPr>
        <w:t>в натуре.</w:t>
      </w:r>
    </w:p>
    <w:p w:rsidR="00866C1E" w:rsidRDefault="00866C1E" w:rsidP="00017700">
      <w:pPr>
        <w:pStyle w:val="Default"/>
        <w:jc w:val="both"/>
        <w:rPr>
          <w:color w:val="auto"/>
          <w:sz w:val="22"/>
          <w:szCs w:val="22"/>
        </w:rPr>
      </w:pPr>
      <w:r>
        <w:rPr>
          <w:sz w:val="22"/>
          <w:szCs w:val="22"/>
          <w:lang w:eastAsia="ru-RU"/>
        </w:rPr>
        <w:t xml:space="preserve">             </w:t>
      </w:r>
      <w:r w:rsidR="00017700" w:rsidRPr="006C397A">
        <w:rPr>
          <w:sz w:val="22"/>
          <w:szCs w:val="22"/>
          <w:lang w:eastAsia="ru-RU"/>
        </w:rPr>
        <w:t>7.</w:t>
      </w:r>
      <w:r>
        <w:rPr>
          <w:sz w:val="22"/>
          <w:szCs w:val="22"/>
          <w:lang w:eastAsia="ru-RU"/>
        </w:rPr>
        <w:t>7</w:t>
      </w:r>
      <w:r w:rsidR="00017700" w:rsidRPr="006C397A">
        <w:rPr>
          <w:sz w:val="22"/>
          <w:szCs w:val="22"/>
          <w:lang w:eastAsia="ru-RU"/>
        </w:rPr>
        <w:t xml:space="preserve">. </w:t>
      </w:r>
      <w:r w:rsidR="00017700" w:rsidRPr="006C397A">
        <w:rPr>
          <w:color w:val="auto"/>
          <w:sz w:val="22"/>
          <w:szCs w:val="22"/>
        </w:rPr>
        <w:t xml:space="preserve">С момента начала работ и до их завершения </w:t>
      </w:r>
      <w:r w:rsidR="00017700" w:rsidRPr="006C397A">
        <w:rPr>
          <w:sz w:val="22"/>
          <w:szCs w:val="22"/>
        </w:rPr>
        <w:t>Подрядчик</w:t>
      </w:r>
      <w:r w:rsidR="00017700" w:rsidRPr="006C397A">
        <w:rPr>
          <w:color w:val="auto"/>
          <w:sz w:val="22"/>
          <w:szCs w:val="22"/>
        </w:rPr>
        <w:t xml:space="preserve"> ведет журнал производства работ по форме КС-6, КС-6а.  </w:t>
      </w:r>
      <w:r>
        <w:rPr>
          <w:color w:val="auto"/>
          <w:sz w:val="22"/>
          <w:szCs w:val="22"/>
        </w:rPr>
        <w:t>В случае необходимости, Заказчик вправе в любое время потребовать от Подрядчика указанный журнал.</w:t>
      </w:r>
    </w:p>
    <w:p w:rsidR="00017700" w:rsidRDefault="00017700" w:rsidP="00017700">
      <w:pPr>
        <w:pStyle w:val="Default"/>
        <w:jc w:val="both"/>
        <w:rPr>
          <w:sz w:val="22"/>
          <w:szCs w:val="22"/>
        </w:rPr>
      </w:pPr>
      <w:r>
        <w:rPr>
          <w:sz w:val="22"/>
          <w:szCs w:val="22"/>
        </w:rPr>
        <w:t xml:space="preserve">             7.</w:t>
      </w:r>
      <w:r w:rsidR="00866C1E">
        <w:rPr>
          <w:sz w:val="22"/>
          <w:szCs w:val="22"/>
        </w:rPr>
        <w:t>8</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017700" w:rsidRDefault="00017700" w:rsidP="00017700">
      <w:pPr>
        <w:pStyle w:val="Default"/>
        <w:jc w:val="both"/>
        <w:rPr>
          <w:sz w:val="22"/>
          <w:szCs w:val="22"/>
        </w:rPr>
      </w:pPr>
    </w:p>
    <w:p w:rsidR="00017700" w:rsidRPr="006C397A" w:rsidRDefault="00017700" w:rsidP="00017700">
      <w:pPr>
        <w:pStyle w:val="Default"/>
        <w:jc w:val="center"/>
        <w:rPr>
          <w:sz w:val="22"/>
          <w:szCs w:val="22"/>
          <w:lang w:eastAsia="ru-RU"/>
        </w:rPr>
      </w:pPr>
      <w:r>
        <w:rPr>
          <w:sz w:val="22"/>
          <w:szCs w:val="22"/>
        </w:rPr>
        <w:t>8. ПРИЁМКА РАБОТ</w:t>
      </w:r>
    </w:p>
    <w:p w:rsidR="00017700" w:rsidRPr="006C397A" w:rsidRDefault="00017700" w:rsidP="00017700">
      <w:pPr>
        <w:suppressAutoHyphens/>
        <w:spacing w:after="0" w:line="240" w:lineRule="auto"/>
        <w:ind w:right="-3"/>
        <w:jc w:val="both"/>
        <w:rPr>
          <w:rFonts w:ascii="Times New Roman" w:hAnsi="Times New Roman"/>
          <w:lang w:eastAsia="ar-SA"/>
        </w:rPr>
      </w:pPr>
    </w:p>
    <w:p w:rsidR="00017700" w:rsidRPr="00E252B5" w:rsidRDefault="00017700" w:rsidP="00017700">
      <w:pPr>
        <w:pStyle w:val="a8"/>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017700" w:rsidRPr="00E252B5" w:rsidRDefault="00017700" w:rsidP="00017700">
      <w:pPr>
        <w:pStyle w:val="a8"/>
        <w:jc w:val="both"/>
        <w:rPr>
          <w:rFonts w:ascii="Times New Roman" w:hAnsi="Times New Roman"/>
        </w:rPr>
      </w:pPr>
      <w:r>
        <w:rPr>
          <w:rFonts w:ascii="Times New Roman" w:hAnsi="Times New Roman"/>
        </w:rPr>
        <w:t>8</w:t>
      </w:r>
      <w:r w:rsidRPr="00E252B5">
        <w:rPr>
          <w:rFonts w:ascii="Times New Roman" w:hAnsi="Times New Roman"/>
        </w:rPr>
        <w:t xml:space="preserve">.2. В том случае если какие-либо работы не выполнены и/или выполнены Подрядчиком ненадлежащим образом, а именно, если выполненные работы не удовлетворяют </w:t>
      </w:r>
      <w:r w:rsidR="00C46F4F" w:rsidRPr="00E252B5">
        <w:rPr>
          <w:rFonts w:ascii="Times New Roman" w:hAnsi="Times New Roman"/>
        </w:rPr>
        <w:t>требованиям Договора</w:t>
      </w:r>
      <w:r w:rsidRPr="00E252B5">
        <w:rPr>
          <w:rFonts w:ascii="Times New Roman" w:hAnsi="Times New Roman"/>
        </w:rPr>
        <w:t xml:space="preserve">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017700" w:rsidRPr="00AA4014" w:rsidRDefault="00017700" w:rsidP="00017700">
      <w:pPr>
        <w:pStyle w:val="a8"/>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017700" w:rsidRPr="00AA4014" w:rsidRDefault="00017700" w:rsidP="00017700">
      <w:pPr>
        <w:pStyle w:val="a8"/>
        <w:jc w:val="both"/>
        <w:rPr>
          <w:rFonts w:ascii="Times New Roman" w:hAnsi="Times New Roman"/>
        </w:rPr>
      </w:pPr>
      <w:r w:rsidRPr="00AA4014">
        <w:rPr>
          <w:rFonts w:ascii="Times New Roman" w:hAnsi="Times New Roman"/>
        </w:rPr>
        <w:t>8.</w:t>
      </w:r>
      <w:r w:rsidR="001479F4">
        <w:rPr>
          <w:rFonts w:ascii="Times New Roman" w:hAnsi="Times New Roman"/>
        </w:rPr>
        <w:t>4</w:t>
      </w:r>
      <w:r w:rsidRPr="00AA4014">
        <w:rPr>
          <w:rFonts w:ascii="Times New Roman" w:hAnsi="Times New Roman"/>
        </w:rPr>
        <w:t>.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017700" w:rsidRPr="00AA4014" w:rsidRDefault="00017700" w:rsidP="00017700">
      <w:pPr>
        <w:pStyle w:val="a8"/>
        <w:jc w:val="both"/>
        <w:rPr>
          <w:rFonts w:ascii="Times New Roman" w:hAnsi="Times New Roman"/>
        </w:rPr>
      </w:pPr>
      <w:r w:rsidRPr="00AA4014">
        <w:rPr>
          <w:rFonts w:ascii="Times New Roman" w:hAnsi="Times New Roman"/>
        </w:rPr>
        <w:t>8.</w:t>
      </w:r>
      <w:r w:rsidR="001479F4">
        <w:rPr>
          <w:rFonts w:ascii="Times New Roman" w:hAnsi="Times New Roman"/>
        </w:rPr>
        <w:t>5</w:t>
      </w:r>
      <w:r w:rsidRPr="00AA4014">
        <w:rPr>
          <w:rFonts w:ascii="Times New Roman" w:hAnsi="Times New Roman"/>
        </w:rPr>
        <w:t>. Подрядчик обязан принять участие в сдаче объекта приемочной комиссии и участвовать в подписании акта по форме КС-14.</w:t>
      </w:r>
    </w:p>
    <w:p w:rsidR="00017700" w:rsidRPr="00AA4014" w:rsidRDefault="001479F4" w:rsidP="00017700">
      <w:pPr>
        <w:pStyle w:val="a8"/>
        <w:jc w:val="both"/>
        <w:rPr>
          <w:rFonts w:ascii="Times New Roman" w:hAnsi="Times New Roman"/>
          <w:lang w:eastAsia="ar-SA"/>
        </w:rPr>
      </w:pPr>
      <w:r>
        <w:rPr>
          <w:rFonts w:ascii="Times New Roman" w:hAnsi="Times New Roman"/>
        </w:rPr>
        <w:t>8.6</w:t>
      </w:r>
      <w:r w:rsidR="00017700" w:rsidRPr="00AA4014">
        <w:rPr>
          <w:rFonts w:ascii="Times New Roman" w:hAnsi="Times New Roman"/>
        </w:rPr>
        <w:t>.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017700" w:rsidRPr="00832A12" w:rsidRDefault="00017700" w:rsidP="00017700">
      <w:pPr>
        <w:tabs>
          <w:tab w:val="left" w:pos="567"/>
        </w:tabs>
        <w:suppressAutoHyphens/>
        <w:spacing w:after="0" w:line="240" w:lineRule="auto"/>
        <w:ind w:right="-3"/>
        <w:jc w:val="both"/>
        <w:rPr>
          <w:rFonts w:ascii="Times New Roman" w:hAnsi="Times New Roman"/>
          <w:lang w:eastAsia="ar-SA"/>
        </w:rPr>
      </w:pPr>
    </w:p>
    <w:p w:rsidR="00017700" w:rsidRPr="00832A12" w:rsidRDefault="00017700" w:rsidP="00017700">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017700" w:rsidRPr="00832A12" w:rsidRDefault="00017700" w:rsidP="00017700">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017700" w:rsidRPr="00832A12" w:rsidRDefault="00017700" w:rsidP="00017700">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017700" w:rsidRPr="00832A12" w:rsidRDefault="00017700" w:rsidP="00017700">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017700" w:rsidRPr="00832A12" w:rsidRDefault="00017700" w:rsidP="00017700">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017700" w:rsidRPr="00832A12" w:rsidRDefault="00017700" w:rsidP="00017700">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017700" w:rsidRPr="00832A12" w:rsidRDefault="00017700" w:rsidP="00017700">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017700" w:rsidRPr="00832A12" w:rsidRDefault="00017700" w:rsidP="00017700">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017700" w:rsidRPr="00832A12" w:rsidRDefault="00017700" w:rsidP="00017700">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017700" w:rsidRPr="006F33BA" w:rsidRDefault="00017700" w:rsidP="00017700">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866C1E">
        <w:rPr>
          <w:rFonts w:ascii="Times New Roman" w:hAnsi="Times New Roman"/>
          <w:lang w:eastAsia="ar-SA"/>
        </w:rPr>
        <w:t>йной работы устанавливается 36</w:t>
      </w:r>
      <w:r>
        <w:rPr>
          <w:rFonts w:ascii="Times New Roman" w:hAnsi="Times New Roman"/>
          <w:lang w:eastAsia="ar-SA"/>
        </w:rPr>
        <w:t xml:space="preserve"> </w:t>
      </w:r>
      <w:r w:rsidRPr="00832A12">
        <w:rPr>
          <w:rFonts w:ascii="Times New Roman" w:hAnsi="Times New Roman"/>
          <w:lang w:eastAsia="ar-SA"/>
        </w:rPr>
        <w:t>месяц</w:t>
      </w:r>
      <w:r w:rsidR="00866C1E">
        <w:rPr>
          <w:rFonts w:ascii="Times New Roman" w:hAnsi="Times New Roman"/>
          <w:lang w:eastAsia="ar-SA"/>
        </w:rPr>
        <w:t>ев</w:t>
      </w:r>
      <w:r w:rsidRPr="00832A12">
        <w:rPr>
          <w:rFonts w:ascii="Times New Roman" w:hAnsi="Times New Roman"/>
          <w:lang w:eastAsia="ar-SA"/>
        </w:rPr>
        <w:t xml:space="preserve">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017700" w:rsidRPr="006F33BA" w:rsidRDefault="00017700" w:rsidP="00017700">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w:t>
      </w:r>
      <w:r w:rsidR="00866C1E">
        <w:rPr>
          <w:rFonts w:ascii="Times New Roman" w:hAnsi="Times New Roman"/>
          <w:lang w:eastAsia="ar-SA"/>
        </w:rPr>
        <w:t xml:space="preserve"> в течение гарантийного срока, </w:t>
      </w:r>
      <w:r w:rsidRPr="006F33BA">
        <w:rPr>
          <w:rFonts w:ascii="Times New Roman" w:hAnsi="Times New Roman"/>
          <w:lang w:eastAsia="ar-SA"/>
        </w:rPr>
        <w:t xml:space="preserve">конструктивные и иные параметры и технические характеристики принятого объекта будут соответствовать нормам, обеспечивающим </w:t>
      </w:r>
      <w:r w:rsidR="00866C1E">
        <w:rPr>
          <w:rFonts w:ascii="Times New Roman" w:hAnsi="Times New Roman"/>
          <w:lang w:eastAsia="ar-SA"/>
        </w:rPr>
        <w:t>нормальное функционирование объекта</w:t>
      </w:r>
      <w:r w:rsidRPr="006F33BA">
        <w:rPr>
          <w:rFonts w:ascii="Times New Roman" w:hAnsi="Times New Roman"/>
          <w:lang w:eastAsia="ar-SA"/>
        </w:rPr>
        <w:t>.</w:t>
      </w:r>
    </w:p>
    <w:p w:rsidR="00017700" w:rsidRPr="006F33BA" w:rsidRDefault="00017700" w:rsidP="00017700">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017700" w:rsidRPr="006F33BA" w:rsidRDefault="00017700" w:rsidP="00017700">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lastRenderedPageBreak/>
        <w:t>9.7.</w:t>
      </w:r>
      <w:r w:rsidRPr="006F33BA">
        <w:rPr>
          <w:rFonts w:ascii="Times New Roman" w:hAnsi="Times New Roman"/>
          <w:lang w:eastAsia="ar-SA"/>
        </w:rPr>
        <w:tab/>
        <w:t xml:space="preserve">Течение гарантийного срока прерывается на все время, на протяжении которого </w:t>
      </w:r>
      <w:r w:rsidR="00866C1E">
        <w:rPr>
          <w:rFonts w:ascii="Times New Roman" w:hAnsi="Times New Roman"/>
          <w:lang w:eastAsia="ar-SA"/>
        </w:rPr>
        <w:t xml:space="preserve">Подрядчик устраняет выявленные дефекты. Датой начала прерывания указанного срока считается дата уведомления Подрядчика о выявленных дефектах. </w:t>
      </w:r>
      <w:r w:rsidR="001479F4">
        <w:rPr>
          <w:rFonts w:ascii="Times New Roman" w:hAnsi="Times New Roman"/>
          <w:lang w:eastAsia="ar-SA"/>
        </w:rPr>
        <w:t xml:space="preserve">Датой окончания прерывания указанного срока </w:t>
      </w:r>
      <w:r w:rsidR="00AD2AAE">
        <w:rPr>
          <w:rFonts w:ascii="Times New Roman" w:hAnsi="Times New Roman"/>
          <w:lang w:eastAsia="ar-SA"/>
        </w:rPr>
        <w:t xml:space="preserve">считается дата подписания Акта об устранении выявленных недостатков. </w:t>
      </w:r>
    </w:p>
    <w:p w:rsidR="00017700" w:rsidRPr="006F33BA" w:rsidRDefault="00017700" w:rsidP="00017700">
      <w:pPr>
        <w:pStyle w:val="a4"/>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017700" w:rsidRPr="006F33BA" w:rsidRDefault="00017700" w:rsidP="00017700">
      <w:pPr>
        <w:pStyle w:val="a4"/>
        <w:numPr>
          <w:ilvl w:val="1"/>
          <w:numId w:val="3"/>
        </w:numPr>
        <w:jc w:val="both"/>
        <w:rPr>
          <w:sz w:val="22"/>
          <w:szCs w:val="22"/>
        </w:rPr>
      </w:pPr>
      <w:r w:rsidRPr="006F33BA">
        <w:rPr>
          <w:sz w:val="22"/>
          <w:szCs w:val="22"/>
          <w:lang w:eastAsia="ar-SA"/>
        </w:rPr>
        <w:t xml:space="preserve">Подрядчик обязуется устранить за свой счёт дефекты </w:t>
      </w:r>
      <w:r w:rsidR="00866C1E">
        <w:rPr>
          <w:sz w:val="22"/>
          <w:szCs w:val="22"/>
          <w:lang w:eastAsia="ar-SA"/>
        </w:rPr>
        <w:t xml:space="preserve">и недоделки, допущенные по вине </w:t>
      </w:r>
      <w:r w:rsidRPr="006F33BA">
        <w:rPr>
          <w:sz w:val="22"/>
          <w:szCs w:val="22"/>
          <w:lang w:eastAsia="ar-SA"/>
        </w:rPr>
        <w:t xml:space="preserve">Подрядчика, в течение 5 дней </w:t>
      </w:r>
      <w:r w:rsidRPr="006F33BA">
        <w:rPr>
          <w:sz w:val="22"/>
          <w:szCs w:val="22"/>
        </w:rPr>
        <w:t>с даты подписания Акта о выявленных недостатках.</w:t>
      </w:r>
    </w:p>
    <w:p w:rsidR="00017700" w:rsidRPr="006F33BA" w:rsidRDefault="00017700" w:rsidP="00017700">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017700" w:rsidRPr="00832A12" w:rsidRDefault="00017700" w:rsidP="00017700">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017700" w:rsidRDefault="00017700" w:rsidP="00017700">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017700" w:rsidRDefault="00017700" w:rsidP="00017700">
      <w:pPr>
        <w:tabs>
          <w:tab w:val="left" w:pos="567"/>
        </w:tabs>
        <w:suppressAutoHyphens/>
        <w:spacing w:after="0" w:line="240" w:lineRule="auto"/>
        <w:ind w:right="-3"/>
        <w:jc w:val="both"/>
        <w:rPr>
          <w:rFonts w:ascii="Times New Roman" w:hAnsi="Times New Roman"/>
          <w:lang w:eastAsia="ar-SA"/>
        </w:rPr>
      </w:pPr>
    </w:p>
    <w:p w:rsidR="00017700" w:rsidRPr="006F33BA" w:rsidRDefault="00017700" w:rsidP="00017700">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017700" w:rsidRDefault="00017700" w:rsidP="00017700">
      <w:pPr>
        <w:pStyle w:val="a3"/>
        <w:numPr>
          <w:ilvl w:val="0"/>
          <w:numId w:val="1"/>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017700" w:rsidRDefault="00017700" w:rsidP="00017700">
      <w:pPr>
        <w:pStyle w:val="a3"/>
        <w:numPr>
          <w:ilvl w:val="0"/>
          <w:numId w:val="1"/>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w:t>
      </w:r>
      <w:r w:rsidR="001479F4">
        <w:rPr>
          <w:rFonts w:ascii="Times New Roman" w:hAnsi="Times New Roman"/>
          <w:lang w:eastAsia="ar-SA"/>
        </w:rPr>
        <w:t>2</w:t>
      </w:r>
      <w:r w:rsidRPr="006F33BA">
        <w:rPr>
          <w:rFonts w:ascii="Times New Roman" w:hAnsi="Times New Roman"/>
          <w:lang w:eastAsia="ar-SA"/>
        </w:rPr>
        <w:t xml:space="preserve"> – </w:t>
      </w:r>
      <w:r w:rsidR="001479F4">
        <w:rPr>
          <w:rFonts w:ascii="Times New Roman" w:hAnsi="Times New Roman"/>
          <w:lang w:eastAsia="ar-SA"/>
        </w:rPr>
        <w:t>Локально – сметный расчет</w:t>
      </w:r>
      <w:r w:rsidRPr="006F33BA">
        <w:rPr>
          <w:rFonts w:ascii="Times New Roman" w:hAnsi="Times New Roman"/>
          <w:lang w:eastAsia="ar-SA"/>
        </w:rPr>
        <w:t>.</w:t>
      </w:r>
    </w:p>
    <w:p w:rsidR="00017700" w:rsidRPr="006F33BA" w:rsidRDefault="00017700" w:rsidP="00017700">
      <w:pPr>
        <w:pStyle w:val="a3"/>
        <w:numPr>
          <w:ilvl w:val="0"/>
          <w:numId w:val="1"/>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w:t>
      </w:r>
      <w:r w:rsidR="001479F4">
        <w:rPr>
          <w:rFonts w:ascii="Times New Roman" w:hAnsi="Times New Roman"/>
          <w:lang w:eastAsia="ar-SA"/>
        </w:rPr>
        <w:t>3</w:t>
      </w:r>
      <w:r>
        <w:rPr>
          <w:rFonts w:ascii="Times New Roman" w:hAnsi="Times New Roman"/>
          <w:lang w:eastAsia="ar-SA"/>
        </w:rPr>
        <w:t xml:space="preserve"> – План-график. </w:t>
      </w:r>
    </w:p>
    <w:p w:rsidR="00017700" w:rsidRPr="00832A12" w:rsidRDefault="00017700" w:rsidP="00017700">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017700" w:rsidRPr="00832A12" w:rsidRDefault="00017700" w:rsidP="00017700">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017700" w:rsidRPr="00E864D7" w:rsidRDefault="00017700" w:rsidP="00017700">
      <w:pPr>
        <w:pStyle w:val="a8"/>
        <w:rPr>
          <w:rFonts w:ascii="Times New Roman" w:hAnsi="Times New Roman"/>
        </w:rPr>
      </w:pPr>
      <w:r w:rsidRPr="00E864D7">
        <w:rPr>
          <w:rFonts w:ascii="Times New Roman" w:hAnsi="Times New Roman"/>
        </w:rPr>
        <w:t>ОАО «Башинформсвязь»</w:t>
      </w:r>
    </w:p>
    <w:p w:rsidR="00017700" w:rsidRPr="00E864D7" w:rsidRDefault="00017700" w:rsidP="00017700">
      <w:pPr>
        <w:pStyle w:val="a8"/>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017700" w:rsidRPr="00E864D7" w:rsidRDefault="00017700" w:rsidP="00017700">
      <w:pPr>
        <w:pStyle w:val="a8"/>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017700" w:rsidRPr="00E864D7" w:rsidRDefault="00017700" w:rsidP="00017700">
      <w:pPr>
        <w:pStyle w:val="a8"/>
        <w:rPr>
          <w:rFonts w:ascii="Times New Roman" w:hAnsi="Times New Roman"/>
        </w:rPr>
      </w:pPr>
      <w:r w:rsidRPr="00E864D7">
        <w:rPr>
          <w:rFonts w:ascii="Times New Roman" w:hAnsi="Times New Roman"/>
        </w:rPr>
        <w:t>ИНН 0274018377</w:t>
      </w:r>
    </w:p>
    <w:p w:rsidR="00017700" w:rsidRPr="00E864D7" w:rsidRDefault="00017700" w:rsidP="00017700">
      <w:pPr>
        <w:pStyle w:val="a8"/>
        <w:rPr>
          <w:rFonts w:ascii="Times New Roman" w:hAnsi="Times New Roman"/>
        </w:rPr>
      </w:pPr>
      <w:r w:rsidRPr="00E864D7">
        <w:rPr>
          <w:rFonts w:ascii="Times New Roman" w:hAnsi="Times New Roman"/>
        </w:rPr>
        <w:t>КПП 997750001</w:t>
      </w:r>
    </w:p>
    <w:p w:rsidR="00017700" w:rsidRPr="00E864D7" w:rsidRDefault="00017700" w:rsidP="00017700">
      <w:pPr>
        <w:pStyle w:val="a8"/>
        <w:rPr>
          <w:rFonts w:ascii="Times New Roman" w:hAnsi="Times New Roman"/>
          <w:bCs/>
        </w:rPr>
      </w:pPr>
      <w:r w:rsidRPr="00E864D7">
        <w:rPr>
          <w:rFonts w:ascii="Times New Roman" w:hAnsi="Times New Roman"/>
        </w:rPr>
        <w:t>Расчетный счет  </w:t>
      </w:r>
      <w:r w:rsidRPr="00E864D7">
        <w:rPr>
          <w:rFonts w:ascii="Times New Roman" w:hAnsi="Times New Roman"/>
          <w:bCs/>
        </w:rPr>
        <w:t>р/с 40702810129300000171</w:t>
      </w:r>
    </w:p>
    <w:p w:rsidR="00017700" w:rsidRPr="00E864D7" w:rsidRDefault="00017700" w:rsidP="00017700">
      <w:pPr>
        <w:pStyle w:val="a8"/>
        <w:rPr>
          <w:rFonts w:ascii="Times New Roman" w:hAnsi="Times New Roman"/>
        </w:rPr>
      </w:pPr>
      <w:r w:rsidRPr="00E864D7">
        <w:rPr>
          <w:rFonts w:ascii="Times New Roman" w:hAnsi="Times New Roman"/>
        </w:rPr>
        <w:t>в филиале «Нижегородский» ОАО «АЛЬФА-БАНК»</w:t>
      </w:r>
    </w:p>
    <w:p w:rsidR="00017700" w:rsidRPr="00E864D7" w:rsidRDefault="00017700" w:rsidP="00017700">
      <w:pPr>
        <w:pStyle w:val="a8"/>
        <w:rPr>
          <w:rFonts w:ascii="Times New Roman" w:hAnsi="Times New Roman"/>
        </w:rPr>
      </w:pPr>
      <w:r w:rsidRPr="00E864D7">
        <w:rPr>
          <w:rFonts w:ascii="Times New Roman" w:hAnsi="Times New Roman"/>
        </w:rPr>
        <w:t>БИК 042202824</w:t>
      </w:r>
    </w:p>
    <w:p w:rsidR="00017700" w:rsidRPr="00E864D7" w:rsidRDefault="00017700" w:rsidP="00017700">
      <w:pPr>
        <w:pStyle w:val="a8"/>
        <w:rPr>
          <w:rFonts w:ascii="Times New Roman" w:hAnsi="Times New Roman"/>
        </w:rPr>
      </w:pPr>
      <w:r w:rsidRPr="00E864D7">
        <w:rPr>
          <w:rFonts w:ascii="Times New Roman" w:hAnsi="Times New Roman"/>
        </w:rPr>
        <w:t xml:space="preserve">Кор./счет 30 101 810 200000000824  в ГРКЦ ГУ Банка России по Нижегородской области </w:t>
      </w:r>
    </w:p>
    <w:p w:rsidR="00017700" w:rsidRPr="00E864D7" w:rsidRDefault="00017700" w:rsidP="00017700">
      <w:pPr>
        <w:pStyle w:val="a8"/>
        <w:rPr>
          <w:rFonts w:ascii="Times New Roman" w:hAnsi="Times New Roman"/>
        </w:rPr>
      </w:pPr>
      <w:r w:rsidRPr="00E864D7">
        <w:rPr>
          <w:rFonts w:ascii="Times New Roman" w:hAnsi="Times New Roman"/>
        </w:rPr>
        <w:t>ОКОНХ 52300</w:t>
      </w:r>
    </w:p>
    <w:p w:rsidR="00017700" w:rsidRDefault="00017700" w:rsidP="00017700">
      <w:pPr>
        <w:pStyle w:val="a8"/>
        <w:rPr>
          <w:rFonts w:ascii="Times New Roman" w:hAnsi="Times New Roman"/>
        </w:rPr>
      </w:pPr>
      <w:r w:rsidRPr="00E864D7">
        <w:rPr>
          <w:rFonts w:ascii="Times New Roman" w:hAnsi="Times New Roman"/>
        </w:rPr>
        <w:t>ОКПО 01150144</w:t>
      </w:r>
    </w:p>
    <w:p w:rsidR="00017700" w:rsidRPr="00E864D7" w:rsidRDefault="00017700" w:rsidP="00017700">
      <w:pPr>
        <w:pStyle w:val="a8"/>
        <w:rPr>
          <w:rFonts w:ascii="Times New Roman" w:hAnsi="Times New Roman"/>
        </w:rPr>
      </w:pPr>
      <w:r>
        <w:rPr>
          <w:rFonts w:ascii="Times New Roman" w:hAnsi="Times New Roman"/>
        </w:rPr>
        <w:t>ОГРН 1020202561686</w:t>
      </w:r>
    </w:p>
    <w:p w:rsidR="00017700" w:rsidRPr="00832A12" w:rsidRDefault="00017700" w:rsidP="00017700">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017700" w:rsidRDefault="00017700" w:rsidP="00017700">
      <w:pPr>
        <w:suppressAutoHyphens/>
        <w:spacing w:after="0" w:line="240" w:lineRule="auto"/>
        <w:ind w:right="-3"/>
        <w:jc w:val="both"/>
        <w:outlineLvl w:val="0"/>
        <w:rPr>
          <w:rFonts w:ascii="Times New Roman" w:hAnsi="Times New Roman"/>
        </w:rPr>
      </w:pPr>
    </w:p>
    <w:p w:rsidR="00017700" w:rsidRPr="00832A12" w:rsidRDefault="00017700" w:rsidP="00017700">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017700" w:rsidRPr="00832A12" w:rsidRDefault="00017700" w:rsidP="00017700">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017700" w:rsidRPr="00B72997" w:rsidTr="00D00896">
        <w:trPr>
          <w:trHeight w:val="414"/>
        </w:trPr>
        <w:tc>
          <w:tcPr>
            <w:tcW w:w="4786" w:type="dxa"/>
          </w:tcPr>
          <w:p w:rsidR="00017700" w:rsidRPr="00832A12" w:rsidRDefault="00017700" w:rsidP="00D00896">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017700" w:rsidRPr="00832A12" w:rsidRDefault="00017700" w:rsidP="00D00896">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017700" w:rsidRPr="00B72997" w:rsidTr="00D00896">
        <w:trPr>
          <w:trHeight w:val="80"/>
        </w:trPr>
        <w:tc>
          <w:tcPr>
            <w:tcW w:w="4786" w:type="dxa"/>
          </w:tcPr>
          <w:p w:rsidR="00017700" w:rsidRPr="00832A12" w:rsidRDefault="00017700" w:rsidP="00D00896">
            <w:pPr>
              <w:suppressAutoHyphens/>
              <w:spacing w:after="0" w:line="240" w:lineRule="auto"/>
              <w:jc w:val="both"/>
              <w:rPr>
                <w:rFonts w:ascii="Times New Roman" w:hAnsi="Times New Roman"/>
                <w:lang w:eastAsia="ar-SA"/>
              </w:rPr>
            </w:pPr>
          </w:p>
          <w:p w:rsidR="00017700" w:rsidRPr="00832A12" w:rsidRDefault="00017700" w:rsidP="00D00896">
            <w:pPr>
              <w:suppressAutoHyphens/>
              <w:spacing w:after="0" w:line="240" w:lineRule="auto"/>
              <w:jc w:val="both"/>
              <w:rPr>
                <w:rFonts w:ascii="Times New Roman" w:hAnsi="Times New Roman"/>
                <w:lang w:eastAsia="ar-SA"/>
              </w:rPr>
            </w:pPr>
          </w:p>
          <w:p w:rsidR="00017700" w:rsidRPr="00832A12" w:rsidRDefault="00017700" w:rsidP="00D00896">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017700" w:rsidRDefault="00017700" w:rsidP="00D00896">
            <w:pPr>
              <w:suppressAutoHyphens/>
              <w:spacing w:after="0" w:line="240" w:lineRule="auto"/>
              <w:rPr>
                <w:rFonts w:ascii="Times New Roman" w:hAnsi="Times New Roman"/>
                <w:lang w:eastAsia="ar-SA"/>
              </w:rPr>
            </w:pPr>
            <w:r>
              <w:rPr>
                <w:rFonts w:ascii="Times New Roman" w:hAnsi="Times New Roman"/>
                <w:lang w:eastAsia="ar-SA"/>
              </w:rPr>
              <w:t>Директор</w:t>
            </w:r>
          </w:p>
          <w:p w:rsidR="00017700" w:rsidRPr="00832A12" w:rsidRDefault="00017700" w:rsidP="00D00896">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Pr>
                <w:rFonts w:ascii="Times New Roman" w:hAnsi="Times New Roman"/>
                <w:lang w:eastAsia="ar-SA"/>
              </w:rPr>
              <w:t>___________________</w:t>
            </w:r>
            <w:r w:rsidRPr="00832A12">
              <w:rPr>
                <w:rFonts w:ascii="Times New Roman" w:hAnsi="Times New Roman"/>
                <w:lang w:eastAsia="ar-SA"/>
              </w:rPr>
              <w:t xml:space="preserve"> /</w:t>
            </w:r>
          </w:p>
        </w:tc>
      </w:tr>
    </w:tbl>
    <w:p w:rsidR="00017700" w:rsidRDefault="00017700" w:rsidP="00017700"/>
    <w:p w:rsidR="00017700" w:rsidRDefault="00017700" w:rsidP="00017700">
      <w:pPr>
        <w:spacing w:after="0"/>
        <w:ind w:right="-3"/>
        <w:jc w:val="right"/>
        <w:rPr>
          <w:rFonts w:ascii="Times New Roman" w:hAnsi="Times New Roman"/>
          <w:b/>
        </w:rPr>
      </w:pPr>
    </w:p>
    <w:p w:rsidR="00AD2AAE" w:rsidRDefault="00AD2AAE" w:rsidP="00017700">
      <w:pPr>
        <w:spacing w:after="0"/>
        <w:ind w:right="-3"/>
        <w:jc w:val="right"/>
        <w:rPr>
          <w:rFonts w:ascii="Times New Roman" w:hAnsi="Times New Roman"/>
          <w:b/>
        </w:rPr>
      </w:pPr>
    </w:p>
    <w:p w:rsidR="00AD2AAE" w:rsidRDefault="00AD2AAE" w:rsidP="00017700">
      <w:pPr>
        <w:spacing w:after="0"/>
        <w:ind w:right="-3"/>
        <w:jc w:val="right"/>
        <w:rPr>
          <w:rFonts w:ascii="Times New Roman" w:hAnsi="Times New Roman"/>
          <w:b/>
        </w:rPr>
      </w:pPr>
    </w:p>
    <w:p w:rsidR="00AD2AAE" w:rsidRDefault="00AD2AAE" w:rsidP="00017700">
      <w:pPr>
        <w:spacing w:after="0"/>
        <w:ind w:right="-3"/>
        <w:jc w:val="right"/>
        <w:rPr>
          <w:rFonts w:ascii="Times New Roman" w:hAnsi="Times New Roman"/>
          <w:b/>
        </w:rPr>
      </w:pPr>
    </w:p>
    <w:p w:rsidR="00AD2AAE" w:rsidRDefault="00AD2AAE" w:rsidP="00017700">
      <w:pPr>
        <w:spacing w:after="0"/>
        <w:ind w:right="-3"/>
        <w:jc w:val="right"/>
        <w:rPr>
          <w:rFonts w:ascii="Times New Roman" w:hAnsi="Times New Roman"/>
          <w:b/>
        </w:rPr>
      </w:pPr>
    </w:p>
    <w:p w:rsidR="00AD2AAE" w:rsidRDefault="00AD2AAE" w:rsidP="00017700">
      <w:pPr>
        <w:spacing w:after="0"/>
        <w:ind w:right="-3"/>
        <w:jc w:val="right"/>
        <w:rPr>
          <w:rFonts w:ascii="Times New Roman" w:hAnsi="Times New Roman"/>
          <w:b/>
        </w:rPr>
      </w:pPr>
    </w:p>
    <w:p w:rsidR="00AD2AAE" w:rsidRDefault="00AD2AAE" w:rsidP="00017700">
      <w:pPr>
        <w:spacing w:after="0"/>
        <w:ind w:right="-3"/>
        <w:jc w:val="right"/>
        <w:rPr>
          <w:rFonts w:ascii="Times New Roman" w:hAnsi="Times New Roman"/>
          <w:b/>
        </w:rPr>
      </w:pPr>
    </w:p>
    <w:p w:rsidR="00AD2AAE" w:rsidRDefault="00AD2AAE" w:rsidP="00017700">
      <w:pPr>
        <w:spacing w:after="0"/>
        <w:ind w:right="-3"/>
        <w:jc w:val="right"/>
        <w:rPr>
          <w:rFonts w:ascii="Times New Roman" w:hAnsi="Times New Roman"/>
          <w:b/>
        </w:rPr>
      </w:pPr>
    </w:p>
    <w:p w:rsidR="00017700" w:rsidRDefault="00017700" w:rsidP="00017700">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Приложение № </w:t>
      </w:r>
      <w:r w:rsidR="001479F4">
        <w:rPr>
          <w:rFonts w:ascii="Times New Roman" w:eastAsia="Times New Roman" w:hAnsi="Times New Roman"/>
          <w:b/>
          <w:lang w:eastAsia="ar-SA"/>
        </w:rPr>
        <w:t>3</w:t>
      </w:r>
    </w:p>
    <w:p w:rsidR="00017700" w:rsidRPr="00FB60BF" w:rsidRDefault="00017700" w:rsidP="00017700">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017700" w:rsidRPr="00FB60BF" w:rsidRDefault="00017700" w:rsidP="00017700">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017700" w:rsidRPr="00FB60BF" w:rsidTr="00D00896">
        <w:trPr>
          <w:gridAfter w:val="3"/>
          <w:wAfter w:w="18698" w:type="dxa"/>
          <w:trHeight w:val="88"/>
        </w:trPr>
        <w:tc>
          <w:tcPr>
            <w:tcW w:w="523"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017700" w:rsidRPr="00FB60BF" w:rsidRDefault="00017700" w:rsidP="00D00896">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ascii="Times New Roman" w:eastAsia="Times New Roman" w:hAnsi="Times New Roman"/>
                <w:color w:val="000000"/>
                <w:sz w:val="20"/>
                <w:szCs w:val="20"/>
                <w:lang w:eastAsia="ru-RU"/>
              </w:rPr>
            </w:pPr>
          </w:p>
        </w:tc>
      </w:tr>
      <w:tr w:rsidR="00017700" w:rsidRPr="00FB60BF" w:rsidTr="00D00896">
        <w:trPr>
          <w:gridAfter w:val="3"/>
          <w:wAfter w:w="18698" w:type="dxa"/>
          <w:trHeight w:val="315"/>
        </w:trPr>
        <w:tc>
          <w:tcPr>
            <w:tcW w:w="523"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017700" w:rsidRPr="00FB60BF" w:rsidRDefault="00017700" w:rsidP="00D00896">
            <w:pPr>
              <w:spacing w:after="0" w:line="240" w:lineRule="auto"/>
              <w:rPr>
                <w:rFonts w:ascii="Times New Roman" w:eastAsia="Times New Roman" w:hAnsi="Times New Roman"/>
                <w:color w:val="000000"/>
                <w:lang w:eastAsia="ru-RU"/>
              </w:rPr>
            </w:pPr>
          </w:p>
        </w:tc>
      </w:tr>
      <w:tr w:rsidR="00017700" w:rsidRPr="00FB60BF" w:rsidTr="00D00896">
        <w:trPr>
          <w:gridAfter w:val="3"/>
          <w:wAfter w:w="18698" w:type="dxa"/>
          <w:trHeight w:val="315"/>
        </w:trPr>
        <w:tc>
          <w:tcPr>
            <w:tcW w:w="523"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017700" w:rsidRPr="00FB60BF" w:rsidRDefault="00017700" w:rsidP="00D00896">
            <w:pPr>
              <w:spacing w:after="0" w:line="240" w:lineRule="auto"/>
              <w:rPr>
                <w:rFonts w:ascii="Times New Roman" w:eastAsia="Times New Roman" w:hAnsi="Times New Roman"/>
                <w:color w:val="000000"/>
                <w:lang w:eastAsia="ru-RU"/>
              </w:rPr>
            </w:pPr>
          </w:p>
        </w:tc>
      </w:tr>
      <w:tr w:rsidR="00017700" w:rsidRPr="00FB60BF" w:rsidTr="00D00896">
        <w:trPr>
          <w:gridAfter w:val="3"/>
          <w:wAfter w:w="18698" w:type="dxa"/>
          <w:trHeight w:val="255"/>
        </w:trPr>
        <w:tc>
          <w:tcPr>
            <w:tcW w:w="523"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017700" w:rsidRPr="00FB60BF" w:rsidRDefault="00017700" w:rsidP="00D00896">
            <w:pPr>
              <w:spacing w:after="0" w:line="240" w:lineRule="auto"/>
              <w:rPr>
                <w:rFonts w:ascii="Times New Roman" w:eastAsia="Times New Roman" w:hAnsi="Times New Roman"/>
                <w:color w:val="000000"/>
                <w:lang w:eastAsia="ru-RU"/>
              </w:rPr>
            </w:pPr>
          </w:p>
        </w:tc>
      </w:tr>
      <w:tr w:rsidR="00017700" w:rsidRPr="00FB60BF" w:rsidTr="00D00896">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017700" w:rsidRPr="00FB60BF" w:rsidRDefault="00017700" w:rsidP="00D00896">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017700" w:rsidRDefault="00017700" w:rsidP="00D00896">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017700" w:rsidRPr="00FB60BF" w:rsidRDefault="00017700" w:rsidP="00D00896">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017700" w:rsidRPr="00FB60BF" w:rsidRDefault="00017700" w:rsidP="00D00896">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017700" w:rsidRPr="00FB60BF" w:rsidRDefault="00017700" w:rsidP="00D00896">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017700" w:rsidRPr="00FB60BF" w:rsidTr="00D00896">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017700" w:rsidRPr="00FB60BF" w:rsidRDefault="00017700" w:rsidP="00D00896">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017700" w:rsidRPr="00FB60BF" w:rsidRDefault="00017700" w:rsidP="00D00896">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017700" w:rsidRPr="00FB60BF" w:rsidRDefault="00017700" w:rsidP="00D00896">
            <w:pPr>
              <w:spacing w:after="0" w:line="240" w:lineRule="auto"/>
              <w:jc w:val="center"/>
              <w:rPr>
                <w:rFonts w:ascii="Times New Roman" w:eastAsia="Times New Roman" w:hAnsi="Times New Roman"/>
                <w:b/>
                <w:bCs/>
                <w:color w:val="000000"/>
                <w:lang w:eastAsia="ru-RU"/>
              </w:rPr>
            </w:pPr>
          </w:p>
        </w:tc>
      </w:tr>
      <w:tr w:rsidR="00017700" w:rsidRPr="00FB60BF" w:rsidTr="00D00896">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017700" w:rsidRPr="00FB60BF" w:rsidRDefault="00017700" w:rsidP="00D00896">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017700" w:rsidRPr="00FB60BF" w:rsidRDefault="00017700" w:rsidP="00D00896">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017700" w:rsidRPr="00FB60BF" w:rsidRDefault="00017700" w:rsidP="00D00896">
            <w:pPr>
              <w:spacing w:after="0" w:line="240" w:lineRule="auto"/>
              <w:rPr>
                <w:rFonts w:ascii="Times New Roman" w:eastAsia="Times New Roman" w:hAnsi="Times New Roman"/>
                <w:color w:val="000000"/>
                <w:lang w:eastAsia="ru-RU"/>
              </w:rPr>
            </w:pPr>
          </w:p>
        </w:tc>
      </w:tr>
      <w:tr w:rsidR="00017700" w:rsidRPr="00FB60BF" w:rsidTr="00D00896">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017700" w:rsidRPr="00FB60BF" w:rsidRDefault="00017700" w:rsidP="00D00896">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017700" w:rsidRPr="00FB60BF" w:rsidRDefault="00017700" w:rsidP="00D00896">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017700" w:rsidRPr="00FB60BF" w:rsidRDefault="00017700" w:rsidP="00D00896">
            <w:pPr>
              <w:spacing w:after="0" w:line="240" w:lineRule="auto"/>
              <w:rPr>
                <w:rFonts w:ascii="Times New Roman" w:eastAsia="Times New Roman" w:hAnsi="Times New Roman"/>
                <w:color w:val="000000"/>
                <w:lang w:eastAsia="ru-RU"/>
              </w:rPr>
            </w:pPr>
          </w:p>
        </w:tc>
      </w:tr>
      <w:tr w:rsidR="00017700" w:rsidRPr="00FB60BF" w:rsidTr="00D00896">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017700" w:rsidRPr="00FB60BF" w:rsidRDefault="00017700" w:rsidP="00D00896">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017700" w:rsidRPr="00FB60BF" w:rsidRDefault="00017700" w:rsidP="00D00896">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017700" w:rsidRPr="00FB60BF" w:rsidRDefault="00017700" w:rsidP="00D00896">
            <w:pPr>
              <w:spacing w:after="0" w:line="240" w:lineRule="auto"/>
              <w:rPr>
                <w:rFonts w:ascii="Times New Roman" w:eastAsia="Times New Roman" w:hAnsi="Times New Roman"/>
                <w:color w:val="000000"/>
                <w:lang w:eastAsia="ru-RU"/>
              </w:rPr>
            </w:pPr>
          </w:p>
        </w:tc>
      </w:tr>
      <w:tr w:rsidR="00017700" w:rsidRPr="00FB60BF" w:rsidTr="00D00896">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017700" w:rsidRPr="00FB60BF" w:rsidRDefault="00017700" w:rsidP="00D00896">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017700" w:rsidRPr="00FB60BF" w:rsidRDefault="00017700" w:rsidP="00D00896">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017700" w:rsidRPr="00FB60BF" w:rsidRDefault="00017700" w:rsidP="00D00896">
            <w:pPr>
              <w:spacing w:after="0" w:line="240" w:lineRule="auto"/>
              <w:rPr>
                <w:rFonts w:ascii="Times New Roman" w:eastAsia="Times New Roman" w:hAnsi="Times New Roman"/>
                <w:color w:val="000000"/>
                <w:lang w:eastAsia="ru-RU"/>
              </w:rPr>
            </w:pPr>
          </w:p>
        </w:tc>
      </w:tr>
      <w:tr w:rsidR="00017700" w:rsidRPr="00FB60BF" w:rsidTr="00D00896">
        <w:trPr>
          <w:gridAfter w:val="3"/>
          <w:wAfter w:w="18698" w:type="dxa"/>
          <w:trHeight w:val="70"/>
        </w:trPr>
        <w:tc>
          <w:tcPr>
            <w:tcW w:w="523" w:type="dxa"/>
            <w:tcBorders>
              <w:top w:val="nil"/>
              <w:left w:val="nil"/>
              <w:bottom w:val="nil"/>
              <w:right w:val="nil"/>
            </w:tcBorders>
            <w:shd w:val="clear" w:color="auto" w:fill="auto"/>
            <w:noWrap/>
            <w:vAlign w:val="bottom"/>
          </w:tcPr>
          <w:p w:rsidR="00017700" w:rsidRPr="00FB60BF" w:rsidRDefault="00017700" w:rsidP="00D00896">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eastAsia="Times New Roman" w:cs="Calibri"/>
                <w:color w:val="000000"/>
                <w:lang w:eastAsia="ru-RU"/>
              </w:rPr>
            </w:pPr>
          </w:p>
        </w:tc>
      </w:tr>
      <w:tr w:rsidR="00017700" w:rsidRPr="00FB60BF" w:rsidTr="00D00896">
        <w:trPr>
          <w:gridAfter w:val="3"/>
          <w:wAfter w:w="18698" w:type="dxa"/>
          <w:trHeight w:val="315"/>
        </w:trPr>
        <w:tc>
          <w:tcPr>
            <w:tcW w:w="523" w:type="dxa"/>
            <w:tcBorders>
              <w:top w:val="nil"/>
              <w:left w:val="nil"/>
              <w:bottom w:val="nil"/>
              <w:right w:val="nil"/>
            </w:tcBorders>
            <w:shd w:val="clear" w:color="auto" w:fill="auto"/>
            <w:noWrap/>
            <w:vAlign w:val="bottom"/>
          </w:tcPr>
          <w:p w:rsidR="00017700" w:rsidRPr="00FB60BF" w:rsidRDefault="00017700" w:rsidP="00D00896">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eastAsia="Times New Roman" w:cs="Calibri"/>
                <w:color w:val="000000"/>
                <w:lang w:eastAsia="ru-RU"/>
              </w:rPr>
            </w:pPr>
          </w:p>
        </w:tc>
      </w:tr>
      <w:tr w:rsidR="00017700" w:rsidRPr="00FB60BF" w:rsidTr="00D00896">
        <w:trPr>
          <w:gridAfter w:val="3"/>
          <w:wAfter w:w="18698" w:type="dxa"/>
          <w:trHeight w:val="255"/>
        </w:trPr>
        <w:tc>
          <w:tcPr>
            <w:tcW w:w="523"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eastAsia="Times New Roman" w:cs="Calibri"/>
                <w:color w:val="000000"/>
                <w:lang w:eastAsia="ru-RU"/>
              </w:rPr>
            </w:pPr>
          </w:p>
        </w:tc>
      </w:tr>
      <w:tr w:rsidR="00017700" w:rsidRPr="00FB60BF" w:rsidTr="00D00896">
        <w:trPr>
          <w:trHeight w:val="255"/>
        </w:trPr>
        <w:tc>
          <w:tcPr>
            <w:tcW w:w="523"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017700" w:rsidRPr="00FB60BF" w:rsidRDefault="00017700" w:rsidP="00D00896">
            <w:pPr>
              <w:spacing w:after="0" w:line="240" w:lineRule="auto"/>
              <w:rPr>
                <w:rFonts w:ascii="Times New Roman" w:eastAsia="Times New Roman" w:hAnsi="Times New Roman"/>
                <w:color w:val="000000"/>
                <w:sz w:val="20"/>
                <w:szCs w:val="20"/>
                <w:lang w:eastAsia="ru-RU"/>
              </w:rPr>
            </w:pPr>
          </w:p>
        </w:tc>
      </w:tr>
      <w:tr w:rsidR="00017700" w:rsidRPr="00FB60BF" w:rsidTr="00D00896">
        <w:trPr>
          <w:trHeight w:val="255"/>
        </w:trPr>
        <w:tc>
          <w:tcPr>
            <w:tcW w:w="523"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017700" w:rsidRPr="00FB60BF" w:rsidTr="00D00896">
              <w:trPr>
                <w:trHeight w:val="414"/>
              </w:trPr>
              <w:tc>
                <w:tcPr>
                  <w:tcW w:w="4786" w:type="dxa"/>
                </w:tcPr>
                <w:p w:rsidR="00017700" w:rsidRPr="00FB60BF" w:rsidRDefault="00017700" w:rsidP="00D00896">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017700" w:rsidRPr="00FB60BF" w:rsidRDefault="00017700" w:rsidP="00D00896">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017700" w:rsidRPr="00FB60BF" w:rsidTr="00D00896">
              <w:trPr>
                <w:trHeight w:val="80"/>
              </w:trPr>
              <w:tc>
                <w:tcPr>
                  <w:tcW w:w="4786" w:type="dxa"/>
                </w:tcPr>
                <w:p w:rsidR="00017700" w:rsidRPr="00FB60BF" w:rsidRDefault="00017700" w:rsidP="00D00896">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017700" w:rsidRPr="00FB60BF" w:rsidRDefault="00017700" w:rsidP="00D00896">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017700" w:rsidRPr="00FB60BF" w:rsidRDefault="00017700" w:rsidP="00D00896">
                  <w:pPr>
                    <w:suppressAutoHyphens/>
                    <w:spacing w:after="0" w:line="240" w:lineRule="auto"/>
                    <w:ind w:firstLine="709"/>
                    <w:jc w:val="both"/>
                    <w:rPr>
                      <w:rFonts w:ascii="Times New Roman" w:eastAsia="Times New Roman" w:hAnsi="Times New Roman"/>
                      <w:lang w:eastAsia="ar-SA"/>
                    </w:rPr>
                  </w:pPr>
                </w:p>
                <w:p w:rsidR="00017700" w:rsidRPr="00FB60BF" w:rsidRDefault="00017700" w:rsidP="00D00896">
                  <w:pPr>
                    <w:suppressAutoHyphens/>
                    <w:spacing w:after="0" w:line="240" w:lineRule="auto"/>
                    <w:ind w:firstLine="709"/>
                    <w:jc w:val="both"/>
                    <w:rPr>
                      <w:rFonts w:ascii="Times New Roman" w:eastAsia="Times New Roman" w:hAnsi="Times New Roman"/>
                      <w:lang w:eastAsia="ar-SA"/>
                    </w:rPr>
                  </w:pPr>
                </w:p>
                <w:p w:rsidR="00017700" w:rsidRPr="00FB60BF" w:rsidRDefault="00017700" w:rsidP="00D00896">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017700" w:rsidRPr="00FB60BF" w:rsidRDefault="00017700" w:rsidP="00D00896">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017700" w:rsidRPr="00FB60BF" w:rsidRDefault="00017700" w:rsidP="00D00896">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017700" w:rsidRPr="00FB60BF" w:rsidRDefault="00017700" w:rsidP="00D00896">
                  <w:pPr>
                    <w:suppressAutoHyphens/>
                    <w:spacing w:after="0" w:line="240" w:lineRule="auto"/>
                    <w:ind w:firstLine="709"/>
                    <w:rPr>
                      <w:rFonts w:ascii="Times New Roman" w:eastAsia="Times New Roman" w:hAnsi="Times New Roman"/>
                      <w:lang w:eastAsia="ar-SA"/>
                    </w:rPr>
                  </w:pPr>
                </w:p>
                <w:p w:rsidR="00017700" w:rsidRPr="00FB60BF" w:rsidRDefault="00017700" w:rsidP="00D00896">
                  <w:pPr>
                    <w:suppressAutoHyphens/>
                    <w:spacing w:after="0" w:line="240" w:lineRule="auto"/>
                    <w:ind w:firstLine="709"/>
                    <w:rPr>
                      <w:rFonts w:ascii="Times New Roman" w:eastAsia="Times New Roman" w:hAnsi="Times New Roman"/>
                      <w:lang w:eastAsia="ar-SA"/>
                    </w:rPr>
                  </w:pPr>
                </w:p>
                <w:p w:rsidR="00017700" w:rsidRPr="00FB60BF" w:rsidRDefault="00017700" w:rsidP="00D00896">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017700" w:rsidRPr="00FB60BF" w:rsidRDefault="00017700" w:rsidP="00D00896">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017700" w:rsidRPr="00FB60BF" w:rsidTr="00D00896">
              <w:trPr>
                <w:trHeight w:val="414"/>
              </w:trPr>
              <w:tc>
                <w:tcPr>
                  <w:tcW w:w="4786" w:type="dxa"/>
                </w:tcPr>
                <w:p w:rsidR="00017700" w:rsidRPr="00FB60BF" w:rsidRDefault="00017700" w:rsidP="00D00896">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017700" w:rsidRPr="00FB60BF" w:rsidRDefault="00017700" w:rsidP="00D00896">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017700" w:rsidRPr="00FB60BF" w:rsidTr="00D00896">
              <w:trPr>
                <w:trHeight w:val="80"/>
              </w:trPr>
              <w:tc>
                <w:tcPr>
                  <w:tcW w:w="4786" w:type="dxa"/>
                </w:tcPr>
                <w:p w:rsidR="00017700" w:rsidRPr="00FB60BF" w:rsidRDefault="00017700" w:rsidP="00D00896">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017700" w:rsidRPr="00FB60BF" w:rsidRDefault="00017700" w:rsidP="00D00896">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017700" w:rsidRPr="00FB60BF" w:rsidRDefault="00017700" w:rsidP="00D00896">
                  <w:pPr>
                    <w:suppressAutoHyphens/>
                    <w:spacing w:after="0" w:line="240" w:lineRule="auto"/>
                    <w:ind w:firstLine="709"/>
                    <w:jc w:val="both"/>
                    <w:rPr>
                      <w:rFonts w:ascii="Times New Roman" w:eastAsia="Times New Roman" w:hAnsi="Times New Roman"/>
                      <w:lang w:eastAsia="ar-SA"/>
                    </w:rPr>
                  </w:pPr>
                </w:p>
                <w:p w:rsidR="00017700" w:rsidRPr="00FB60BF" w:rsidRDefault="00017700" w:rsidP="00D00896">
                  <w:pPr>
                    <w:suppressAutoHyphens/>
                    <w:spacing w:after="0" w:line="240" w:lineRule="auto"/>
                    <w:ind w:firstLine="709"/>
                    <w:jc w:val="both"/>
                    <w:rPr>
                      <w:rFonts w:ascii="Times New Roman" w:eastAsia="Times New Roman" w:hAnsi="Times New Roman"/>
                      <w:lang w:eastAsia="ar-SA"/>
                    </w:rPr>
                  </w:pPr>
                </w:p>
                <w:p w:rsidR="00017700" w:rsidRPr="00FB60BF" w:rsidRDefault="00017700" w:rsidP="00D00896">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017700" w:rsidRPr="00FB60BF" w:rsidRDefault="00017700" w:rsidP="00D00896">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017700" w:rsidRPr="00FB60BF" w:rsidRDefault="00017700" w:rsidP="00D00896">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017700" w:rsidRPr="00FB60BF" w:rsidRDefault="00017700" w:rsidP="00D00896">
                  <w:pPr>
                    <w:suppressAutoHyphens/>
                    <w:spacing w:after="0" w:line="240" w:lineRule="auto"/>
                    <w:ind w:firstLine="709"/>
                    <w:rPr>
                      <w:rFonts w:ascii="Times New Roman" w:eastAsia="Times New Roman" w:hAnsi="Times New Roman"/>
                      <w:lang w:eastAsia="ar-SA"/>
                    </w:rPr>
                  </w:pPr>
                </w:p>
                <w:p w:rsidR="00017700" w:rsidRPr="00FB60BF" w:rsidRDefault="00017700" w:rsidP="00D00896">
                  <w:pPr>
                    <w:suppressAutoHyphens/>
                    <w:spacing w:after="0" w:line="240" w:lineRule="auto"/>
                    <w:ind w:firstLine="709"/>
                    <w:rPr>
                      <w:rFonts w:ascii="Times New Roman" w:eastAsia="Times New Roman" w:hAnsi="Times New Roman"/>
                      <w:lang w:eastAsia="ar-SA"/>
                    </w:rPr>
                  </w:pPr>
                </w:p>
                <w:p w:rsidR="00017700" w:rsidRPr="00FB60BF" w:rsidRDefault="00017700" w:rsidP="00D00896">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017700" w:rsidRPr="00FB60BF" w:rsidRDefault="00017700" w:rsidP="00D00896">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017700" w:rsidRPr="00FB60BF" w:rsidRDefault="00017700" w:rsidP="00D00896">
            <w:pPr>
              <w:spacing w:after="0" w:line="240" w:lineRule="auto"/>
              <w:rPr>
                <w:rFonts w:ascii="Times New Roman" w:eastAsia="Times New Roman" w:hAnsi="Times New Roman"/>
                <w:color w:val="000000"/>
                <w:sz w:val="20"/>
                <w:szCs w:val="20"/>
                <w:lang w:eastAsia="ru-RU"/>
              </w:rPr>
            </w:pPr>
          </w:p>
        </w:tc>
      </w:tr>
    </w:tbl>
    <w:p w:rsidR="00017700" w:rsidRDefault="00017700" w:rsidP="00017700">
      <w:pPr>
        <w:ind w:right="-3" w:firstLine="709"/>
        <w:jc w:val="both"/>
      </w:pPr>
    </w:p>
    <w:p w:rsidR="00017700" w:rsidRDefault="00017700" w:rsidP="00017700">
      <w:pPr>
        <w:ind w:right="-3" w:firstLine="709"/>
        <w:jc w:val="both"/>
      </w:pPr>
    </w:p>
    <w:p w:rsidR="00017700" w:rsidRDefault="00017700" w:rsidP="00017700">
      <w:pPr>
        <w:ind w:right="-3" w:firstLine="709"/>
        <w:jc w:val="both"/>
      </w:pPr>
    </w:p>
    <w:p w:rsidR="002A21F1" w:rsidRDefault="00BD7C12"/>
    <w:sectPr w:rsidR="002A21F1" w:rsidSect="00D77ED0">
      <w:footerReference w:type="default" r:id="rId7"/>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C12" w:rsidRDefault="00BD7C12" w:rsidP="00AD2AAE">
      <w:pPr>
        <w:spacing w:after="0" w:line="240" w:lineRule="auto"/>
      </w:pPr>
      <w:r>
        <w:separator/>
      </w:r>
    </w:p>
  </w:endnote>
  <w:endnote w:type="continuationSeparator" w:id="0">
    <w:p w:rsidR="00BD7C12" w:rsidRDefault="00BD7C12" w:rsidP="00AD2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AAE" w:rsidRDefault="00AD2AAE">
    <w:pPr>
      <w:pStyle w:val="a5"/>
      <w:tabs>
        <w:tab w:val="left" w:pos="5130"/>
      </w:tabs>
    </w:pPr>
    <w:r>
      <w:rPr>
        <w:noProof/>
        <w:color w:val="808080" w:themeColor="background1" w:themeShade="80"/>
        <w:lang w:eastAsia="ru-RU"/>
      </w:rPr>
      <mc:AlternateContent>
        <mc:Choice Requires="wps">
          <w:drawing>
            <wp:anchor distT="0" distB="0" distL="182880" distR="182880" simplePos="0" relativeHeight="251660288" behindDoc="0" locked="0" layoutInCell="1" allowOverlap="1">
              <wp:simplePos x="0" y="0"/>
              <wp:positionH relativeFrom="rightMargin">
                <wp:align>left</wp:align>
              </wp:positionH>
              <mc:AlternateContent>
                <mc:Choice Requires="wp14">
                  <wp:positionV relativeFrom="page">
                    <wp14:pctPosVOffset>91000</wp14:pctPosVOffset>
                  </wp:positionV>
                </mc:Choice>
                <mc:Fallback>
                  <wp:positionV relativeFrom="page">
                    <wp:posOffset>9729470</wp:posOffset>
                  </wp:positionV>
                </mc:Fallback>
              </mc:AlternateContent>
              <wp:extent cx="457200" cy="320634"/>
              <wp:effectExtent l="0" t="0" r="0" b="3810"/>
              <wp:wrapNone/>
              <wp:docPr id="41" name="Прямоугольник 41"/>
              <wp:cNvGraphicFramePr/>
              <a:graphic xmlns:a="http://schemas.openxmlformats.org/drawingml/2006/main">
                <a:graphicData uri="http://schemas.microsoft.com/office/word/2010/wordprocessingShape">
                  <wps:wsp>
                    <wps:cNvSpPr/>
                    <wps:spPr>
                      <a:xfrm>
                        <a:off x="0" y="0"/>
                        <a:ext cx="457200" cy="320634"/>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AD2AAE" w:rsidRDefault="00AD2AA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C83239">
                            <w:rPr>
                              <w:noProof/>
                              <w:color w:val="FFFFFF" w:themeColor="background1"/>
                              <w:sz w:val="28"/>
                              <w:szCs w:val="28"/>
                            </w:rPr>
                            <w:t>2</w:t>
                          </w:r>
                          <w:r>
                            <w:rPr>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anchor>
          </w:drawing>
        </mc:Choice>
        <mc:Fallback>
          <w:pict>
            <v:rect id="Прямоугольник 41" o:spid="_x0000_s1026" style="position:absolute;margin-left:0;margin-top:0;width:36pt;height:25.25pt;z-index:251660288;visibility:visible;mso-wrap-style:square;mso-top-percent:910;mso-wrap-distance-left:14.4pt;mso-wrap-distance-top:0;mso-wrap-distance-right:14.4pt;mso-wrap-distance-bottom:0;mso-position-horizontal:left;mso-position-horizontal-relative:right-margin-area;mso-position-vertical-relative:page;mso-top-percent:910;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" fillcolor="black [3213]" stroked="f" strokeweight="3pt">
              <v:textbox>
                <w:txbxContent>
                  <w:p w:rsidR="00AD2AAE" w:rsidRDefault="00AD2AAE">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PAGE   \* MERGEFORMAT</w:instrText>
                    </w:r>
                    <w:r>
                      <w:rPr>
                        <w:color w:val="FFFFFF" w:themeColor="background1"/>
                        <w:sz w:val="28"/>
                        <w:szCs w:val="28"/>
                      </w:rPr>
                      <w:fldChar w:fldCharType="separate"/>
                    </w:r>
                    <w:r w:rsidR="00C83239">
                      <w:rPr>
                        <w:noProof/>
                        <w:color w:val="FFFFFF" w:themeColor="background1"/>
                        <w:sz w:val="28"/>
                        <w:szCs w:val="28"/>
                      </w:rPr>
                      <w:t>2</w:t>
                    </w:r>
                    <w:r>
                      <w:rPr>
                        <w:color w:val="FFFFFF" w:themeColor="background1"/>
                        <w:sz w:val="28"/>
                        <w:szCs w:val="28"/>
                      </w:rPr>
                      <w:fldChar w:fldCharType="end"/>
                    </w:r>
                  </w:p>
                </w:txbxContent>
              </v:textbox>
              <w10:wrap anchorx="margin" anchory="page"/>
            </v:rect>
          </w:pict>
        </mc:Fallback>
      </mc:AlternateContent>
    </w:r>
    <w:r>
      <w:rPr>
        <w:noProof/>
        <w:color w:val="808080" w:themeColor="background1" w:themeShade="80"/>
        <w:lang w:eastAsia="ru-RU"/>
      </w:rPr>
      <mc:AlternateContent>
        <mc:Choice Requires="wpg">
          <w:drawing>
            <wp:anchor distT="0" distB="0" distL="182880" distR="182880" simplePos="0" relativeHeight="251659264" behindDoc="1" locked="0" layoutInCell="1" allowOverlap="1">
              <wp:simplePos x="0" y="0"/>
              <wp:positionH relativeFrom="rightMargin">
                <wp:align>left</wp:align>
              </wp:positionH>
              <mc:AlternateContent>
                <mc:Choice Requires="wp14">
                  <wp:positionV relativeFrom="page">
                    <wp14:pctPosVOffset>9500</wp14:pctPosVOffset>
                  </wp:positionV>
                </mc:Choice>
                <mc:Fallback>
                  <wp:positionV relativeFrom="page">
                    <wp:posOffset>1015365</wp:posOffset>
                  </wp:positionV>
                </mc:Fallback>
              </mc:AlternateContent>
              <wp:extent cx="457200" cy="8229600"/>
              <wp:effectExtent l="0" t="0" r="0" b="635"/>
              <wp:wrapNone/>
              <wp:docPr id="42" name="Группа 42"/>
              <wp:cNvGraphicFramePr/>
              <a:graphic xmlns:a="http://schemas.openxmlformats.org/drawingml/2006/main">
                <a:graphicData uri="http://schemas.microsoft.com/office/word/2010/wordprocessingGroup">
                  <wpg:wgp>
                    <wpg:cNvGrpSpPr/>
                    <wpg:grpSpPr>
                      <a:xfrm>
                        <a:off x="0" y="0"/>
                        <a:ext cx="457200" cy="8229600"/>
                        <a:chOff x="0" y="0"/>
                        <a:chExt cx="457200" cy="8229600"/>
                      </a:xfrm>
                    </wpg:grpSpPr>
                    <wps:wsp>
                      <wps:cNvPr id="43" name="Прямоугольник 43"/>
                      <wps:cNvSpPr/>
                      <wps:spPr>
                        <a:xfrm>
                          <a:off x="439387" y="0"/>
                          <a:ext cx="17813" cy="82296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Текстовое поле 44"/>
                      <wps:cNvSpPr txBox="1"/>
                      <wps:spPr>
                        <a:xfrm>
                          <a:off x="0" y="0"/>
                          <a:ext cx="457200" cy="822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Дата"/>
                              <w:tag w:val=""/>
                              <w:id w:val="932940624"/>
                              <w:showingPlcHdr/>
                              <w:dataBinding w:prefixMappings="xmlns:ns0='http://schemas.microsoft.com/office/2006/coverPageProps' " w:xpath="/ns0:CoverPageProperties[1]/ns0:PublishDate[1]" w:storeItemID="{55AF091B-3C7A-41E3-B477-F2FDAA23CFDA}"/>
                              <w:date>
                                <w:dateFormat w:val="d.M.yyyy"/>
                                <w:lid w:val="ru-RU"/>
                                <w:storeMappedDataAs w:val="dateTime"/>
                                <w:calendar w:val="gregorian"/>
                              </w:date>
                            </w:sdtPr>
                            <w:sdtEndPr/>
                            <w:sdtContent>
                              <w:p w:rsidR="00AD2AAE" w:rsidRDefault="00AD2AAE">
                                <w:pPr>
                                  <w:rPr>
                                    <w:color w:val="7F7F7F" w:themeColor="text1" w:themeTint="80"/>
                                  </w:rPr>
                                </w:pPr>
                                <w:r>
                                  <w:rPr>
                                    <w:color w:val="7F7F7F" w:themeColor="text1" w:themeTint="80"/>
                                  </w:rPr>
                                  <w:t>[Дата]</w:t>
                                </w:r>
                              </w:p>
                            </w:sdtContent>
                          </w:sdt>
                        </w:txbxContent>
                      </wps:txbx>
                      <wps:bodyPr rot="0" spcFirstLastPara="0" vertOverflow="overflow" horzOverflow="overflow" vert="vert270" wrap="square" lIns="182880" tIns="45720" rIns="91440" bIns="137160" numCol="1" spcCol="0" rtlCol="0" fromWordArt="0" anchor="b" anchorCtr="0" forceAA="0" compatLnSpc="1">
                        <a:prstTxWarp prst="textNoShape">
                          <a:avLst/>
                        </a:prstTxWarp>
                        <a:noAutofit/>
                      </wps:bodyPr>
                    </wps:wsp>
                  </wpg:wgp>
                </a:graphicData>
              </a:graphic>
              <wp14:sizeRelV relativeFrom="page">
                <wp14:pctHeight>82000</wp14:pctHeight>
              </wp14:sizeRelV>
            </wp:anchor>
          </w:drawing>
        </mc:Choice>
        <mc:Fallback>
          <w:pict>
            <v:group id="Группа 42" o:spid="_x0000_s1027" style="position:absolute;margin-left:0;margin-top:0;width:36pt;height:9in;z-index:-251657216;mso-height-percent:820;mso-top-percent:95;mso-wrap-distance-left:14.4pt;mso-wrap-distance-right:14.4pt;mso-position-horizontal:left;mso-position-horizontal-relative:right-margin-area;mso-position-vertical-relative:page;mso-height-percent:820;mso-top-percent:95" coordsize="4572,82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">
              <v:rect id="Прямоугольник 43" o:spid="_x0000_s1028" style="position:absolute;left:4393;width:179;height:822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nbyMMA&#10;AADbAAAADwAAAGRycy9kb3ducmV2LnhtbESP3YrCMBSE7wXfIRzBG9F0/UOqUXRVEG/8fYBDc2yL&#10;zUlponbffiMIXg4z8w0zW9SmEE+qXG5ZwU8vAkGcWJ1zquB62XYnIJxH1lhYJgV/5GAxbzZmGGv7&#10;4hM9zz4VAcIuRgWZ92UspUsyMuh6tiQO3s1WBn2QVSp1ha8AN4XsR9FYGsw5LGRY0m9Gyf38MAou&#10;h+N4s81H3C/v6+UwGa06m/1KqXarXk5BeKr9N/xp77SC4QDeX8IPk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nbyMMAAADbAAAADwAAAAAAAAAAAAAAAACYAgAAZHJzL2Rv&#10;d25yZXYueG1sUEsFBgAAAAAEAAQA9QAAAIgDAAAAAA==&#10;" fillcolor="black [3213]" stroked="f" strokeweight="1pt"/>
              <v:shapetype id="_x0000_t202" coordsize="21600,21600" o:spt="202" path="m,l,21600r21600,l21600,xe">
                <v:stroke joinstyle="miter"/>
                <v:path gradientshapeok="t" o:connecttype="rect"/>
              </v:shapetype>
              <v:shape id="Текстовое поле 44" o:spid="_x0000_s1029" type="#_x0000_t202" style="position:absolute;width:4572;height:8229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EiKcUA&#10;AADbAAAADwAAAGRycy9kb3ducmV2LnhtbESPT2vCQBTE70K/w/IKXopuKqG0aTbSVpSeCv5BPT6y&#10;r0lI9m3YXTV+e7dQ8DjMzG+YfD6YTpzJ+caygudpAoK4tLrhSsFuu5y8gvABWWNnmRRcycO8eBjl&#10;mGl74TWdN6ESEcI+QwV1CH0mpS9rMuintieO3q91BkOUrpLa4SXCTSdnSfIiDTYcF2rs6aumst2c&#10;jILPrnULuh4Wq73e6Z+nNh3etkelxo/DxzuIQEO4h//b31pBmsLfl/gDZH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8SIpxQAAANsAAAAPAAAAAAAAAAAAAAAAAJgCAABkcnMv&#10;ZG93bnJldi54bWxQSwUGAAAAAAQABAD1AAAAigMAAAAA&#10;" filled="f" stroked="f" strokeweight=".5pt">
                <v:textbox style="layout-flow:vertical;mso-layout-flow-alt:bottom-to-top" inset="14.4pt,,,10.8pt">
                  <w:txbxContent>
                    <w:sdt>
                      <w:sdtPr>
                        <w:rPr>
                          <w:color w:val="7F7F7F" w:themeColor="text1" w:themeTint="80"/>
                        </w:rPr>
                        <w:alias w:val="Дата"/>
                        <w:tag w:val=""/>
                        <w:id w:val="932940624"/>
                        <w:showingPlcHdr/>
                        <w:dataBinding w:prefixMappings="xmlns:ns0='http://schemas.microsoft.com/office/2006/coverPageProps' " w:xpath="/ns0:CoverPageProperties[1]/ns0:PublishDate[1]" w:storeItemID="{55AF091B-3C7A-41E3-B477-F2FDAA23CFDA}"/>
                        <w:date>
                          <w:dateFormat w:val="d.M.yyyy"/>
                          <w:lid w:val="ru-RU"/>
                          <w:storeMappedDataAs w:val="dateTime"/>
                          <w:calendar w:val="gregorian"/>
                        </w:date>
                      </w:sdtPr>
                      <w:sdtContent>
                        <w:p w:rsidR="00AD2AAE" w:rsidRDefault="00AD2AAE">
                          <w:pPr>
                            <w:rPr>
                              <w:color w:val="7F7F7F" w:themeColor="text1" w:themeTint="80"/>
                            </w:rPr>
                          </w:pPr>
                          <w:r>
                            <w:rPr>
                              <w:color w:val="7F7F7F" w:themeColor="text1" w:themeTint="80"/>
                            </w:rPr>
                            <w:t>[Дата]</w:t>
                          </w:r>
                        </w:p>
                      </w:sdtContent>
                    </w:sdt>
                  </w:txbxContent>
                </v:textbox>
              </v:shape>
              <w10:wrap anchorx="margin" anchory="page"/>
            </v:group>
          </w:pict>
        </mc:Fallback>
      </mc:AlternateContent>
    </w:r>
  </w:p>
  <w:p w:rsidR="00771EB0" w:rsidRDefault="00BD7C1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C12" w:rsidRDefault="00BD7C12" w:rsidP="00AD2AAE">
      <w:pPr>
        <w:spacing w:after="0" w:line="240" w:lineRule="auto"/>
      </w:pPr>
      <w:r>
        <w:separator/>
      </w:r>
    </w:p>
  </w:footnote>
  <w:footnote w:type="continuationSeparator" w:id="0">
    <w:p w:rsidR="00BD7C12" w:rsidRDefault="00BD7C12" w:rsidP="00AD2A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6530F13"/>
    <w:multiLevelType w:val="hybridMultilevel"/>
    <w:tmpl w:val="0BBEE73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00"/>
    <w:rsid w:val="00017700"/>
    <w:rsid w:val="000378B2"/>
    <w:rsid w:val="000907D8"/>
    <w:rsid w:val="001479F4"/>
    <w:rsid w:val="00250E2C"/>
    <w:rsid w:val="002C7251"/>
    <w:rsid w:val="00404427"/>
    <w:rsid w:val="00481400"/>
    <w:rsid w:val="00866C1E"/>
    <w:rsid w:val="00905458"/>
    <w:rsid w:val="00926934"/>
    <w:rsid w:val="00AD2AAE"/>
    <w:rsid w:val="00BD7C12"/>
    <w:rsid w:val="00C46F4F"/>
    <w:rsid w:val="00C83239"/>
    <w:rsid w:val="00E61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EA62E1-99AC-443C-8445-ABA73CB2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70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17700"/>
    <w:pPr>
      <w:ind w:left="720"/>
      <w:contextualSpacing/>
    </w:pPr>
  </w:style>
  <w:style w:type="paragraph" w:styleId="a4">
    <w:name w:val="List"/>
    <w:basedOn w:val="a"/>
    <w:uiPriority w:val="99"/>
    <w:rsid w:val="00017700"/>
    <w:pPr>
      <w:spacing w:after="0" w:line="240" w:lineRule="auto"/>
      <w:ind w:left="283" w:hanging="283"/>
    </w:pPr>
    <w:rPr>
      <w:rFonts w:ascii="Times New Roman" w:eastAsia="Times New Roman" w:hAnsi="Times New Roman"/>
      <w:sz w:val="20"/>
      <w:szCs w:val="20"/>
      <w:lang w:eastAsia="ru-RU"/>
    </w:rPr>
  </w:style>
  <w:style w:type="paragraph" w:styleId="a5">
    <w:name w:val="footer"/>
    <w:basedOn w:val="a"/>
    <w:link w:val="a6"/>
    <w:uiPriority w:val="99"/>
    <w:unhideWhenUsed/>
    <w:rsid w:val="000177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17700"/>
    <w:rPr>
      <w:rFonts w:ascii="Calibri" w:eastAsia="Calibri" w:hAnsi="Calibri" w:cs="Times New Roman"/>
    </w:rPr>
  </w:style>
  <w:style w:type="paragraph" w:customStyle="1" w:styleId="Default">
    <w:name w:val="Default"/>
    <w:rsid w:val="00017700"/>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Hyperlink"/>
    <w:basedOn w:val="a0"/>
    <w:uiPriority w:val="99"/>
    <w:unhideWhenUsed/>
    <w:rsid w:val="00017700"/>
    <w:rPr>
      <w:color w:val="0563C1" w:themeColor="hyperlink"/>
      <w:u w:val="single"/>
    </w:rPr>
  </w:style>
  <w:style w:type="paragraph" w:styleId="a8">
    <w:name w:val="No Spacing"/>
    <w:uiPriority w:val="1"/>
    <w:qFormat/>
    <w:rsid w:val="00017700"/>
    <w:pPr>
      <w:spacing w:after="0" w:line="240" w:lineRule="auto"/>
    </w:pPr>
    <w:rPr>
      <w:rFonts w:ascii="Calibri" w:eastAsia="Calibri" w:hAnsi="Calibri" w:cs="Times New Roman"/>
    </w:rPr>
  </w:style>
  <w:style w:type="paragraph" w:styleId="a9">
    <w:name w:val="header"/>
    <w:basedOn w:val="a"/>
    <w:link w:val="aa"/>
    <w:uiPriority w:val="99"/>
    <w:unhideWhenUsed/>
    <w:rsid w:val="00AD2AA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D2AA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2168</Words>
  <Characters>12359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Рубцова Ольга Сергеевна</dc:creator>
  <cp:keywords/>
  <dc:description/>
  <cp:lastModifiedBy>Мигранова Регина Фангизовна</cp:lastModifiedBy>
  <cp:revision>2</cp:revision>
  <dcterms:created xsi:type="dcterms:W3CDTF">2015-06-01T12:19:00Z</dcterms:created>
  <dcterms:modified xsi:type="dcterms:W3CDTF">2015-06-01T12:19:00Z</dcterms:modified>
</cp:coreProperties>
</file>