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roofErr w:type="gramStart"/>
      <w:r w:rsidRPr="00D15657">
        <w:rPr>
          <w:rFonts w:ascii="Times New Roman" w:hAnsi="Times New Roman" w:cs="Times New Roman"/>
          <w:b/>
          <w:bCs/>
          <w:sz w:val="28"/>
          <w:szCs w:val="28"/>
          <w:lang w:eastAsia="ru-RU"/>
        </w:rPr>
        <w:t>Договор  на</w:t>
      </w:r>
      <w:proofErr w:type="gramEnd"/>
      <w:r w:rsidRPr="00D15657">
        <w:rPr>
          <w:rFonts w:ascii="Times New Roman" w:hAnsi="Times New Roman" w:cs="Times New Roman"/>
          <w:b/>
          <w:bCs/>
          <w:sz w:val="28"/>
          <w:szCs w:val="28"/>
          <w:lang w:eastAsia="ru-RU"/>
        </w:rPr>
        <w:t xml:space="preserve">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451493982" w:edGrp="everyone"/>
      <w:r w:rsidRPr="00BB08D7">
        <w:rPr>
          <w:rFonts w:ascii="Times New Roman" w:hAnsi="Times New Roman" w:cs="Times New Roman"/>
          <w:b/>
          <w:bCs/>
          <w:sz w:val="24"/>
          <w:szCs w:val="24"/>
          <w:lang w:eastAsia="ru-RU"/>
        </w:rPr>
        <w:t>________________</w:t>
      </w:r>
      <w:permEnd w:id="451493982"/>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A85530" w:rsidP="00BB08D7">
      <w:pPr>
        <w:spacing w:after="0" w:line="240" w:lineRule="auto"/>
        <w:jc w:val="center"/>
        <w:rPr>
          <w:rFonts w:ascii="Times New Roman" w:hAnsi="Times New Roman" w:cs="Times New Roman"/>
          <w:b/>
          <w:bCs/>
          <w:sz w:val="24"/>
          <w:szCs w:val="24"/>
          <w:lang w:eastAsia="ru-RU"/>
        </w:rPr>
      </w:pPr>
      <w:proofErr w:type="spellStart"/>
      <w:r>
        <w:rPr>
          <w:rFonts w:ascii="Times New Roman" w:hAnsi="Times New Roman" w:cs="Times New Roman"/>
          <w:sz w:val="24"/>
          <w:szCs w:val="24"/>
          <w:lang w:eastAsia="ru-RU"/>
        </w:rPr>
        <w:t>г</w:t>
      </w:r>
      <w:r w:rsidR="00F121BC">
        <w:rPr>
          <w:rFonts w:ascii="Times New Roman" w:hAnsi="Times New Roman" w:cs="Times New Roman"/>
          <w:sz w:val="24"/>
          <w:szCs w:val="24"/>
          <w:lang w:eastAsia="ru-RU"/>
        </w:rPr>
        <w:t>.Уфа</w:t>
      </w:r>
      <w:proofErr w:type="spellEnd"/>
      <w:r w:rsidR="000443E1" w:rsidRPr="00BB08D7">
        <w:rPr>
          <w:rFonts w:ascii="Times New Roman" w:hAnsi="Times New Roman" w:cs="Times New Roman"/>
          <w:sz w:val="24"/>
          <w:szCs w:val="24"/>
          <w:lang w:eastAsia="ru-RU"/>
        </w:rPr>
        <w:t xml:space="preserve">                                                                                           </w:t>
      </w:r>
      <w:permStart w:id="224137243" w:edGrp="everyone"/>
      <w:r w:rsidR="000443E1" w:rsidRPr="00BB08D7">
        <w:rPr>
          <w:rFonts w:ascii="Times New Roman" w:hAnsi="Times New Roman" w:cs="Times New Roman"/>
          <w:sz w:val="24"/>
          <w:szCs w:val="24"/>
          <w:lang w:eastAsia="ru-RU"/>
        </w:rPr>
        <w:t>“___” _________</w:t>
      </w:r>
      <w:proofErr w:type="gramStart"/>
      <w:r w:rsidR="000443E1" w:rsidRPr="00BB08D7">
        <w:rPr>
          <w:rFonts w:ascii="Times New Roman" w:hAnsi="Times New Roman" w:cs="Times New Roman"/>
          <w:sz w:val="24"/>
          <w:szCs w:val="24"/>
          <w:lang w:eastAsia="ru-RU"/>
        </w:rPr>
        <w:t>_  20</w:t>
      </w:r>
      <w:r w:rsidR="00F121BC">
        <w:rPr>
          <w:rFonts w:ascii="Times New Roman" w:hAnsi="Times New Roman" w:cs="Times New Roman"/>
          <w:sz w:val="24"/>
          <w:szCs w:val="24"/>
          <w:lang w:eastAsia="ru-RU"/>
        </w:rPr>
        <w:t>20</w:t>
      </w:r>
      <w:proofErr w:type="gramEnd"/>
      <w:r w:rsidR="00F121BC">
        <w:rPr>
          <w:rFonts w:ascii="Times New Roman" w:hAnsi="Times New Roman" w:cs="Times New Roman"/>
          <w:sz w:val="24"/>
          <w:szCs w:val="24"/>
          <w:lang w:eastAsia="ru-RU"/>
        </w:rPr>
        <w:t>г</w:t>
      </w:r>
      <w:permEnd w:id="224137243"/>
      <w:r w:rsidR="000443E1" w:rsidRPr="00BB08D7">
        <w:rPr>
          <w:rFonts w:ascii="Times New Roman" w:hAnsi="Times New Roman" w:cs="Times New Roman"/>
          <w:sz w:val="24"/>
          <w:szCs w:val="24"/>
          <w:lang w:eastAsia="ru-RU"/>
        </w:rPr>
        <w:t>.</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017395585"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017395585"/>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598042470" w:edGrp="everyone"/>
      <w:r w:rsidR="000443E1" w:rsidRPr="00BB08D7">
        <w:rPr>
          <w:rFonts w:ascii="Times New Roman" w:hAnsi="Times New Roman" w:cs="Times New Roman"/>
          <w:sz w:val="26"/>
          <w:szCs w:val="26"/>
          <w:lang w:eastAsia="ru-RU"/>
        </w:rPr>
        <w:t>_________</w:t>
      </w:r>
      <w:permEnd w:id="1598042470"/>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действующ</w:t>
      </w:r>
      <w:permStart w:id="1078949814" w:edGrp="everyone"/>
      <w:proofErr w:type="spellEnd"/>
      <w:r w:rsidR="00C002F6">
        <w:rPr>
          <w:rFonts w:ascii="Times New Roman" w:hAnsi="Times New Roman" w:cs="Times New Roman"/>
          <w:sz w:val="26"/>
          <w:szCs w:val="26"/>
          <w:lang w:eastAsia="ru-RU"/>
        </w:rPr>
        <w:t>__</w:t>
      </w:r>
      <w:permEnd w:id="1078949814"/>
      <w:r w:rsidR="000443E1" w:rsidRPr="00BB08D7">
        <w:rPr>
          <w:rFonts w:ascii="Times New Roman" w:hAnsi="Times New Roman" w:cs="Times New Roman"/>
          <w:sz w:val="26"/>
          <w:szCs w:val="26"/>
          <w:lang w:eastAsia="ru-RU"/>
        </w:rPr>
        <w:t xml:space="preserve"> на основании </w:t>
      </w:r>
      <w:permStart w:id="767388149" w:edGrp="everyone"/>
      <w:r w:rsidR="000443E1" w:rsidRPr="00BB08D7">
        <w:rPr>
          <w:rFonts w:ascii="Times New Roman" w:hAnsi="Times New Roman" w:cs="Times New Roman"/>
          <w:sz w:val="26"/>
          <w:szCs w:val="26"/>
          <w:lang w:eastAsia="ru-RU"/>
        </w:rPr>
        <w:t>___________</w:t>
      </w:r>
      <w:permEnd w:id="767388149"/>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A85530">
        <w:rPr>
          <w:rFonts w:ascii="Times New Roman" w:hAnsi="Times New Roman" w:cs="Times New Roman"/>
          <w:b/>
          <w:sz w:val="26"/>
          <w:szCs w:val="26"/>
          <w:lang w:eastAsia="ru-RU"/>
        </w:rPr>
        <w:t>Публичное акционерное общество «</w:t>
      </w:r>
      <w:r w:rsidR="00792C33" w:rsidRPr="00A85530">
        <w:rPr>
          <w:rFonts w:ascii="Times New Roman" w:hAnsi="Times New Roman" w:cs="Times New Roman"/>
          <w:b/>
          <w:sz w:val="26"/>
          <w:szCs w:val="26"/>
          <w:lang w:eastAsia="ru-RU"/>
        </w:rPr>
        <w:t>Башинформсвязь</w:t>
      </w:r>
      <w:r w:rsidR="00D61B4A" w:rsidRPr="00A85530">
        <w:rPr>
          <w:rFonts w:ascii="Times New Roman" w:hAnsi="Times New Roman" w:cs="Times New Roman"/>
          <w:b/>
          <w:sz w:val="26"/>
          <w:szCs w:val="26"/>
          <w:lang w:eastAsia="ru-RU"/>
        </w:rPr>
        <w:t>» (ПАО «</w:t>
      </w:r>
      <w:r w:rsidR="00792C33" w:rsidRPr="00A85530">
        <w:rPr>
          <w:rFonts w:ascii="Times New Roman" w:hAnsi="Times New Roman" w:cs="Times New Roman"/>
          <w:b/>
          <w:sz w:val="26"/>
          <w:szCs w:val="26"/>
          <w:lang w:eastAsia="ru-RU"/>
        </w:rPr>
        <w:t>Башинформсвязь</w:t>
      </w:r>
      <w:r w:rsidR="00D61B4A" w:rsidRPr="00A85530">
        <w:rPr>
          <w:rFonts w:ascii="Times New Roman" w:hAnsi="Times New Roman" w:cs="Times New Roman"/>
          <w:b/>
          <w:sz w:val="26"/>
          <w:szCs w:val="26"/>
          <w:lang w:eastAsia="ru-RU"/>
        </w:rPr>
        <w:t>»)</w:t>
      </w:r>
      <w:r w:rsidR="000443E1" w:rsidRPr="00A85530">
        <w:rPr>
          <w:rFonts w:ascii="Times New Roman" w:hAnsi="Times New Roman" w:cs="Times New Roman"/>
          <w:b/>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2143640585" w:edGrp="everyone"/>
      <w:r w:rsidR="00A85530">
        <w:rPr>
          <w:rFonts w:ascii="Times New Roman" w:hAnsi="Times New Roman" w:cs="Times New Roman"/>
          <w:sz w:val="26"/>
          <w:szCs w:val="26"/>
          <w:lang w:eastAsia="ru-RU"/>
        </w:rPr>
        <w:t xml:space="preserve">Генерального директора </w:t>
      </w:r>
      <w:r w:rsidR="00A85530" w:rsidRPr="00A85530">
        <w:rPr>
          <w:rFonts w:ascii="Times New Roman" w:hAnsi="Times New Roman" w:cs="Times New Roman"/>
          <w:b/>
          <w:sz w:val="26"/>
          <w:szCs w:val="26"/>
          <w:lang w:eastAsia="ru-RU"/>
        </w:rPr>
        <w:t>Алферова Сергея Александровича</w:t>
      </w:r>
      <w:permEnd w:id="2143640585"/>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w:t>
      </w:r>
      <w:r w:rsidR="00A85530">
        <w:rPr>
          <w:rFonts w:ascii="Times New Roman" w:hAnsi="Times New Roman" w:cs="Times New Roman"/>
          <w:sz w:val="26"/>
          <w:szCs w:val="26"/>
          <w:lang w:eastAsia="ru-RU"/>
        </w:rPr>
        <w:t>его</w:t>
      </w:r>
      <w:proofErr w:type="spellEnd"/>
      <w:r w:rsidR="00A85530">
        <w:rPr>
          <w:rFonts w:ascii="Times New Roman" w:hAnsi="Times New Roman" w:cs="Times New Roman"/>
          <w:sz w:val="26"/>
          <w:szCs w:val="26"/>
          <w:lang w:eastAsia="ru-RU"/>
        </w:rPr>
        <w:t xml:space="preserve"> </w:t>
      </w:r>
      <w:r w:rsidR="000443E1" w:rsidRPr="00BB08D7">
        <w:rPr>
          <w:rFonts w:ascii="Times New Roman" w:hAnsi="Times New Roman" w:cs="Times New Roman"/>
          <w:sz w:val="26"/>
          <w:szCs w:val="26"/>
          <w:lang w:eastAsia="ru-RU"/>
        </w:rPr>
        <w:t>на основани</w:t>
      </w:r>
      <w:r w:rsidR="00A85530">
        <w:rPr>
          <w:rFonts w:ascii="Times New Roman" w:hAnsi="Times New Roman" w:cs="Times New Roman"/>
          <w:sz w:val="26"/>
          <w:szCs w:val="26"/>
          <w:lang w:eastAsia="ru-RU"/>
        </w:rPr>
        <w:t>и Устава</w:t>
      </w:r>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940618431" w:edGrp="everyone"/>
      <w:r w:rsidR="000443E1" w:rsidRPr="00BB08D7">
        <w:rPr>
          <w:rFonts w:ascii="Times New Roman" w:hAnsi="Times New Roman" w:cs="Times New Roman"/>
          <w:sz w:val="26"/>
          <w:szCs w:val="26"/>
          <w:lang w:eastAsia="ru-RU"/>
        </w:rPr>
        <w:t>_______</w:t>
      </w:r>
      <w:r w:rsidR="00A85530">
        <w:rPr>
          <w:rFonts w:ascii="Times New Roman" w:hAnsi="Times New Roman" w:cs="Times New Roman"/>
          <w:sz w:val="26"/>
          <w:szCs w:val="26"/>
          <w:lang w:eastAsia="ru-RU"/>
        </w:rPr>
        <w:t xml:space="preserve"> от _________ 2020г.</w:t>
      </w:r>
      <w:permEnd w:id="1940618431"/>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w:t>
      </w:r>
      <w:r w:rsidR="00F121BC">
        <w:rPr>
          <w:rFonts w:ascii="Times New Roman" w:hAnsi="Times New Roman" w:cs="Times New Roman"/>
          <w:sz w:val="26"/>
          <w:szCs w:val="26"/>
          <w:lang w:eastAsia="ru-RU"/>
        </w:rPr>
        <w:t xml:space="preserve"> Техническому обслуживанию источников бесперебойного питания (ИБП), (</w:t>
      </w:r>
      <w:r w:rsidRPr="00BB08D7">
        <w:rPr>
          <w:rFonts w:ascii="Times New Roman" w:hAnsi="Times New Roman" w:cs="Times New Roman"/>
          <w:sz w:val="26"/>
          <w:szCs w:val="26"/>
          <w:lang w:eastAsia="ru-RU"/>
        </w:rPr>
        <w:t>далее – «Услуг</w:t>
      </w:r>
      <w:r w:rsidR="00F121BC">
        <w:rPr>
          <w:rFonts w:ascii="Times New Roman" w:hAnsi="Times New Roman" w:cs="Times New Roman"/>
          <w:sz w:val="26"/>
          <w:szCs w:val="26"/>
          <w:lang w:eastAsia="ru-RU"/>
        </w:rPr>
        <w:t>а</w:t>
      </w:r>
      <w:r w:rsidRPr="00BB08D7">
        <w:rPr>
          <w:rFonts w:ascii="Times New Roman" w:hAnsi="Times New Roman" w:cs="Times New Roman"/>
          <w:sz w:val="26"/>
          <w:szCs w:val="26"/>
          <w:lang w:eastAsia="ru-RU"/>
        </w:rPr>
        <w:t xml:space="preserve">»),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389506087" w:edGrp="everyone"/>
      <w:r w:rsidRPr="00BB08D7">
        <w:rPr>
          <w:rFonts w:ascii="Times New Roman" w:hAnsi="Times New Roman" w:cs="Times New Roman"/>
          <w:sz w:val="26"/>
          <w:szCs w:val="26"/>
          <w:lang w:eastAsia="ru-RU"/>
        </w:rPr>
        <w:t>_________________</w:t>
      </w:r>
      <w:permEnd w:id="1389506087"/>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2022573078" w:edGrp="everyone"/>
      <w:r w:rsidRPr="00BB08D7">
        <w:rPr>
          <w:rFonts w:ascii="Times New Roman" w:hAnsi="Times New Roman" w:cs="Times New Roman"/>
          <w:sz w:val="26"/>
          <w:szCs w:val="26"/>
          <w:lang w:eastAsia="ru-RU"/>
        </w:rPr>
        <w:t>______________________</w:t>
      </w:r>
      <w:permEnd w:id="2022573078"/>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roofErr w:type="gramStart"/>
      <w:r>
        <w:rPr>
          <w:rFonts w:ascii="Times New Roman" w:hAnsi="Times New Roman" w:cs="Times New Roman"/>
          <w:sz w:val="26"/>
          <w:szCs w:val="26"/>
          <w:lang w:eastAsia="ru-RU"/>
        </w:rPr>
        <w:t>3.</w:t>
      </w:r>
      <w:r w:rsidRPr="00BB08D7">
        <w:rPr>
          <w:rFonts w:ascii="Times New Roman" w:hAnsi="Times New Roman" w:cs="Times New Roman"/>
          <w:sz w:val="26"/>
          <w:szCs w:val="26"/>
          <w:lang w:eastAsia="ru-RU"/>
        </w:rPr>
        <w:t>Контактная</w:t>
      </w:r>
      <w:proofErr w:type="gramEnd"/>
      <w:r w:rsidRPr="00BB08D7">
        <w:rPr>
          <w:rFonts w:ascii="Times New Roman" w:hAnsi="Times New Roman" w:cs="Times New Roman"/>
          <w:sz w:val="26"/>
          <w:szCs w:val="26"/>
          <w:lang w:eastAsia="ru-RU"/>
        </w:rPr>
        <w:t xml:space="preserve">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487208103"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487208103"/>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702515192"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702515192"/>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permStart w:id="353325598"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r w:rsidR="005573EE">
        <w:rPr>
          <w:rFonts w:ascii="Times New Roman" w:hAnsi="Times New Roman" w:cs="Times New Roman"/>
          <w:sz w:val="26"/>
          <w:szCs w:val="26"/>
          <w:lang w:eastAsia="ru-RU"/>
        </w:rPr>
        <w:t xml:space="preserve"> один календарный год</w:t>
      </w:r>
      <w:permEnd w:id="353325598"/>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BB08D7">
        <w:rPr>
          <w:rFonts w:ascii="Times New Roman" w:hAnsi="Times New Roman" w:cs="Times New Roman"/>
          <w:sz w:val="26"/>
          <w:szCs w:val="26"/>
          <w:lang w:eastAsia="ru-RU"/>
        </w:rPr>
        <w:t>возмещением  Заказчику</w:t>
      </w:r>
      <w:proofErr w:type="gramEnd"/>
      <w:r w:rsidRPr="00BB08D7">
        <w:rPr>
          <w:rFonts w:ascii="Times New Roman" w:hAnsi="Times New Roman" w:cs="Times New Roman"/>
          <w:sz w:val="26"/>
          <w:szCs w:val="26"/>
          <w:lang w:eastAsia="ru-RU"/>
        </w:rPr>
        <w:t xml:space="preserve">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BB08D7">
        <w:rPr>
          <w:rFonts w:ascii="Times New Roman" w:hAnsi="Times New Roman" w:cs="Times New Roman"/>
          <w:sz w:val="26"/>
          <w:szCs w:val="26"/>
          <w:lang w:eastAsia="ru-RU"/>
        </w:rPr>
        <w:t>условии  письменного</w:t>
      </w:r>
      <w:proofErr w:type="gramEnd"/>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85530" w:rsidRPr="00BB08D7" w:rsidRDefault="00A85530" w:rsidP="00A85530">
      <w:pPr>
        <w:widowControl w:val="0"/>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095259832" w:edGrp="everyone"/>
      <w:r>
        <w:rPr>
          <w:rFonts w:ascii="Times New Roman" w:hAnsi="Times New Roman" w:cs="Times New Roman"/>
          <w:sz w:val="26"/>
          <w:szCs w:val="26"/>
          <w:lang w:eastAsia="ru-RU"/>
        </w:rPr>
        <w:t>________</w:t>
      </w:r>
      <w:permEnd w:id="2095259832"/>
      <w:r w:rsidRPr="00BB08D7">
        <w:rPr>
          <w:rFonts w:ascii="Times New Roman" w:hAnsi="Times New Roman" w:cs="Times New Roman"/>
          <w:sz w:val="26"/>
          <w:szCs w:val="26"/>
          <w:lang w:eastAsia="ru-RU"/>
        </w:rPr>
        <w:t xml:space="preserve"> (</w:t>
      </w:r>
      <w:permStart w:id="1048272620" w:edGrp="everyone"/>
      <w:r>
        <w:rPr>
          <w:rFonts w:ascii="Times New Roman" w:hAnsi="Times New Roman" w:cs="Times New Roman"/>
          <w:sz w:val="26"/>
          <w:szCs w:val="26"/>
          <w:lang w:eastAsia="ru-RU"/>
        </w:rPr>
        <w:t>_____________</w:t>
      </w:r>
      <w:permEnd w:id="1048272620"/>
      <w:r w:rsidRPr="00BB08D7">
        <w:rPr>
          <w:rFonts w:ascii="Times New Roman" w:hAnsi="Times New Roman" w:cs="Times New Roman"/>
          <w:sz w:val="26"/>
          <w:szCs w:val="26"/>
          <w:lang w:eastAsia="ru-RU"/>
        </w:rPr>
        <w:t>) рубл</w:t>
      </w:r>
      <w:permStart w:id="234042544" w:edGrp="everyone"/>
      <w:r w:rsidRPr="00BB08D7">
        <w:rPr>
          <w:rFonts w:ascii="Times New Roman" w:hAnsi="Times New Roman" w:cs="Times New Roman"/>
          <w:sz w:val="26"/>
          <w:szCs w:val="26"/>
          <w:lang w:eastAsia="ru-RU"/>
        </w:rPr>
        <w:t>ей</w:t>
      </w:r>
      <w:permEnd w:id="234042544"/>
      <w:r w:rsidR="005D2585">
        <w:rPr>
          <w:rFonts w:ascii="Times New Roman" w:hAnsi="Times New Roman" w:cs="Times New Roman"/>
          <w:sz w:val="26"/>
          <w:szCs w:val="26"/>
          <w:lang w:eastAsia="ru-RU"/>
        </w:rPr>
        <w:t xml:space="preserve"> </w:t>
      </w:r>
      <w:permStart w:id="1438860891" w:edGrp="everyone"/>
      <w:r w:rsidR="005D2585">
        <w:rPr>
          <w:rFonts w:ascii="Times New Roman" w:hAnsi="Times New Roman" w:cs="Times New Roman"/>
          <w:sz w:val="26"/>
          <w:szCs w:val="26"/>
          <w:lang w:eastAsia="ru-RU"/>
        </w:rPr>
        <w:t>___</w:t>
      </w:r>
      <w:permEnd w:id="1438860891"/>
      <w:r w:rsidR="005D2585">
        <w:rPr>
          <w:rFonts w:ascii="Times New Roman" w:hAnsi="Times New Roman" w:cs="Times New Roman"/>
          <w:sz w:val="26"/>
          <w:szCs w:val="26"/>
          <w:lang w:eastAsia="ru-RU"/>
        </w:rPr>
        <w:t xml:space="preserve"> копе</w:t>
      </w:r>
      <w:permStart w:id="1921344170" w:edGrp="everyone"/>
      <w:r w:rsidR="005D2585">
        <w:rPr>
          <w:rFonts w:ascii="Times New Roman" w:hAnsi="Times New Roman" w:cs="Times New Roman"/>
          <w:sz w:val="26"/>
          <w:szCs w:val="26"/>
          <w:lang w:eastAsia="ru-RU"/>
        </w:rPr>
        <w:t>ек</w:t>
      </w:r>
      <w:permEnd w:id="1921344170"/>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w:t>
      </w:r>
      <w:r w:rsidR="00182E70">
        <w:rPr>
          <w:rFonts w:ascii="Times New Roman" w:hAnsi="Times New Roman" w:cs="Times New Roman"/>
          <w:sz w:val="26"/>
          <w:szCs w:val="26"/>
          <w:lang w:eastAsia="ru-RU"/>
        </w:rPr>
        <w:t xml:space="preserve"> 20% ______________ ( _______________________) рублей ____ копеек. </w:t>
      </w:r>
      <w:r w:rsidRPr="00BB08D7">
        <w:rPr>
          <w:rFonts w:ascii="Times New Roman" w:hAnsi="Times New Roman" w:cs="Times New Roman"/>
          <w:sz w:val="26"/>
          <w:szCs w:val="26"/>
          <w:lang w:eastAsia="ru-RU"/>
        </w:rPr>
        <w:t xml:space="preserve">По </w:t>
      </w:r>
      <w:r w:rsidRPr="00BB08D7">
        <w:rPr>
          <w:rFonts w:ascii="Times New Roman" w:hAnsi="Times New Roman" w:cs="Times New Roman"/>
          <w:sz w:val="26"/>
          <w:szCs w:val="26"/>
          <w:lang w:eastAsia="ru-RU"/>
        </w:rPr>
        <w:lastRenderedPageBreak/>
        <w:t xml:space="preserve">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BB08D7">
        <w:rPr>
          <w:rFonts w:ascii="Times New Roman" w:hAnsi="Times New Roman" w:cs="Times New Roman"/>
          <w:sz w:val="26"/>
          <w:szCs w:val="26"/>
          <w:lang w:eastAsia="ru-RU"/>
        </w:rPr>
        <w:t>Договору,  которые</w:t>
      </w:r>
      <w:proofErr w:type="gramEnd"/>
      <w:r w:rsidRPr="00BB08D7">
        <w:rPr>
          <w:rFonts w:ascii="Times New Roman" w:hAnsi="Times New Roman" w:cs="Times New Roman"/>
          <w:sz w:val="26"/>
          <w:szCs w:val="26"/>
          <w:lang w:eastAsia="ru-RU"/>
        </w:rPr>
        <w:t xml:space="preserve">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proofErr w:type="gramStart"/>
      <w:r w:rsidRPr="00BB08D7">
        <w:rPr>
          <w:rFonts w:ascii="Times New Roman" w:hAnsi="Times New Roman" w:cs="Times New Roman"/>
          <w:sz w:val="26"/>
          <w:szCs w:val="26"/>
          <w:lang w:eastAsia="ru-RU"/>
        </w:rPr>
        <w:t>4.</w:t>
      </w:r>
      <w:r w:rsidR="005573EE">
        <w:rPr>
          <w:rFonts w:ascii="Times New Roman" w:hAnsi="Times New Roman" w:cs="Times New Roman"/>
          <w:sz w:val="26"/>
          <w:szCs w:val="26"/>
          <w:lang w:eastAsia="ru-RU"/>
        </w:rPr>
        <w:t>Если</w:t>
      </w:r>
      <w:proofErr w:type="gramEnd"/>
      <w:r w:rsidR="005573EE">
        <w:rPr>
          <w:rFonts w:ascii="Times New Roman" w:hAnsi="Times New Roman" w:cs="Times New Roman"/>
          <w:sz w:val="26"/>
          <w:szCs w:val="26"/>
          <w:lang w:eastAsia="ru-RU"/>
        </w:rPr>
        <w:t xml:space="preserve"> иное не указано в Заявке, </w:t>
      </w:r>
      <w:permStart w:id="1819487250" w:edGrp="everyone"/>
      <w:r w:rsidR="005573EE">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ermEnd w:id="1819487250"/>
    <w:p w:rsidR="00F70F54" w:rsidRPr="00F70F54" w:rsidRDefault="00182E70" w:rsidP="00F70F54">
      <w:pPr>
        <w:ind w:left="567"/>
        <w:jc w:val="both"/>
        <w:rPr>
          <w:rFonts w:ascii="Times New Roman" w:hAnsi="Times New Roman" w:cs="Times New Roman"/>
          <w:sz w:val="26"/>
          <w:szCs w:val="26"/>
        </w:rPr>
      </w:pPr>
      <w:r w:rsidRPr="00F70F54">
        <w:rPr>
          <w:rFonts w:ascii="Times New Roman" w:hAnsi="Times New Roman" w:cs="Times New Roman"/>
          <w:sz w:val="26"/>
          <w:szCs w:val="26"/>
        </w:rPr>
        <w:t xml:space="preserve">- </w:t>
      </w:r>
      <w:r w:rsidR="00F70F54" w:rsidRPr="00F70F54">
        <w:rPr>
          <w:rFonts w:ascii="Times New Roman" w:hAnsi="Times New Roman" w:cs="Times New Roman"/>
          <w:sz w:val="26"/>
          <w:szCs w:val="26"/>
        </w:rPr>
        <w:t>Стоимость оказанных услуг в соответствие с согласованными и подписанными Сторонами Техническим заданием (Приложение № 1 к настоящему Договору), С</w:t>
      </w:r>
      <w:r w:rsidR="004A1C8A">
        <w:rPr>
          <w:rFonts w:ascii="Times New Roman" w:hAnsi="Times New Roman" w:cs="Times New Roman"/>
          <w:sz w:val="26"/>
          <w:szCs w:val="26"/>
        </w:rPr>
        <w:t>пецификацией</w:t>
      </w:r>
      <w:r w:rsidR="00F70F54" w:rsidRPr="00F70F54">
        <w:rPr>
          <w:rFonts w:ascii="Times New Roman" w:hAnsi="Times New Roman" w:cs="Times New Roman"/>
          <w:sz w:val="26"/>
          <w:szCs w:val="26"/>
        </w:rPr>
        <w:t xml:space="preserve"> (Приложение №</w:t>
      </w:r>
      <w:r w:rsidR="00F70F54">
        <w:rPr>
          <w:rFonts w:ascii="Times New Roman" w:hAnsi="Times New Roman" w:cs="Times New Roman"/>
          <w:sz w:val="26"/>
          <w:szCs w:val="26"/>
        </w:rPr>
        <w:t>3</w:t>
      </w:r>
      <w:r w:rsidR="00B90121" w:rsidRPr="00F70F54">
        <w:rPr>
          <w:rFonts w:ascii="Times New Roman" w:hAnsi="Times New Roman" w:cs="Times New Roman"/>
          <w:sz w:val="26"/>
          <w:szCs w:val="26"/>
        </w:rPr>
        <w:t>)</w:t>
      </w:r>
      <w:r w:rsidR="00B90121">
        <w:rPr>
          <w:rFonts w:ascii="Times New Roman" w:hAnsi="Times New Roman" w:cs="Times New Roman"/>
          <w:sz w:val="26"/>
          <w:szCs w:val="26"/>
        </w:rPr>
        <w:t xml:space="preserve"> </w:t>
      </w:r>
      <w:r w:rsidR="00B90121" w:rsidRPr="00F70F54">
        <w:rPr>
          <w:rFonts w:ascii="Times New Roman" w:hAnsi="Times New Roman" w:cs="Times New Roman"/>
          <w:sz w:val="26"/>
          <w:szCs w:val="26"/>
        </w:rPr>
        <w:t>выплачивается</w:t>
      </w:r>
      <w:r w:rsidR="00F70F54" w:rsidRPr="00F70F54">
        <w:rPr>
          <w:rFonts w:ascii="Times New Roman" w:hAnsi="Times New Roman" w:cs="Times New Roman"/>
          <w:sz w:val="26"/>
          <w:szCs w:val="26"/>
        </w:rPr>
        <w:t xml:space="preserve"> в течение 15 (пятнадцати) рабочих дней с момента подписания сторонами Акта оказанных услуг на основании счета Исполнителя</w:t>
      </w:r>
      <w:r w:rsidR="00F70F54">
        <w:rPr>
          <w:rFonts w:ascii="Times New Roman" w:hAnsi="Times New Roman" w:cs="Times New Roman"/>
          <w:sz w:val="26"/>
          <w:szCs w:val="26"/>
        </w:rPr>
        <w:t>.</w:t>
      </w:r>
      <w:r w:rsidR="00F70F54" w:rsidRPr="00F70F54">
        <w:rPr>
          <w:rFonts w:ascii="Times New Roman" w:hAnsi="Times New Roman" w:cs="Times New Roman"/>
          <w:sz w:val="26"/>
          <w:szCs w:val="26"/>
        </w:rPr>
        <w:t xml:space="preserve"> Исполнитель выставляет счет не позднее даты подписания сторонами Акта сдачи-приемки оказанных услуг</w:t>
      </w:r>
      <w:r w:rsidR="00F70F54">
        <w:rPr>
          <w:rFonts w:ascii="Times New Roman" w:hAnsi="Times New Roman" w:cs="Times New Roman"/>
          <w:sz w:val="26"/>
          <w:szCs w:val="26"/>
        </w:rPr>
        <w:t>.</w:t>
      </w:r>
      <w:r w:rsidR="00F70F54" w:rsidRPr="00F70F54">
        <w:rPr>
          <w:rFonts w:ascii="Times New Roman" w:hAnsi="Times New Roman" w:cs="Times New Roman"/>
          <w:sz w:val="26"/>
          <w:szCs w:val="26"/>
        </w:rPr>
        <w:t xml:space="preserve"> </w:t>
      </w:r>
    </w:p>
    <w:p w:rsidR="000443E1" w:rsidRPr="00BB08D7" w:rsidRDefault="000443E1" w:rsidP="00B90121">
      <w:pPr>
        <w:spacing w:after="120"/>
        <w:ind w:left="567" w:hanging="567"/>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E8011F" w:rsidRPr="00E8011F" w:rsidRDefault="000443E1" w:rsidP="00E8011F">
      <w:pPr>
        <w:pStyle w:val="western"/>
        <w:spacing w:before="0" w:after="120"/>
        <w:ind w:left="709" w:hanging="709"/>
        <w:rPr>
          <w:rFonts w:ascii="Times New Roman" w:hAnsi="Times New Roman" w:cs="Times New Roman"/>
          <w:sz w:val="26"/>
          <w:szCs w:val="26"/>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E8011F" w:rsidRPr="00E8011F">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8011F" w:rsidRPr="00E8011F" w:rsidRDefault="00E8011F" w:rsidP="00E8011F">
      <w:pPr>
        <w:ind w:left="709"/>
        <w:jc w:val="both"/>
        <w:rPr>
          <w:rFonts w:ascii="Times New Roman" w:hAnsi="Times New Roman" w:cs="Times New Roman"/>
          <w:sz w:val="26"/>
          <w:szCs w:val="26"/>
        </w:rPr>
      </w:pPr>
      <w:r w:rsidRPr="00E8011F">
        <w:rPr>
          <w:rFonts w:ascii="Times New Roman" w:hAnsi="Times New Roman" w:cs="Times New Roman"/>
          <w:sz w:val="26"/>
          <w:szCs w:val="26"/>
        </w:rPr>
        <w:lastRenderedPageBreak/>
        <w:t>Контактные данные бухгалтерии Поставщика для коммуникаций по вопросам сверки расчетов: E-</w:t>
      </w:r>
      <w:proofErr w:type="spellStart"/>
      <w:r w:rsidRPr="00E8011F">
        <w:rPr>
          <w:rFonts w:ascii="Times New Roman" w:hAnsi="Times New Roman" w:cs="Times New Roman"/>
          <w:sz w:val="26"/>
          <w:szCs w:val="26"/>
        </w:rPr>
        <w:t>mail</w:t>
      </w:r>
      <w:proofErr w:type="spellEnd"/>
      <w:r w:rsidRPr="00E8011F">
        <w:rPr>
          <w:rFonts w:ascii="Times New Roman" w:hAnsi="Times New Roman" w:cs="Times New Roman"/>
          <w:sz w:val="26"/>
          <w:szCs w:val="26"/>
        </w:rPr>
        <w:t>: ________</w:t>
      </w:r>
      <w:proofErr w:type="gramStart"/>
      <w:r w:rsidRPr="00E8011F">
        <w:rPr>
          <w:rFonts w:ascii="Times New Roman" w:hAnsi="Times New Roman" w:cs="Times New Roman"/>
          <w:sz w:val="26"/>
          <w:szCs w:val="26"/>
        </w:rPr>
        <w:t>_ ;</w:t>
      </w:r>
      <w:proofErr w:type="gramEnd"/>
      <w:r w:rsidRPr="00E8011F">
        <w:rPr>
          <w:rFonts w:ascii="Times New Roman" w:hAnsi="Times New Roman" w:cs="Times New Roman"/>
          <w:sz w:val="26"/>
          <w:szCs w:val="26"/>
        </w:rPr>
        <w:t xml:space="preserve"> контактный телефон: ______________. </w:t>
      </w:r>
    </w:p>
    <w:p w:rsidR="00E8011F" w:rsidRPr="00E8011F" w:rsidRDefault="00E8011F" w:rsidP="00E8011F">
      <w:pPr>
        <w:ind w:left="709"/>
        <w:jc w:val="both"/>
        <w:rPr>
          <w:rFonts w:ascii="Times New Roman" w:hAnsi="Times New Roman" w:cs="Times New Roman"/>
          <w:sz w:val="26"/>
          <w:szCs w:val="26"/>
        </w:rPr>
      </w:pPr>
      <w:r w:rsidRPr="00E8011F">
        <w:rPr>
          <w:rFonts w:ascii="Times New Roman" w:hAnsi="Times New Roman" w:cs="Times New Roman"/>
          <w:sz w:val="26"/>
          <w:szCs w:val="26"/>
        </w:rPr>
        <w:t>Контактные данные бухгалтерии Покупателя для коммуникаций по во</w:t>
      </w:r>
      <w:r>
        <w:rPr>
          <w:rFonts w:ascii="Times New Roman" w:hAnsi="Times New Roman" w:cs="Times New Roman"/>
          <w:sz w:val="26"/>
          <w:szCs w:val="26"/>
        </w:rPr>
        <w:t xml:space="preserve">просам сверки расчетов: </w:t>
      </w:r>
      <w:proofErr w:type="gramStart"/>
      <w:r>
        <w:rPr>
          <w:rFonts w:ascii="Times New Roman" w:hAnsi="Times New Roman" w:cs="Times New Roman"/>
          <w:sz w:val="26"/>
          <w:szCs w:val="26"/>
        </w:rPr>
        <w:t>E-</w:t>
      </w:r>
      <w:proofErr w:type="spellStart"/>
      <w:r>
        <w:rPr>
          <w:rFonts w:ascii="Times New Roman" w:hAnsi="Times New Roman" w:cs="Times New Roman"/>
          <w:sz w:val="26"/>
          <w:szCs w:val="26"/>
        </w:rPr>
        <w:t>mail</w:t>
      </w:r>
      <w:proofErr w:type="spellEnd"/>
      <w:r>
        <w:rPr>
          <w:rFonts w:ascii="Times New Roman" w:hAnsi="Times New Roman" w:cs="Times New Roman"/>
          <w:sz w:val="26"/>
          <w:szCs w:val="26"/>
        </w:rPr>
        <w:t>:</w:t>
      </w:r>
      <w:r w:rsidRPr="00E8011F">
        <w:rPr>
          <w:rFonts w:ascii="Times New Roman" w:hAnsi="Times New Roman" w:cs="Times New Roman"/>
          <w:sz w:val="26"/>
          <w:szCs w:val="26"/>
        </w:rPr>
        <w:t>_</w:t>
      </w:r>
      <w:proofErr w:type="gramEnd"/>
      <w:r w:rsidRPr="00E8011F">
        <w:rPr>
          <w:rFonts w:ascii="Times New Roman" w:hAnsi="Times New Roman" w:cs="Times New Roman"/>
          <w:sz w:val="26"/>
          <w:szCs w:val="26"/>
        </w:rPr>
        <w:t>__________; контактный телефон: _______________.</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43E1"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3.11. </w:t>
      </w:r>
      <w:r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rPr>
        <w:t>Исполнитель</w:t>
      </w:r>
      <w:r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w:t>
      </w:r>
      <w:hyperlink r:id="rId8" w:history="1">
        <w:r w:rsidR="00A85530" w:rsidRPr="001D3C7D">
          <w:rPr>
            <w:rStyle w:val="a9"/>
            <w:rFonts w:ascii="Times New Roman" w:hAnsi="Times New Roman" w:cs="Times New Roman"/>
            <w:sz w:val="26"/>
            <w:szCs w:val="26"/>
          </w:rPr>
          <w:t>http://www.bashtel.ru/dokumenty/»</w:t>
        </w:r>
      </w:hyperlink>
      <w:r w:rsidRPr="003E2D15">
        <w:rPr>
          <w:rFonts w:ascii="Times New Roman" w:hAnsi="Times New Roman" w:cs="Times New Roman"/>
          <w:sz w:val="26"/>
          <w:szCs w:val="26"/>
        </w:rPr>
        <w:t>.</w:t>
      </w:r>
    </w:p>
    <w:p w:rsidR="00A85530" w:rsidRDefault="00A85530" w:rsidP="003E2D15">
      <w:pPr>
        <w:spacing w:after="0" w:line="240" w:lineRule="auto"/>
        <w:ind w:left="567" w:hanging="567"/>
        <w:jc w:val="both"/>
        <w:rPr>
          <w:rFonts w:ascii="Times New Roman" w:hAnsi="Times New Roman" w:cs="Times New Roman"/>
          <w:sz w:val="26"/>
          <w:szCs w:val="26"/>
        </w:rPr>
      </w:pPr>
    </w:p>
    <w:p w:rsidR="00A85530" w:rsidRDefault="00A85530" w:rsidP="003E2D15">
      <w:pPr>
        <w:spacing w:after="0" w:line="240" w:lineRule="auto"/>
        <w:ind w:left="567" w:hanging="567"/>
        <w:jc w:val="both"/>
        <w:rPr>
          <w:rFonts w:ascii="Times New Roman" w:hAnsi="Times New Roman" w:cs="Times New Roman"/>
          <w:sz w:val="26"/>
          <w:szCs w:val="26"/>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lastRenderedPageBreak/>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xml:space="preserve">, а также другим условиям </w:t>
      </w:r>
      <w:proofErr w:type="gramStart"/>
      <w:r w:rsidR="00295AD0" w:rsidRPr="006B51F7">
        <w:rPr>
          <w:rFonts w:ascii="Times New Roman" w:hAnsi="Times New Roman"/>
          <w:sz w:val="26"/>
          <w:szCs w:val="26"/>
        </w:rPr>
        <w:t>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w:t>
      </w:r>
      <w:proofErr w:type="gramEnd"/>
      <w:r w:rsidRPr="00BB08D7">
        <w:rPr>
          <w:rFonts w:ascii="Times New Roman" w:hAnsi="Times New Roman" w:cs="Times New Roman"/>
          <w:sz w:val="26"/>
          <w:szCs w:val="26"/>
          <w:lang w:eastAsia="ru-RU"/>
        </w:rPr>
        <w:t xml:space="preserve">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00F925FE" w:rsidRPr="00F925FE">
        <w:rPr>
          <w:rFonts w:ascii="Times New Roman" w:eastAsia="Times New Roman" w:hAnsi="Times New Roman" w:cs="Times New Roman"/>
          <w:sz w:val="26"/>
          <w:szCs w:val="26"/>
          <w:lang w:eastAsia="ru-RU"/>
        </w:rPr>
        <w:t>в порядке</w:t>
      </w:r>
      <w:proofErr w:type="gramEnd"/>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proofErr w:type="gramStart"/>
      <w:r w:rsidRPr="00BB08D7">
        <w:rPr>
          <w:rFonts w:ascii="Times New Roman" w:hAnsi="Times New Roman" w:cs="Times New Roman"/>
          <w:sz w:val="26"/>
          <w:szCs w:val="26"/>
          <w:lang w:eastAsia="ru-RU"/>
        </w:rPr>
        <w:t>Сторонами  Акта</w:t>
      </w:r>
      <w:proofErr w:type="gramEnd"/>
      <w:r w:rsidRPr="00BB08D7">
        <w:rPr>
          <w:rFonts w:ascii="Times New Roman" w:hAnsi="Times New Roman" w:cs="Times New Roman"/>
          <w:sz w:val="26"/>
          <w:szCs w:val="26"/>
          <w:lang w:eastAsia="ru-RU"/>
        </w:rPr>
        <w:t xml:space="preserve">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w:t>
      </w:r>
      <w:proofErr w:type="gramStart"/>
      <w:r w:rsidRPr="00BB08D7">
        <w:rPr>
          <w:rFonts w:ascii="Times New Roman" w:hAnsi="Times New Roman" w:cs="Times New Roman"/>
          <w:sz w:val="26"/>
          <w:szCs w:val="26"/>
          <w:lang w:eastAsia="ru-RU"/>
        </w:rPr>
        <w:t>2.Настоящий</w:t>
      </w:r>
      <w:proofErr w:type="gramEnd"/>
      <w:r w:rsidRPr="00BB08D7">
        <w:rPr>
          <w:rFonts w:ascii="Times New Roman" w:hAnsi="Times New Roman" w:cs="Times New Roman"/>
          <w:sz w:val="26"/>
          <w:szCs w:val="26"/>
          <w:lang w:eastAsia="ru-RU"/>
        </w:rPr>
        <w:t xml:space="preserve">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439043950" w:edGrp="everyone"/>
      <w:r w:rsidR="005E4163">
        <w:rPr>
          <w:rFonts w:ascii="Times New Roman" w:hAnsi="Times New Roman" w:cs="Times New Roman"/>
          <w:sz w:val="26"/>
          <w:szCs w:val="26"/>
          <w:lang w:eastAsia="ru-RU"/>
        </w:rPr>
        <w:t>20</w:t>
      </w:r>
      <w:permEnd w:id="439043950"/>
      <w:r w:rsidRPr="00382D1D">
        <w:rPr>
          <w:rFonts w:ascii="Times New Roman" w:hAnsi="Times New Roman" w:cs="Times New Roman"/>
          <w:sz w:val="26"/>
          <w:szCs w:val="26"/>
          <w:lang w:eastAsia="ru-RU"/>
        </w:rPr>
        <w:t xml:space="preserve">рабочих дней с </w:t>
      </w:r>
      <w:permStart w:id="514199623" w:edGrp="everyone"/>
      <w:r w:rsidR="005E4163">
        <w:rPr>
          <w:rFonts w:ascii="Times New Roman" w:hAnsi="Times New Roman" w:cs="Times New Roman"/>
          <w:sz w:val="26"/>
          <w:szCs w:val="26"/>
          <w:lang w:eastAsia="ru-RU"/>
        </w:rPr>
        <w:t>даты подписания Акта</w:t>
      </w:r>
      <w:r w:rsidRPr="00382D1D">
        <w:rPr>
          <w:rFonts w:ascii="Times New Roman" w:hAnsi="Times New Roman" w:cs="Times New Roman"/>
          <w:sz w:val="26"/>
          <w:szCs w:val="26"/>
          <w:lang w:eastAsia="ru-RU"/>
        </w:rPr>
        <w:t>_</w:t>
      </w:r>
      <w:permEnd w:id="514199623"/>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1474430567" w:edGrp="everyone"/>
      <w:r w:rsidRPr="00CD1A64">
        <w:rPr>
          <w:rFonts w:ascii="Times New Roman" w:hAnsi="Times New Roman" w:cs="Times New Roman"/>
          <w:sz w:val="26"/>
          <w:szCs w:val="26"/>
          <w:lang w:eastAsia="ru-RU"/>
        </w:rPr>
        <w:t>0,1 % (ноль целых одну десятую процента)</w:t>
      </w:r>
      <w:permEnd w:id="1474430567"/>
      <w:r w:rsidRPr="00CD1A64">
        <w:rPr>
          <w:rFonts w:ascii="Times New Roman" w:hAnsi="Times New Roman" w:cs="Times New Roman"/>
          <w:sz w:val="26"/>
          <w:szCs w:val="26"/>
          <w:lang w:eastAsia="ru-RU"/>
        </w:rPr>
        <w:t xml:space="preserve"> </w:t>
      </w:r>
      <w:proofErr w:type="gramStart"/>
      <w:r w:rsidRPr="00CD1A64">
        <w:rPr>
          <w:rFonts w:ascii="Times New Roman" w:hAnsi="Times New Roman" w:cs="Times New Roman"/>
          <w:sz w:val="26"/>
          <w:szCs w:val="26"/>
          <w:lang w:eastAsia="ru-RU"/>
        </w:rPr>
        <w:t>от  стоимости</w:t>
      </w:r>
      <w:proofErr w:type="gramEnd"/>
      <w:r w:rsidRPr="00CD1A6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CD1A64" w:rsidRDefault="00CD1A64" w:rsidP="00CD1A64">
      <w:pPr>
        <w:spacing w:after="0" w:line="240" w:lineRule="auto"/>
        <w:ind w:left="426" w:right="27" w:hanging="426"/>
        <w:jc w:val="both"/>
        <w:rPr>
          <w:rFonts w:ascii="Times New Roman" w:hAnsi="Times New Roman" w:cs="Times New Roman"/>
          <w:sz w:val="26"/>
          <w:szCs w:val="26"/>
          <w:lang w:eastAsia="ru-RU"/>
        </w:rPr>
      </w:pPr>
      <w:proofErr w:type="gramStart"/>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 в</w:t>
      </w:r>
      <w:proofErr w:type="gramEnd"/>
      <w:r w:rsidRPr="00CD1A64">
        <w:rPr>
          <w:rFonts w:ascii="Times New Roman" w:hAnsi="Times New Roman" w:cs="Times New Roman"/>
          <w:sz w:val="26"/>
          <w:szCs w:val="26"/>
          <w:lang w:eastAsia="ru-RU"/>
        </w:rPr>
        <w:t xml:space="preserve"> форме пени в размере </w:t>
      </w:r>
      <w:permStart w:id="919482455" w:edGrp="everyone"/>
      <w:r w:rsidRPr="00CD1A64">
        <w:rPr>
          <w:rFonts w:ascii="Times New Roman" w:hAnsi="Times New Roman" w:cs="Times New Roman"/>
          <w:sz w:val="26"/>
          <w:szCs w:val="26"/>
          <w:lang w:eastAsia="ru-RU"/>
        </w:rPr>
        <w:t xml:space="preserve">1% (один  процент) </w:t>
      </w:r>
      <w:permEnd w:id="919482455"/>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w:t>
      </w:r>
      <w:r w:rsidRPr="00100807">
        <w:rPr>
          <w:rFonts w:ascii="Times New Roman" w:hAnsi="Times New Roman" w:cs="Times New Roman"/>
          <w:sz w:val="26"/>
          <w:szCs w:val="26"/>
          <w:lang w:eastAsia="ru-RU"/>
        </w:rPr>
        <w:lastRenderedPageBreak/>
        <w:t>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w:t>
      </w:r>
      <w:r w:rsidR="005573EE">
        <w:rPr>
          <w:rFonts w:ascii="Times New Roman" w:hAnsi="Times New Roman" w:cs="Times New Roman"/>
          <w:sz w:val="26"/>
          <w:szCs w:val="26"/>
          <w:lang w:eastAsia="ru-RU"/>
        </w:rPr>
        <w:t xml:space="preserve"> 25% </w:t>
      </w:r>
      <w:permStart w:id="1084832549" w:edGrp="everyone"/>
      <w:r w:rsidRPr="00BB08D7">
        <w:rPr>
          <w:rFonts w:ascii="Times New Roman" w:hAnsi="Times New Roman" w:cs="Times New Roman"/>
          <w:sz w:val="26"/>
          <w:szCs w:val="26"/>
          <w:lang w:eastAsia="ru-RU"/>
        </w:rPr>
        <w:t>от стоимости Услуг по соответствующей Заявке</w:t>
      </w:r>
      <w:permEnd w:id="1084832549"/>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1504533742" w:edGrp="everyone"/>
      <w:r w:rsidRPr="00100807">
        <w:rPr>
          <w:rFonts w:ascii="Times New Roman" w:hAnsi="Times New Roman" w:cs="Times New Roman"/>
          <w:sz w:val="26"/>
          <w:szCs w:val="26"/>
          <w:lang w:eastAsia="ru-RU"/>
        </w:rPr>
        <w:t xml:space="preserve">0,3% </w:t>
      </w:r>
      <w:permEnd w:id="1504533742"/>
      <w:r w:rsidRPr="00100807">
        <w:rPr>
          <w:rFonts w:ascii="Times New Roman" w:hAnsi="Times New Roman" w:cs="Times New Roman"/>
          <w:sz w:val="26"/>
          <w:szCs w:val="26"/>
          <w:lang w:eastAsia="ru-RU"/>
        </w:rPr>
        <w:t>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7.7.</w:t>
      </w:r>
      <w:r w:rsidRPr="00C71DC8">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F390B" w:rsidRPr="00BB08D7"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sidR="00DF390B">
        <w:rPr>
          <w:rFonts w:ascii="Times New Roman" w:hAnsi="Times New Roman" w:cs="Times New Roman"/>
          <w:sz w:val="26"/>
          <w:szCs w:val="26"/>
          <w:lang w:eastAsia="ru-RU"/>
        </w:rPr>
        <w:t>. За нарушение сроков</w:t>
      </w:r>
      <w:r>
        <w:rPr>
          <w:rFonts w:ascii="Times New Roman" w:hAnsi="Times New Roman" w:cs="Times New Roman"/>
          <w:sz w:val="26"/>
          <w:szCs w:val="26"/>
          <w:lang w:eastAsia="ru-RU"/>
        </w:rPr>
        <w:t xml:space="preserve"> согласования или</w:t>
      </w:r>
      <w:r w:rsidR="00DF390B">
        <w:rPr>
          <w:rFonts w:ascii="Times New Roman" w:hAnsi="Times New Roman" w:cs="Times New Roman"/>
          <w:sz w:val="26"/>
          <w:szCs w:val="26"/>
          <w:lang w:eastAsia="ru-RU"/>
        </w:rPr>
        <w:t xml:space="preserve"> оформления и подписания Заявки исполнителем в соответствии с п 1.2.3. Договора, Заказчик вправе потребовать уплаты исполнителем неусто</w:t>
      </w:r>
      <w:r>
        <w:rPr>
          <w:rFonts w:ascii="Times New Roman" w:hAnsi="Times New Roman" w:cs="Times New Roman"/>
          <w:sz w:val="26"/>
          <w:szCs w:val="26"/>
          <w:lang w:eastAsia="ru-RU"/>
        </w:rPr>
        <w:t xml:space="preserve">йки в размере </w:t>
      </w:r>
      <w:permStart w:id="756357569" w:edGrp="everyone"/>
      <w:r>
        <w:rPr>
          <w:rFonts w:ascii="Times New Roman" w:hAnsi="Times New Roman" w:cs="Times New Roman"/>
          <w:sz w:val="26"/>
          <w:szCs w:val="26"/>
          <w:lang w:eastAsia="ru-RU"/>
        </w:rPr>
        <w:t xml:space="preserve">1 </w:t>
      </w:r>
      <w:r w:rsidR="005E4163">
        <w:rPr>
          <w:rFonts w:ascii="Times New Roman" w:hAnsi="Times New Roman" w:cs="Times New Roman"/>
          <w:sz w:val="26"/>
          <w:szCs w:val="26"/>
          <w:lang w:eastAsia="ru-RU"/>
        </w:rPr>
        <w:t>%</w:t>
      </w:r>
      <w:permEnd w:id="756357569"/>
      <w:r w:rsidR="005E4163">
        <w:rPr>
          <w:rFonts w:ascii="Times New Roman" w:hAnsi="Times New Roman" w:cs="Times New Roman"/>
          <w:sz w:val="26"/>
          <w:szCs w:val="26"/>
          <w:lang w:eastAsia="ru-RU"/>
        </w:rPr>
        <w:t xml:space="preserve"> от цены соответствующей заявки, </w:t>
      </w:r>
      <w:r>
        <w:rPr>
          <w:rFonts w:ascii="Times New Roman" w:hAnsi="Times New Roman" w:cs="Times New Roman"/>
          <w:sz w:val="26"/>
          <w:szCs w:val="26"/>
          <w:lang w:eastAsia="ru-RU"/>
        </w:rPr>
        <w:t>сформированной</w:t>
      </w:r>
      <w:r w:rsidR="005E4163">
        <w:rPr>
          <w:rFonts w:ascii="Times New Roman" w:hAnsi="Times New Roman" w:cs="Times New Roman"/>
          <w:sz w:val="26"/>
          <w:szCs w:val="26"/>
          <w:lang w:eastAsia="ru-RU"/>
        </w:rPr>
        <w:t xml:space="preserve"> Заказчиком, за каждый день просрочки.</w:t>
      </w:r>
    </w:p>
    <w:p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0"/>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10</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71DC8"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7.11. </w:t>
      </w:r>
      <w:r w:rsidRPr="00C71DC8">
        <w:rPr>
          <w:rFonts w:ascii="Times New Roman" w:hAnsi="Times New Roman" w:cs="Times New Roman"/>
          <w:sz w:val="26"/>
          <w:szCs w:val="26"/>
          <w:lang w:eastAsia="ru-RU"/>
        </w:rPr>
        <w:t>При досрочном расторжении договора по инициативе Исполнителя он обязан выплатить З</w:t>
      </w:r>
      <w:r>
        <w:rPr>
          <w:rFonts w:ascii="Times New Roman" w:hAnsi="Times New Roman" w:cs="Times New Roman"/>
          <w:sz w:val="26"/>
          <w:szCs w:val="26"/>
          <w:lang w:eastAsia="ru-RU"/>
        </w:rPr>
        <w:t xml:space="preserve">аказчику компенсацию в размере </w:t>
      </w:r>
      <w:permStart w:id="509815494"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 xml:space="preserve">0 % </w:t>
      </w:r>
      <w:permEnd w:id="509815494"/>
      <w:r w:rsidRPr="00C71DC8">
        <w:rPr>
          <w:rFonts w:ascii="Times New Roman" w:hAnsi="Times New Roman" w:cs="Times New Roman"/>
          <w:sz w:val="26"/>
          <w:szCs w:val="26"/>
          <w:lang w:eastAsia="ru-RU"/>
        </w:rPr>
        <w:t>от цены настоящего договора (п.3.1. Договора).</w:t>
      </w:r>
    </w:p>
    <w:p w:rsidR="005573EE" w:rsidRPr="00BB08D7" w:rsidRDefault="005573EE" w:rsidP="007407BE">
      <w:pPr>
        <w:spacing w:after="0" w:line="240" w:lineRule="auto"/>
        <w:ind w:left="426" w:right="27" w:hanging="426"/>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roofErr w:type="gramStart"/>
      <w:r w:rsidRPr="00BB08D7">
        <w:rPr>
          <w:rFonts w:ascii="Times New Roman" w:hAnsi="Times New Roman" w:cs="Times New Roman"/>
          <w:sz w:val="26"/>
          <w:szCs w:val="26"/>
          <w:lang w:eastAsia="ru-RU"/>
        </w:rPr>
        <w:t>1.</w:t>
      </w:r>
      <w:permStart w:id="706437954" w:edGrp="everyone"/>
      <w:r w:rsidR="00190CB6" w:rsidRPr="00190CB6">
        <w:rPr>
          <w:rFonts w:ascii="Times New Roman" w:hAnsi="Times New Roman" w:cs="Times New Roman"/>
          <w:sz w:val="26"/>
          <w:szCs w:val="26"/>
          <w:lang w:eastAsia="ru-RU"/>
        </w:rPr>
        <w:t>Настоящий</w:t>
      </w:r>
      <w:proofErr w:type="gramEnd"/>
      <w:r w:rsidR="00190CB6" w:rsidRPr="00190CB6">
        <w:rPr>
          <w:rFonts w:ascii="Times New Roman" w:hAnsi="Times New Roman" w:cs="Times New Roman"/>
          <w:sz w:val="26"/>
          <w:szCs w:val="26"/>
          <w:lang w:eastAsia="ru-RU"/>
        </w:rPr>
        <w:t xml:space="preserve">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w:t>
      </w:r>
      <w:r w:rsidR="00E76082">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течение срока действия Договора.</w:t>
      </w:r>
    </w:p>
    <w:permEnd w:id="706437954"/>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935898434"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proofErr w:type="gramStart"/>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16249C">
        <w:rPr>
          <w:rFonts w:ascii="Times New Roman" w:hAnsi="Times New Roman" w:cs="Times New Roman"/>
          <w:sz w:val="26"/>
          <w:szCs w:val="26"/>
          <w:lang w:eastAsia="ru-RU"/>
        </w:rPr>
        <w:t xml:space="preserve">ована не более, чем в пределах </w:t>
      </w:r>
      <w:r w:rsidR="0016249C" w:rsidRPr="0016249C">
        <w:rPr>
          <w:rFonts w:ascii="Times New Roman" w:hAnsi="Times New Roman" w:cs="Times New Roman"/>
          <w:sz w:val="26"/>
          <w:szCs w:val="26"/>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935898434"/>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515414446" w:edGrp="everyone"/>
    </w:p>
    <w:p w:rsidR="00FD188C" w:rsidRDefault="00FD188C" w:rsidP="00BB08D7">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№4 Антикоррупционная оговорка</w:t>
      </w:r>
      <w:r w:rsidR="007407BE">
        <w:rPr>
          <w:rFonts w:ascii="Times New Roman" w:hAnsi="Times New Roman" w:cs="Times New Roman"/>
          <w:sz w:val="26"/>
          <w:szCs w:val="26"/>
          <w:lang w:eastAsia="ru-RU"/>
        </w:rPr>
        <w:t>.</w:t>
      </w:r>
    </w:p>
    <w:p w:rsidR="00A85530" w:rsidRDefault="00A85530" w:rsidP="00BB08D7">
      <w:pPr>
        <w:spacing w:after="0" w:line="240" w:lineRule="auto"/>
        <w:ind w:left="425" w:hanging="425"/>
        <w:jc w:val="both"/>
        <w:rPr>
          <w:rFonts w:ascii="Times New Roman" w:hAnsi="Times New Roman" w:cs="Times New Roman"/>
          <w:sz w:val="26"/>
          <w:szCs w:val="26"/>
          <w:lang w:eastAsia="ru-RU"/>
        </w:rPr>
      </w:pPr>
    </w:p>
    <w:permEnd w:id="1515414446"/>
    <w:p w:rsidR="000443E1"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A85530" w:rsidRPr="003422D0" w:rsidRDefault="00A85530" w:rsidP="00BB08D7">
      <w:pPr>
        <w:spacing w:after="0" w:line="240" w:lineRule="auto"/>
        <w:rPr>
          <w:rFonts w:ascii="Times New Roman" w:hAnsi="Times New Roman" w:cs="Times New Roman"/>
          <w:sz w:val="26"/>
          <w:szCs w:val="26"/>
          <w:lang w:eastAsia="ru-RU"/>
        </w:rPr>
      </w:pP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15"/>
        <w:gridCol w:w="4588"/>
        <w:gridCol w:w="75"/>
        <w:gridCol w:w="817"/>
        <w:gridCol w:w="4394"/>
      </w:tblGrid>
      <w:tr w:rsidR="002A5352" w:rsidRPr="002A5352" w:rsidTr="00C06464">
        <w:tc>
          <w:tcPr>
            <w:tcW w:w="4603" w:type="dxa"/>
            <w:gridSpan w:val="2"/>
            <w:hideMark/>
          </w:tcPr>
          <w:p w:rsidR="00E76082" w:rsidRPr="00E76082" w:rsidRDefault="00E76082" w:rsidP="00E76082">
            <w:pPr>
              <w:spacing w:after="0"/>
              <w:rPr>
                <w:rFonts w:ascii="Times New Roman" w:hAnsi="Times New Roman" w:cs="Times New Roman"/>
              </w:rPr>
            </w:pPr>
            <w:permStart w:id="281631716" w:edGrp="everyone"/>
            <w:r w:rsidRPr="00E76082">
              <w:rPr>
                <w:rFonts w:ascii="Times New Roman" w:hAnsi="Times New Roman" w:cs="Times New Roman"/>
              </w:rPr>
              <w:t>ПАО «Башинформсвязь»</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ОГРН 1020202561686.</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ИНН </w:t>
            </w:r>
            <w:r w:rsidRPr="00E76082">
              <w:rPr>
                <w:rFonts w:ascii="Times New Roman" w:hAnsi="Times New Roman" w:cs="Times New Roman"/>
                <w:lang w:eastAsia="ar-SA"/>
              </w:rPr>
              <w:t xml:space="preserve">0274018377  </w:t>
            </w:r>
            <w:r w:rsidRPr="00E76082">
              <w:rPr>
                <w:rFonts w:ascii="Times New Roman" w:hAnsi="Times New Roman" w:cs="Times New Roman"/>
              </w:rPr>
              <w:t xml:space="preserve"> КПП 027401001</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Адрес места нахождения: </w:t>
            </w:r>
            <w:r w:rsidRPr="00E76082">
              <w:rPr>
                <w:rFonts w:ascii="Times New Roman" w:hAnsi="Times New Roman" w:cs="Times New Roman"/>
                <w:lang w:eastAsia="ar-SA"/>
              </w:rPr>
              <w:t>450077,</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lang w:eastAsia="ar-SA"/>
              </w:rPr>
              <w:t xml:space="preserve"> Р</w:t>
            </w:r>
            <w:r w:rsidR="001274E6">
              <w:rPr>
                <w:rFonts w:ascii="Times New Roman" w:hAnsi="Times New Roman" w:cs="Times New Roman"/>
                <w:lang w:eastAsia="ar-SA"/>
              </w:rPr>
              <w:t xml:space="preserve">еспублика </w:t>
            </w:r>
            <w:r w:rsidRPr="00E76082">
              <w:rPr>
                <w:rFonts w:ascii="Times New Roman" w:hAnsi="Times New Roman" w:cs="Times New Roman"/>
                <w:lang w:eastAsia="ar-SA"/>
              </w:rPr>
              <w:t>Б</w:t>
            </w:r>
            <w:r w:rsidR="001274E6">
              <w:rPr>
                <w:rFonts w:ascii="Times New Roman" w:hAnsi="Times New Roman" w:cs="Times New Roman"/>
                <w:lang w:eastAsia="ar-SA"/>
              </w:rPr>
              <w:t>ашкортостан</w:t>
            </w:r>
            <w:r w:rsidRPr="00E76082">
              <w:rPr>
                <w:rFonts w:ascii="Times New Roman" w:hAnsi="Times New Roman" w:cs="Times New Roman"/>
                <w:lang w:eastAsia="ar-SA"/>
              </w:rPr>
              <w:t>, г. Уфа, ул. Ленина, 30</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Почтовый адрес: </w:t>
            </w:r>
            <w:r w:rsidRPr="00E76082">
              <w:rPr>
                <w:rFonts w:ascii="Times New Roman" w:hAnsi="Times New Roman" w:cs="Times New Roman"/>
                <w:lang w:eastAsia="ar-SA"/>
              </w:rPr>
              <w:t xml:space="preserve">450077, </w:t>
            </w:r>
            <w:r w:rsidR="00B83828" w:rsidRPr="00B83828">
              <w:rPr>
                <w:rFonts w:ascii="Times New Roman" w:hAnsi="Times New Roman" w:cs="Times New Roman"/>
                <w:lang w:eastAsia="ar-SA"/>
              </w:rPr>
              <w:t>Республика Башкортостан</w:t>
            </w:r>
            <w:r w:rsidRPr="00E76082">
              <w:rPr>
                <w:rFonts w:ascii="Times New Roman" w:hAnsi="Times New Roman" w:cs="Times New Roman"/>
                <w:lang w:eastAsia="ar-SA"/>
              </w:rPr>
              <w:t xml:space="preserve">, г. Уфа, </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lang w:eastAsia="ar-SA"/>
              </w:rPr>
              <w:t>ул. Ленина, 30</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 40702810900000005674</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В АО АБ «Россия»,</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БИК 044030861,</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Кор/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№30101810800000000861  </w:t>
            </w:r>
          </w:p>
          <w:p w:rsidR="00E76082" w:rsidRPr="00E76082" w:rsidRDefault="00E76082" w:rsidP="00E76082">
            <w:pPr>
              <w:spacing w:after="0"/>
              <w:ind w:left="-142"/>
              <w:rPr>
                <w:rFonts w:ascii="Times New Roman" w:hAnsi="Times New Roman" w:cs="Times New Roman"/>
              </w:rPr>
            </w:pPr>
            <w:r w:rsidRPr="00E76082">
              <w:rPr>
                <w:rFonts w:ascii="Times New Roman" w:hAnsi="Times New Roman" w:cs="Times New Roman"/>
              </w:rPr>
              <w:t xml:space="preserve">  в Северо-Западном Главном</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Управлении Банка России </w:t>
            </w:r>
          </w:p>
          <w:permEnd w:id="281631716"/>
          <w:p w:rsidR="002A5352" w:rsidRPr="00E76082" w:rsidRDefault="002A5352" w:rsidP="00E76082">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c>
          <w:tcPr>
            <w:tcW w:w="892" w:type="dxa"/>
            <w:gridSpan w:val="2"/>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E76082" w:rsidRPr="00E76082" w:rsidRDefault="00E76082" w:rsidP="00E76082">
            <w:pPr>
              <w:spacing w:after="0"/>
              <w:rPr>
                <w:rFonts w:ascii="Times New Roman" w:hAnsi="Times New Roman" w:cs="Times New Roman"/>
              </w:rPr>
            </w:pPr>
            <w:permStart w:id="2042370148" w:edGrp="everyone"/>
            <w:permStart w:id="611058348" w:edGrp="everyone"/>
            <w:r>
              <w:rPr>
                <w:rFonts w:ascii="Times New Roman" w:hAnsi="Times New Roman" w:cs="Times New Roman"/>
              </w:rPr>
              <w:t>____________________</w:t>
            </w:r>
          </w:p>
          <w:p w:rsidR="00E76082" w:rsidRPr="00E76082" w:rsidRDefault="00E76082" w:rsidP="00E76082">
            <w:pPr>
              <w:spacing w:after="0"/>
              <w:rPr>
                <w:rFonts w:ascii="Times New Roman" w:hAnsi="Times New Roman" w:cs="Times New Roman"/>
              </w:rPr>
            </w:pPr>
            <w:r>
              <w:rPr>
                <w:rFonts w:ascii="Times New Roman" w:hAnsi="Times New Roman" w:cs="Times New Roman"/>
              </w:rPr>
              <w:t>ОГРН ______________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ИНН </w:t>
            </w:r>
            <w:r>
              <w:rPr>
                <w:rFonts w:ascii="Times New Roman" w:hAnsi="Times New Roman" w:cs="Times New Roman"/>
                <w:lang w:eastAsia="ar-SA"/>
              </w:rPr>
              <w:t>_______</w:t>
            </w:r>
            <w:r w:rsidRPr="00E76082">
              <w:rPr>
                <w:rFonts w:ascii="Times New Roman" w:hAnsi="Times New Roman" w:cs="Times New Roman"/>
                <w:lang w:eastAsia="ar-SA"/>
              </w:rPr>
              <w:t xml:space="preserve">  </w:t>
            </w:r>
            <w:r w:rsidRPr="00E76082">
              <w:rPr>
                <w:rFonts w:ascii="Times New Roman" w:hAnsi="Times New Roman" w:cs="Times New Roman"/>
              </w:rPr>
              <w:t xml:space="preserve"> КПП </w:t>
            </w:r>
            <w:r>
              <w:rPr>
                <w:rFonts w:ascii="Times New Roman" w:hAnsi="Times New Roman" w:cs="Times New Roman"/>
              </w:rPr>
              <w:t>_________</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Адрес места нахождения: </w:t>
            </w:r>
            <w:r>
              <w:rPr>
                <w:rFonts w:ascii="Times New Roman" w:hAnsi="Times New Roman" w:cs="Times New Roman"/>
              </w:rPr>
              <w:t>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Почтовый адрес: </w:t>
            </w:r>
            <w:r>
              <w:rPr>
                <w:rFonts w:ascii="Times New Roman" w:hAnsi="Times New Roman" w:cs="Times New Roman"/>
                <w:lang w:eastAsia="ar-SA"/>
              </w:rPr>
              <w:t>_______________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 </w:t>
            </w:r>
            <w:r>
              <w:rPr>
                <w:rFonts w:ascii="Times New Roman" w:hAnsi="Times New Roman" w:cs="Times New Roman"/>
              </w:rPr>
              <w:t>__________________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В </w:t>
            </w:r>
            <w:r w:rsidR="00C61ADF">
              <w:rPr>
                <w:rFonts w:ascii="Times New Roman" w:hAnsi="Times New Roman" w:cs="Times New Roman"/>
              </w:rPr>
              <w:t>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БИК </w:t>
            </w:r>
            <w:r w:rsidR="00C61ADF">
              <w:rPr>
                <w:rFonts w:ascii="Times New Roman" w:hAnsi="Times New Roman" w:cs="Times New Roman"/>
              </w:rPr>
              <w:t>__________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Кор/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w:t>
            </w:r>
            <w:r w:rsidR="00C61ADF">
              <w:rPr>
                <w:rFonts w:ascii="Times New Roman" w:hAnsi="Times New Roman" w:cs="Times New Roman"/>
              </w:rPr>
              <w:t>__________________</w:t>
            </w:r>
            <w:r w:rsidRPr="00E76082">
              <w:rPr>
                <w:rFonts w:ascii="Times New Roman" w:hAnsi="Times New Roman" w:cs="Times New Roman"/>
              </w:rPr>
              <w:t xml:space="preserve">  </w:t>
            </w:r>
          </w:p>
          <w:p w:rsidR="00E76082" w:rsidRPr="00E76082" w:rsidRDefault="00E76082" w:rsidP="00C61ADF">
            <w:pPr>
              <w:spacing w:after="0"/>
              <w:ind w:left="-142"/>
              <w:rPr>
                <w:rFonts w:ascii="Times New Roman" w:hAnsi="Times New Roman" w:cs="Times New Roman"/>
              </w:rPr>
            </w:pPr>
            <w:r w:rsidRPr="00E76082">
              <w:rPr>
                <w:rFonts w:ascii="Times New Roman" w:hAnsi="Times New Roman" w:cs="Times New Roman"/>
              </w:rPr>
              <w:t xml:space="preserve">  в </w:t>
            </w:r>
            <w:r w:rsidR="00C61ADF">
              <w:rPr>
                <w:rFonts w:ascii="Times New Roman" w:hAnsi="Times New Roman" w:cs="Times New Roman"/>
              </w:rPr>
              <w:t>__________________</w:t>
            </w:r>
          </w:p>
          <w:permEnd w:id="2042370148"/>
          <w:permEnd w:id="611058348"/>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A85530" w:rsidTr="00C06464">
        <w:tblPrEx>
          <w:tblLook w:val="0000" w:firstRow="0" w:lastRow="0" w:firstColumn="0" w:lastColumn="0" w:noHBand="0" w:noVBand="0"/>
        </w:tblPrEx>
        <w:trPr>
          <w:gridBefore w:val="1"/>
          <w:wBefore w:w="15" w:type="dxa"/>
          <w:trHeight w:val="1701"/>
        </w:trPr>
        <w:tc>
          <w:tcPr>
            <w:tcW w:w="4663" w:type="dxa"/>
            <w:gridSpan w:val="2"/>
          </w:tcPr>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A85530" w:rsidRDefault="00A85530" w:rsidP="00A85530">
            <w:pPr>
              <w:spacing w:after="0" w:line="240" w:lineRule="auto"/>
              <w:ind w:left="-20"/>
              <w:rPr>
                <w:rFonts w:ascii="Times New Roman" w:hAnsi="Times New Roman" w:cs="Times New Roman"/>
                <w:b/>
                <w:bCs/>
                <w:sz w:val="24"/>
                <w:szCs w:val="24"/>
                <w:lang w:eastAsia="ru-RU"/>
              </w:rPr>
            </w:pPr>
          </w:p>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85530" w:rsidRDefault="00A85530" w:rsidP="00A85530">
            <w:pPr>
              <w:spacing w:after="0" w:line="240" w:lineRule="auto"/>
              <w:ind w:left="-20"/>
              <w:rPr>
                <w:rFonts w:ascii="Times New Roman" w:hAnsi="Times New Roman" w:cs="Times New Roman"/>
                <w:b/>
                <w:bCs/>
                <w:sz w:val="24"/>
                <w:szCs w:val="24"/>
                <w:lang w:eastAsia="ru-RU"/>
              </w:rPr>
            </w:pPr>
          </w:p>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С.А. Алферов</w:t>
            </w:r>
          </w:p>
        </w:tc>
        <w:tc>
          <w:tcPr>
            <w:tcW w:w="5211" w:type="dxa"/>
            <w:gridSpan w:val="2"/>
          </w:tcPr>
          <w:p w:rsidR="00A85530" w:rsidRDefault="00A8553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A85530" w:rsidRDefault="00A85530">
            <w:pPr>
              <w:spacing w:after="0" w:line="240" w:lineRule="auto"/>
              <w:rPr>
                <w:rFonts w:ascii="Times New Roman" w:hAnsi="Times New Roman" w:cs="Times New Roman"/>
                <w:b/>
                <w:bCs/>
                <w:sz w:val="24"/>
                <w:szCs w:val="24"/>
                <w:lang w:eastAsia="ru-RU"/>
              </w:rPr>
            </w:pPr>
          </w:p>
          <w:p w:rsidR="00A85530" w:rsidRDefault="00A8553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A85530" w:rsidRDefault="00A85530">
            <w:pPr>
              <w:spacing w:after="0" w:line="240" w:lineRule="auto"/>
              <w:rPr>
                <w:rFonts w:ascii="Times New Roman" w:hAnsi="Times New Roman" w:cs="Times New Roman"/>
                <w:b/>
                <w:bCs/>
                <w:sz w:val="24"/>
                <w:szCs w:val="24"/>
                <w:lang w:eastAsia="ru-RU"/>
              </w:rPr>
            </w:pPr>
          </w:p>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817656126"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3A71E8" w:rsidRPr="00BB08D7" w:rsidRDefault="003A71E8" w:rsidP="003A71E8">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3A71E8" w:rsidRPr="00E217CA" w:rsidRDefault="003A71E8" w:rsidP="003A71E8">
      <w:pPr>
        <w:shd w:val="clear" w:color="auto" w:fill="FFFFFF"/>
        <w:autoSpaceDE w:val="0"/>
        <w:autoSpaceDN w:val="0"/>
        <w:adjustRightInd w:val="0"/>
        <w:rPr>
          <w:b/>
        </w:rPr>
      </w:pPr>
    </w:p>
    <w:p w:rsidR="003A71E8" w:rsidRDefault="003A71E8" w:rsidP="003A71E8">
      <w:pPr>
        <w:pStyle w:val="affff1"/>
        <w:numPr>
          <w:ilvl w:val="0"/>
          <w:numId w:val="45"/>
        </w:numPr>
        <w:ind w:left="0" w:firstLine="0"/>
        <w:rPr>
          <w:b/>
          <w:bCs/>
        </w:rPr>
      </w:pPr>
      <w:r w:rsidRPr="00EB6F05">
        <w:rPr>
          <w:b/>
          <w:bCs/>
        </w:rPr>
        <w:t>Перечень оборудовани</w:t>
      </w:r>
      <w:r w:rsidR="00EF48C0">
        <w:rPr>
          <w:b/>
          <w:bCs/>
        </w:rPr>
        <w:t>я</w:t>
      </w:r>
      <w:r w:rsidRPr="00EB6F05">
        <w:rPr>
          <w:b/>
          <w:bCs/>
        </w:rPr>
        <w:t xml:space="preserve"> для проведения технического обслуживания.</w:t>
      </w:r>
    </w:p>
    <w:p w:rsidR="003A71E8" w:rsidRDefault="003A71E8" w:rsidP="003A71E8">
      <w:pPr>
        <w:pStyle w:val="affff1"/>
        <w:ind w:left="0"/>
        <w:rPr>
          <w:b/>
          <w:bCs/>
        </w:rPr>
      </w:pPr>
    </w:p>
    <w:tbl>
      <w:tblPr>
        <w:tblStyle w:val="afffb"/>
        <w:tblW w:w="9781" w:type="dxa"/>
        <w:tblInd w:w="-572" w:type="dxa"/>
        <w:tblLook w:val="04A0" w:firstRow="1" w:lastRow="0" w:firstColumn="1" w:lastColumn="0" w:noHBand="0" w:noVBand="1"/>
      </w:tblPr>
      <w:tblGrid>
        <w:gridCol w:w="484"/>
        <w:gridCol w:w="6037"/>
        <w:gridCol w:w="3260"/>
      </w:tblGrid>
      <w:tr w:rsidR="003A71E8" w:rsidRPr="005F5929" w:rsidTr="003A71E8">
        <w:tc>
          <w:tcPr>
            <w:tcW w:w="484"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w:t>
            </w:r>
          </w:p>
        </w:tc>
        <w:tc>
          <w:tcPr>
            <w:tcW w:w="6037"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Наименование системы</w:t>
            </w:r>
          </w:p>
        </w:tc>
        <w:tc>
          <w:tcPr>
            <w:tcW w:w="3260"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Место расположения</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1</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CD0141110399</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32</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2</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CD0151110075</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3</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L50104511B063A</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Гагарина</w:t>
            </w:r>
            <w:r w:rsidRPr="005F5929">
              <w:rPr>
                <w:rFonts w:cs="Times New Roman"/>
                <w:sz w:val="24"/>
                <w:szCs w:val="24"/>
                <w:lang w:val="en-US"/>
              </w:rPr>
              <w:t xml:space="preserve"> 39/2</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4</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L50103410B202A</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 xml:space="preserve">. </w:t>
            </w:r>
            <w:proofErr w:type="spellStart"/>
            <w:r w:rsidRPr="005F5929">
              <w:rPr>
                <w:rFonts w:cs="Times New Roman"/>
                <w:sz w:val="24"/>
                <w:szCs w:val="24"/>
                <w:lang w:val="en-US"/>
              </w:rPr>
              <w:t>Гагарина</w:t>
            </w:r>
            <w:proofErr w:type="spellEnd"/>
            <w:r w:rsidRPr="005F5929">
              <w:rPr>
                <w:rFonts w:cs="Times New Roman"/>
                <w:sz w:val="24"/>
                <w:szCs w:val="24"/>
                <w:lang w:val="en-US"/>
              </w:rPr>
              <w:t xml:space="preserve"> 39/2</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5</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GE Site Pro 60kVa s/n A70602206A447H</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w:t>
            </w:r>
            <w:r>
              <w:rPr>
                <w:rFonts w:cs="Times New Roman"/>
                <w:sz w:val="24"/>
                <w:szCs w:val="24"/>
              </w:rPr>
              <w:t xml:space="preserve"> </w:t>
            </w:r>
            <w:proofErr w:type="spellStart"/>
            <w:r w:rsidRPr="005F5929">
              <w:rPr>
                <w:rFonts w:cs="Times New Roman"/>
                <w:sz w:val="24"/>
                <w:szCs w:val="24"/>
                <w:lang w:val="en-US"/>
              </w:rPr>
              <w:t>Ленина</w:t>
            </w:r>
            <w:proofErr w:type="spellEnd"/>
            <w:r w:rsidRPr="005F5929">
              <w:rPr>
                <w:rFonts w:cs="Times New Roman"/>
                <w:sz w:val="24"/>
                <w:szCs w:val="24"/>
                <w:lang w:val="en-US"/>
              </w:rPr>
              <w:t xml:space="preserve"> 32</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6</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Delta GES204DSkVa s/n Z0611900018WA</w:t>
            </w:r>
          </w:p>
        </w:tc>
        <w:tc>
          <w:tcPr>
            <w:tcW w:w="3260"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 xml:space="preserve"> 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 xml:space="preserve">. </w:t>
            </w:r>
            <w:proofErr w:type="spellStart"/>
            <w:r w:rsidRPr="005F5929">
              <w:rPr>
                <w:rFonts w:cs="Times New Roman"/>
                <w:sz w:val="24"/>
                <w:szCs w:val="24"/>
                <w:lang w:val="en-US"/>
              </w:rPr>
              <w:t>Российская</w:t>
            </w:r>
            <w:proofErr w:type="spellEnd"/>
            <w:r w:rsidRPr="005F5929">
              <w:rPr>
                <w:rFonts w:cs="Times New Roman"/>
                <w:sz w:val="24"/>
                <w:szCs w:val="24"/>
                <w:lang w:val="en-US"/>
              </w:rPr>
              <w:t xml:space="preserve"> 19</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7</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Delta GES204DSkVa</w:t>
            </w:r>
            <w:r w:rsidRPr="00A84AC4">
              <w:rPr>
                <w:rFonts w:cs="Times New Roman"/>
                <w:sz w:val="24"/>
                <w:szCs w:val="24"/>
                <w:lang w:val="en-US"/>
              </w:rPr>
              <w:t xml:space="preserve"> </w:t>
            </w:r>
            <w:r w:rsidRPr="005F5929">
              <w:rPr>
                <w:rFonts w:cs="Times New Roman"/>
                <w:sz w:val="24"/>
                <w:szCs w:val="24"/>
                <w:lang w:val="en-US"/>
              </w:rPr>
              <w:t>s/n Z0611900019WA</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8</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Delta GES204DSkVa s/n Z0611900020WA</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9</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BENNING</w:t>
            </w:r>
            <w:r w:rsidRPr="005F5929">
              <w:rPr>
                <w:rFonts w:cs="Times New Roman"/>
                <w:sz w:val="24"/>
                <w:szCs w:val="24"/>
              </w:rPr>
              <w:t xml:space="preserve"> </w:t>
            </w:r>
            <w:r w:rsidRPr="005F5929">
              <w:rPr>
                <w:rFonts w:cs="Times New Roman"/>
                <w:sz w:val="24"/>
                <w:szCs w:val="24"/>
                <w:lang w:val="en-US"/>
              </w:rPr>
              <w:t>SN:2449750</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10</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ML37UP184940002</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11</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00649P642610001</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12</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LZ46UP741550002</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13</w:t>
            </w:r>
          </w:p>
        </w:tc>
        <w:tc>
          <w:tcPr>
            <w:tcW w:w="6037" w:type="dxa"/>
            <w:vAlign w:val="center"/>
          </w:tcPr>
          <w:p w:rsidR="003A71E8" w:rsidRPr="005F5929" w:rsidRDefault="003A71E8" w:rsidP="003A71E8">
            <w:pPr>
              <w:spacing w:line="240" w:lineRule="auto"/>
              <w:rPr>
                <w:rFonts w:cs="Times New Roman"/>
                <w:sz w:val="24"/>
                <w:szCs w:val="24"/>
                <w:lang w:val="en-US"/>
              </w:rPr>
            </w:pPr>
            <w:r w:rsidRPr="005F5929">
              <w:rPr>
                <w:rFonts w:cs="Times New Roman"/>
                <w:sz w:val="24"/>
                <w:szCs w:val="24"/>
                <w:lang w:val="en-US"/>
              </w:rPr>
              <w:t>RIELLO UPS MDT 40</w:t>
            </w:r>
            <w:r w:rsidRPr="005F5929">
              <w:rPr>
                <w:rFonts w:cs="Times New Roman"/>
                <w:sz w:val="24"/>
                <w:szCs w:val="24"/>
              </w:rPr>
              <w:t xml:space="preserve"> </w:t>
            </w:r>
            <w:r w:rsidRPr="005F5929">
              <w:rPr>
                <w:rFonts w:cs="Times New Roman"/>
                <w:sz w:val="24"/>
                <w:szCs w:val="24"/>
                <w:lang w:val="en-US"/>
              </w:rPr>
              <w:t>LN53UP003750001</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14</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LN53UP003750002</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15</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LN53UP003750003</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16</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00649P642610002</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3A71E8" w:rsidRPr="005F5929" w:rsidTr="003A71E8">
        <w:trPr>
          <w:trHeight w:val="504"/>
        </w:trPr>
        <w:tc>
          <w:tcPr>
            <w:tcW w:w="484"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17</w:t>
            </w:r>
          </w:p>
        </w:tc>
        <w:tc>
          <w:tcPr>
            <w:tcW w:w="6037"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MA18UP424770001</w:t>
            </w:r>
          </w:p>
        </w:tc>
        <w:tc>
          <w:tcPr>
            <w:tcW w:w="3260" w:type="dxa"/>
            <w:vAlign w:val="center"/>
          </w:tcPr>
          <w:p w:rsidR="003A71E8" w:rsidRPr="005F5929" w:rsidRDefault="003A71E8" w:rsidP="003A71E8">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bl>
    <w:p w:rsidR="003A71E8" w:rsidRPr="005F5929" w:rsidRDefault="003A71E8" w:rsidP="003A71E8">
      <w:pPr>
        <w:pStyle w:val="affff1"/>
        <w:ind w:left="0"/>
        <w:rPr>
          <w:b/>
          <w:bCs/>
        </w:rPr>
      </w:pPr>
    </w:p>
    <w:p w:rsidR="003A71E8" w:rsidRDefault="003A71E8" w:rsidP="003A71E8">
      <w:pPr>
        <w:pStyle w:val="affff1"/>
        <w:numPr>
          <w:ilvl w:val="0"/>
          <w:numId w:val="45"/>
        </w:numPr>
        <w:ind w:left="0" w:firstLine="0"/>
        <w:rPr>
          <w:b/>
          <w:bCs/>
        </w:rPr>
      </w:pPr>
      <w:r w:rsidRPr="00EB6F05">
        <w:rPr>
          <w:b/>
          <w:bCs/>
        </w:rPr>
        <w:t>Требования к объему услуг:</w:t>
      </w:r>
    </w:p>
    <w:p w:rsidR="003A71E8" w:rsidRPr="00EB6F05" w:rsidRDefault="003A71E8" w:rsidP="003A71E8">
      <w:pPr>
        <w:pStyle w:val="affff1"/>
        <w:numPr>
          <w:ilvl w:val="1"/>
          <w:numId w:val="45"/>
        </w:numPr>
        <w:shd w:val="clear" w:color="auto" w:fill="FFFFFF"/>
        <w:tabs>
          <w:tab w:val="left" w:pos="426"/>
        </w:tabs>
        <w:autoSpaceDE w:val="0"/>
        <w:autoSpaceDN w:val="0"/>
        <w:adjustRightInd w:val="0"/>
        <w:ind w:left="0" w:firstLine="0"/>
        <w:rPr>
          <w:b/>
          <w:bCs/>
        </w:rPr>
      </w:pPr>
      <w:r>
        <w:rPr>
          <w:b/>
          <w:bCs/>
          <w:color w:val="000000"/>
          <w:spacing w:val="-5"/>
        </w:rPr>
        <w:t xml:space="preserve"> </w:t>
      </w:r>
      <w:r w:rsidRPr="00EB6F05">
        <w:rPr>
          <w:b/>
          <w:bCs/>
          <w:color w:val="000000"/>
          <w:spacing w:val="-5"/>
        </w:rPr>
        <w:t xml:space="preserve">Перечень операций при проведении </w:t>
      </w:r>
      <w:r w:rsidRPr="00EB6F05">
        <w:rPr>
          <w:b/>
          <w:bCs/>
          <w:color w:val="000000"/>
          <w:spacing w:val="-2"/>
        </w:rPr>
        <w:t>плано</w:t>
      </w:r>
      <w:r>
        <w:rPr>
          <w:b/>
          <w:bCs/>
          <w:color w:val="000000"/>
          <w:spacing w:val="-2"/>
        </w:rPr>
        <w:t>во-профилактических работ на источниках бесперебойного питания (ИБП)</w:t>
      </w:r>
      <w:r w:rsidRPr="00EB6F05">
        <w:rPr>
          <w:b/>
          <w:bCs/>
          <w:color w:val="000000"/>
          <w:spacing w:val="-2"/>
        </w:rPr>
        <w:t>:</w:t>
      </w:r>
    </w:p>
    <w:p w:rsidR="003A71E8" w:rsidRPr="00355FD9" w:rsidRDefault="003A71E8" w:rsidP="003A71E8">
      <w:pPr>
        <w:shd w:val="clear" w:color="auto" w:fill="FFFFFF"/>
        <w:tabs>
          <w:tab w:val="num" w:pos="426"/>
        </w:tabs>
        <w:autoSpaceDE w:val="0"/>
        <w:autoSpaceDN w:val="0"/>
        <w:adjustRightInd w:val="0"/>
        <w:spacing w:after="0" w:line="240" w:lineRule="auto"/>
        <w:ind w:left="-142"/>
        <w:rPr>
          <w:rFonts w:ascii="Times New Roman" w:hAnsi="Times New Roman" w:cs="Times New Roman"/>
          <w:b/>
          <w:bCs/>
          <w:sz w:val="24"/>
          <w:szCs w:val="24"/>
        </w:rPr>
      </w:pPr>
    </w:p>
    <w:tbl>
      <w:tblPr>
        <w:tblStyle w:val="afffb"/>
        <w:tblW w:w="0" w:type="auto"/>
        <w:tblLook w:val="04A0" w:firstRow="1" w:lastRow="0" w:firstColumn="1" w:lastColumn="0" w:noHBand="0" w:noVBand="1"/>
      </w:tblPr>
      <w:tblGrid>
        <w:gridCol w:w="663"/>
        <w:gridCol w:w="8682"/>
      </w:tblGrid>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 п/п</w:t>
            </w:r>
          </w:p>
        </w:tc>
        <w:tc>
          <w:tcPr>
            <w:tcW w:w="8682" w:type="dxa"/>
          </w:tcPr>
          <w:p w:rsidR="003A71E8" w:rsidRPr="005F5929" w:rsidRDefault="003A71E8" w:rsidP="003A71E8">
            <w:pPr>
              <w:jc w:val="center"/>
              <w:rPr>
                <w:rFonts w:cs="Times New Roman"/>
                <w:sz w:val="24"/>
                <w:szCs w:val="24"/>
              </w:rPr>
            </w:pPr>
            <w:r w:rsidRPr="005F5929">
              <w:rPr>
                <w:rFonts w:cs="Times New Roman"/>
                <w:bCs/>
                <w:color w:val="000000"/>
                <w:spacing w:val="-9"/>
                <w:sz w:val="24"/>
                <w:szCs w:val="24"/>
              </w:rPr>
              <w:t>Наименование работ</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w:t>
            </w:r>
          </w:p>
        </w:tc>
        <w:tc>
          <w:tcPr>
            <w:tcW w:w="8682" w:type="dxa"/>
          </w:tcPr>
          <w:p w:rsidR="003A71E8" w:rsidRPr="005F5929" w:rsidRDefault="003A71E8" w:rsidP="003A71E8">
            <w:pPr>
              <w:shd w:val="clear" w:color="auto" w:fill="FFFFFF"/>
              <w:spacing w:after="0"/>
              <w:rPr>
                <w:rFonts w:cs="Times New Roman"/>
                <w:bCs/>
                <w:color w:val="000000"/>
                <w:spacing w:val="-10"/>
                <w:sz w:val="24"/>
                <w:szCs w:val="24"/>
              </w:rPr>
            </w:pPr>
            <w:r w:rsidRPr="005F5929">
              <w:rPr>
                <w:rFonts w:cs="Times New Roman"/>
                <w:bCs/>
                <w:color w:val="000000"/>
                <w:spacing w:val="-10"/>
                <w:sz w:val="24"/>
                <w:szCs w:val="24"/>
              </w:rPr>
              <w:t>Проверка соответствия помещения предъявляемым требованиям:</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t>-температура в помещениях;</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lastRenderedPageBreak/>
              <w:t>- чистота помещения;</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t>- наличие вентиляции;</w:t>
            </w:r>
          </w:p>
          <w:p w:rsidR="003A71E8" w:rsidRPr="005F5929" w:rsidRDefault="003A71E8" w:rsidP="003A71E8">
            <w:pPr>
              <w:spacing w:after="0"/>
              <w:rPr>
                <w:rFonts w:cs="Times New Roman"/>
                <w:sz w:val="24"/>
                <w:szCs w:val="24"/>
              </w:rPr>
            </w:pPr>
            <w:r w:rsidRPr="005F5929">
              <w:rPr>
                <w:rFonts w:cs="Times New Roman"/>
                <w:sz w:val="24"/>
                <w:szCs w:val="24"/>
              </w:rPr>
              <w:t xml:space="preserve"> - наличие свободного пространства для обслуживания и охлаждения ИБП.</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lastRenderedPageBreak/>
              <w:t>2</w:t>
            </w:r>
          </w:p>
        </w:tc>
        <w:tc>
          <w:tcPr>
            <w:tcW w:w="8682" w:type="dxa"/>
          </w:tcPr>
          <w:p w:rsidR="003A71E8" w:rsidRPr="005F5929" w:rsidRDefault="003A71E8" w:rsidP="003A71E8">
            <w:pPr>
              <w:spacing w:after="0"/>
              <w:rPr>
                <w:rFonts w:cs="Times New Roman"/>
                <w:bCs/>
                <w:color w:val="000000"/>
                <w:spacing w:val="-6"/>
                <w:sz w:val="24"/>
                <w:szCs w:val="24"/>
              </w:rPr>
            </w:pPr>
            <w:r w:rsidRPr="005F5929">
              <w:rPr>
                <w:rFonts w:cs="Times New Roman"/>
                <w:bCs/>
                <w:color w:val="000000"/>
                <w:spacing w:val="-6"/>
                <w:sz w:val="24"/>
                <w:szCs w:val="24"/>
              </w:rPr>
              <w:t xml:space="preserve">Визуальный осмотр внешнего и внутреннего состояния ИБП: </w:t>
            </w:r>
          </w:p>
          <w:p w:rsidR="003A71E8" w:rsidRPr="005F5929" w:rsidRDefault="003A71E8" w:rsidP="003A71E8">
            <w:pPr>
              <w:pStyle w:val="affff1"/>
              <w:numPr>
                <w:ilvl w:val="0"/>
                <w:numId w:val="40"/>
              </w:numPr>
              <w:ind w:left="176" w:hanging="142"/>
              <w:contextualSpacing/>
            </w:pPr>
            <w:r w:rsidRPr="005F5929">
              <w:rPr>
                <w:bCs/>
                <w:color w:val="000000"/>
                <w:spacing w:val="-6"/>
              </w:rPr>
              <w:t xml:space="preserve">периодическая проверка контактных соединений, кабелей, проводов; </w:t>
            </w:r>
          </w:p>
          <w:p w:rsidR="003A71E8" w:rsidRPr="005F5929" w:rsidRDefault="003A71E8" w:rsidP="003A71E8">
            <w:pPr>
              <w:pStyle w:val="affff1"/>
              <w:numPr>
                <w:ilvl w:val="0"/>
                <w:numId w:val="40"/>
              </w:numPr>
              <w:ind w:left="176" w:hanging="142"/>
              <w:contextualSpacing/>
            </w:pPr>
            <w:r w:rsidRPr="005F5929">
              <w:rPr>
                <w:bCs/>
                <w:color w:val="000000"/>
                <w:spacing w:val="-6"/>
              </w:rPr>
              <w:t xml:space="preserve">подтяжка электрических соединений блоков; </w:t>
            </w:r>
          </w:p>
          <w:p w:rsidR="003A71E8" w:rsidRPr="005F5929" w:rsidRDefault="003A71E8" w:rsidP="003A71E8">
            <w:pPr>
              <w:pStyle w:val="affff1"/>
              <w:numPr>
                <w:ilvl w:val="0"/>
                <w:numId w:val="40"/>
              </w:numPr>
              <w:ind w:left="176" w:hanging="142"/>
              <w:contextualSpacing/>
            </w:pPr>
            <w:r w:rsidRPr="005F5929">
              <w:rPr>
                <w:bCs/>
                <w:color w:val="000000"/>
                <w:spacing w:val="-8"/>
              </w:rPr>
              <w:t xml:space="preserve">проверка электрических соединений блоков и узлов, плат и компонентов, работы </w:t>
            </w:r>
            <w:r w:rsidRPr="005F5929">
              <w:rPr>
                <w:bCs/>
                <w:color w:val="000000"/>
                <w:spacing w:val="-10"/>
              </w:rPr>
              <w:t xml:space="preserve">вентиляторов; </w:t>
            </w:r>
          </w:p>
          <w:p w:rsidR="003A71E8" w:rsidRPr="005F5929" w:rsidRDefault="003A71E8" w:rsidP="003A71E8">
            <w:pPr>
              <w:pStyle w:val="affff1"/>
              <w:numPr>
                <w:ilvl w:val="0"/>
                <w:numId w:val="40"/>
              </w:numPr>
              <w:ind w:left="176" w:hanging="142"/>
              <w:contextualSpacing/>
            </w:pPr>
            <w:r w:rsidRPr="005F5929">
              <w:rPr>
                <w:bCs/>
                <w:color w:val="000000"/>
                <w:spacing w:val="-10"/>
              </w:rPr>
              <w:t>проверка внешнего вида конденсаторов, дросселей;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3</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Очистка от пыли электронных блоков и силовых частей ИБП, замена фильтров.</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4</w:t>
            </w:r>
          </w:p>
        </w:tc>
        <w:tc>
          <w:tcPr>
            <w:tcW w:w="8682" w:type="dxa"/>
          </w:tcPr>
          <w:p w:rsidR="003A71E8" w:rsidRPr="005F5929" w:rsidRDefault="003A71E8" w:rsidP="003A71E8">
            <w:pPr>
              <w:spacing w:after="0"/>
              <w:rPr>
                <w:rFonts w:cs="Times New Roman"/>
                <w:bCs/>
                <w:color w:val="000000"/>
                <w:spacing w:val="-8"/>
                <w:sz w:val="24"/>
                <w:szCs w:val="24"/>
              </w:rPr>
            </w:pPr>
            <w:r w:rsidRPr="005F5929">
              <w:rPr>
                <w:rFonts w:cs="Times New Roman"/>
                <w:bCs/>
                <w:color w:val="000000"/>
                <w:spacing w:val="-8"/>
                <w:sz w:val="24"/>
                <w:szCs w:val="24"/>
              </w:rPr>
              <w:t xml:space="preserve">Проверка основных режимов работы ИБП: </w:t>
            </w:r>
          </w:p>
          <w:p w:rsidR="003A71E8" w:rsidRPr="005F5929" w:rsidRDefault="003A71E8" w:rsidP="003A71E8">
            <w:pPr>
              <w:pStyle w:val="affff1"/>
              <w:numPr>
                <w:ilvl w:val="0"/>
                <w:numId w:val="41"/>
              </w:numPr>
              <w:ind w:left="176" w:hanging="119"/>
              <w:contextualSpacing/>
            </w:pPr>
            <w:r w:rsidRPr="005F5929">
              <w:rPr>
                <w:bCs/>
                <w:color w:val="000000"/>
                <w:spacing w:val="-10"/>
              </w:rPr>
              <w:t xml:space="preserve">нормальный режим; режим работы от батарей; работа в режимах - автоматический, </w:t>
            </w:r>
            <w:r w:rsidRPr="005F5929">
              <w:rPr>
                <w:bCs/>
                <w:color w:val="000000"/>
                <w:spacing w:val="-4"/>
              </w:rPr>
              <w:t xml:space="preserve">ручной </w:t>
            </w:r>
            <w:r w:rsidRPr="005F5929">
              <w:rPr>
                <w:bCs/>
                <w:color w:val="000000"/>
                <w:spacing w:val="-4"/>
                <w:lang w:val="en-US"/>
              </w:rPr>
              <w:t>by</w:t>
            </w:r>
            <w:r w:rsidRPr="005F5929">
              <w:rPr>
                <w:bCs/>
                <w:color w:val="000000"/>
                <w:spacing w:val="-4"/>
              </w:rPr>
              <w:t>-</w:t>
            </w:r>
            <w:r w:rsidRPr="005F5929">
              <w:rPr>
                <w:bCs/>
                <w:color w:val="000000"/>
                <w:spacing w:val="-4"/>
                <w:lang w:val="en-US"/>
              </w:rPr>
              <w:t>pass</w:t>
            </w:r>
            <w:r w:rsidRPr="005F5929">
              <w:rPr>
                <w:bCs/>
                <w:color w:val="000000"/>
                <w:spacing w:val="-4"/>
              </w:rPr>
              <w:t>.</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5</w:t>
            </w:r>
          </w:p>
        </w:tc>
        <w:tc>
          <w:tcPr>
            <w:tcW w:w="8682" w:type="dxa"/>
          </w:tcPr>
          <w:p w:rsidR="003A71E8" w:rsidRPr="005F5929" w:rsidRDefault="003A71E8" w:rsidP="003A71E8">
            <w:pPr>
              <w:spacing w:after="0"/>
              <w:rPr>
                <w:rFonts w:cs="Times New Roman"/>
                <w:bCs/>
                <w:color w:val="000000"/>
                <w:spacing w:val="-8"/>
                <w:sz w:val="24"/>
                <w:szCs w:val="24"/>
              </w:rPr>
            </w:pPr>
            <w:r w:rsidRPr="005F5929">
              <w:rPr>
                <w:rFonts w:cs="Times New Roman"/>
                <w:bCs/>
                <w:color w:val="000000"/>
                <w:spacing w:val="-8"/>
                <w:sz w:val="24"/>
                <w:szCs w:val="24"/>
              </w:rPr>
              <w:t xml:space="preserve">Измерение входных и выходных параметров ИБП: </w:t>
            </w:r>
          </w:p>
          <w:p w:rsidR="003A71E8" w:rsidRPr="005F5929" w:rsidRDefault="003A71E8" w:rsidP="003A71E8">
            <w:pPr>
              <w:pStyle w:val="affff1"/>
              <w:numPr>
                <w:ilvl w:val="0"/>
                <w:numId w:val="41"/>
              </w:numPr>
              <w:ind w:left="176" w:hanging="142"/>
              <w:contextualSpacing/>
            </w:pPr>
            <w:r w:rsidRPr="005F5929">
              <w:rPr>
                <w:bCs/>
                <w:color w:val="000000"/>
                <w:spacing w:val="-7"/>
              </w:rPr>
              <w:t xml:space="preserve">входные, выходные напряжения, токи при работе в нормальном режиме и режиме </w:t>
            </w:r>
            <w:r w:rsidRPr="005F5929">
              <w:rPr>
                <w:bCs/>
                <w:color w:val="000000"/>
                <w:spacing w:val="-8"/>
              </w:rPr>
              <w:t xml:space="preserve">работы от батарей; </w:t>
            </w:r>
          </w:p>
          <w:p w:rsidR="003A71E8" w:rsidRPr="005F5929" w:rsidRDefault="003A71E8" w:rsidP="003A71E8">
            <w:pPr>
              <w:pStyle w:val="affff1"/>
              <w:numPr>
                <w:ilvl w:val="0"/>
                <w:numId w:val="41"/>
              </w:numPr>
              <w:ind w:left="176" w:hanging="142"/>
              <w:contextualSpacing/>
            </w:pPr>
            <w:r w:rsidRPr="005F5929">
              <w:rPr>
                <w:bCs/>
                <w:color w:val="000000"/>
                <w:spacing w:val="-8"/>
              </w:rPr>
              <w:t>частота выходного напряжения при работе в нормальном режиме и режиме работы от батарей.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6</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6"/>
                <w:sz w:val="24"/>
                <w:szCs w:val="24"/>
              </w:rPr>
              <w:t xml:space="preserve">Расчет мощности, потребляемой от сети и отдаваемой в нагрузку (на основе </w:t>
            </w:r>
            <w:r w:rsidRPr="005F5929">
              <w:rPr>
                <w:rFonts w:cs="Times New Roman"/>
                <w:bCs/>
                <w:color w:val="000000"/>
                <w:spacing w:val="-7"/>
                <w:sz w:val="24"/>
                <w:szCs w:val="24"/>
              </w:rPr>
              <w:t>сделанных измерений).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7</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 xml:space="preserve">Проверка работы системы сигнализации и мониторинга. Сравнение результатов </w:t>
            </w:r>
            <w:r w:rsidRPr="005F5929">
              <w:rPr>
                <w:rFonts w:cs="Times New Roman"/>
                <w:bCs/>
                <w:color w:val="000000"/>
                <w:spacing w:val="-7"/>
                <w:sz w:val="24"/>
                <w:szCs w:val="24"/>
              </w:rPr>
              <w:t xml:space="preserve">измерений и расчета с индикацией, выдаваемой на мониторе ИБП и другими </w:t>
            </w:r>
            <w:r w:rsidRPr="005F5929">
              <w:rPr>
                <w:rFonts w:cs="Times New Roman"/>
                <w:color w:val="000000"/>
                <w:spacing w:val="1"/>
                <w:sz w:val="24"/>
                <w:szCs w:val="24"/>
              </w:rPr>
              <w:t>системами удаленного мониторинга.</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8</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Калибровка параметров ИБП (в случае необходимости).</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9</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10"/>
                <w:sz w:val="24"/>
                <w:szCs w:val="24"/>
              </w:rPr>
              <w:t>Изменение внутренних установочных параметров ИБП.</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10</w:t>
            </w:r>
          </w:p>
        </w:tc>
        <w:tc>
          <w:tcPr>
            <w:tcW w:w="8682" w:type="dxa"/>
          </w:tcPr>
          <w:p w:rsidR="003A71E8" w:rsidRPr="005F5929" w:rsidRDefault="003A71E8" w:rsidP="003A71E8">
            <w:pPr>
              <w:spacing w:after="0"/>
              <w:rPr>
                <w:rFonts w:cs="Times New Roman"/>
                <w:bCs/>
                <w:color w:val="000000"/>
                <w:spacing w:val="-9"/>
                <w:sz w:val="24"/>
                <w:szCs w:val="24"/>
              </w:rPr>
            </w:pPr>
            <w:r w:rsidRPr="005F5929">
              <w:rPr>
                <w:rFonts w:cs="Times New Roman"/>
                <w:bCs/>
                <w:color w:val="000000"/>
                <w:spacing w:val="-9"/>
                <w:sz w:val="24"/>
                <w:szCs w:val="24"/>
              </w:rPr>
              <w:t xml:space="preserve">Проверка состояния аккумуляторных батарей без разборки: </w:t>
            </w:r>
          </w:p>
          <w:p w:rsidR="003A71E8" w:rsidRPr="005F5929" w:rsidRDefault="003A71E8" w:rsidP="003A71E8">
            <w:pPr>
              <w:pStyle w:val="affff1"/>
              <w:numPr>
                <w:ilvl w:val="0"/>
                <w:numId w:val="42"/>
              </w:numPr>
              <w:ind w:left="176" w:hanging="142"/>
              <w:contextualSpacing/>
            </w:pPr>
            <w:r w:rsidRPr="005F5929">
              <w:rPr>
                <w:bCs/>
                <w:color w:val="000000"/>
                <w:spacing w:val="-9"/>
              </w:rPr>
              <w:t xml:space="preserve">удаление пыли; визуальный осмотр на предмет вздутия, протечек электролита, окисления клемм; </w:t>
            </w:r>
          </w:p>
          <w:p w:rsidR="003A71E8" w:rsidRPr="005F5929" w:rsidRDefault="003A71E8" w:rsidP="003A71E8">
            <w:pPr>
              <w:pStyle w:val="affff1"/>
              <w:numPr>
                <w:ilvl w:val="0"/>
                <w:numId w:val="42"/>
              </w:numPr>
              <w:ind w:left="176" w:hanging="142"/>
              <w:contextualSpacing/>
            </w:pPr>
            <w:r w:rsidRPr="005F5929">
              <w:rPr>
                <w:bCs/>
                <w:color w:val="000000"/>
                <w:spacing w:val="-9"/>
              </w:rPr>
              <w:t>оценка остаточной емкости аккумуляторных батарей индивидуально по каждой батареи;</w:t>
            </w:r>
          </w:p>
          <w:p w:rsidR="003A71E8" w:rsidRPr="005F5929" w:rsidRDefault="003A71E8" w:rsidP="003A71E8">
            <w:pPr>
              <w:pStyle w:val="affff1"/>
              <w:numPr>
                <w:ilvl w:val="0"/>
                <w:numId w:val="42"/>
              </w:numPr>
              <w:ind w:left="176" w:hanging="142"/>
              <w:contextualSpacing/>
            </w:pPr>
            <w:r w:rsidRPr="005F5929">
              <w:rPr>
                <w:bCs/>
                <w:color w:val="000000"/>
                <w:spacing w:val="-9"/>
              </w:rPr>
              <w:t xml:space="preserve"> оценка батареи по напряжению на отдельных аккумуляторах при работе ИБП в </w:t>
            </w:r>
            <w:r w:rsidRPr="005F5929">
              <w:rPr>
                <w:bCs/>
                <w:color w:val="000000"/>
                <w:spacing w:val="-7"/>
              </w:rPr>
              <w:t xml:space="preserve">нормальном режиме, в режиме работы от батарей на номинальную нагрузку </w:t>
            </w:r>
            <w:r w:rsidRPr="005F5929">
              <w:rPr>
                <w:bCs/>
                <w:color w:val="000000"/>
                <w:spacing w:val="-10"/>
              </w:rPr>
              <w:t>Заказчика;</w:t>
            </w:r>
          </w:p>
          <w:p w:rsidR="003A71E8" w:rsidRPr="005F5929" w:rsidRDefault="003A71E8" w:rsidP="003A71E8">
            <w:pPr>
              <w:pStyle w:val="affff1"/>
              <w:numPr>
                <w:ilvl w:val="0"/>
                <w:numId w:val="42"/>
              </w:numPr>
              <w:ind w:left="176" w:hanging="142"/>
              <w:contextualSpacing/>
            </w:pPr>
            <w:r w:rsidRPr="005F5929">
              <w:rPr>
                <w:bCs/>
                <w:color w:val="000000"/>
                <w:spacing w:val="-10"/>
              </w:rPr>
              <w:t xml:space="preserve"> измерение времени автономной работы путем контрольного разряда </w:t>
            </w:r>
            <w:r w:rsidRPr="005F5929">
              <w:rPr>
                <w:bCs/>
                <w:iCs/>
                <w:color w:val="000000"/>
                <w:spacing w:val="-10"/>
              </w:rPr>
              <w:t>АКБ, соответствующей реальной и номинальной мощности.</w:t>
            </w:r>
          </w:p>
          <w:p w:rsidR="003A71E8" w:rsidRPr="005F5929" w:rsidRDefault="003A71E8" w:rsidP="003A71E8">
            <w:pPr>
              <w:pStyle w:val="affff1"/>
              <w:numPr>
                <w:ilvl w:val="0"/>
                <w:numId w:val="43"/>
              </w:numPr>
              <w:ind w:left="176" w:hanging="142"/>
              <w:contextualSpacing/>
            </w:pPr>
            <w:r w:rsidRPr="005F5929">
              <w:rPr>
                <w:bCs/>
                <w:color w:val="000000"/>
                <w:spacing w:val="-9"/>
              </w:rPr>
              <w:t xml:space="preserve">проверка батарейного модуля, протяжка силовых соединений; </w:t>
            </w:r>
          </w:p>
          <w:p w:rsidR="003A71E8" w:rsidRPr="005F5929" w:rsidRDefault="003A71E8" w:rsidP="003A71E8">
            <w:pPr>
              <w:pStyle w:val="affff1"/>
              <w:numPr>
                <w:ilvl w:val="0"/>
                <w:numId w:val="42"/>
              </w:numPr>
              <w:ind w:left="176" w:hanging="142"/>
              <w:contextualSpacing/>
            </w:pPr>
            <w:r w:rsidRPr="005F5929">
              <w:rPr>
                <w:bCs/>
                <w:color w:val="000000"/>
                <w:spacing w:val="-9"/>
              </w:rPr>
              <w:t>тестовый запуск, проверка всех режимов работы ИБП, перевод ИБП в нормальный режим работы.</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11</w:t>
            </w:r>
          </w:p>
        </w:tc>
        <w:tc>
          <w:tcPr>
            <w:tcW w:w="8682" w:type="dxa"/>
          </w:tcPr>
          <w:p w:rsidR="003A71E8" w:rsidRPr="005F5929" w:rsidRDefault="003A71E8" w:rsidP="003A71E8">
            <w:pPr>
              <w:spacing w:after="0"/>
              <w:rPr>
                <w:rFonts w:cs="Times New Roman"/>
                <w:bCs/>
                <w:color w:val="000000"/>
                <w:spacing w:val="-9"/>
                <w:sz w:val="24"/>
                <w:szCs w:val="24"/>
              </w:rPr>
            </w:pPr>
            <w:r w:rsidRPr="005F5929">
              <w:rPr>
                <w:rFonts w:cs="Times New Roman"/>
                <w:bCs/>
                <w:color w:val="000000"/>
                <w:spacing w:val="-9"/>
                <w:sz w:val="24"/>
                <w:szCs w:val="24"/>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rsidR="003A71E8" w:rsidRPr="0077717B" w:rsidRDefault="003A71E8" w:rsidP="003A71E8">
      <w:pPr>
        <w:tabs>
          <w:tab w:val="left" w:pos="426"/>
        </w:tabs>
        <w:autoSpaceDE w:val="0"/>
        <w:autoSpaceDN w:val="0"/>
        <w:adjustRightInd w:val="0"/>
        <w:spacing w:after="0" w:line="240" w:lineRule="auto"/>
        <w:rPr>
          <w:rFonts w:ascii="Times New Roman" w:eastAsia="DejaVuSerif" w:hAnsi="Times New Roman" w:cs="Times New Roman"/>
          <w:sz w:val="24"/>
          <w:szCs w:val="24"/>
        </w:rPr>
      </w:pPr>
    </w:p>
    <w:p w:rsidR="003A71E8" w:rsidRPr="009A1EC5" w:rsidRDefault="003A71E8" w:rsidP="003A71E8">
      <w:pPr>
        <w:pStyle w:val="affff1"/>
        <w:numPr>
          <w:ilvl w:val="1"/>
          <w:numId w:val="45"/>
        </w:numPr>
        <w:tabs>
          <w:tab w:val="left" w:pos="426"/>
        </w:tabs>
        <w:autoSpaceDE w:val="0"/>
        <w:autoSpaceDN w:val="0"/>
        <w:adjustRightInd w:val="0"/>
        <w:ind w:left="0" w:firstLine="0"/>
        <w:jc w:val="both"/>
        <w:rPr>
          <w:rFonts w:eastAsia="DejaVuSerif"/>
          <w:b/>
        </w:rPr>
      </w:pPr>
      <w:r w:rsidRPr="009A1EC5">
        <w:rPr>
          <w:b/>
        </w:rPr>
        <w:t xml:space="preserve">Требования при выполнении работ при обслуживании источников бесперебойного питания (ИБП). </w:t>
      </w:r>
    </w:p>
    <w:p w:rsidR="003A71E8" w:rsidRPr="009A1EC5" w:rsidRDefault="003A71E8" w:rsidP="003A71E8">
      <w:pPr>
        <w:pStyle w:val="affff1"/>
        <w:tabs>
          <w:tab w:val="left" w:pos="426"/>
        </w:tabs>
        <w:autoSpaceDE w:val="0"/>
        <w:autoSpaceDN w:val="0"/>
        <w:adjustRightInd w:val="0"/>
        <w:ind w:left="0"/>
        <w:jc w:val="both"/>
        <w:rPr>
          <w:rFonts w:eastAsia="DejaVuSerif"/>
        </w:rPr>
      </w:pPr>
      <w:r>
        <w:rPr>
          <w:rFonts w:eastAsia="DejaVuSerif"/>
        </w:rPr>
        <w:tab/>
      </w:r>
      <w:r w:rsidRPr="009A1EC5">
        <w:rPr>
          <w:rFonts w:eastAsia="DejaVuSerif"/>
        </w:rPr>
        <w:t xml:space="preserve">Работники, выполняющие работы по </w:t>
      </w:r>
      <w:r>
        <w:rPr>
          <w:rFonts w:eastAsia="DejaVuSerif"/>
        </w:rPr>
        <w:t>тех</w:t>
      </w:r>
      <w:r w:rsidRPr="009A1EC5">
        <w:rPr>
          <w:rFonts w:eastAsia="DejaVuSerif"/>
        </w:rPr>
        <w:t xml:space="preserve">ническому обслуживанию </w:t>
      </w:r>
      <w:r w:rsidRPr="009A1EC5">
        <w:t>источников бесперебойного питания (ИБП)</w:t>
      </w:r>
      <w:r w:rsidRPr="009A1EC5">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rsidR="003A71E8" w:rsidRPr="009A1EC5" w:rsidRDefault="003A71E8" w:rsidP="003A71E8">
      <w:pPr>
        <w:numPr>
          <w:ilvl w:val="1"/>
          <w:numId w:val="45"/>
        </w:numPr>
        <w:tabs>
          <w:tab w:val="left" w:pos="426"/>
        </w:tabs>
        <w:autoSpaceDE w:val="0"/>
        <w:autoSpaceDN w:val="0"/>
        <w:adjustRightInd w:val="0"/>
        <w:spacing w:after="0" w:line="240" w:lineRule="auto"/>
        <w:ind w:left="0" w:firstLine="0"/>
        <w:jc w:val="both"/>
        <w:rPr>
          <w:rFonts w:ascii="Times New Roman" w:eastAsia="DejaVuSerif" w:hAnsi="Times New Roman" w:cs="Times New Roman"/>
          <w:b/>
          <w:sz w:val="24"/>
          <w:szCs w:val="24"/>
        </w:rPr>
      </w:pPr>
      <w:r w:rsidRPr="009A1EC5">
        <w:rPr>
          <w:rFonts w:ascii="Times New Roman" w:hAnsi="Times New Roman" w:cs="Times New Roman"/>
          <w:b/>
          <w:sz w:val="24"/>
          <w:szCs w:val="24"/>
        </w:rPr>
        <w:t>Требова</w:t>
      </w:r>
      <w:r>
        <w:rPr>
          <w:rFonts w:ascii="Times New Roman" w:hAnsi="Times New Roman" w:cs="Times New Roman"/>
          <w:b/>
          <w:sz w:val="24"/>
          <w:szCs w:val="24"/>
        </w:rPr>
        <w:t>ния к оформлению работ по техническому обслуживанию источников бесперебойного питания (ИБП)</w:t>
      </w:r>
      <w:r w:rsidRPr="009A1EC5">
        <w:rPr>
          <w:rFonts w:ascii="Times New Roman" w:hAnsi="Times New Roman" w:cs="Times New Roman"/>
          <w:b/>
          <w:sz w:val="24"/>
          <w:szCs w:val="24"/>
        </w:rPr>
        <w:t>.</w:t>
      </w:r>
    </w:p>
    <w:p w:rsidR="003A71E8" w:rsidRPr="00355FD9" w:rsidRDefault="003A71E8" w:rsidP="003A71E8">
      <w:pPr>
        <w:tabs>
          <w:tab w:val="left" w:pos="426"/>
        </w:tabs>
        <w:autoSpaceDE w:val="0"/>
        <w:autoSpaceDN w:val="0"/>
        <w:adjustRightInd w:val="0"/>
        <w:spacing w:after="0" w:line="240" w:lineRule="auto"/>
        <w:jc w:val="both"/>
        <w:rPr>
          <w:rFonts w:ascii="Times New Roman" w:eastAsia="DejaVuSerif" w:hAnsi="Times New Roman" w:cs="Times New Roman"/>
          <w:b/>
          <w:sz w:val="24"/>
          <w:szCs w:val="24"/>
        </w:rPr>
      </w:pPr>
      <w:r>
        <w:rPr>
          <w:rFonts w:ascii="Times New Roman" w:eastAsia="DejaVuSerif" w:hAnsi="Times New Roman" w:cs="Times New Roman"/>
          <w:sz w:val="24"/>
          <w:szCs w:val="24"/>
        </w:rPr>
        <w:lastRenderedPageBreak/>
        <w:t>По окончании работ необходимо</w:t>
      </w:r>
      <w:r w:rsidRPr="00355FD9">
        <w:rPr>
          <w:rFonts w:ascii="Times New Roman" w:hAnsi="Times New Roman" w:cs="Times New Roman"/>
          <w:b/>
          <w:sz w:val="24"/>
          <w:szCs w:val="24"/>
        </w:rPr>
        <w:t>:</w:t>
      </w:r>
    </w:p>
    <w:p w:rsidR="003A71E8" w:rsidRPr="00355FD9" w:rsidRDefault="003A71E8" w:rsidP="003A71E8">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Pr>
          <w:rFonts w:eastAsia="DejaVuSerif"/>
        </w:rPr>
        <w:t>Представить з</w:t>
      </w:r>
      <w:r w:rsidRPr="00355FD9">
        <w:rPr>
          <w:rFonts w:eastAsia="DejaVuSerif"/>
        </w:rPr>
        <w:t>аполнен</w:t>
      </w:r>
      <w:r>
        <w:rPr>
          <w:rFonts w:eastAsia="DejaVuSerif"/>
        </w:rPr>
        <w:t>ные</w:t>
      </w:r>
      <w:r w:rsidRPr="00355FD9">
        <w:rPr>
          <w:rFonts w:eastAsia="DejaVuSerif"/>
        </w:rPr>
        <w:t xml:space="preserve"> отчет</w:t>
      </w:r>
      <w:r>
        <w:rPr>
          <w:rFonts w:eastAsia="DejaVuSerif"/>
        </w:rPr>
        <w:t>ы</w:t>
      </w:r>
      <w:r w:rsidRPr="00355FD9">
        <w:rPr>
          <w:rFonts w:eastAsia="DejaVuSerif"/>
        </w:rPr>
        <w:t xml:space="preserve"> обслуживания ИБП, включающ</w:t>
      </w:r>
      <w:r>
        <w:rPr>
          <w:rFonts w:eastAsia="DejaVuSerif"/>
        </w:rPr>
        <w:t>ие</w:t>
      </w:r>
      <w:r w:rsidRPr="00355FD9">
        <w:rPr>
          <w:rFonts w:eastAsia="DejaVuSerif"/>
        </w:rPr>
        <w:t xml:space="preserve"> все параметры</w:t>
      </w:r>
      <w:r>
        <w:rPr>
          <w:rFonts w:eastAsia="DejaVuSerif"/>
        </w:rPr>
        <w:t>,</w:t>
      </w:r>
      <w:r w:rsidRPr="00355FD9">
        <w:rPr>
          <w:rFonts w:eastAsia="DejaVuSerif"/>
        </w:rPr>
        <w:t xml:space="preserve"> согласно перечн</w:t>
      </w:r>
      <w:r>
        <w:rPr>
          <w:rFonts w:eastAsia="DejaVuSerif"/>
        </w:rPr>
        <w:t>ю</w:t>
      </w:r>
      <w:r w:rsidRPr="00355FD9">
        <w:rPr>
          <w:rFonts w:eastAsia="DejaVuSerif"/>
        </w:rPr>
        <w:t xml:space="preserve"> работ, заполнен</w:t>
      </w:r>
      <w:r>
        <w:rPr>
          <w:rFonts w:eastAsia="DejaVuSerif"/>
        </w:rPr>
        <w:t>ные</w:t>
      </w:r>
      <w:r w:rsidRPr="00355FD9">
        <w:rPr>
          <w:rFonts w:eastAsia="DejaVuSerif"/>
        </w:rPr>
        <w:t xml:space="preserve"> аккумуляторны</w:t>
      </w:r>
      <w:r>
        <w:rPr>
          <w:rFonts w:eastAsia="DejaVuSerif"/>
        </w:rPr>
        <w:t>е</w:t>
      </w:r>
      <w:r w:rsidRPr="00355FD9">
        <w:rPr>
          <w:rFonts w:eastAsia="DejaVuSerif"/>
        </w:rPr>
        <w:t xml:space="preserve"> журнал</w:t>
      </w:r>
      <w:r>
        <w:rPr>
          <w:rFonts w:eastAsia="DejaVuSerif"/>
        </w:rPr>
        <w:t>ы</w:t>
      </w:r>
      <w:r w:rsidRPr="00355FD9">
        <w:rPr>
          <w:rFonts w:eastAsia="DejaVuSerif"/>
        </w:rPr>
        <w:t xml:space="preserve"> по блокам</w:t>
      </w:r>
      <w:r>
        <w:rPr>
          <w:rFonts w:eastAsia="DejaVuSerif"/>
        </w:rPr>
        <w:t>.</w:t>
      </w:r>
      <w:r w:rsidRPr="00355FD9">
        <w:rPr>
          <w:rFonts w:eastAsia="DejaVuSerif"/>
        </w:rPr>
        <w:t xml:space="preserve"> </w:t>
      </w:r>
      <w:r>
        <w:rPr>
          <w:rFonts w:eastAsia="DejaVuSerif"/>
        </w:rPr>
        <w:t>П</w:t>
      </w:r>
      <w:r w:rsidRPr="00355FD9">
        <w:rPr>
          <w:rFonts w:eastAsia="DejaVuSerif"/>
        </w:rPr>
        <w:t>ронумер</w:t>
      </w:r>
      <w:r>
        <w:rPr>
          <w:rFonts w:eastAsia="DejaVuSerif"/>
        </w:rPr>
        <w:t>овать</w:t>
      </w:r>
      <w:r w:rsidRPr="00355FD9">
        <w:rPr>
          <w:rFonts w:eastAsia="DejaVuSerif"/>
        </w:rPr>
        <w:t xml:space="preserve"> аккумулятор</w:t>
      </w:r>
      <w:r>
        <w:rPr>
          <w:rFonts w:eastAsia="DejaVuSerif"/>
        </w:rPr>
        <w:t>ы</w:t>
      </w:r>
      <w:r w:rsidRPr="00355FD9">
        <w:rPr>
          <w:rFonts w:eastAsia="DejaVuSerif"/>
        </w:rPr>
        <w:t xml:space="preserve"> отдельно по блокам.</w:t>
      </w:r>
    </w:p>
    <w:p w:rsidR="003A71E8" w:rsidRPr="00355FD9" w:rsidRDefault="003A71E8" w:rsidP="003A71E8">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sidRPr="00355FD9">
        <w:rPr>
          <w:rFonts w:eastAsia="Calibri"/>
        </w:rPr>
        <w:t>Подписа</w:t>
      </w:r>
      <w:r>
        <w:rPr>
          <w:rFonts w:eastAsia="Calibri"/>
        </w:rPr>
        <w:t>ть</w:t>
      </w:r>
      <w:r w:rsidRPr="00355FD9">
        <w:rPr>
          <w:rFonts w:eastAsia="Calibri"/>
        </w:rPr>
        <w:t xml:space="preserve">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w:t>
      </w:r>
      <w:r>
        <w:rPr>
          <w:rFonts w:eastAsia="Calibri"/>
        </w:rPr>
        <w:t>,</w:t>
      </w:r>
      <w:r w:rsidRPr="00355FD9">
        <w:rPr>
          <w:rFonts w:eastAsia="Calibri"/>
        </w:rPr>
        <w:t xml:space="preserve"> проводившего работы.</w:t>
      </w:r>
    </w:p>
    <w:p w:rsidR="003A71E8" w:rsidRPr="00355FD9" w:rsidRDefault="003A71E8" w:rsidP="003A71E8">
      <w:pPr>
        <w:pStyle w:val="affff1"/>
        <w:numPr>
          <w:ilvl w:val="0"/>
          <w:numId w:val="44"/>
        </w:numPr>
        <w:tabs>
          <w:tab w:val="num" w:pos="0"/>
          <w:tab w:val="left" w:pos="426"/>
        </w:tabs>
        <w:autoSpaceDE w:val="0"/>
        <w:autoSpaceDN w:val="0"/>
        <w:adjustRightInd w:val="0"/>
        <w:ind w:left="0" w:firstLine="0"/>
        <w:contextualSpacing/>
        <w:jc w:val="both"/>
        <w:rPr>
          <w:rFonts w:eastAsia="DejaVuSerif"/>
        </w:rPr>
      </w:pPr>
      <w:r w:rsidRPr="00355FD9">
        <w:rPr>
          <w:rFonts w:eastAsia="Calibri"/>
        </w:rPr>
        <w:t>Указа</w:t>
      </w:r>
      <w:r>
        <w:rPr>
          <w:rFonts w:eastAsia="Calibri"/>
        </w:rPr>
        <w:t>ть</w:t>
      </w:r>
      <w:r w:rsidRPr="00355FD9">
        <w:rPr>
          <w:rFonts w:eastAsia="Calibri"/>
        </w:rPr>
        <w:t xml:space="preserve"> замечани</w:t>
      </w:r>
      <w:r>
        <w:rPr>
          <w:rFonts w:eastAsia="Calibri"/>
        </w:rPr>
        <w:t>я</w:t>
      </w:r>
      <w:r w:rsidRPr="00355FD9">
        <w:rPr>
          <w:rFonts w:eastAsia="Calibri"/>
        </w:rPr>
        <w:t xml:space="preserve"> и рекомендаци</w:t>
      </w:r>
      <w:r>
        <w:rPr>
          <w:rFonts w:eastAsia="Calibri"/>
        </w:rPr>
        <w:t>и</w:t>
      </w:r>
      <w:r w:rsidRPr="00355FD9">
        <w:rPr>
          <w:rFonts w:eastAsia="Calibri"/>
        </w:rPr>
        <w:t xml:space="preserve"> по дальнейшей эксплуатации ИБП.</w:t>
      </w:r>
    </w:p>
    <w:p w:rsidR="003A71E8" w:rsidRPr="009A1EC5" w:rsidRDefault="003A71E8" w:rsidP="003A71E8">
      <w:pPr>
        <w:pStyle w:val="affff1"/>
        <w:numPr>
          <w:ilvl w:val="0"/>
          <w:numId w:val="44"/>
        </w:numPr>
        <w:tabs>
          <w:tab w:val="num" w:pos="0"/>
          <w:tab w:val="left" w:pos="426"/>
        </w:tabs>
        <w:autoSpaceDE w:val="0"/>
        <w:autoSpaceDN w:val="0"/>
        <w:adjustRightInd w:val="0"/>
        <w:ind w:left="0" w:firstLine="0"/>
        <w:contextualSpacing/>
        <w:jc w:val="both"/>
      </w:pPr>
      <w:r w:rsidRPr="0008063A">
        <w:rPr>
          <w:rFonts w:eastAsia="DejaVuSerif"/>
        </w:rPr>
        <w:t xml:space="preserve">Составить </w:t>
      </w:r>
      <w:r w:rsidRPr="0008063A">
        <w:rPr>
          <w:rFonts w:eastAsia="Calibri"/>
        </w:rPr>
        <w:t>дефектн</w:t>
      </w:r>
      <w:r>
        <w:rPr>
          <w:rFonts w:eastAsia="Calibri"/>
        </w:rPr>
        <w:t>ую</w:t>
      </w:r>
      <w:r w:rsidRPr="0008063A">
        <w:rPr>
          <w:rFonts w:eastAsia="Calibri"/>
        </w:rPr>
        <w:t xml:space="preserve"> ведомост</w:t>
      </w:r>
      <w:r>
        <w:rPr>
          <w:rFonts w:eastAsia="Calibri"/>
        </w:rPr>
        <w:t>ь</w:t>
      </w:r>
      <w:r w:rsidRPr="0008063A">
        <w:rPr>
          <w:rFonts w:eastAsia="Calibri"/>
        </w:rPr>
        <w:t xml:space="preserve"> с рекомендациями по предстоящему ремонту</w:t>
      </w:r>
      <w:r w:rsidRPr="0008063A">
        <w:rPr>
          <w:rFonts w:eastAsia="Calibri"/>
          <w:color w:val="FF0000"/>
        </w:rPr>
        <w:t xml:space="preserve"> </w:t>
      </w:r>
      <w:r>
        <w:rPr>
          <w:rFonts w:eastAsia="Calibri"/>
        </w:rPr>
        <w:t>оборудования.</w:t>
      </w:r>
    </w:p>
    <w:p w:rsidR="003A71E8" w:rsidRDefault="003A71E8" w:rsidP="003A71E8">
      <w:pPr>
        <w:pStyle w:val="affff1"/>
        <w:numPr>
          <w:ilvl w:val="1"/>
          <w:numId w:val="45"/>
        </w:numPr>
        <w:tabs>
          <w:tab w:val="left" w:pos="426"/>
        </w:tabs>
        <w:ind w:left="0" w:firstLine="0"/>
        <w:jc w:val="both"/>
        <w:rPr>
          <w:b/>
        </w:rPr>
      </w:pPr>
      <w:r>
        <w:rPr>
          <w:b/>
        </w:rPr>
        <w:t xml:space="preserve"> </w:t>
      </w:r>
      <w:r w:rsidRPr="00415122">
        <w:rPr>
          <w:b/>
        </w:rPr>
        <w:t xml:space="preserve">Требование по объему гарантий качества работ: </w:t>
      </w:r>
    </w:p>
    <w:p w:rsidR="003A71E8" w:rsidRPr="00415122" w:rsidRDefault="003A71E8" w:rsidP="003A71E8">
      <w:pPr>
        <w:pStyle w:val="affff1"/>
        <w:tabs>
          <w:tab w:val="left" w:pos="0"/>
        </w:tabs>
        <w:ind w:left="0" w:firstLine="426"/>
        <w:jc w:val="both"/>
        <w:rPr>
          <w:b/>
        </w:rPr>
      </w:pPr>
      <w:r w:rsidRPr="00415122">
        <w:t>Срок гарантии нормальной работы оборудования после проведения технического обслуживания устанавливается не менее 6 (шесть) месяцев с момента выполнения работ.</w:t>
      </w:r>
    </w:p>
    <w:p w:rsidR="003A71E8" w:rsidRPr="005F5929" w:rsidRDefault="003A71E8" w:rsidP="003A71E8">
      <w:pPr>
        <w:pStyle w:val="affff1"/>
        <w:numPr>
          <w:ilvl w:val="1"/>
          <w:numId w:val="45"/>
        </w:numPr>
        <w:tabs>
          <w:tab w:val="left" w:pos="426"/>
        </w:tabs>
        <w:ind w:left="0" w:firstLine="0"/>
        <w:contextualSpacing/>
        <w:jc w:val="both"/>
      </w:pPr>
      <w:r w:rsidRPr="005F5929">
        <w:rPr>
          <w:b/>
          <w:highlight w:val="yellow"/>
        </w:rPr>
        <w:t xml:space="preserve">Требования к срокам выполнения работ: </w:t>
      </w:r>
      <w:r w:rsidRPr="005F5929">
        <w:rPr>
          <w:highlight w:val="yellow"/>
        </w:rPr>
        <w:t xml:space="preserve">техническое обслуживание должно проводиться два раза в год: первое техническое </w:t>
      </w:r>
      <w:r w:rsidRPr="005F5929">
        <w:t xml:space="preserve">обслуживание </w:t>
      </w:r>
      <w:r w:rsidR="00B83828" w:rsidRPr="0077561B">
        <w:t xml:space="preserve">в </w:t>
      </w:r>
      <w:r w:rsidR="00B83828">
        <w:t>течение 14 (четырнадцати) календарных дней с даты заключения договора</w:t>
      </w:r>
      <w:r w:rsidRPr="005F5929">
        <w:t xml:space="preserve">, второе техническое обслуживание в срок до 1 </w:t>
      </w:r>
      <w:r w:rsidR="00D003A5">
        <w:t>декабр</w:t>
      </w:r>
      <w:bookmarkStart w:id="1" w:name="_GoBack"/>
      <w:bookmarkEnd w:id="1"/>
      <w:r w:rsidRPr="005F5929">
        <w:t>я 2020 г.</w:t>
      </w:r>
    </w:p>
    <w:p w:rsidR="003A71E8" w:rsidRDefault="003A71E8" w:rsidP="003A71E8">
      <w:pPr>
        <w:tabs>
          <w:tab w:val="left" w:pos="426"/>
        </w:tabs>
        <w:contextualSpacing/>
        <w:jc w:val="both"/>
      </w:pPr>
    </w:p>
    <w:p w:rsidR="003A71E8" w:rsidRPr="005F5929" w:rsidRDefault="003A71E8" w:rsidP="003A71E8">
      <w:pPr>
        <w:tabs>
          <w:tab w:val="left" w:pos="426"/>
        </w:tabs>
        <w:contextualSpacing/>
        <w:jc w:val="both"/>
      </w:pPr>
    </w:p>
    <w:p w:rsidR="003A71E8" w:rsidRDefault="003A71E8" w:rsidP="003A71E8">
      <w:pPr>
        <w:rPr>
          <w:rFonts w:ascii="Times New Roman" w:hAnsi="Times New Roman" w:cs="Times New Roman"/>
          <w:sz w:val="24"/>
          <w:szCs w:val="24"/>
        </w:rPr>
      </w:pPr>
    </w:p>
    <w:tbl>
      <w:tblPr>
        <w:tblW w:w="5000" w:type="pct"/>
        <w:tblCellMar>
          <w:left w:w="283" w:type="dxa"/>
          <w:right w:w="283" w:type="dxa"/>
        </w:tblCellMar>
        <w:tblLook w:val="0000" w:firstRow="0" w:lastRow="0" w:firstColumn="0" w:lastColumn="0" w:noHBand="0" w:noVBand="0"/>
      </w:tblPr>
      <w:tblGrid>
        <w:gridCol w:w="4724"/>
        <w:gridCol w:w="4631"/>
      </w:tblGrid>
      <w:tr w:rsidR="00C06464" w:rsidRPr="00216D25" w:rsidTr="00C06464">
        <w:trPr>
          <w:cantSplit/>
          <w:trHeight w:val="565"/>
        </w:trPr>
        <w:tc>
          <w:tcPr>
            <w:tcW w:w="2525" w:type="pct"/>
            <w:tcBorders>
              <w:left w:val="nil"/>
              <w:right w:val="nil"/>
            </w:tcBorders>
          </w:tcPr>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C06464" w:rsidRDefault="00C06464" w:rsidP="00C06464">
            <w:pPr>
              <w:spacing w:after="0" w:line="240" w:lineRule="auto"/>
              <w:ind w:left="-20"/>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06464" w:rsidRDefault="00C06464" w:rsidP="00C06464">
            <w:pPr>
              <w:spacing w:after="0" w:line="240" w:lineRule="auto"/>
              <w:ind w:left="-20"/>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С.А. Алферов</w:t>
            </w:r>
          </w:p>
        </w:tc>
        <w:tc>
          <w:tcPr>
            <w:tcW w:w="2475" w:type="pct"/>
            <w:tcBorders>
              <w:left w:val="nil"/>
              <w:right w:val="nil"/>
            </w:tcBorders>
          </w:tcPr>
          <w:p w:rsidR="00C06464" w:rsidRDefault="00C06464" w:rsidP="00C0646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C06464" w:rsidRDefault="00C06464" w:rsidP="00C06464">
            <w:pPr>
              <w:spacing w:after="0" w:line="240" w:lineRule="auto"/>
              <w:rPr>
                <w:rFonts w:ascii="Times New Roman" w:hAnsi="Times New Roman" w:cs="Times New Roman"/>
                <w:b/>
                <w:bCs/>
                <w:sz w:val="24"/>
                <w:szCs w:val="24"/>
                <w:lang w:eastAsia="ru-RU"/>
              </w:rPr>
            </w:pPr>
          </w:p>
          <w:p w:rsidR="00C06464" w:rsidRDefault="00C06464" w:rsidP="00C0646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C06464" w:rsidRDefault="00C06464" w:rsidP="00C06464">
            <w:pPr>
              <w:spacing w:after="0" w:line="240" w:lineRule="auto"/>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970667" w:rsidRDefault="00970667"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C06464">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“___” _________</w:t>
      </w:r>
      <w:proofErr w:type="gramStart"/>
      <w:r w:rsidRPr="00BB08D7">
        <w:rPr>
          <w:rFonts w:ascii="Times New Roman" w:hAnsi="Times New Roman" w:cs="Times New Roman"/>
          <w:sz w:val="24"/>
          <w:szCs w:val="24"/>
          <w:lang w:eastAsia="ru-RU"/>
        </w:rPr>
        <w:t>_  20</w:t>
      </w:r>
      <w:r w:rsidR="00C06464">
        <w:rPr>
          <w:rFonts w:ascii="Times New Roman" w:hAnsi="Times New Roman" w:cs="Times New Roman"/>
          <w:sz w:val="24"/>
          <w:szCs w:val="24"/>
          <w:lang w:eastAsia="ru-RU"/>
        </w:rPr>
        <w:t>20</w:t>
      </w:r>
      <w:proofErr w:type="gramEnd"/>
      <w:r w:rsidRPr="00BB08D7">
        <w:rPr>
          <w:rFonts w:ascii="Times New Roman" w:hAnsi="Times New Roman" w:cs="Times New Roman"/>
          <w:sz w:val="24"/>
          <w:szCs w:val="24"/>
          <w:lang w:eastAsia="ru-RU"/>
        </w:rPr>
        <w:t>г.</w:t>
      </w:r>
    </w:p>
    <w:p w:rsidR="000443E1" w:rsidRDefault="000443E1" w:rsidP="00BB08D7">
      <w:pPr>
        <w:spacing w:after="0" w:line="240" w:lineRule="auto"/>
        <w:rPr>
          <w:rFonts w:ascii="Times New Roman" w:hAnsi="Times New Roman" w:cs="Times New Roman"/>
          <w:sz w:val="24"/>
          <w:szCs w:val="24"/>
          <w:lang w:eastAsia="ru-RU"/>
        </w:rPr>
      </w:pPr>
    </w:p>
    <w:p w:rsidR="002F68B4" w:rsidRDefault="002F68B4" w:rsidP="00BB08D7">
      <w:pPr>
        <w:spacing w:after="0" w:line="240" w:lineRule="auto"/>
        <w:rPr>
          <w:rFonts w:ascii="Times New Roman" w:hAnsi="Times New Roman" w:cs="Times New Roman"/>
          <w:sz w:val="24"/>
          <w:szCs w:val="24"/>
          <w:lang w:eastAsia="ru-RU"/>
        </w:rPr>
      </w:pPr>
    </w:p>
    <w:p w:rsidR="002F68B4" w:rsidRPr="00BB08D7" w:rsidRDefault="002F68B4"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C06464">
        <w:rPr>
          <w:rFonts w:ascii="Times New Roman" w:hAnsi="Times New Roman" w:cs="Times New Roman"/>
          <w:sz w:val="24"/>
          <w:szCs w:val="24"/>
          <w:lang w:eastAsia="ru-RU"/>
        </w:rPr>
        <w:t>20</w:t>
      </w:r>
      <w:proofErr w:type="gramEnd"/>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Default="000443E1" w:rsidP="00F9078A">
      <w:pPr>
        <w:pStyle w:val="affff1"/>
        <w:numPr>
          <w:ilvl w:val="0"/>
          <w:numId w:val="34"/>
        </w:numPr>
      </w:pPr>
      <w:r w:rsidRPr="002020E1">
        <w:t xml:space="preserve">Итого вознаграждение Исполнителя по настоящей Заявке составляет </w:t>
      </w:r>
      <w:proofErr w:type="gramStart"/>
      <w:r w:rsidRPr="002020E1">
        <w:t>_(</w:t>
      </w:r>
      <w:proofErr w:type="gramEnd"/>
      <w:r w:rsidRPr="002020E1">
        <w:t xml:space="preserve">__) рублей </w:t>
      </w:r>
      <w:r w:rsidR="008610C2">
        <w:t>__</w:t>
      </w:r>
      <w:r w:rsidRPr="002020E1">
        <w:t xml:space="preserve"> копеек</w:t>
      </w:r>
      <w:r>
        <w:t xml:space="preserve"> с НДС.</w:t>
      </w:r>
    </w:p>
    <w:p w:rsidR="002F68B4" w:rsidRDefault="002F68B4" w:rsidP="002F68B4"/>
    <w:p w:rsidR="002F68B4" w:rsidRDefault="002F68B4" w:rsidP="002F68B4"/>
    <w:p w:rsidR="002F68B4" w:rsidRDefault="002F68B4" w:rsidP="002F68B4"/>
    <w:p w:rsidR="002F68B4" w:rsidRPr="002020E1" w:rsidRDefault="002F68B4" w:rsidP="002F68B4"/>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25"/>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С.А. Алферов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r w:rsidR="002F68B4" w:rsidRPr="00216D25" w:rsidTr="002F68B4">
        <w:trPr>
          <w:cantSplit/>
        </w:trPr>
        <w:tc>
          <w:tcPr>
            <w:tcW w:w="2525" w:type="pct"/>
            <w:tcBorders>
              <w:top w:val="nil"/>
              <w:left w:val="nil"/>
              <w:bottom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p>
        </w:tc>
        <w:tc>
          <w:tcPr>
            <w:tcW w:w="2475" w:type="pct"/>
            <w:tcBorders>
              <w:top w:val="nil"/>
              <w:left w:val="nil"/>
              <w:bottom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410"/>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С.А. Алферов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3A71E8" w:rsidRDefault="003A71E8"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2F68B4" w:rsidRPr="00BB08D7" w:rsidRDefault="002F68B4"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3A71E8"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3A71E8">
        <w:rPr>
          <w:rFonts w:ascii="Times New Roman" w:hAnsi="Times New Roman" w:cs="Times New Roman"/>
          <w:sz w:val="24"/>
          <w:szCs w:val="24"/>
          <w:lang w:eastAsia="ru-RU"/>
        </w:rPr>
        <w:t>:</w:t>
      </w:r>
    </w:p>
    <w:p w:rsidR="002F68B4" w:rsidRDefault="002F68B4" w:rsidP="00BB08D7">
      <w:pPr>
        <w:spacing w:after="0" w:line="240" w:lineRule="auto"/>
        <w:rPr>
          <w:rFonts w:ascii="Times New Roman" w:hAnsi="Times New Roman" w:cs="Times New Roman"/>
          <w:sz w:val="24"/>
          <w:szCs w:val="24"/>
          <w:lang w:eastAsia="ru-RU"/>
        </w:rPr>
      </w:pPr>
    </w:p>
    <w:p w:rsidR="000443E1" w:rsidRDefault="003A71E8" w:rsidP="00BB08D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3A71E8">
        <w:rPr>
          <w:rFonts w:ascii="Times New Roman" w:hAnsi="Times New Roman" w:cs="Times New Roman"/>
          <w:sz w:val="24"/>
          <w:szCs w:val="24"/>
          <w:lang w:eastAsia="ru-RU"/>
        </w:rPr>
        <w:t>Стоимость накладных, транспортных командировочных расходов и аренды грузоподъемных механизмов</w:t>
      </w:r>
      <w:r>
        <w:rPr>
          <w:rFonts w:ascii="Times New Roman" w:hAnsi="Times New Roman" w:cs="Times New Roman"/>
          <w:sz w:val="24"/>
          <w:szCs w:val="24"/>
          <w:lang w:eastAsia="ru-RU"/>
        </w:rPr>
        <w:t xml:space="preserve"> в</w:t>
      </w:r>
      <w:r w:rsidRPr="003A71E8">
        <w:rPr>
          <w:rFonts w:ascii="Times New Roman" w:hAnsi="Times New Roman" w:cs="Times New Roman"/>
          <w:sz w:val="24"/>
          <w:szCs w:val="24"/>
          <w:lang w:eastAsia="ru-RU"/>
        </w:rPr>
        <w:t>ходит в стоимость технического обслуживания</w:t>
      </w:r>
      <w:r>
        <w:rPr>
          <w:rFonts w:ascii="Times New Roman" w:hAnsi="Times New Roman" w:cs="Times New Roman"/>
          <w:sz w:val="24"/>
          <w:szCs w:val="24"/>
          <w:lang w:eastAsia="ru-RU"/>
        </w:rPr>
        <w:t>)</w:t>
      </w:r>
    </w:p>
    <w:p w:rsidR="002F68B4" w:rsidRDefault="002F68B4" w:rsidP="00BB08D7">
      <w:pPr>
        <w:spacing w:after="0" w:line="240" w:lineRule="auto"/>
        <w:rPr>
          <w:rFonts w:ascii="Times New Roman" w:hAnsi="Times New Roman" w:cs="Times New Roman"/>
          <w:sz w:val="24"/>
          <w:szCs w:val="24"/>
          <w:lang w:eastAsia="ru-RU"/>
        </w:rPr>
      </w:pPr>
    </w:p>
    <w:p w:rsidR="002F68B4" w:rsidRDefault="002F68B4" w:rsidP="00BB08D7">
      <w:pPr>
        <w:spacing w:after="0" w:line="240" w:lineRule="auto"/>
        <w:rPr>
          <w:rFonts w:ascii="Times New Roman" w:hAnsi="Times New Roman" w:cs="Times New Roman"/>
          <w:sz w:val="24"/>
          <w:szCs w:val="24"/>
          <w:lang w:eastAsia="ru-RU"/>
        </w:rPr>
      </w:pPr>
    </w:p>
    <w:p w:rsidR="002F68B4" w:rsidRPr="00BB08D7" w:rsidRDefault="002F68B4"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tbl>
      <w:tblPr>
        <w:tblStyle w:val="afffb"/>
        <w:tblW w:w="9917" w:type="dxa"/>
        <w:tblInd w:w="-572" w:type="dxa"/>
        <w:tblLook w:val="04A0" w:firstRow="1" w:lastRow="0" w:firstColumn="1" w:lastColumn="0" w:noHBand="0" w:noVBand="1"/>
      </w:tblPr>
      <w:tblGrid>
        <w:gridCol w:w="465"/>
        <w:gridCol w:w="3176"/>
        <w:gridCol w:w="2910"/>
        <w:gridCol w:w="1683"/>
        <w:gridCol w:w="1683"/>
      </w:tblGrid>
      <w:tr w:rsidR="003A71E8" w:rsidRPr="00CF2072" w:rsidTr="003A71E8">
        <w:tc>
          <w:tcPr>
            <w:tcW w:w="466" w:type="dxa"/>
          </w:tcPr>
          <w:p w:rsidR="003A71E8" w:rsidRPr="00CF2072" w:rsidRDefault="003A71E8" w:rsidP="003A71E8">
            <w:pPr>
              <w:spacing w:line="240" w:lineRule="auto"/>
              <w:jc w:val="center"/>
              <w:rPr>
                <w:rFonts w:cs="Times New Roman"/>
                <w:sz w:val="24"/>
                <w:szCs w:val="24"/>
              </w:rPr>
            </w:pPr>
            <w:r w:rsidRPr="00CF2072">
              <w:rPr>
                <w:rFonts w:cs="Times New Roman"/>
                <w:sz w:val="24"/>
                <w:szCs w:val="24"/>
              </w:rPr>
              <w:t>№</w:t>
            </w:r>
          </w:p>
        </w:tc>
        <w:tc>
          <w:tcPr>
            <w:tcW w:w="3220" w:type="dxa"/>
          </w:tcPr>
          <w:p w:rsidR="003A71E8" w:rsidRPr="00CF2072" w:rsidRDefault="003A71E8" w:rsidP="003A71E8">
            <w:pPr>
              <w:spacing w:line="240" w:lineRule="auto"/>
              <w:jc w:val="center"/>
              <w:rPr>
                <w:rFonts w:cs="Times New Roman"/>
                <w:b/>
                <w:sz w:val="24"/>
                <w:szCs w:val="24"/>
              </w:rPr>
            </w:pPr>
            <w:r w:rsidRPr="00CF2072">
              <w:rPr>
                <w:rFonts w:cs="Times New Roman"/>
                <w:b/>
                <w:sz w:val="24"/>
                <w:szCs w:val="24"/>
              </w:rPr>
              <w:t>Наименование системы</w:t>
            </w:r>
          </w:p>
        </w:tc>
        <w:tc>
          <w:tcPr>
            <w:tcW w:w="2963" w:type="dxa"/>
          </w:tcPr>
          <w:p w:rsidR="003A71E8" w:rsidRPr="00CF2072" w:rsidRDefault="003A71E8" w:rsidP="003A71E8">
            <w:pPr>
              <w:spacing w:line="240" w:lineRule="auto"/>
              <w:jc w:val="center"/>
              <w:rPr>
                <w:rFonts w:cs="Times New Roman"/>
                <w:b/>
                <w:sz w:val="24"/>
                <w:szCs w:val="24"/>
              </w:rPr>
            </w:pPr>
            <w:r w:rsidRPr="00CF2072">
              <w:rPr>
                <w:rFonts w:cs="Times New Roman"/>
                <w:b/>
                <w:sz w:val="24"/>
                <w:szCs w:val="24"/>
              </w:rPr>
              <w:t>Место расположения</w:t>
            </w:r>
          </w:p>
        </w:tc>
        <w:tc>
          <w:tcPr>
            <w:tcW w:w="1634" w:type="dxa"/>
          </w:tcPr>
          <w:p w:rsidR="003A71E8" w:rsidRPr="00CF2072" w:rsidRDefault="003A71E8" w:rsidP="003A71E8">
            <w:pPr>
              <w:spacing w:line="240" w:lineRule="auto"/>
              <w:jc w:val="center"/>
              <w:rPr>
                <w:rFonts w:cs="Times New Roman"/>
                <w:b/>
                <w:sz w:val="24"/>
                <w:szCs w:val="24"/>
              </w:rPr>
            </w:pPr>
            <w:r w:rsidRPr="00CF2072">
              <w:rPr>
                <w:rFonts w:cs="Times New Roman"/>
                <w:b/>
                <w:bCs/>
                <w:color w:val="000000"/>
                <w:sz w:val="22"/>
                <w:szCs w:val="22"/>
              </w:rPr>
              <w:t>Начальная максимальная Цена за единицу без НДС, руб.</w:t>
            </w:r>
          </w:p>
        </w:tc>
        <w:tc>
          <w:tcPr>
            <w:tcW w:w="1634" w:type="dxa"/>
          </w:tcPr>
          <w:p w:rsidR="003A71E8" w:rsidRPr="00CF2072" w:rsidRDefault="003A71E8" w:rsidP="003A71E8">
            <w:pPr>
              <w:spacing w:line="240" w:lineRule="auto"/>
              <w:jc w:val="center"/>
              <w:rPr>
                <w:rFonts w:cs="Times New Roman"/>
                <w:b/>
                <w:sz w:val="24"/>
                <w:szCs w:val="24"/>
              </w:rPr>
            </w:pPr>
            <w:r w:rsidRPr="00CF2072">
              <w:rPr>
                <w:rFonts w:cs="Times New Roman"/>
                <w:b/>
                <w:bCs/>
                <w:color w:val="000000"/>
                <w:sz w:val="22"/>
                <w:szCs w:val="22"/>
              </w:rPr>
              <w:t>Начальная максимальная Цена за единицу без НДС, руб..</w:t>
            </w: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lang w:val="en-US"/>
              </w:rPr>
            </w:pPr>
            <w:r w:rsidRPr="00CF2072">
              <w:rPr>
                <w:rFonts w:cs="Times New Roman"/>
                <w:sz w:val="24"/>
                <w:szCs w:val="24"/>
                <w:lang w:val="en-US"/>
              </w:rPr>
              <w:t>1</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 xml:space="preserve">APC </w:t>
            </w:r>
            <w:proofErr w:type="spellStart"/>
            <w:r w:rsidRPr="00CF2072">
              <w:rPr>
                <w:rFonts w:cs="Times New Roman"/>
                <w:sz w:val="24"/>
                <w:szCs w:val="24"/>
                <w:lang w:val="en-US"/>
              </w:rPr>
              <w:t>Simmetra</w:t>
            </w:r>
            <w:proofErr w:type="spellEnd"/>
            <w:r w:rsidRPr="00CF2072">
              <w:rPr>
                <w:rFonts w:cs="Times New Roman"/>
                <w:sz w:val="24"/>
                <w:szCs w:val="24"/>
                <w:lang w:val="en-US"/>
              </w:rPr>
              <w:t xml:space="preserve"> 16kVa s/n CD0141110399</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32</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lang w:val="en-US"/>
              </w:rPr>
            </w:pPr>
            <w:r w:rsidRPr="00CF2072">
              <w:rPr>
                <w:rFonts w:cs="Times New Roman"/>
                <w:sz w:val="24"/>
                <w:szCs w:val="24"/>
                <w:lang w:val="en-US"/>
              </w:rPr>
              <w:t>2</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 xml:space="preserve">APC </w:t>
            </w:r>
            <w:proofErr w:type="spellStart"/>
            <w:r w:rsidRPr="00CF2072">
              <w:rPr>
                <w:rFonts w:cs="Times New Roman"/>
                <w:sz w:val="24"/>
                <w:szCs w:val="24"/>
                <w:lang w:val="en-US"/>
              </w:rPr>
              <w:t>Simmetra</w:t>
            </w:r>
            <w:proofErr w:type="spellEnd"/>
            <w:r w:rsidRPr="00CF2072">
              <w:rPr>
                <w:rFonts w:cs="Times New Roman"/>
                <w:sz w:val="24"/>
                <w:szCs w:val="24"/>
                <w:lang w:val="en-US"/>
              </w:rPr>
              <w:t xml:space="preserve"> 16kVa s/n CD0151110075</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r w:rsidRPr="00CF2072">
              <w:rPr>
                <w:rFonts w:cs="Times New Roman"/>
                <w:sz w:val="24"/>
                <w:szCs w:val="24"/>
              </w:rPr>
              <w:t>ул. Ленина</w:t>
            </w:r>
            <w:r w:rsidRPr="00CF2072">
              <w:rPr>
                <w:rFonts w:cs="Times New Roman"/>
                <w:sz w:val="24"/>
                <w:szCs w:val="24"/>
                <w:lang w:val="en-US"/>
              </w:rPr>
              <w:t xml:space="preserve"> 32/1</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lang w:val="en-US"/>
              </w:rPr>
            </w:pPr>
            <w:r w:rsidRPr="00CF2072">
              <w:rPr>
                <w:rFonts w:cs="Times New Roman"/>
                <w:sz w:val="24"/>
                <w:szCs w:val="24"/>
                <w:lang w:val="en-US"/>
              </w:rPr>
              <w:t>3</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 xml:space="preserve">GE </w:t>
            </w:r>
            <w:proofErr w:type="spellStart"/>
            <w:r w:rsidRPr="00CF2072">
              <w:rPr>
                <w:rFonts w:cs="Times New Roman"/>
                <w:sz w:val="24"/>
                <w:szCs w:val="24"/>
                <w:lang w:val="en-US"/>
              </w:rPr>
              <w:t>LitePro</w:t>
            </w:r>
            <w:proofErr w:type="spellEnd"/>
            <w:r w:rsidRPr="00CF2072">
              <w:rPr>
                <w:rFonts w:cs="Times New Roman"/>
                <w:sz w:val="24"/>
                <w:szCs w:val="24"/>
                <w:lang w:val="en-US"/>
              </w:rPr>
              <w:t xml:space="preserve"> 10kVa s/n L50104511B063A</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rPr>
              <w:t>г. Уфа, ул. Гагарина</w:t>
            </w:r>
            <w:r w:rsidRPr="00CF2072">
              <w:rPr>
                <w:rFonts w:cs="Times New Roman"/>
                <w:sz w:val="24"/>
                <w:szCs w:val="24"/>
                <w:lang w:val="en-US"/>
              </w:rPr>
              <w:t xml:space="preserve"> 39/2</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4</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 xml:space="preserve">GE </w:t>
            </w:r>
            <w:proofErr w:type="spellStart"/>
            <w:r w:rsidRPr="00CF2072">
              <w:rPr>
                <w:rFonts w:cs="Times New Roman"/>
                <w:sz w:val="24"/>
                <w:szCs w:val="24"/>
                <w:lang w:val="en-US"/>
              </w:rPr>
              <w:t>LitePro</w:t>
            </w:r>
            <w:proofErr w:type="spellEnd"/>
            <w:r w:rsidRPr="00CF2072">
              <w:rPr>
                <w:rFonts w:cs="Times New Roman"/>
                <w:sz w:val="24"/>
                <w:szCs w:val="24"/>
                <w:lang w:val="en-US"/>
              </w:rPr>
              <w:t xml:space="preserve"> 10kVa s/n L50103410B202A</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г.</w:t>
            </w:r>
            <w:r w:rsidRPr="00CF2072">
              <w:rPr>
                <w:rFonts w:cs="Times New Roman"/>
                <w:sz w:val="24"/>
                <w:szCs w:val="24"/>
              </w:rPr>
              <w:t xml:space="preserve"> </w:t>
            </w:r>
            <w:proofErr w:type="spellStart"/>
            <w:r w:rsidRPr="00CF2072">
              <w:rPr>
                <w:rFonts w:cs="Times New Roman"/>
                <w:sz w:val="24"/>
                <w:szCs w:val="24"/>
                <w:lang w:val="en-US"/>
              </w:rPr>
              <w:t>Уфа</w:t>
            </w:r>
            <w:proofErr w:type="spellEnd"/>
            <w:r w:rsidRPr="00CF2072">
              <w:rPr>
                <w:rFonts w:cs="Times New Roman"/>
                <w:sz w:val="24"/>
                <w:szCs w:val="24"/>
                <w:lang w:val="en-US"/>
              </w:rPr>
              <w:t xml:space="preserve">, </w:t>
            </w:r>
            <w:proofErr w:type="spellStart"/>
            <w:r w:rsidRPr="00CF2072">
              <w:rPr>
                <w:rFonts w:cs="Times New Roman"/>
                <w:sz w:val="24"/>
                <w:szCs w:val="24"/>
                <w:lang w:val="en-US"/>
              </w:rPr>
              <w:t>ул</w:t>
            </w:r>
            <w:proofErr w:type="spellEnd"/>
            <w:r w:rsidRPr="00CF2072">
              <w:rPr>
                <w:rFonts w:cs="Times New Roman"/>
                <w:sz w:val="24"/>
                <w:szCs w:val="24"/>
                <w:lang w:val="en-US"/>
              </w:rPr>
              <w:t xml:space="preserve">. </w:t>
            </w:r>
            <w:proofErr w:type="spellStart"/>
            <w:r w:rsidRPr="00CF2072">
              <w:rPr>
                <w:rFonts w:cs="Times New Roman"/>
                <w:sz w:val="24"/>
                <w:szCs w:val="24"/>
                <w:lang w:val="en-US"/>
              </w:rPr>
              <w:t>Гагарина</w:t>
            </w:r>
            <w:proofErr w:type="spellEnd"/>
            <w:r w:rsidRPr="00CF2072">
              <w:rPr>
                <w:rFonts w:cs="Times New Roman"/>
                <w:sz w:val="24"/>
                <w:szCs w:val="24"/>
                <w:lang w:val="en-US"/>
              </w:rPr>
              <w:t xml:space="preserve"> 39/2</w:t>
            </w: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5</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GE Site Pro 60kVa s/n A70602206A447H</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г.</w:t>
            </w:r>
            <w:r w:rsidRPr="00CF2072">
              <w:rPr>
                <w:rFonts w:cs="Times New Roman"/>
                <w:sz w:val="24"/>
                <w:szCs w:val="24"/>
              </w:rPr>
              <w:t xml:space="preserve"> </w:t>
            </w:r>
            <w:proofErr w:type="spellStart"/>
            <w:r w:rsidRPr="00CF2072">
              <w:rPr>
                <w:rFonts w:cs="Times New Roman"/>
                <w:sz w:val="24"/>
                <w:szCs w:val="24"/>
                <w:lang w:val="en-US"/>
              </w:rPr>
              <w:t>Уфа</w:t>
            </w:r>
            <w:proofErr w:type="spellEnd"/>
            <w:r w:rsidRPr="00CF2072">
              <w:rPr>
                <w:rFonts w:cs="Times New Roman"/>
                <w:sz w:val="24"/>
                <w:szCs w:val="24"/>
                <w:lang w:val="en-US"/>
              </w:rPr>
              <w:t xml:space="preserve">, </w:t>
            </w:r>
            <w:proofErr w:type="spellStart"/>
            <w:r w:rsidRPr="00CF2072">
              <w:rPr>
                <w:rFonts w:cs="Times New Roman"/>
                <w:sz w:val="24"/>
                <w:szCs w:val="24"/>
                <w:lang w:val="en-US"/>
              </w:rPr>
              <w:t>ул</w:t>
            </w:r>
            <w:proofErr w:type="spellEnd"/>
            <w:r w:rsidRPr="00CF2072">
              <w:rPr>
                <w:rFonts w:cs="Times New Roman"/>
                <w:sz w:val="24"/>
                <w:szCs w:val="24"/>
                <w:lang w:val="en-US"/>
              </w:rPr>
              <w:t>.</w:t>
            </w:r>
            <w:r w:rsidRPr="00CF2072">
              <w:rPr>
                <w:rFonts w:cs="Times New Roman"/>
                <w:sz w:val="24"/>
                <w:szCs w:val="24"/>
              </w:rPr>
              <w:t xml:space="preserve"> </w:t>
            </w:r>
            <w:proofErr w:type="spellStart"/>
            <w:r w:rsidRPr="00CF2072">
              <w:rPr>
                <w:rFonts w:cs="Times New Roman"/>
                <w:sz w:val="24"/>
                <w:szCs w:val="24"/>
                <w:lang w:val="en-US"/>
              </w:rPr>
              <w:t>Ленина</w:t>
            </w:r>
            <w:proofErr w:type="spellEnd"/>
            <w:r w:rsidRPr="00CF2072">
              <w:rPr>
                <w:rFonts w:cs="Times New Roman"/>
                <w:sz w:val="24"/>
                <w:szCs w:val="24"/>
                <w:lang w:val="en-US"/>
              </w:rPr>
              <w:t xml:space="preserve"> 32</w:t>
            </w: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6</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Delta GES204DSkVa s/n Z0611900018WA</w:t>
            </w:r>
          </w:p>
        </w:tc>
        <w:tc>
          <w:tcPr>
            <w:tcW w:w="2963"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 xml:space="preserve"> г.</w:t>
            </w:r>
            <w:r w:rsidRPr="00CF2072">
              <w:rPr>
                <w:rFonts w:cs="Times New Roman"/>
                <w:sz w:val="24"/>
                <w:szCs w:val="24"/>
              </w:rPr>
              <w:t xml:space="preserve"> </w:t>
            </w:r>
            <w:proofErr w:type="spellStart"/>
            <w:r w:rsidRPr="00CF2072">
              <w:rPr>
                <w:rFonts w:cs="Times New Roman"/>
                <w:sz w:val="24"/>
                <w:szCs w:val="24"/>
                <w:lang w:val="en-US"/>
              </w:rPr>
              <w:t>Уфа</w:t>
            </w:r>
            <w:proofErr w:type="spellEnd"/>
            <w:r w:rsidRPr="00CF2072">
              <w:rPr>
                <w:rFonts w:cs="Times New Roman"/>
                <w:sz w:val="24"/>
                <w:szCs w:val="24"/>
                <w:lang w:val="en-US"/>
              </w:rPr>
              <w:t xml:space="preserve">, </w:t>
            </w:r>
            <w:proofErr w:type="spellStart"/>
            <w:r w:rsidRPr="00CF2072">
              <w:rPr>
                <w:rFonts w:cs="Times New Roman"/>
                <w:sz w:val="24"/>
                <w:szCs w:val="24"/>
                <w:lang w:val="en-US"/>
              </w:rPr>
              <w:t>ул</w:t>
            </w:r>
            <w:proofErr w:type="spellEnd"/>
            <w:r w:rsidRPr="00CF2072">
              <w:rPr>
                <w:rFonts w:cs="Times New Roman"/>
                <w:sz w:val="24"/>
                <w:szCs w:val="24"/>
                <w:lang w:val="en-US"/>
              </w:rPr>
              <w:t xml:space="preserve">. </w:t>
            </w:r>
            <w:proofErr w:type="spellStart"/>
            <w:r w:rsidRPr="00CF2072">
              <w:rPr>
                <w:rFonts w:cs="Times New Roman"/>
                <w:sz w:val="24"/>
                <w:szCs w:val="24"/>
                <w:lang w:val="en-US"/>
              </w:rPr>
              <w:t>Российская</w:t>
            </w:r>
            <w:proofErr w:type="spellEnd"/>
            <w:r w:rsidRPr="00CF2072">
              <w:rPr>
                <w:rFonts w:cs="Times New Roman"/>
                <w:sz w:val="24"/>
                <w:szCs w:val="24"/>
                <w:lang w:val="en-US"/>
              </w:rPr>
              <w:t xml:space="preserve"> 19</w:t>
            </w: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c>
          <w:tcPr>
            <w:tcW w:w="1634" w:type="dxa"/>
            <w:vAlign w:val="center"/>
          </w:tcPr>
          <w:p w:rsidR="003A71E8" w:rsidRPr="00CF2072" w:rsidRDefault="003A71E8" w:rsidP="003A71E8">
            <w:pPr>
              <w:spacing w:after="0" w:line="240" w:lineRule="auto"/>
              <w:jc w:val="center"/>
              <w:rPr>
                <w:rFonts w:cs="Times New Roman"/>
                <w:sz w:val="24"/>
                <w:szCs w:val="24"/>
                <w:lang w:val="en-US"/>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7</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Delta GES204DSkVa s/n Z0611900019WA</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 Уфа, ул. Российская 19</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8</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Delta GES204DSkVa s/n Z0611900020WA</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 Уфа, ул. Российская 19</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9</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BENNING</w:t>
            </w:r>
            <w:r w:rsidRPr="00CF2072">
              <w:rPr>
                <w:rFonts w:cs="Times New Roman"/>
                <w:sz w:val="24"/>
                <w:szCs w:val="24"/>
              </w:rPr>
              <w:t xml:space="preserve"> </w:t>
            </w:r>
            <w:r w:rsidRPr="00CF2072">
              <w:rPr>
                <w:rFonts w:cs="Times New Roman"/>
                <w:sz w:val="24"/>
                <w:szCs w:val="24"/>
                <w:lang w:val="en-US"/>
              </w:rPr>
              <w:t>SN:2449750</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10</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ML37UP184940002</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11</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00649P642610001</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12</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LZ46UP741550002</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13</w:t>
            </w:r>
          </w:p>
        </w:tc>
        <w:tc>
          <w:tcPr>
            <w:tcW w:w="3220" w:type="dxa"/>
            <w:vAlign w:val="center"/>
          </w:tcPr>
          <w:p w:rsidR="003A71E8" w:rsidRPr="00CF2072" w:rsidRDefault="003A71E8" w:rsidP="003A71E8">
            <w:pPr>
              <w:spacing w:after="0" w:line="240" w:lineRule="auto"/>
              <w:rPr>
                <w:rFonts w:cs="Times New Roman"/>
                <w:sz w:val="24"/>
                <w:szCs w:val="24"/>
                <w:lang w:val="en-US"/>
              </w:rPr>
            </w:pPr>
            <w:r w:rsidRPr="00CF2072">
              <w:rPr>
                <w:rFonts w:cs="Times New Roman"/>
                <w:sz w:val="24"/>
                <w:szCs w:val="24"/>
                <w:lang w:val="en-US"/>
              </w:rPr>
              <w:t>RIELLO UPS MDT 40</w:t>
            </w:r>
            <w:r w:rsidRPr="00CF2072">
              <w:rPr>
                <w:rFonts w:cs="Times New Roman"/>
                <w:sz w:val="24"/>
                <w:szCs w:val="24"/>
              </w:rPr>
              <w:t xml:space="preserve"> </w:t>
            </w:r>
            <w:r w:rsidRPr="00CF2072">
              <w:rPr>
                <w:rFonts w:cs="Times New Roman"/>
                <w:sz w:val="24"/>
                <w:szCs w:val="24"/>
                <w:lang w:val="en-US"/>
              </w:rPr>
              <w:t>LN53UP003750001</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14</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LN53UP003750002</w:t>
            </w:r>
          </w:p>
        </w:tc>
        <w:tc>
          <w:tcPr>
            <w:tcW w:w="2963"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15</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LN53UP003750003</w:t>
            </w:r>
          </w:p>
        </w:tc>
        <w:tc>
          <w:tcPr>
            <w:tcW w:w="2963"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lastRenderedPageBreak/>
              <w:t>16</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00649P642610002</w:t>
            </w:r>
          </w:p>
        </w:tc>
        <w:tc>
          <w:tcPr>
            <w:tcW w:w="2963"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r w:rsidR="003A71E8" w:rsidRPr="00CF2072" w:rsidTr="003A71E8">
        <w:trPr>
          <w:trHeight w:val="504"/>
        </w:trPr>
        <w:tc>
          <w:tcPr>
            <w:tcW w:w="466"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17</w:t>
            </w:r>
          </w:p>
        </w:tc>
        <w:tc>
          <w:tcPr>
            <w:tcW w:w="3220" w:type="dxa"/>
            <w:vAlign w:val="center"/>
          </w:tcPr>
          <w:p w:rsidR="003A71E8" w:rsidRPr="00CF2072" w:rsidRDefault="003A71E8" w:rsidP="003A71E8">
            <w:pPr>
              <w:spacing w:after="0" w:line="240" w:lineRule="auto"/>
              <w:rPr>
                <w:rFonts w:cs="Times New Roman"/>
                <w:sz w:val="24"/>
                <w:szCs w:val="24"/>
              </w:rPr>
            </w:pPr>
            <w:r w:rsidRPr="00CF2072">
              <w:rPr>
                <w:rFonts w:cs="Times New Roman"/>
                <w:sz w:val="24"/>
                <w:szCs w:val="24"/>
                <w:lang w:val="en-US"/>
              </w:rPr>
              <w:t>RIELLO UPS MDT 40</w:t>
            </w:r>
            <w:r w:rsidRPr="00CF2072">
              <w:rPr>
                <w:rFonts w:cs="Times New Roman"/>
                <w:sz w:val="24"/>
                <w:szCs w:val="24"/>
              </w:rPr>
              <w:t xml:space="preserve"> MA18UP424770001</w:t>
            </w:r>
          </w:p>
        </w:tc>
        <w:tc>
          <w:tcPr>
            <w:tcW w:w="2963" w:type="dxa"/>
            <w:vAlign w:val="center"/>
          </w:tcPr>
          <w:p w:rsidR="003A71E8" w:rsidRPr="00CF2072" w:rsidRDefault="003A71E8" w:rsidP="003A71E8">
            <w:pPr>
              <w:spacing w:line="240" w:lineRule="auto"/>
              <w:rPr>
                <w:rFonts w:cs="Times New Roman"/>
                <w:sz w:val="24"/>
                <w:szCs w:val="24"/>
              </w:rPr>
            </w:pPr>
            <w:r w:rsidRPr="00CF2072">
              <w:rPr>
                <w:rFonts w:cs="Times New Roman"/>
                <w:sz w:val="24"/>
                <w:szCs w:val="24"/>
              </w:rPr>
              <w:t>г</w:t>
            </w:r>
            <w:r w:rsidRPr="00CF2072">
              <w:rPr>
                <w:rFonts w:cs="Times New Roman"/>
                <w:sz w:val="24"/>
                <w:szCs w:val="24"/>
                <w:lang w:val="en-US"/>
              </w:rPr>
              <w:t xml:space="preserve">. </w:t>
            </w:r>
            <w:r w:rsidRPr="00CF2072">
              <w:rPr>
                <w:rFonts w:cs="Times New Roman"/>
                <w:sz w:val="24"/>
                <w:szCs w:val="24"/>
              </w:rPr>
              <w:t>Уфа</w:t>
            </w:r>
            <w:r w:rsidRPr="00CF2072">
              <w:rPr>
                <w:rFonts w:cs="Times New Roman"/>
                <w:sz w:val="24"/>
                <w:szCs w:val="24"/>
                <w:lang w:val="en-US"/>
              </w:rPr>
              <w:t xml:space="preserve">, </w:t>
            </w:r>
            <w:proofErr w:type="spellStart"/>
            <w:r w:rsidRPr="00CF2072">
              <w:rPr>
                <w:rFonts w:cs="Times New Roman"/>
                <w:sz w:val="24"/>
                <w:szCs w:val="24"/>
              </w:rPr>
              <w:t>ул</w:t>
            </w:r>
            <w:proofErr w:type="spellEnd"/>
            <w:r w:rsidRPr="00CF2072">
              <w:rPr>
                <w:rFonts w:cs="Times New Roman"/>
                <w:sz w:val="24"/>
                <w:szCs w:val="24"/>
                <w:lang w:val="en-US"/>
              </w:rPr>
              <w:t xml:space="preserve">. </w:t>
            </w:r>
            <w:r w:rsidRPr="00CF2072">
              <w:rPr>
                <w:rFonts w:cs="Times New Roman"/>
                <w:sz w:val="24"/>
                <w:szCs w:val="24"/>
              </w:rPr>
              <w:t>Ленина</w:t>
            </w:r>
            <w:r w:rsidRPr="00CF2072">
              <w:rPr>
                <w:rFonts w:cs="Times New Roman"/>
                <w:sz w:val="24"/>
                <w:szCs w:val="24"/>
                <w:lang w:val="en-US"/>
              </w:rPr>
              <w:t xml:space="preserve"> 3</w:t>
            </w:r>
            <w:r w:rsidRPr="00CF2072">
              <w:rPr>
                <w:rFonts w:cs="Times New Roman"/>
                <w:sz w:val="24"/>
                <w:szCs w:val="24"/>
              </w:rPr>
              <w:t>0</w:t>
            </w:r>
          </w:p>
        </w:tc>
        <w:tc>
          <w:tcPr>
            <w:tcW w:w="1634" w:type="dxa"/>
            <w:vAlign w:val="center"/>
          </w:tcPr>
          <w:p w:rsidR="003A71E8" w:rsidRPr="00CF2072" w:rsidRDefault="003A71E8" w:rsidP="003A71E8">
            <w:pPr>
              <w:spacing w:after="0" w:line="240" w:lineRule="auto"/>
              <w:jc w:val="center"/>
              <w:rPr>
                <w:rFonts w:cs="Times New Roman"/>
                <w:sz w:val="24"/>
                <w:szCs w:val="24"/>
              </w:rPr>
            </w:pPr>
          </w:p>
        </w:tc>
        <w:tc>
          <w:tcPr>
            <w:tcW w:w="1634" w:type="dxa"/>
            <w:vAlign w:val="center"/>
          </w:tcPr>
          <w:p w:rsidR="003A71E8" w:rsidRPr="00CF2072" w:rsidRDefault="003A71E8" w:rsidP="003A71E8">
            <w:pPr>
              <w:spacing w:after="0" w:line="240" w:lineRule="auto"/>
              <w:jc w:val="center"/>
              <w:rPr>
                <w:rFonts w:cs="Times New Roman"/>
                <w:sz w:val="24"/>
                <w:szCs w:val="24"/>
              </w:rPr>
            </w:pPr>
          </w:p>
        </w:tc>
      </w:tr>
    </w:tbl>
    <w:p w:rsidR="003A71E8" w:rsidRPr="00BB08D7" w:rsidRDefault="003A71E8"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sz w:val="24"/>
          <w:szCs w:val="24"/>
          <w:lang w:eastAsia="ru-RU"/>
        </w:rPr>
      </w:pPr>
    </w:p>
    <w:p w:rsidR="000443E1" w:rsidRPr="00BB08D7" w:rsidRDefault="000443E1" w:rsidP="00BB08D7">
      <w:pPr>
        <w:spacing w:after="0" w:line="240" w:lineRule="auto"/>
        <w:ind w:left="360"/>
        <w:rPr>
          <w:rFonts w:ascii="Times New Roman" w:hAnsi="Times New Roman" w:cs="Times New Roman"/>
          <w:sz w:val="24"/>
          <w:szCs w:val="24"/>
          <w:lang w:eastAsia="ru-RU"/>
        </w:rPr>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581"/>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С.А. Алферов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FD188C" w:rsidRDefault="000443E1" w:rsidP="00E6611D">
      <w:r>
        <w:t xml:space="preserve">                                                       </w:t>
      </w:r>
    </w:p>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642BD2" w:rsidRDefault="00642BD2" w:rsidP="00E6611D"/>
    <w:p w:rsidR="00642BD2" w:rsidRDefault="00642BD2" w:rsidP="00E6611D"/>
    <w:p w:rsidR="00642BD2" w:rsidRDefault="00642BD2" w:rsidP="00E6611D"/>
    <w:p w:rsidR="00642BD2" w:rsidRDefault="00642BD2" w:rsidP="00E6611D"/>
    <w:p w:rsidR="00642BD2" w:rsidRDefault="00642BD2" w:rsidP="00E6611D"/>
    <w:p w:rsidR="00642BD2" w:rsidRDefault="00642BD2" w:rsidP="00E6611D"/>
    <w:p w:rsidR="00642BD2" w:rsidRDefault="00642BD2" w:rsidP="00E6611D"/>
    <w:p w:rsidR="00970667" w:rsidRDefault="00970667" w:rsidP="00FD188C">
      <w:pPr>
        <w:spacing w:after="0" w:line="240" w:lineRule="auto"/>
        <w:jc w:val="right"/>
        <w:rPr>
          <w:rFonts w:ascii="Times New Roman" w:hAnsi="Times New Roman" w:cs="Times New Roman"/>
          <w:b/>
          <w:bCs/>
          <w:sz w:val="24"/>
          <w:szCs w:val="24"/>
          <w:lang w:eastAsia="ru-RU"/>
        </w:rPr>
      </w:pPr>
    </w:p>
    <w:p w:rsidR="00970667" w:rsidRDefault="00970667" w:rsidP="00FD188C">
      <w:pPr>
        <w:spacing w:after="0" w:line="240" w:lineRule="auto"/>
        <w:jc w:val="right"/>
        <w:rPr>
          <w:rFonts w:ascii="Times New Roman" w:hAnsi="Times New Roman" w:cs="Times New Roman"/>
          <w:b/>
          <w:bCs/>
          <w:sz w:val="24"/>
          <w:szCs w:val="24"/>
          <w:lang w:eastAsia="ru-RU"/>
        </w:rPr>
      </w:pPr>
    </w:p>
    <w:p w:rsidR="00970667" w:rsidRDefault="00970667" w:rsidP="00FD188C">
      <w:pPr>
        <w:spacing w:after="0" w:line="240" w:lineRule="auto"/>
        <w:jc w:val="right"/>
        <w:rPr>
          <w:rFonts w:ascii="Times New Roman" w:hAnsi="Times New Roman" w:cs="Times New Roman"/>
          <w:b/>
          <w:bCs/>
          <w:sz w:val="24"/>
          <w:szCs w:val="24"/>
          <w:lang w:eastAsia="ru-RU"/>
        </w:rPr>
      </w:pPr>
    </w:p>
    <w:p w:rsidR="00970667" w:rsidRDefault="00970667" w:rsidP="00FD188C">
      <w:pPr>
        <w:spacing w:after="0" w:line="240" w:lineRule="auto"/>
        <w:jc w:val="right"/>
        <w:rPr>
          <w:rFonts w:ascii="Times New Roman" w:hAnsi="Times New Roman" w:cs="Times New Roman"/>
          <w:b/>
          <w:bCs/>
          <w:sz w:val="24"/>
          <w:szCs w:val="24"/>
          <w:lang w:eastAsia="ru-RU"/>
        </w:rPr>
      </w:pPr>
    </w:p>
    <w:p w:rsidR="00970667" w:rsidRDefault="00970667" w:rsidP="00FD188C">
      <w:pPr>
        <w:spacing w:after="0" w:line="240" w:lineRule="auto"/>
        <w:jc w:val="right"/>
        <w:rPr>
          <w:rFonts w:ascii="Times New Roman" w:hAnsi="Times New Roman" w:cs="Times New Roman"/>
          <w:b/>
          <w:bCs/>
          <w:sz w:val="24"/>
          <w:szCs w:val="24"/>
          <w:lang w:eastAsia="ru-RU"/>
        </w:rPr>
      </w:pPr>
    </w:p>
    <w:p w:rsidR="00FD188C" w:rsidRPr="00BB08D7" w:rsidRDefault="00FD188C" w:rsidP="00FD188C">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Pr>
          <w:rFonts w:ascii="Times New Roman" w:hAnsi="Times New Roman" w:cs="Times New Roman"/>
          <w:b/>
          <w:bCs/>
          <w:sz w:val="24"/>
          <w:szCs w:val="24"/>
          <w:lang w:eastAsia="ru-RU"/>
        </w:rPr>
        <w:t>4</w:t>
      </w:r>
      <w:r w:rsidRPr="00BB08D7">
        <w:rPr>
          <w:rFonts w:ascii="Times New Roman" w:hAnsi="Times New Roman" w:cs="Times New Roman"/>
          <w:b/>
          <w:bCs/>
          <w:sz w:val="24"/>
          <w:szCs w:val="24"/>
          <w:lang w:eastAsia="ru-RU"/>
        </w:rPr>
        <w:t xml:space="preserve">  к</w:t>
      </w:r>
      <w:proofErr w:type="gramEnd"/>
      <w:r w:rsidRPr="00BB08D7">
        <w:rPr>
          <w:rFonts w:ascii="Times New Roman" w:hAnsi="Times New Roman" w:cs="Times New Roman"/>
          <w:b/>
          <w:bCs/>
          <w:sz w:val="24"/>
          <w:szCs w:val="24"/>
          <w:lang w:eastAsia="ru-RU"/>
        </w:rPr>
        <w:t xml:space="preserve"> Договору</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FD188C" w:rsidRPr="00BB08D7" w:rsidRDefault="00FD188C" w:rsidP="00FD188C">
      <w:pPr>
        <w:spacing w:after="0" w:line="240" w:lineRule="auto"/>
        <w:rPr>
          <w:rFonts w:ascii="Times New Roman" w:hAnsi="Times New Roman" w:cs="Times New Roman"/>
          <w:b/>
          <w:bCs/>
          <w:sz w:val="24"/>
          <w:szCs w:val="24"/>
          <w:lang w:eastAsia="ru-RU"/>
        </w:rPr>
      </w:pPr>
    </w:p>
    <w:p w:rsidR="00FD188C" w:rsidRDefault="00FD188C" w:rsidP="00FD188C">
      <w:pPr>
        <w:spacing w:after="0" w:line="240" w:lineRule="auto"/>
        <w:jc w:val="center"/>
        <w:rPr>
          <w:rFonts w:ascii="Times New Roman" w:eastAsia="Times New Roman" w:hAnsi="Times New Roman" w:cs="Times New Roman"/>
          <w:b/>
          <w:sz w:val="26"/>
          <w:szCs w:val="26"/>
          <w:lang w:eastAsia="ru-RU"/>
        </w:rPr>
      </w:pPr>
      <w:r w:rsidRPr="00FD188C">
        <w:rPr>
          <w:rFonts w:ascii="Times New Roman" w:eastAsia="Times New Roman" w:hAnsi="Times New Roman" w:cs="Times New Roman"/>
          <w:b/>
          <w:sz w:val="26"/>
          <w:szCs w:val="26"/>
          <w:lang w:eastAsia="ru-RU"/>
        </w:rPr>
        <w:t>АНТИКОРРУПЦИОННАЯ ОГОВОРКА</w:t>
      </w:r>
    </w:p>
    <w:p w:rsidR="00FD188C" w:rsidRPr="00FD188C" w:rsidRDefault="00FD188C" w:rsidP="00FD188C">
      <w:pPr>
        <w:spacing w:after="0" w:line="240" w:lineRule="auto"/>
        <w:jc w:val="center"/>
        <w:rPr>
          <w:rFonts w:ascii="Times New Roman" w:eastAsia="Times New Roman" w:hAnsi="Times New Roman" w:cs="Times New Roman"/>
          <w:b/>
          <w:bCs/>
          <w:sz w:val="26"/>
          <w:szCs w:val="26"/>
          <w:lang w:eastAsia="ru-RU"/>
        </w:rPr>
      </w:pPr>
    </w:p>
    <w:p w:rsidR="00FD188C" w:rsidRPr="00FD188C" w:rsidRDefault="00FD188C" w:rsidP="00FD188C">
      <w:pPr>
        <w:snapToGri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Исполнителю</w:t>
      </w:r>
      <w:r w:rsidRPr="00FD188C">
        <w:rPr>
          <w:rFonts w:ascii="Times New Roman" w:eastAsia="Times New Roman" w:hAnsi="Times New Roman" w:cs="Times New Roman"/>
          <w:sz w:val="24"/>
          <w:szCs w:val="24"/>
          <w:lang w:eastAsia="ru-RU"/>
        </w:rPr>
        <w:t xml:space="preserve"> (далее - Контрагент)</w:t>
      </w:r>
      <w:r w:rsidRPr="00FD188C">
        <w:rPr>
          <w:rFonts w:ascii="Times New Roman" w:eastAsia="Times New Roman" w:hAnsi="Times New Roman" w:cs="Times New Roman"/>
          <w:i/>
          <w:sz w:val="24"/>
          <w:szCs w:val="24"/>
          <w:lang w:eastAsia="ru-RU"/>
        </w:rPr>
        <w:t xml:space="preserve"> </w:t>
      </w:r>
      <w:r w:rsidRPr="00FD188C">
        <w:rPr>
          <w:rFonts w:ascii="Times New Roman" w:eastAsia="Times New Roman" w:hAnsi="Times New Roman" w:cs="Times New Roman"/>
          <w:sz w:val="24"/>
          <w:szCs w:val="24"/>
          <w:lang w:eastAsia="ru-RU"/>
        </w:rPr>
        <w:t xml:space="preserve">известно о том, что </w:t>
      </w:r>
      <w:r w:rsidRPr="00FD188C">
        <w:rPr>
          <w:rFonts w:ascii="Times New Roman" w:eastAsia="Times New Roman" w:hAnsi="Times New Roman" w:cs="Times New Roman"/>
          <w:iCs/>
          <w:sz w:val="24"/>
          <w:szCs w:val="24"/>
          <w:lang w:eastAsia="ru-RU"/>
        </w:rPr>
        <w:t xml:space="preserve">ПАО «Башинформсвязь» </w:t>
      </w:r>
      <w:r w:rsidRPr="00FD188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FD188C" w:rsidRPr="00FD188C" w:rsidRDefault="00FD188C" w:rsidP="00FD188C">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1.</w:t>
      </w:r>
    </w:p>
    <w:p w:rsidR="00FD188C" w:rsidRPr="00FD188C" w:rsidRDefault="00FD188C" w:rsidP="00FD188C">
      <w:pPr>
        <w:spacing w:after="0" w:line="240" w:lineRule="auto"/>
        <w:ind w:firstLine="709"/>
        <w:jc w:val="both"/>
        <w:rPr>
          <w:rFonts w:ascii="Times New Roman" w:eastAsia="Times New Roman" w:hAnsi="Times New Roman" w:cs="Times New Roman"/>
          <w:b/>
          <w:bCs/>
          <w:sz w:val="24"/>
          <w:szCs w:val="24"/>
        </w:rPr>
      </w:pPr>
      <w:r w:rsidRPr="00FD188C">
        <w:rPr>
          <w:rFonts w:ascii="Times New Roman" w:eastAsia="Times New Roman" w:hAnsi="Times New Roman" w:cs="Times New Roman"/>
          <w:sz w:val="24"/>
          <w:szCs w:val="24"/>
        </w:rPr>
        <w:t xml:space="preserve">В случае возникновения у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rPr>
      </w:pPr>
      <w:r w:rsidRPr="00FD188C">
        <w:rPr>
          <w:rFonts w:ascii="Times New Roman" w:eastAsia="Times New Roman" w:hAnsi="Times New Roman" w:cs="Times New Roman"/>
          <w:sz w:val="24"/>
          <w:szCs w:val="24"/>
        </w:rPr>
        <w:t xml:space="preserve">После письменного уведомления </w:t>
      </w:r>
      <w:r w:rsidRPr="00FD188C">
        <w:rPr>
          <w:rFonts w:ascii="Times New Roman" w:eastAsia="Times New Roman" w:hAnsi="Times New Roman" w:cs="Times New Roman"/>
          <w:iCs/>
          <w:sz w:val="24"/>
          <w:szCs w:val="24"/>
        </w:rPr>
        <w:t xml:space="preserve">ПАО «Башинформсвязь» </w:t>
      </w:r>
      <w:r w:rsidRPr="00FD188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rFonts w:ascii="Times New Roman" w:eastAsia="Times New Roman" w:hAnsi="Times New Roman" w:cs="Times New Roman"/>
          <w:b/>
          <w:bCs/>
          <w:sz w:val="24"/>
          <w:szCs w:val="24"/>
        </w:rPr>
        <w:t xml:space="preserve"> </w:t>
      </w:r>
      <w:r w:rsidRPr="00FD188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2.</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194B23">
        <w:rPr>
          <w:rFonts w:ascii="Times New Roman" w:eastAsia="Times New Roman" w:hAnsi="Times New Roman" w:cs="Times New Roman"/>
          <w:sz w:val="24"/>
          <w:szCs w:val="24"/>
          <w:lang w:eastAsia="ru-RU"/>
        </w:rPr>
        <w:t>Приложения</w:t>
      </w:r>
      <w:r w:rsidRPr="00FD188C">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FD188C" w:rsidRPr="00FD188C" w:rsidRDefault="00FD188C" w:rsidP="00FD188C">
      <w:pPr>
        <w:spacing w:after="0" w:line="240" w:lineRule="auto"/>
        <w:ind w:firstLine="709"/>
        <w:jc w:val="both"/>
        <w:rPr>
          <w:rFonts w:ascii="Times New Roman" w:eastAsia="Times New Roman" w:hAnsi="Times New Roman" w:cs="Times New Roman"/>
          <w:b/>
          <w:sz w:val="24"/>
          <w:szCs w:val="24"/>
          <w:lang w:eastAsia="ru-RU"/>
        </w:rPr>
      </w:pPr>
      <w:r w:rsidRPr="00FD188C">
        <w:rPr>
          <w:rFonts w:ascii="Times New Roman" w:eastAsia="Times New Roman" w:hAnsi="Times New Roman" w:cs="Times New Roman"/>
          <w:b/>
          <w:sz w:val="24"/>
          <w:szCs w:val="24"/>
          <w:lang w:eastAsia="ru-RU"/>
        </w:rPr>
        <w:t>Статья 3.</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 xml:space="preserve">В течение срока действия Договора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p>
    <w:p w:rsidR="00FD188C" w:rsidRPr="00FD188C" w:rsidRDefault="00FD188C" w:rsidP="00FD188C">
      <w:pPr>
        <w:spacing w:after="12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Исполнитель</w:t>
      </w:r>
    </w:p>
    <w:p w:rsidR="00FD188C" w:rsidRPr="00FD188C" w:rsidRDefault="00FD188C" w:rsidP="00E6611D">
      <w:pPr>
        <w:rPr>
          <w:sz w:val="24"/>
          <w:szCs w:val="24"/>
        </w:rPr>
      </w:pPr>
      <w:r w:rsidRPr="00FD188C">
        <w:rPr>
          <w:sz w:val="24"/>
          <w:szCs w:val="24"/>
        </w:rPr>
        <w:t>_____________________</w:t>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t>___________________</w:t>
      </w:r>
      <w:permEnd w:id="817656126"/>
    </w:p>
    <w:sectPr w:rsidR="00FD188C" w:rsidRPr="00FD188C" w:rsidSect="00C0646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3A5" w:rsidRDefault="00D003A5" w:rsidP="00FD188C">
      <w:pPr>
        <w:spacing w:after="0" w:line="240" w:lineRule="auto"/>
      </w:pPr>
      <w:r>
        <w:separator/>
      </w:r>
    </w:p>
  </w:endnote>
  <w:endnote w:type="continuationSeparator" w:id="0">
    <w:p w:rsidR="00D003A5" w:rsidRDefault="00D003A5"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3A5" w:rsidRDefault="00D003A5" w:rsidP="00FD188C">
      <w:pPr>
        <w:spacing w:after="0" w:line="240" w:lineRule="auto"/>
      </w:pPr>
      <w:r>
        <w:separator/>
      </w:r>
    </w:p>
  </w:footnote>
  <w:footnote w:type="continuationSeparator" w:id="0">
    <w:p w:rsidR="00D003A5" w:rsidRDefault="00D003A5" w:rsidP="00FD1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8A864D5"/>
    <w:multiLevelType w:val="multilevel"/>
    <w:tmpl w:val="0419001F"/>
    <w:numStyleLink w:val="111111"/>
  </w:abstractNum>
  <w:abstractNum w:abstractNumId="27"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8"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2"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3"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0"/>
  </w:num>
  <w:num w:numId="24">
    <w:abstractNumId w:val="32"/>
  </w:num>
  <w:num w:numId="25">
    <w:abstractNumId w:val="1"/>
  </w:num>
  <w:num w:numId="26">
    <w:abstractNumId w:val="29"/>
  </w:num>
  <w:num w:numId="27">
    <w:abstractNumId w:val="9"/>
  </w:num>
  <w:num w:numId="28">
    <w:abstractNumId w:val="6"/>
  </w:num>
  <w:num w:numId="29">
    <w:abstractNumId w:val="18"/>
  </w:num>
  <w:num w:numId="30">
    <w:abstractNumId w:val="12"/>
  </w:num>
  <w:num w:numId="31">
    <w:abstractNumId w:val="7"/>
  </w:num>
  <w:num w:numId="32">
    <w:abstractNumId w:val="25"/>
  </w:num>
  <w:num w:numId="33">
    <w:abstractNumId w:val="23"/>
  </w:num>
  <w:num w:numId="34">
    <w:abstractNumId w:val="11"/>
  </w:num>
  <w:num w:numId="35">
    <w:abstractNumId w:val="8"/>
  </w:num>
  <w:num w:numId="36">
    <w:abstractNumId w:val="14"/>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3"/>
  </w:num>
  <w:num w:numId="40">
    <w:abstractNumId w:val="15"/>
  </w:num>
  <w:num w:numId="41">
    <w:abstractNumId w:val="21"/>
  </w:num>
  <w:num w:numId="42">
    <w:abstractNumId w:val="33"/>
  </w:num>
  <w:num w:numId="43">
    <w:abstractNumId w:val="22"/>
  </w:num>
  <w:num w:numId="44">
    <w:abstractNumId w:val="10"/>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5BB0"/>
    <w:rsid w:val="00107544"/>
    <w:rsid w:val="00107890"/>
    <w:rsid w:val="00110B94"/>
    <w:rsid w:val="00112773"/>
    <w:rsid w:val="0011353A"/>
    <w:rsid w:val="001158FE"/>
    <w:rsid w:val="001167B6"/>
    <w:rsid w:val="00117BC2"/>
    <w:rsid w:val="00120637"/>
    <w:rsid w:val="001210D1"/>
    <w:rsid w:val="00126390"/>
    <w:rsid w:val="001274E6"/>
    <w:rsid w:val="00127622"/>
    <w:rsid w:val="0013021D"/>
    <w:rsid w:val="0013123B"/>
    <w:rsid w:val="00133950"/>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249C"/>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2E70"/>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BF7"/>
    <w:rsid w:val="001A1231"/>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68B4"/>
    <w:rsid w:val="002F71A2"/>
    <w:rsid w:val="00302F03"/>
    <w:rsid w:val="003043DF"/>
    <w:rsid w:val="003044DD"/>
    <w:rsid w:val="0030454C"/>
    <w:rsid w:val="00305986"/>
    <w:rsid w:val="00306063"/>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1E8"/>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2D15"/>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1C8A"/>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3EE"/>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1EDE"/>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163"/>
    <w:rsid w:val="005E4976"/>
    <w:rsid w:val="005E5000"/>
    <w:rsid w:val="005E7683"/>
    <w:rsid w:val="005F036E"/>
    <w:rsid w:val="005F03C6"/>
    <w:rsid w:val="005F1489"/>
    <w:rsid w:val="005F18EE"/>
    <w:rsid w:val="005F37B3"/>
    <w:rsid w:val="005F4A3B"/>
    <w:rsid w:val="005F5D74"/>
    <w:rsid w:val="005F67C4"/>
    <w:rsid w:val="005F6D88"/>
    <w:rsid w:val="006005EF"/>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2BD2"/>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7BE"/>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8B"/>
    <w:rsid w:val="007760B2"/>
    <w:rsid w:val="007810AE"/>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85530"/>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828"/>
    <w:rsid w:val="00B8549B"/>
    <w:rsid w:val="00B86BFC"/>
    <w:rsid w:val="00B90121"/>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06464"/>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1ADF"/>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1A64"/>
    <w:rsid w:val="00CD53B9"/>
    <w:rsid w:val="00CD5B9D"/>
    <w:rsid w:val="00CE388A"/>
    <w:rsid w:val="00CE42B2"/>
    <w:rsid w:val="00CE47C2"/>
    <w:rsid w:val="00CE4B9A"/>
    <w:rsid w:val="00CE59DA"/>
    <w:rsid w:val="00CF0E3E"/>
    <w:rsid w:val="00CF290A"/>
    <w:rsid w:val="00CF5C16"/>
    <w:rsid w:val="00CF62F9"/>
    <w:rsid w:val="00D003A5"/>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4F7B"/>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5859"/>
    <w:rsid w:val="00E76082"/>
    <w:rsid w:val="00E80090"/>
    <w:rsid w:val="00E8011F"/>
    <w:rsid w:val="00E809BB"/>
    <w:rsid w:val="00E8277B"/>
    <w:rsid w:val="00E827A2"/>
    <w:rsid w:val="00E83070"/>
    <w:rsid w:val="00E8437E"/>
    <w:rsid w:val="00E86115"/>
    <w:rsid w:val="00E86C8A"/>
    <w:rsid w:val="00E86FE7"/>
    <w:rsid w:val="00E902DF"/>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48C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1BC"/>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0F54"/>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AB2BC4"/>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3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styleId="affff2">
    <w:name w:val="endnote reference"/>
    <w:basedOn w:val="a6"/>
    <w:uiPriority w:val="99"/>
    <w:semiHidden/>
    <w:unhideWhenUsed/>
    <w:rsid w:val="00FD188C"/>
    <w:rPr>
      <w:vertAlign w:val="superscript"/>
    </w:rPr>
  </w:style>
  <w:style w:type="paragraph" w:customStyle="1" w:styleId="western">
    <w:name w:val="western"/>
    <w:basedOn w:val="a5"/>
    <w:rsid w:val="00E8011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0C0EB-18B0-4B4F-AF32-136F9F6E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4620</Words>
  <Characters>32376</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4</cp:revision>
  <dcterms:created xsi:type="dcterms:W3CDTF">2020-05-12T13:21:00Z</dcterms:created>
  <dcterms:modified xsi:type="dcterms:W3CDTF">2020-05-18T08:29:00Z</dcterms:modified>
</cp:coreProperties>
</file>