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5C54AB" w:rsidRPr="00607E86" w:rsidTr="009C2F90">
              <w:tc>
                <w:tcPr>
                  <w:tcW w:w="9498" w:type="dxa"/>
                </w:tcPr>
                <w:p w:rsidR="008B46AA" w:rsidRDefault="008B46AA" w:rsidP="008B46AA">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8B46AA" w:rsidRDefault="008B46AA" w:rsidP="008B46A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Pr="004B56F0">
                    <w:rPr>
                      <w:rFonts w:ascii="Times New Roman" w:eastAsia="Times New Roman" w:hAnsi="Times New Roman" w:cs="Times New Roman"/>
                      <w:sz w:val="24"/>
                      <w:szCs w:val="24"/>
                      <w:lang w:eastAsia="ru-RU"/>
                    </w:rPr>
                    <w:t>аместитель</w:t>
                  </w:r>
                  <w:r>
                    <w:rPr>
                      <w:rFonts w:ascii="Times New Roman" w:eastAsia="Times New Roman" w:hAnsi="Times New Roman" w:cs="Times New Roman"/>
                      <w:sz w:val="24"/>
                      <w:szCs w:val="24"/>
                      <w:lang w:eastAsia="ru-RU"/>
                    </w:rPr>
                    <w:t xml:space="preserve"> </w:t>
                  </w:r>
                  <w:r w:rsidRPr="004B56F0">
                    <w:rPr>
                      <w:rFonts w:ascii="Times New Roman" w:eastAsia="Times New Roman" w:hAnsi="Times New Roman" w:cs="Times New Roman"/>
                      <w:sz w:val="24"/>
                      <w:szCs w:val="24"/>
                      <w:lang w:eastAsia="ru-RU"/>
                    </w:rPr>
                    <w:t xml:space="preserve">генерального директора </w:t>
                  </w:r>
                </w:p>
                <w:p w:rsidR="008B46AA" w:rsidRPr="004B56F0" w:rsidRDefault="008B46AA" w:rsidP="008B46AA">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Технический директор</w:t>
                  </w:r>
                </w:p>
                <w:p w:rsidR="008B46AA" w:rsidRPr="004B56F0" w:rsidRDefault="008B46AA" w:rsidP="008B46AA">
                  <w:pPr>
                    <w:spacing w:after="0" w:line="240" w:lineRule="auto"/>
                    <w:jc w:val="right"/>
                    <w:rPr>
                      <w:rFonts w:ascii="Times New Roman" w:eastAsia="Times New Roman" w:hAnsi="Times New Roman" w:cs="Times New Roman"/>
                      <w:sz w:val="24"/>
                      <w:szCs w:val="24"/>
                      <w:lang w:eastAsia="ru-RU"/>
                    </w:rPr>
                  </w:pPr>
                  <w:r w:rsidRPr="004B56F0">
                    <w:rPr>
                      <w:rFonts w:ascii="Times New Roman" w:eastAsia="Times New Roman" w:hAnsi="Times New Roman" w:cs="Times New Roman"/>
                      <w:sz w:val="24"/>
                      <w:szCs w:val="24"/>
                      <w:lang w:eastAsia="ru-RU"/>
                    </w:rPr>
                    <w:t xml:space="preserve">ПАО "Башинформсвязь" </w:t>
                  </w:r>
                </w:p>
                <w:p w:rsidR="008B46AA" w:rsidRPr="00607E86" w:rsidRDefault="008B46AA" w:rsidP="008B46AA">
                  <w:pPr>
                    <w:spacing w:after="0" w:line="240" w:lineRule="auto"/>
                    <w:jc w:val="right"/>
                    <w:rPr>
                      <w:rFonts w:ascii="Times New Roman" w:eastAsia="Times New Roman" w:hAnsi="Times New Roman" w:cs="Times New Roman"/>
                      <w:sz w:val="24"/>
                      <w:szCs w:val="24"/>
                      <w:highlight w:val="yellow"/>
                      <w:lang w:eastAsia="ru-RU"/>
                    </w:rPr>
                  </w:pPr>
                </w:p>
                <w:p w:rsidR="008B46AA" w:rsidRPr="00607E86" w:rsidRDefault="008B46AA" w:rsidP="008B46AA">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___________________/</w:t>
                  </w:r>
                  <w:r>
                    <w:rPr>
                      <w:rFonts w:ascii="Times New Roman" w:eastAsia="Times New Roman" w:hAnsi="Times New Roman" w:cs="Times New Roman"/>
                      <w:sz w:val="24"/>
                      <w:szCs w:val="24"/>
                      <w:lang w:eastAsia="ru-RU"/>
                    </w:rPr>
                    <w:t>Р.М. Янышев</w:t>
                  </w:r>
                  <w:r w:rsidRPr="00607E86">
                    <w:rPr>
                      <w:rFonts w:ascii="Times New Roman" w:eastAsia="Times New Roman" w:hAnsi="Times New Roman" w:cs="Times New Roman"/>
                      <w:sz w:val="24"/>
                      <w:szCs w:val="24"/>
                      <w:lang w:eastAsia="ru-RU"/>
                    </w:rPr>
                    <w:t>/</w:t>
                  </w:r>
                </w:p>
                <w:p w:rsidR="008B46AA" w:rsidRPr="00607E86" w:rsidRDefault="008B46AA" w:rsidP="008B46AA">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«___»______________ 2015 год</w:t>
                  </w:r>
                </w:p>
                <w:p w:rsidR="005C54AB" w:rsidRDefault="005C54AB" w:rsidP="009C2F90">
                  <w:pPr>
                    <w:spacing w:after="0" w:line="240" w:lineRule="auto"/>
                    <w:jc w:val="right"/>
                    <w:rPr>
                      <w:rFonts w:ascii="Times New Roman" w:eastAsia="Times New Roman" w:hAnsi="Times New Roman" w:cs="Times New Roman"/>
                      <w:sz w:val="24"/>
                      <w:szCs w:val="24"/>
                      <w:lang w:eastAsia="ru-RU"/>
                    </w:rPr>
                  </w:pPr>
                </w:p>
                <w:p w:rsidR="005C54AB" w:rsidRDefault="005C54AB" w:rsidP="009C2F90">
                  <w:pPr>
                    <w:spacing w:after="0" w:line="240" w:lineRule="auto"/>
                    <w:jc w:val="right"/>
                    <w:rPr>
                      <w:rFonts w:ascii="Times New Roman" w:eastAsia="Times New Roman" w:hAnsi="Times New Roman" w:cs="Times New Roman"/>
                      <w:sz w:val="24"/>
                      <w:szCs w:val="24"/>
                      <w:lang w:eastAsia="ru-RU"/>
                    </w:rPr>
                  </w:pPr>
                  <w:bookmarkStart w:id="0" w:name="_GoBack"/>
                  <w:bookmarkEnd w:id="0"/>
                </w:p>
                <w:p w:rsidR="005C54AB" w:rsidRDefault="005C54AB"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C54AB" w:rsidRDefault="005C54AB" w:rsidP="009C2F90">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C54AB" w:rsidRDefault="005C54AB" w:rsidP="009C2F90">
                  <w:pPr>
                    <w:spacing w:after="0" w:line="240" w:lineRule="auto"/>
                    <w:jc w:val="right"/>
                    <w:rPr>
                      <w:rFonts w:ascii="Times New Roman" w:eastAsia="Times New Roman" w:hAnsi="Times New Roman" w:cs="Times New Roman"/>
                      <w:sz w:val="24"/>
                      <w:szCs w:val="24"/>
                      <w:lang w:eastAsia="ru-RU"/>
                    </w:rPr>
                  </w:pPr>
                </w:p>
                <w:p w:rsidR="005C54AB" w:rsidRDefault="005C54AB" w:rsidP="009C2F90">
                  <w:pPr>
                    <w:jc w:val="right"/>
                  </w:pPr>
                  <w:r>
                    <w:rPr>
                      <w:rFonts w:ascii="Times New Roman" w:eastAsia="Times New Roman" w:hAnsi="Times New Roman" w:cs="Times New Roman"/>
                      <w:sz w:val="24"/>
                      <w:szCs w:val="24"/>
                      <w:lang w:eastAsia="ru-RU"/>
                    </w:rPr>
                    <w:t>_________________ Е.А.  Андреев</w:t>
                  </w:r>
                </w:p>
                <w:p w:rsidR="005C54AB" w:rsidRPr="00607E86" w:rsidRDefault="005C54AB" w:rsidP="009C2F90">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2F1930">
            <w:pPr>
              <w:tabs>
                <w:tab w:val="left" w:pos="2850"/>
                <w:tab w:val="left" w:pos="5040"/>
              </w:tabs>
              <w:spacing w:after="0" w:line="240" w:lineRule="auto"/>
              <w:jc w:val="right"/>
              <w:rPr>
                <w:rFonts w:ascii="Arial" w:eastAsia="Times New Roman" w:hAnsi="Arial" w:cs="Arial"/>
                <w:color w:val="004990"/>
                <w:sz w:val="16"/>
                <w:szCs w:val="16"/>
                <w:lang w:eastAsia="ru-RU"/>
              </w:rPr>
            </w:pPr>
          </w:p>
        </w:tc>
      </w:tr>
    </w:tbl>
    <w:p w:rsidR="009C5AA4" w:rsidRDefault="009C5AA4"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6C0B7A">
        <w:rPr>
          <w:rFonts w:ascii="Times New Roman" w:eastAsia="Times New Roman" w:hAnsi="Times New Roman" w:cs="Times New Roman"/>
          <w:b/>
          <w:sz w:val="24"/>
          <w:szCs w:val="24"/>
          <w:lang w:eastAsia="ru-RU"/>
        </w:rPr>
        <w:t xml:space="preserve">по организации и проведению </w:t>
      </w:r>
      <w:proofErr w:type="spellStart"/>
      <w:r w:rsidR="006C0B7A">
        <w:rPr>
          <w:rFonts w:ascii="Times New Roman" w:eastAsia="Times New Roman" w:hAnsi="Times New Roman" w:cs="Times New Roman"/>
          <w:b/>
          <w:sz w:val="24"/>
          <w:szCs w:val="24"/>
          <w:lang w:eastAsia="ru-RU"/>
        </w:rPr>
        <w:t>Директ</w:t>
      </w:r>
      <w:proofErr w:type="spellEnd"/>
      <w:r w:rsidR="006C0B7A">
        <w:rPr>
          <w:rFonts w:ascii="Times New Roman" w:eastAsia="Times New Roman" w:hAnsi="Times New Roman" w:cs="Times New Roman"/>
          <w:b/>
          <w:sz w:val="24"/>
          <w:szCs w:val="24"/>
          <w:lang w:eastAsia="ru-RU"/>
        </w:rPr>
        <w:t>-маркетинговой кампании</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C54AB"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8F5DA6">
              <w:rPr>
                <w:rFonts w:ascii="Times New Roman" w:eastAsia="Calibri" w:hAnsi="Times New Roman" w:cs="Times New Roman"/>
                <w:bCs/>
                <w:color w:val="000000"/>
                <w:sz w:val="24"/>
                <w:szCs w:val="24"/>
              </w:rPr>
              <w:t>. + 7 (347)</w:t>
            </w:r>
            <w:r w:rsidR="00A94621" w:rsidRPr="008F5DA6">
              <w:rPr>
                <w:rFonts w:ascii="Times New Roman" w:eastAsia="Calibri" w:hAnsi="Times New Roman" w:cs="Times New Roman"/>
                <w:bCs/>
                <w:color w:val="000000"/>
                <w:sz w:val="24"/>
                <w:szCs w:val="24"/>
              </w:rPr>
              <w:t xml:space="preserve"> </w:t>
            </w:r>
            <w:r w:rsidR="001C3EEC" w:rsidRPr="008F5DA6">
              <w:rPr>
                <w:rFonts w:ascii="Times New Roman" w:eastAsia="Calibri" w:hAnsi="Times New Roman" w:cs="Times New Roman"/>
                <w:bCs/>
                <w:color w:val="000000"/>
                <w:sz w:val="24"/>
                <w:szCs w:val="24"/>
              </w:rPr>
              <w:t>276</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72</w:t>
            </w:r>
            <w:r w:rsidR="00A94621" w:rsidRPr="008F5DA6">
              <w:rPr>
                <w:rFonts w:ascii="Times New Roman" w:eastAsia="Calibri" w:hAnsi="Times New Roman" w:cs="Times New Roman"/>
                <w:bCs/>
                <w:color w:val="000000"/>
                <w:sz w:val="24"/>
                <w:szCs w:val="24"/>
              </w:rPr>
              <w:t>-</w:t>
            </w:r>
            <w:r w:rsidR="001C3EEC" w:rsidRPr="008F5DA6">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8F5DA6">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8F5DA6">
              <w:rPr>
                <w:rFonts w:ascii="Times New Roman" w:eastAsia="Calibri" w:hAnsi="Times New Roman" w:cs="Times New Roman"/>
                <w:bCs/>
                <w:color w:val="000000"/>
                <w:sz w:val="24"/>
                <w:szCs w:val="24"/>
              </w:rPr>
              <w:t>:</w:t>
            </w:r>
            <w:r w:rsidRPr="008F5DA6">
              <w:rPr>
                <w:rFonts w:ascii="Times New Roman" w:eastAsia="Times New Roman" w:hAnsi="Times New Roman" w:cs="Times New Roman"/>
                <w:color w:val="777777"/>
                <w:sz w:val="24"/>
                <w:szCs w:val="24"/>
                <w:lang w:eastAsia="ru-RU"/>
              </w:rPr>
              <w:t xml:space="preserve"> </w:t>
            </w:r>
            <w:hyperlink r:id="rId6" w:history="1">
              <w:r w:rsidR="001C3EEC" w:rsidRPr="001C3EEC">
                <w:rPr>
                  <w:rFonts w:ascii="Times New Roman" w:eastAsia="Calibri" w:hAnsi="Times New Roman" w:cs="Times New Roman"/>
                  <w:bCs/>
                  <w:color w:val="0000FF"/>
                  <w:sz w:val="24"/>
                  <w:szCs w:val="24"/>
                  <w:u w:val="single"/>
                  <w:lang w:val="en-US"/>
                </w:rPr>
                <w:t>e</w:t>
              </w:r>
              <w:r w:rsidR="001C3EEC" w:rsidRPr="008F5DA6">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8F5DA6">
                <w:rPr>
                  <w:rFonts w:ascii="Times New Roman" w:eastAsia="Calibri" w:hAnsi="Times New Roman" w:cs="Times New Roman"/>
                  <w:bCs/>
                  <w:color w:val="0000FF"/>
                  <w:sz w:val="24"/>
                  <w:szCs w:val="24"/>
                  <w:u w:val="single"/>
                </w:rPr>
                <w:t xml:space="preserve"> </w:t>
              </w:r>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8F5DA6">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8F5DA6"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A4524B"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A94621">
              <w:rPr>
                <w:rFonts w:ascii="Times New Roman" w:eastAsia="Calibri" w:hAnsi="Times New Roman" w:cs="Times New Roman"/>
                <w:b/>
                <w:bCs/>
                <w:color w:val="000000"/>
                <w:sz w:val="24"/>
                <w:szCs w:val="24"/>
              </w:rPr>
              <w:t>Ответственное лицо Заказчика</w:t>
            </w:r>
            <w:r w:rsidRPr="00607E86">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по техническим вопросам</w:t>
            </w:r>
            <w:r w:rsidRPr="00A4524B">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
                <w:bCs/>
                <w:color w:val="000000"/>
                <w:sz w:val="24"/>
                <w:szCs w:val="24"/>
              </w:rPr>
              <w:t xml:space="preserve">проведения </w:t>
            </w:r>
            <w:r w:rsidRPr="00A4524B">
              <w:rPr>
                <w:rFonts w:ascii="Times New Roman" w:eastAsia="Calibri" w:hAnsi="Times New Roman" w:cs="Times New Roman"/>
                <w:b/>
                <w:color w:val="000000"/>
                <w:sz w:val="24"/>
                <w:szCs w:val="24"/>
              </w:rPr>
              <w:t xml:space="preserve">Открытого запроса </w:t>
            </w:r>
            <w:r w:rsidR="009905B0" w:rsidRPr="00A4524B">
              <w:rPr>
                <w:rFonts w:ascii="Times New Roman" w:eastAsia="Calibri" w:hAnsi="Times New Roman" w:cs="Times New Roman"/>
                <w:b/>
                <w:color w:val="000000"/>
                <w:sz w:val="24"/>
                <w:szCs w:val="24"/>
              </w:rPr>
              <w:t>котировок</w:t>
            </w:r>
            <w:r w:rsidRPr="00A4524B">
              <w:rPr>
                <w:rFonts w:ascii="Times New Roman" w:eastAsia="Calibri" w:hAnsi="Times New Roman" w:cs="Times New Roman"/>
                <w:bCs/>
                <w:color w:val="000000"/>
                <w:sz w:val="24"/>
                <w:szCs w:val="24"/>
              </w:rPr>
              <w:t>:</w:t>
            </w:r>
          </w:p>
          <w:p w:rsidR="00607E86" w:rsidRPr="00A4524B" w:rsidRDefault="005C54AB"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A4524B">
              <w:rPr>
                <w:rFonts w:ascii="Times New Roman" w:eastAsia="Calibri" w:hAnsi="Times New Roman" w:cs="Times New Roman"/>
                <w:b/>
                <w:iCs/>
                <w:color w:val="000000"/>
                <w:sz w:val="24"/>
                <w:szCs w:val="24"/>
              </w:rPr>
              <w:t>Гилева Светлана Рашитовна</w:t>
            </w:r>
          </w:p>
          <w:p w:rsidR="00607E86" w:rsidRPr="008B46AA" w:rsidRDefault="00607E86" w:rsidP="005C54A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A4524B">
              <w:rPr>
                <w:rFonts w:ascii="Times New Roman" w:eastAsia="Calibri" w:hAnsi="Times New Roman" w:cs="Times New Roman"/>
                <w:bCs/>
                <w:color w:val="000000"/>
                <w:sz w:val="24"/>
                <w:szCs w:val="24"/>
              </w:rPr>
              <w:t>тел</w:t>
            </w:r>
            <w:r w:rsidRPr="008B46AA">
              <w:rPr>
                <w:rFonts w:ascii="Times New Roman" w:eastAsia="Calibri" w:hAnsi="Times New Roman" w:cs="Times New Roman"/>
                <w:bCs/>
                <w:color w:val="000000"/>
                <w:sz w:val="24"/>
                <w:szCs w:val="24"/>
              </w:rPr>
              <w:t>. + 7 (347)</w:t>
            </w:r>
            <w:r w:rsidR="009C5AA4" w:rsidRPr="008B46AA">
              <w:rPr>
                <w:rFonts w:ascii="Times New Roman" w:hAnsi="Times New Roman" w:cs="Times New Roman"/>
                <w:sz w:val="24"/>
                <w:szCs w:val="24"/>
              </w:rPr>
              <w:t xml:space="preserve"> </w:t>
            </w:r>
            <w:r w:rsidR="005E1D33" w:rsidRPr="008B46AA">
              <w:rPr>
                <w:rFonts w:ascii="Times New Roman" w:eastAsia="Calibri" w:hAnsi="Times New Roman" w:cs="Times New Roman"/>
                <w:bCs/>
                <w:color w:val="000000"/>
                <w:sz w:val="24"/>
                <w:szCs w:val="24"/>
              </w:rPr>
              <w:t>221</w:t>
            </w:r>
            <w:r w:rsidR="00A94621" w:rsidRPr="008B46AA">
              <w:rPr>
                <w:rFonts w:ascii="Times New Roman" w:eastAsia="Calibri" w:hAnsi="Times New Roman" w:cs="Times New Roman"/>
                <w:bCs/>
                <w:color w:val="000000"/>
                <w:sz w:val="24"/>
                <w:szCs w:val="24"/>
              </w:rPr>
              <w:t>-</w:t>
            </w:r>
            <w:r w:rsidR="005E1D33" w:rsidRPr="008B46AA">
              <w:rPr>
                <w:rFonts w:ascii="Times New Roman" w:eastAsia="Calibri" w:hAnsi="Times New Roman" w:cs="Times New Roman"/>
                <w:bCs/>
                <w:color w:val="000000"/>
                <w:sz w:val="24"/>
                <w:szCs w:val="24"/>
              </w:rPr>
              <w:t>5</w:t>
            </w:r>
            <w:r w:rsidR="005C54AB" w:rsidRPr="008B46AA">
              <w:rPr>
                <w:rFonts w:ascii="Times New Roman" w:eastAsia="Calibri" w:hAnsi="Times New Roman" w:cs="Times New Roman"/>
                <w:bCs/>
                <w:color w:val="000000"/>
                <w:sz w:val="24"/>
                <w:szCs w:val="24"/>
              </w:rPr>
              <w:t>7</w:t>
            </w:r>
            <w:r w:rsidR="00A94621" w:rsidRPr="008B46AA">
              <w:rPr>
                <w:rFonts w:ascii="Times New Roman" w:eastAsia="Calibri" w:hAnsi="Times New Roman" w:cs="Times New Roman"/>
                <w:bCs/>
                <w:color w:val="000000"/>
                <w:sz w:val="24"/>
                <w:szCs w:val="24"/>
              </w:rPr>
              <w:t>-</w:t>
            </w:r>
            <w:r w:rsidR="005C54AB" w:rsidRPr="008B46AA">
              <w:rPr>
                <w:rFonts w:ascii="Times New Roman" w:eastAsia="Calibri" w:hAnsi="Times New Roman" w:cs="Times New Roman"/>
                <w:bCs/>
                <w:color w:val="000000"/>
                <w:sz w:val="24"/>
                <w:szCs w:val="24"/>
              </w:rPr>
              <w:t>64</w:t>
            </w:r>
            <w:r w:rsidR="001C3EEC" w:rsidRPr="008B46AA">
              <w:rPr>
                <w:rFonts w:ascii="Times New Roman" w:eastAsia="Calibri" w:hAnsi="Times New Roman" w:cs="Times New Roman"/>
                <w:bCs/>
                <w:color w:val="000000"/>
                <w:sz w:val="24"/>
                <w:szCs w:val="24"/>
              </w:rPr>
              <w:t xml:space="preserve"> </w:t>
            </w:r>
            <w:r w:rsidRPr="00A4524B">
              <w:rPr>
                <w:rFonts w:ascii="Times New Roman" w:eastAsia="Calibri" w:hAnsi="Times New Roman" w:cs="Times New Roman"/>
                <w:bCs/>
                <w:color w:val="000000"/>
                <w:sz w:val="24"/>
                <w:szCs w:val="24"/>
                <w:lang w:val="en-US"/>
              </w:rPr>
              <w:t>e</w:t>
            </w:r>
            <w:r w:rsidRPr="008B46AA">
              <w:rPr>
                <w:rFonts w:ascii="Times New Roman" w:eastAsia="Calibri" w:hAnsi="Times New Roman" w:cs="Times New Roman"/>
                <w:bCs/>
                <w:color w:val="000000"/>
                <w:sz w:val="24"/>
                <w:szCs w:val="24"/>
              </w:rPr>
              <w:t>-</w:t>
            </w:r>
            <w:r w:rsidRPr="00A4524B">
              <w:rPr>
                <w:rFonts w:ascii="Times New Roman" w:eastAsia="Calibri" w:hAnsi="Times New Roman" w:cs="Times New Roman"/>
                <w:bCs/>
                <w:color w:val="000000"/>
                <w:sz w:val="24"/>
                <w:szCs w:val="24"/>
                <w:lang w:val="en-US"/>
              </w:rPr>
              <w:t>mail</w:t>
            </w:r>
            <w:r w:rsidRPr="008B46AA">
              <w:rPr>
                <w:rFonts w:ascii="Times New Roman" w:eastAsia="Calibri" w:hAnsi="Times New Roman" w:cs="Times New Roman"/>
                <w:bCs/>
                <w:color w:val="000000"/>
                <w:sz w:val="24"/>
                <w:szCs w:val="24"/>
              </w:rPr>
              <w:t>:</w:t>
            </w:r>
            <w:r w:rsidR="005E1D33" w:rsidRPr="008B46AA">
              <w:rPr>
                <w:rFonts w:ascii="Times New Roman" w:eastAsia="Calibri" w:hAnsi="Times New Roman" w:cs="Times New Roman"/>
                <w:bCs/>
                <w:color w:val="000000"/>
                <w:sz w:val="24"/>
                <w:szCs w:val="24"/>
              </w:rPr>
              <w:t xml:space="preserve"> </w:t>
            </w:r>
            <w:hyperlink r:id="rId7" w:history="1">
              <w:r w:rsidR="00A4524B" w:rsidRPr="00A4524B">
                <w:rPr>
                  <w:rStyle w:val="a5"/>
                  <w:rFonts w:ascii="Times New Roman" w:hAnsi="Times New Roman" w:cs="Times New Roman"/>
                  <w:sz w:val="24"/>
                  <w:szCs w:val="24"/>
                  <w:lang w:val="en-US"/>
                </w:rPr>
                <w:t>s</w:t>
              </w:r>
              <w:r w:rsidR="00A4524B" w:rsidRPr="008B46AA">
                <w:rPr>
                  <w:rStyle w:val="a5"/>
                  <w:rFonts w:ascii="Times New Roman" w:hAnsi="Times New Roman" w:cs="Times New Roman"/>
                  <w:sz w:val="24"/>
                  <w:szCs w:val="24"/>
                </w:rPr>
                <w:t>.</w:t>
              </w:r>
              <w:r w:rsidR="00A4524B" w:rsidRPr="00A4524B">
                <w:rPr>
                  <w:rStyle w:val="a5"/>
                  <w:rFonts w:ascii="Times New Roman" w:hAnsi="Times New Roman" w:cs="Times New Roman"/>
                  <w:sz w:val="24"/>
                  <w:szCs w:val="24"/>
                  <w:lang w:val="en-US"/>
                </w:rPr>
                <w:t>gileva</w:t>
              </w:r>
              <w:r w:rsidR="00A4524B" w:rsidRPr="008B46AA">
                <w:rPr>
                  <w:rStyle w:val="a5"/>
                  <w:rFonts w:ascii="Times New Roman" w:hAnsi="Times New Roman" w:cs="Times New Roman"/>
                  <w:sz w:val="24"/>
                  <w:szCs w:val="24"/>
                </w:rPr>
                <w:t>@</w:t>
              </w:r>
              <w:r w:rsidR="00A4524B" w:rsidRPr="00A4524B">
                <w:rPr>
                  <w:rStyle w:val="a5"/>
                  <w:rFonts w:ascii="Times New Roman" w:hAnsi="Times New Roman" w:cs="Times New Roman"/>
                  <w:sz w:val="24"/>
                  <w:szCs w:val="24"/>
                  <w:lang w:val="en-US"/>
                </w:rPr>
                <w:t>bashtel</w:t>
              </w:r>
              <w:r w:rsidR="00A4524B" w:rsidRPr="008B46AA">
                <w:rPr>
                  <w:rStyle w:val="a5"/>
                  <w:rFonts w:ascii="Times New Roman" w:hAnsi="Times New Roman" w:cs="Times New Roman"/>
                  <w:sz w:val="24"/>
                  <w:szCs w:val="24"/>
                </w:rPr>
                <w:t>.</w:t>
              </w:r>
              <w:proofErr w:type="spellStart"/>
              <w:r w:rsidR="00A4524B" w:rsidRPr="00A4524B">
                <w:rPr>
                  <w:rStyle w:val="a5"/>
                  <w:rFonts w:ascii="Times New Roman" w:hAnsi="Times New Roman" w:cs="Times New Roman"/>
                  <w:sz w:val="24"/>
                  <w:szCs w:val="24"/>
                  <w:lang w:val="en-US"/>
                </w:rPr>
                <w:t>ru</w:t>
              </w:r>
              <w:proofErr w:type="spellEnd"/>
            </w:hyperlink>
            <w:r w:rsidR="00A4524B" w:rsidRPr="008B46AA">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155685">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00155685">
              <w:rPr>
                <w:rFonts w:ascii="Times New Roman" w:eastAsia="Calibri" w:hAnsi="Times New Roman" w:cs="Times New Roman"/>
                <w:b/>
                <w:iCs/>
                <w:color w:val="000000"/>
                <w:sz w:val="24"/>
                <w:szCs w:val="24"/>
              </w:rPr>
              <w:t>объем</w:t>
            </w:r>
            <w:r w:rsidRPr="00607E86">
              <w:rPr>
                <w:rFonts w:ascii="Times New Roman" w:eastAsia="Calibri" w:hAnsi="Times New Roman" w:cs="Times New Roman"/>
                <w:b/>
                <w:iCs/>
                <w:color w:val="000000"/>
                <w:sz w:val="24"/>
                <w:szCs w:val="24"/>
              </w:rPr>
              <w:t xml:space="preserve"> оказываемых услуг</w:t>
            </w:r>
          </w:p>
        </w:tc>
        <w:tc>
          <w:tcPr>
            <w:tcW w:w="6833" w:type="dxa"/>
            <w:shd w:val="clear" w:color="auto" w:fill="auto"/>
            <w:vAlign w:val="center"/>
          </w:tcPr>
          <w:p w:rsidR="00CB483B" w:rsidRPr="00CB483B" w:rsidRDefault="006C0B7A" w:rsidP="00CB483B">
            <w:pPr>
              <w:autoSpaceDE w:val="0"/>
              <w:autoSpaceDN w:val="0"/>
              <w:adjustRightInd w:val="0"/>
              <w:spacing w:after="0" w:line="240" w:lineRule="auto"/>
              <w:jc w:val="both"/>
              <w:rPr>
                <w:rFonts w:ascii="Times New Roman" w:eastAsia="Calibri" w:hAnsi="Times New Roman" w:cs="Times New Roman"/>
                <w:b/>
                <w:iCs/>
                <w:sz w:val="24"/>
                <w:szCs w:val="24"/>
                <w:lang w:eastAsia="ru-RU"/>
              </w:rPr>
            </w:pPr>
            <w:r>
              <w:rPr>
                <w:rFonts w:ascii="Times New Roman" w:eastAsia="Times New Roman" w:hAnsi="Times New Roman" w:cs="Times New Roman"/>
                <w:b/>
                <w:sz w:val="24"/>
                <w:szCs w:val="24"/>
                <w:lang w:eastAsia="ru-RU"/>
              </w:rPr>
              <w:t xml:space="preserve">Организация и проведение </w:t>
            </w:r>
            <w:proofErr w:type="spellStart"/>
            <w:r>
              <w:rPr>
                <w:rFonts w:ascii="Times New Roman" w:eastAsia="Times New Roman" w:hAnsi="Times New Roman" w:cs="Times New Roman"/>
                <w:b/>
                <w:sz w:val="24"/>
                <w:szCs w:val="24"/>
                <w:lang w:eastAsia="ru-RU"/>
              </w:rPr>
              <w:t>Директ</w:t>
            </w:r>
            <w:proofErr w:type="spellEnd"/>
            <w:r>
              <w:rPr>
                <w:rFonts w:ascii="Times New Roman" w:eastAsia="Times New Roman" w:hAnsi="Times New Roman" w:cs="Times New Roman"/>
                <w:b/>
                <w:sz w:val="24"/>
                <w:szCs w:val="24"/>
                <w:lang w:eastAsia="ru-RU"/>
              </w:rPr>
              <w:t>-маркетинговой кампании</w:t>
            </w:r>
            <w:r w:rsidR="00CB483B" w:rsidRPr="00CB483B">
              <w:rPr>
                <w:rFonts w:ascii="Times New Roman" w:eastAsia="Times New Roman" w:hAnsi="Times New Roman" w:cs="Times New Roman"/>
                <w:b/>
                <w:sz w:val="24"/>
                <w:szCs w:val="24"/>
                <w:lang w:eastAsia="ru-RU"/>
              </w:rPr>
              <w:t>.</w:t>
            </w:r>
          </w:p>
          <w:p w:rsidR="00CB483B" w:rsidRPr="00CB483B" w:rsidRDefault="00CB483B" w:rsidP="00CB483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B483B">
              <w:rPr>
                <w:rFonts w:ascii="Times New Roman" w:eastAsia="Calibri" w:hAnsi="Times New Roman" w:cs="Times New Roman"/>
                <w:sz w:val="24"/>
                <w:szCs w:val="24"/>
                <w:lang w:eastAsia="ru-RU"/>
              </w:rPr>
              <w:t xml:space="preserve">      Объем оказываемых услуг, состав, описание и иные требования к услугам определяются </w:t>
            </w:r>
            <w:r w:rsidR="006C0B7A">
              <w:rPr>
                <w:rFonts w:ascii="Times New Roman" w:eastAsia="Calibri" w:hAnsi="Times New Roman" w:cs="Times New Roman"/>
                <w:sz w:val="24"/>
                <w:szCs w:val="24"/>
                <w:lang w:eastAsia="ru-RU"/>
              </w:rPr>
              <w:t>согласно П</w:t>
            </w:r>
            <w:r w:rsidR="006C0B7A" w:rsidRPr="006C0B7A">
              <w:rPr>
                <w:rFonts w:ascii="Times New Roman" w:eastAsia="Calibri" w:hAnsi="Times New Roman" w:cs="Times New Roman"/>
                <w:sz w:val="24"/>
                <w:szCs w:val="24"/>
                <w:lang w:eastAsia="ru-RU"/>
              </w:rPr>
              <w:t>оряд</w:t>
            </w:r>
            <w:r w:rsidR="006C0B7A">
              <w:rPr>
                <w:rFonts w:ascii="Times New Roman" w:eastAsia="Calibri" w:hAnsi="Times New Roman" w:cs="Times New Roman"/>
                <w:sz w:val="24"/>
                <w:szCs w:val="24"/>
                <w:lang w:eastAsia="ru-RU"/>
              </w:rPr>
              <w:t>ку</w:t>
            </w:r>
            <w:r w:rsidR="006C0B7A" w:rsidRPr="006C0B7A">
              <w:rPr>
                <w:rFonts w:ascii="Times New Roman" w:eastAsia="Calibri" w:hAnsi="Times New Roman" w:cs="Times New Roman"/>
                <w:sz w:val="24"/>
                <w:szCs w:val="24"/>
                <w:lang w:eastAsia="ru-RU"/>
              </w:rPr>
              <w:t xml:space="preserve"> оказания услуг </w:t>
            </w:r>
            <w:r w:rsidRPr="00CB483B">
              <w:rPr>
                <w:rFonts w:ascii="Times New Roman" w:eastAsia="Calibri" w:hAnsi="Times New Roman" w:cs="Times New Roman"/>
                <w:sz w:val="24"/>
                <w:szCs w:val="24"/>
                <w:lang w:eastAsia="ru-RU"/>
              </w:rPr>
              <w:t>(Приложение № 1</w:t>
            </w:r>
            <w:r w:rsidR="009C1139">
              <w:rPr>
                <w:rFonts w:ascii="Times New Roman" w:eastAsia="Calibri" w:hAnsi="Times New Roman" w:cs="Times New Roman"/>
                <w:sz w:val="24"/>
                <w:szCs w:val="24"/>
                <w:lang w:eastAsia="ru-RU"/>
              </w:rPr>
              <w:t>.1</w:t>
            </w:r>
            <w:r w:rsidRPr="00CB483B">
              <w:rPr>
                <w:rFonts w:ascii="Times New Roman" w:eastAsia="Calibri" w:hAnsi="Times New Roman" w:cs="Times New Roman"/>
                <w:sz w:val="24"/>
                <w:szCs w:val="24"/>
                <w:lang w:eastAsia="ru-RU"/>
              </w:rPr>
              <w:t xml:space="preserve"> к настоящему Извещению) и </w:t>
            </w:r>
            <w:r w:rsidRPr="00CB483B">
              <w:rPr>
                <w:rFonts w:ascii="Times New Roman" w:eastAsia="Calibri" w:hAnsi="Times New Roman" w:cs="Times New Roman"/>
                <w:iCs/>
                <w:sz w:val="24"/>
                <w:szCs w:val="24"/>
                <w:lang w:eastAsia="ru-RU"/>
              </w:rPr>
              <w:t>проект</w:t>
            </w:r>
            <w:r w:rsidR="006C0B7A">
              <w:rPr>
                <w:rFonts w:ascii="Times New Roman" w:eastAsia="Calibri" w:hAnsi="Times New Roman" w:cs="Times New Roman"/>
                <w:iCs/>
                <w:sz w:val="24"/>
                <w:szCs w:val="24"/>
                <w:lang w:eastAsia="ru-RU"/>
              </w:rPr>
              <w:t>у</w:t>
            </w:r>
            <w:r w:rsidRPr="00CB483B">
              <w:rPr>
                <w:rFonts w:ascii="Times New Roman" w:eastAsia="Calibri" w:hAnsi="Times New Roman" w:cs="Times New Roman"/>
                <w:iCs/>
                <w:sz w:val="24"/>
                <w:szCs w:val="24"/>
                <w:lang w:eastAsia="ru-RU"/>
              </w:rPr>
              <w:t xml:space="preserve"> договора (Приложение № 2 к настоящему Извещению).</w:t>
            </w:r>
          </w:p>
          <w:p w:rsidR="00FE5383" w:rsidRPr="00607E86" w:rsidRDefault="00FE5383" w:rsidP="0015568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607E86" w:rsidRPr="00607E86" w:rsidTr="00B23ED2">
        <w:trPr>
          <w:trHeight w:val="1299"/>
        </w:trPr>
        <w:tc>
          <w:tcPr>
            <w:tcW w:w="2694" w:type="dxa"/>
            <w:shd w:val="clear" w:color="auto" w:fill="auto"/>
            <w:vAlign w:val="center"/>
          </w:tcPr>
          <w:p w:rsidR="00607E86" w:rsidRPr="00607E86" w:rsidRDefault="00607E86" w:rsidP="00A9462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оказания услуг</w:t>
            </w:r>
          </w:p>
        </w:tc>
        <w:tc>
          <w:tcPr>
            <w:tcW w:w="6833" w:type="dxa"/>
            <w:shd w:val="clear" w:color="auto" w:fill="auto"/>
            <w:vAlign w:val="center"/>
          </w:tcPr>
          <w:p w:rsidR="00FE5383"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50DB">
              <w:rPr>
                <w:rFonts w:ascii="Times New Roman" w:eastAsia="Calibri" w:hAnsi="Times New Roman" w:cs="Times New Roman"/>
                <w:iCs/>
                <w:color w:val="000000"/>
                <w:sz w:val="24"/>
                <w:szCs w:val="24"/>
              </w:rPr>
              <w:t>Место</w:t>
            </w:r>
            <w:r w:rsidR="00FE5383" w:rsidRPr="008250DB">
              <w:rPr>
                <w:rFonts w:ascii="Times New Roman" w:eastAsia="Calibri" w:hAnsi="Times New Roman" w:cs="Times New Roman"/>
                <w:iCs/>
                <w:color w:val="000000"/>
                <w:sz w:val="24"/>
                <w:szCs w:val="24"/>
              </w:rPr>
              <w:t xml:space="preserve"> </w:t>
            </w:r>
            <w:r w:rsidR="00E820D6" w:rsidRPr="008250DB">
              <w:rPr>
                <w:rFonts w:ascii="Times New Roman" w:eastAsia="Calibri" w:hAnsi="Times New Roman" w:cs="Times New Roman"/>
                <w:iCs/>
                <w:color w:val="000000"/>
                <w:sz w:val="24"/>
                <w:szCs w:val="24"/>
              </w:rPr>
              <w:t>оказания услуг</w:t>
            </w:r>
            <w:r w:rsidR="00FE5383" w:rsidRPr="008250DB">
              <w:rPr>
                <w:rFonts w:ascii="Times New Roman" w:eastAsia="Calibri" w:hAnsi="Times New Roman" w:cs="Times New Roman"/>
                <w:iCs/>
                <w:color w:val="000000"/>
                <w:sz w:val="24"/>
                <w:szCs w:val="24"/>
              </w:rPr>
              <w:t xml:space="preserve">: </w:t>
            </w:r>
            <w:r w:rsidR="005E1D33" w:rsidRPr="008250DB">
              <w:rPr>
                <w:rFonts w:ascii="Times New Roman" w:eastAsia="Calibri" w:hAnsi="Times New Roman" w:cs="Times New Roman"/>
                <w:iCs/>
                <w:color w:val="000000"/>
                <w:sz w:val="24"/>
                <w:szCs w:val="24"/>
              </w:rPr>
              <w:t>Республик</w:t>
            </w:r>
            <w:r w:rsidR="008250DB" w:rsidRPr="008250DB">
              <w:rPr>
                <w:rFonts w:ascii="Times New Roman" w:eastAsia="Calibri" w:hAnsi="Times New Roman" w:cs="Times New Roman"/>
                <w:iCs/>
                <w:color w:val="000000"/>
                <w:sz w:val="24"/>
                <w:szCs w:val="24"/>
              </w:rPr>
              <w:t>а</w:t>
            </w:r>
            <w:r w:rsidR="00E35A33" w:rsidRPr="008250DB">
              <w:rPr>
                <w:rFonts w:ascii="Times New Roman" w:eastAsia="Calibri" w:hAnsi="Times New Roman" w:cs="Times New Roman"/>
                <w:iCs/>
                <w:color w:val="000000"/>
                <w:sz w:val="24"/>
                <w:szCs w:val="24"/>
              </w:rPr>
              <w:t xml:space="preserve"> Башкортостан</w:t>
            </w:r>
            <w:r w:rsidR="005E1D33" w:rsidRPr="008250DB">
              <w:rPr>
                <w:rFonts w:ascii="Times New Roman" w:eastAsia="Calibri" w:hAnsi="Times New Roman" w:cs="Times New Roman"/>
                <w:iCs/>
                <w:color w:val="000000"/>
                <w:sz w:val="24"/>
                <w:szCs w:val="24"/>
              </w:rPr>
              <w:t>.</w:t>
            </w:r>
          </w:p>
          <w:p w:rsidR="00FE5383" w:rsidRDefault="005E1D3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E820D6">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w:t>
            </w:r>
            <w:r w:rsidR="009C1139">
              <w:rPr>
                <w:rFonts w:ascii="Times New Roman" w:eastAsia="Calibri" w:hAnsi="Times New Roman" w:cs="Times New Roman"/>
                <w:iCs/>
                <w:color w:val="000000"/>
                <w:sz w:val="24"/>
                <w:szCs w:val="24"/>
              </w:rPr>
              <w:t>.</w:t>
            </w:r>
            <w:r w:rsidR="00EA4D5D">
              <w:rPr>
                <w:rFonts w:ascii="Times New Roman" w:eastAsia="Calibri" w:hAnsi="Times New Roman" w:cs="Times New Roman"/>
                <w:iCs/>
                <w:color w:val="000000"/>
                <w:sz w:val="24"/>
                <w:szCs w:val="24"/>
              </w:rPr>
              <w:t>2</w:t>
            </w:r>
            <w:r>
              <w:rPr>
                <w:rFonts w:ascii="Times New Roman" w:eastAsia="Calibri" w:hAnsi="Times New Roman" w:cs="Times New Roman"/>
                <w:iCs/>
                <w:color w:val="000000"/>
                <w:sz w:val="24"/>
                <w:szCs w:val="24"/>
              </w:rPr>
              <w:t>, 2 к настоящему Извещению.</w:t>
            </w:r>
          </w:p>
          <w:p w:rsidR="00607E86" w:rsidRPr="00607E86" w:rsidRDefault="00FE5383" w:rsidP="00E35A33">
            <w:pPr>
              <w:autoSpaceDE w:val="0"/>
              <w:autoSpaceDN w:val="0"/>
              <w:adjustRightInd w:val="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A94621">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A94621">
              <w:rPr>
                <w:rFonts w:ascii="Times New Roman" w:eastAsia="Calibri" w:hAnsi="Times New Roman" w:cs="Times New Roman"/>
                <w:iCs/>
                <w:sz w:val="24"/>
                <w:szCs w:val="24"/>
              </w:rPr>
              <w:t xml:space="preserve">с </w:t>
            </w:r>
            <w:r w:rsidR="00E35A33">
              <w:rPr>
                <w:rFonts w:ascii="Times New Roman" w:eastAsia="Calibri" w:hAnsi="Times New Roman" w:cs="Times New Roman"/>
                <w:iCs/>
                <w:sz w:val="24"/>
                <w:szCs w:val="24"/>
              </w:rPr>
              <w:t>момента подписания договора</w:t>
            </w:r>
            <w:r w:rsidR="00A94621">
              <w:rPr>
                <w:rFonts w:ascii="Times New Roman" w:eastAsia="Calibri" w:hAnsi="Times New Roman" w:cs="Times New Roman"/>
                <w:iCs/>
                <w:sz w:val="24"/>
                <w:szCs w:val="24"/>
              </w:rPr>
              <w:t xml:space="preserve"> п</w:t>
            </w:r>
            <w:r w:rsidR="0098210A">
              <w:rPr>
                <w:rFonts w:ascii="Times New Roman" w:eastAsia="Times New Roman" w:hAnsi="Times New Roman" w:cs="Times New Roman"/>
                <w:sz w:val="24"/>
                <w:szCs w:val="24"/>
                <w:lang w:eastAsia="ru-RU"/>
              </w:rPr>
              <w:t xml:space="preserve">о </w:t>
            </w:r>
            <w:r w:rsidR="00A94621">
              <w:rPr>
                <w:rFonts w:ascii="Times New Roman" w:eastAsia="Times New Roman" w:hAnsi="Times New Roman" w:cs="Times New Roman"/>
                <w:sz w:val="24"/>
                <w:szCs w:val="24"/>
                <w:lang w:eastAsia="ru-RU"/>
              </w:rPr>
              <w:t>31</w:t>
            </w:r>
            <w:r w:rsidR="0098210A">
              <w:rPr>
                <w:rFonts w:ascii="Times New Roman" w:eastAsia="Times New Roman" w:hAnsi="Times New Roman" w:cs="Times New Roman"/>
                <w:sz w:val="24"/>
                <w:szCs w:val="24"/>
                <w:lang w:eastAsia="ru-RU"/>
              </w:rPr>
              <w:t>.1</w:t>
            </w:r>
            <w:r w:rsidR="00A94621">
              <w:rPr>
                <w:rFonts w:ascii="Times New Roman" w:eastAsia="Times New Roman" w:hAnsi="Times New Roman" w:cs="Times New Roman"/>
                <w:sz w:val="24"/>
                <w:szCs w:val="24"/>
                <w:lang w:eastAsia="ru-RU"/>
              </w:rPr>
              <w:t>2</w:t>
            </w:r>
            <w:r w:rsidR="0098210A">
              <w:rPr>
                <w:rFonts w:ascii="Times New Roman" w:eastAsia="Times New Roman" w:hAnsi="Times New Roman" w:cs="Times New Roman"/>
                <w:sz w:val="24"/>
                <w:szCs w:val="24"/>
                <w:lang w:eastAsia="ru-RU"/>
              </w:rPr>
              <w:t>.201</w:t>
            </w:r>
            <w:r w:rsidR="00A94621">
              <w:rPr>
                <w:rFonts w:ascii="Times New Roman" w:eastAsia="Times New Roman" w:hAnsi="Times New Roman" w:cs="Times New Roman"/>
                <w:sz w:val="24"/>
                <w:szCs w:val="24"/>
                <w:lang w:eastAsia="ru-RU"/>
              </w:rPr>
              <w:t>6</w:t>
            </w:r>
            <w:r w:rsidR="0098210A">
              <w:rPr>
                <w:rFonts w:ascii="Times New Roman" w:eastAsia="Times New Roman" w:hAnsi="Times New Roman" w:cs="Times New Roman"/>
                <w:sz w:val="24"/>
                <w:szCs w:val="24"/>
                <w:lang w:eastAsia="ru-RU"/>
              </w:rPr>
              <w:t xml:space="preserve"> г</w:t>
            </w:r>
            <w:r w:rsidR="00522B7A" w:rsidRPr="00522B7A">
              <w:rPr>
                <w:rFonts w:ascii="Times New Roman" w:eastAsia="Calibri" w:hAnsi="Times New Roman" w:cs="Times New Roman"/>
                <w:iCs/>
                <w:color w:val="000000"/>
                <w:sz w:val="24"/>
                <w:szCs w:val="24"/>
              </w:rPr>
              <w:t xml:space="preserve">. </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B13BC0" w:rsidRPr="00B13BC0" w:rsidRDefault="00B13BC0" w:rsidP="00B13BC0">
            <w:pPr>
              <w:spacing w:after="0" w:line="240" w:lineRule="auto"/>
              <w:jc w:val="both"/>
              <w:rPr>
                <w:rFonts w:ascii="Times New Roman" w:eastAsia="Times New Roman" w:hAnsi="Times New Roman" w:cs="Times New Roman"/>
                <w:iCs/>
                <w:sz w:val="24"/>
                <w:szCs w:val="24"/>
                <w:lang w:eastAsia="ru-RU"/>
              </w:rPr>
            </w:pPr>
            <w:r w:rsidRPr="00B13BC0">
              <w:rPr>
                <w:rFonts w:ascii="Times New Roman" w:eastAsia="Times New Roman"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13BC0" w:rsidRPr="00B13BC0"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B13BC0">
              <w:rPr>
                <w:rFonts w:ascii="Times New Roman" w:eastAsia="Calibri" w:hAnsi="Times New Roman" w:cs="Times New Roman"/>
                <w:b/>
                <w:iCs/>
                <w:sz w:val="24"/>
                <w:szCs w:val="24"/>
                <w:lang w:eastAsia="ru-RU"/>
              </w:rPr>
              <w:t>1 000 000,00 (Один миллион) рублей без НДС, кроме того сумма НДС (18%) 180 000,00  рублей.</w:t>
            </w:r>
          </w:p>
          <w:p w:rsidR="00B13BC0" w:rsidRPr="00B13BC0"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13BC0">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B13BC0" w:rsidRPr="00B13BC0"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13BC0" w:rsidRPr="00B13BC0" w:rsidRDefault="00B13BC0" w:rsidP="00B13B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13BC0">
              <w:rPr>
                <w:rFonts w:ascii="Times New Roman" w:eastAsia="Times New Roman" w:hAnsi="Times New Roman" w:cs="Times New Roman"/>
                <w:iCs/>
                <w:sz w:val="24"/>
                <w:szCs w:val="24"/>
                <w:lang w:eastAsia="ru-RU"/>
              </w:rPr>
              <w:t>Начальные (максимальные) расценки</w:t>
            </w:r>
            <w:r w:rsidR="009C1139">
              <w:rPr>
                <w:rFonts w:ascii="Times New Roman" w:eastAsia="Times New Roman" w:hAnsi="Times New Roman" w:cs="Times New Roman"/>
                <w:iCs/>
                <w:sz w:val="24"/>
                <w:szCs w:val="24"/>
                <w:lang w:eastAsia="ru-RU"/>
              </w:rPr>
              <w:t>, в соответствии с условиями Спецификации (Приложение №1.2 к настоящему Извещению)</w:t>
            </w:r>
            <w:r w:rsidRPr="00B13BC0">
              <w:rPr>
                <w:rFonts w:ascii="Times New Roman" w:eastAsia="Times New Roman" w:hAnsi="Times New Roman" w:cs="Times New Roman"/>
                <w:iCs/>
                <w:sz w:val="24"/>
                <w:szCs w:val="24"/>
                <w:lang w:eastAsia="ru-RU"/>
              </w:rPr>
              <w:t>:</w:t>
            </w:r>
          </w:p>
          <w:tbl>
            <w:tblPr>
              <w:tblW w:w="0" w:type="auto"/>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2"/>
              <w:gridCol w:w="3459"/>
            </w:tblGrid>
            <w:tr w:rsidR="00B13BC0" w:rsidRPr="00B13BC0" w:rsidTr="00B13BC0">
              <w:trPr>
                <w:trHeight w:val="214"/>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 </w:t>
                  </w:r>
                  <w:r w:rsidR="004D63D6" w:rsidRPr="004D63D6">
                    <w:rPr>
                      <w:rFonts w:ascii="Times New Roman" w:eastAsia="Times New Roman" w:hAnsi="Times New Roman" w:cs="Times New Roman"/>
                      <w:sz w:val="24"/>
                      <w:szCs w:val="24"/>
                      <w:lang w:eastAsia="ru-RU"/>
                    </w:rPr>
                    <w:t>Показатель:</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Цена</w:t>
                  </w:r>
                </w:p>
              </w:tc>
            </w:tr>
            <w:tr w:rsidR="00B13BC0" w:rsidRPr="00B13BC0" w:rsidTr="00B13BC0">
              <w:trPr>
                <w:trHeight w:val="206"/>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1.Размер базовой ставки для выплаты за 1 (одного) подключенного абонента по услуге ШПД к сети Интернет</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3 ARPU;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B13BC0" w:rsidRPr="00B13BC0" w:rsidTr="00B13BC0">
              <w:trPr>
                <w:trHeight w:val="206"/>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2.Размер базовой ставки для выплаты за 1 (одного) подключенного абонента по услуге Интерактивное телевидение</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3 ARPU;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B13BC0" w:rsidRPr="00B13BC0" w:rsidTr="00B13BC0">
              <w:trPr>
                <w:trHeight w:val="206"/>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3.Размер базовой ставки для выплаты за 1 (одного) подключенного абонента по пакетному подключению услуг ШПД к сети Интернет и Интерактивное телевидение</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3 ARPU суммы двух услуг;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B13BC0" w:rsidRPr="00B13BC0" w:rsidTr="00B13BC0">
              <w:trPr>
                <w:trHeight w:val="214"/>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 xml:space="preserve">4.Размер базовой ставки для выплаты за 1 (одного) переведенного абонента по услуге ШПД к сети </w:t>
                  </w:r>
                  <w:r w:rsidRPr="00B13BC0">
                    <w:rPr>
                      <w:rFonts w:ascii="Times New Roman" w:eastAsia="Times New Roman" w:hAnsi="Times New Roman" w:cs="Times New Roman"/>
                      <w:sz w:val="24"/>
                      <w:szCs w:val="24"/>
                      <w:lang w:eastAsia="ru-RU"/>
                    </w:rPr>
                    <w:lastRenderedPageBreak/>
                    <w:t>Интернет на более дорогой тарифный план</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lastRenderedPageBreak/>
                    <w:t xml:space="preserve">3 разницы в ARPU до и после перевода; оплата 1 ARPU по факту подключения в месяце, следующем за подключением, </w:t>
                  </w:r>
                  <w:r w:rsidRPr="00B13BC0">
                    <w:rPr>
                      <w:rFonts w:ascii="Times New Roman" w:eastAsia="Times New Roman" w:hAnsi="Times New Roman" w:cs="Times New Roman"/>
                      <w:sz w:val="24"/>
                      <w:szCs w:val="24"/>
                      <w:lang w:eastAsia="ru-RU"/>
                    </w:rPr>
                    <w:lastRenderedPageBreak/>
                    <w:t>1 ARPU в месяце, следующем за подключением +1, 1 ARPU в месяце, следующем за подключением +2.</w:t>
                  </w:r>
                </w:p>
              </w:tc>
            </w:tr>
            <w:tr w:rsidR="00B13BC0" w:rsidRPr="00B13BC0" w:rsidTr="00B13BC0">
              <w:trPr>
                <w:trHeight w:val="206"/>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lastRenderedPageBreak/>
                    <w:t xml:space="preserve">5.Размер базовой ставки для выплаты за 1 (одну) </w:t>
                  </w:r>
                  <w:proofErr w:type="spellStart"/>
                  <w:r w:rsidRPr="00B13BC0">
                    <w:rPr>
                      <w:rFonts w:ascii="Times New Roman" w:eastAsia="Times New Roman" w:hAnsi="Times New Roman" w:cs="Times New Roman"/>
                      <w:sz w:val="24"/>
                      <w:szCs w:val="24"/>
                      <w:lang w:eastAsia="ru-RU"/>
                    </w:rPr>
                    <w:t>допродажу</w:t>
                  </w:r>
                  <w:proofErr w:type="spellEnd"/>
                  <w:r w:rsidRPr="00B13BC0">
                    <w:rPr>
                      <w:rFonts w:ascii="Times New Roman" w:eastAsia="Times New Roman" w:hAnsi="Times New Roman" w:cs="Times New Roman"/>
                      <w:sz w:val="24"/>
                      <w:szCs w:val="24"/>
                      <w:lang w:eastAsia="ru-RU"/>
                    </w:rPr>
                    <w:t xml:space="preserve"> абоненту, подключенному к услуге Интерактивное телевидение, дополнительны</w:t>
                  </w:r>
                  <w:proofErr w:type="gramStart"/>
                  <w:r w:rsidRPr="00B13BC0">
                    <w:rPr>
                      <w:rFonts w:ascii="Times New Roman" w:eastAsia="Times New Roman" w:hAnsi="Times New Roman" w:cs="Times New Roman"/>
                      <w:sz w:val="24"/>
                      <w:szCs w:val="24"/>
                      <w:lang w:eastAsia="ru-RU"/>
                    </w:rPr>
                    <w:t>х(</w:t>
                  </w:r>
                  <w:proofErr w:type="gramEnd"/>
                  <w:r w:rsidRPr="00B13BC0">
                    <w:rPr>
                      <w:rFonts w:ascii="Times New Roman" w:eastAsia="Times New Roman" w:hAnsi="Times New Roman" w:cs="Times New Roman"/>
                      <w:sz w:val="24"/>
                      <w:szCs w:val="24"/>
                      <w:lang w:eastAsia="ru-RU"/>
                    </w:rPr>
                    <w:t>-ого) платных(-ого) пакетов(-а) ТВ каналов</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3 ARPU от стоимости нового пакета; оплата 1 ARPU по факту подключения в месяце, следующем за подключением, 1 ARPU в месяце, следующем за подключением +1, 1 ARPU в месяце, следующем за подключением +2.</w:t>
                  </w:r>
                </w:p>
              </w:tc>
            </w:tr>
            <w:tr w:rsidR="00B13BC0" w:rsidRPr="00B13BC0" w:rsidTr="00B13BC0">
              <w:trPr>
                <w:trHeight w:val="206"/>
              </w:trPr>
              <w:tc>
                <w:tcPr>
                  <w:tcW w:w="3142"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6.Размер базовой ставки для выплаты за 1 (одну) продажу абонентского оборудования Заказчика (маршрутизаторы, IPTV приставки).</w:t>
                  </w:r>
                </w:p>
              </w:tc>
              <w:tc>
                <w:tcPr>
                  <w:tcW w:w="3459" w:type="dxa"/>
                  <w:shd w:val="clear" w:color="auto" w:fill="auto"/>
                </w:tcPr>
                <w:p w:rsidR="00B13BC0" w:rsidRPr="00B13BC0" w:rsidRDefault="00B13BC0" w:rsidP="00B13BC0">
                  <w:pPr>
                    <w:spacing w:after="0" w:line="240" w:lineRule="auto"/>
                    <w:rPr>
                      <w:rFonts w:ascii="Times New Roman" w:eastAsia="Times New Roman" w:hAnsi="Times New Roman" w:cs="Times New Roman"/>
                      <w:sz w:val="24"/>
                      <w:szCs w:val="24"/>
                      <w:lang w:eastAsia="ru-RU"/>
                    </w:rPr>
                  </w:pPr>
                  <w:r w:rsidRPr="00B13BC0">
                    <w:rPr>
                      <w:rFonts w:ascii="Times New Roman" w:eastAsia="Times New Roman" w:hAnsi="Times New Roman" w:cs="Times New Roman"/>
                      <w:sz w:val="24"/>
                      <w:szCs w:val="24"/>
                      <w:lang w:eastAsia="ru-RU"/>
                    </w:rPr>
                    <w:t>400 рублей с учетом НДС.</w:t>
                  </w:r>
                </w:p>
              </w:tc>
            </w:tr>
          </w:tbl>
          <w:p w:rsidR="00B13BC0" w:rsidRPr="00B13BC0" w:rsidRDefault="00B13BC0" w:rsidP="00B13BC0">
            <w:pPr>
              <w:autoSpaceDE w:val="0"/>
              <w:autoSpaceDN w:val="0"/>
              <w:adjustRightInd w:val="0"/>
              <w:spacing w:after="0" w:line="240" w:lineRule="auto"/>
              <w:jc w:val="both"/>
              <w:rPr>
                <w:rFonts w:ascii="Times New Roman" w:eastAsia="Calibri" w:hAnsi="Times New Roman" w:cs="Times New Roman"/>
                <w:b/>
                <w:iCs/>
                <w:sz w:val="24"/>
                <w:szCs w:val="24"/>
                <w:lang w:eastAsia="ru-RU"/>
              </w:rPr>
            </w:pPr>
          </w:p>
          <w:p w:rsidR="00BF4AD1" w:rsidRPr="000362ED" w:rsidRDefault="00B13BC0" w:rsidP="00B13BC0">
            <w:pPr>
              <w:autoSpaceDE w:val="0"/>
              <w:autoSpaceDN w:val="0"/>
              <w:adjustRightInd w:val="0"/>
              <w:spacing w:after="0" w:line="240" w:lineRule="auto"/>
              <w:jc w:val="both"/>
              <w:rPr>
                <w:rFonts w:ascii="Times New Roman" w:hAnsi="Times New Roman" w:cs="Times New Roman"/>
                <w:sz w:val="24"/>
                <w:szCs w:val="24"/>
              </w:rPr>
            </w:pPr>
            <w:r w:rsidRPr="00B13BC0">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607E86" w:rsidRPr="00607E86" w:rsidTr="008F5DA6">
        <w:trPr>
          <w:trHeight w:val="417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B13BC0">
              <w:rPr>
                <w:rFonts w:ascii="Times New Roman" w:eastAsia="Times New Roman" w:hAnsi="Times New Roman" w:cs="Times New Roman"/>
                <w:sz w:val="24"/>
                <w:szCs w:val="24"/>
                <w:lang w:eastAsia="ru-RU"/>
              </w:rPr>
              <w:t>20</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55685">
              <w:rPr>
                <w:rFonts w:ascii="Times New Roman" w:eastAsia="Times New Roman" w:hAnsi="Times New Roman" w:cs="Times New Roman"/>
                <w:sz w:val="24"/>
                <w:szCs w:val="24"/>
                <w:lang w:eastAsia="ru-RU"/>
              </w:rPr>
              <w:t>ноя</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15568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Pr="000362ED" w:rsidRDefault="009A388E" w:rsidP="00607E86">
            <w:pPr>
              <w:suppressAutoHyphens/>
              <w:spacing w:after="0" w:line="240" w:lineRule="auto"/>
              <w:jc w:val="both"/>
              <w:rPr>
                <w:rFonts w:ascii="Times New Roman" w:eastAsia="Times New Roman" w:hAnsi="Times New Roman" w:cs="Times New Roman"/>
                <w:sz w:val="20"/>
                <w:szCs w:val="20"/>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B13BC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13BC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B13BC0">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w:t>
            </w:r>
            <w:r w:rsidR="00B13BC0">
              <w:rPr>
                <w:rFonts w:ascii="Times New Roman" w:eastAsia="Times New Roman" w:hAnsi="Times New Roman" w:cs="Times New Roman"/>
                <w:sz w:val="24"/>
                <w:szCs w:val="24"/>
                <w:lang w:eastAsia="ru-RU"/>
              </w:rPr>
              <w:t>08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66576E" w:rsidP="00B13BC0">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B13BC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B13BC0">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w:t>
            </w:r>
            <w:r w:rsidR="00607E86" w:rsidRPr="00607E86">
              <w:rPr>
                <w:rFonts w:ascii="Times New Roman" w:eastAsia="Calibri" w:hAnsi="Times New Roman" w:cs="Times New Roman"/>
                <w:iCs/>
                <w:color w:val="000000"/>
                <w:sz w:val="24"/>
                <w:szCs w:val="24"/>
              </w:rPr>
              <w:t>201</w:t>
            </w:r>
            <w:r w:rsidR="00BF4AD1">
              <w:rPr>
                <w:rFonts w:ascii="Times New Roman" w:eastAsia="Calibri" w:hAnsi="Times New Roman" w:cs="Times New Roman"/>
                <w:iCs/>
                <w:color w:val="000000"/>
                <w:sz w:val="24"/>
                <w:szCs w:val="24"/>
              </w:rPr>
              <w:t>5</w:t>
            </w:r>
            <w:r w:rsidR="00607E86" w:rsidRPr="00607E86">
              <w:rPr>
                <w:rFonts w:ascii="Times New Roman" w:eastAsia="Calibri" w:hAnsi="Times New Roman" w:cs="Times New Roman"/>
                <w:iCs/>
                <w:color w:val="000000"/>
                <w:sz w:val="24"/>
                <w:szCs w:val="24"/>
              </w:rPr>
              <w:t xml:space="preserve"> года </w:t>
            </w:r>
            <w:r w:rsidR="00B13BC0">
              <w:rPr>
                <w:rFonts w:ascii="Times New Roman" w:eastAsia="Calibri" w:hAnsi="Times New Roman" w:cs="Times New Roman"/>
                <w:iCs/>
                <w:color w:val="000000"/>
                <w:sz w:val="24"/>
                <w:szCs w:val="24"/>
              </w:rPr>
              <w:t>08</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tc>
      </w:tr>
      <w:tr w:rsidR="00607E86" w:rsidRPr="00607E86" w:rsidTr="0098210A">
        <w:trPr>
          <w:trHeight w:val="2825"/>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B13BC0">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B13BC0">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00BF4AD1">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B13BC0">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B13BC0">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B13BC0">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E820D6">
              <w:rPr>
                <w:rFonts w:ascii="Times New Roman" w:eastAsia="Times New Roman" w:hAnsi="Times New Roman" w:cs="Times New Roman"/>
                <w:sz w:val="24"/>
                <w:szCs w:val="24"/>
                <w:lang w:eastAsia="ru-RU"/>
              </w:rPr>
              <w:t>0</w:t>
            </w:r>
            <w:r w:rsidR="00B13BC0">
              <w:rPr>
                <w:rFonts w:ascii="Times New Roman" w:eastAsia="Times New Roman" w:hAnsi="Times New Roman" w:cs="Times New Roman"/>
                <w:sz w:val="24"/>
                <w:szCs w:val="24"/>
                <w:lang w:eastAsia="ru-RU"/>
              </w:rPr>
              <w:t>9</w:t>
            </w:r>
            <w:r w:rsidRPr="00607E86">
              <w:rPr>
                <w:rFonts w:ascii="Times New Roman" w:eastAsia="Times New Roman" w:hAnsi="Times New Roman" w:cs="Times New Roman"/>
                <w:sz w:val="24"/>
                <w:szCs w:val="24"/>
                <w:lang w:eastAsia="ru-RU"/>
              </w:rPr>
              <w:t xml:space="preserve">» </w:t>
            </w:r>
            <w:r w:rsidR="00E820D6">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3326"/>
    <w:rsid w:val="000362ED"/>
    <w:rsid w:val="00110097"/>
    <w:rsid w:val="0011595B"/>
    <w:rsid w:val="00151A66"/>
    <w:rsid w:val="00155685"/>
    <w:rsid w:val="00162494"/>
    <w:rsid w:val="001A44BB"/>
    <w:rsid w:val="001C3EEC"/>
    <w:rsid w:val="0026641C"/>
    <w:rsid w:val="002C6D3A"/>
    <w:rsid w:val="002F1930"/>
    <w:rsid w:val="00330977"/>
    <w:rsid w:val="00334AD9"/>
    <w:rsid w:val="0033565C"/>
    <w:rsid w:val="003A36B4"/>
    <w:rsid w:val="00442DD9"/>
    <w:rsid w:val="00470522"/>
    <w:rsid w:val="004D63D6"/>
    <w:rsid w:val="004E5671"/>
    <w:rsid w:val="00522B7A"/>
    <w:rsid w:val="005C54AB"/>
    <w:rsid w:val="005E1D33"/>
    <w:rsid w:val="005F482B"/>
    <w:rsid w:val="00607E86"/>
    <w:rsid w:val="0066576E"/>
    <w:rsid w:val="00672877"/>
    <w:rsid w:val="006B3C2C"/>
    <w:rsid w:val="006C0B7A"/>
    <w:rsid w:val="007415DC"/>
    <w:rsid w:val="00777794"/>
    <w:rsid w:val="00787936"/>
    <w:rsid w:val="007B4679"/>
    <w:rsid w:val="008250DB"/>
    <w:rsid w:val="008364AF"/>
    <w:rsid w:val="008A08B1"/>
    <w:rsid w:val="008B46AA"/>
    <w:rsid w:val="008D10F8"/>
    <w:rsid w:val="008F5DA6"/>
    <w:rsid w:val="00970C0B"/>
    <w:rsid w:val="0098210A"/>
    <w:rsid w:val="009905B0"/>
    <w:rsid w:val="009A388E"/>
    <w:rsid w:val="009C1139"/>
    <w:rsid w:val="009C5AA4"/>
    <w:rsid w:val="00A4524B"/>
    <w:rsid w:val="00A71AC6"/>
    <w:rsid w:val="00A94621"/>
    <w:rsid w:val="00AF4E7C"/>
    <w:rsid w:val="00B13BC0"/>
    <w:rsid w:val="00B23ED2"/>
    <w:rsid w:val="00BF4AD1"/>
    <w:rsid w:val="00CB483B"/>
    <w:rsid w:val="00CF0C87"/>
    <w:rsid w:val="00DB60D7"/>
    <w:rsid w:val="00E35A33"/>
    <w:rsid w:val="00E61607"/>
    <w:rsid w:val="00E820D6"/>
    <w:rsid w:val="00E9066F"/>
    <w:rsid w:val="00EA4D5D"/>
    <w:rsid w:val="00EC2E27"/>
    <w:rsid w:val="00EF3336"/>
    <w:rsid w:val="00F1701E"/>
    <w:rsid w:val="00F209C0"/>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A9462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s.gile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597204-1AB6-4F90-B18E-BAC789F5C6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1154</Words>
  <Characters>6579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7718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6</cp:revision>
  <cp:lastPrinted>2015-11-20T05:35:00Z</cp:lastPrinted>
  <dcterms:created xsi:type="dcterms:W3CDTF">2015-11-19T12:04:00Z</dcterms:created>
  <dcterms:modified xsi:type="dcterms:W3CDTF">2015-11-20T05:57:00Z</dcterms:modified>
</cp:coreProperties>
</file>