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7FE" w:rsidRPr="008B711F" w:rsidRDefault="000377FE"/>
    <w:tbl>
      <w:tblPr>
        <w:tblW w:w="9045" w:type="dxa"/>
        <w:tblInd w:w="-432" w:type="dxa"/>
        <w:tblLayout w:type="fixed"/>
        <w:tblLook w:val="0000" w:firstRow="0" w:lastRow="0" w:firstColumn="0" w:lastColumn="0" w:noHBand="0" w:noVBand="0"/>
      </w:tblPr>
      <w:tblGrid>
        <w:gridCol w:w="9045"/>
      </w:tblGrid>
      <w:tr w:rsidR="003C41E1" w:rsidRPr="008B711F" w:rsidTr="003C41E1">
        <w:tc>
          <w:tcPr>
            <w:tcW w:w="9045" w:type="dxa"/>
          </w:tcPr>
          <w:p w:rsidR="003C41E1" w:rsidRPr="008B711F" w:rsidRDefault="003C41E1" w:rsidP="00FE2CB3">
            <w:pPr>
              <w:pStyle w:val="1"/>
              <w:jc w:val="center"/>
              <w:rPr>
                <w:b/>
                <w:color w:val="FF0000"/>
                <w:sz w:val="24"/>
                <w:szCs w:val="24"/>
                <w:lang w:val="en-US"/>
              </w:rPr>
            </w:pPr>
            <w:r w:rsidRPr="008B711F">
              <w:rPr>
                <w:b/>
                <w:bCs/>
                <w:sz w:val="24"/>
                <w:szCs w:val="24"/>
                <w:lang w:val="ru-RU"/>
              </w:rPr>
              <w:t xml:space="preserve">ДОГОВОР № </w:t>
            </w:r>
            <w:r w:rsidR="00FE2CB3" w:rsidRPr="008B711F">
              <w:rPr>
                <w:b/>
                <w:color w:val="FF0000"/>
                <w:sz w:val="24"/>
                <w:szCs w:val="24"/>
                <w:lang w:val="ru-RU"/>
              </w:rPr>
              <w:t>[указать номер]</w:t>
            </w:r>
          </w:p>
          <w:p w:rsidR="005C4AD8" w:rsidRPr="008B711F" w:rsidRDefault="005C4AD8" w:rsidP="00FE2CB3">
            <w:pPr>
              <w:pStyle w:val="1"/>
              <w:jc w:val="center"/>
              <w:rPr>
                <w:b/>
                <w:bCs/>
                <w:sz w:val="24"/>
                <w:szCs w:val="24"/>
                <w:lang w:val="en-US" w:eastAsia="ru-RU"/>
              </w:rPr>
            </w:pPr>
          </w:p>
        </w:tc>
      </w:tr>
      <w:tr w:rsidR="003C41E1" w:rsidRPr="00C95861" w:rsidTr="003C41E1">
        <w:tc>
          <w:tcPr>
            <w:tcW w:w="9045" w:type="dxa"/>
          </w:tcPr>
          <w:p w:rsidR="003C41E1" w:rsidRPr="00C95861" w:rsidRDefault="00C95861" w:rsidP="00376E6E">
            <w:pPr>
              <w:pStyle w:val="1"/>
              <w:jc w:val="both"/>
              <w:rPr>
                <w:color w:val="000000"/>
                <w:sz w:val="24"/>
                <w:szCs w:val="24"/>
                <w:lang w:val="en-US"/>
              </w:rPr>
            </w:pPr>
            <w:r>
              <w:rPr>
                <w:color w:val="000000"/>
                <w:sz w:val="24"/>
                <w:szCs w:val="24"/>
                <w:lang w:val="ru-RU"/>
              </w:rPr>
              <w:t xml:space="preserve"> </w:t>
            </w:r>
            <w:r w:rsidR="003C41E1" w:rsidRPr="0085641E">
              <w:rPr>
                <w:color w:val="FF0000"/>
                <w:sz w:val="24"/>
                <w:szCs w:val="24"/>
                <w:lang w:val="ru-RU"/>
              </w:rPr>
              <w:t>«</w:t>
            </w:r>
            <w:r w:rsidR="0085641E" w:rsidRPr="0085641E">
              <w:rPr>
                <w:color w:val="FF0000"/>
                <w:sz w:val="24"/>
                <w:szCs w:val="24"/>
                <w:lang w:val="ru-RU"/>
              </w:rPr>
              <w:t xml:space="preserve">__»_________ </w:t>
            </w:r>
            <w:r w:rsidRPr="0085641E">
              <w:rPr>
                <w:color w:val="FF0000"/>
                <w:sz w:val="24"/>
                <w:szCs w:val="24"/>
                <w:lang w:val="ru-RU"/>
              </w:rPr>
              <w:t>20</w:t>
            </w:r>
            <w:r w:rsidR="0085641E" w:rsidRPr="0085641E">
              <w:rPr>
                <w:color w:val="FF0000"/>
                <w:sz w:val="24"/>
                <w:szCs w:val="24"/>
                <w:lang w:val="ru-RU"/>
              </w:rPr>
              <w:t xml:space="preserve">__ </w:t>
            </w:r>
            <w:r w:rsidR="003C41E1" w:rsidRPr="00C95861">
              <w:rPr>
                <w:color w:val="000000"/>
                <w:sz w:val="24"/>
                <w:szCs w:val="24"/>
                <w:lang w:val="ru-RU"/>
              </w:rPr>
              <w:t xml:space="preserve">года     </w:t>
            </w:r>
            <w:r w:rsidR="00376E6E" w:rsidRPr="00C95861">
              <w:rPr>
                <w:color w:val="000000"/>
                <w:sz w:val="24"/>
                <w:szCs w:val="24"/>
                <w:lang w:val="en-US"/>
              </w:rPr>
              <w:t xml:space="preserve">                                                         </w:t>
            </w:r>
            <w:r w:rsidR="003C41E1" w:rsidRPr="00C95861">
              <w:rPr>
                <w:color w:val="000000"/>
                <w:sz w:val="24"/>
                <w:szCs w:val="24"/>
                <w:lang w:val="ru-RU"/>
              </w:rPr>
              <w:t xml:space="preserve">г. </w:t>
            </w:r>
            <w:r w:rsidR="00CA6798" w:rsidRPr="00C95861">
              <w:rPr>
                <w:color w:val="000000"/>
                <w:sz w:val="24"/>
                <w:szCs w:val="24"/>
                <w:lang w:val="ru-RU"/>
              </w:rPr>
              <w:t>_______</w:t>
            </w:r>
            <w:r w:rsidR="003C41E1" w:rsidRPr="00C95861">
              <w:rPr>
                <w:color w:val="000000"/>
                <w:sz w:val="24"/>
                <w:szCs w:val="24"/>
                <w:lang w:val="ru-RU"/>
              </w:rPr>
              <w:t>, Россия</w:t>
            </w:r>
          </w:p>
          <w:p w:rsidR="005C4AD8" w:rsidRPr="00C95861" w:rsidRDefault="00C95861" w:rsidP="00376E6E">
            <w:pPr>
              <w:pStyle w:val="1"/>
              <w:jc w:val="both"/>
              <w:rPr>
                <w:color w:val="000000"/>
                <w:sz w:val="24"/>
                <w:szCs w:val="24"/>
                <w:lang w:val="ru-RU" w:eastAsia="ru-RU"/>
              </w:rPr>
            </w:pPr>
            <w:r>
              <w:rPr>
                <w:color w:val="000000"/>
                <w:sz w:val="24"/>
                <w:szCs w:val="24"/>
                <w:lang w:val="ru-RU" w:eastAsia="ru-RU"/>
              </w:rPr>
              <w:t xml:space="preserve">       </w:t>
            </w:r>
          </w:p>
        </w:tc>
      </w:tr>
      <w:tr w:rsidR="003C41E1" w:rsidRPr="008B711F" w:rsidTr="003C41E1">
        <w:tc>
          <w:tcPr>
            <w:tcW w:w="9045" w:type="dxa"/>
          </w:tcPr>
          <w:p w:rsidR="003C41E1" w:rsidRPr="008B711F" w:rsidRDefault="003C41E1" w:rsidP="00E735E9">
            <w:pPr>
              <w:pStyle w:val="1"/>
              <w:jc w:val="both"/>
              <w:rPr>
                <w:sz w:val="24"/>
                <w:szCs w:val="24"/>
                <w:lang w:val="ru-RU" w:eastAsia="ru-RU"/>
              </w:rPr>
            </w:pPr>
          </w:p>
        </w:tc>
      </w:tr>
      <w:tr w:rsidR="003C41E1" w:rsidRPr="008B711F" w:rsidTr="002B6781">
        <w:trPr>
          <w:trHeight w:val="157"/>
        </w:trPr>
        <w:tc>
          <w:tcPr>
            <w:tcW w:w="9045" w:type="dxa"/>
          </w:tcPr>
          <w:p w:rsidR="003C41E1" w:rsidRPr="008B711F" w:rsidRDefault="003C41E1" w:rsidP="002B6781">
            <w:pPr>
              <w:pStyle w:val="1"/>
              <w:jc w:val="both"/>
              <w:rPr>
                <w:b/>
                <w:bCs/>
                <w:sz w:val="24"/>
                <w:szCs w:val="24"/>
                <w:lang w:val="ru-RU" w:eastAsia="ru-RU"/>
              </w:rPr>
            </w:pPr>
            <w:r w:rsidRPr="008B711F">
              <w:rPr>
                <w:b/>
                <w:bCs/>
                <w:sz w:val="24"/>
                <w:szCs w:val="24"/>
                <w:lang w:val="ru-RU"/>
              </w:rPr>
              <w:t>1. Стороны</w:t>
            </w:r>
          </w:p>
        </w:tc>
      </w:tr>
      <w:tr w:rsidR="002B6781" w:rsidRPr="008B711F" w:rsidTr="002B6781">
        <w:trPr>
          <w:trHeight w:val="157"/>
        </w:trPr>
        <w:tc>
          <w:tcPr>
            <w:tcW w:w="9045" w:type="dxa"/>
          </w:tcPr>
          <w:p w:rsidR="002B6781" w:rsidRPr="008B711F" w:rsidRDefault="002B6781" w:rsidP="002B6781">
            <w:pPr>
              <w:pStyle w:val="1"/>
              <w:jc w:val="both"/>
              <w:rPr>
                <w:b/>
                <w:bCs/>
                <w:sz w:val="24"/>
                <w:szCs w:val="24"/>
                <w:lang w:val="ru-RU"/>
              </w:rPr>
            </w:pPr>
          </w:p>
        </w:tc>
      </w:tr>
      <w:tr w:rsidR="0085641E" w:rsidRPr="00FF2269" w:rsidTr="003C41E1">
        <w:tc>
          <w:tcPr>
            <w:tcW w:w="9045" w:type="dxa"/>
          </w:tcPr>
          <w:p w:rsidR="0085641E" w:rsidRPr="008B711F" w:rsidRDefault="0085641E" w:rsidP="0085641E">
            <w:pPr>
              <w:pStyle w:val="22"/>
              <w:spacing w:line="240" w:lineRule="auto"/>
              <w:rPr>
                <w:sz w:val="24"/>
                <w:szCs w:val="24"/>
              </w:rPr>
            </w:pPr>
            <w:r w:rsidRPr="008B711F">
              <w:rPr>
                <w:color w:val="FF0000"/>
                <w:sz w:val="24"/>
                <w:szCs w:val="24"/>
              </w:rPr>
              <w:t>[наименование организации-участника]</w:t>
            </w:r>
            <w:r w:rsidRPr="008B711F">
              <w:rPr>
                <w:sz w:val="24"/>
                <w:szCs w:val="24"/>
              </w:rPr>
              <w:t xml:space="preserve">, именуемое в дальнейшем «Аудитор», в лице </w:t>
            </w:r>
            <w:r w:rsidRPr="008B711F">
              <w:rPr>
                <w:color w:val="FF0000"/>
                <w:sz w:val="24"/>
                <w:szCs w:val="24"/>
              </w:rPr>
              <w:t>[Ф.И.О. и должность уполномоченного лица Участника]</w:t>
            </w:r>
            <w:r w:rsidRPr="008B711F">
              <w:rPr>
                <w:sz w:val="24"/>
                <w:szCs w:val="24"/>
              </w:rPr>
              <w:t xml:space="preserve">, действующей на основании </w:t>
            </w:r>
            <w:r w:rsidRPr="008B711F">
              <w:rPr>
                <w:color w:val="FF0000"/>
                <w:sz w:val="24"/>
                <w:szCs w:val="24"/>
              </w:rPr>
              <w:t>[Устава, доверенности]</w:t>
            </w:r>
            <w:r w:rsidRPr="008B711F">
              <w:rPr>
                <w:sz w:val="24"/>
                <w:szCs w:val="24"/>
              </w:rPr>
              <w:t xml:space="preserve">,  с одной стороны, и </w:t>
            </w:r>
            <w:r w:rsidRPr="008B711F">
              <w:rPr>
                <w:b/>
                <w:sz w:val="24"/>
                <w:szCs w:val="24"/>
              </w:rPr>
              <w:t>Открытое акционерное общество «Башинформсвязь»</w:t>
            </w:r>
            <w:r w:rsidRPr="008B711F">
              <w:rPr>
                <w:sz w:val="24"/>
                <w:szCs w:val="24"/>
              </w:rPr>
              <w:t>, именуемое в дальнейшем «Заказчик», в лице генерального директора Сафеева Рустема Рузбековича, действующего на основании устава, с другой стороны, именуемые в дальнейшем «Стороны», заключили настоящий Договор о нижеследующем:</w:t>
            </w:r>
          </w:p>
        </w:tc>
      </w:tr>
      <w:tr w:rsidR="0085641E" w:rsidRPr="00FF2269" w:rsidTr="003C41E1">
        <w:tc>
          <w:tcPr>
            <w:tcW w:w="9045" w:type="dxa"/>
          </w:tcPr>
          <w:p w:rsidR="0085641E" w:rsidRPr="008B711F" w:rsidRDefault="0085641E" w:rsidP="0085641E">
            <w:pPr>
              <w:pStyle w:val="1"/>
              <w:jc w:val="both"/>
              <w:rPr>
                <w:rStyle w:val="a3"/>
                <w:rFonts w:eastAsia="Arial Unicode MS"/>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eastAsia="ru-RU"/>
              </w:rPr>
            </w:pPr>
          </w:p>
        </w:tc>
      </w:tr>
      <w:tr w:rsidR="0085641E" w:rsidRPr="008B711F" w:rsidTr="003C41E1">
        <w:tc>
          <w:tcPr>
            <w:tcW w:w="9045" w:type="dxa"/>
          </w:tcPr>
          <w:p w:rsidR="0085641E" w:rsidRPr="008B711F" w:rsidRDefault="0085641E" w:rsidP="0085641E">
            <w:pPr>
              <w:pStyle w:val="1"/>
              <w:jc w:val="both"/>
              <w:rPr>
                <w:b/>
                <w:bCs/>
                <w:sz w:val="24"/>
                <w:szCs w:val="24"/>
                <w:lang w:val="en-US" w:eastAsia="ru-RU"/>
              </w:rPr>
            </w:pPr>
            <w:r w:rsidRPr="008B711F">
              <w:rPr>
                <w:b/>
                <w:bCs/>
                <w:sz w:val="24"/>
                <w:szCs w:val="24"/>
                <w:lang w:val="en-US"/>
              </w:rPr>
              <w:t xml:space="preserve">2. </w:t>
            </w:r>
            <w:r w:rsidRPr="008B711F">
              <w:rPr>
                <w:b/>
                <w:bCs/>
                <w:sz w:val="24"/>
                <w:szCs w:val="24"/>
                <w:lang w:val="ru-RU"/>
              </w:rPr>
              <w:t>Предмет</w:t>
            </w:r>
            <w:r w:rsidRPr="008B711F">
              <w:rPr>
                <w:b/>
                <w:bCs/>
                <w:sz w:val="24"/>
                <w:szCs w:val="24"/>
                <w:lang w:val="en-US"/>
              </w:rPr>
              <w:t xml:space="preserve"> </w:t>
            </w:r>
            <w:r w:rsidRPr="008B711F">
              <w:rPr>
                <w:b/>
                <w:bCs/>
                <w:sz w:val="24"/>
                <w:szCs w:val="24"/>
                <w:lang w:val="ru-RU"/>
              </w:rPr>
              <w:t>Договора</w:t>
            </w:r>
          </w:p>
        </w:tc>
      </w:tr>
      <w:tr w:rsidR="0085641E" w:rsidRPr="008B711F" w:rsidTr="003C41E1">
        <w:tc>
          <w:tcPr>
            <w:tcW w:w="9045" w:type="dxa"/>
          </w:tcPr>
          <w:p w:rsidR="0085641E" w:rsidRPr="008B711F" w:rsidRDefault="0085641E" w:rsidP="0085641E">
            <w:pPr>
              <w:pStyle w:val="1"/>
              <w:jc w:val="both"/>
              <w:rPr>
                <w:b/>
                <w:bCs/>
                <w:sz w:val="24"/>
                <w:szCs w:val="24"/>
                <w:lang w:val="en-US"/>
              </w:rPr>
            </w:pPr>
          </w:p>
        </w:tc>
      </w:tr>
      <w:tr w:rsidR="0085641E" w:rsidRPr="00FF2269" w:rsidTr="003C41E1">
        <w:trPr>
          <w:trHeight w:val="360"/>
        </w:trPr>
        <w:tc>
          <w:tcPr>
            <w:tcW w:w="9045" w:type="dxa"/>
          </w:tcPr>
          <w:p w:rsidR="0085641E" w:rsidRPr="00A73F45" w:rsidRDefault="0085641E" w:rsidP="0085641E">
            <w:pPr>
              <w:spacing w:line="240" w:lineRule="atLeast"/>
              <w:jc w:val="both"/>
              <w:rPr>
                <w:lang w:val="ru-RU"/>
              </w:rPr>
            </w:pPr>
            <w:r w:rsidRPr="008B711F">
              <w:rPr>
                <w:lang w:val="ru-RU"/>
              </w:rPr>
              <w:t xml:space="preserve">2.1. Заказчик поручает, а Исполнитель принимает на себя обязательства оказать услуги по проведению аудита бухгалтерской (финансовой) отчетности Заказчика (далее – «аудит»), подготовленной в соответствии с требованиями законодательства Российской Федерации по бухгалтерскому учету (далее – «РПБУ»). </w:t>
            </w:r>
          </w:p>
          <w:p w:rsidR="0085641E" w:rsidRPr="008B711F" w:rsidRDefault="0085641E" w:rsidP="0085641E">
            <w:pPr>
              <w:jc w:val="both"/>
              <w:rPr>
                <w:lang w:val="ru-RU"/>
              </w:rPr>
            </w:pPr>
            <w:r w:rsidRPr="008B711F">
              <w:rPr>
                <w:lang w:val="ru-RU"/>
              </w:rPr>
              <w:t>Аудиторские услуги должны быть оказаны в соответствие со Специальными Условиями, указанными в Приложение №1, являющемся неотъемлемой частью Договора (далее – «Услуги, Аудит»).</w:t>
            </w:r>
          </w:p>
          <w:p w:rsidR="0085641E" w:rsidRPr="008B711F" w:rsidRDefault="0085641E" w:rsidP="0085641E">
            <w:pPr>
              <w:pStyle w:val="1"/>
              <w:jc w:val="both"/>
              <w:rPr>
                <w:i/>
                <w:sz w:val="24"/>
                <w:szCs w:val="24"/>
                <w:lang w:val="ru-RU"/>
              </w:rPr>
            </w:pPr>
          </w:p>
          <w:p w:rsidR="0085641E" w:rsidRPr="008B711F" w:rsidRDefault="0085641E" w:rsidP="0085641E">
            <w:pPr>
              <w:pStyle w:val="1"/>
              <w:jc w:val="both"/>
              <w:rPr>
                <w:sz w:val="24"/>
                <w:szCs w:val="24"/>
                <w:lang w:val="ru-RU"/>
              </w:rPr>
            </w:pPr>
            <w:r w:rsidRPr="008B711F">
              <w:rPr>
                <w:sz w:val="24"/>
                <w:szCs w:val="24"/>
                <w:lang w:val="ru-RU"/>
              </w:rPr>
              <w:t>По результатам оказанных Услуг Исполнитель выразит в установленной законодательством форме мнение  о достоверности бухгалтерской (финансовой) отчетности Заказчика, подготовленной в соответствии с РПБУ (далее – «Аудиторское заключение»).</w:t>
            </w:r>
          </w:p>
          <w:p w:rsidR="0085641E" w:rsidRPr="008B711F" w:rsidRDefault="0085641E" w:rsidP="0085641E">
            <w:pPr>
              <w:pStyle w:val="1"/>
              <w:jc w:val="both"/>
              <w:rPr>
                <w:sz w:val="24"/>
                <w:szCs w:val="24"/>
                <w:lang w:val="ru-RU"/>
              </w:rPr>
            </w:pPr>
          </w:p>
          <w:p w:rsidR="0085641E" w:rsidRPr="008B711F" w:rsidRDefault="0085641E" w:rsidP="0085641E">
            <w:pPr>
              <w:pStyle w:val="1"/>
              <w:jc w:val="both"/>
              <w:rPr>
                <w:sz w:val="24"/>
                <w:szCs w:val="24"/>
                <w:lang w:val="ru-RU"/>
              </w:rPr>
            </w:pPr>
            <w:r w:rsidRPr="008B711F">
              <w:rPr>
                <w:sz w:val="24"/>
                <w:szCs w:val="24"/>
                <w:lang w:val="ru-RU"/>
              </w:rPr>
              <w:t>Заказчик обязуется своевременно принять и оплатить Услуги Исполнителя.</w:t>
            </w:r>
          </w:p>
          <w:p w:rsidR="0085641E" w:rsidRPr="008B711F" w:rsidRDefault="0085641E" w:rsidP="0085641E">
            <w:pPr>
              <w:pStyle w:val="1"/>
              <w:jc w:val="both"/>
              <w:rPr>
                <w:sz w:val="24"/>
                <w:szCs w:val="24"/>
                <w:lang w:val="ru-RU" w:eastAsia="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 xml:space="preserve">2.2. Услуги будут оказаны в соответствии с Федеральным законом № 307-ФЗ от 30 декабря 2008 года «Об аудиторской деятельности» и действующими Федеральными правилами (стандартами) аудиторской деятельности, утвержденными Постановлением Правительства Российской Федерации от 23 сентября </w:t>
            </w:r>
            <w:smartTag w:uri="urn:schemas-microsoft-com:office:smarttags" w:element="metricconverter">
              <w:smartTagPr>
                <w:attr w:name="ProductID" w:val="2002 г"/>
              </w:smartTagPr>
              <w:r w:rsidRPr="008B711F">
                <w:rPr>
                  <w:lang w:val="ru-RU"/>
                </w:rPr>
                <w:t>2002 г</w:t>
              </w:r>
            </w:smartTag>
            <w:r w:rsidRPr="008B711F">
              <w:rPr>
                <w:lang w:val="ru-RU"/>
              </w:rPr>
              <w:t>. N 696 (далее - «ФПСАД») с учетом изменений и дополнений и Федеральными стандартами аудиторской деятельности (далее – «ФСАД»).</w:t>
            </w:r>
          </w:p>
        </w:tc>
      </w:tr>
      <w:tr w:rsidR="0085641E" w:rsidRPr="00FF2269" w:rsidTr="003C41E1">
        <w:tc>
          <w:tcPr>
            <w:tcW w:w="9045" w:type="dxa"/>
          </w:tcPr>
          <w:p w:rsidR="0085641E" w:rsidRPr="008B711F" w:rsidRDefault="0085641E" w:rsidP="0085641E">
            <w:pPr>
              <w:jc w:val="both"/>
              <w:rPr>
                <w:lang w:val="ru-RU"/>
              </w:rPr>
            </w:pPr>
            <w:r w:rsidRPr="008B711F">
              <w:rPr>
                <w:lang w:val="ru-RU"/>
              </w:rPr>
              <w:t>Согласно действующим ФПСАД и ФСАД аудит  должен быть спланирован и проведен таким образом, чтобы получить достаточную уверенность в том, что бухгалтерская (финансовая) отчетность не содержит существенных искажений.</w:t>
            </w:r>
          </w:p>
          <w:p w:rsidR="0085641E" w:rsidRPr="008B711F" w:rsidRDefault="0085641E" w:rsidP="0085641E">
            <w:pPr>
              <w:jc w:val="both"/>
              <w:rPr>
                <w:lang w:val="ru-RU"/>
              </w:rPr>
            </w:pPr>
          </w:p>
        </w:tc>
      </w:tr>
      <w:tr w:rsidR="0085641E" w:rsidRPr="00FF2269" w:rsidTr="003C41E1">
        <w:trPr>
          <w:trHeight w:val="293"/>
        </w:trPr>
        <w:tc>
          <w:tcPr>
            <w:tcW w:w="9045" w:type="dxa"/>
          </w:tcPr>
          <w:p w:rsidR="0085641E" w:rsidRPr="008B711F" w:rsidRDefault="0085641E" w:rsidP="0085641E">
            <w:pPr>
              <w:jc w:val="both"/>
              <w:rPr>
                <w:lang w:val="ru-RU"/>
              </w:rPr>
            </w:pPr>
            <w:r w:rsidRPr="008B711F">
              <w:rPr>
                <w:lang w:val="ru-RU"/>
              </w:rPr>
              <w:t>2.3. В связи с тем, что в процессе оказания Услуг  Исполнитель применяет выборочные методы тестирования и иные свойственные аудиту ограничения, наряду с ограничениями, присущими системе бухгалтерского учета и внутреннего контроля Заказчика, имеется неизбежный риск того, что некоторые искажения бухгалтерской (финансовой) отчетности могут остаться необнаруженными.</w:t>
            </w:r>
          </w:p>
          <w:p w:rsidR="0085641E" w:rsidRPr="008B711F" w:rsidRDefault="0085641E" w:rsidP="0085641E">
            <w:pPr>
              <w:pStyle w:val="3"/>
              <w:rPr>
                <w:sz w:val="24"/>
                <w:szCs w:val="24"/>
                <w:lang w:val="ru-RU" w:eastAsia="en-US"/>
              </w:rPr>
            </w:pPr>
          </w:p>
        </w:tc>
      </w:tr>
      <w:tr w:rsidR="0085641E" w:rsidRPr="00FF2269" w:rsidTr="003C41E1">
        <w:tc>
          <w:tcPr>
            <w:tcW w:w="9045" w:type="dxa"/>
          </w:tcPr>
          <w:p w:rsidR="0085641E" w:rsidRPr="008B711F" w:rsidRDefault="0085641E" w:rsidP="0085641E">
            <w:pPr>
              <w:pStyle w:val="3"/>
              <w:rPr>
                <w:sz w:val="24"/>
                <w:szCs w:val="24"/>
                <w:lang w:val="ru-RU" w:eastAsia="en-US"/>
              </w:rPr>
            </w:pPr>
            <w:r w:rsidRPr="008B711F">
              <w:rPr>
                <w:sz w:val="24"/>
                <w:szCs w:val="24"/>
                <w:lang w:val="ru-RU" w:eastAsia="en-US"/>
              </w:rPr>
              <w:t xml:space="preserve">2.4. В случае если Аудиторское заключение, подготовленное Исполнителем, содержит </w:t>
            </w:r>
            <w:r w:rsidRPr="008B711F">
              <w:rPr>
                <w:sz w:val="24"/>
                <w:szCs w:val="24"/>
                <w:lang w:val="ru-RU" w:eastAsia="en-US"/>
              </w:rPr>
              <w:lastRenderedPageBreak/>
              <w:t>модифицированное мнение  (мнение с оговоркой, отрицательное мнение или отказ от выражения мнения) по бухгалтерской (финансовой) отчетности Заказчика, Заказчик не освобождается от обязательств по оплате Услуг в соответствии со ст. 5 Договора.</w:t>
            </w:r>
          </w:p>
          <w:p w:rsidR="0085641E" w:rsidRPr="008B711F" w:rsidRDefault="0085641E" w:rsidP="0085641E">
            <w:pPr>
              <w:pStyle w:val="3"/>
              <w:rPr>
                <w:sz w:val="24"/>
                <w:szCs w:val="24"/>
                <w:lang w:val="ru-RU" w:eastAsia="en-US"/>
              </w:rPr>
            </w:pPr>
          </w:p>
        </w:tc>
      </w:tr>
      <w:tr w:rsidR="0085641E" w:rsidRPr="008B711F" w:rsidTr="003C41E1">
        <w:tc>
          <w:tcPr>
            <w:tcW w:w="9045" w:type="dxa"/>
          </w:tcPr>
          <w:p w:rsidR="0085641E" w:rsidRPr="008B711F" w:rsidRDefault="0085641E" w:rsidP="0085641E">
            <w:pPr>
              <w:jc w:val="both"/>
              <w:rPr>
                <w:lang w:val="ru-RU"/>
              </w:rPr>
            </w:pPr>
            <w:r w:rsidRPr="008B711F">
              <w:rPr>
                <w:lang w:val="ru-RU"/>
              </w:rPr>
              <w:lastRenderedPageBreak/>
              <w:t xml:space="preserve">2.5. Любые услуги, помимо указанных в п. 2.1., которые Исполнитель будет оказывать Заказчику в процессе проведения аудита, являются Дополнительными Услугами для целей настоящего Договора. Характер таких услуг, условия их предоставления и оплаты подлежат дополнительному согласованию Сторон. </w:t>
            </w:r>
          </w:p>
          <w:p w:rsidR="0085641E" w:rsidRPr="008B711F" w:rsidRDefault="0085641E" w:rsidP="0085641E">
            <w:pPr>
              <w:numPr>
                <w:ilvl w:val="12"/>
                <w:numId w:val="0"/>
              </w:numPr>
              <w:rPr>
                <w:lang w:val="ru-RU"/>
              </w:rPr>
            </w:pPr>
          </w:p>
        </w:tc>
      </w:tr>
      <w:tr w:rsidR="0085641E" w:rsidRPr="008B711F" w:rsidTr="003C41E1">
        <w:tc>
          <w:tcPr>
            <w:tcW w:w="9045" w:type="dxa"/>
          </w:tcPr>
          <w:p w:rsidR="0085641E" w:rsidRPr="008B711F" w:rsidRDefault="0085641E" w:rsidP="0085641E">
            <w:pPr>
              <w:jc w:val="both"/>
              <w:rPr>
                <w:b/>
                <w:lang w:val="ru-RU"/>
              </w:rPr>
            </w:pPr>
            <w:r w:rsidRPr="008B711F">
              <w:rPr>
                <w:b/>
                <w:lang w:val="ru-RU"/>
              </w:rPr>
              <w:t>3. Права и обязанности Исполнителя</w:t>
            </w:r>
          </w:p>
        </w:tc>
      </w:tr>
      <w:tr w:rsidR="0085641E" w:rsidRPr="008B711F" w:rsidTr="003C41E1">
        <w:tc>
          <w:tcPr>
            <w:tcW w:w="9045" w:type="dxa"/>
          </w:tcPr>
          <w:p w:rsidR="0085641E" w:rsidRPr="008B711F" w:rsidRDefault="0085641E" w:rsidP="0085641E">
            <w:pPr>
              <w:jc w:val="both"/>
              <w:rPr>
                <w:b/>
                <w:lang w:val="ru-RU"/>
              </w:rPr>
            </w:pPr>
          </w:p>
        </w:tc>
      </w:tr>
      <w:tr w:rsidR="0085641E" w:rsidRPr="008B711F" w:rsidTr="003C41E1">
        <w:tc>
          <w:tcPr>
            <w:tcW w:w="9045" w:type="dxa"/>
          </w:tcPr>
          <w:p w:rsidR="0085641E" w:rsidRPr="008B711F" w:rsidRDefault="0085641E" w:rsidP="0085641E">
            <w:pPr>
              <w:jc w:val="both"/>
              <w:rPr>
                <w:lang w:val="ru-RU"/>
              </w:rPr>
            </w:pPr>
            <w:r w:rsidRPr="008B711F">
              <w:rPr>
                <w:lang w:val="ru-RU"/>
              </w:rPr>
              <w:t>3.1. Исполнитель обязуется:</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rPr>
              <w:t>3.1.1. оказать Услуги надлежащим образом в соответствии с условиями Договора, а также требованиями законодательства Российской Федерации;</w:t>
            </w:r>
          </w:p>
          <w:p w:rsidR="0085641E" w:rsidRPr="008B711F" w:rsidRDefault="0085641E" w:rsidP="0085641E">
            <w:pPr>
              <w:spacing w:line="240" w:lineRule="atLeast"/>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rPr>
              <w:t>3.1.2. за 1 (Одну) неделю до начала проведения аудита (либо ранее по согласованию Сторон), направить в адрес Заказчика письменный запрос о предоставлении информации, необходимой для оказания Услуг и подготовки Аудиторского заключения;</w:t>
            </w:r>
          </w:p>
          <w:p w:rsidR="0085641E" w:rsidRPr="008B711F" w:rsidRDefault="0085641E" w:rsidP="0085641E">
            <w:pPr>
              <w:spacing w:line="240" w:lineRule="atLeast"/>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rPr>
              <w:t>3.1.3. информировать Заказчика по его требованию о ходе оказания Услуг по Договору и</w:t>
            </w:r>
            <w:r w:rsidRPr="008B711F">
              <w:rPr>
                <w:noProof/>
                <w:lang w:val="ru-RU"/>
              </w:rPr>
              <w:t>/</w:t>
            </w:r>
            <w:r w:rsidRPr="008B711F">
              <w:rPr>
                <w:lang w:val="ru-RU"/>
              </w:rPr>
              <w:t>или подготовки Аудиторского заключения;</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rPr>
              <w:t>3.1.4. обеспечивать сохранность документов, получаемых и составляемых в ходе аудита;</w:t>
            </w:r>
          </w:p>
          <w:p w:rsidR="0085641E" w:rsidRPr="008B711F" w:rsidRDefault="0085641E" w:rsidP="0085641E">
            <w:pPr>
              <w:jc w:val="both"/>
              <w:rPr>
                <w:lang w:val="ru-RU"/>
              </w:rPr>
            </w:pPr>
          </w:p>
        </w:tc>
      </w:tr>
      <w:tr w:rsidR="0085641E" w:rsidRPr="008B711F" w:rsidTr="003C41E1">
        <w:tc>
          <w:tcPr>
            <w:tcW w:w="9045" w:type="dxa"/>
          </w:tcPr>
          <w:p w:rsidR="0085641E" w:rsidRPr="008B711F" w:rsidRDefault="0085641E" w:rsidP="0085641E">
            <w:pPr>
              <w:jc w:val="both"/>
              <w:rPr>
                <w:lang w:val="ru-RU"/>
              </w:rPr>
            </w:pPr>
            <w:r w:rsidRPr="008B711F">
              <w:rPr>
                <w:lang w:val="ru-RU"/>
              </w:rPr>
              <w:t>3.2. Исполнитель имеет право:</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3.2.1. своевременно получать доступ и проверять любую информацию Заказчика, включая конфиденциальную, необходимую для оказания Услуг;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3.2.2. по своему усмотрению привлекать третьих лиц к оказанию Услуг. При этом Исполнитель несет ответственность перед Заказчиком за действия привлеченных третьих лиц;</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3.2.3.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eastAsia="ru-RU"/>
              </w:rPr>
              <w:t>3.2.4. получать у должностных лиц Заказчика разъяснения в устной и/или письменной форме по возникшим в ходе проведения аудита вопросам;</w:t>
            </w:r>
          </w:p>
          <w:p w:rsidR="0085641E" w:rsidRPr="008B711F" w:rsidRDefault="0085641E" w:rsidP="0085641E">
            <w:pPr>
              <w:spacing w:line="240" w:lineRule="atLeast"/>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rPr>
            </w:pPr>
            <w:r w:rsidRPr="008B711F">
              <w:rPr>
                <w:lang w:val="ru-RU" w:eastAsia="ru-RU"/>
              </w:rPr>
              <w:t>3.2.5. получать по письменному запросу необходимую для проведения аудита информацию от третьих лиц, в т.ч. при содействии Заказчика;</w:t>
            </w:r>
          </w:p>
          <w:p w:rsidR="0085641E" w:rsidRPr="008B711F" w:rsidRDefault="0085641E" w:rsidP="0085641E">
            <w:pPr>
              <w:spacing w:line="240" w:lineRule="atLeast"/>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 xml:space="preserve">3.2.6. получить от руководства Заказчика письменное подтверждение достоверности заявлений, сделанных Заказчиком в связи с оказанием Услуг (письмо-представление). </w:t>
            </w:r>
            <w:r w:rsidRPr="008B711F">
              <w:rPr>
                <w:lang w:val="ru-RU" w:eastAsia="ru-RU"/>
              </w:rPr>
              <w:lastRenderedPageBreak/>
              <w:t>В случае отказа Заказчика предоставить такое письмо-представление Исполнитель вправе отказаться от выражения своего мнения и подготовки Аудиторского заключения;</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autoSpaceDE w:val="0"/>
              <w:autoSpaceDN w:val="0"/>
              <w:adjustRightInd w:val="0"/>
              <w:jc w:val="both"/>
              <w:rPr>
                <w:lang w:val="ru-RU" w:eastAsia="ru-RU"/>
              </w:rPr>
            </w:pPr>
            <w:r w:rsidRPr="008B711F">
              <w:rPr>
                <w:lang w:val="ru-RU" w:eastAsia="ru-RU"/>
              </w:rPr>
              <w:lastRenderedPageBreak/>
              <w:t>3.2.7. отказаться от проведения аудита или от выражения своего мнения о достоверности бухгалтерской (финансовой) отчетности в аудиторском заключении в случаях:</w:t>
            </w:r>
          </w:p>
          <w:p w:rsidR="0085641E" w:rsidRPr="008B711F" w:rsidRDefault="0085641E" w:rsidP="0085641E">
            <w:pPr>
              <w:autoSpaceDE w:val="0"/>
              <w:autoSpaceDN w:val="0"/>
              <w:adjustRightInd w:val="0"/>
              <w:ind w:firstLine="540"/>
              <w:jc w:val="both"/>
              <w:rPr>
                <w:lang w:val="ru-RU" w:eastAsia="ru-RU"/>
              </w:rPr>
            </w:pPr>
            <w:r w:rsidRPr="008B711F">
              <w:rPr>
                <w:lang w:val="ru-RU" w:eastAsia="ru-RU"/>
              </w:rPr>
              <w:t>а)   непредставления Заказчиком всей необходимой документации;</w:t>
            </w:r>
          </w:p>
          <w:p w:rsidR="0085641E" w:rsidRPr="008B711F" w:rsidRDefault="0085641E" w:rsidP="0085641E">
            <w:pPr>
              <w:autoSpaceDE w:val="0"/>
              <w:autoSpaceDN w:val="0"/>
              <w:adjustRightInd w:val="0"/>
              <w:ind w:firstLine="540"/>
              <w:jc w:val="both"/>
              <w:rPr>
                <w:lang w:val="ru-RU" w:eastAsia="ru-RU"/>
              </w:rPr>
            </w:pPr>
            <w:r w:rsidRPr="008B711F">
              <w:rPr>
                <w:lang w:val="ru-RU" w:eastAsia="ru-RU"/>
              </w:rPr>
              <w:t>б) выявления в ходе аудита обстоятельств, оказывающих либо способных оказать существенное влияние на мнение аудиторской организации о достоверности бухгалтерской (финансовой) отчетности Заказчика;</w:t>
            </w:r>
          </w:p>
          <w:p w:rsidR="0085641E" w:rsidRPr="008B711F" w:rsidRDefault="0085641E" w:rsidP="0085641E">
            <w:pPr>
              <w:spacing w:line="240" w:lineRule="atLeast"/>
              <w:jc w:val="both"/>
              <w:rPr>
                <w:lang w:val="ru-RU" w:eastAsia="ru-RU"/>
              </w:rPr>
            </w:pPr>
          </w:p>
        </w:tc>
      </w:tr>
      <w:tr w:rsidR="0085641E" w:rsidRPr="00FF2269" w:rsidTr="003C41E1">
        <w:trPr>
          <w:trHeight w:val="471"/>
        </w:trPr>
        <w:tc>
          <w:tcPr>
            <w:tcW w:w="9045" w:type="dxa"/>
          </w:tcPr>
          <w:p w:rsidR="0085641E" w:rsidRPr="008B711F" w:rsidRDefault="0085641E" w:rsidP="0085641E">
            <w:pPr>
              <w:spacing w:line="240" w:lineRule="atLeast"/>
              <w:jc w:val="both"/>
              <w:rPr>
                <w:lang w:val="ru-RU"/>
              </w:rPr>
            </w:pPr>
            <w:r w:rsidRPr="008B711F">
              <w:rPr>
                <w:lang w:val="ru-RU" w:eastAsia="ru-RU"/>
              </w:rPr>
              <w:t>3.2.8. получить вознаграждение за оказанные Услуги в соответствии с условиями Договора.</w:t>
            </w:r>
          </w:p>
        </w:tc>
      </w:tr>
      <w:tr w:rsidR="0085641E" w:rsidRPr="00FF2269" w:rsidTr="003C41E1">
        <w:trPr>
          <w:trHeight w:val="1333"/>
        </w:trPr>
        <w:tc>
          <w:tcPr>
            <w:tcW w:w="9045" w:type="dxa"/>
          </w:tcPr>
          <w:p w:rsidR="0085641E" w:rsidRPr="008B711F" w:rsidRDefault="0085641E" w:rsidP="0085641E">
            <w:pPr>
              <w:jc w:val="both"/>
              <w:rPr>
                <w:lang w:val="ru-RU"/>
              </w:rPr>
            </w:pPr>
            <w:r w:rsidRPr="008B711F">
              <w:rPr>
                <w:lang w:val="ru-RU"/>
              </w:rPr>
              <w:t>3.3.  В случае, если бухгалтерские книги, записи и любая другая документация Заказчика, подлежащие проверке, не ведутся в надлежащей форме, позволяющей Исполнителю произвести их проверку, и/или не представлены в полном объеме, Исполнитель может оказаться не в состоянии выразить мнение о бухгалтерской (финансовой)  отчетности.</w:t>
            </w:r>
          </w:p>
        </w:tc>
      </w:tr>
      <w:tr w:rsidR="0085641E" w:rsidRPr="00FF2269" w:rsidTr="00DA47CC">
        <w:trPr>
          <w:trHeight w:val="846"/>
        </w:trPr>
        <w:tc>
          <w:tcPr>
            <w:tcW w:w="9045" w:type="dxa"/>
          </w:tcPr>
          <w:p w:rsidR="0085641E" w:rsidRPr="008B711F" w:rsidRDefault="0085641E" w:rsidP="0085641E">
            <w:pPr>
              <w:jc w:val="both"/>
              <w:rPr>
                <w:lang w:val="ru-RU"/>
              </w:rPr>
            </w:pPr>
            <w:r w:rsidRPr="008B711F">
              <w:rPr>
                <w:lang w:val="ru-RU"/>
              </w:rPr>
              <w:t>3.4.  В случае наступления обстоятельств, требующих от Исполнителя увеличения объема Услуг по Договору, объем таких Дополнительных услуг и размер соответствующего вознаграждения подлежат согласованию с Заказчиком.</w:t>
            </w:r>
          </w:p>
        </w:tc>
      </w:tr>
      <w:tr w:rsidR="0085641E" w:rsidRPr="00FF2269" w:rsidTr="003C41E1">
        <w:tc>
          <w:tcPr>
            <w:tcW w:w="9045" w:type="dxa"/>
          </w:tcPr>
          <w:p w:rsidR="0085641E" w:rsidRPr="00A73F45" w:rsidRDefault="0085641E" w:rsidP="0085641E">
            <w:pPr>
              <w:jc w:val="both"/>
              <w:rPr>
                <w:lang w:val="ru-RU"/>
              </w:rPr>
            </w:pPr>
            <w:r w:rsidRPr="008B711F">
              <w:rPr>
                <w:lang w:val="ru-RU"/>
              </w:rPr>
              <w:t>3.5. В случае неисполнения и/или ненадлежащего исполнения Заказчиком обязательств, предусмотренных Договором, сроки оказания Услуг (в том числе сроки передачи Аудиторского заключения), автоматически продлеваются на время просрочки надлежащего исполнения Заказчиком своих обязательств, либо на иной, необходимый для завершения оказания Услуг Исполнителем срок. При этом Исполнитель письменно уведомляет Заказчика о переносе сроков оказания Услуг.</w:t>
            </w:r>
          </w:p>
          <w:p w:rsidR="0085641E" w:rsidRPr="00A73F45" w:rsidRDefault="0085641E" w:rsidP="0085641E">
            <w:pPr>
              <w:jc w:val="both"/>
              <w:rPr>
                <w:lang w:val="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3.6. Подписанием настоящего Договора Заказчик выражает согласие с тем, что условия  Договора не ограничивают Исполнителя в праве оказывать аналогичные услуги третьим лицам, а также использовать полученный опыт и ссылаться на факт оказания услуг Заказчику в связи с участием Исполнителя в конкурсах (аккредитациях, запросах предложений и проч.), в маркетинговых целях в любой форме, включая, но, не ограничиваясь: презентации, рекламные мероприятия и материалы, пресс-релизы и т.п.</w:t>
            </w:r>
          </w:p>
        </w:tc>
      </w:tr>
      <w:tr w:rsidR="0085641E" w:rsidRPr="00FF2269" w:rsidTr="003C41E1">
        <w:tc>
          <w:tcPr>
            <w:tcW w:w="9045" w:type="dxa"/>
          </w:tcPr>
          <w:p w:rsidR="0085641E" w:rsidRPr="008B711F" w:rsidRDefault="0085641E" w:rsidP="0085641E">
            <w:pPr>
              <w:jc w:val="both"/>
              <w:rPr>
                <w:lang w:val="ru-RU"/>
              </w:rPr>
            </w:pPr>
          </w:p>
        </w:tc>
      </w:tr>
      <w:tr w:rsidR="0085641E" w:rsidRPr="008B711F" w:rsidTr="003C41E1">
        <w:tc>
          <w:tcPr>
            <w:tcW w:w="9045" w:type="dxa"/>
          </w:tcPr>
          <w:p w:rsidR="0085641E" w:rsidRPr="008B711F" w:rsidRDefault="0085641E" w:rsidP="0085641E">
            <w:pPr>
              <w:rPr>
                <w:b/>
                <w:lang w:val="ru-RU"/>
              </w:rPr>
            </w:pPr>
            <w:r w:rsidRPr="008B711F">
              <w:rPr>
                <w:b/>
                <w:lang w:val="ru-RU"/>
              </w:rPr>
              <w:t>4. Права и обязанности Заказчика</w:t>
            </w:r>
          </w:p>
        </w:tc>
      </w:tr>
      <w:tr w:rsidR="0085641E" w:rsidRPr="008B711F" w:rsidTr="003C41E1">
        <w:tc>
          <w:tcPr>
            <w:tcW w:w="9045" w:type="dxa"/>
          </w:tcPr>
          <w:p w:rsidR="0085641E" w:rsidRPr="008B711F" w:rsidRDefault="0085641E" w:rsidP="0085641E">
            <w:pPr>
              <w:jc w:val="both"/>
              <w:rPr>
                <w:lang w:val="ru-RU"/>
              </w:rPr>
            </w:pPr>
          </w:p>
        </w:tc>
      </w:tr>
      <w:tr w:rsidR="0085641E" w:rsidRPr="008B711F" w:rsidTr="003C41E1">
        <w:tc>
          <w:tcPr>
            <w:tcW w:w="9045" w:type="dxa"/>
          </w:tcPr>
          <w:p w:rsidR="0085641E" w:rsidRPr="008B711F" w:rsidRDefault="0085641E" w:rsidP="0085641E">
            <w:pPr>
              <w:jc w:val="both"/>
              <w:rPr>
                <w:lang w:val="ru-RU"/>
              </w:rPr>
            </w:pPr>
            <w:r w:rsidRPr="008B711F">
              <w:rPr>
                <w:lang w:val="ru-RU"/>
              </w:rPr>
              <w:t>4.1. Заказчик обязуется:</w:t>
            </w: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rPr>
              <w:t>4.1.1. своевременно принять и оплатить Услуги Исполнителя в соответствии с условиями настоящего Договора;</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4.1.2. обеспечить доступ и предоставить за свой счет помещение, соответствующее санитарным нормам, а также обеспечить все необходимые условия для оказания Услуг по настоящему Договору, включая оборудованные рабочие места, доступ к сети Интернет, возможность пользоваться копировально-множительной техникой, факсами, телефонами;</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4.1.3. обеспечить всестороннее содействие персоналу Исполнителя со стороны всех работников Заказчика (организации, в отношении которой проводится аудит);</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lastRenderedPageBreak/>
              <w:t xml:space="preserve">4.1.4. подготовить и предоставить Исполнителю необходимую информацию, указанную в письменном запросе Исполнителя, не позднее, чем за 3 (Три) рабочих дня до даты начала проведения аудита в соответствии со сроками, указанными в Приложении № 1. Наличие указанной информации является необходимым условием для начала оказания Услуг по Договору. </w:t>
            </w:r>
          </w:p>
          <w:p w:rsidR="0085641E" w:rsidRPr="008B711F" w:rsidRDefault="0085641E" w:rsidP="0085641E">
            <w:pPr>
              <w:spacing w:line="240" w:lineRule="atLeast"/>
              <w:jc w:val="both"/>
              <w:rPr>
                <w:lang w:val="ru-RU" w:eastAsia="ru-RU"/>
              </w:rPr>
            </w:pPr>
          </w:p>
          <w:p w:rsidR="0085641E" w:rsidRPr="008B711F" w:rsidRDefault="0085641E" w:rsidP="0085641E">
            <w:pPr>
              <w:spacing w:line="240" w:lineRule="atLeast"/>
              <w:jc w:val="both"/>
              <w:rPr>
                <w:lang w:val="ru-RU" w:eastAsia="ru-RU"/>
              </w:rPr>
            </w:pPr>
            <w:r w:rsidRPr="008B711F">
              <w:rPr>
                <w:lang w:val="ru-RU" w:eastAsia="ru-RU"/>
              </w:rPr>
              <w:t>В случае непредставления необходимой информации в указанный срок Исполнитель уведомляет об этом Заказчика. В указанном случае, а также в случае переноса сроков оказания Услуг в соответствии с п.3.5. Договора, Заказчик обязан оплатить расходы Исполнителя, связанные с переносом сроков оказания услуг.</w:t>
            </w:r>
          </w:p>
          <w:p w:rsidR="0085641E" w:rsidRPr="008B711F" w:rsidRDefault="0085641E" w:rsidP="0085641E">
            <w:pPr>
              <w:spacing w:line="240" w:lineRule="atLeast"/>
              <w:jc w:val="both"/>
              <w:rPr>
                <w:lang w:val="ru-RU" w:eastAsia="ru-RU"/>
              </w:rPr>
            </w:pPr>
          </w:p>
        </w:tc>
      </w:tr>
      <w:tr w:rsidR="0085641E" w:rsidRPr="008B711F" w:rsidTr="003C41E1">
        <w:tc>
          <w:tcPr>
            <w:tcW w:w="9045" w:type="dxa"/>
          </w:tcPr>
          <w:p w:rsidR="0085641E" w:rsidRPr="008B711F" w:rsidRDefault="0085641E" w:rsidP="0085641E">
            <w:pPr>
              <w:spacing w:line="240" w:lineRule="atLeast"/>
              <w:jc w:val="both"/>
              <w:rPr>
                <w:lang w:eastAsia="ru-RU"/>
              </w:rPr>
            </w:pPr>
            <w:r w:rsidRPr="008B711F">
              <w:rPr>
                <w:lang w:val="ru-RU" w:eastAsia="ru-RU"/>
              </w:rPr>
              <w:t xml:space="preserve">4.1.5. своевременно представлять иную информацию, необходимую для оказания Услуг по Договору, по письменному запросу Исполнителя в сроки, указанные в запросе. Также </w:t>
            </w:r>
            <w:r w:rsidRPr="008B711F">
              <w:rPr>
                <w:lang w:val="ru-RU"/>
              </w:rPr>
              <w:t>по запросу Исполнителя Заказчик обязан письменно подтвердить (в виде «Письма о предоставлении информации») информацию, предоставленную Исполнителю устно</w:t>
            </w:r>
            <w:r w:rsidRPr="008B711F">
              <w:rPr>
                <w:lang w:val="ru-RU" w:eastAsia="ru-RU"/>
              </w:rPr>
              <w:t>;</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4.1.6. содействовать, если Исполнитель сочтет это необходимым, получению Исполнителем независимых подтверждений отдельных остатков по счетам в банках, по расчетам с дебиторами и кредиторами, оказывать Исполнителю содействие в размножении, печати, подготовке и рассылке любой связанной с этим корреспонденции;</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4.1.7. обеспечить доступ/подключение к внутрифирменной учетной информационной базе Заказчика (при условии компьютерной обработки учетных данных);</w:t>
            </w:r>
          </w:p>
          <w:p w:rsidR="0085641E" w:rsidRPr="008B711F" w:rsidRDefault="0085641E" w:rsidP="0085641E">
            <w:pPr>
              <w:spacing w:line="240" w:lineRule="atLeast"/>
              <w:jc w:val="both"/>
              <w:rPr>
                <w:lang w:val="ru-RU" w:eastAsia="ru-RU"/>
              </w:rPr>
            </w:pPr>
          </w:p>
        </w:tc>
      </w:tr>
      <w:tr w:rsidR="0085641E" w:rsidRPr="008B711F"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4.1.8. предоставить Исполнителю письменные подтверждения достоверности заявлений, сделанных Заказчиком в связи с оказанием Исполнителем Услуг по настоящему Договору</w:t>
            </w:r>
            <w:r w:rsidRPr="008B711F">
              <w:rPr>
                <w:lang w:val="ru-RU"/>
              </w:rPr>
              <w:t xml:space="preserve"> (письмо-представление) с указанием ответственности руководства Заказчика за ведение бухгалтерского учета в соответствии с положениями законодательства РФ. Письмо-представление должно также содержать ряд других сведений, включая, но не ограничиваясь, по усмотрению Исполнителя, следующими сведениями: </w:t>
            </w:r>
          </w:p>
        </w:tc>
      </w:tr>
      <w:tr w:rsidR="0085641E" w:rsidRPr="00FF2269" w:rsidTr="003C41E1">
        <w:tc>
          <w:tcPr>
            <w:tcW w:w="9045" w:type="dxa"/>
          </w:tcPr>
          <w:p w:rsidR="0085641E" w:rsidRPr="008B711F" w:rsidRDefault="0085641E" w:rsidP="0085641E">
            <w:pPr>
              <w:spacing w:before="60" w:line="268" w:lineRule="exact"/>
              <w:jc w:val="both"/>
              <w:rPr>
                <w:lang w:val="ru-RU" w:eastAsia="ru-RU"/>
              </w:rPr>
            </w:pPr>
            <w:r w:rsidRPr="008B711F">
              <w:rPr>
                <w:lang w:val="ru-RU"/>
              </w:rPr>
              <w:t>бухгалтерская (финансовая) отчетность Заказчика подготовлена и достоверно представлена в соответствии с действующими законами, нормативными актами, стандартами и принципами в области бухгалтерского учета;</w:t>
            </w:r>
          </w:p>
        </w:tc>
      </w:tr>
      <w:tr w:rsidR="0085641E" w:rsidRPr="00FF2269" w:rsidTr="003C41E1">
        <w:tc>
          <w:tcPr>
            <w:tcW w:w="9045" w:type="dxa"/>
          </w:tcPr>
          <w:p w:rsidR="0085641E" w:rsidRPr="008B711F" w:rsidRDefault="0085641E" w:rsidP="0085641E">
            <w:pPr>
              <w:spacing w:before="60" w:line="268" w:lineRule="exact"/>
              <w:jc w:val="both"/>
              <w:rPr>
                <w:lang w:val="ru-RU" w:eastAsia="ru-RU"/>
              </w:rPr>
            </w:pPr>
            <w:r w:rsidRPr="008B711F">
              <w:rPr>
                <w:lang w:val="ru-RU"/>
              </w:rPr>
              <w:t>не было существенных нарушений или возможных нарушений законов или инструкций, включая, в частности, валютное регулирование, налог на прибыль юридических лиц, налог на добавленную стоимость, налоги на доходы физических лиц и с фонда оплаты труда, которые должны быть раскрыты в бухгалтерской (финансовой) отчетности или служить основанием для создания резерва на покрытие убытков (как указано выше);</w:t>
            </w:r>
          </w:p>
        </w:tc>
      </w:tr>
      <w:tr w:rsidR="0085641E" w:rsidRPr="00FF2269" w:rsidTr="003C41E1">
        <w:tc>
          <w:tcPr>
            <w:tcW w:w="9045" w:type="dxa"/>
          </w:tcPr>
          <w:p w:rsidR="0085641E" w:rsidRPr="008B711F" w:rsidRDefault="0085641E" w:rsidP="0085641E">
            <w:pPr>
              <w:spacing w:before="60" w:line="268" w:lineRule="exact"/>
              <w:jc w:val="both"/>
              <w:rPr>
                <w:lang w:val="ru-RU" w:eastAsia="ru-RU"/>
              </w:rPr>
            </w:pPr>
            <w:r w:rsidRPr="008B711F">
              <w:rPr>
                <w:lang w:val="ru-RU"/>
              </w:rPr>
              <w:t>не было никаких злоупотреблений, включая, в частности, преднамеренное искажение бухгалтерской (финансовой) отчетности и учетных регистров, умышленное представление руководством информации, не соответствующей действительности, или незаконное присвоение имущества;</w:t>
            </w:r>
          </w:p>
        </w:tc>
      </w:tr>
      <w:tr w:rsidR="0085641E" w:rsidRPr="00FF2269" w:rsidTr="003C41E1">
        <w:tc>
          <w:tcPr>
            <w:tcW w:w="9045" w:type="dxa"/>
          </w:tcPr>
          <w:p w:rsidR="0085641E" w:rsidRPr="008B711F" w:rsidRDefault="0085641E" w:rsidP="0085641E">
            <w:pPr>
              <w:spacing w:before="60" w:line="268" w:lineRule="exact"/>
              <w:jc w:val="both"/>
              <w:rPr>
                <w:lang w:val="ru-RU" w:eastAsia="ru-RU"/>
              </w:rPr>
            </w:pPr>
            <w:r w:rsidRPr="008B711F">
              <w:rPr>
                <w:lang w:val="ru-RU"/>
              </w:rPr>
              <w:t xml:space="preserve">руководству известно, что аудит был </w:t>
            </w:r>
            <w:r w:rsidRPr="008B711F">
              <w:rPr>
                <w:color w:val="000000"/>
                <w:lang w:val="ru-RU"/>
              </w:rPr>
              <w:t>проведен Исполнителем в соответствии с ФПСАД</w:t>
            </w:r>
            <w:r w:rsidRPr="008B711F">
              <w:rPr>
                <w:color w:val="000000"/>
                <w:lang w:val="ru-RU" w:eastAsia="ru-RU"/>
              </w:rPr>
              <w:t xml:space="preserve"> и ФСАД  </w:t>
            </w:r>
            <w:r w:rsidRPr="008B711F">
              <w:rPr>
                <w:color w:val="000000"/>
                <w:lang w:val="ru-RU"/>
              </w:rPr>
              <w:t xml:space="preserve">и имел главной целью выражение </w:t>
            </w:r>
            <w:smartTag w:uri="urn:schemas-microsoft-com:office:smarttags" w:element="PersonName">
              <w:r w:rsidRPr="008B711F">
                <w:rPr>
                  <w:color w:val="000000"/>
                  <w:lang w:val="ru-RU"/>
                </w:rPr>
                <w:t>мне</w:t>
              </w:r>
            </w:smartTag>
            <w:r w:rsidRPr="008B711F">
              <w:rPr>
                <w:color w:val="000000"/>
                <w:lang w:val="ru-RU"/>
              </w:rPr>
              <w:t xml:space="preserve">ния о состоянии бухгалтерской (финансовой) отчетности Заказчика в целом, и что Исполнитель </w:t>
            </w:r>
            <w:r w:rsidRPr="008B711F">
              <w:rPr>
                <w:color w:val="000000"/>
                <w:lang w:val="ru-RU"/>
              </w:rPr>
              <w:lastRenderedPageBreak/>
              <w:t>выполнил только те процедуры по выборочной проверке бухгалтерских записей и прочие процедуры аудита, которые он счел необходимыми для этой цели;</w:t>
            </w:r>
          </w:p>
        </w:tc>
      </w:tr>
      <w:tr w:rsidR="0085641E" w:rsidRPr="008B711F" w:rsidTr="003C41E1">
        <w:tc>
          <w:tcPr>
            <w:tcW w:w="9045" w:type="dxa"/>
          </w:tcPr>
          <w:p w:rsidR="0085641E" w:rsidRPr="008B711F" w:rsidRDefault="0085641E" w:rsidP="0085641E">
            <w:pPr>
              <w:spacing w:line="240" w:lineRule="atLeast"/>
              <w:jc w:val="both"/>
              <w:rPr>
                <w:lang w:val="ru-RU" w:eastAsia="ru-RU"/>
              </w:rPr>
            </w:pPr>
          </w:p>
          <w:p w:rsidR="0085641E" w:rsidRPr="008B711F" w:rsidRDefault="0085641E" w:rsidP="0085641E">
            <w:pPr>
              <w:spacing w:line="240" w:lineRule="atLeast"/>
              <w:jc w:val="both"/>
              <w:rPr>
                <w:lang w:val="ru-RU" w:eastAsia="ru-RU"/>
              </w:rPr>
            </w:pPr>
            <w:r w:rsidRPr="008B711F">
              <w:rPr>
                <w:lang w:val="ru-RU" w:eastAsia="ru-RU"/>
              </w:rPr>
              <w:t>4.1.9. при наличии у Заказчика судебных исков, претензий, иных требований со стороны третьих лиц, и/или условных обязательств, которые могут прямо или косвенно оказать влияние на проверяемую бухгалтерскую (финансовую) отчетность Заказчика, подробно информировать Исполнителя об этих вопросах.</w:t>
            </w:r>
          </w:p>
        </w:tc>
      </w:tr>
      <w:tr w:rsidR="0085641E" w:rsidRPr="008B711F"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При наличии таких вопросов и в случае привлечения Заказчиком третьих лиц для оказания содействия, консультирования или защиты интересов Заказчика в этих вопросах Исполнитель может попросить Заказчика направить этим лицам соответствующее письмо с просьбой представить непосредственно Исполнителю (с копиям Заказчику) разъяснения относительно указанных судебных исков, претензий, иных требований и условных обязательств, а также оценить сумму таких обязательств и вероятность их неблагоприятного исхода. Исполнитель может также запросить аналогичные разъяснения у Заказчика;</w:t>
            </w:r>
          </w:p>
        </w:tc>
      </w:tr>
      <w:tr w:rsidR="0085641E" w:rsidRPr="00FF2269" w:rsidTr="003C41E1">
        <w:tc>
          <w:tcPr>
            <w:tcW w:w="9045" w:type="dxa"/>
          </w:tcPr>
          <w:p w:rsidR="0085641E" w:rsidRPr="008B711F" w:rsidRDefault="0085641E" w:rsidP="0085641E">
            <w:pPr>
              <w:spacing w:line="240" w:lineRule="atLeast"/>
              <w:jc w:val="both"/>
              <w:rPr>
                <w:lang w:val="ru-RU" w:eastAsia="ru-RU"/>
              </w:rPr>
            </w:pPr>
          </w:p>
          <w:p w:rsidR="0085641E" w:rsidRPr="008B711F" w:rsidRDefault="0085641E" w:rsidP="0085641E">
            <w:pPr>
              <w:spacing w:line="240" w:lineRule="atLeast"/>
              <w:jc w:val="both"/>
              <w:rPr>
                <w:lang w:val="ru-RU" w:eastAsia="ru-RU"/>
              </w:rPr>
            </w:pPr>
            <w:r w:rsidRPr="008B711F">
              <w:rPr>
                <w:lang w:val="ru-RU" w:eastAsia="ru-RU"/>
              </w:rPr>
              <w:t>4.1.10. не оказывать давление на Исполнителя в любой форме с целью изменения мнения Исполнителя, выраженного в Аудиторском заключении;</w:t>
            </w:r>
          </w:p>
        </w:tc>
      </w:tr>
      <w:tr w:rsidR="0085641E" w:rsidRPr="008B711F" w:rsidTr="00DA47CC">
        <w:trPr>
          <w:trHeight w:val="1815"/>
        </w:trPr>
        <w:tc>
          <w:tcPr>
            <w:tcW w:w="9045" w:type="dxa"/>
          </w:tcPr>
          <w:p w:rsidR="0085641E" w:rsidRPr="008B711F" w:rsidRDefault="0085641E" w:rsidP="0085641E">
            <w:pPr>
              <w:spacing w:line="240" w:lineRule="atLeast"/>
              <w:jc w:val="both"/>
              <w:rPr>
                <w:lang w:val="ru-RU" w:eastAsia="ru-RU"/>
              </w:rPr>
            </w:pPr>
          </w:p>
          <w:p w:rsidR="0085641E" w:rsidRPr="008B711F" w:rsidRDefault="0085641E" w:rsidP="0085641E">
            <w:pPr>
              <w:spacing w:line="240" w:lineRule="atLeast"/>
              <w:jc w:val="both"/>
              <w:rPr>
                <w:lang w:val="ru-RU" w:eastAsia="ru-RU"/>
              </w:rPr>
            </w:pPr>
            <w:r w:rsidRPr="008B711F">
              <w:rPr>
                <w:lang w:val="ru-RU" w:eastAsia="ru-RU"/>
              </w:rPr>
              <w:t xml:space="preserve">4.1.11. если Заказчик намеревается включить бухгалтерскую (финансовую) отчетность в проспект или иной документ, который будет использоваться для продажи акций или иных ценных бумаг, и намеревается включить в такой документ Аудиторское заключение, либо указать на проведение Исполнителем аудита, он обязан представить Исполнителю на проверку проект такого документа. Порядок и условия оказания услуг, связанных с проработкой и анализом таких документов Заказчика, подлежат дополнительному согласованию Сторонами в соответствии с п.2.5. Договора. </w:t>
            </w:r>
          </w:p>
        </w:tc>
      </w:tr>
      <w:tr w:rsidR="0085641E" w:rsidRPr="00FF2269" w:rsidTr="00DA47CC">
        <w:trPr>
          <w:trHeight w:val="1555"/>
        </w:trPr>
        <w:tc>
          <w:tcPr>
            <w:tcW w:w="9045" w:type="dxa"/>
          </w:tcPr>
          <w:p w:rsidR="0085641E" w:rsidRPr="008B711F" w:rsidRDefault="0085641E" w:rsidP="0085641E">
            <w:pPr>
              <w:spacing w:line="240" w:lineRule="atLeast"/>
              <w:jc w:val="both"/>
              <w:rPr>
                <w:lang w:val="ru-RU" w:eastAsia="ru-RU"/>
              </w:rPr>
            </w:pPr>
          </w:p>
          <w:p w:rsidR="0085641E" w:rsidRPr="008B711F" w:rsidRDefault="0085641E" w:rsidP="0085641E">
            <w:pPr>
              <w:spacing w:line="240" w:lineRule="atLeast"/>
              <w:jc w:val="both"/>
              <w:rPr>
                <w:lang w:val="ru-RU" w:eastAsia="ru-RU"/>
              </w:rPr>
            </w:pPr>
            <w:r w:rsidRPr="008B711F">
              <w:rPr>
                <w:lang w:val="ru-RU" w:eastAsia="ru-RU"/>
              </w:rPr>
              <w:t>4.1.12. Заказчик, а также любые другие связанные с ним (аффилированные) лица, по собственной инициативе или по инициативе работников Исполнителя не будут предлагать постоянной или временной договорной работы никому из работников Исполнителя или других лиц, привлеченных Исполнителем к исполнению настоящего Договора, в течение действия настоящего Договора и в течение одного года по прекращении действия настоящего Договора.</w:t>
            </w: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4.1.13. не предпринимать каких-либо действий, которые могли бы помешать Исполнителю представить объективные и независимые Аудиторское заключение по результатам проведенного аудита.</w:t>
            </w:r>
          </w:p>
          <w:p w:rsidR="0085641E" w:rsidRPr="008B711F" w:rsidRDefault="0085641E" w:rsidP="0085641E">
            <w:pPr>
              <w:pStyle w:val="1"/>
              <w:jc w:val="both"/>
              <w:rPr>
                <w:sz w:val="24"/>
                <w:szCs w:val="24"/>
                <w:lang w:val="ru-RU" w:eastAsia="ru-RU"/>
              </w:rPr>
            </w:pPr>
          </w:p>
        </w:tc>
      </w:tr>
      <w:tr w:rsidR="0085641E" w:rsidRPr="008B711F"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 xml:space="preserve">4.1.14. содействовать получению от третьих лиц информации, необходимой для оказания Услуг, в том числе за свой счет оказать содействие в получении Исполнителем подтверждающей информации в письменной форме (писем-подтверждений) от третьих лиц. К указанным третьим лицам могут относиться, в частности, банки, дебиторы и кредиторы Заказчика, а также бывшие и текущие контрагенты Заказчика. </w:t>
            </w:r>
            <w:r w:rsidRPr="008B711F">
              <w:rPr>
                <w:lang w:eastAsia="ru-RU"/>
              </w:rPr>
              <w:t>Рассылка писем-подтверждений может производиться Исполнителем от имени Заказчика;</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4.1.15. обеспечить своевременную приемку и рассмотрение документов, передаваемых Исполнителем Заказчику в соответствии с Договором;</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4.1.16. обеспечить реализацию Исполнителем иных прав, предусмотренных настоящим Договором.</w:t>
            </w:r>
          </w:p>
        </w:tc>
      </w:tr>
      <w:tr w:rsidR="0085641E" w:rsidRPr="00FF2269" w:rsidTr="003C41E1">
        <w:tc>
          <w:tcPr>
            <w:tcW w:w="9045" w:type="dxa"/>
          </w:tcPr>
          <w:p w:rsidR="0085641E" w:rsidRPr="008B711F" w:rsidRDefault="0085641E" w:rsidP="0085641E">
            <w:pPr>
              <w:jc w:val="both"/>
              <w:rPr>
                <w:lang w:val="ru-RU"/>
              </w:rPr>
            </w:pPr>
            <w:r w:rsidRPr="008B711F">
              <w:rPr>
                <w:lang w:val="ru-RU"/>
              </w:rPr>
              <w:t xml:space="preserve">4.2. Заказчик предоставляет Исполнителю право на изучение оригиналов и, при необходимости, копирование регистров бухгалтерского и налогового учета, </w:t>
            </w:r>
            <w:r w:rsidRPr="008B711F">
              <w:rPr>
                <w:lang w:val="ru-RU"/>
              </w:rPr>
              <w:lastRenderedPageBreak/>
              <w:t xml:space="preserve">внутренних и внешних управленческих отчетов, результатов работы предыдущих аудиторов, налоговых и прочих проверок контролирующих органов, бюджетов, бизнес-планов, договоров с руководством Заказчика, бухгалтерской (финансовой) отчетности и других документов Заказчика, необходимых Исполнителю для исполнения своих обязательств по настоящему Договору, включая, в частности, протоколы заседаний Комитета по аудиту, ревизионной комиссии и Совета директоров.  Исполнитель вправе оставлять копии документов, полученных от Заказчика, для подтверждения своих выводов. </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lastRenderedPageBreak/>
              <w:t>4.3. Заказчик имеет право передавать третьим лицам Аудиторское заключение, сброшюрованное с полным комплектом бухгалтерской (финансовой) отчетности Заказчика, в отношении которой проводился аудит; без приложения иной информации, без предварительного согласия Исполнителя. Заказчик также имеет право размещать на своем веб-сайте в сети Интернет предоставленную Исполнителем электронную копию Аудиторского заключения вместе с полным комплектом бухгалтерской (финансовой) отчетности Заказчика, в отношении которой проводился аудит. При этом Заказчик обязуется не вносить никаких изменений в Аудиторское заключение или бухгалтерскую (финансовую) отчетность. Передача третьим лицам или публикация Аудиторского заключения не в полном объеме или без приложения финансовой отчетности разрешается только с предварительного письменного разрешения Исполнителя.</w:t>
            </w:r>
          </w:p>
          <w:p w:rsidR="0085641E" w:rsidRPr="008B711F" w:rsidRDefault="0085641E" w:rsidP="0085641E">
            <w:pPr>
              <w:pStyle w:val="1"/>
              <w:jc w:val="both"/>
              <w:rPr>
                <w:b/>
                <w:sz w:val="24"/>
                <w:szCs w:val="24"/>
                <w:lang w:val="ru-RU" w:eastAsia="ru-RU"/>
              </w:rPr>
            </w:pPr>
            <w:r w:rsidRPr="008B711F">
              <w:rPr>
                <w:sz w:val="24"/>
                <w:szCs w:val="24"/>
                <w:lang w:val="ru-RU"/>
              </w:rPr>
              <w:t xml:space="preserve"> </w:t>
            </w:r>
          </w:p>
        </w:tc>
      </w:tr>
      <w:tr w:rsidR="0085641E" w:rsidRPr="00FF2269" w:rsidTr="003C41E1">
        <w:tc>
          <w:tcPr>
            <w:tcW w:w="9045" w:type="dxa"/>
          </w:tcPr>
          <w:p w:rsidR="0085641E" w:rsidRPr="008B711F" w:rsidRDefault="0085641E" w:rsidP="0085641E">
            <w:pPr>
              <w:pStyle w:val="1"/>
              <w:jc w:val="both"/>
              <w:rPr>
                <w:b/>
                <w:sz w:val="24"/>
                <w:szCs w:val="24"/>
                <w:lang w:val="ru-RU"/>
              </w:rPr>
            </w:pPr>
            <w:r w:rsidRPr="008B711F">
              <w:rPr>
                <w:b/>
                <w:sz w:val="24"/>
                <w:szCs w:val="24"/>
                <w:lang w:val="ru-RU"/>
              </w:rPr>
              <w:t>5. Цена Услуг и порядок расчетов</w:t>
            </w:r>
          </w:p>
        </w:tc>
      </w:tr>
      <w:tr w:rsidR="0085641E" w:rsidRPr="00FF2269" w:rsidTr="003C41E1">
        <w:tc>
          <w:tcPr>
            <w:tcW w:w="9045" w:type="dxa"/>
          </w:tcPr>
          <w:p w:rsidR="0085641E" w:rsidRPr="008B711F" w:rsidRDefault="0085641E" w:rsidP="0085641E">
            <w:pPr>
              <w:pStyle w:val="1"/>
              <w:jc w:val="both"/>
              <w:rPr>
                <w:b/>
                <w:sz w:val="24"/>
                <w:szCs w:val="24"/>
                <w:lang w:val="ru-RU"/>
              </w:rPr>
            </w:pPr>
          </w:p>
        </w:tc>
      </w:tr>
      <w:tr w:rsidR="0085641E" w:rsidRPr="00FF2269" w:rsidTr="003C41E1">
        <w:trPr>
          <w:trHeight w:val="405"/>
        </w:trPr>
        <w:tc>
          <w:tcPr>
            <w:tcW w:w="9045" w:type="dxa"/>
          </w:tcPr>
          <w:p w:rsidR="0085641E" w:rsidRPr="008B711F" w:rsidRDefault="0085641E" w:rsidP="0085641E">
            <w:pPr>
              <w:spacing w:line="240" w:lineRule="atLeast"/>
              <w:jc w:val="both"/>
              <w:rPr>
                <w:lang w:val="ru-RU"/>
              </w:rPr>
            </w:pPr>
            <w:r w:rsidRPr="008B711F">
              <w:rPr>
                <w:lang w:val="ru-RU"/>
              </w:rPr>
              <w:t>5.1. Цена услуг Исполнителя по Договору, а также порядок оплаты определяются в соответствии с Приложением № 1 к Договору.</w:t>
            </w:r>
          </w:p>
          <w:p w:rsidR="0085641E" w:rsidRPr="008B711F" w:rsidRDefault="0085641E" w:rsidP="0085641E">
            <w:pPr>
              <w:spacing w:line="240" w:lineRule="atLeast"/>
              <w:jc w:val="both"/>
              <w:rPr>
                <w:lang w:val="ru-RU"/>
              </w:rPr>
            </w:pPr>
          </w:p>
        </w:tc>
      </w:tr>
      <w:tr w:rsidR="0085641E" w:rsidRPr="008B711F" w:rsidTr="003C41E1">
        <w:tc>
          <w:tcPr>
            <w:tcW w:w="9045" w:type="dxa"/>
          </w:tcPr>
          <w:p w:rsidR="0085641E" w:rsidRPr="008B711F" w:rsidRDefault="0085641E" w:rsidP="0085641E">
            <w:pPr>
              <w:pStyle w:val="1"/>
              <w:autoSpaceDE/>
              <w:autoSpaceDN/>
              <w:jc w:val="both"/>
              <w:rPr>
                <w:b/>
                <w:sz w:val="24"/>
                <w:szCs w:val="24"/>
                <w:lang w:val="en-US"/>
              </w:rPr>
            </w:pPr>
            <w:r w:rsidRPr="008B711F">
              <w:rPr>
                <w:b/>
                <w:sz w:val="24"/>
                <w:szCs w:val="24"/>
                <w:lang w:val="en-US"/>
              </w:rPr>
              <w:t>6</w:t>
            </w:r>
            <w:r w:rsidRPr="008B711F">
              <w:rPr>
                <w:b/>
                <w:sz w:val="24"/>
                <w:szCs w:val="24"/>
                <w:lang w:val="ru-RU"/>
              </w:rPr>
              <w:t>. Порядок приема Услуг</w:t>
            </w:r>
          </w:p>
        </w:tc>
      </w:tr>
      <w:tr w:rsidR="0085641E" w:rsidRPr="008B711F" w:rsidTr="003C41E1">
        <w:tc>
          <w:tcPr>
            <w:tcW w:w="9045" w:type="dxa"/>
          </w:tcPr>
          <w:p w:rsidR="0085641E" w:rsidRPr="008B711F" w:rsidRDefault="0085641E" w:rsidP="0085641E">
            <w:pPr>
              <w:pStyle w:val="1"/>
              <w:autoSpaceDE/>
              <w:autoSpaceDN/>
              <w:jc w:val="both"/>
              <w:rPr>
                <w:b/>
                <w:sz w:val="24"/>
                <w:szCs w:val="24"/>
                <w:lang w:val="en-US"/>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6.1. Исполнитель представляет Заказчику  проект Аудиторского заключения и Отчета по РПБУ в соответствии со сроками, указанными в Приложении № 1 к Договору (далее – «Отчетные документы»). Вместе с проектом Аудиторского заключения и Отчета по РПБУ Исполнитель передает 2 (Два) экземпляра подписанных со своей стороны акта приема-сдачи Услуг. Передача Заказчику указанных документов оформляется актом передачи, который подписывается уполномоченными лицами Сторон.</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 xml:space="preserve">6.2. Заказчик обязан подписать акт приема-сдачи Услуг и вернуть один экземпляр Исполнителю в течение </w:t>
            </w:r>
            <w:r w:rsidR="00FF2269">
              <w:rPr>
                <w:sz w:val="24"/>
                <w:szCs w:val="24"/>
                <w:lang w:val="ru-RU"/>
              </w:rPr>
              <w:t>5</w:t>
            </w:r>
            <w:r w:rsidRPr="008B711F">
              <w:rPr>
                <w:sz w:val="24"/>
                <w:szCs w:val="24"/>
                <w:lang w:val="ru-RU"/>
              </w:rPr>
              <w:t xml:space="preserve"> (</w:t>
            </w:r>
            <w:r w:rsidR="00FF2269">
              <w:rPr>
                <w:sz w:val="24"/>
                <w:szCs w:val="24"/>
                <w:lang w:val="ru-RU"/>
              </w:rPr>
              <w:t>пяти</w:t>
            </w:r>
            <w:r w:rsidRPr="008B711F">
              <w:rPr>
                <w:sz w:val="24"/>
                <w:szCs w:val="24"/>
                <w:lang w:val="ru-RU"/>
              </w:rPr>
              <w:t xml:space="preserve">) </w:t>
            </w:r>
            <w:r w:rsidR="00FF2269">
              <w:rPr>
                <w:sz w:val="24"/>
                <w:szCs w:val="24"/>
                <w:lang w:val="ru-RU"/>
              </w:rPr>
              <w:t>рабочих</w:t>
            </w:r>
            <w:r w:rsidRPr="008B711F">
              <w:rPr>
                <w:sz w:val="24"/>
                <w:szCs w:val="24"/>
                <w:lang w:val="ru-RU"/>
              </w:rPr>
              <w:t xml:space="preserve"> дней со дня получения проектов Отчетных документов либо направить Исполнителю письменный мотивированный отказ, содержащий перечень возражений и их обоснование.</w:t>
            </w:r>
          </w:p>
          <w:p w:rsidR="0085641E" w:rsidRPr="008B711F" w:rsidRDefault="0085641E" w:rsidP="0085641E">
            <w:pPr>
              <w:pStyle w:val="1"/>
              <w:autoSpaceDE/>
              <w:autoSpaceDN/>
              <w:jc w:val="both"/>
              <w:rPr>
                <w:sz w:val="24"/>
                <w:szCs w:val="24"/>
                <w:lang w:val="ru-RU"/>
              </w:rPr>
            </w:pPr>
            <w:r w:rsidRPr="008B711F">
              <w:rPr>
                <w:sz w:val="24"/>
                <w:szCs w:val="24"/>
                <w:lang w:val="ru-RU"/>
              </w:rPr>
              <w:t xml:space="preserve">  </w:t>
            </w:r>
          </w:p>
        </w:tc>
      </w:tr>
      <w:tr w:rsidR="0085641E" w:rsidRPr="008B711F"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6.3. В случае не подписания Заказчиком акта приема-сдачи оказанных Услуг при непредставлении письменного мотивированного отказа по истечение указанного в п.6.2. срока, Услуги считаются оказанными надлежащим образом, принятыми Заказчиком и подлежат полной оплате, а акт приема-сдачи Услуг будет иметь силу двусторонне подписанного на шестой рабочий день после получения документов, указанных в п.6.1. Договора.</w:t>
            </w:r>
          </w:p>
          <w:p w:rsidR="0085641E" w:rsidRPr="008B711F" w:rsidRDefault="0085641E" w:rsidP="0085641E">
            <w:pPr>
              <w:pStyle w:val="1"/>
              <w:autoSpaceDE/>
              <w:autoSpaceDN/>
              <w:jc w:val="both"/>
              <w:rPr>
                <w:sz w:val="24"/>
                <w:szCs w:val="24"/>
                <w:lang w:val="ru-RU"/>
              </w:rPr>
            </w:pPr>
          </w:p>
        </w:tc>
      </w:tr>
      <w:tr w:rsidR="0085641E" w:rsidRPr="008B711F"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 xml:space="preserve">6.4. В случае предоставления Заказчиком письменного мотивированного отказа Сторонами составляется двусторонний акт о перечне и сроках доработки </w:t>
            </w:r>
            <w:r w:rsidRPr="008B711F">
              <w:rPr>
                <w:sz w:val="24"/>
                <w:szCs w:val="24"/>
                <w:lang w:val="ru-RU"/>
              </w:rPr>
              <w:lastRenderedPageBreak/>
              <w:t>Аудиторского заключения. Повторная сдача-приемка Услуг производится в порядке, предусмотренном п.п.6.1.-6.3. Договора.</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lastRenderedPageBreak/>
              <w:t xml:space="preserve">6.5. В течение 3 (Трех) рабочих дней после приемки услуг по Договору в соответствии с п.п.6.2.-6.3. Исполнитель передает Заказчику Аудиторское заключение и Отчет по РПБУ подписанные Исполнителем. </w:t>
            </w:r>
          </w:p>
          <w:p w:rsidR="0085641E" w:rsidRPr="00A73F45" w:rsidRDefault="0085641E" w:rsidP="0085641E">
            <w:pPr>
              <w:pStyle w:val="1"/>
              <w:jc w:val="both"/>
              <w:rPr>
                <w:sz w:val="24"/>
                <w:szCs w:val="24"/>
                <w:lang w:val="ru-RU"/>
              </w:rPr>
            </w:pPr>
          </w:p>
          <w:p w:rsidR="0085641E" w:rsidRPr="00A73F45" w:rsidRDefault="0085641E" w:rsidP="0085641E">
            <w:pPr>
              <w:pStyle w:val="1"/>
              <w:jc w:val="both"/>
              <w:rPr>
                <w:sz w:val="24"/>
                <w:szCs w:val="24"/>
                <w:lang w:val="ru-RU"/>
              </w:rPr>
            </w:pPr>
          </w:p>
        </w:tc>
      </w:tr>
      <w:tr w:rsidR="0085641E" w:rsidRPr="008B711F" w:rsidTr="003C41E1">
        <w:tc>
          <w:tcPr>
            <w:tcW w:w="9045" w:type="dxa"/>
          </w:tcPr>
          <w:p w:rsidR="0085641E" w:rsidRPr="008B711F" w:rsidRDefault="0085641E" w:rsidP="0085641E">
            <w:pPr>
              <w:pStyle w:val="1"/>
              <w:jc w:val="both"/>
              <w:rPr>
                <w:b/>
                <w:sz w:val="24"/>
                <w:szCs w:val="24"/>
                <w:lang w:val="ru-RU"/>
              </w:rPr>
            </w:pPr>
            <w:r w:rsidRPr="008B711F">
              <w:rPr>
                <w:b/>
                <w:sz w:val="24"/>
                <w:szCs w:val="24"/>
                <w:lang w:val="ru-RU"/>
              </w:rPr>
              <w:t>7. Ответственность</w:t>
            </w:r>
          </w:p>
        </w:tc>
      </w:tr>
      <w:tr w:rsidR="0085641E" w:rsidRPr="008B711F" w:rsidTr="003C41E1">
        <w:tc>
          <w:tcPr>
            <w:tcW w:w="9045" w:type="dxa"/>
          </w:tcPr>
          <w:p w:rsidR="0085641E" w:rsidRPr="008B711F" w:rsidRDefault="0085641E" w:rsidP="0085641E">
            <w:pPr>
              <w:pStyle w:val="1"/>
              <w:jc w:val="both"/>
              <w:rPr>
                <w:b/>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 xml:space="preserve">7.1. Ответственность Сторон за неисполнение или ненадлежащее исполнение своих обязательств по Договору определяется в соответствие с законодательством РФ с учетом ограничений, установленных настоящим разделом 7. </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7.2. Размер ответственности Исполнителя ограничивается возмещением реального ущерба, понесенного Заказчиком в результате виновных действий Исполнителя при оказании Услуг. Исполнитель не несет ответственности перед Заказчиком и/или любым третьим лицом за косвенные убытки и упущенную выгоду Заказчика и/или третьего лица, возникшие в результате действий Исполнителя при оказании Услуг. В любом случае размер возмещаемого Исполнителем ущерба по настоящему Договору ограничивается суммой вознаграждения, фактически выплаченной Исполнителю за Услуги, которые вызвали ответственность.</w:t>
            </w:r>
          </w:p>
          <w:p w:rsidR="0085641E" w:rsidRPr="008B711F" w:rsidRDefault="0085641E" w:rsidP="0085641E">
            <w:pPr>
              <w:pStyle w:val="1"/>
              <w:autoSpaceDE/>
              <w:autoSpaceDN/>
              <w:ind w:left="340" w:hanging="340"/>
              <w:jc w:val="both"/>
              <w:rPr>
                <w:sz w:val="24"/>
                <w:szCs w:val="24"/>
                <w:lang w:val="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7.3. Исполнитель ни при каких обстоятельствах не несет ответственности за убыток, ущерб, затраты или расходы, понесенные в результате небрежности, халатности, обмана, упущений, искажений или намеренного невыполнения обязательств со стороны Заказчика и/или третьих лиц.</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7.4. Ответственность за составление и достоверность  бухгалтерской (финансовой) отчетности несет руководство Заказчика.</w:t>
            </w:r>
          </w:p>
          <w:p w:rsidR="0085641E" w:rsidRPr="008B711F" w:rsidRDefault="0085641E" w:rsidP="0085641E">
            <w:pPr>
              <w:jc w:val="both"/>
              <w:rPr>
                <w:lang w:val="ru-RU"/>
              </w:rPr>
            </w:pPr>
          </w:p>
        </w:tc>
      </w:tr>
      <w:tr w:rsidR="0085641E" w:rsidRPr="008B711F" w:rsidTr="003C41E1">
        <w:tc>
          <w:tcPr>
            <w:tcW w:w="9045" w:type="dxa"/>
          </w:tcPr>
          <w:p w:rsidR="0085641E" w:rsidRPr="008B711F" w:rsidRDefault="0085641E" w:rsidP="0085641E">
            <w:pPr>
              <w:jc w:val="both"/>
              <w:rPr>
                <w:lang w:val="ru-RU"/>
              </w:rPr>
            </w:pPr>
            <w:r w:rsidRPr="008B711F">
              <w:rPr>
                <w:lang w:val="ru-RU"/>
              </w:rPr>
              <w:t>7.5. В ходе оказания Услуг Исполнитель полагается на документы и сведения, предоставленные Заказчиком, а также на действия, указания и разъяснения должностных лиц и работников Заказчика.</w:t>
            </w:r>
          </w:p>
          <w:p w:rsidR="0085641E" w:rsidRPr="008B711F" w:rsidRDefault="0085641E" w:rsidP="0085641E">
            <w:pPr>
              <w:jc w:val="both"/>
              <w:rPr>
                <w:lang w:val="ru-RU"/>
              </w:rPr>
            </w:pPr>
          </w:p>
          <w:p w:rsidR="0085641E" w:rsidRPr="008B711F" w:rsidRDefault="0085641E" w:rsidP="0085641E">
            <w:pPr>
              <w:jc w:val="both"/>
              <w:rPr>
                <w:lang w:val="ru-RU"/>
              </w:rPr>
            </w:pPr>
            <w:r w:rsidRPr="008B711F">
              <w:rPr>
                <w:lang w:val="ru-RU"/>
              </w:rPr>
              <w:t>Исполнитель освобождается от ответственности, если она вызвана или явилась следствием представления Заказчиком Исполнителю неверной или вводящей в заблуждение информации. Также Исполнитель не несет ответственность за нарушение сроков оказания Услуг, указанных в Приложение № 1, вследствие неисполнения и/или ненадлежащего исполнения Заказчиком обязательств в соответствие с п.4.1. Договора.</w:t>
            </w:r>
          </w:p>
          <w:p w:rsidR="0085641E" w:rsidRPr="008B711F" w:rsidRDefault="0085641E" w:rsidP="0085641E">
            <w:pPr>
              <w:jc w:val="both"/>
              <w:rPr>
                <w:lang w:val="ru-RU"/>
              </w:rPr>
            </w:pPr>
          </w:p>
        </w:tc>
      </w:tr>
      <w:tr w:rsidR="0085641E" w:rsidRPr="008B711F" w:rsidTr="003C41E1">
        <w:tc>
          <w:tcPr>
            <w:tcW w:w="9045" w:type="dxa"/>
          </w:tcPr>
          <w:p w:rsidR="0085641E" w:rsidRPr="008B711F" w:rsidRDefault="0085641E" w:rsidP="0085641E">
            <w:pPr>
              <w:jc w:val="both"/>
              <w:rPr>
                <w:lang w:val="ru-RU"/>
              </w:rPr>
            </w:pPr>
            <w:r w:rsidRPr="008B711F">
              <w:rPr>
                <w:lang w:val="ru-RU"/>
              </w:rPr>
              <w:t xml:space="preserve">7.6. Обязанности Исполнителя ограничиваются оказанием Услуг, результатом которых являются Аудиторское заключение и Отчет. Исполнитель не принимает на себя прямой или косвенной ответственности за принятие Заказчиком решений на основании рекомендаций Исполнителя, внедрение таких рекомендаций, а также за результаты внедрения Заказчиком рекомендаций. При этом Исполнитель гарантирует соответствие своих рекомендаций законодательству РФ. </w:t>
            </w:r>
          </w:p>
          <w:p w:rsidR="0085641E" w:rsidRPr="008B711F" w:rsidRDefault="0085641E" w:rsidP="0085641E">
            <w:pPr>
              <w:pStyle w:val="1"/>
              <w:autoSpaceDE/>
              <w:autoSpaceDN/>
              <w:ind w:left="340" w:hanging="340"/>
              <w:jc w:val="both"/>
              <w:rPr>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7.7. Услуги, оказываемые Исполнителем, предназначены исключительно для Заказчика и не предназначены для использования в интересах третьих сторон или для уступки третьим сторонам.</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lastRenderedPageBreak/>
              <w:t>7.8. Исполнитель не несет ответственность за достоверность, актуальность, точность и полноту информации, полученной от Заказчика и/или третьих лиц в ходе исполнения настоящего Договора.</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 xml:space="preserve">7.9. В период оказания Услуг по настоящему Договору Стороны при необходимости могут передавать друг другу информацию посредством электронных средств связи. Однако такая передача информации не может гарантировать сохранность, отсутствие вирусов или ошибок, и, следовательно, данная информация может быть перехвачена, искажена, утеряна, уничтожена, либо может дойти до адресата позже означенного срока, не полностью, а также быть иным образом существенно повреждена и быть небезопасна в применении. </w:t>
            </w: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Стороны признают, что никакие системы и процедуры не могут гарантировать, что передача информации не будет подвержена таким рискам, но каждая из Сторон согласна применять оправданные, с коммерческой точки зрения, процедуры для проверки информации на отсутствие в ней наиболее известных вирусов до отправки ее по электронным средствам связи.</w:t>
            </w: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 xml:space="preserve">Стороны подтверждают, что каждая из них принимает на себя указанные риски и согласна применять электронные средства связи для передачи информации друг другу. Каждая из Сторон несет ответственность за защиту своих электронных систем, а также интересов, связанных с применением электронных средств связи, в то же время ни Заказчик, ни Исполнитель (включая в каждом случае партнеров, работников, субподрядчиков или других привлеченных Исполнителем специалистов) не несут друг перед другом ни при каких условиях никакой ответственности, в том числе предусмотренной Договором, ни за причинение вреда (в том числе в силу небрежности), ни за совершение любой другой ошибки, бездействия или причинения ущерба или убытка, произошедших в результате передачи информации при помощи электронных средств связи между ними, а также доверия Исполнителя к подобной информации. </w:t>
            </w:r>
          </w:p>
        </w:tc>
      </w:tr>
      <w:tr w:rsidR="0085641E" w:rsidRPr="00FF2269" w:rsidTr="003C41E1">
        <w:tc>
          <w:tcPr>
            <w:tcW w:w="9045" w:type="dxa"/>
          </w:tcPr>
          <w:p w:rsidR="0085641E" w:rsidRPr="00A73F45" w:rsidRDefault="0085641E" w:rsidP="0085641E">
            <w:pPr>
              <w:pStyle w:val="1"/>
              <w:autoSpaceDE/>
              <w:autoSpaceDN/>
              <w:jc w:val="both"/>
              <w:rPr>
                <w:sz w:val="24"/>
                <w:szCs w:val="24"/>
                <w:lang w:val="ru-RU"/>
              </w:rPr>
            </w:pPr>
            <w:r w:rsidRPr="008B711F">
              <w:rPr>
                <w:sz w:val="24"/>
                <w:szCs w:val="24"/>
                <w:lang w:val="ru-RU"/>
              </w:rPr>
              <w:t>Кроме того, ни Исполнитель, ни привлеченные им специалисты не признаются ответственными за ущерб, причиненный Заказчику, в результате перехвата или несанкционированного доступа к электронным базам данных, используемым Исполнителем или привлеченными им специалистами.</w:t>
            </w:r>
          </w:p>
          <w:p w:rsidR="0085641E" w:rsidRPr="00A73F45"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ad"/>
              <w:jc w:val="both"/>
            </w:pPr>
            <w:r w:rsidRPr="008B711F">
              <w:rPr>
                <w:iCs/>
              </w:rPr>
              <w:t xml:space="preserve">7.10. Настоящий Договор заключен лишь между Заказчиком и Исполнителем. Положения данной статьи должны применяться лишь в случаях и в пределах, разрешенных правом Российской Федерации. </w:t>
            </w: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iCs/>
                <w:sz w:val="24"/>
                <w:szCs w:val="24"/>
                <w:lang w:val="ru-RU"/>
              </w:rPr>
              <w:t>Если одно из аффилированных лиц Исполнителя выполняет для Заказчика какую-либо работу в связи с услугами, которых касается настоящий Договор, аффилированное лицо Исполнителя будет выполнять данную работу в качестве субподрядчика Исполнителя. Исполнитель остается стороной Договора и будет единственным лицом, ответственным перед Заказчиком, включая ответственность за работу, выполненную любым аффилированным лицом Исполнителя.</w:t>
            </w: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iCs/>
                <w:sz w:val="24"/>
                <w:szCs w:val="24"/>
                <w:lang w:val="ru-RU"/>
              </w:rPr>
              <w:t xml:space="preserve">При необходимости Исполнитель может привлекать прочие фирмы для оказания помощи при выполнении услуг, указанных в настоящем Договоре. Несмотря на то, что услуги могут оказываться другими фирмами, помогающими Исполнителю в качестве дополнительных поставщиков услуг и субподрядчиков Исполнителя («Субподрядчики»), Заказчик соглашается с тем, что Исполнитель будет нести исключительную ответственность за свои действия и/или упущения, и за все действия и/или упущения любого из субподрядчиков. Заказчик согласен не предъявлять претензий и не предъявлять иск любого рода (в рамках договора, деликта, нарушения </w:t>
            </w:r>
            <w:r w:rsidRPr="008B711F">
              <w:rPr>
                <w:iCs/>
                <w:sz w:val="24"/>
                <w:szCs w:val="24"/>
                <w:lang w:val="ru-RU"/>
              </w:rPr>
              <w:lastRenderedPageBreak/>
              <w:t>установленной законом обязанности или по иной причине) в адрес любого субподрядчика любым иным способом в результате или в связи с услугами или данным Договором.</w:t>
            </w: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iCs/>
                <w:sz w:val="24"/>
                <w:szCs w:val="24"/>
                <w:lang w:val="ru-RU"/>
              </w:rPr>
              <w:lastRenderedPageBreak/>
              <w:t>Эти исключения не касаются любой ответственности, претензии или иска, основанного на заявлении о мошенничестве или предумышленном нарушении, а также иных видов ответственности, которые невозможно исключить согласно праву Российской Федерации.</w:t>
            </w:r>
          </w:p>
        </w:tc>
      </w:tr>
      <w:tr w:rsidR="0085641E" w:rsidRPr="00FF2269" w:rsidTr="003C41E1">
        <w:tc>
          <w:tcPr>
            <w:tcW w:w="9045" w:type="dxa"/>
          </w:tcPr>
          <w:p w:rsidR="0085641E" w:rsidRPr="00A73F45" w:rsidRDefault="0085641E" w:rsidP="0085641E">
            <w:pPr>
              <w:pStyle w:val="ad"/>
              <w:spacing w:after="0"/>
              <w:jc w:val="both"/>
              <w:rPr>
                <w:iCs/>
              </w:rPr>
            </w:pPr>
          </w:p>
          <w:p w:rsidR="0085641E" w:rsidRPr="008B711F" w:rsidRDefault="0085641E" w:rsidP="0085641E">
            <w:pPr>
              <w:pStyle w:val="ad"/>
              <w:spacing w:after="0"/>
              <w:jc w:val="both"/>
              <w:rPr>
                <w:iCs/>
              </w:rPr>
            </w:pPr>
            <w:r w:rsidRPr="008B711F">
              <w:rPr>
                <w:iCs/>
              </w:rPr>
              <w:t>7.11.</w:t>
            </w:r>
            <w:r w:rsidRPr="008B711F">
              <w:rPr>
                <w:iCs/>
                <w:lang w:val="en-GB"/>
              </w:rPr>
              <w:t>       </w:t>
            </w:r>
            <w:r w:rsidRPr="008B711F">
              <w:rPr>
                <w:iCs/>
              </w:rPr>
              <w:t xml:space="preserve"> Стороны договорились, что при отсутствии иных договоренностей положения об ограничении ответственности, приведенные в настоящем Договоре, должны применяться в равной степени к Исполнителю, аффилированным лицам Исполнителя и любым субподрядчикам, которых Исполнитель может привлекать для оказания Услуг. </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iCs/>
                <w:sz w:val="24"/>
                <w:szCs w:val="24"/>
                <w:lang w:val="ru-RU"/>
              </w:rPr>
            </w:pPr>
            <w:r w:rsidRPr="008B711F">
              <w:rPr>
                <w:iCs/>
                <w:sz w:val="24"/>
                <w:szCs w:val="24"/>
                <w:lang w:val="ru-RU"/>
              </w:rPr>
              <w:t xml:space="preserve">7.12.  Заказчик согласен, что любое из аффилированных лиц Исполнителя и любой из субподрядчиков, которых Исполнитель может привлечь для оказания услуг имеют право учитывать и использовать пункты 7.10 и/или 7.11 выше, как если бы они являлись сторонами данного Договора.  </w:t>
            </w:r>
          </w:p>
          <w:p w:rsidR="0085641E" w:rsidRPr="008B711F" w:rsidRDefault="0085641E" w:rsidP="0085641E">
            <w:pPr>
              <w:pStyle w:val="1"/>
              <w:autoSpaceDE/>
              <w:autoSpaceDN/>
              <w:jc w:val="both"/>
              <w:rPr>
                <w:sz w:val="24"/>
                <w:szCs w:val="24"/>
                <w:lang w:val="ru-RU"/>
              </w:rPr>
            </w:pPr>
          </w:p>
        </w:tc>
      </w:tr>
      <w:tr w:rsidR="0085641E" w:rsidRPr="008B711F" w:rsidTr="003C41E1">
        <w:tc>
          <w:tcPr>
            <w:tcW w:w="9045" w:type="dxa"/>
          </w:tcPr>
          <w:p w:rsidR="0085641E" w:rsidRPr="008B711F" w:rsidRDefault="0085641E" w:rsidP="0085641E">
            <w:pPr>
              <w:pStyle w:val="1"/>
              <w:autoSpaceDE/>
              <w:autoSpaceDN/>
              <w:ind w:left="340" w:hanging="340"/>
              <w:jc w:val="both"/>
              <w:rPr>
                <w:b/>
                <w:sz w:val="24"/>
                <w:szCs w:val="24"/>
                <w:lang w:val="en-US"/>
              </w:rPr>
            </w:pPr>
            <w:r w:rsidRPr="008B711F">
              <w:rPr>
                <w:b/>
                <w:sz w:val="24"/>
                <w:szCs w:val="24"/>
                <w:lang w:val="ru-RU"/>
              </w:rPr>
              <w:t>8. Конфиденциальность</w:t>
            </w:r>
          </w:p>
        </w:tc>
      </w:tr>
      <w:tr w:rsidR="0085641E" w:rsidRPr="008B711F" w:rsidTr="003C41E1">
        <w:tc>
          <w:tcPr>
            <w:tcW w:w="9045" w:type="dxa"/>
          </w:tcPr>
          <w:p w:rsidR="0085641E" w:rsidRPr="008B711F" w:rsidRDefault="0085641E" w:rsidP="0085641E">
            <w:pPr>
              <w:pStyle w:val="1"/>
              <w:autoSpaceDE/>
              <w:autoSpaceDN/>
              <w:ind w:left="340" w:hanging="340"/>
              <w:jc w:val="both"/>
              <w:rPr>
                <w:b/>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8.1. Под Конфиденциальной Информацией для целей настоящего Договора понимается любая информация Сторон, имеющая действительную или потенциальную коммерческую ценность и в отношении которой передающей Стороной  введен в установленном законом порядке соответствующий гриф, либо в сопроводительной документации имеется ссылка на конфиденциальный характер передаваемой информации, за исключением:</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autoSpaceDE w:val="0"/>
              <w:autoSpaceDN w:val="0"/>
              <w:adjustRightInd w:val="0"/>
              <w:jc w:val="both"/>
              <w:rPr>
                <w:lang w:val="ru-RU" w:eastAsia="ru-RU"/>
              </w:rPr>
            </w:pPr>
            <w:r w:rsidRPr="008B711F">
              <w:rPr>
                <w:lang w:val="ru-RU" w:eastAsia="ru-RU"/>
              </w:rPr>
              <w:t>8.1.1. сведений, разглашенных самим лицом, которому оказывались услуги, включая, но не ограничиваясь, сведениями содержащимися в сообщениях и отчетах, официально опубликованных Заказчиком и его аффилированными лицами;</w:t>
            </w:r>
          </w:p>
          <w:p w:rsidR="0085641E" w:rsidRPr="008B711F" w:rsidRDefault="0085641E" w:rsidP="0085641E">
            <w:pPr>
              <w:pStyle w:val="a4"/>
              <w:tabs>
                <w:tab w:val="clear" w:pos="4677"/>
                <w:tab w:val="clear" w:pos="9355"/>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8.1.2. сведений, содержащихся в официальных отчетах, сообщениях, пресс-релизах, а также рекламных сообщениях Заказчика и его аффилированных лиц;</w:t>
            </w:r>
          </w:p>
          <w:p w:rsidR="0085641E" w:rsidRPr="008B711F" w:rsidRDefault="0085641E" w:rsidP="0085641E">
            <w:pPr>
              <w:pStyle w:val="a4"/>
              <w:tabs>
                <w:tab w:val="clear" w:pos="4677"/>
                <w:tab w:val="clear" w:pos="9355"/>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8.1.3. переданная Сторонами посредством открытых средств связи (по факсу, электронной почте, телефону, и др.);</w:t>
            </w:r>
          </w:p>
          <w:p w:rsidR="0085641E" w:rsidRPr="008B711F" w:rsidRDefault="0085641E" w:rsidP="0085641E">
            <w:pPr>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8.1.4. сведений, опубликованных в средствах массовой информации по инициативе третьих лиц.</w:t>
            </w:r>
          </w:p>
          <w:p w:rsidR="0085641E" w:rsidRPr="008B711F" w:rsidRDefault="0085641E" w:rsidP="0085641E">
            <w:pPr>
              <w:pStyle w:val="a4"/>
              <w:tabs>
                <w:tab w:val="clear" w:pos="4677"/>
                <w:tab w:val="clear" w:pos="9355"/>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rPr>
              <w:t xml:space="preserve">8.1.5. </w:t>
            </w:r>
            <w:r w:rsidRPr="008B711F">
              <w:rPr>
                <w:lang w:val="ru-RU" w:eastAsia="ru-RU"/>
              </w:rPr>
              <w:t>сведений о заключении с аудируемым лицом договора о проведении обязательного аудита (в случае проведения обязательного аудита).</w:t>
            </w:r>
          </w:p>
          <w:p w:rsidR="0085641E" w:rsidRPr="008B711F" w:rsidRDefault="0085641E" w:rsidP="0085641E">
            <w:pPr>
              <w:pStyle w:val="1"/>
              <w:autoSpaceDE/>
              <w:autoSpaceDN/>
              <w:jc w:val="both"/>
              <w:rPr>
                <w:sz w:val="24"/>
                <w:szCs w:val="24"/>
                <w:lang w:val="ru-RU"/>
              </w:rPr>
            </w:pPr>
          </w:p>
          <w:p w:rsidR="0085641E" w:rsidRPr="008B711F" w:rsidRDefault="0085641E" w:rsidP="0085641E">
            <w:pPr>
              <w:pStyle w:val="1"/>
              <w:autoSpaceDE/>
              <w:autoSpaceDN/>
              <w:jc w:val="both"/>
              <w:rPr>
                <w:sz w:val="24"/>
                <w:szCs w:val="24"/>
                <w:lang w:val="ru-RU"/>
              </w:rPr>
            </w:pPr>
            <w:r w:rsidRPr="008B711F">
              <w:rPr>
                <w:sz w:val="24"/>
                <w:szCs w:val="24"/>
                <w:lang w:val="ru-RU"/>
              </w:rPr>
              <w:t xml:space="preserve">Конфиденциальная Информация может содержаться в письмах, отчетах, аналитических материалах, результатах исследований, схемах, графиках, спецификациях и других документах, оформленных как на бумажных, так и на электронных носителях. </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r w:rsidRPr="008B711F">
              <w:rPr>
                <w:lang w:val="ru-RU"/>
              </w:rPr>
              <w:t>8.2. Получающая Сторона обязуется, если иное не предусмотрено законодательством Российской Федерации:</w:t>
            </w:r>
          </w:p>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lastRenderedPageBreak/>
              <w:t>8.2.1. не разглашать, не обсуждать содержание, не предоставлять копий, не публиковать и не раскрывать в какой-либо иной форме третьим лицам Конфиденциальной Информации без получения предварительного письменного согласия другой Стороны. Исполнитель имеет право передавать информацию необходимую для оказания услуг третьим лицам, привлеченным для оказания Услуг в соответствии с п.3.2.2. настоящего Договора. При этом Исполнитель несет ответственность за выполнение третьими лицами условий настоящего раздела.</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8.2.2 предпринимать все меры и использовать все законные средства для защиты Конфиденциальной Информации и предотвращения ее несанкционированного раскрытия;</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8.2.3. использовать Конфиденциальную Информацию только в целях исполнения обязательств по Договору;</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spacing w:line="240" w:lineRule="atLeast"/>
              <w:jc w:val="both"/>
              <w:rPr>
                <w:lang w:val="ru-RU" w:eastAsia="ru-RU"/>
              </w:rPr>
            </w:pPr>
            <w:r w:rsidRPr="008B711F">
              <w:rPr>
                <w:lang w:val="ru-RU" w:eastAsia="ru-RU"/>
              </w:rPr>
              <w:t>8.2.4. не разглашать третьим лицам факта передачи или получения Конфиденциальной Информации.</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r w:rsidRPr="008B711F">
              <w:rPr>
                <w:lang w:val="ru-RU"/>
              </w:rPr>
              <w:t>8.3. Получающая Сторона несет ответственность за разглашение Конфиденциальной Информации либо несанкционированное использование Конфиденциальной Информации своими работниками в соответствии с законодательством Российской Федерации и положениями настоящего Договора.</w:t>
            </w:r>
          </w:p>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p>
        </w:tc>
      </w:tr>
      <w:tr w:rsidR="0085641E" w:rsidRPr="00FF2269" w:rsidTr="003C41E1">
        <w:tc>
          <w:tcPr>
            <w:tcW w:w="9045" w:type="dxa"/>
          </w:tcPr>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r w:rsidRPr="008B711F">
              <w:rPr>
                <w:lang w:val="ru-RU"/>
              </w:rPr>
              <w:t>8.4. Обязательства по неразглашению Конфиденциальной Информации действуют в течение 36 (Тридцати шести) месяцев с момента раскрытия передающей Стороной другой Стороне Конфиденциальной Информации.</w:t>
            </w:r>
          </w:p>
          <w:p w:rsidR="0085641E" w:rsidRPr="008B711F" w:rsidRDefault="0085641E" w:rsidP="00856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40" w:lineRule="atLeast"/>
              <w:jc w:val="both"/>
              <w:rPr>
                <w:lang w:val="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8.5. Вся рабочая документация, подготовленная Исполнителем в ходе исполнения настоящего Договора, являются собственностью Исполнителя, который хранит ее в соответствии со своими правилами, процедурами, а также требованиями применимого законодательства.</w:t>
            </w:r>
          </w:p>
          <w:p w:rsidR="0085641E" w:rsidRPr="008B711F" w:rsidRDefault="0085641E" w:rsidP="0085641E">
            <w:pPr>
              <w:pStyle w:val="a5"/>
              <w:jc w:val="both"/>
              <w:rPr>
                <w:rFonts w:ascii="Times New Roman" w:hAnsi="Times New Roman"/>
                <w:b w:val="0"/>
                <w:sz w:val="24"/>
                <w:szCs w:val="24"/>
                <w:lang w:val="ru-RU"/>
              </w:rPr>
            </w:pPr>
          </w:p>
        </w:tc>
      </w:tr>
      <w:tr w:rsidR="0085641E" w:rsidRPr="00FF2269" w:rsidTr="003C41E1">
        <w:tc>
          <w:tcPr>
            <w:tcW w:w="9045" w:type="dxa"/>
          </w:tcPr>
          <w:p w:rsidR="0085641E" w:rsidRPr="008B711F" w:rsidRDefault="0085641E" w:rsidP="0085641E">
            <w:pPr>
              <w:pStyle w:val="1"/>
              <w:autoSpaceDE/>
              <w:autoSpaceDN/>
              <w:jc w:val="both"/>
              <w:rPr>
                <w:sz w:val="24"/>
                <w:szCs w:val="24"/>
                <w:lang w:val="ru-RU"/>
              </w:rPr>
            </w:pPr>
            <w:r w:rsidRPr="008B711F">
              <w:rPr>
                <w:sz w:val="24"/>
                <w:szCs w:val="24"/>
                <w:lang w:val="ru-RU"/>
              </w:rPr>
              <w:t>8.6. Стороны соглашаются, что Аудиторское заключение/Отчет не являются Конфиденциальной Информацией. Заказчик соглашается, что Аудиторское заключение/Отчет может передаваться  другим лицам, при условии уведомления Исполнителем Заказчика.</w:t>
            </w:r>
          </w:p>
          <w:p w:rsidR="0085641E" w:rsidRPr="008B711F" w:rsidRDefault="0085641E" w:rsidP="0085641E">
            <w:pPr>
              <w:pStyle w:val="1"/>
              <w:autoSpaceDE/>
              <w:autoSpaceDN/>
              <w:jc w:val="both"/>
              <w:rPr>
                <w:sz w:val="24"/>
                <w:szCs w:val="24"/>
                <w:lang w:val="ru-RU"/>
              </w:rPr>
            </w:pPr>
          </w:p>
        </w:tc>
      </w:tr>
      <w:tr w:rsidR="0085641E" w:rsidRPr="00FF2269" w:rsidTr="003C41E1">
        <w:tc>
          <w:tcPr>
            <w:tcW w:w="9045" w:type="dxa"/>
          </w:tcPr>
          <w:p w:rsidR="0085641E" w:rsidRPr="008B711F" w:rsidRDefault="0085641E" w:rsidP="0085641E">
            <w:pPr>
              <w:pStyle w:val="ac"/>
              <w:jc w:val="both"/>
              <w:rPr>
                <w:rFonts w:ascii="Times New Roman" w:hAnsi="Times New Roman"/>
                <w:b w:val="0"/>
                <w:sz w:val="24"/>
              </w:rPr>
            </w:pPr>
            <w:r w:rsidRPr="008B711F">
              <w:rPr>
                <w:rFonts w:ascii="Times New Roman" w:hAnsi="Times New Roman"/>
                <w:b w:val="0"/>
                <w:sz w:val="24"/>
              </w:rPr>
              <w:t>8.7. В случае, если Заказчик на момент заключения настоящего Договора является участником (эмитентом) американского рынка ценных бумаг (выпуск ценных бумаг регистрируется Комиссией по ценным бумагам и биржам США) или становится таковым в течение срока действия настоящего Договора, Заказчик в соответствии с настоящим пунктом признает и дает свое безусловное согласие на то, что в случае необходимости Исполнитель будет вынужден предоставлять всю необходимую информацию о Заказчике, а также рабочие документы в американскую Комиссию по надзору за отчетностью публичных компаний (РСАОВ), и предоставление такой информации в указанный орган не будет являться ненадлежащим (противоправным) раскрытием конфиденциальной информации или нарушением режима конфиденциальности.</w:t>
            </w:r>
          </w:p>
          <w:p w:rsidR="0085641E" w:rsidRPr="008B711F" w:rsidRDefault="0085641E" w:rsidP="0085641E">
            <w:pPr>
              <w:pStyle w:val="ac"/>
              <w:jc w:val="both"/>
              <w:rPr>
                <w:rFonts w:ascii="Times New Roman" w:hAnsi="Times New Roman"/>
                <w:b w:val="0"/>
                <w:sz w:val="24"/>
              </w:rPr>
            </w:pPr>
          </w:p>
        </w:tc>
      </w:tr>
      <w:tr w:rsidR="0085641E" w:rsidRPr="00FF2269" w:rsidTr="003C41E1">
        <w:tc>
          <w:tcPr>
            <w:tcW w:w="9045" w:type="dxa"/>
          </w:tcPr>
          <w:p w:rsidR="0085641E" w:rsidRPr="008B711F" w:rsidRDefault="0085641E" w:rsidP="0085641E">
            <w:pPr>
              <w:pStyle w:val="ac"/>
              <w:jc w:val="both"/>
              <w:rPr>
                <w:rFonts w:ascii="Times New Roman" w:hAnsi="Times New Roman"/>
                <w:b w:val="0"/>
                <w:sz w:val="24"/>
              </w:rPr>
            </w:pPr>
            <w:r w:rsidRPr="008B711F">
              <w:rPr>
                <w:rFonts w:ascii="Times New Roman" w:hAnsi="Times New Roman"/>
                <w:b w:val="0"/>
                <w:sz w:val="24"/>
              </w:rPr>
              <w:lastRenderedPageBreak/>
              <w:t xml:space="preserve">8.8. Получающая сторона обязуется обеспечивать конфиденциальность персональных данных, полученных от Раскрывающей стороны для их обработки Получающей стороной. Для целей настоящего соглашения под персональными данными понимается информация, являющаяся таковыми в соответствие с действующим законодательством РФ, за исключением общедоступных и обезличенных персональных данных.  </w:t>
            </w:r>
          </w:p>
          <w:p w:rsidR="0085641E" w:rsidRPr="008B711F" w:rsidRDefault="0085641E" w:rsidP="0085641E">
            <w:pPr>
              <w:pStyle w:val="1"/>
              <w:tabs>
                <w:tab w:val="left" w:pos="1635"/>
              </w:tabs>
              <w:autoSpaceDE/>
              <w:autoSpaceDN/>
              <w:jc w:val="both"/>
              <w:rPr>
                <w:bCs/>
                <w:sz w:val="24"/>
                <w:szCs w:val="24"/>
                <w:lang w:val="ru-RU" w:eastAsia="ru-RU"/>
              </w:rPr>
            </w:pPr>
          </w:p>
        </w:tc>
      </w:tr>
      <w:tr w:rsidR="0085641E" w:rsidRPr="00FF2269" w:rsidTr="003C41E1">
        <w:tc>
          <w:tcPr>
            <w:tcW w:w="9045" w:type="dxa"/>
          </w:tcPr>
          <w:p w:rsidR="0085641E" w:rsidRPr="008B711F" w:rsidRDefault="0085641E" w:rsidP="0085641E">
            <w:pPr>
              <w:pStyle w:val="ac"/>
              <w:jc w:val="both"/>
              <w:rPr>
                <w:rFonts w:ascii="Times New Roman" w:hAnsi="Times New Roman"/>
                <w:sz w:val="24"/>
              </w:rPr>
            </w:pPr>
            <w:r w:rsidRPr="008B711F">
              <w:rPr>
                <w:rFonts w:ascii="Times New Roman" w:hAnsi="Times New Roman"/>
                <w:b w:val="0"/>
                <w:sz w:val="24"/>
              </w:rPr>
              <w:t xml:space="preserve">8.9. Заказчик гарантирует получение согласия субъектов персональных данных на обработку их персональных данных Исполнителем, в случаях, если такое согласие требуется в соответствии с действующим законодательством. </w:t>
            </w:r>
          </w:p>
        </w:tc>
      </w:tr>
      <w:tr w:rsidR="0085641E" w:rsidRPr="00FF2269" w:rsidTr="003C41E1">
        <w:tc>
          <w:tcPr>
            <w:tcW w:w="9045" w:type="dxa"/>
          </w:tcPr>
          <w:p w:rsidR="0085641E" w:rsidRPr="008B711F" w:rsidRDefault="0085641E" w:rsidP="0085641E">
            <w:pPr>
              <w:pStyle w:val="ac"/>
              <w:jc w:val="both"/>
              <w:rPr>
                <w:rFonts w:ascii="Times New Roman" w:hAnsi="Times New Roman"/>
                <w:b w:val="0"/>
                <w:sz w:val="24"/>
              </w:rPr>
            </w:pPr>
            <w:r w:rsidRPr="008B711F">
              <w:rPr>
                <w:rFonts w:ascii="Times New Roman" w:hAnsi="Times New Roman"/>
                <w:b w:val="0"/>
                <w:sz w:val="24"/>
              </w:rPr>
              <w:t xml:space="preserve">Заказчик обязуется предоставить Исполнителю по его требованию в трехдневный срок согласие субъектов персональных данных на обработку их персональных данных,  если у Исполнителя возникнет обязанность предоставления третьим лицам доказательств получения согласия субъектов персональных данных на обработку их персональных данных в соответствии с действующим законодательством РФ. </w:t>
            </w:r>
          </w:p>
          <w:p w:rsidR="0085641E" w:rsidRPr="008B711F" w:rsidRDefault="0085641E" w:rsidP="0085641E">
            <w:pPr>
              <w:pStyle w:val="ac"/>
              <w:jc w:val="both"/>
              <w:rPr>
                <w:rFonts w:ascii="Times New Roman" w:hAnsi="Times New Roman"/>
                <w:b w:val="0"/>
                <w:sz w:val="24"/>
              </w:rPr>
            </w:pPr>
          </w:p>
        </w:tc>
      </w:tr>
      <w:tr w:rsidR="0085641E" w:rsidRPr="00FF2269" w:rsidTr="003C41E1">
        <w:tc>
          <w:tcPr>
            <w:tcW w:w="9045" w:type="dxa"/>
          </w:tcPr>
          <w:p w:rsidR="0085641E" w:rsidRPr="008B711F" w:rsidRDefault="0085641E" w:rsidP="0085641E">
            <w:pPr>
              <w:pStyle w:val="ac"/>
              <w:jc w:val="both"/>
              <w:rPr>
                <w:rFonts w:ascii="Times New Roman" w:hAnsi="Times New Roman"/>
                <w:b w:val="0"/>
                <w:sz w:val="24"/>
              </w:rPr>
            </w:pPr>
            <w:r w:rsidRPr="008B711F">
              <w:rPr>
                <w:rFonts w:ascii="Times New Roman" w:hAnsi="Times New Roman"/>
                <w:b w:val="0"/>
                <w:sz w:val="24"/>
              </w:rPr>
              <w:t>Согласие субъектов персональных данных на обработку их персональных данных оформляется в соответствии со статьей 9 Федерального закона РФ «О персональных данных» №152-ФЗ от 27.07.2006 года.</w:t>
            </w:r>
          </w:p>
          <w:p w:rsidR="0085641E" w:rsidRPr="008B711F" w:rsidRDefault="0085641E" w:rsidP="0085641E">
            <w:pPr>
              <w:pStyle w:val="ac"/>
              <w:jc w:val="both"/>
              <w:rPr>
                <w:rFonts w:ascii="Times New Roman" w:hAnsi="Times New Roman"/>
                <w:b w:val="0"/>
                <w:sz w:val="24"/>
              </w:rPr>
            </w:pPr>
          </w:p>
        </w:tc>
      </w:tr>
      <w:tr w:rsidR="0085641E" w:rsidRPr="00FF2269" w:rsidTr="003C41E1">
        <w:tc>
          <w:tcPr>
            <w:tcW w:w="9045" w:type="dxa"/>
          </w:tcPr>
          <w:p w:rsidR="0085641E" w:rsidRPr="008B711F" w:rsidRDefault="0085641E" w:rsidP="0085641E">
            <w:pPr>
              <w:jc w:val="both"/>
              <w:rPr>
                <w:lang w:val="ru-RU"/>
              </w:rPr>
            </w:pPr>
            <w:r w:rsidRPr="008B711F">
              <w:rPr>
                <w:lang w:val="ru-RU"/>
              </w:rPr>
              <w:t>8.10. Заказчик дает свое предварительное согласие на передачу Исполнителем, в случае необходимости, сведений</w:t>
            </w:r>
            <w:r w:rsidRPr="008B711F">
              <w:rPr>
                <w:lang w:val="ru-RU" w:eastAsia="ru-RU"/>
              </w:rPr>
              <w:t xml:space="preserve"> и документов, полученных и (или) составленных Исполнителем и его работниками,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аудиторской деятельности, федеральному органу исполнительной власти, осуществляющему функции по контролю и надзору в финансово-бюджетной сфере, и их работникам, саморегулируемой организации аудиторов, членом которой является Исполнитель, и ее работникам, аффилированным лицам Исполнителя (при условии, что аффилированные</w:t>
            </w:r>
            <w:r w:rsidRPr="008B711F">
              <w:rPr>
                <w:lang w:val="ru-RU"/>
              </w:rPr>
              <w:t xml:space="preserve"> лица Исполнителя будут обращаться с полученной информацией в соответствии с условиями настоящего Договора).</w:t>
            </w:r>
          </w:p>
          <w:p w:rsidR="0085641E" w:rsidRPr="008B711F" w:rsidRDefault="0085641E" w:rsidP="0085641E">
            <w:pPr>
              <w:pStyle w:val="ac"/>
              <w:jc w:val="both"/>
              <w:rPr>
                <w:rFonts w:ascii="Times New Roman" w:hAnsi="Times New Roman"/>
                <w:b w:val="0"/>
                <w:sz w:val="24"/>
              </w:rPr>
            </w:pPr>
          </w:p>
        </w:tc>
      </w:tr>
      <w:tr w:rsidR="0085641E" w:rsidRPr="008B711F" w:rsidTr="003C41E1">
        <w:tc>
          <w:tcPr>
            <w:tcW w:w="9045" w:type="dxa"/>
          </w:tcPr>
          <w:p w:rsidR="0085641E" w:rsidRPr="008B711F" w:rsidRDefault="0085641E" w:rsidP="0085641E">
            <w:pPr>
              <w:pStyle w:val="1"/>
              <w:autoSpaceDE/>
              <w:autoSpaceDN/>
              <w:ind w:left="340" w:hanging="340"/>
              <w:jc w:val="both"/>
              <w:rPr>
                <w:b/>
                <w:sz w:val="24"/>
                <w:szCs w:val="24"/>
                <w:lang w:val="ru-RU"/>
              </w:rPr>
            </w:pPr>
            <w:r w:rsidRPr="008B711F">
              <w:rPr>
                <w:b/>
                <w:sz w:val="24"/>
                <w:szCs w:val="24"/>
                <w:lang w:val="ru-RU"/>
              </w:rPr>
              <w:t>9. Обстоятельства непреодолимой силы</w:t>
            </w:r>
          </w:p>
        </w:tc>
      </w:tr>
      <w:tr w:rsidR="0085641E" w:rsidRPr="008B711F" w:rsidTr="003C41E1">
        <w:tc>
          <w:tcPr>
            <w:tcW w:w="9045" w:type="dxa"/>
          </w:tcPr>
          <w:p w:rsidR="0085641E" w:rsidRPr="008B711F" w:rsidRDefault="0085641E" w:rsidP="0085641E">
            <w:pPr>
              <w:pStyle w:val="1"/>
              <w:autoSpaceDE/>
              <w:autoSpaceDN/>
              <w:ind w:left="340" w:hanging="340"/>
              <w:jc w:val="both"/>
              <w:rPr>
                <w:b/>
                <w:sz w:val="24"/>
                <w:szCs w:val="24"/>
                <w:lang w:val="ru-RU"/>
              </w:rPr>
            </w:pPr>
          </w:p>
        </w:tc>
      </w:tr>
      <w:tr w:rsidR="0085641E" w:rsidRPr="00FF2269" w:rsidTr="003C41E1">
        <w:tc>
          <w:tcPr>
            <w:tcW w:w="9045" w:type="dxa"/>
          </w:tcPr>
          <w:p w:rsidR="0085641E" w:rsidRPr="008B711F" w:rsidRDefault="0085641E" w:rsidP="0085641E">
            <w:pPr>
              <w:jc w:val="both"/>
              <w:rPr>
                <w:lang w:val="ru-RU"/>
              </w:rPr>
            </w:pPr>
            <w:r w:rsidRPr="008B711F">
              <w:rPr>
                <w:lang w:val="ru-RU"/>
              </w:rPr>
              <w:t>9.1. Для целей настоящего Договора под обстоятельствами непреодолимой силы (далее – «Обстоятельства Непреодолимой Силы») понимаются:</w:t>
            </w:r>
          </w:p>
          <w:p w:rsidR="0085641E" w:rsidRPr="008B711F" w:rsidRDefault="0085641E" w:rsidP="0085641E">
            <w:pPr>
              <w:jc w:val="both"/>
              <w:rPr>
                <w:lang w:val="ru-RU"/>
              </w:rPr>
            </w:pPr>
          </w:p>
        </w:tc>
      </w:tr>
      <w:tr w:rsidR="0085641E" w:rsidRPr="00FF2269" w:rsidTr="003C41E1">
        <w:tc>
          <w:tcPr>
            <w:tcW w:w="9045" w:type="dxa"/>
          </w:tcPr>
          <w:p w:rsidR="0085641E" w:rsidRPr="008B711F" w:rsidRDefault="0085641E" w:rsidP="0085641E">
            <w:pPr>
              <w:numPr>
                <w:ilvl w:val="0"/>
                <w:numId w:val="8"/>
              </w:numPr>
              <w:tabs>
                <w:tab w:val="clear" w:pos="360"/>
                <w:tab w:val="num" w:pos="792"/>
              </w:tabs>
              <w:spacing w:line="240" w:lineRule="atLeast"/>
              <w:ind w:left="0" w:firstLine="0"/>
              <w:jc w:val="both"/>
              <w:rPr>
                <w:lang w:val="ru-RU" w:eastAsia="ru-RU"/>
              </w:rPr>
            </w:pPr>
            <w:r w:rsidRPr="008B711F">
              <w:rPr>
                <w:lang w:val="ru-RU" w:eastAsia="ru-RU"/>
              </w:rPr>
              <w:t>стихийные бедствия (пожары, наводнения, землетрясения и т.д.);</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numPr>
                <w:ilvl w:val="0"/>
                <w:numId w:val="8"/>
              </w:numPr>
              <w:tabs>
                <w:tab w:val="clear" w:pos="360"/>
                <w:tab w:val="num" w:pos="792"/>
              </w:tabs>
              <w:spacing w:line="240" w:lineRule="atLeast"/>
              <w:ind w:left="0" w:firstLine="0"/>
              <w:jc w:val="both"/>
              <w:rPr>
                <w:lang w:val="ru-RU" w:eastAsia="ru-RU"/>
              </w:rPr>
            </w:pPr>
            <w:r w:rsidRPr="008B711F">
              <w:rPr>
                <w:lang w:val="ru-RU" w:eastAsia="ru-RU"/>
              </w:rPr>
              <w:t>чрезвычайные обстоятельства общественной жизни (войны, гражданские беспорядки, в том числе террористические акты и военные действия, даже без официального объявления войны, эпидемии, забастовки и т.д.);</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numPr>
                <w:ilvl w:val="0"/>
                <w:numId w:val="8"/>
              </w:numPr>
              <w:tabs>
                <w:tab w:val="clear" w:pos="360"/>
                <w:tab w:val="num" w:pos="792"/>
              </w:tabs>
              <w:spacing w:line="240" w:lineRule="atLeast"/>
              <w:ind w:left="0" w:firstLine="0"/>
              <w:jc w:val="both"/>
              <w:rPr>
                <w:lang w:val="ru-RU" w:eastAsia="ru-RU"/>
              </w:rPr>
            </w:pPr>
            <w:r w:rsidRPr="008B711F">
              <w:rPr>
                <w:lang w:val="ru-RU" w:eastAsia="ru-RU"/>
              </w:rPr>
              <w:t>запретительные и ограничительные акты государственных органов, изменение законодательства;</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numPr>
                <w:ilvl w:val="0"/>
                <w:numId w:val="8"/>
              </w:numPr>
              <w:tabs>
                <w:tab w:val="clear" w:pos="360"/>
                <w:tab w:val="num" w:pos="792"/>
              </w:tabs>
              <w:spacing w:line="240" w:lineRule="atLeast"/>
              <w:ind w:left="0" w:firstLine="0"/>
              <w:jc w:val="both"/>
              <w:rPr>
                <w:lang w:val="ru-RU" w:eastAsia="ru-RU"/>
              </w:rPr>
            </w:pPr>
            <w:r w:rsidRPr="008B711F">
              <w:rPr>
                <w:lang w:val="ru-RU" w:eastAsia="ru-RU"/>
              </w:rPr>
              <w:t>а также иные непредвиденные обстоятельства, находящиеся вне контроля Сторон.</w:t>
            </w:r>
          </w:p>
          <w:p w:rsidR="0085641E" w:rsidRPr="008B711F" w:rsidRDefault="0085641E" w:rsidP="0085641E">
            <w:pPr>
              <w:tabs>
                <w:tab w:val="num" w:pos="792"/>
              </w:tabs>
              <w:spacing w:line="240" w:lineRule="atLeast"/>
              <w:jc w:val="both"/>
              <w:rPr>
                <w:lang w:val="ru-RU" w:eastAsia="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 xml:space="preserve">9.2. Сторона, подвергшаяся действию Обстоятельств Непреодолимой Силы и оказавшаяся вследствие этого не в состояние выполнить обязательства по Договору, </w:t>
            </w:r>
            <w:r w:rsidRPr="008B711F">
              <w:rPr>
                <w:sz w:val="24"/>
                <w:szCs w:val="24"/>
                <w:lang w:val="ru-RU"/>
              </w:rPr>
              <w:lastRenderedPageBreak/>
              <w:t>обязана письменно известить об этом другую Сторону не позднее 5 (Пяти) рабочих дней с момента наступления таких обстоятельств. Несвоевременное извещение об Обстоятельствах Непреодолимой Силы лишает сторону права ссылаться на них в качестве основания для освобождения от ответственности за неисполнение обязательств по Договору.</w:t>
            </w:r>
          </w:p>
          <w:p w:rsidR="0085641E" w:rsidRPr="008B711F" w:rsidRDefault="0085641E" w:rsidP="0085641E">
            <w:pPr>
              <w:pStyle w:val="1"/>
              <w:jc w:val="both"/>
              <w:rPr>
                <w:sz w:val="24"/>
                <w:szCs w:val="24"/>
                <w:lang w:val="ru-RU"/>
              </w:rPr>
            </w:pPr>
          </w:p>
        </w:tc>
      </w:tr>
      <w:tr w:rsidR="0085641E" w:rsidRPr="008B711F"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lastRenderedPageBreak/>
              <w:t>9.3. Если период действия Обстоятельств Непреодолимой Силы превысит 2 (Два) месяца, каждая из Сторон имеет право расторгнуть Договор, полностью или частично, путем направления письменного уведомления другой Стороне. Договор считается расторгнутым с даты получения такого уведомления.</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tabs>
                <w:tab w:val="left" w:pos="0"/>
              </w:tabs>
              <w:spacing w:line="240" w:lineRule="atLeast"/>
              <w:ind w:hanging="40"/>
              <w:jc w:val="both"/>
              <w:rPr>
                <w:lang w:val="ru-RU"/>
              </w:rPr>
            </w:pPr>
            <w:r w:rsidRPr="008B711F">
              <w:rPr>
                <w:lang w:val="ru-RU"/>
              </w:rPr>
              <w:t>9.4. Обстоятельства Непреодолимой Силы, освобождающие Стороны от ответственности, должны быть удостоверены Торгово-Промышленной Палатой Российской Федерации или иным компетентным органом.</w:t>
            </w:r>
          </w:p>
          <w:p w:rsidR="0085641E" w:rsidRPr="008B711F" w:rsidRDefault="0085641E" w:rsidP="0085641E">
            <w:pPr>
              <w:tabs>
                <w:tab w:val="left" w:pos="0"/>
              </w:tabs>
              <w:spacing w:line="240" w:lineRule="atLeast"/>
              <w:ind w:hanging="40"/>
              <w:jc w:val="both"/>
              <w:rPr>
                <w:lang w:val="ru-RU"/>
              </w:rPr>
            </w:pPr>
          </w:p>
        </w:tc>
      </w:tr>
      <w:tr w:rsidR="0085641E" w:rsidRPr="008B711F" w:rsidTr="003C41E1">
        <w:tc>
          <w:tcPr>
            <w:tcW w:w="9045" w:type="dxa"/>
          </w:tcPr>
          <w:p w:rsidR="0085641E" w:rsidRPr="008B711F" w:rsidRDefault="0085641E" w:rsidP="0085641E">
            <w:pPr>
              <w:tabs>
                <w:tab w:val="left" w:pos="0"/>
              </w:tabs>
              <w:spacing w:after="120" w:line="240" w:lineRule="atLeast"/>
              <w:ind w:hanging="42"/>
              <w:jc w:val="both"/>
              <w:rPr>
                <w:b/>
                <w:lang w:val="ru-RU"/>
              </w:rPr>
            </w:pPr>
            <w:r w:rsidRPr="008B711F">
              <w:rPr>
                <w:b/>
                <w:lang w:val="ru-RU"/>
              </w:rPr>
              <w:t>10. Срок действия и расторжение</w:t>
            </w: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10.1. Договор вступает в силу с даты подписания обеими Сторонами и действует до момента окончания исполнения Сторонами своих обязательств, указанных в Разделах 3 и 4 Договора либо до тех пор, пока не будет расторгнут в соответствии с п.10.3. или Разделом 9 Договора.</w:t>
            </w:r>
          </w:p>
          <w:p w:rsidR="0085641E" w:rsidRPr="008B711F" w:rsidRDefault="0085641E" w:rsidP="0085641E">
            <w:pPr>
              <w:pStyle w:val="1"/>
              <w:jc w:val="both"/>
              <w:rPr>
                <w:sz w:val="24"/>
                <w:szCs w:val="24"/>
                <w:lang w:val="ru-RU" w:eastAsia="ru-RU"/>
              </w:rPr>
            </w:pPr>
          </w:p>
        </w:tc>
      </w:tr>
      <w:tr w:rsidR="0085641E" w:rsidRPr="00FF2269" w:rsidTr="003C41E1">
        <w:tc>
          <w:tcPr>
            <w:tcW w:w="9045" w:type="dxa"/>
          </w:tcPr>
          <w:p w:rsidR="0085641E" w:rsidRPr="008B711F" w:rsidRDefault="0085641E" w:rsidP="0085641E">
            <w:pPr>
              <w:pStyle w:val="a4"/>
              <w:tabs>
                <w:tab w:val="clear" w:pos="9355"/>
              </w:tabs>
              <w:spacing w:line="240" w:lineRule="atLeast"/>
              <w:jc w:val="both"/>
              <w:rPr>
                <w:lang w:val="ru-RU"/>
              </w:rPr>
            </w:pPr>
            <w:r w:rsidRPr="008B711F">
              <w:rPr>
                <w:lang w:val="ru-RU"/>
              </w:rPr>
              <w:t>10.2. В случае если Исполнитель начинает предоставление Услуг до даты подписания настоящего Договора, положения настоящего Договора применяются к отношениям Сторон, возникшим до заключения Договора.</w:t>
            </w:r>
          </w:p>
          <w:p w:rsidR="0085641E" w:rsidRPr="008B711F" w:rsidRDefault="0085641E" w:rsidP="0085641E">
            <w:pPr>
              <w:pStyle w:val="a4"/>
              <w:tabs>
                <w:tab w:val="clear" w:pos="9355"/>
              </w:tabs>
              <w:spacing w:line="240" w:lineRule="atLeast"/>
              <w:jc w:val="both"/>
              <w:rPr>
                <w:lang w:val="ru-RU"/>
              </w:rPr>
            </w:pPr>
          </w:p>
        </w:tc>
      </w:tr>
      <w:tr w:rsidR="0085641E" w:rsidRPr="00FF2269" w:rsidTr="003C41E1">
        <w:tc>
          <w:tcPr>
            <w:tcW w:w="9045" w:type="dxa"/>
          </w:tcPr>
          <w:p w:rsidR="0085641E" w:rsidRPr="008B711F" w:rsidRDefault="0085641E" w:rsidP="0085641E">
            <w:pPr>
              <w:pStyle w:val="a4"/>
              <w:tabs>
                <w:tab w:val="clear" w:pos="9355"/>
              </w:tabs>
              <w:spacing w:line="240" w:lineRule="atLeast"/>
              <w:jc w:val="both"/>
              <w:rPr>
                <w:noProof/>
                <w:lang w:val="ru-RU"/>
              </w:rPr>
            </w:pPr>
            <w:r w:rsidRPr="008B711F">
              <w:rPr>
                <w:noProof/>
                <w:lang w:val="ru-RU"/>
              </w:rPr>
              <w:t>10.3. Расторжение Договора может быть произведено любой из Сторон путем письменного уведомления, не менее чем за 10 (Десять) рабочих дней до даты предполагаемого расторжения. При досрочном расторжении Заказчик обязан оплатить оказанные на момент расторжения Услуги, а также оплатить фактически понесенные Исполнителем расходы, связанные с исполнением Договора.</w:t>
            </w:r>
          </w:p>
        </w:tc>
      </w:tr>
      <w:tr w:rsidR="0085641E" w:rsidRPr="00FF2269" w:rsidTr="003C41E1">
        <w:tc>
          <w:tcPr>
            <w:tcW w:w="9045" w:type="dxa"/>
          </w:tcPr>
          <w:p w:rsidR="0085641E" w:rsidRPr="008B711F" w:rsidRDefault="0085641E" w:rsidP="0085641E">
            <w:pPr>
              <w:pStyle w:val="a4"/>
              <w:tabs>
                <w:tab w:val="clear" w:pos="9355"/>
              </w:tabs>
              <w:spacing w:line="240" w:lineRule="atLeast"/>
              <w:jc w:val="both"/>
              <w:rPr>
                <w:noProof/>
                <w:color w:val="000000"/>
                <w:lang w:val="ru-RU"/>
              </w:rPr>
            </w:pPr>
            <w:r w:rsidRPr="008B711F">
              <w:rPr>
                <w:noProof/>
                <w:color w:val="000000"/>
                <w:lang w:val="ru-RU"/>
              </w:rPr>
              <w:t>При этом расходы, связанные с исполнением Договора, подлежат оплате в размере понесенных расходов, складывающихся из расчета фактических трудозатрат и ставок, действующих у Исполнителя, суммы накладных расходов, перечисленных в Приложении № 1(если применимо), а также иных документально подтвержденных расходов. Указанные расходы подтверждаются финансовой справкой бухгалтерии, подписанной Исполнителем.</w:t>
            </w:r>
          </w:p>
          <w:p w:rsidR="0085641E" w:rsidRPr="008B711F" w:rsidRDefault="0085641E" w:rsidP="0085641E">
            <w:pPr>
              <w:pStyle w:val="a4"/>
              <w:tabs>
                <w:tab w:val="clear" w:pos="9355"/>
              </w:tabs>
              <w:spacing w:line="240" w:lineRule="atLeast"/>
              <w:jc w:val="both"/>
              <w:rPr>
                <w:noProof/>
                <w:lang w:val="ru-RU"/>
              </w:rPr>
            </w:pPr>
            <w:r w:rsidRPr="008B711F">
              <w:rPr>
                <w:noProof/>
                <w:color w:val="000000"/>
                <w:lang w:val="ru-RU"/>
              </w:rPr>
              <w:t>В случае досрочного расторжения Договора, обязательства Сторон, предусмотренные</w:t>
            </w:r>
            <w:r w:rsidRPr="008B711F">
              <w:rPr>
                <w:noProof/>
                <w:lang w:val="ru-RU"/>
              </w:rPr>
              <w:t xml:space="preserve"> Разделами 7, 8 и 11 продолжают действовать в соответствии с законодательством РФ.</w:t>
            </w:r>
          </w:p>
          <w:p w:rsidR="0085641E" w:rsidRPr="008B711F" w:rsidRDefault="0085641E" w:rsidP="0085641E">
            <w:pPr>
              <w:pStyle w:val="a4"/>
              <w:tabs>
                <w:tab w:val="clear" w:pos="9355"/>
              </w:tabs>
              <w:spacing w:line="240" w:lineRule="atLeast"/>
              <w:jc w:val="both"/>
              <w:rPr>
                <w:noProof/>
                <w:lang w:val="ru-RU"/>
              </w:rPr>
            </w:pPr>
          </w:p>
        </w:tc>
      </w:tr>
      <w:tr w:rsidR="0085641E" w:rsidRPr="00FF2269" w:rsidTr="003C41E1">
        <w:tc>
          <w:tcPr>
            <w:tcW w:w="9045" w:type="dxa"/>
          </w:tcPr>
          <w:p w:rsidR="0085641E" w:rsidRPr="008B711F" w:rsidRDefault="0085641E" w:rsidP="0085641E">
            <w:pPr>
              <w:pStyle w:val="1"/>
              <w:rPr>
                <w:b/>
                <w:sz w:val="24"/>
                <w:szCs w:val="24"/>
                <w:lang w:val="ru-RU" w:eastAsia="ru-RU"/>
              </w:rPr>
            </w:pPr>
            <w:r w:rsidRPr="008B711F">
              <w:rPr>
                <w:b/>
                <w:sz w:val="24"/>
                <w:szCs w:val="24"/>
                <w:lang w:val="ru-RU"/>
              </w:rPr>
              <w:t xml:space="preserve">11. Применимое право и порядок разрешения споров </w:t>
            </w:r>
          </w:p>
        </w:tc>
      </w:tr>
      <w:tr w:rsidR="0085641E" w:rsidRPr="00FF2269" w:rsidTr="003C41E1">
        <w:tc>
          <w:tcPr>
            <w:tcW w:w="9045" w:type="dxa"/>
          </w:tcPr>
          <w:p w:rsidR="0085641E" w:rsidRPr="008B711F" w:rsidRDefault="0085641E" w:rsidP="0085641E">
            <w:pPr>
              <w:pStyle w:val="1"/>
              <w:rPr>
                <w:b/>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11.1. Действительность, толкование и исполнение Договора регулируются правом Российской Федерации.</w:t>
            </w:r>
          </w:p>
          <w:p w:rsidR="0085641E" w:rsidRPr="008B711F" w:rsidRDefault="0085641E" w:rsidP="0085641E">
            <w:pPr>
              <w:pStyle w:val="1"/>
              <w:jc w:val="both"/>
              <w:rPr>
                <w:sz w:val="24"/>
                <w:szCs w:val="24"/>
                <w:lang w:val="ru-RU" w:eastAsia="ru-RU"/>
              </w:rPr>
            </w:pPr>
          </w:p>
        </w:tc>
      </w:tr>
      <w:tr w:rsidR="0085641E" w:rsidRPr="00FF2269" w:rsidTr="003C41E1">
        <w:tc>
          <w:tcPr>
            <w:tcW w:w="9045" w:type="dxa"/>
          </w:tcPr>
          <w:p w:rsidR="0085641E" w:rsidRPr="008B711F" w:rsidRDefault="0085641E" w:rsidP="0085641E">
            <w:pPr>
              <w:pStyle w:val="1"/>
              <w:jc w:val="both"/>
              <w:rPr>
                <w:sz w:val="24"/>
                <w:szCs w:val="24"/>
                <w:lang w:val="ru-RU" w:eastAsia="ru-RU"/>
              </w:rPr>
            </w:pPr>
            <w:r w:rsidRPr="008B711F">
              <w:rPr>
                <w:sz w:val="24"/>
                <w:szCs w:val="24"/>
                <w:lang w:val="ru-RU"/>
              </w:rPr>
              <w:t>11.2. Если Стороны не достигнут соглашения по спорным вопросам, такие вопросы подлежат разрешению в Арбитражном суде г. Москвы. Претензионный порядок рассмотрения споров обязателен. Срок рассмотрения претензий – 15 (Пятнадцать) рабочих дней.</w:t>
            </w:r>
          </w:p>
          <w:p w:rsidR="0085641E" w:rsidRPr="008B711F" w:rsidRDefault="0085641E" w:rsidP="0085641E">
            <w:pPr>
              <w:pStyle w:val="1"/>
              <w:jc w:val="both"/>
              <w:rPr>
                <w:sz w:val="24"/>
                <w:szCs w:val="24"/>
                <w:lang w:val="ru-RU" w:eastAsia="ru-RU"/>
              </w:rPr>
            </w:pPr>
          </w:p>
        </w:tc>
      </w:tr>
      <w:tr w:rsidR="0085641E" w:rsidRPr="008B711F" w:rsidTr="002B6781">
        <w:trPr>
          <w:trHeight w:val="208"/>
        </w:trPr>
        <w:tc>
          <w:tcPr>
            <w:tcW w:w="9045" w:type="dxa"/>
          </w:tcPr>
          <w:p w:rsidR="0085641E" w:rsidRPr="008B711F" w:rsidRDefault="0085641E" w:rsidP="0085641E">
            <w:pPr>
              <w:tabs>
                <w:tab w:val="left" w:pos="0"/>
              </w:tabs>
              <w:spacing w:after="120" w:line="240" w:lineRule="atLeast"/>
              <w:jc w:val="both"/>
              <w:rPr>
                <w:b/>
              </w:rPr>
            </w:pPr>
            <w:r w:rsidRPr="008B711F">
              <w:rPr>
                <w:b/>
              </w:rPr>
              <w:t>1</w:t>
            </w:r>
            <w:r w:rsidRPr="008B711F">
              <w:rPr>
                <w:b/>
                <w:lang w:val="ru-RU"/>
              </w:rPr>
              <w:t>2</w:t>
            </w:r>
            <w:r w:rsidRPr="008B711F">
              <w:rPr>
                <w:b/>
              </w:rPr>
              <w:t xml:space="preserve">. </w:t>
            </w:r>
            <w:r w:rsidRPr="008B711F">
              <w:rPr>
                <w:b/>
                <w:lang w:val="ru-RU"/>
              </w:rPr>
              <w:t>Заключительные</w:t>
            </w:r>
            <w:r w:rsidRPr="008B711F">
              <w:rPr>
                <w:b/>
              </w:rPr>
              <w:t xml:space="preserve"> </w:t>
            </w:r>
            <w:r w:rsidRPr="008B711F">
              <w:rPr>
                <w:b/>
                <w:lang w:val="ru-RU"/>
              </w:rPr>
              <w:t>положения</w:t>
            </w: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lastRenderedPageBreak/>
              <w:t>12.1. В ходе исполнения настоящего Договора Стороны обязуются оказывать друг другу необходимое содействие.</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12.2. В случае изменения реквизитов Стороны обязаны уведомлять друг друга в течение 3 (Трех) рабочих дней с момента изменения.</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bCs/>
                <w:sz w:val="24"/>
                <w:szCs w:val="24"/>
                <w:lang w:val="ru-RU"/>
              </w:rPr>
            </w:pPr>
            <w:r w:rsidRPr="008B711F">
              <w:rPr>
                <w:sz w:val="24"/>
                <w:szCs w:val="24"/>
                <w:lang w:val="ru-RU"/>
              </w:rPr>
              <w:t xml:space="preserve">12.3. </w:t>
            </w:r>
            <w:r w:rsidRPr="008B711F">
              <w:rPr>
                <w:bCs/>
                <w:sz w:val="24"/>
                <w:szCs w:val="24"/>
                <w:lang w:val="ru-RU"/>
              </w:rPr>
              <w:t xml:space="preserve">Заказчик не вправе уступать или передавать свои права и обязательства по Договору без письменного согласия Исполнителя. </w:t>
            </w:r>
          </w:p>
          <w:p w:rsidR="0085641E" w:rsidRPr="008B711F" w:rsidRDefault="0085641E" w:rsidP="0085641E">
            <w:pPr>
              <w:pStyle w:val="1"/>
              <w:jc w:val="both"/>
              <w:rPr>
                <w:sz w:val="24"/>
                <w:szCs w:val="24"/>
                <w:lang w:val="ru-RU" w:eastAsia="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 xml:space="preserve">12.4. Настоящий Договор заменяет собой все прежние соглашения и переписку между Сторонами, относящиеся к предмету и условиям Договора. </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 xml:space="preserve">12.5.  Стороны соглашаются, что документы, переданные посредством электронной и факсимильной связи, будут считаться действительными и переданными надлежащим образом. </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color w:val="000000"/>
                <w:sz w:val="24"/>
                <w:szCs w:val="24"/>
                <w:lang w:val="ru-RU"/>
              </w:rPr>
            </w:pPr>
            <w:r w:rsidRPr="008B711F">
              <w:rPr>
                <w:sz w:val="24"/>
                <w:szCs w:val="24"/>
                <w:lang w:val="ru-RU"/>
              </w:rPr>
              <w:t xml:space="preserve">12.6. </w:t>
            </w:r>
            <w:r w:rsidRPr="008B711F">
              <w:rPr>
                <w:color w:val="000000"/>
                <w:sz w:val="24"/>
                <w:szCs w:val="24"/>
                <w:lang w:val="ru-RU"/>
              </w:rPr>
              <w:t>Исполнитель вправе направлять информацию и документы в рамках настоящего Договора в адрес Заказчика по тел./факсу: (</w:t>
            </w:r>
            <w:r w:rsidR="00577D68">
              <w:rPr>
                <w:color w:val="000000"/>
                <w:sz w:val="24"/>
                <w:szCs w:val="24"/>
                <w:lang w:val="ru-RU"/>
              </w:rPr>
              <w:t>___</w:t>
            </w:r>
            <w:r w:rsidRPr="008B711F">
              <w:rPr>
                <w:color w:val="000000"/>
                <w:sz w:val="24"/>
                <w:szCs w:val="24"/>
                <w:lang w:val="ru-RU"/>
              </w:rPr>
              <w:t xml:space="preserve">) </w:t>
            </w:r>
            <w:r w:rsidR="00577D68">
              <w:rPr>
                <w:color w:val="000000"/>
                <w:sz w:val="24"/>
                <w:szCs w:val="24"/>
                <w:lang w:val="ru-RU"/>
              </w:rPr>
              <w:t>_______</w:t>
            </w:r>
            <w:r w:rsidRPr="008B711F">
              <w:rPr>
                <w:color w:val="000000"/>
                <w:sz w:val="24"/>
                <w:szCs w:val="24"/>
                <w:lang w:val="ru-RU"/>
              </w:rPr>
              <w:t xml:space="preserve"> / </w:t>
            </w:r>
            <w:r w:rsidR="00577D68">
              <w:rPr>
                <w:color w:val="000000"/>
                <w:sz w:val="24"/>
                <w:szCs w:val="24"/>
                <w:lang w:val="ru-RU"/>
              </w:rPr>
              <w:t xml:space="preserve">________ </w:t>
            </w:r>
            <w:r w:rsidRPr="008B711F">
              <w:rPr>
                <w:color w:val="000000"/>
                <w:sz w:val="24"/>
                <w:szCs w:val="24"/>
                <w:lang w:val="ru-RU"/>
              </w:rPr>
              <w:t xml:space="preserve">и по e-mail: </w:t>
            </w:r>
            <w:r w:rsidR="00577D68">
              <w:rPr>
                <w:color w:val="000000"/>
                <w:sz w:val="24"/>
                <w:szCs w:val="24"/>
                <w:lang w:val="ru-RU"/>
              </w:rPr>
              <w:t xml:space="preserve">___________________ </w:t>
            </w:r>
            <w:r w:rsidRPr="008B711F">
              <w:rPr>
                <w:color w:val="000000"/>
                <w:sz w:val="24"/>
                <w:szCs w:val="24"/>
                <w:lang w:val="ru-RU"/>
              </w:rPr>
              <w:t xml:space="preserve">. </w:t>
            </w:r>
          </w:p>
          <w:p w:rsidR="0085641E" w:rsidRPr="008B711F" w:rsidRDefault="0085641E" w:rsidP="0085641E">
            <w:pPr>
              <w:jc w:val="both"/>
              <w:rPr>
                <w:lang w:val="ru-RU"/>
              </w:rPr>
            </w:pPr>
          </w:p>
          <w:p w:rsidR="0085641E" w:rsidRPr="008B711F" w:rsidRDefault="0085641E" w:rsidP="0085641E">
            <w:pPr>
              <w:jc w:val="both"/>
              <w:rPr>
                <w:lang w:val="ru-RU"/>
              </w:rPr>
            </w:pPr>
            <w:r w:rsidRPr="008B711F">
              <w:rPr>
                <w:lang w:val="ru-RU"/>
              </w:rPr>
              <w:t xml:space="preserve">Информация и документы, отправленные по вышеуказанному адресу электронной почты и/или по телефонному номеру, признаются официальной перепиской по настоящему Договору. </w:t>
            </w:r>
          </w:p>
          <w:p w:rsidR="0085641E" w:rsidRPr="008B711F" w:rsidRDefault="0085641E" w:rsidP="0085641E">
            <w:pPr>
              <w:pStyle w:val="1"/>
              <w:jc w:val="both"/>
              <w:rPr>
                <w:sz w:val="24"/>
                <w:szCs w:val="24"/>
                <w:lang w:val="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12.7. С использованием средств связи, указанных в п.12.5. настоящего Договора, Стороны вправе осуществлять рабочую переписку по всем вопросам, связанным с заключением/изменением/ исполнением/расторжением Договора, а также направлять результаты работ и услуг, отчетные документы, акты приема-передачи документов, акты о простое работ/услуг, уведомления о продлении срока выполнения работ/оказания услуг, накладные, акты сдачи-приемки оказанных услуг, счета, счета-фактуры и иные первичные учетные документы.</w:t>
            </w:r>
          </w:p>
          <w:p w:rsidR="0085641E" w:rsidRPr="008B711F" w:rsidRDefault="0085641E" w:rsidP="0085641E">
            <w:pPr>
              <w:pStyle w:val="1"/>
              <w:jc w:val="both"/>
              <w:rPr>
                <w:sz w:val="24"/>
                <w:szCs w:val="24"/>
                <w:lang w:val="ru-RU"/>
              </w:rPr>
            </w:pPr>
          </w:p>
        </w:tc>
      </w:tr>
      <w:tr w:rsidR="0085641E" w:rsidRPr="00FF2269" w:rsidTr="003C41E1">
        <w:trPr>
          <w:trHeight w:val="423"/>
        </w:trPr>
        <w:tc>
          <w:tcPr>
            <w:tcW w:w="9045" w:type="dxa"/>
          </w:tcPr>
          <w:p w:rsidR="0085641E" w:rsidRPr="008B711F" w:rsidRDefault="0085641E" w:rsidP="0085641E">
            <w:pPr>
              <w:pStyle w:val="1"/>
              <w:jc w:val="both"/>
              <w:rPr>
                <w:sz w:val="24"/>
                <w:szCs w:val="24"/>
                <w:lang w:val="ru-RU"/>
              </w:rPr>
            </w:pPr>
            <w:r w:rsidRPr="008B711F">
              <w:rPr>
                <w:sz w:val="24"/>
                <w:szCs w:val="24"/>
                <w:lang w:val="ru-RU"/>
              </w:rPr>
              <w:t>12.8. Недействительность одного из положений настоящего Договора не влечет за собой недействительность других положений Договора.</w:t>
            </w:r>
          </w:p>
          <w:p w:rsidR="0085641E" w:rsidRPr="008B711F" w:rsidRDefault="0085641E" w:rsidP="0085641E">
            <w:pPr>
              <w:pStyle w:val="1"/>
              <w:jc w:val="both"/>
              <w:rPr>
                <w:sz w:val="24"/>
                <w:szCs w:val="24"/>
                <w:lang w:val="ru-RU"/>
              </w:rPr>
            </w:pPr>
          </w:p>
        </w:tc>
      </w:tr>
      <w:tr w:rsidR="0085641E" w:rsidRPr="008B711F" w:rsidTr="003C41E1">
        <w:tc>
          <w:tcPr>
            <w:tcW w:w="9045" w:type="dxa"/>
          </w:tcPr>
          <w:p w:rsidR="0085641E" w:rsidRPr="008B711F" w:rsidRDefault="0085641E" w:rsidP="0085641E">
            <w:pPr>
              <w:pStyle w:val="1"/>
              <w:jc w:val="both"/>
              <w:rPr>
                <w:sz w:val="24"/>
                <w:szCs w:val="24"/>
                <w:lang w:val="en-US" w:eastAsia="ru-RU"/>
              </w:rPr>
            </w:pPr>
            <w:r w:rsidRPr="008B711F">
              <w:rPr>
                <w:sz w:val="24"/>
                <w:szCs w:val="24"/>
                <w:lang w:val="ru-RU"/>
              </w:rPr>
              <w:t>12.9. Все изменения и дополнения к Договору совершаются в письменной форме и являются неотъемлемой частью Договора</w:t>
            </w:r>
            <w:r w:rsidRPr="008B711F">
              <w:rPr>
                <w:sz w:val="24"/>
                <w:szCs w:val="24"/>
                <w:lang w:val="en-US"/>
              </w:rPr>
              <w:t xml:space="preserve">. </w:t>
            </w:r>
          </w:p>
          <w:p w:rsidR="0085641E" w:rsidRPr="008B711F" w:rsidRDefault="0085641E" w:rsidP="0085641E">
            <w:pPr>
              <w:pStyle w:val="1"/>
              <w:jc w:val="both"/>
              <w:rPr>
                <w:sz w:val="24"/>
                <w:szCs w:val="24"/>
                <w:lang w:val="en-US" w:eastAsia="ru-RU"/>
              </w:rPr>
            </w:pPr>
          </w:p>
        </w:tc>
      </w:tr>
      <w:tr w:rsidR="0085641E" w:rsidRPr="00FF2269" w:rsidTr="003C41E1">
        <w:tc>
          <w:tcPr>
            <w:tcW w:w="9045" w:type="dxa"/>
          </w:tcPr>
          <w:p w:rsidR="0085641E" w:rsidRPr="008B711F" w:rsidRDefault="0085641E" w:rsidP="0085641E">
            <w:pPr>
              <w:pStyle w:val="1"/>
              <w:jc w:val="both"/>
              <w:rPr>
                <w:sz w:val="24"/>
                <w:szCs w:val="24"/>
                <w:lang w:val="ru-RU"/>
              </w:rPr>
            </w:pPr>
            <w:r w:rsidRPr="008B711F">
              <w:rPr>
                <w:sz w:val="24"/>
                <w:szCs w:val="24"/>
                <w:lang w:val="ru-RU"/>
              </w:rPr>
              <w:t>12.10.  Настоящий Договор подписан в двух оригинальных экземплярах, по одному для каждой Стороны, имеющих одинаковую юридическую силу.</w:t>
            </w:r>
          </w:p>
          <w:p w:rsidR="0085641E" w:rsidRPr="008B711F" w:rsidRDefault="0085641E" w:rsidP="0085641E">
            <w:pPr>
              <w:pStyle w:val="1"/>
              <w:jc w:val="both"/>
              <w:rPr>
                <w:sz w:val="24"/>
                <w:szCs w:val="24"/>
                <w:lang w:val="ru-RU"/>
              </w:rPr>
            </w:pPr>
          </w:p>
        </w:tc>
      </w:tr>
      <w:tr w:rsidR="0085641E" w:rsidRPr="008B711F" w:rsidTr="003C41E1">
        <w:tc>
          <w:tcPr>
            <w:tcW w:w="9045" w:type="dxa"/>
          </w:tcPr>
          <w:tbl>
            <w:tblPr>
              <w:tblW w:w="0" w:type="auto"/>
              <w:tblLayout w:type="fixed"/>
              <w:tblLook w:val="04A0" w:firstRow="1" w:lastRow="0" w:firstColumn="1" w:lastColumn="0" w:noHBand="0" w:noVBand="1"/>
            </w:tblPr>
            <w:tblGrid>
              <w:gridCol w:w="4785"/>
              <w:gridCol w:w="4786"/>
            </w:tblGrid>
            <w:tr w:rsidR="0085641E" w:rsidRPr="00A65573" w:rsidTr="00C561E6">
              <w:tc>
                <w:tcPr>
                  <w:tcW w:w="4785" w:type="dxa"/>
                </w:tcPr>
                <w:p w:rsidR="0085641E" w:rsidRPr="00A65573" w:rsidRDefault="0085641E" w:rsidP="0085641E">
                  <w:pPr>
                    <w:numPr>
                      <w:ilvl w:val="12"/>
                      <w:numId w:val="0"/>
                    </w:numPr>
                    <w:spacing w:line="240" w:lineRule="exact"/>
                    <w:jc w:val="both"/>
                    <w:rPr>
                      <w:b/>
                      <w:sz w:val="20"/>
                      <w:szCs w:val="20"/>
                    </w:rPr>
                  </w:pPr>
                  <w:r w:rsidRPr="00A65573">
                    <w:rPr>
                      <w:b/>
                      <w:sz w:val="20"/>
                      <w:szCs w:val="20"/>
                    </w:rPr>
                    <w:t>ЗАКАЗЧИК</w:t>
                  </w:r>
                </w:p>
              </w:tc>
              <w:tc>
                <w:tcPr>
                  <w:tcW w:w="4786" w:type="dxa"/>
                </w:tcPr>
                <w:p w:rsidR="0085641E" w:rsidRDefault="0085641E" w:rsidP="0085641E">
                  <w:pPr>
                    <w:numPr>
                      <w:ilvl w:val="12"/>
                      <w:numId w:val="0"/>
                    </w:numPr>
                    <w:spacing w:line="240" w:lineRule="exact"/>
                    <w:jc w:val="both"/>
                    <w:rPr>
                      <w:b/>
                      <w:sz w:val="20"/>
                      <w:szCs w:val="20"/>
                    </w:rPr>
                  </w:pPr>
                  <w:r w:rsidRPr="00A65573">
                    <w:rPr>
                      <w:b/>
                      <w:sz w:val="20"/>
                      <w:szCs w:val="20"/>
                    </w:rPr>
                    <w:t>АУДИТОР:</w:t>
                  </w:r>
                </w:p>
                <w:p w:rsidR="0061273A" w:rsidRPr="00A65573" w:rsidRDefault="0061273A" w:rsidP="0085641E">
                  <w:pPr>
                    <w:numPr>
                      <w:ilvl w:val="12"/>
                      <w:numId w:val="0"/>
                    </w:numPr>
                    <w:spacing w:line="240" w:lineRule="exact"/>
                    <w:jc w:val="both"/>
                    <w:rPr>
                      <w:b/>
                      <w:sz w:val="20"/>
                      <w:szCs w:val="20"/>
                    </w:rPr>
                  </w:pPr>
                </w:p>
              </w:tc>
            </w:tr>
            <w:tr w:rsidR="0085641E" w:rsidRPr="00A0215B" w:rsidTr="00C561E6">
              <w:tc>
                <w:tcPr>
                  <w:tcW w:w="4785" w:type="dxa"/>
                </w:tcPr>
                <w:p w:rsidR="0085641E" w:rsidRPr="00B95031" w:rsidRDefault="0085641E" w:rsidP="0085641E">
                  <w:pPr>
                    <w:numPr>
                      <w:ilvl w:val="12"/>
                      <w:numId w:val="0"/>
                    </w:numPr>
                    <w:spacing w:line="240" w:lineRule="exact"/>
                    <w:jc w:val="both"/>
                    <w:rPr>
                      <w:sz w:val="20"/>
                      <w:szCs w:val="20"/>
                      <w:lang w:val="ru-RU"/>
                    </w:rPr>
                  </w:pPr>
                  <w:r w:rsidRPr="00B95031">
                    <w:rPr>
                      <w:sz w:val="20"/>
                      <w:szCs w:val="20"/>
                      <w:lang w:val="ru-RU"/>
                    </w:rPr>
                    <w:t>ОАО «Башинформсвязь»</w:t>
                  </w:r>
                </w:p>
                <w:p w:rsidR="0085641E" w:rsidRPr="00B95031" w:rsidRDefault="0085641E" w:rsidP="0061273A">
                  <w:pPr>
                    <w:numPr>
                      <w:ilvl w:val="12"/>
                      <w:numId w:val="0"/>
                    </w:numPr>
                    <w:spacing w:line="240" w:lineRule="exact"/>
                    <w:jc w:val="both"/>
                    <w:rPr>
                      <w:sz w:val="20"/>
                      <w:szCs w:val="20"/>
                      <w:lang w:val="ru-RU"/>
                    </w:rPr>
                  </w:pPr>
                  <w:r w:rsidRPr="00B95031">
                    <w:rPr>
                      <w:sz w:val="20"/>
                      <w:szCs w:val="20"/>
                      <w:lang w:val="ru-RU"/>
                    </w:rPr>
                    <w:t xml:space="preserve">Почтовый адрес: </w:t>
                  </w:r>
                </w:p>
              </w:tc>
              <w:tc>
                <w:tcPr>
                  <w:tcW w:w="4786" w:type="dxa"/>
                </w:tcPr>
                <w:p w:rsidR="0085641E" w:rsidRPr="00B95031" w:rsidRDefault="0085641E" w:rsidP="00BB332E">
                  <w:pPr>
                    <w:numPr>
                      <w:ilvl w:val="12"/>
                      <w:numId w:val="0"/>
                    </w:numPr>
                    <w:spacing w:line="240" w:lineRule="exact"/>
                    <w:jc w:val="both"/>
                    <w:rPr>
                      <w:sz w:val="20"/>
                      <w:szCs w:val="20"/>
                      <w:lang w:val="ru-RU"/>
                    </w:rPr>
                  </w:pPr>
                  <w:r w:rsidRPr="00B95031">
                    <w:rPr>
                      <w:sz w:val="20"/>
                      <w:szCs w:val="20"/>
                      <w:lang w:val="ru-RU"/>
                    </w:rPr>
                    <w:t xml:space="preserve">Почтовый адрес: </w:t>
                  </w:r>
                </w:p>
              </w:tc>
            </w:tr>
            <w:tr w:rsidR="0085641E" w:rsidRPr="00A0215B" w:rsidTr="00C561E6">
              <w:tc>
                <w:tcPr>
                  <w:tcW w:w="4785" w:type="dxa"/>
                </w:tcPr>
                <w:p w:rsidR="0085641E" w:rsidRPr="00B95031" w:rsidRDefault="0085641E" w:rsidP="0061273A">
                  <w:pPr>
                    <w:numPr>
                      <w:ilvl w:val="12"/>
                      <w:numId w:val="0"/>
                    </w:numPr>
                    <w:spacing w:line="240" w:lineRule="exact"/>
                    <w:jc w:val="both"/>
                    <w:rPr>
                      <w:sz w:val="20"/>
                      <w:szCs w:val="20"/>
                      <w:lang w:val="ru-RU"/>
                    </w:rPr>
                  </w:pPr>
                  <w:r w:rsidRPr="00B95031">
                    <w:rPr>
                      <w:sz w:val="20"/>
                      <w:szCs w:val="20"/>
                      <w:lang w:val="ru-RU"/>
                    </w:rPr>
                    <w:t xml:space="preserve">Юридический адрес: </w:t>
                  </w:r>
                </w:p>
              </w:tc>
              <w:tc>
                <w:tcPr>
                  <w:tcW w:w="4786" w:type="dxa"/>
                </w:tcPr>
                <w:p w:rsidR="0085641E" w:rsidRPr="00B95031" w:rsidRDefault="0085641E" w:rsidP="00BB332E">
                  <w:pPr>
                    <w:numPr>
                      <w:ilvl w:val="12"/>
                      <w:numId w:val="0"/>
                    </w:numPr>
                    <w:spacing w:line="240" w:lineRule="exact"/>
                    <w:jc w:val="both"/>
                    <w:rPr>
                      <w:sz w:val="20"/>
                      <w:szCs w:val="20"/>
                      <w:lang w:val="ru-RU"/>
                    </w:rPr>
                  </w:pPr>
                  <w:r w:rsidRPr="00B95031">
                    <w:rPr>
                      <w:bCs/>
                      <w:sz w:val="20"/>
                      <w:szCs w:val="20"/>
                      <w:lang w:val="ru-RU"/>
                    </w:rPr>
                    <w:t xml:space="preserve">Юридический адрес: </w:t>
                  </w:r>
                </w:p>
              </w:tc>
            </w:tr>
            <w:tr w:rsidR="0085641E" w:rsidRPr="00A65573" w:rsidTr="00C561E6">
              <w:tc>
                <w:tcPr>
                  <w:tcW w:w="4785" w:type="dxa"/>
                </w:tcPr>
                <w:p w:rsidR="0085641E" w:rsidRPr="00A65573" w:rsidRDefault="0085641E" w:rsidP="0061273A">
                  <w:pPr>
                    <w:numPr>
                      <w:ilvl w:val="12"/>
                      <w:numId w:val="0"/>
                    </w:numPr>
                    <w:spacing w:line="240" w:lineRule="exact"/>
                    <w:jc w:val="both"/>
                    <w:rPr>
                      <w:sz w:val="20"/>
                      <w:szCs w:val="20"/>
                    </w:rPr>
                  </w:pPr>
                  <w:r w:rsidRPr="00A65573">
                    <w:rPr>
                      <w:sz w:val="20"/>
                      <w:szCs w:val="20"/>
                    </w:rPr>
                    <w:t xml:space="preserve">ИНН </w:t>
                  </w:r>
                  <w:r w:rsidR="0061273A">
                    <w:rPr>
                      <w:sz w:val="20"/>
                      <w:szCs w:val="20"/>
                      <w:lang w:val="ru-RU"/>
                    </w:rPr>
                    <w:t>__________</w:t>
                  </w:r>
                  <w:r w:rsidRPr="00A65573">
                    <w:rPr>
                      <w:sz w:val="20"/>
                      <w:szCs w:val="20"/>
                    </w:rPr>
                    <w:t xml:space="preserve">, КПП </w:t>
                  </w:r>
                  <w:r w:rsidR="0061273A">
                    <w:rPr>
                      <w:sz w:val="20"/>
                      <w:szCs w:val="20"/>
                      <w:lang w:val="ru-RU"/>
                    </w:rPr>
                    <w:t>___________</w:t>
                  </w:r>
                </w:p>
              </w:tc>
              <w:tc>
                <w:tcPr>
                  <w:tcW w:w="4786" w:type="dxa"/>
                </w:tcPr>
                <w:p w:rsidR="0085641E" w:rsidRPr="00A65573" w:rsidRDefault="0085641E" w:rsidP="00BB332E">
                  <w:pPr>
                    <w:numPr>
                      <w:ilvl w:val="12"/>
                      <w:numId w:val="0"/>
                    </w:numPr>
                    <w:spacing w:line="240" w:lineRule="exact"/>
                    <w:jc w:val="both"/>
                    <w:rPr>
                      <w:sz w:val="20"/>
                      <w:szCs w:val="20"/>
                    </w:rPr>
                  </w:pPr>
                  <w:r w:rsidRPr="00A65573">
                    <w:rPr>
                      <w:bCs/>
                      <w:sz w:val="20"/>
                      <w:szCs w:val="20"/>
                    </w:rPr>
                    <w:t>ИНН</w:t>
                  </w:r>
                  <w:r w:rsidRPr="00A65573">
                    <w:rPr>
                      <w:bCs/>
                      <w:sz w:val="20"/>
                      <w:szCs w:val="20"/>
                      <w:lang w:val="fr-FR"/>
                    </w:rPr>
                    <w:t>:</w:t>
                  </w:r>
                  <w:r w:rsidRPr="00A65573">
                    <w:rPr>
                      <w:snapToGrid w:val="0"/>
                      <w:color w:val="000000"/>
                      <w:sz w:val="20"/>
                      <w:szCs w:val="20"/>
                    </w:rPr>
                    <w:t xml:space="preserve"> </w:t>
                  </w:r>
                  <w:r w:rsidR="00BB332E">
                    <w:rPr>
                      <w:bCs/>
                      <w:sz w:val="20"/>
                      <w:szCs w:val="20"/>
                      <w:lang w:val="ru-RU"/>
                    </w:rPr>
                    <w:t>__________ ,</w:t>
                  </w:r>
                  <w:r w:rsidRPr="00A65573">
                    <w:rPr>
                      <w:bCs/>
                      <w:sz w:val="20"/>
                      <w:szCs w:val="20"/>
                    </w:rPr>
                    <w:t xml:space="preserve"> КПП</w:t>
                  </w:r>
                  <w:r w:rsidRPr="00A65573">
                    <w:rPr>
                      <w:bCs/>
                      <w:sz w:val="20"/>
                      <w:szCs w:val="20"/>
                      <w:lang w:val="fr-FR"/>
                    </w:rPr>
                    <w:t>:</w:t>
                  </w:r>
                  <w:r w:rsidR="00BB332E">
                    <w:rPr>
                      <w:bCs/>
                      <w:sz w:val="20"/>
                      <w:szCs w:val="20"/>
                      <w:lang w:val="ru-RU"/>
                    </w:rPr>
                    <w:t xml:space="preserve"> __________</w:t>
                  </w:r>
                </w:p>
              </w:tc>
            </w:tr>
            <w:tr w:rsidR="0085641E" w:rsidRPr="00A65573" w:rsidTr="00C561E6">
              <w:tc>
                <w:tcPr>
                  <w:tcW w:w="4785" w:type="dxa"/>
                </w:tcPr>
                <w:p w:rsidR="0085641E" w:rsidRPr="0014717B" w:rsidRDefault="0085641E" w:rsidP="0085641E">
                  <w:pPr>
                    <w:numPr>
                      <w:ilvl w:val="12"/>
                      <w:numId w:val="0"/>
                    </w:numPr>
                    <w:spacing w:line="240" w:lineRule="exact"/>
                    <w:jc w:val="both"/>
                    <w:rPr>
                      <w:sz w:val="20"/>
                      <w:szCs w:val="20"/>
                      <w:lang w:val="ru-RU"/>
                    </w:rPr>
                  </w:pPr>
                  <w:r w:rsidRPr="00A65573">
                    <w:rPr>
                      <w:sz w:val="20"/>
                      <w:szCs w:val="20"/>
                    </w:rPr>
                    <w:t>Тел. (</w:t>
                  </w:r>
                  <w:r w:rsidR="0014717B">
                    <w:rPr>
                      <w:sz w:val="20"/>
                      <w:szCs w:val="20"/>
                      <w:lang w:val="ru-RU"/>
                    </w:rPr>
                    <w:t>___</w:t>
                  </w:r>
                  <w:r w:rsidRPr="00A65573">
                    <w:rPr>
                      <w:sz w:val="20"/>
                      <w:szCs w:val="20"/>
                    </w:rPr>
                    <w:t xml:space="preserve">) </w:t>
                  </w:r>
                  <w:r w:rsidR="0014717B">
                    <w:rPr>
                      <w:sz w:val="20"/>
                      <w:szCs w:val="20"/>
                      <w:lang w:val="ru-RU"/>
                    </w:rPr>
                    <w:t>_____________</w:t>
                  </w:r>
                </w:p>
                <w:p w:rsidR="0085641E" w:rsidRPr="00A65573" w:rsidRDefault="0085641E" w:rsidP="0014717B">
                  <w:pPr>
                    <w:numPr>
                      <w:ilvl w:val="12"/>
                      <w:numId w:val="0"/>
                    </w:numPr>
                    <w:spacing w:line="240" w:lineRule="exact"/>
                    <w:jc w:val="both"/>
                    <w:rPr>
                      <w:sz w:val="20"/>
                      <w:szCs w:val="20"/>
                    </w:rPr>
                  </w:pPr>
                  <w:r w:rsidRPr="00A65573">
                    <w:rPr>
                      <w:sz w:val="20"/>
                      <w:szCs w:val="20"/>
                    </w:rPr>
                    <w:t>Факс (</w:t>
                  </w:r>
                  <w:r w:rsidR="0014717B">
                    <w:rPr>
                      <w:sz w:val="20"/>
                      <w:szCs w:val="20"/>
                      <w:lang w:val="ru-RU"/>
                    </w:rPr>
                    <w:t>___) ____________</w:t>
                  </w:r>
                  <w:r w:rsidRPr="00A65573">
                    <w:rPr>
                      <w:sz w:val="20"/>
                      <w:szCs w:val="20"/>
                    </w:rPr>
                    <w:t xml:space="preserve"> </w:t>
                  </w:r>
                </w:p>
              </w:tc>
              <w:tc>
                <w:tcPr>
                  <w:tcW w:w="4786" w:type="dxa"/>
                </w:tcPr>
                <w:p w:rsidR="0085641E" w:rsidRPr="00BB332E" w:rsidRDefault="0085641E" w:rsidP="0085641E">
                  <w:pPr>
                    <w:numPr>
                      <w:ilvl w:val="12"/>
                      <w:numId w:val="0"/>
                    </w:numPr>
                    <w:spacing w:line="240" w:lineRule="exact"/>
                    <w:jc w:val="both"/>
                    <w:rPr>
                      <w:sz w:val="20"/>
                      <w:szCs w:val="20"/>
                      <w:lang w:val="ru-RU"/>
                    </w:rPr>
                  </w:pPr>
                  <w:r w:rsidRPr="00A65573">
                    <w:rPr>
                      <w:sz w:val="20"/>
                      <w:szCs w:val="20"/>
                    </w:rPr>
                    <w:t>Тел.: (</w:t>
                  </w:r>
                  <w:r w:rsidR="00BB332E">
                    <w:rPr>
                      <w:sz w:val="20"/>
                      <w:szCs w:val="20"/>
                      <w:lang w:val="ru-RU"/>
                    </w:rPr>
                    <w:t>____</w:t>
                  </w:r>
                  <w:r w:rsidRPr="00A65573">
                    <w:rPr>
                      <w:sz w:val="20"/>
                      <w:szCs w:val="20"/>
                    </w:rPr>
                    <w:t xml:space="preserve">) </w:t>
                  </w:r>
                  <w:r w:rsidR="00BB332E">
                    <w:rPr>
                      <w:sz w:val="20"/>
                      <w:szCs w:val="20"/>
                      <w:lang w:val="ru-RU"/>
                    </w:rPr>
                    <w:t>_____________</w:t>
                  </w:r>
                </w:p>
                <w:p w:rsidR="0085641E" w:rsidRPr="00A65573" w:rsidRDefault="0085641E" w:rsidP="00BB332E">
                  <w:pPr>
                    <w:numPr>
                      <w:ilvl w:val="12"/>
                      <w:numId w:val="0"/>
                    </w:numPr>
                    <w:spacing w:line="240" w:lineRule="exact"/>
                    <w:jc w:val="both"/>
                    <w:rPr>
                      <w:sz w:val="20"/>
                      <w:szCs w:val="20"/>
                    </w:rPr>
                  </w:pPr>
                  <w:r w:rsidRPr="00A65573">
                    <w:rPr>
                      <w:sz w:val="20"/>
                      <w:szCs w:val="20"/>
                    </w:rPr>
                    <w:t>Факс: (</w:t>
                  </w:r>
                  <w:r w:rsidR="00BB332E">
                    <w:rPr>
                      <w:sz w:val="20"/>
                      <w:szCs w:val="20"/>
                      <w:lang w:val="ru-RU"/>
                    </w:rPr>
                    <w:t>____</w:t>
                  </w:r>
                  <w:r w:rsidRPr="00A65573">
                    <w:rPr>
                      <w:sz w:val="20"/>
                      <w:szCs w:val="20"/>
                    </w:rPr>
                    <w:t xml:space="preserve">) </w:t>
                  </w:r>
                  <w:r w:rsidR="00BB332E">
                    <w:rPr>
                      <w:sz w:val="20"/>
                      <w:szCs w:val="20"/>
                      <w:lang w:val="ru-RU"/>
                    </w:rPr>
                    <w:t>____________</w:t>
                  </w:r>
                </w:p>
              </w:tc>
            </w:tr>
            <w:tr w:rsidR="0085641E" w:rsidRPr="00A65573" w:rsidTr="00C561E6">
              <w:tc>
                <w:tcPr>
                  <w:tcW w:w="4785" w:type="dxa"/>
                </w:tcPr>
                <w:p w:rsidR="0085641E" w:rsidRPr="00A65573" w:rsidRDefault="0085641E" w:rsidP="0085641E">
                  <w:pPr>
                    <w:numPr>
                      <w:ilvl w:val="12"/>
                      <w:numId w:val="0"/>
                    </w:numPr>
                    <w:spacing w:line="240" w:lineRule="exact"/>
                    <w:jc w:val="both"/>
                    <w:rPr>
                      <w:sz w:val="20"/>
                      <w:szCs w:val="20"/>
                    </w:rPr>
                  </w:pPr>
                  <w:r w:rsidRPr="00A65573">
                    <w:rPr>
                      <w:sz w:val="20"/>
                      <w:szCs w:val="20"/>
                    </w:rPr>
                    <w:t>Банковские реквизиты:</w:t>
                  </w:r>
                </w:p>
              </w:tc>
              <w:tc>
                <w:tcPr>
                  <w:tcW w:w="4786" w:type="dxa"/>
                </w:tcPr>
                <w:p w:rsidR="0085641E" w:rsidRPr="00A65573" w:rsidRDefault="0085641E" w:rsidP="0085641E">
                  <w:pPr>
                    <w:numPr>
                      <w:ilvl w:val="12"/>
                      <w:numId w:val="0"/>
                    </w:numPr>
                    <w:spacing w:line="240" w:lineRule="exact"/>
                    <w:jc w:val="both"/>
                    <w:rPr>
                      <w:sz w:val="20"/>
                      <w:szCs w:val="20"/>
                    </w:rPr>
                  </w:pPr>
                  <w:r w:rsidRPr="00A65573">
                    <w:rPr>
                      <w:sz w:val="20"/>
                      <w:szCs w:val="20"/>
                    </w:rPr>
                    <w:t>Банковские реквизиты:</w:t>
                  </w:r>
                </w:p>
              </w:tc>
            </w:tr>
            <w:tr w:rsidR="0085641E" w:rsidRPr="00A65573" w:rsidTr="00C561E6">
              <w:tc>
                <w:tcPr>
                  <w:tcW w:w="4785" w:type="dxa"/>
                </w:tcPr>
                <w:p w:rsidR="0085641E" w:rsidRPr="00A65573" w:rsidRDefault="0085641E" w:rsidP="0061273A">
                  <w:pPr>
                    <w:numPr>
                      <w:ilvl w:val="12"/>
                      <w:numId w:val="0"/>
                    </w:numPr>
                    <w:spacing w:line="240" w:lineRule="exact"/>
                    <w:jc w:val="both"/>
                    <w:rPr>
                      <w:sz w:val="20"/>
                      <w:szCs w:val="20"/>
                    </w:rPr>
                  </w:pPr>
                  <w:r w:rsidRPr="00A65573">
                    <w:rPr>
                      <w:sz w:val="20"/>
                      <w:szCs w:val="20"/>
                    </w:rPr>
                    <w:t xml:space="preserve">Р/сч №  </w:t>
                  </w:r>
                </w:p>
              </w:tc>
              <w:tc>
                <w:tcPr>
                  <w:tcW w:w="4786" w:type="dxa"/>
                </w:tcPr>
                <w:p w:rsidR="0085641E" w:rsidRPr="00A65573" w:rsidRDefault="0085641E" w:rsidP="00BB332E">
                  <w:pPr>
                    <w:numPr>
                      <w:ilvl w:val="12"/>
                      <w:numId w:val="0"/>
                    </w:numPr>
                    <w:spacing w:line="240" w:lineRule="exact"/>
                    <w:jc w:val="both"/>
                    <w:rPr>
                      <w:sz w:val="20"/>
                      <w:szCs w:val="20"/>
                    </w:rPr>
                  </w:pPr>
                  <w:r w:rsidRPr="00A65573">
                    <w:rPr>
                      <w:sz w:val="20"/>
                      <w:szCs w:val="20"/>
                    </w:rPr>
                    <w:t xml:space="preserve">Р/сч № </w:t>
                  </w:r>
                </w:p>
              </w:tc>
            </w:tr>
            <w:tr w:rsidR="0085641E" w:rsidRPr="00A65573" w:rsidTr="00C561E6">
              <w:tc>
                <w:tcPr>
                  <w:tcW w:w="4785" w:type="dxa"/>
                </w:tcPr>
                <w:p w:rsidR="0085641E" w:rsidRPr="00A65573" w:rsidRDefault="0085641E" w:rsidP="0085641E">
                  <w:pPr>
                    <w:numPr>
                      <w:ilvl w:val="12"/>
                      <w:numId w:val="0"/>
                    </w:numPr>
                    <w:spacing w:line="240" w:lineRule="exact"/>
                    <w:jc w:val="both"/>
                    <w:rPr>
                      <w:sz w:val="20"/>
                      <w:szCs w:val="20"/>
                    </w:rPr>
                  </w:pPr>
                  <w:r w:rsidRPr="00A65573">
                    <w:rPr>
                      <w:sz w:val="20"/>
                      <w:szCs w:val="20"/>
                    </w:rPr>
                    <w:t>БИК</w:t>
                  </w:r>
                  <w:r w:rsidR="00BB332E">
                    <w:rPr>
                      <w:sz w:val="20"/>
                      <w:szCs w:val="20"/>
                      <w:lang w:val="ru-RU"/>
                    </w:rPr>
                    <w:t>: _____________</w:t>
                  </w:r>
                  <w:r w:rsidRPr="00A65573">
                    <w:rPr>
                      <w:sz w:val="20"/>
                      <w:szCs w:val="20"/>
                    </w:rPr>
                    <w:t xml:space="preserve"> </w:t>
                  </w:r>
                </w:p>
                <w:p w:rsidR="0085641E" w:rsidRPr="00BB332E" w:rsidRDefault="0085641E" w:rsidP="0061273A">
                  <w:pPr>
                    <w:numPr>
                      <w:ilvl w:val="12"/>
                      <w:numId w:val="0"/>
                    </w:numPr>
                    <w:spacing w:line="240" w:lineRule="exact"/>
                    <w:jc w:val="both"/>
                    <w:rPr>
                      <w:sz w:val="20"/>
                      <w:szCs w:val="20"/>
                      <w:lang w:val="ru-RU"/>
                    </w:rPr>
                  </w:pPr>
                  <w:r>
                    <w:rPr>
                      <w:sz w:val="20"/>
                      <w:szCs w:val="20"/>
                    </w:rPr>
                    <w:t xml:space="preserve">Кор/сч № </w:t>
                  </w:r>
                  <w:r w:rsidR="00BB332E">
                    <w:rPr>
                      <w:sz w:val="20"/>
                      <w:szCs w:val="20"/>
                      <w:lang w:val="ru-RU"/>
                    </w:rPr>
                    <w:t>_________________________</w:t>
                  </w:r>
                </w:p>
              </w:tc>
              <w:tc>
                <w:tcPr>
                  <w:tcW w:w="4786" w:type="dxa"/>
                </w:tcPr>
                <w:p w:rsidR="0085641E" w:rsidRPr="00A65573" w:rsidRDefault="0085641E" w:rsidP="0085641E">
                  <w:pPr>
                    <w:pStyle w:val="1"/>
                    <w:rPr>
                      <w:bCs/>
                      <w:lang w:val="ru-RU"/>
                    </w:rPr>
                  </w:pPr>
                  <w:r w:rsidRPr="00A65573">
                    <w:rPr>
                      <w:bCs/>
                      <w:lang w:val="ru-RU"/>
                    </w:rPr>
                    <w:t xml:space="preserve">БИК: </w:t>
                  </w:r>
                  <w:r w:rsidR="00BB332E">
                    <w:rPr>
                      <w:lang w:val="ru-RU"/>
                    </w:rPr>
                    <w:t>__________</w:t>
                  </w:r>
                </w:p>
                <w:p w:rsidR="0085641E" w:rsidRPr="00BB332E" w:rsidRDefault="0085641E" w:rsidP="00BB332E">
                  <w:pPr>
                    <w:numPr>
                      <w:ilvl w:val="12"/>
                      <w:numId w:val="0"/>
                    </w:numPr>
                    <w:spacing w:line="240" w:lineRule="exact"/>
                    <w:jc w:val="both"/>
                    <w:rPr>
                      <w:sz w:val="20"/>
                      <w:szCs w:val="20"/>
                      <w:lang w:val="ru-RU"/>
                    </w:rPr>
                  </w:pPr>
                  <w:r w:rsidRPr="00A65573">
                    <w:rPr>
                      <w:sz w:val="20"/>
                      <w:szCs w:val="20"/>
                    </w:rPr>
                    <w:t xml:space="preserve">Кор/сч № </w:t>
                  </w:r>
                  <w:r w:rsidR="00BB332E">
                    <w:rPr>
                      <w:sz w:val="20"/>
                      <w:szCs w:val="20"/>
                      <w:lang w:val="ru-RU"/>
                    </w:rPr>
                    <w:t>_______________________</w:t>
                  </w:r>
                </w:p>
              </w:tc>
            </w:tr>
            <w:tr w:rsidR="0085641E" w:rsidRPr="00A65573" w:rsidTr="00C561E6">
              <w:tc>
                <w:tcPr>
                  <w:tcW w:w="4785" w:type="dxa"/>
                </w:tcPr>
                <w:p w:rsidR="0085641E" w:rsidRPr="00A65573" w:rsidRDefault="0085641E" w:rsidP="0085641E">
                  <w:pPr>
                    <w:numPr>
                      <w:ilvl w:val="12"/>
                      <w:numId w:val="0"/>
                    </w:numPr>
                    <w:spacing w:line="240" w:lineRule="exact"/>
                    <w:jc w:val="both"/>
                    <w:rPr>
                      <w:sz w:val="20"/>
                      <w:szCs w:val="20"/>
                    </w:rPr>
                  </w:pPr>
                </w:p>
              </w:tc>
              <w:tc>
                <w:tcPr>
                  <w:tcW w:w="4786" w:type="dxa"/>
                </w:tcPr>
                <w:p w:rsidR="0085641E" w:rsidRPr="00A65573" w:rsidRDefault="0085641E" w:rsidP="0085641E">
                  <w:pPr>
                    <w:numPr>
                      <w:ilvl w:val="12"/>
                      <w:numId w:val="0"/>
                    </w:numPr>
                    <w:spacing w:line="240" w:lineRule="exact"/>
                    <w:jc w:val="both"/>
                    <w:rPr>
                      <w:sz w:val="20"/>
                      <w:szCs w:val="20"/>
                    </w:rPr>
                  </w:pPr>
                </w:p>
              </w:tc>
            </w:tr>
          </w:tbl>
          <w:p w:rsidR="0085641E" w:rsidRPr="008B711F" w:rsidRDefault="0085641E" w:rsidP="0085641E">
            <w:pPr>
              <w:pStyle w:val="1"/>
              <w:rPr>
                <w:sz w:val="24"/>
                <w:szCs w:val="24"/>
                <w:lang w:val="ru-RU" w:eastAsia="ru-RU"/>
              </w:rPr>
            </w:pPr>
          </w:p>
        </w:tc>
      </w:tr>
      <w:tr w:rsidR="0085641E" w:rsidRPr="00B95031" w:rsidTr="003C41E1">
        <w:tc>
          <w:tcPr>
            <w:tcW w:w="9045" w:type="dxa"/>
          </w:tcPr>
          <w:p w:rsidR="0085641E" w:rsidRPr="008B711F" w:rsidRDefault="0085641E" w:rsidP="0085641E">
            <w:pPr>
              <w:ind w:right="9"/>
              <w:jc w:val="both"/>
              <w:rPr>
                <w:lang w:val="ru-RU"/>
              </w:rPr>
            </w:pPr>
          </w:p>
        </w:tc>
      </w:tr>
    </w:tbl>
    <w:p w:rsidR="008F0C02" w:rsidRPr="00A65573" w:rsidRDefault="00BB332E" w:rsidP="008F0C02">
      <w:pPr>
        <w:numPr>
          <w:ilvl w:val="12"/>
          <w:numId w:val="0"/>
        </w:numPr>
        <w:spacing w:line="240" w:lineRule="exact"/>
        <w:jc w:val="both"/>
        <w:rPr>
          <w:sz w:val="20"/>
          <w:szCs w:val="20"/>
        </w:rPr>
      </w:pPr>
      <w:r>
        <w:rPr>
          <w:sz w:val="20"/>
          <w:szCs w:val="20"/>
        </w:rPr>
        <w:t>ПОДПИСАЛИ</w:t>
      </w:r>
    </w:p>
    <w:p w:rsidR="008F0C02" w:rsidRPr="00A65573" w:rsidRDefault="008F0C02" w:rsidP="008F0C02">
      <w:pPr>
        <w:numPr>
          <w:ilvl w:val="12"/>
          <w:numId w:val="0"/>
        </w:numPr>
        <w:spacing w:line="240" w:lineRule="exact"/>
        <w:jc w:val="both"/>
        <w:rPr>
          <w:sz w:val="20"/>
          <w:szCs w:val="20"/>
        </w:rPr>
      </w:pPr>
    </w:p>
    <w:p w:rsidR="008F0C02" w:rsidRPr="008F0C02" w:rsidRDefault="008F0C02" w:rsidP="008F0C02">
      <w:pPr>
        <w:numPr>
          <w:ilvl w:val="12"/>
          <w:numId w:val="0"/>
        </w:numPr>
        <w:spacing w:line="240" w:lineRule="exact"/>
        <w:jc w:val="both"/>
        <w:rPr>
          <w:sz w:val="20"/>
          <w:szCs w:val="20"/>
          <w:lang w:val="ru-RU"/>
        </w:rPr>
      </w:pPr>
      <w:r w:rsidRPr="00A0215B">
        <w:rPr>
          <w:sz w:val="20"/>
          <w:szCs w:val="20"/>
          <w:lang w:val="ru-RU"/>
        </w:rPr>
        <w:t>ЗАКАЗЧИК</w:t>
      </w:r>
      <w:r w:rsidRPr="00A0215B">
        <w:rPr>
          <w:sz w:val="20"/>
          <w:szCs w:val="20"/>
          <w:lang w:val="ru-RU"/>
        </w:rPr>
        <w:tab/>
      </w:r>
      <w:r w:rsidRPr="00A0215B">
        <w:rPr>
          <w:sz w:val="20"/>
          <w:szCs w:val="20"/>
          <w:lang w:val="ru-RU"/>
        </w:rPr>
        <w:tab/>
      </w:r>
      <w:r w:rsidRPr="00A0215B">
        <w:rPr>
          <w:sz w:val="20"/>
          <w:szCs w:val="20"/>
          <w:lang w:val="ru-RU"/>
        </w:rPr>
        <w:tab/>
      </w:r>
      <w:r w:rsidRPr="00A0215B">
        <w:rPr>
          <w:sz w:val="20"/>
          <w:szCs w:val="20"/>
          <w:lang w:val="ru-RU"/>
        </w:rPr>
        <w:tab/>
      </w:r>
      <w:r w:rsidRPr="00A0215B">
        <w:rPr>
          <w:sz w:val="20"/>
          <w:szCs w:val="20"/>
          <w:lang w:val="ru-RU"/>
        </w:rPr>
        <w:tab/>
      </w:r>
      <w:r w:rsidRPr="00A0215B">
        <w:rPr>
          <w:sz w:val="20"/>
          <w:szCs w:val="20"/>
          <w:lang w:val="ru-RU"/>
        </w:rPr>
        <w:tab/>
      </w:r>
      <w:r w:rsidRPr="00A0215B">
        <w:rPr>
          <w:sz w:val="20"/>
          <w:szCs w:val="20"/>
          <w:lang w:val="ru-RU"/>
        </w:rPr>
        <w:tab/>
      </w:r>
      <w:r w:rsidR="00BB332E">
        <w:rPr>
          <w:sz w:val="20"/>
          <w:szCs w:val="20"/>
          <w:lang w:val="ru-RU"/>
        </w:rPr>
        <w:t>И</w:t>
      </w:r>
      <w:r>
        <w:rPr>
          <w:sz w:val="20"/>
          <w:szCs w:val="20"/>
          <w:lang w:val="ru-RU"/>
        </w:rPr>
        <w:t>СПОЛНИТЕЛЬ</w:t>
      </w:r>
    </w:p>
    <w:p w:rsidR="008F0C02" w:rsidRPr="00A0215B" w:rsidRDefault="008F0C02" w:rsidP="008F0C02">
      <w:pPr>
        <w:numPr>
          <w:ilvl w:val="12"/>
          <w:numId w:val="0"/>
        </w:numPr>
        <w:spacing w:line="240" w:lineRule="exact"/>
        <w:jc w:val="both"/>
        <w:rPr>
          <w:sz w:val="20"/>
          <w:szCs w:val="20"/>
          <w:lang w:val="ru-RU"/>
        </w:rPr>
      </w:pPr>
    </w:p>
    <w:p w:rsidR="008F0C02" w:rsidRPr="008F0C02" w:rsidRDefault="008F0C02" w:rsidP="008F0C02">
      <w:pPr>
        <w:numPr>
          <w:ilvl w:val="12"/>
          <w:numId w:val="0"/>
        </w:numPr>
        <w:spacing w:line="240" w:lineRule="exact"/>
        <w:jc w:val="both"/>
        <w:rPr>
          <w:sz w:val="20"/>
          <w:szCs w:val="20"/>
          <w:lang w:val="ru-RU"/>
        </w:rPr>
      </w:pPr>
      <w:r w:rsidRPr="008F0C02">
        <w:rPr>
          <w:sz w:val="20"/>
          <w:szCs w:val="20"/>
          <w:u w:val="single"/>
          <w:lang w:val="ru-RU"/>
        </w:rPr>
        <w:t>________________</w:t>
      </w:r>
      <w:r w:rsidRPr="008F0C02">
        <w:rPr>
          <w:sz w:val="20"/>
          <w:szCs w:val="20"/>
          <w:lang w:val="ru-RU"/>
        </w:rPr>
        <w:t>/</w:t>
      </w:r>
      <w:r w:rsidRPr="008F0C02">
        <w:rPr>
          <w:sz w:val="20"/>
          <w:lang w:val="ru-RU"/>
        </w:rPr>
        <w:t xml:space="preserve"> </w:t>
      </w:r>
      <w:r w:rsidR="00BB332E" w:rsidRPr="00BB332E">
        <w:rPr>
          <w:color w:val="FF0000"/>
          <w:sz w:val="20"/>
          <w:lang w:val="ru-RU"/>
        </w:rPr>
        <w:t>___________</w:t>
      </w:r>
      <w:r w:rsidRPr="00BB332E">
        <w:rPr>
          <w:color w:val="FF0000"/>
          <w:sz w:val="20"/>
          <w:szCs w:val="20"/>
          <w:lang w:val="ru-RU"/>
        </w:rPr>
        <w:tab/>
      </w:r>
      <w:r w:rsidRPr="008F0C02">
        <w:rPr>
          <w:sz w:val="20"/>
          <w:szCs w:val="20"/>
          <w:lang w:val="ru-RU"/>
        </w:rPr>
        <w:tab/>
      </w:r>
      <w:r w:rsidRPr="008F0C02">
        <w:rPr>
          <w:sz w:val="20"/>
          <w:szCs w:val="20"/>
          <w:lang w:val="ru-RU"/>
        </w:rPr>
        <w:tab/>
      </w:r>
      <w:r w:rsidRPr="008F0C02">
        <w:rPr>
          <w:sz w:val="20"/>
          <w:szCs w:val="20"/>
          <w:lang w:val="ru-RU"/>
        </w:rPr>
        <w:tab/>
      </w:r>
      <w:r w:rsidRPr="008F0C02">
        <w:rPr>
          <w:sz w:val="20"/>
          <w:szCs w:val="20"/>
          <w:lang w:val="ru-RU"/>
        </w:rPr>
        <w:tab/>
      </w:r>
      <w:r w:rsidRPr="008F0C02">
        <w:rPr>
          <w:sz w:val="20"/>
          <w:szCs w:val="20"/>
          <w:u w:val="single"/>
          <w:lang w:val="ru-RU"/>
        </w:rPr>
        <w:t>__________________</w:t>
      </w:r>
      <w:r w:rsidRPr="008F0C02">
        <w:rPr>
          <w:sz w:val="20"/>
          <w:szCs w:val="20"/>
          <w:lang w:val="ru-RU"/>
        </w:rPr>
        <w:t>/</w:t>
      </w:r>
      <w:r w:rsidR="00BB332E" w:rsidRPr="00BB332E">
        <w:rPr>
          <w:color w:val="FF0000"/>
          <w:sz w:val="20"/>
          <w:szCs w:val="20"/>
          <w:lang w:val="ru-RU"/>
        </w:rPr>
        <w:t>______________</w:t>
      </w:r>
    </w:p>
    <w:p w:rsidR="008F0C02" w:rsidRPr="008F0C02" w:rsidRDefault="008F0C02" w:rsidP="008F0C02">
      <w:pPr>
        <w:numPr>
          <w:ilvl w:val="12"/>
          <w:numId w:val="0"/>
        </w:numPr>
        <w:spacing w:line="240" w:lineRule="exact"/>
        <w:jc w:val="both"/>
        <w:rPr>
          <w:sz w:val="20"/>
          <w:szCs w:val="20"/>
        </w:rPr>
      </w:pPr>
      <w:r w:rsidRPr="008F0C02">
        <w:rPr>
          <w:sz w:val="20"/>
          <w:szCs w:val="20"/>
        </w:rPr>
        <w:t>М.П.</w:t>
      </w:r>
      <w:r w:rsidRPr="008F0C02">
        <w:rPr>
          <w:sz w:val="20"/>
          <w:szCs w:val="20"/>
        </w:rPr>
        <w:tab/>
      </w:r>
      <w:r w:rsidRPr="008F0C02">
        <w:rPr>
          <w:sz w:val="20"/>
          <w:szCs w:val="20"/>
        </w:rPr>
        <w:tab/>
      </w:r>
      <w:r w:rsidRPr="008F0C02">
        <w:rPr>
          <w:sz w:val="20"/>
          <w:szCs w:val="20"/>
        </w:rPr>
        <w:tab/>
      </w:r>
      <w:r w:rsidRPr="008F0C02">
        <w:rPr>
          <w:sz w:val="20"/>
          <w:szCs w:val="20"/>
        </w:rPr>
        <w:tab/>
      </w:r>
      <w:r w:rsidRPr="008F0C02">
        <w:rPr>
          <w:sz w:val="20"/>
          <w:szCs w:val="20"/>
        </w:rPr>
        <w:tab/>
      </w:r>
      <w:r w:rsidRPr="008F0C02">
        <w:rPr>
          <w:sz w:val="20"/>
          <w:szCs w:val="20"/>
        </w:rPr>
        <w:tab/>
      </w:r>
      <w:r w:rsidRPr="008F0C02">
        <w:rPr>
          <w:sz w:val="20"/>
          <w:szCs w:val="20"/>
        </w:rPr>
        <w:tab/>
      </w:r>
      <w:r w:rsidRPr="008F0C02">
        <w:rPr>
          <w:sz w:val="20"/>
          <w:szCs w:val="20"/>
        </w:rPr>
        <w:tab/>
        <w:t>М.П.</w:t>
      </w:r>
    </w:p>
    <w:p w:rsidR="008F0C02" w:rsidRPr="008F0C02" w:rsidRDefault="008F0C02" w:rsidP="008F0C02">
      <w:pPr>
        <w:numPr>
          <w:ilvl w:val="12"/>
          <w:numId w:val="0"/>
        </w:numPr>
        <w:spacing w:line="240" w:lineRule="exact"/>
        <w:jc w:val="both"/>
      </w:pPr>
      <w:r w:rsidRPr="008F0C02">
        <w:rPr>
          <w:sz w:val="20"/>
          <w:szCs w:val="20"/>
          <w:u w:val="single"/>
        </w:rPr>
        <w:t xml:space="preserve">«______» _________________ </w:t>
      </w:r>
      <w:r w:rsidRPr="008F0C02">
        <w:rPr>
          <w:sz w:val="20"/>
          <w:szCs w:val="20"/>
        </w:rPr>
        <w:t>20__ г.</w:t>
      </w:r>
      <w:r w:rsidRPr="008F0C02">
        <w:rPr>
          <w:sz w:val="20"/>
          <w:szCs w:val="20"/>
        </w:rPr>
        <w:tab/>
        <w:t xml:space="preserve">                                </w:t>
      </w:r>
      <w:r w:rsidRPr="008F0C02">
        <w:rPr>
          <w:sz w:val="20"/>
          <w:szCs w:val="20"/>
        </w:rPr>
        <w:tab/>
      </w:r>
      <w:r w:rsidRPr="008F0C02">
        <w:rPr>
          <w:sz w:val="20"/>
          <w:szCs w:val="20"/>
          <w:u w:val="single"/>
        </w:rPr>
        <w:t xml:space="preserve">«______» _________________ </w:t>
      </w:r>
      <w:r w:rsidRPr="008F0C02">
        <w:rPr>
          <w:sz w:val="20"/>
          <w:szCs w:val="20"/>
        </w:rPr>
        <w:t>20___ г.</w:t>
      </w:r>
    </w:p>
    <w:p w:rsidR="008F0C02" w:rsidRPr="00F1373A" w:rsidRDefault="008F0C02" w:rsidP="008F0C02">
      <w:pPr>
        <w:jc w:val="both"/>
        <w:rPr>
          <w:sz w:val="20"/>
          <w:szCs w:val="20"/>
        </w:rPr>
      </w:pPr>
    </w:p>
    <w:p w:rsidR="00ED6C51" w:rsidRPr="00C95861" w:rsidRDefault="00ED6C51">
      <w:pPr>
        <w:rPr>
          <w:lang w:val="ru-RU"/>
        </w:rPr>
      </w:pPr>
      <w:r w:rsidRPr="00C95861">
        <w:rPr>
          <w:lang w:val="ru-RU"/>
        </w:rPr>
        <w:br w:type="page"/>
      </w:r>
    </w:p>
    <w:tbl>
      <w:tblPr>
        <w:tblW w:w="9045" w:type="dxa"/>
        <w:tblInd w:w="-432" w:type="dxa"/>
        <w:tblLayout w:type="fixed"/>
        <w:tblLook w:val="0000" w:firstRow="0" w:lastRow="0" w:firstColumn="0" w:lastColumn="0" w:noHBand="0" w:noVBand="0"/>
      </w:tblPr>
      <w:tblGrid>
        <w:gridCol w:w="9045"/>
      </w:tblGrid>
      <w:tr w:rsidR="003C41E1" w:rsidRPr="008B711F" w:rsidTr="003C41E1">
        <w:trPr>
          <w:trHeight w:val="1428"/>
        </w:trPr>
        <w:tc>
          <w:tcPr>
            <w:tcW w:w="9045" w:type="dxa"/>
          </w:tcPr>
          <w:p w:rsidR="003C41E1" w:rsidRPr="008B711F" w:rsidRDefault="003C41E1" w:rsidP="003E0C02">
            <w:pPr>
              <w:pStyle w:val="1"/>
              <w:jc w:val="both"/>
              <w:rPr>
                <w:b/>
                <w:sz w:val="24"/>
                <w:szCs w:val="24"/>
                <w:lang w:val="ru-RU"/>
              </w:rPr>
            </w:pPr>
          </w:p>
          <w:p w:rsidR="003C41E1" w:rsidRPr="008B711F" w:rsidRDefault="003C41E1" w:rsidP="006C0237">
            <w:pPr>
              <w:pStyle w:val="1"/>
              <w:jc w:val="right"/>
              <w:rPr>
                <w:b/>
                <w:sz w:val="24"/>
                <w:szCs w:val="24"/>
                <w:lang w:val="ru-RU"/>
              </w:rPr>
            </w:pPr>
            <w:r w:rsidRPr="008B711F">
              <w:rPr>
                <w:b/>
                <w:sz w:val="24"/>
                <w:szCs w:val="24"/>
                <w:lang w:val="ru-RU"/>
              </w:rPr>
              <w:t>Приложение № 1</w:t>
            </w:r>
          </w:p>
          <w:p w:rsidR="003610EB" w:rsidRPr="008B711F" w:rsidRDefault="003C41E1" w:rsidP="006C0237">
            <w:pPr>
              <w:pStyle w:val="1"/>
              <w:jc w:val="right"/>
              <w:rPr>
                <w:b/>
                <w:sz w:val="24"/>
                <w:szCs w:val="24"/>
                <w:lang w:val="ru-RU"/>
              </w:rPr>
            </w:pPr>
            <w:r w:rsidRPr="008B711F">
              <w:rPr>
                <w:b/>
                <w:sz w:val="24"/>
                <w:szCs w:val="24"/>
                <w:lang w:val="ru-RU"/>
              </w:rPr>
              <w:t xml:space="preserve">к Договору оказания аудиторских услуг </w:t>
            </w:r>
          </w:p>
          <w:p w:rsidR="003C41E1" w:rsidRPr="008B711F" w:rsidRDefault="003C41E1" w:rsidP="006C0237">
            <w:pPr>
              <w:pStyle w:val="1"/>
              <w:jc w:val="right"/>
              <w:rPr>
                <w:b/>
                <w:sz w:val="24"/>
                <w:szCs w:val="24"/>
                <w:lang w:val="ru-RU"/>
              </w:rPr>
            </w:pPr>
            <w:r w:rsidRPr="008B711F">
              <w:rPr>
                <w:b/>
                <w:color w:val="FF0000"/>
                <w:sz w:val="24"/>
                <w:szCs w:val="24"/>
                <w:lang w:val="ru-RU"/>
              </w:rPr>
              <w:t>№</w:t>
            </w:r>
            <w:r w:rsidR="003610EB" w:rsidRPr="008B711F">
              <w:rPr>
                <w:b/>
                <w:color w:val="FF0000"/>
                <w:sz w:val="24"/>
                <w:szCs w:val="24"/>
                <w:lang w:val="ru-RU"/>
              </w:rPr>
              <w:t xml:space="preserve"> [</w:t>
            </w:r>
            <w:r w:rsidR="00A0215B">
              <w:rPr>
                <w:b/>
                <w:color w:val="FF0000"/>
                <w:sz w:val="24"/>
                <w:szCs w:val="24"/>
                <w:lang w:val="ru-RU"/>
              </w:rPr>
              <w:t>____</w:t>
            </w:r>
            <w:r w:rsidR="008B711F" w:rsidRPr="00D6146A">
              <w:rPr>
                <w:b/>
                <w:color w:val="FF0000"/>
                <w:sz w:val="24"/>
                <w:szCs w:val="24"/>
                <w:lang w:val="ru-RU"/>
              </w:rPr>
              <w:t xml:space="preserve"> </w:t>
            </w:r>
            <w:r w:rsidR="003610EB" w:rsidRPr="008B711F">
              <w:rPr>
                <w:b/>
                <w:color w:val="FF0000"/>
                <w:sz w:val="24"/>
                <w:szCs w:val="24"/>
                <w:lang w:val="ru-RU"/>
              </w:rPr>
              <w:t>]</w:t>
            </w:r>
          </w:p>
          <w:p w:rsidR="003C41E1" w:rsidRPr="00D6146A" w:rsidRDefault="003C41E1" w:rsidP="006C0237">
            <w:pPr>
              <w:pStyle w:val="1"/>
              <w:jc w:val="right"/>
              <w:rPr>
                <w:b/>
                <w:sz w:val="24"/>
                <w:szCs w:val="24"/>
                <w:lang w:val="ru-RU"/>
              </w:rPr>
            </w:pPr>
            <w:r w:rsidRPr="00D6146A">
              <w:rPr>
                <w:b/>
                <w:sz w:val="24"/>
                <w:szCs w:val="24"/>
                <w:lang w:val="ru-RU"/>
              </w:rPr>
              <w:t xml:space="preserve">от </w:t>
            </w:r>
            <w:r w:rsidR="003610EB" w:rsidRPr="00A0215B">
              <w:rPr>
                <w:b/>
                <w:color w:val="FF0000"/>
                <w:sz w:val="24"/>
                <w:szCs w:val="24"/>
                <w:lang w:val="ru-RU"/>
              </w:rPr>
              <w:t>[</w:t>
            </w:r>
            <w:r w:rsidR="00A0215B" w:rsidRPr="00A0215B">
              <w:rPr>
                <w:b/>
                <w:color w:val="FF0000"/>
                <w:sz w:val="24"/>
                <w:szCs w:val="24"/>
                <w:lang w:val="ru-RU"/>
              </w:rPr>
              <w:t>«__</w:t>
            </w:r>
            <w:r w:rsidR="00D6146A" w:rsidRPr="00A0215B">
              <w:rPr>
                <w:b/>
                <w:color w:val="FF0000"/>
                <w:sz w:val="24"/>
                <w:szCs w:val="24"/>
                <w:lang w:val="ru-RU"/>
              </w:rPr>
              <w:t xml:space="preserve">» </w:t>
            </w:r>
            <w:r w:rsidR="00A0215B" w:rsidRPr="00A0215B">
              <w:rPr>
                <w:b/>
                <w:color w:val="FF0000"/>
                <w:sz w:val="24"/>
                <w:szCs w:val="24"/>
                <w:lang w:val="ru-RU"/>
              </w:rPr>
              <w:t>_______</w:t>
            </w:r>
            <w:r w:rsidR="00D6146A" w:rsidRPr="00A0215B">
              <w:rPr>
                <w:b/>
                <w:color w:val="FF0000"/>
                <w:sz w:val="24"/>
                <w:szCs w:val="24"/>
                <w:lang w:val="ru-RU"/>
              </w:rPr>
              <w:t xml:space="preserve"> 20</w:t>
            </w:r>
            <w:r w:rsidR="00A0215B" w:rsidRPr="00A0215B">
              <w:rPr>
                <w:b/>
                <w:color w:val="FF0000"/>
                <w:sz w:val="24"/>
                <w:szCs w:val="24"/>
                <w:lang w:val="ru-RU"/>
              </w:rPr>
              <w:t>__</w:t>
            </w:r>
            <w:r w:rsidR="00D6146A" w:rsidRPr="00A0215B">
              <w:rPr>
                <w:b/>
                <w:color w:val="FF0000"/>
                <w:sz w:val="24"/>
                <w:szCs w:val="24"/>
                <w:lang w:val="ru-RU"/>
              </w:rPr>
              <w:t xml:space="preserve"> года</w:t>
            </w:r>
            <w:r w:rsidR="008B711F" w:rsidRPr="00A0215B">
              <w:rPr>
                <w:b/>
                <w:color w:val="FF0000"/>
                <w:sz w:val="24"/>
                <w:szCs w:val="24"/>
                <w:lang w:val="ru-RU"/>
              </w:rPr>
              <w:t xml:space="preserve"> </w:t>
            </w:r>
            <w:r w:rsidR="003610EB" w:rsidRPr="00A0215B">
              <w:rPr>
                <w:b/>
                <w:color w:val="FF0000"/>
                <w:sz w:val="24"/>
                <w:szCs w:val="24"/>
                <w:lang w:val="ru-RU"/>
              </w:rPr>
              <w:t>]</w:t>
            </w:r>
          </w:p>
          <w:p w:rsidR="003C41E1" w:rsidRPr="008B711F" w:rsidRDefault="003C41E1" w:rsidP="0026750E">
            <w:pPr>
              <w:pStyle w:val="1"/>
              <w:jc w:val="both"/>
              <w:rPr>
                <w:b/>
                <w:sz w:val="24"/>
                <w:szCs w:val="24"/>
                <w:lang w:val="ru-RU"/>
              </w:rPr>
            </w:pPr>
          </w:p>
          <w:p w:rsidR="003C41E1" w:rsidRPr="008B711F" w:rsidRDefault="00A0215B" w:rsidP="0026750E">
            <w:pPr>
              <w:pStyle w:val="1"/>
              <w:jc w:val="both"/>
              <w:rPr>
                <w:color w:val="FF0000"/>
                <w:sz w:val="24"/>
                <w:szCs w:val="24"/>
                <w:lang w:val="ru-RU"/>
              </w:rPr>
            </w:pPr>
            <w:r w:rsidRPr="00A0215B">
              <w:rPr>
                <w:color w:val="FF0000"/>
                <w:sz w:val="24"/>
                <w:szCs w:val="24"/>
                <w:lang w:val="ru-RU"/>
              </w:rPr>
              <w:t>«__</w:t>
            </w:r>
            <w:r w:rsidR="003C41E1" w:rsidRPr="00A0215B">
              <w:rPr>
                <w:color w:val="FF0000"/>
                <w:sz w:val="24"/>
                <w:szCs w:val="24"/>
                <w:lang w:val="ru-RU"/>
              </w:rPr>
              <w:t>»</w:t>
            </w:r>
            <w:r w:rsidRPr="00A0215B">
              <w:rPr>
                <w:color w:val="FF0000"/>
                <w:sz w:val="24"/>
                <w:szCs w:val="24"/>
                <w:lang w:val="ru-RU"/>
              </w:rPr>
              <w:t>____________2</w:t>
            </w:r>
            <w:r w:rsidR="00D6146A" w:rsidRPr="00A0215B">
              <w:rPr>
                <w:color w:val="FF0000"/>
                <w:sz w:val="24"/>
                <w:szCs w:val="24"/>
                <w:lang w:val="ru-RU"/>
              </w:rPr>
              <w:t>0</w:t>
            </w:r>
            <w:r w:rsidRPr="00A0215B">
              <w:rPr>
                <w:color w:val="FF0000"/>
                <w:sz w:val="24"/>
                <w:szCs w:val="24"/>
                <w:lang w:val="ru-RU"/>
              </w:rPr>
              <w:t>__</w:t>
            </w:r>
            <w:r w:rsidR="003C41E1" w:rsidRPr="00A0215B">
              <w:rPr>
                <w:color w:val="FF0000"/>
                <w:sz w:val="24"/>
                <w:szCs w:val="24"/>
                <w:lang w:val="ru-RU"/>
              </w:rPr>
              <w:t xml:space="preserve"> </w:t>
            </w:r>
            <w:r w:rsidR="003C41E1" w:rsidRPr="00A0215B">
              <w:rPr>
                <w:sz w:val="24"/>
                <w:szCs w:val="24"/>
                <w:lang w:val="ru-RU"/>
              </w:rPr>
              <w:t>года</w:t>
            </w:r>
            <w:r w:rsidR="003C41E1" w:rsidRPr="00A0215B">
              <w:rPr>
                <w:color w:val="FF0000"/>
                <w:sz w:val="24"/>
                <w:szCs w:val="24"/>
                <w:lang w:val="ru-RU"/>
              </w:rPr>
              <w:t xml:space="preserve">      </w:t>
            </w:r>
            <w:r w:rsidR="006C0237" w:rsidRPr="00A0215B">
              <w:rPr>
                <w:color w:val="FF0000"/>
                <w:sz w:val="24"/>
                <w:szCs w:val="24"/>
                <w:lang w:val="ru-RU"/>
              </w:rPr>
              <w:t xml:space="preserve">                                                  </w:t>
            </w:r>
            <w:r w:rsidR="003C41E1" w:rsidRPr="00A0215B">
              <w:rPr>
                <w:color w:val="FF0000"/>
                <w:sz w:val="24"/>
                <w:szCs w:val="24"/>
                <w:lang w:val="ru-RU"/>
              </w:rPr>
              <w:t xml:space="preserve"> </w:t>
            </w:r>
            <w:r w:rsidR="003C41E1" w:rsidRPr="008B711F">
              <w:rPr>
                <w:sz w:val="24"/>
                <w:szCs w:val="24"/>
                <w:lang w:val="ru-RU"/>
              </w:rPr>
              <w:t>г.</w:t>
            </w:r>
            <w:r>
              <w:rPr>
                <w:sz w:val="24"/>
                <w:szCs w:val="24"/>
                <w:lang w:val="ru-RU"/>
              </w:rPr>
              <w:t>________</w:t>
            </w:r>
            <w:r w:rsidR="003C41E1" w:rsidRPr="008B711F">
              <w:rPr>
                <w:sz w:val="24"/>
                <w:szCs w:val="24"/>
                <w:lang w:val="ru-RU"/>
              </w:rPr>
              <w:t>, Россия</w:t>
            </w:r>
          </w:p>
          <w:p w:rsidR="003C41E1" w:rsidRPr="008B711F" w:rsidRDefault="003C41E1" w:rsidP="003E0C02">
            <w:pPr>
              <w:pStyle w:val="1"/>
              <w:jc w:val="both"/>
              <w:rPr>
                <w:sz w:val="24"/>
                <w:szCs w:val="24"/>
                <w:lang w:val="ru-RU"/>
              </w:rPr>
            </w:pPr>
          </w:p>
          <w:p w:rsidR="003C41E1" w:rsidRPr="008B711F" w:rsidRDefault="003C41E1" w:rsidP="006C0237">
            <w:pPr>
              <w:pStyle w:val="1"/>
              <w:jc w:val="center"/>
              <w:rPr>
                <w:b/>
                <w:sz w:val="24"/>
                <w:szCs w:val="24"/>
                <w:lang w:val="ru-RU"/>
              </w:rPr>
            </w:pPr>
            <w:r w:rsidRPr="008B711F">
              <w:rPr>
                <w:b/>
                <w:sz w:val="24"/>
                <w:szCs w:val="24"/>
                <w:lang w:val="ru-RU"/>
              </w:rPr>
              <w:t>СПЕЦИАЛЬНЫЕ УСЛОВИЯ</w:t>
            </w:r>
          </w:p>
          <w:p w:rsidR="003C41E1" w:rsidRPr="008B711F" w:rsidRDefault="003C41E1" w:rsidP="006C0237">
            <w:pPr>
              <w:pStyle w:val="1"/>
              <w:jc w:val="center"/>
              <w:rPr>
                <w:b/>
                <w:sz w:val="24"/>
                <w:szCs w:val="24"/>
                <w:lang w:val="ru-RU"/>
              </w:rPr>
            </w:pPr>
            <w:r w:rsidRPr="008B711F">
              <w:rPr>
                <w:b/>
                <w:sz w:val="24"/>
                <w:szCs w:val="24"/>
                <w:lang w:val="ru-RU"/>
              </w:rPr>
              <w:t>ОКАЗАНИЯ</w:t>
            </w:r>
            <w:r w:rsidRPr="008B711F">
              <w:rPr>
                <w:b/>
                <w:sz w:val="24"/>
                <w:szCs w:val="24"/>
                <w:lang w:val="en-US"/>
              </w:rPr>
              <w:t xml:space="preserve"> </w:t>
            </w:r>
            <w:r w:rsidRPr="008B711F">
              <w:rPr>
                <w:b/>
                <w:sz w:val="24"/>
                <w:szCs w:val="24"/>
                <w:lang w:val="ru-RU"/>
              </w:rPr>
              <w:t>УСЛУГ</w:t>
            </w:r>
          </w:p>
          <w:p w:rsidR="003C41E1" w:rsidRPr="008B711F" w:rsidRDefault="003C41E1" w:rsidP="003E0C02">
            <w:pPr>
              <w:pStyle w:val="1"/>
              <w:jc w:val="both"/>
              <w:rPr>
                <w:b/>
                <w:sz w:val="24"/>
                <w:szCs w:val="24"/>
                <w:lang w:val="en-US"/>
              </w:rPr>
            </w:pPr>
          </w:p>
        </w:tc>
      </w:tr>
      <w:tr w:rsidR="003C41E1" w:rsidRPr="008B711F" w:rsidTr="003C41E1">
        <w:tc>
          <w:tcPr>
            <w:tcW w:w="9045" w:type="dxa"/>
          </w:tcPr>
          <w:p w:rsidR="006C0237" w:rsidRPr="008B711F" w:rsidRDefault="003C41E1" w:rsidP="00F24F34">
            <w:pPr>
              <w:spacing w:line="240" w:lineRule="atLeast"/>
              <w:jc w:val="both"/>
              <w:rPr>
                <w:lang w:val="ru-RU"/>
              </w:rPr>
            </w:pPr>
            <w:r w:rsidRPr="008B711F">
              <w:rPr>
                <w:b/>
                <w:lang w:val="ru-RU"/>
              </w:rPr>
              <w:t>1. Состав Услуг</w:t>
            </w:r>
          </w:p>
        </w:tc>
      </w:tr>
      <w:tr w:rsidR="00F24F34" w:rsidRPr="008B711F" w:rsidTr="003C41E1">
        <w:tc>
          <w:tcPr>
            <w:tcW w:w="9045" w:type="dxa"/>
          </w:tcPr>
          <w:p w:rsidR="00F24F34" w:rsidRPr="008B711F" w:rsidRDefault="00F24F34" w:rsidP="00F24F34">
            <w:pPr>
              <w:spacing w:line="240" w:lineRule="atLeast"/>
              <w:jc w:val="both"/>
              <w:rPr>
                <w:b/>
                <w:lang w:val="ru-RU"/>
              </w:rPr>
            </w:pPr>
          </w:p>
        </w:tc>
      </w:tr>
      <w:tr w:rsidR="003610EB" w:rsidRPr="00FF2269" w:rsidTr="003C41E1">
        <w:tc>
          <w:tcPr>
            <w:tcW w:w="9045" w:type="dxa"/>
          </w:tcPr>
          <w:p w:rsidR="003610EB" w:rsidRPr="008B711F" w:rsidRDefault="00F24F34" w:rsidP="003610EB">
            <w:pPr>
              <w:spacing w:line="240" w:lineRule="atLeast"/>
              <w:jc w:val="both"/>
              <w:rPr>
                <w:lang w:val="ru-RU"/>
              </w:rPr>
            </w:pPr>
            <w:r w:rsidRPr="00D6146A">
              <w:rPr>
                <w:lang w:val="ru-RU"/>
              </w:rPr>
              <w:t xml:space="preserve">1.1. </w:t>
            </w:r>
            <w:r w:rsidR="003610EB" w:rsidRPr="00D6146A">
              <w:rPr>
                <w:lang w:val="ru-RU"/>
              </w:rPr>
              <w:t xml:space="preserve">Аудит бухгалтерской (финансовой) отчетности Заказчика, подготовленной в соответствии с российскими положениями по бухгалтерскому учету (РПБУ), проводится за период </w:t>
            </w:r>
            <w:r w:rsidR="008B711F" w:rsidRPr="00D6146A">
              <w:t>c</w:t>
            </w:r>
            <w:r w:rsidR="00DC4000" w:rsidRPr="00D6146A">
              <w:rPr>
                <w:lang w:val="ru-RU"/>
              </w:rPr>
              <w:t xml:space="preserve"> 01 января 201</w:t>
            </w:r>
            <w:r w:rsidR="00F74769">
              <w:rPr>
                <w:lang w:val="ru-RU"/>
              </w:rPr>
              <w:t>5</w:t>
            </w:r>
            <w:r w:rsidR="008B711F" w:rsidRPr="00D6146A">
              <w:rPr>
                <w:lang w:val="ru-RU"/>
              </w:rPr>
              <w:t xml:space="preserve"> по 31 декабря 201</w:t>
            </w:r>
            <w:r w:rsidR="00F74769">
              <w:rPr>
                <w:lang w:val="ru-RU"/>
              </w:rPr>
              <w:t>5</w:t>
            </w:r>
            <w:r w:rsidR="008B711F" w:rsidRPr="00D6146A">
              <w:rPr>
                <w:lang w:val="ru-RU"/>
              </w:rPr>
              <w:t xml:space="preserve"> года</w:t>
            </w:r>
            <w:r w:rsidR="003610EB" w:rsidRPr="00D6146A">
              <w:rPr>
                <w:lang w:val="ru-RU"/>
              </w:rPr>
              <w:t>.</w:t>
            </w:r>
          </w:p>
          <w:p w:rsidR="003610EB" w:rsidRPr="008B711F" w:rsidRDefault="003610EB" w:rsidP="003610EB">
            <w:pPr>
              <w:spacing w:line="240" w:lineRule="atLeast"/>
              <w:jc w:val="both"/>
              <w:rPr>
                <w:lang w:val="ru-RU"/>
              </w:rPr>
            </w:pPr>
          </w:p>
          <w:p w:rsidR="003610EB" w:rsidRPr="008B711F" w:rsidRDefault="003610EB" w:rsidP="008B711F">
            <w:pPr>
              <w:spacing w:line="240" w:lineRule="atLeast"/>
              <w:jc w:val="both"/>
              <w:rPr>
                <w:b/>
                <w:lang w:val="ru-RU"/>
              </w:rPr>
            </w:pPr>
          </w:p>
        </w:tc>
      </w:tr>
      <w:tr w:rsidR="003C41E1" w:rsidRPr="008B711F" w:rsidTr="003C41E1">
        <w:tc>
          <w:tcPr>
            <w:tcW w:w="9045" w:type="dxa"/>
          </w:tcPr>
          <w:p w:rsidR="003C41E1" w:rsidRPr="008B711F" w:rsidRDefault="003C41E1" w:rsidP="003610EB">
            <w:pPr>
              <w:pStyle w:val="1"/>
              <w:spacing w:line="240" w:lineRule="atLeast"/>
              <w:jc w:val="both"/>
              <w:rPr>
                <w:sz w:val="24"/>
                <w:szCs w:val="24"/>
                <w:lang w:val="ru-RU"/>
              </w:rPr>
            </w:pPr>
            <w:r w:rsidRPr="008B711F">
              <w:rPr>
                <w:b/>
                <w:sz w:val="24"/>
                <w:szCs w:val="24"/>
                <w:lang w:val="ru-RU"/>
              </w:rPr>
              <w:t>2. Сроки оказания Услуг</w:t>
            </w:r>
          </w:p>
        </w:tc>
      </w:tr>
      <w:tr w:rsidR="003610EB" w:rsidRPr="00FF2269" w:rsidTr="003C41E1">
        <w:tc>
          <w:tcPr>
            <w:tcW w:w="9045" w:type="dxa"/>
          </w:tcPr>
          <w:p w:rsidR="003610EB" w:rsidRPr="00D83386" w:rsidRDefault="003610EB" w:rsidP="003610EB">
            <w:pPr>
              <w:pStyle w:val="1"/>
              <w:spacing w:line="240" w:lineRule="atLeast"/>
              <w:jc w:val="both"/>
              <w:rPr>
                <w:sz w:val="24"/>
                <w:szCs w:val="24"/>
                <w:lang w:val="ru-RU"/>
              </w:rPr>
            </w:pPr>
          </w:p>
          <w:p w:rsidR="003610EB" w:rsidRPr="00D83386" w:rsidRDefault="003610EB" w:rsidP="003610EB">
            <w:pPr>
              <w:pStyle w:val="1"/>
              <w:spacing w:line="240" w:lineRule="atLeast"/>
              <w:jc w:val="both"/>
              <w:rPr>
                <w:sz w:val="24"/>
                <w:szCs w:val="24"/>
                <w:lang w:val="ru-RU"/>
              </w:rPr>
            </w:pPr>
            <w:r w:rsidRPr="00D83386">
              <w:rPr>
                <w:sz w:val="24"/>
                <w:szCs w:val="24"/>
                <w:lang w:val="ru-RU"/>
              </w:rPr>
              <w:t xml:space="preserve">2.1. Услуги должны быть оказаны Исполнителем </w:t>
            </w:r>
            <w:r w:rsidRPr="00A0215B">
              <w:rPr>
                <w:color w:val="FF0000"/>
                <w:sz w:val="24"/>
                <w:szCs w:val="24"/>
                <w:lang w:val="ru-RU"/>
              </w:rPr>
              <w:t xml:space="preserve">с </w:t>
            </w:r>
            <w:r w:rsidR="00A0215B" w:rsidRPr="00A0215B">
              <w:rPr>
                <w:color w:val="FF0000"/>
                <w:sz w:val="24"/>
                <w:szCs w:val="24"/>
                <w:lang w:val="ru-RU"/>
              </w:rPr>
              <w:t>___________</w:t>
            </w:r>
            <w:r w:rsidR="00DC4000" w:rsidRPr="00A0215B">
              <w:rPr>
                <w:color w:val="FF0000"/>
                <w:sz w:val="24"/>
                <w:szCs w:val="24"/>
                <w:lang w:val="ru-RU"/>
              </w:rPr>
              <w:t xml:space="preserve"> по</w:t>
            </w:r>
            <w:r w:rsidR="00A0215B" w:rsidRPr="00A0215B">
              <w:rPr>
                <w:color w:val="FF0000"/>
                <w:sz w:val="24"/>
                <w:szCs w:val="24"/>
                <w:lang w:val="ru-RU"/>
              </w:rPr>
              <w:t xml:space="preserve"> ____________</w:t>
            </w:r>
            <w:r w:rsidRPr="00A0215B">
              <w:rPr>
                <w:color w:val="FF0000"/>
                <w:sz w:val="24"/>
                <w:szCs w:val="24"/>
                <w:lang w:val="ru-RU"/>
              </w:rPr>
              <w:t xml:space="preserve">, </w:t>
            </w:r>
            <w:r w:rsidRPr="00D83386">
              <w:rPr>
                <w:sz w:val="24"/>
                <w:szCs w:val="24"/>
                <w:lang w:val="ru-RU"/>
              </w:rPr>
              <w:t>при условии своевременного и надлежащего исполнения Заказчиком своих обязательств, предусмотренных п. 4.1. Договора</w:t>
            </w:r>
            <w:r w:rsidR="00D859A7" w:rsidRPr="00D83386">
              <w:rPr>
                <w:sz w:val="24"/>
                <w:szCs w:val="24"/>
                <w:lang w:val="ru-RU"/>
              </w:rPr>
              <w:t xml:space="preserve"> в 2 этапа:</w:t>
            </w:r>
          </w:p>
          <w:p w:rsidR="00D859A7" w:rsidRPr="00D83386" w:rsidRDefault="00D859A7" w:rsidP="00D859A7">
            <w:pPr>
              <w:numPr>
                <w:ilvl w:val="0"/>
                <w:numId w:val="33"/>
              </w:numPr>
              <w:spacing w:after="40"/>
              <w:rPr>
                <w:lang w:val="ru-RU"/>
              </w:rPr>
            </w:pPr>
            <w:r w:rsidRPr="00D83386">
              <w:rPr>
                <w:lang w:val="ru-RU"/>
              </w:rPr>
              <w:t xml:space="preserve">1 этап – </w:t>
            </w:r>
            <w:r w:rsidRPr="00A0215B">
              <w:rPr>
                <w:color w:val="FF0000"/>
                <w:lang w:val="ru-RU"/>
              </w:rPr>
              <w:t xml:space="preserve">с </w:t>
            </w:r>
            <w:r w:rsidR="00A0215B" w:rsidRPr="00A0215B">
              <w:rPr>
                <w:color w:val="FF0000"/>
                <w:lang w:val="ru-RU"/>
              </w:rPr>
              <w:t>_____________</w:t>
            </w:r>
            <w:r w:rsidRPr="00A0215B">
              <w:rPr>
                <w:color w:val="FF0000"/>
                <w:lang w:val="ru-RU"/>
              </w:rPr>
              <w:t xml:space="preserve"> по </w:t>
            </w:r>
            <w:r w:rsidR="00A0215B" w:rsidRPr="00A0215B">
              <w:rPr>
                <w:color w:val="FF0000"/>
                <w:lang w:val="ru-RU"/>
              </w:rPr>
              <w:t>_____________</w:t>
            </w:r>
            <w:r w:rsidRPr="00A0215B">
              <w:rPr>
                <w:color w:val="FF0000"/>
                <w:lang w:val="ru-RU"/>
              </w:rPr>
              <w:t xml:space="preserve"> </w:t>
            </w:r>
            <w:r w:rsidR="00A0215B">
              <w:rPr>
                <w:lang w:val="ru-RU"/>
              </w:rPr>
              <w:t>;</w:t>
            </w:r>
          </w:p>
          <w:p w:rsidR="00D859A7" w:rsidRPr="00A0215B" w:rsidRDefault="00D859A7" w:rsidP="00D859A7">
            <w:pPr>
              <w:numPr>
                <w:ilvl w:val="0"/>
                <w:numId w:val="33"/>
              </w:numPr>
              <w:spacing w:after="40"/>
              <w:ind w:left="714" w:hanging="357"/>
              <w:rPr>
                <w:color w:val="FF0000"/>
                <w:lang w:val="ru-RU"/>
              </w:rPr>
            </w:pPr>
            <w:r w:rsidRPr="00D83386">
              <w:rPr>
                <w:lang w:val="ru-RU"/>
              </w:rPr>
              <w:t xml:space="preserve">2 этап – </w:t>
            </w:r>
            <w:r w:rsidRPr="00A0215B">
              <w:rPr>
                <w:color w:val="FF0000"/>
                <w:lang w:val="ru-RU"/>
              </w:rPr>
              <w:t xml:space="preserve">с </w:t>
            </w:r>
            <w:r w:rsidR="00A0215B" w:rsidRPr="00A0215B">
              <w:rPr>
                <w:color w:val="FF0000"/>
                <w:lang w:val="ru-RU"/>
              </w:rPr>
              <w:t>______________ по ____________ .</w:t>
            </w:r>
          </w:p>
          <w:p w:rsidR="00D859A7" w:rsidRPr="00D83386" w:rsidRDefault="00D859A7" w:rsidP="003610EB">
            <w:pPr>
              <w:pStyle w:val="1"/>
              <w:spacing w:line="240" w:lineRule="atLeast"/>
              <w:jc w:val="both"/>
              <w:rPr>
                <w:sz w:val="24"/>
                <w:szCs w:val="24"/>
                <w:lang w:val="ru-RU"/>
              </w:rPr>
            </w:pPr>
          </w:p>
          <w:p w:rsidR="00B315AD" w:rsidRPr="00D83386" w:rsidRDefault="00B315AD" w:rsidP="003610EB">
            <w:pPr>
              <w:pStyle w:val="1"/>
              <w:spacing w:line="240" w:lineRule="atLeast"/>
              <w:jc w:val="both"/>
              <w:rPr>
                <w:sz w:val="24"/>
                <w:szCs w:val="24"/>
                <w:lang w:val="ru-RU"/>
              </w:rPr>
            </w:pPr>
            <w:r w:rsidRPr="00D83386">
              <w:rPr>
                <w:sz w:val="24"/>
                <w:szCs w:val="24"/>
                <w:lang w:val="ru-RU"/>
              </w:rPr>
              <w:t xml:space="preserve">2.2  Проект Меморандума по результатам первого этапа аудита предоставляется не позднее </w:t>
            </w:r>
            <w:r w:rsidR="00A0215B" w:rsidRPr="00A0215B">
              <w:rPr>
                <w:color w:val="FF0000"/>
                <w:sz w:val="24"/>
                <w:szCs w:val="24"/>
                <w:lang w:val="ru-RU"/>
              </w:rPr>
              <w:t>_________</w:t>
            </w:r>
            <w:r w:rsidR="00D83386" w:rsidRPr="00A0215B">
              <w:rPr>
                <w:color w:val="FF0000"/>
                <w:sz w:val="24"/>
                <w:szCs w:val="24"/>
                <w:lang w:val="ru-RU"/>
              </w:rPr>
              <w:t xml:space="preserve"> 20</w:t>
            </w:r>
            <w:r w:rsidR="00A0215B" w:rsidRPr="00A0215B">
              <w:rPr>
                <w:color w:val="FF0000"/>
                <w:sz w:val="24"/>
                <w:szCs w:val="24"/>
                <w:lang w:val="ru-RU"/>
              </w:rPr>
              <w:t>ХХ</w:t>
            </w:r>
            <w:r w:rsidR="00D83386" w:rsidRPr="00A0215B">
              <w:rPr>
                <w:color w:val="FF0000"/>
                <w:sz w:val="24"/>
                <w:szCs w:val="24"/>
                <w:lang w:val="ru-RU"/>
              </w:rPr>
              <w:t xml:space="preserve"> года</w:t>
            </w:r>
            <w:r w:rsidRPr="00D83386">
              <w:rPr>
                <w:sz w:val="24"/>
                <w:szCs w:val="24"/>
                <w:lang w:val="ru-RU"/>
              </w:rPr>
              <w:t>.</w:t>
            </w:r>
          </w:p>
          <w:p w:rsidR="00B315AD" w:rsidRPr="00D83386" w:rsidRDefault="00B315AD" w:rsidP="003610EB">
            <w:pPr>
              <w:pStyle w:val="1"/>
              <w:spacing w:line="240" w:lineRule="atLeast"/>
              <w:jc w:val="both"/>
              <w:rPr>
                <w:sz w:val="24"/>
                <w:szCs w:val="24"/>
                <w:lang w:val="ru-RU"/>
              </w:rPr>
            </w:pPr>
          </w:p>
          <w:p w:rsidR="00B315AD" w:rsidRPr="00D83386" w:rsidRDefault="00B315AD" w:rsidP="00B315AD">
            <w:pPr>
              <w:pStyle w:val="1"/>
              <w:spacing w:after="40"/>
              <w:jc w:val="both"/>
              <w:rPr>
                <w:sz w:val="24"/>
                <w:szCs w:val="24"/>
                <w:lang w:val="ru-RU"/>
              </w:rPr>
            </w:pPr>
            <w:r w:rsidRPr="00D83386">
              <w:rPr>
                <w:sz w:val="24"/>
                <w:szCs w:val="24"/>
                <w:lang w:val="ru-RU"/>
              </w:rPr>
              <w:t xml:space="preserve">Проект Аудиторского заключения и проект меморандума по результатам второго этапа предоставляется Заказчику  не позднее </w:t>
            </w:r>
            <w:r w:rsidR="00A0215B" w:rsidRPr="00A0215B">
              <w:rPr>
                <w:color w:val="FF0000"/>
                <w:sz w:val="24"/>
                <w:szCs w:val="24"/>
                <w:lang w:val="ru-RU"/>
              </w:rPr>
              <w:t>__________</w:t>
            </w:r>
            <w:r w:rsidR="00D83386" w:rsidRPr="00A0215B">
              <w:rPr>
                <w:color w:val="FF0000"/>
                <w:sz w:val="24"/>
                <w:szCs w:val="24"/>
                <w:lang w:val="ru-RU"/>
              </w:rPr>
              <w:t xml:space="preserve"> 20</w:t>
            </w:r>
            <w:r w:rsidR="00A0215B" w:rsidRPr="00A0215B">
              <w:rPr>
                <w:color w:val="FF0000"/>
                <w:sz w:val="24"/>
                <w:szCs w:val="24"/>
                <w:lang w:val="ru-RU"/>
              </w:rPr>
              <w:t xml:space="preserve">ХХ </w:t>
            </w:r>
            <w:r w:rsidR="00D83386" w:rsidRPr="00A0215B">
              <w:rPr>
                <w:color w:val="FF0000"/>
                <w:sz w:val="24"/>
                <w:szCs w:val="24"/>
                <w:lang w:val="ru-RU"/>
              </w:rPr>
              <w:t>года</w:t>
            </w:r>
            <w:r w:rsidRPr="00D83386">
              <w:rPr>
                <w:sz w:val="24"/>
                <w:szCs w:val="24"/>
                <w:lang w:val="ru-RU"/>
              </w:rPr>
              <w:t>.</w:t>
            </w:r>
          </w:p>
          <w:p w:rsidR="00B315AD" w:rsidRPr="00D83386" w:rsidRDefault="00B315AD" w:rsidP="003610EB">
            <w:pPr>
              <w:pStyle w:val="1"/>
              <w:spacing w:line="240" w:lineRule="atLeast"/>
              <w:jc w:val="both"/>
              <w:rPr>
                <w:sz w:val="24"/>
                <w:szCs w:val="24"/>
                <w:lang w:val="ru-RU"/>
              </w:rPr>
            </w:pPr>
          </w:p>
          <w:p w:rsidR="009A5015" w:rsidRPr="00D83386" w:rsidRDefault="009A5015" w:rsidP="003610EB">
            <w:pPr>
              <w:pStyle w:val="1"/>
              <w:spacing w:line="240" w:lineRule="atLeast"/>
              <w:jc w:val="both"/>
              <w:rPr>
                <w:sz w:val="24"/>
                <w:szCs w:val="24"/>
                <w:lang w:val="ru-RU"/>
              </w:rPr>
            </w:pPr>
            <w:r w:rsidRPr="00D83386">
              <w:rPr>
                <w:sz w:val="24"/>
                <w:szCs w:val="24"/>
                <w:lang w:val="ru-RU"/>
              </w:rPr>
              <w:t xml:space="preserve">2.3 Аудиторское заключение </w:t>
            </w:r>
            <w:r w:rsidR="00DB6534" w:rsidRPr="00D83386">
              <w:rPr>
                <w:sz w:val="24"/>
                <w:szCs w:val="24"/>
                <w:lang w:val="ru-RU"/>
              </w:rPr>
              <w:t xml:space="preserve">и </w:t>
            </w:r>
            <w:r w:rsidR="00B315AD" w:rsidRPr="00D83386">
              <w:rPr>
                <w:sz w:val="24"/>
                <w:szCs w:val="24"/>
                <w:lang w:val="ru-RU"/>
              </w:rPr>
              <w:t>Меморандум</w:t>
            </w:r>
            <w:r w:rsidR="00DB6534" w:rsidRPr="00D83386">
              <w:rPr>
                <w:sz w:val="24"/>
                <w:szCs w:val="24"/>
                <w:lang w:val="ru-RU"/>
              </w:rPr>
              <w:t xml:space="preserve"> по РПБУ </w:t>
            </w:r>
            <w:r w:rsidRPr="00D83386">
              <w:rPr>
                <w:sz w:val="24"/>
                <w:szCs w:val="24"/>
                <w:lang w:val="ru-RU"/>
              </w:rPr>
              <w:t>по итогам 201</w:t>
            </w:r>
            <w:r w:rsidR="00A0215B">
              <w:rPr>
                <w:sz w:val="24"/>
                <w:szCs w:val="24"/>
                <w:lang w:val="ru-RU"/>
              </w:rPr>
              <w:t>5</w:t>
            </w:r>
            <w:r w:rsidRPr="00D83386">
              <w:rPr>
                <w:sz w:val="24"/>
                <w:szCs w:val="24"/>
                <w:lang w:val="ru-RU"/>
              </w:rPr>
              <w:t xml:space="preserve"> года предоставляются Заказчику не позднее </w:t>
            </w:r>
            <w:r w:rsidR="00A0215B" w:rsidRPr="00A0215B">
              <w:rPr>
                <w:color w:val="FF0000"/>
                <w:sz w:val="24"/>
                <w:szCs w:val="24"/>
                <w:lang w:val="ru-RU"/>
              </w:rPr>
              <w:t>_________</w:t>
            </w:r>
            <w:r w:rsidR="00D83386" w:rsidRPr="00A0215B">
              <w:rPr>
                <w:color w:val="FF0000"/>
                <w:sz w:val="24"/>
                <w:szCs w:val="24"/>
                <w:lang w:val="ru-RU"/>
              </w:rPr>
              <w:t xml:space="preserve"> 20</w:t>
            </w:r>
            <w:r w:rsidR="00A0215B" w:rsidRPr="00A0215B">
              <w:rPr>
                <w:color w:val="FF0000"/>
                <w:sz w:val="24"/>
                <w:szCs w:val="24"/>
                <w:lang w:val="ru-RU"/>
              </w:rPr>
              <w:t>ХХ</w:t>
            </w:r>
            <w:r w:rsidRPr="00D83386">
              <w:rPr>
                <w:sz w:val="24"/>
                <w:szCs w:val="24"/>
                <w:lang w:val="ru-RU"/>
              </w:rPr>
              <w:t>.</w:t>
            </w:r>
          </w:p>
          <w:p w:rsidR="003610EB" w:rsidRPr="00D83386" w:rsidRDefault="003610EB" w:rsidP="00481E54">
            <w:pPr>
              <w:autoSpaceDE w:val="0"/>
              <w:autoSpaceDN w:val="0"/>
              <w:adjustRightInd w:val="0"/>
              <w:jc w:val="both"/>
              <w:rPr>
                <w:b/>
                <w:lang w:val="ru-RU"/>
              </w:rPr>
            </w:pPr>
          </w:p>
        </w:tc>
      </w:tr>
      <w:tr w:rsidR="003C41E1" w:rsidRPr="008B711F" w:rsidTr="003C41E1">
        <w:tc>
          <w:tcPr>
            <w:tcW w:w="9045" w:type="dxa"/>
          </w:tcPr>
          <w:p w:rsidR="003C41E1" w:rsidRDefault="003C41E1" w:rsidP="003610EB">
            <w:pPr>
              <w:pStyle w:val="1"/>
              <w:spacing w:line="240" w:lineRule="atLeast"/>
              <w:jc w:val="both"/>
              <w:rPr>
                <w:b/>
                <w:sz w:val="24"/>
                <w:szCs w:val="24"/>
                <w:lang w:val="ru-RU"/>
              </w:rPr>
            </w:pPr>
            <w:r w:rsidRPr="008B711F">
              <w:rPr>
                <w:b/>
                <w:sz w:val="24"/>
                <w:szCs w:val="24"/>
                <w:lang w:val="ru-RU" w:eastAsia="ru-RU"/>
              </w:rPr>
              <w:t xml:space="preserve">3. </w:t>
            </w:r>
            <w:r w:rsidRPr="008B711F">
              <w:rPr>
                <w:b/>
                <w:sz w:val="24"/>
                <w:szCs w:val="24"/>
                <w:lang w:val="ru-RU"/>
              </w:rPr>
              <w:t>Место оказания Услуг</w:t>
            </w:r>
          </w:p>
          <w:p w:rsidR="00BB1F60" w:rsidRPr="008B711F" w:rsidRDefault="00BB1F60" w:rsidP="003610EB">
            <w:pPr>
              <w:pStyle w:val="1"/>
              <w:spacing w:line="240" w:lineRule="atLeast"/>
              <w:jc w:val="both"/>
              <w:rPr>
                <w:sz w:val="24"/>
                <w:szCs w:val="24"/>
                <w:lang w:val="ru-RU" w:eastAsia="ru-RU"/>
              </w:rPr>
            </w:pPr>
          </w:p>
        </w:tc>
      </w:tr>
      <w:tr w:rsidR="003610EB" w:rsidRPr="00FF2269" w:rsidTr="003C41E1">
        <w:tc>
          <w:tcPr>
            <w:tcW w:w="9045" w:type="dxa"/>
          </w:tcPr>
          <w:p w:rsidR="003610EB" w:rsidRPr="008B711F" w:rsidRDefault="003610EB" w:rsidP="003610EB">
            <w:pPr>
              <w:pStyle w:val="1"/>
              <w:jc w:val="both"/>
              <w:rPr>
                <w:sz w:val="24"/>
                <w:szCs w:val="24"/>
                <w:lang w:val="ru-RU" w:eastAsia="ru-RU"/>
              </w:rPr>
            </w:pPr>
            <w:r w:rsidRPr="008B711F">
              <w:rPr>
                <w:sz w:val="24"/>
                <w:szCs w:val="24"/>
                <w:lang w:val="ru-RU" w:eastAsia="ru-RU"/>
              </w:rPr>
              <w:t xml:space="preserve">3.1. Место оказания Услуг – местонахождения Заказчика, г. </w:t>
            </w:r>
            <w:r w:rsidR="008B711F" w:rsidRPr="008B711F">
              <w:rPr>
                <w:sz w:val="24"/>
                <w:szCs w:val="24"/>
                <w:lang w:val="ru-RU" w:eastAsia="ru-RU"/>
              </w:rPr>
              <w:t>Уфа</w:t>
            </w:r>
            <w:r w:rsidRPr="008B711F">
              <w:rPr>
                <w:sz w:val="24"/>
                <w:szCs w:val="24"/>
                <w:lang w:val="ru-RU" w:eastAsia="ru-RU"/>
              </w:rPr>
              <w:t>.</w:t>
            </w:r>
            <w:r w:rsidRPr="00A73F45">
              <w:rPr>
                <w:sz w:val="24"/>
                <w:szCs w:val="24"/>
                <w:lang w:val="ru-RU" w:eastAsia="ru-RU"/>
              </w:rPr>
              <w:t xml:space="preserve"> </w:t>
            </w:r>
            <w:r w:rsidRPr="008B711F">
              <w:rPr>
                <w:sz w:val="24"/>
                <w:szCs w:val="24"/>
                <w:lang w:val="ru-RU" w:eastAsia="ru-RU"/>
              </w:rPr>
              <w:t>По согласованию сторон  допускается оказание Услуг по иному адресу.</w:t>
            </w:r>
          </w:p>
          <w:p w:rsidR="003610EB" w:rsidRPr="008B711F" w:rsidRDefault="003610EB" w:rsidP="003E0C02">
            <w:pPr>
              <w:pStyle w:val="1"/>
              <w:spacing w:line="240" w:lineRule="atLeast"/>
              <w:jc w:val="both"/>
              <w:rPr>
                <w:b/>
                <w:sz w:val="24"/>
                <w:szCs w:val="24"/>
                <w:lang w:val="ru-RU" w:eastAsia="ru-RU"/>
              </w:rPr>
            </w:pPr>
          </w:p>
        </w:tc>
      </w:tr>
      <w:tr w:rsidR="003C41E1" w:rsidRPr="008B711F" w:rsidTr="003C41E1">
        <w:tc>
          <w:tcPr>
            <w:tcW w:w="9045" w:type="dxa"/>
          </w:tcPr>
          <w:p w:rsidR="003C41E1" w:rsidRDefault="003C41E1" w:rsidP="003610EB">
            <w:pPr>
              <w:pStyle w:val="1"/>
              <w:jc w:val="both"/>
              <w:rPr>
                <w:b/>
                <w:sz w:val="24"/>
                <w:szCs w:val="24"/>
                <w:lang w:val="ru-RU" w:eastAsia="ru-RU"/>
              </w:rPr>
            </w:pPr>
            <w:r w:rsidRPr="008B711F">
              <w:rPr>
                <w:b/>
                <w:sz w:val="24"/>
                <w:szCs w:val="24"/>
                <w:lang w:val="ru-RU" w:eastAsia="ru-RU"/>
              </w:rPr>
              <w:t>4. Цена Услуг. Порядок оплаты</w:t>
            </w:r>
          </w:p>
          <w:p w:rsidR="00BB1F60" w:rsidRPr="008B711F" w:rsidRDefault="00BB1F60" w:rsidP="003610EB">
            <w:pPr>
              <w:pStyle w:val="1"/>
              <w:jc w:val="both"/>
              <w:rPr>
                <w:sz w:val="24"/>
                <w:szCs w:val="24"/>
                <w:lang w:val="ru-RU" w:eastAsia="ru-RU"/>
              </w:rPr>
            </w:pPr>
          </w:p>
        </w:tc>
      </w:tr>
      <w:tr w:rsidR="00BB1F60" w:rsidRPr="00FF2269" w:rsidTr="003C41E1">
        <w:tc>
          <w:tcPr>
            <w:tcW w:w="9045" w:type="dxa"/>
          </w:tcPr>
          <w:p w:rsidR="00BB1F60" w:rsidRPr="00D83386" w:rsidRDefault="00BB1F60" w:rsidP="00BB1F60">
            <w:pPr>
              <w:pStyle w:val="1"/>
              <w:jc w:val="both"/>
              <w:rPr>
                <w:sz w:val="24"/>
                <w:szCs w:val="24"/>
                <w:lang w:val="ru-RU" w:eastAsia="ru-RU"/>
              </w:rPr>
            </w:pPr>
            <w:r w:rsidRPr="00D83386">
              <w:rPr>
                <w:sz w:val="24"/>
                <w:szCs w:val="24"/>
                <w:lang w:val="ru-RU" w:eastAsia="ru-RU"/>
              </w:rPr>
              <w:t>4.1. Цена услуг Исполнителя, указанная в п. 4.2. настоящего Приложения, включает в себя сумму вознаграждения за оказание Услуг, а также стоимость накладных расходов Исполнителя, связанных с оказанием Услуг.</w:t>
            </w:r>
            <w:r w:rsidR="001572F2" w:rsidRPr="00D83386">
              <w:rPr>
                <w:sz w:val="24"/>
                <w:szCs w:val="24"/>
                <w:lang w:val="ru-RU" w:eastAsia="ru-RU"/>
              </w:rPr>
              <w:t xml:space="preserve"> Цена услуг в соответствии с пунктом 1 Приложения №1 к договору оказания аудиторских услуг распределена следующим образом:</w:t>
            </w:r>
          </w:p>
          <w:p w:rsidR="001572F2" w:rsidRPr="00D83386" w:rsidRDefault="001572F2" w:rsidP="00BB1F60">
            <w:pPr>
              <w:pStyle w:val="1"/>
              <w:jc w:val="both"/>
              <w:rPr>
                <w:sz w:val="24"/>
                <w:szCs w:val="24"/>
                <w:lang w:val="ru-RU" w:eastAsia="ru-RU"/>
              </w:rPr>
            </w:pPr>
          </w:p>
          <w:p w:rsidR="001572F2" w:rsidRPr="00D83386" w:rsidRDefault="001572F2" w:rsidP="001572F2">
            <w:pPr>
              <w:pStyle w:val="1"/>
              <w:jc w:val="both"/>
              <w:rPr>
                <w:sz w:val="24"/>
                <w:szCs w:val="24"/>
                <w:lang w:val="ru-RU" w:eastAsia="ru-RU"/>
              </w:rPr>
            </w:pPr>
            <w:r w:rsidRPr="00D83386">
              <w:rPr>
                <w:sz w:val="24"/>
                <w:szCs w:val="24"/>
                <w:lang w:val="ru-RU" w:eastAsia="ru-RU"/>
              </w:rPr>
              <w:t xml:space="preserve">а) 1 (первый) этап </w:t>
            </w:r>
            <w:r w:rsidR="00A0215B" w:rsidRPr="00A0215B">
              <w:rPr>
                <w:color w:val="FF0000"/>
                <w:sz w:val="24"/>
                <w:szCs w:val="24"/>
                <w:lang w:val="ru-RU" w:eastAsia="ru-RU"/>
              </w:rPr>
              <w:t>________</w:t>
            </w:r>
            <w:r w:rsidR="00A0215B">
              <w:rPr>
                <w:color w:val="FF0000"/>
                <w:sz w:val="24"/>
                <w:szCs w:val="24"/>
                <w:lang w:val="ru-RU" w:eastAsia="ru-RU"/>
              </w:rPr>
              <w:t xml:space="preserve"> </w:t>
            </w:r>
            <w:r w:rsidR="00D83386" w:rsidRPr="00A0215B">
              <w:rPr>
                <w:color w:val="FF0000"/>
                <w:sz w:val="24"/>
                <w:szCs w:val="24"/>
                <w:lang w:val="ru-RU" w:eastAsia="ru-RU"/>
              </w:rPr>
              <w:t>(</w:t>
            </w:r>
            <w:r w:rsidR="00A0215B">
              <w:rPr>
                <w:color w:val="FF0000"/>
                <w:sz w:val="24"/>
                <w:szCs w:val="24"/>
                <w:lang w:val="ru-RU" w:eastAsia="ru-RU"/>
              </w:rPr>
              <w:t>_____________</w:t>
            </w:r>
            <w:r w:rsidRPr="00A0215B">
              <w:rPr>
                <w:color w:val="FF0000"/>
                <w:sz w:val="24"/>
                <w:szCs w:val="24"/>
                <w:lang w:val="ru-RU" w:eastAsia="ru-RU"/>
              </w:rPr>
              <w:t xml:space="preserve">) </w:t>
            </w:r>
            <w:r w:rsidRPr="00D83386">
              <w:rPr>
                <w:sz w:val="24"/>
                <w:szCs w:val="24"/>
                <w:lang w:val="ru-RU" w:eastAsia="ru-RU"/>
              </w:rPr>
              <w:t>рублей, включая применимый налог на добавленную ст</w:t>
            </w:r>
            <w:r w:rsidR="00D83386" w:rsidRPr="00D83386">
              <w:rPr>
                <w:sz w:val="24"/>
                <w:szCs w:val="24"/>
                <w:lang w:val="ru-RU" w:eastAsia="ru-RU"/>
              </w:rPr>
              <w:t>оимость («НДС»)</w:t>
            </w:r>
            <w:r w:rsidR="00520627">
              <w:rPr>
                <w:sz w:val="24"/>
                <w:szCs w:val="24"/>
                <w:lang w:val="ru-RU" w:eastAsia="ru-RU"/>
              </w:rPr>
              <w:t xml:space="preserve"> в течении 30 (тридцати) календарных дней после оказания услуг;</w:t>
            </w:r>
          </w:p>
          <w:p w:rsidR="001572F2" w:rsidRPr="00D83386" w:rsidRDefault="001572F2" w:rsidP="001572F2">
            <w:pPr>
              <w:pStyle w:val="1"/>
              <w:jc w:val="both"/>
              <w:rPr>
                <w:sz w:val="24"/>
                <w:szCs w:val="24"/>
                <w:lang w:val="ru-RU" w:eastAsia="ru-RU"/>
              </w:rPr>
            </w:pPr>
          </w:p>
          <w:p w:rsidR="001572F2" w:rsidRPr="00D83386" w:rsidRDefault="001572F2" w:rsidP="001572F2">
            <w:pPr>
              <w:pStyle w:val="1"/>
              <w:jc w:val="both"/>
              <w:rPr>
                <w:sz w:val="24"/>
                <w:szCs w:val="24"/>
                <w:lang w:val="ru-RU" w:eastAsia="ru-RU"/>
              </w:rPr>
            </w:pPr>
            <w:r w:rsidRPr="00D83386">
              <w:rPr>
                <w:sz w:val="24"/>
                <w:szCs w:val="24"/>
                <w:lang w:val="ru-RU" w:eastAsia="ru-RU"/>
              </w:rPr>
              <w:t xml:space="preserve">б) 2 (второй) этап </w:t>
            </w:r>
            <w:r w:rsidR="00A0215B" w:rsidRPr="00A0215B">
              <w:rPr>
                <w:color w:val="FF0000"/>
                <w:sz w:val="24"/>
                <w:szCs w:val="24"/>
                <w:lang w:val="ru-RU" w:eastAsia="ru-RU"/>
              </w:rPr>
              <w:t xml:space="preserve">________ </w:t>
            </w:r>
            <w:r w:rsidR="00D83386" w:rsidRPr="00A0215B">
              <w:rPr>
                <w:color w:val="FF0000"/>
                <w:sz w:val="24"/>
                <w:szCs w:val="24"/>
                <w:lang w:val="ru-RU" w:eastAsia="ru-RU"/>
              </w:rPr>
              <w:t>(</w:t>
            </w:r>
            <w:r w:rsidR="00A62FFD">
              <w:rPr>
                <w:color w:val="FF0000"/>
                <w:sz w:val="24"/>
                <w:szCs w:val="24"/>
                <w:lang w:val="ru-RU" w:eastAsia="ru-RU"/>
              </w:rPr>
              <w:t>_____________</w:t>
            </w:r>
            <w:r w:rsidR="00D83386" w:rsidRPr="00A0215B">
              <w:rPr>
                <w:color w:val="FF0000"/>
                <w:sz w:val="24"/>
                <w:szCs w:val="24"/>
                <w:lang w:val="ru-RU" w:eastAsia="ru-RU"/>
              </w:rPr>
              <w:t>)</w:t>
            </w:r>
            <w:r w:rsidRPr="00D83386">
              <w:rPr>
                <w:sz w:val="24"/>
                <w:szCs w:val="24"/>
                <w:lang w:val="ru-RU" w:eastAsia="ru-RU"/>
              </w:rPr>
              <w:t xml:space="preserve"> рублей, включая применимый налог на добавленную стоимость («НДС»)</w:t>
            </w:r>
            <w:r w:rsidR="00520627">
              <w:rPr>
                <w:sz w:val="24"/>
                <w:szCs w:val="24"/>
                <w:lang w:val="ru-RU" w:eastAsia="ru-RU"/>
              </w:rPr>
              <w:t xml:space="preserve"> в течении 30 (тридцати)</w:t>
            </w:r>
            <w:r w:rsidR="00D70141">
              <w:rPr>
                <w:sz w:val="24"/>
                <w:szCs w:val="24"/>
                <w:lang w:val="ru-RU" w:eastAsia="ru-RU"/>
              </w:rPr>
              <w:t xml:space="preserve"> </w:t>
            </w:r>
            <w:r w:rsidR="00520627">
              <w:rPr>
                <w:sz w:val="24"/>
                <w:szCs w:val="24"/>
                <w:lang w:val="ru-RU" w:eastAsia="ru-RU"/>
              </w:rPr>
              <w:t>календарных д</w:t>
            </w:r>
            <w:r w:rsidR="00D70141">
              <w:rPr>
                <w:sz w:val="24"/>
                <w:szCs w:val="24"/>
                <w:lang w:val="ru-RU" w:eastAsia="ru-RU"/>
              </w:rPr>
              <w:t>н</w:t>
            </w:r>
            <w:r w:rsidR="00520627">
              <w:rPr>
                <w:sz w:val="24"/>
                <w:szCs w:val="24"/>
                <w:lang w:val="ru-RU" w:eastAsia="ru-RU"/>
              </w:rPr>
              <w:t>ей после оказания услуг;</w:t>
            </w:r>
          </w:p>
          <w:p w:rsidR="00BB1F60" w:rsidRPr="00D83386" w:rsidRDefault="00BB1F60" w:rsidP="00BB1F60">
            <w:pPr>
              <w:pStyle w:val="1"/>
              <w:jc w:val="both"/>
              <w:rPr>
                <w:sz w:val="24"/>
                <w:szCs w:val="24"/>
                <w:lang w:val="ru-RU" w:eastAsia="ru-RU"/>
              </w:rPr>
            </w:pPr>
          </w:p>
        </w:tc>
      </w:tr>
      <w:tr w:rsidR="00BB1F60" w:rsidRPr="00FF2269" w:rsidTr="003C41E1">
        <w:trPr>
          <w:trHeight w:val="341"/>
        </w:trPr>
        <w:tc>
          <w:tcPr>
            <w:tcW w:w="9045" w:type="dxa"/>
          </w:tcPr>
          <w:p w:rsidR="00BB1F60" w:rsidRPr="00D83386" w:rsidRDefault="00BB1F60" w:rsidP="006B44E9">
            <w:pPr>
              <w:pStyle w:val="1"/>
              <w:jc w:val="both"/>
              <w:rPr>
                <w:sz w:val="24"/>
                <w:szCs w:val="24"/>
                <w:lang w:val="ru-RU" w:eastAsia="ru-RU"/>
              </w:rPr>
            </w:pPr>
            <w:r w:rsidRPr="00D83386">
              <w:rPr>
                <w:sz w:val="24"/>
                <w:szCs w:val="24"/>
                <w:lang w:val="ru-RU" w:eastAsia="ru-RU"/>
              </w:rPr>
              <w:lastRenderedPageBreak/>
              <w:t xml:space="preserve">4.2. Цена услуг Исполнителя составляет </w:t>
            </w:r>
            <w:r w:rsidR="00A0215B" w:rsidRPr="00A0215B">
              <w:rPr>
                <w:color w:val="FF0000"/>
                <w:sz w:val="24"/>
                <w:szCs w:val="24"/>
                <w:lang w:val="ru-RU" w:eastAsia="ru-RU"/>
              </w:rPr>
              <w:t xml:space="preserve">_______ </w:t>
            </w:r>
            <w:r w:rsidR="00DC4000" w:rsidRPr="00A0215B">
              <w:rPr>
                <w:color w:val="FF0000"/>
                <w:sz w:val="24"/>
                <w:szCs w:val="24"/>
                <w:lang w:val="ru-RU" w:eastAsia="ru-RU"/>
              </w:rPr>
              <w:t>(</w:t>
            </w:r>
            <w:r w:rsidR="00A62FFD">
              <w:rPr>
                <w:color w:val="FF0000"/>
                <w:sz w:val="24"/>
                <w:szCs w:val="24"/>
                <w:lang w:val="ru-RU" w:eastAsia="ru-RU"/>
              </w:rPr>
              <w:t>_____________</w:t>
            </w:r>
            <w:r w:rsidR="00DC4000" w:rsidRPr="00A0215B">
              <w:rPr>
                <w:color w:val="FF0000"/>
                <w:sz w:val="24"/>
                <w:szCs w:val="24"/>
                <w:lang w:val="ru-RU" w:eastAsia="ru-RU"/>
              </w:rPr>
              <w:t xml:space="preserve">) </w:t>
            </w:r>
            <w:r w:rsidR="00DC4000" w:rsidRPr="00D83386">
              <w:rPr>
                <w:sz w:val="24"/>
                <w:szCs w:val="24"/>
                <w:lang w:val="ru-RU" w:eastAsia="ru-RU"/>
              </w:rPr>
              <w:t>рублей</w:t>
            </w:r>
            <w:r w:rsidRPr="00D83386">
              <w:rPr>
                <w:sz w:val="24"/>
                <w:szCs w:val="24"/>
                <w:lang w:val="ru-RU" w:eastAsia="ru-RU"/>
              </w:rPr>
              <w:t>, включая применимый налог на добавленную стоимость («НДС»).</w:t>
            </w:r>
          </w:p>
        </w:tc>
      </w:tr>
      <w:tr w:rsidR="00D62C4D" w:rsidRPr="00FF2269" w:rsidTr="003C41E1">
        <w:trPr>
          <w:trHeight w:val="341"/>
        </w:trPr>
        <w:tc>
          <w:tcPr>
            <w:tcW w:w="9045" w:type="dxa"/>
          </w:tcPr>
          <w:p w:rsidR="00D62C4D" w:rsidRPr="00D83386" w:rsidRDefault="00D62C4D" w:rsidP="006B44E9">
            <w:pPr>
              <w:pStyle w:val="1"/>
              <w:jc w:val="both"/>
              <w:rPr>
                <w:sz w:val="24"/>
                <w:szCs w:val="24"/>
                <w:lang w:val="ru-RU" w:eastAsia="ru-RU"/>
              </w:rPr>
            </w:pPr>
          </w:p>
        </w:tc>
      </w:tr>
      <w:tr w:rsidR="00443C26" w:rsidRPr="00FF2269" w:rsidTr="003C41E1">
        <w:trPr>
          <w:trHeight w:val="341"/>
        </w:trPr>
        <w:tc>
          <w:tcPr>
            <w:tcW w:w="9045" w:type="dxa"/>
          </w:tcPr>
          <w:p w:rsidR="00443C26" w:rsidRPr="008B711F" w:rsidRDefault="00D833C3" w:rsidP="0096497F">
            <w:pPr>
              <w:pStyle w:val="3"/>
              <w:numPr>
                <w:ilvl w:val="12"/>
                <w:numId w:val="0"/>
              </w:numPr>
              <w:spacing w:before="60" w:line="260" w:lineRule="exact"/>
              <w:rPr>
                <w:color w:val="FF0000"/>
                <w:sz w:val="24"/>
                <w:szCs w:val="24"/>
                <w:lang w:val="ru-RU"/>
              </w:rPr>
            </w:pPr>
            <w:r w:rsidRPr="008B711F">
              <w:rPr>
                <w:sz w:val="24"/>
                <w:szCs w:val="24"/>
                <w:lang w:val="ru-RU" w:eastAsia="en-US"/>
              </w:rPr>
              <w:t>4.3. Дополнительная (по отношению к сумме, указанной в п. 4.2. настоящего Приложения) цена услуг, рассчитанная на основе времени, затраченного консультантами Исполнителя, и ставок, будет предъявлена Исполнителем к оплате и оплачена Заказчиком при следующих обстоятельствах:</w:t>
            </w:r>
          </w:p>
          <w:p w:rsidR="00D833C3" w:rsidRPr="008B711F" w:rsidRDefault="00D833C3" w:rsidP="0096497F">
            <w:pPr>
              <w:pStyle w:val="3"/>
              <w:numPr>
                <w:ilvl w:val="12"/>
                <w:numId w:val="0"/>
              </w:numPr>
              <w:spacing w:before="60" w:line="260" w:lineRule="exact"/>
              <w:rPr>
                <w:color w:val="FF0000"/>
                <w:sz w:val="24"/>
                <w:szCs w:val="24"/>
                <w:lang w:val="ru-RU"/>
              </w:rPr>
            </w:pPr>
            <w:bookmarkStart w:id="0" w:name="_GoBack"/>
            <w:bookmarkEnd w:id="0"/>
          </w:p>
        </w:tc>
      </w:tr>
      <w:tr w:rsidR="00443C26" w:rsidRPr="00FF2269" w:rsidTr="003C41E1">
        <w:trPr>
          <w:trHeight w:val="357"/>
        </w:trPr>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4.3.1. Если новые законодательные требования к составлению бухгалтерской (финансовой) отчетности или проведению аудита вступят в силу после подписания настоящего Договора, что существенно увеличит состав услуг, согласованный в пункте 1 настоящего Приложения.</w:t>
            </w:r>
          </w:p>
          <w:p w:rsidR="00443C26" w:rsidRPr="008B711F" w:rsidRDefault="00443C26" w:rsidP="003E0C02">
            <w:pPr>
              <w:spacing w:after="120" w:line="240" w:lineRule="atLeast"/>
              <w:jc w:val="both"/>
              <w:rPr>
                <w:lang w:val="ru-RU"/>
              </w:rPr>
            </w:pPr>
          </w:p>
        </w:tc>
      </w:tr>
      <w:tr w:rsidR="00443C26" w:rsidRPr="00FF2269" w:rsidTr="003C41E1">
        <w:trPr>
          <w:trHeight w:val="356"/>
        </w:trPr>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4.3.2. Если Исполнителю для выполнения его обязательств в соответствии с Разделом 3 настоящего Договора необходимо и неизбежно потребовалось дополнительное время по причине невыполнения Заказчиком своих обязательств, указанных в Разделе 4 настоящего Договора (о чем Исполнитель поставил Заказчика в известность в письменном виде).</w:t>
            </w:r>
          </w:p>
          <w:p w:rsidR="00443C26" w:rsidRPr="008B711F" w:rsidRDefault="00443C26" w:rsidP="003E0C02">
            <w:pPr>
              <w:spacing w:after="120" w:line="240" w:lineRule="atLeast"/>
              <w:jc w:val="both"/>
              <w:rPr>
                <w:lang w:val="ru-RU"/>
              </w:rPr>
            </w:pPr>
          </w:p>
        </w:tc>
      </w:tr>
      <w:tr w:rsidR="00443C26" w:rsidRPr="008B711F" w:rsidTr="003C41E1">
        <w:trPr>
          <w:trHeight w:val="356"/>
        </w:trPr>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4.3.3. Если Исполнителю необходимо и неизбежно потребовалось дополнительное время в случае, когда Заказчик вносит исправления в проверенную Исполнителем бухгалтерскую (финансовую)  отчетность, подтверждающие бухгалтерские (финансовые) записи, и в иную информацию, предоставленную Исполнителю в соответствии с требованиями пункта 4.2. настоящего Договора.</w:t>
            </w:r>
          </w:p>
          <w:p w:rsidR="00443C26" w:rsidRPr="008B711F" w:rsidRDefault="00443C26" w:rsidP="003E0C02">
            <w:pPr>
              <w:spacing w:after="120" w:line="240" w:lineRule="atLeast"/>
              <w:jc w:val="both"/>
              <w:rPr>
                <w:lang w:val="ru-RU"/>
              </w:rPr>
            </w:pPr>
          </w:p>
        </w:tc>
      </w:tr>
      <w:tr w:rsidR="00443C26" w:rsidRPr="008B711F" w:rsidTr="003C41E1">
        <w:trPr>
          <w:trHeight w:val="1796"/>
        </w:trPr>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4.3.4. Если по согласованию сторон  Исполнитель выполняет дополнительные услуги по проверке исправлений в бухгалтерской (финансовой) отчетности, сделанных Заказчиком с целью изменения или удаления определенных пунктов из Аудиторского заключения, представленного Заказчику в соответствии с пунктом 2.1. настоящего договора. В этом случае Заказчик получит перевыпущенное Аудиторское заключение.</w:t>
            </w:r>
          </w:p>
          <w:p w:rsidR="00443C26" w:rsidRPr="008B711F" w:rsidRDefault="00443C26" w:rsidP="003E0C02">
            <w:pPr>
              <w:pStyle w:val="3"/>
              <w:numPr>
                <w:ilvl w:val="12"/>
                <w:numId w:val="0"/>
              </w:numPr>
              <w:spacing w:before="60" w:line="260" w:lineRule="exact"/>
              <w:rPr>
                <w:sz w:val="24"/>
                <w:szCs w:val="24"/>
                <w:lang w:val="ru-RU" w:eastAsia="en-US"/>
              </w:rPr>
            </w:pPr>
          </w:p>
        </w:tc>
      </w:tr>
      <w:tr w:rsidR="00443C26" w:rsidRPr="00FF2269" w:rsidTr="003C41E1">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4.3.5. Если Исполнитель понесет дополнительные затраты времени на выполнение аудиторских процедур, обусловленные существенными изменениями существующей структуры Заказчика в период с даты подписания настоящего Договора по дату составления Аудиторского заключения, а также изменениями налогового законодательства, оказавшими существенное влияние на бухгалтерский и налоговый учет.</w:t>
            </w:r>
          </w:p>
          <w:p w:rsidR="00443C26" w:rsidRPr="008B711F" w:rsidRDefault="00443C26" w:rsidP="003E0C02">
            <w:pPr>
              <w:pStyle w:val="3"/>
              <w:numPr>
                <w:ilvl w:val="12"/>
                <w:numId w:val="0"/>
              </w:numPr>
              <w:spacing w:before="60" w:line="260" w:lineRule="exact"/>
              <w:rPr>
                <w:sz w:val="24"/>
                <w:szCs w:val="24"/>
                <w:lang w:val="ru-RU" w:eastAsia="en-US"/>
              </w:rPr>
            </w:pPr>
          </w:p>
        </w:tc>
      </w:tr>
      <w:tr w:rsidR="00443C26" w:rsidRPr="00FF2269" w:rsidTr="003C41E1">
        <w:tc>
          <w:tcPr>
            <w:tcW w:w="9045" w:type="dxa"/>
          </w:tcPr>
          <w:p w:rsidR="00443C26" w:rsidRPr="008B711F" w:rsidRDefault="00443C26" w:rsidP="003E0C02">
            <w:pPr>
              <w:pStyle w:val="3"/>
              <w:numPr>
                <w:ilvl w:val="12"/>
                <w:numId w:val="0"/>
              </w:numPr>
              <w:spacing w:before="60" w:line="260" w:lineRule="exact"/>
              <w:rPr>
                <w:sz w:val="24"/>
                <w:szCs w:val="24"/>
                <w:lang w:val="ru-RU" w:eastAsia="en-US"/>
              </w:rPr>
            </w:pPr>
            <w:r w:rsidRPr="008B711F">
              <w:rPr>
                <w:sz w:val="24"/>
                <w:szCs w:val="24"/>
                <w:lang w:val="ru-RU" w:eastAsia="en-US"/>
              </w:rPr>
              <w:t xml:space="preserve">4.4. Дополнительная цена услуг, попадающая под случаи, приведенные в пункте 4.3. настоящего Приложения, а также любые другие согласованные между Сторонами расходы, влияющие на общую цену оказываемых аудиторских услуг, должны оформляться дополнительным соглашением к настоящему Договору. </w:t>
            </w:r>
          </w:p>
          <w:p w:rsidR="00443C26" w:rsidRPr="008B711F" w:rsidRDefault="00443C26" w:rsidP="003E0C02">
            <w:pPr>
              <w:pStyle w:val="3"/>
              <w:numPr>
                <w:ilvl w:val="12"/>
                <w:numId w:val="0"/>
              </w:numPr>
              <w:spacing w:before="60" w:line="260" w:lineRule="exact"/>
              <w:rPr>
                <w:sz w:val="24"/>
                <w:szCs w:val="24"/>
                <w:lang w:val="ru-RU" w:eastAsia="en-US"/>
              </w:rPr>
            </w:pPr>
          </w:p>
        </w:tc>
      </w:tr>
      <w:tr w:rsidR="00443C26" w:rsidRPr="00FF2269" w:rsidTr="003C41E1">
        <w:tc>
          <w:tcPr>
            <w:tcW w:w="9045" w:type="dxa"/>
          </w:tcPr>
          <w:p w:rsidR="00443C26" w:rsidRPr="008B711F" w:rsidRDefault="00443C26" w:rsidP="003E0C02">
            <w:pPr>
              <w:jc w:val="both"/>
              <w:rPr>
                <w:lang w:val="ru-RU"/>
              </w:rPr>
            </w:pPr>
            <w:r w:rsidRPr="008B711F">
              <w:rPr>
                <w:lang w:val="ru-RU"/>
              </w:rPr>
              <w:lastRenderedPageBreak/>
              <w:t>4.5. Датой платежа считается дата зачисления денежных средств на корреспондентский счет банка Исполнителя при условии отсутствия ошибок в платежном поручении Заказчика. Расходы по переводу денежных средств несет Заказчик. Оплата производится по банковским реквизитам, которые указаны в соответствующем счете.</w:t>
            </w:r>
          </w:p>
          <w:p w:rsidR="00443C26" w:rsidRPr="008B711F" w:rsidRDefault="00443C26" w:rsidP="003E0C02">
            <w:pPr>
              <w:jc w:val="both"/>
              <w:rPr>
                <w:lang w:val="ru-RU"/>
              </w:rPr>
            </w:pPr>
          </w:p>
        </w:tc>
      </w:tr>
      <w:tr w:rsidR="00443C26" w:rsidRPr="00FF2269" w:rsidTr="003C41E1">
        <w:tc>
          <w:tcPr>
            <w:tcW w:w="9045" w:type="dxa"/>
          </w:tcPr>
          <w:p w:rsidR="00443C26" w:rsidRPr="008B711F" w:rsidRDefault="00443C26" w:rsidP="003E0C02">
            <w:pPr>
              <w:jc w:val="both"/>
              <w:rPr>
                <w:lang w:val="ru-RU"/>
              </w:rPr>
            </w:pPr>
            <w:r w:rsidRPr="008B711F">
              <w:rPr>
                <w:lang w:val="ru-RU"/>
              </w:rPr>
              <w:t>4.6. В случае изменения налогового законодательства виды и ставки косвенных налогов будут применяться в соответствии с такими изменениями.</w:t>
            </w:r>
          </w:p>
          <w:p w:rsidR="00443C26" w:rsidRPr="008B711F" w:rsidRDefault="00443C26" w:rsidP="003E0C02">
            <w:pPr>
              <w:jc w:val="both"/>
              <w:rPr>
                <w:lang w:val="ru-RU"/>
              </w:rPr>
            </w:pPr>
          </w:p>
        </w:tc>
      </w:tr>
      <w:tr w:rsidR="00443C26" w:rsidRPr="00FF2269" w:rsidTr="003C41E1">
        <w:tc>
          <w:tcPr>
            <w:tcW w:w="9045" w:type="dxa"/>
          </w:tcPr>
          <w:p w:rsidR="00443C26" w:rsidRPr="008B711F" w:rsidRDefault="00443C26" w:rsidP="003E0C02">
            <w:pPr>
              <w:jc w:val="both"/>
              <w:rPr>
                <w:lang w:val="ru-RU"/>
              </w:rPr>
            </w:pPr>
            <w:r w:rsidRPr="008B711F">
              <w:rPr>
                <w:lang w:val="ru-RU"/>
              </w:rPr>
              <w:t>4.7. Все суммы уплачиваются Заказчиком без каких-либо сборов за конвертацию, комиссионных сборов, налоговых и прочих вычетов.</w:t>
            </w:r>
          </w:p>
          <w:p w:rsidR="00443C26" w:rsidRPr="008B711F" w:rsidRDefault="00443C26" w:rsidP="003E0C02">
            <w:pPr>
              <w:jc w:val="both"/>
              <w:rPr>
                <w:lang w:val="ru-RU"/>
              </w:rPr>
            </w:pPr>
          </w:p>
        </w:tc>
      </w:tr>
      <w:tr w:rsidR="00443C26" w:rsidRPr="00FF2269" w:rsidTr="00902625">
        <w:trPr>
          <w:trHeight w:val="625"/>
        </w:trPr>
        <w:tc>
          <w:tcPr>
            <w:tcW w:w="9045" w:type="dxa"/>
          </w:tcPr>
          <w:p w:rsidR="00443C26" w:rsidRPr="00D83386" w:rsidRDefault="00443C26" w:rsidP="003E0C02">
            <w:pPr>
              <w:jc w:val="both"/>
              <w:rPr>
                <w:lang w:val="ru-RU"/>
              </w:rPr>
            </w:pPr>
            <w:r w:rsidRPr="00D83386">
              <w:rPr>
                <w:lang w:val="ru-RU"/>
              </w:rPr>
              <w:t>4.8. Оплата Услуг производится в следующем порядке:</w:t>
            </w:r>
          </w:p>
          <w:p w:rsidR="00443C26" w:rsidRPr="00D83386" w:rsidRDefault="00443C26" w:rsidP="003E0C02">
            <w:pPr>
              <w:jc w:val="both"/>
              <w:rPr>
                <w:lang w:val="ru-RU"/>
              </w:rPr>
            </w:pPr>
          </w:p>
        </w:tc>
      </w:tr>
      <w:tr w:rsidR="00443C26" w:rsidRPr="00FF2269" w:rsidTr="00D83386">
        <w:tc>
          <w:tcPr>
            <w:tcW w:w="9045" w:type="dxa"/>
            <w:shd w:val="clear" w:color="auto" w:fill="auto"/>
          </w:tcPr>
          <w:p w:rsidR="00443C26" w:rsidRPr="00D83386" w:rsidRDefault="00443C26" w:rsidP="007B0B9A">
            <w:pPr>
              <w:spacing w:line="240" w:lineRule="atLeast"/>
              <w:jc w:val="both"/>
              <w:rPr>
                <w:lang w:val="ru-RU" w:eastAsia="ru-RU"/>
              </w:rPr>
            </w:pPr>
            <w:r w:rsidRPr="00D83386">
              <w:rPr>
                <w:lang w:val="ru-RU" w:eastAsia="ru-RU"/>
              </w:rPr>
              <w:t xml:space="preserve">4.8.1. </w:t>
            </w:r>
            <w:r w:rsidR="00A0215B" w:rsidRPr="00A0215B">
              <w:rPr>
                <w:color w:val="FF0000"/>
                <w:lang w:val="ru-RU" w:eastAsia="ru-RU"/>
              </w:rPr>
              <w:t>________</w:t>
            </w:r>
            <w:r w:rsidR="00DC4000" w:rsidRPr="00A0215B">
              <w:rPr>
                <w:color w:val="FF0000"/>
                <w:lang w:val="ru-RU" w:eastAsia="ru-RU"/>
              </w:rPr>
              <w:t xml:space="preserve"> (</w:t>
            </w:r>
            <w:r w:rsidR="00A0215B" w:rsidRPr="00A0215B">
              <w:rPr>
                <w:color w:val="FF0000"/>
                <w:lang w:val="ru-RU" w:eastAsia="ru-RU"/>
              </w:rPr>
              <w:t>___________</w:t>
            </w:r>
            <w:r w:rsidR="00DC4000" w:rsidRPr="00A0215B">
              <w:rPr>
                <w:color w:val="FF0000"/>
                <w:lang w:val="ru-RU" w:eastAsia="ru-RU"/>
              </w:rPr>
              <w:t>)</w:t>
            </w:r>
            <w:r w:rsidR="00DC4000" w:rsidRPr="00D83386">
              <w:rPr>
                <w:lang w:val="ru-RU" w:eastAsia="ru-RU"/>
              </w:rPr>
              <w:t xml:space="preserve"> рублей</w:t>
            </w:r>
            <w:r w:rsidRPr="00D83386">
              <w:rPr>
                <w:lang w:val="ru-RU" w:eastAsia="ru-RU"/>
              </w:rPr>
              <w:t>, включая применимый НДС 18%, в тече</w:t>
            </w:r>
            <w:r w:rsidR="00DB6534" w:rsidRPr="00D83386">
              <w:rPr>
                <w:lang w:val="ru-RU" w:eastAsia="ru-RU"/>
              </w:rPr>
              <w:t xml:space="preserve">ние </w:t>
            </w:r>
            <w:r w:rsidR="00EA0031">
              <w:rPr>
                <w:lang w:val="ru-RU" w:eastAsia="ru-RU"/>
              </w:rPr>
              <w:t>30</w:t>
            </w:r>
            <w:r w:rsidR="00DB6534" w:rsidRPr="00D83386">
              <w:rPr>
                <w:lang w:val="ru-RU" w:eastAsia="ru-RU"/>
              </w:rPr>
              <w:t xml:space="preserve"> (</w:t>
            </w:r>
            <w:r w:rsidR="00EA0031">
              <w:rPr>
                <w:lang w:val="ru-RU" w:eastAsia="ru-RU"/>
              </w:rPr>
              <w:t>тридцати</w:t>
            </w:r>
            <w:r w:rsidR="00DB6534" w:rsidRPr="00D83386">
              <w:rPr>
                <w:lang w:val="ru-RU" w:eastAsia="ru-RU"/>
              </w:rPr>
              <w:t xml:space="preserve">) </w:t>
            </w:r>
            <w:r w:rsidR="00EA0031">
              <w:rPr>
                <w:lang w:val="ru-RU" w:eastAsia="ru-RU"/>
              </w:rPr>
              <w:t>календарных</w:t>
            </w:r>
            <w:r w:rsidR="00DB6534" w:rsidRPr="00D83386">
              <w:rPr>
                <w:lang w:val="ru-RU" w:eastAsia="ru-RU"/>
              </w:rPr>
              <w:t xml:space="preserve"> дней с </w:t>
            </w:r>
            <w:r w:rsidR="00902625" w:rsidRPr="00D83386">
              <w:rPr>
                <w:lang w:val="ru-RU" w:eastAsia="ru-RU"/>
              </w:rPr>
              <w:t xml:space="preserve">момента </w:t>
            </w:r>
            <w:r w:rsidR="00EA0031">
              <w:rPr>
                <w:lang w:val="ru-RU" w:eastAsia="ru-RU"/>
              </w:rPr>
              <w:t>оказания услуг</w:t>
            </w:r>
            <w:r w:rsidR="00281B8D" w:rsidRPr="00D83386">
              <w:rPr>
                <w:lang w:val="ru-RU" w:eastAsia="ru-RU"/>
              </w:rPr>
              <w:t xml:space="preserve"> по 1 (первому) этапу</w:t>
            </w:r>
            <w:r w:rsidRPr="00D83386">
              <w:rPr>
                <w:lang w:val="ru-RU" w:eastAsia="ru-RU"/>
              </w:rPr>
              <w:t>;</w:t>
            </w:r>
          </w:p>
          <w:p w:rsidR="00443C26" w:rsidRPr="00D83386" w:rsidRDefault="00443C26" w:rsidP="007B0B9A">
            <w:pPr>
              <w:spacing w:line="240" w:lineRule="atLeast"/>
              <w:jc w:val="both"/>
              <w:rPr>
                <w:lang w:val="ru-RU"/>
              </w:rPr>
            </w:pPr>
          </w:p>
        </w:tc>
      </w:tr>
      <w:tr w:rsidR="00443C26" w:rsidRPr="00FF2269" w:rsidTr="003C41E1">
        <w:tc>
          <w:tcPr>
            <w:tcW w:w="9045" w:type="dxa"/>
          </w:tcPr>
          <w:p w:rsidR="00443C26" w:rsidRPr="008B711F" w:rsidRDefault="00443C26" w:rsidP="007B0B9A">
            <w:pPr>
              <w:spacing w:line="260" w:lineRule="exact"/>
              <w:jc w:val="both"/>
              <w:rPr>
                <w:lang w:val="ru-RU"/>
              </w:rPr>
            </w:pPr>
            <w:r w:rsidRPr="008B711F">
              <w:rPr>
                <w:lang w:val="ru-RU" w:eastAsia="ru-RU"/>
              </w:rPr>
              <w:t xml:space="preserve">4.8.2 Окончательная оплата, определяемая как разница между Ценой Услуг, установленной п. 4.2. настоящего Приложения и полученным платежом </w:t>
            </w:r>
            <w:r w:rsidR="00C15D45">
              <w:rPr>
                <w:lang w:val="ru-RU" w:eastAsia="ru-RU"/>
              </w:rPr>
              <w:t xml:space="preserve">в соответствии с п.4.8.1. </w:t>
            </w:r>
            <w:r w:rsidRPr="008B711F">
              <w:rPr>
                <w:lang w:val="ru-RU" w:eastAsia="ru-RU"/>
              </w:rPr>
              <w:t xml:space="preserve">с учетом условия п. 6.2. настоящего Договора, </w:t>
            </w:r>
            <w:r w:rsidRPr="008B711F">
              <w:rPr>
                <w:lang w:val="ru-RU"/>
              </w:rPr>
              <w:t xml:space="preserve">в течение </w:t>
            </w:r>
            <w:r w:rsidR="00D15EF1">
              <w:rPr>
                <w:lang w:val="ru-RU"/>
              </w:rPr>
              <w:t>30</w:t>
            </w:r>
            <w:r w:rsidRPr="008B711F">
              <w:rPr>
                <w:lang w:val="ru-RU"/>
              </w:rPr>
              <w:t xml:space="preserve">-ти </w:t>
            </w:r>
            <w:r w:rsidR="00D15EF1">
              <w:rPr>
                <w:lang w:val="ru-RU"/>
              </w:rPr>
              <w:t>календарных</w:t>
            </w:r>
            <w:r w:rsidRPr="008B711F">
              <w:rPr>
                <w:lang w:val="ru-RU"/>
              </w:rPr>
              <w:t xml:space="preserve"> дней с момента предоставления Отчетных документов Заказчику.</w:t>
            </w:r>
          </w:p>
          <w:p w:rsidR="00443C26" w:rsidRPr="008B711F" w:rsidRDefault="00443C26" w:rsidP="007B0B9A">
            <w:pPr>
              <w:spacing w:line="240" w:lineRule="atLeast"/>
              <w:jc w:val="both"/>
              <w:rPr>
                <w:lang w:val="ru-RU" w:eastAsia="ru-RU"/>
              </w:rPr>
            </w:pPr>
          </w:p>
        </w:tc>
      </w:tr>
      <w:tr w:rsidR="00443C26" w:rsidRPr="008B711F" w:rsidTr="003C41E1">
        <w:tc>
          <w:tcPr>
            <w:tcW w:w="9045" w:type="dxa"/>
          </w:tcPr>
          <w:p w:rsidR="00443C26" w:rsidRPr="008B711F" w:rsidRDefault="00443C26" w:rsidP="003E0C02">
            <w:pPr>
              <w:pStyle w:val="1"/>
              <w:autoSpaceDE/>
              <w:autoSpaceDN/>
              <w:ind w:left="5" w:hanging="5"/>
              <w:jc w:val="both"/>
              <w:rPr>
                <w:sz w:val="24"/>
                <w:szCs w:val="24"/>
                <w:lang w:val="ru-RU"/>
              </w:rPr>
            </w:pPr>
            <w:r w:rsidRPr="008B711F">
              <w:rPr>
                <w:sz w:val="24"/>
                <w:szCs w:val="24"/>
                <w:lang w:val="ru-RU" w:eastAsia="ru-RU"/>
              </w:rPr>
              <w:t xml:space="preserve">4.9. </w:t>
            </w:r>
            <w:r w:rsidRPr="008B711F">
              <w:rPr>
                <w:sz w:val="24"/>
                <w:szCs w:val="24"/>
                <w:lang w:val="ru-RU"/>
              </w:rPr>
              <w:t>В случае неперечисления либо просрочки перечисления оплаты по Договору Исполнитель вправе не приступать к оказанию Услуг либо приостановить оказание Услуг до момента выполнения Заказчиком своих обязательств по оплате Услуг Исполнителя.</w:t>
            </w:r>
            <w:r w:rsidRPr="008B711F">
              <w:rPr>
                <w:sz w:val="24"/>
                <w:szCs w:val="24"/>
                <w:lang w:val="ru-RU"/>
              </w:rPr>
              <w:br w:type="page"/>
              <w:t xml:space="preserve"> В указанном случае Исполнитель вправе продлить сроки оказания Услуг, письменно уведомив об этом Заказчика, в соответствии с п.3.5. Договора.</w:t>
            </w:r>
          </w:p>
          <w:p w:rsidR="00443C26" w:rsidRPr="008B711F" w:rsidRDefault="00443C26" w:rsidP="003E0C02">
            <w:pPr>
              <w:pStyle w:val="1"/>
              <w:autoSpaceDE/>
              <w:autoSpaceDN/>
              <w:ind w:left="5" w:hanging="5"/>
              <w:jc w:val="both"/>
              <w:rPr>
                <w:sz w:val="24"/>
                <w:szCs w:val="24"/>
                <w:lang w:val="ru-RU" w:eastAsia="ru-RU"/>
              </w:rPr>
            </w:pPr>
          </w:p>
        </w:tc>
      </w:tr>
      <w:tr w:rsidR="00443C26" w:rsidRPr="008B711F" w:rsidTr="003C41E1">
        <w:tc>
          <w:tcPr>
            <w:tcW w:w="9045" w:type="dxa"/>
          </w:tcPr>
          <w:p w:rsidR="00443C26" w:rsidRPr="008B711F" w:rsidRDefault="00443C26" w:rsidP="003610EB">
            <w:pPr>
              <w:pStyle w:val="1"/>
              <w:jc w:val="both"/>
              <w:rPr>
                <w:sz w:val="24"/>
                <w:szCs w:val="24"/>
                <w:lang w:val="en-US" w:eastAsia="ru-RU"/>
              </w:rPr>
            </w:pPr>
            <w:r w:rsidRPr="008B711F">
              <w:rPr>
                <w:sz w:val="24"/>
                <w:szCs w:val="24"/>
                <w:lang w:val="ru-RU" w:eastAsia="ru-RU"/>
              </w:rPr>
              <w:t>5. Настоящее Приложение № 1 к Договору подписано в двух оригинальных экземплярах, по одному для каждой Стороны, и является неотъемлемой частью Договора.</w:t>
            </w:r>
            <w:r w:rsidR="002625A3">
              <w:rPr>
                <w:sz w:val="24"/>
                <w:szCs w:val="24"/>
                <w:lang w:val="ru-RU" w:eastAsia="ru-RU"/>
              </w:rPr>
              <w:t xml:space="preserve"> </w:t>
            </w:r>
          </w:p>
          <w:p w:rsidR="00443C26" w:rsidRPr="008B711F" w:rsidRDefault="00443C26" w:rsidP="003E0C02">
            <w:pPr>
              <w:pStyle w:val="1"/>
              <w:autoSpaceDE/>
              <w:autoSpaceDN/>
              <w:ind w:left="5" w:hanging="5"/>
              <w:jc w:val="both"/>
              <w:rPr>
                <w:sz w:val="24"/>
                <w:szCs w:val="24"/>
                <w:lang w:val="en-US" w:eastAsia="ru-RU"/>
              </w:rPr>
            </w:pPr>
          </w:p>
        </w:tc>
      </w:tr>
    </w:tbl>
    <w:p w:rsidR="003E0C02" w:rsidRPr="008B711F" w:rsidRDefault="003E0C02" w:rsidP="003E0C02">
      <w:pPr>
        <w:jc w:val="both"/>
      </w:pPr>
    </w:p>
    <w:p w:rsidR="003E0C02" w:rsidRPr="008B711F" w:rsidRDefault="003E0C02" w:rsidP="003E0C02">
      <w:pPr>
        <w:jc w:val="both"/>
        <w:rPr>
          <w:lang w:val="ru-RU"/>
        </w:rPr>
      </w:pPr>
    </w:p>
    <w:p w:rsidR="00D83386" w:rsidRPr="00D83386" w:rsidRDefault="00D83386" w:rsidP="00D83386">
      <w:pPr>
        <w:numPr>
          <w:ilvl w:val="12"/>
          <w:numId w:val="0"/>
        </w:numPr>
        <w:spacing w:line="240" w:lineRule="exact"/>
        <w:jc w:val="both"/>
        <w:rPr>
          <w:b/>
          <w:sz w:val="20"/>
          <w:szCs w:val="20"/>
          <w:lang w:val="ru-RU"/>
        </w:rPr>
      </w:pPr>
      <w:r w:rsidRPr="00D83386">
        <w:rPr>
          <w:b/>
          <w:sz w:val="20"/>
          <w:szCs w:val="20"/>
          <w:lang w:val="ru-RU"/>
        </w:rPr>
        <w:t>ПОДПИСАЛИ:</w:t>
      </w:r>
    </w:p>
    <w:p w:rsidR="00D83386" w:rsidRPr="00D83386" w:rsidRDefault="00D83386" w:rsidP="00D83386">
      <w:pPr>
        <w:numPr>
          <w:ilvl w:val="12"/>
          <w:numId w:val="0"/>
        </w:numPr>
        <w:spacing w:line="240" w:lineRule="exact"/>
        <w:jc w:val="both"/>
        <w:rPr>
          <w:b/>
          <w:sz w:val="20"/>
          <w:szCs w:val="20"/>
          <w:lang w:val="ru-RU"/>
        </w:rPr>
      </w:pPr>
    </w:p>
    <w:p w:rsidR="00D83386" w:rsidRPr="00D83386" w:rsidRDefault="00D83386" w:rsidP="00D83386">
      <w:pPr>
        <w:numPr>
          <w:ilvl w:val="12"/>
          <w:numId w:val="0"/>
        </w:numPr>
        <w:spacing w:line="240" w:lineRule="exact"/>
        <w:jc w:val="both"/>
        <w:rPr>
          <w:b/>
          <w:sz w:val="20"/>
          <w:szCs w:val="20"/>
          <w:lang w:val="ru-RU"/>
        </w:rPr>
      </w:pPr>
      <w:r w:rsidRPr="00D83386">
        <w:rPr>
          <w:b/>
          <w:sz w:val="20"/>
          <w:szCs w:val="20"/>
          <w:lang w:val="ru-RU"/>
        </w:rPr>
        <w:t>ЗАКАЗЧИК</w:t>
      </w:r>
      <w:r w:rsidRPr="00D83386">
        <w:rPr>
          <w:b/>
          <w:sz w:val="20"/>
          <w:szCs w:val="20"/>
          <w:lang w:val="ru-RU"/>
        </w:rPr>
        <w:tab/>
      </w:r>
      <w:r w:rsidRPr="00D83386">
        <w:rPr>
          <w:b/>
          <w:sz w:val="20"/>
          <w:szCs w:val="20"/>
          <w:lang w:val="ru-RU"/>
        </w:rPr>
        <w:tab/>
      </w:r>
      <w:r w:rsidRPr="00D83386">
        <w:rPr>
          <w:b/>
          <w:sz w:val="20"/>
          <w:szCs w:val="20"/>
          <w:lang w:val="ru-RU"/>
        </w:rPr>
        <w:tab/>
      </w:r>
      <w:r w:rsidRPr="00D83386">
        <w:rPr>
          <w:b/>
          <w:sz w:val="20"/>
          <w:szCs w:val="20"/>
          <w:lang w:val="ru-RU"/>
        </w:rPr>
        <w:tab/>
      </w:r>
      <w:r w:rsidRPr="00D83386">
        <w:rPr>
          <w:b/>
          <w:sz w:val="20"/>
          <w:szCs w:val="20"/>
          <w:lang w:val="ru-RU"/>
        </w:rPr>
        <w:tab/>
      </w:r>
      <w:r w:rsidRPr="00D83386">
        <w:rPr>
          <w:b/>
          <w:sz w:val="20"/>
          <w:szCs w:val="20"/>
          <w:lang w:val="ru-RU"/>
        </w:rPr>
        <w:tab/>
      </w:r>
      <w:r w:rsidRPr="00D83386">
        <w:rPr>
          <w:b/>
          <w:sz w:val="20"/>
          <w:szCs w:val="20"/>
          <w:lang w:val="ru-RU"/>
        </w:rPr>
        <w:tab/>
        <w:t>ИСПОЛНИТЕЛЬ</w:t>
      </w:r>
    </w:p>
    <w:p w:rsidR="00D83386" w:rsidRPr="00D83386" w:rsidRDefault="00D83386" w:rsidP="00D83386">
      <w:pPr>
        <w:numPr>
          <w:ilvl w:val="12"/>
          <w:numId w:val="0"/>
        </w:numPr>
        <w:spacing w:line="240" w:lineRule="exact"/>
        <w:jc w:val="both"/>
        <w:rPr>
          <w:sz w:val="20"/>
          <w:szCs w:val="20"/>
          <w:lang w:val="ru-RU"/>
        </w:rPr>
      </w:pPr>
    </w:p>
    <w:p w:rsidR="00D83386" w:rsidRPr="008F0C02" w:rsidRDefault="00D83386" w:rsidP="00D83386">
      <w:pPr>
        <w:numPr>
          <w:ilvl w:val="12"/>
          <w:numId w:val="0"/>
        </w:numPr>
        <w:spacing w:line="240" w:lineRule="exact"/>
        <w:jc w:val="both"/>
        <w:rPr>
          <w:sz w:val="20"/>
          <w:szCs w:val="20"/>
          <w:lang w:val="ru-RU"/>
        </w:rPr>
      </w:pPr>
      <w:r w:rsidRPr="008F0C02">
        <w:rPr>
          <w:sz w:val="20"/>
          <w:szCs w:val="20"/>
          <w:u w:val="single"/>
          <w:lang w:val="ru-RU"/>
        </w:rPr>
        <w:t>________________</w:t>
      </w:r>
      <w:r w:rsidRPr="008F0C02">
        <w:rPr>
          <w:sz w:val="20"/>
          <w:szCs w:val="20"/>
          <w:lang w:val="ru-RU"/>
        </w:rPr>
        <w:t>/</w:t>
      </w:r>
      <w:r w:rsidRPr="008F0C02">
        <w:rPr>
          <w:sz w:val="20"/>
          <w:lang w:val="ru-RU"/>
        </w:rPr>
        <w:t xml:space="preserve"> </w:t>
      </w:r>
      <w:r w:rsidR="00A62FFD" w:rsidRPr="00A62FFD">
        <w:rPr>
          <w:color w:val="FF0000"/>
          <w:sz w:val="20"/>
          <w:lang w:val="ru-RU"/>
        </w:rPr>
        <w:t>___________</w:t>
      </w:r>
      <w:r w:rsidRPr="008F0C02">
        <w:rPr>
          <w:sz w:val="20"/>
          <w:szCs w:val="20"/>
          <w:lang w:val="ru-RU"/>
        </w:rPr>
        <w:tab/>
      </w:r>
      <w:r w:rsidRPr="008F0C02">
        <w:rPr>
          <w:sz w:val="20"/>
          <w:szCs w:val="20"/>
          <w:lang w:val="ru-RU"/>
        </w:rPr>
        <w:tab/>
      </w:r>
      <w:r w:rsidRPr="008F0C02">
        <w:rPr>
          <w:sz w:val="20"/>
          <w:szCs w:val="20"/>
          <w:lang w:val="ru-RU"/>
        </w:rPr>
        <w:tab/>
      </w:r>
      <w:r w:rsidRPr="008F0C02">
        <w:rPr>
          <w:sz w:val="20"/>
          <w:szCs w:val="20"/>
          <w:lang w:val="ru-RU"/>
        </w:rPr>
        <w:tab/>
      </w:r>
      <w:r w:rsidRPr="008F0C02">
        <w:rPr>
          <w:sz w:val="20"/>
          <w:szCs w:val="20"/>
          <w:lang w:val="ru-RU"/>
        </w:rPr>
        <w:tab/>
      </w:r>
      <w:r w:rsidRPr="008F0C02">
        <w:rPr>
          <w:sz w:val="20"/>
          <w:szCs w:val="20"/>
          <w:u w:val="single"/>
          <w:lang w:val="ru-RU"/>
        </w:rPr>
        <w:t>__________________</w:t>
      </w:r>
      <w:r w:rsidRPr="008F0C02">
        <w:rPr>
          <w:sz w:val="20"/>
          <w:szCs w:val="20"/>
          <w:lang w:val="ru-RU"/>
        </w:rPr>
        <w:t>/</w:t>
      </w:r>
      <w:r w:rsidR="00A62FFD" w:rsidRPr="00A62FFD">
        <w:rPr>
          <w:color w:val="FF0000"/>
          <w:sz w:val="20"/>
          <w:szCs w:val="20"/>
          <w:lang w:val="ru-RU"/>
        </w:rPr>
        <w:t>______________</w:t>
      </w:r>
    </w:p>
    <w:p w:rsidR="00D83386" w:rsidRPr="008F0C02" w:rsidRDefault="00D83386" w:rsidP="00D83386">
      <w:pPr>
        <w:numPr>
          <w:ilvl w:val="12"/>
          <w:numId w:val="0"/>
        </w:numPr>
        <w:spacing w:line="240" w:lineRule="exact"/>
        <w:jc w:val="both"/>
        <w:rPr>
          <w:sz w:val="20"/>
          <w:szCs w:val="20"/>
        </w:rPr>
      </w:pPr>
      <w:r w:rsidRPr="00D83386">
        <w:rPr>
          <w:sz w:val="20"/>
          <w:szCs w:val="20"/>
          <w:lang w:val="ru-RU"/>
        </w:rPr>
        <w:t>М.П.</w:t>
      </w:r>
      <w:r w:rsidRPr="00D83386">
        <w:rPr>
          <w:sz w:val="20"/>
          <w:szCs w:val="20"/>
          <w:lang w:val="ru-RU"/>
        </w:rPr>
        <w:tab/>
      </w:r>
      <w:r w:rsidRPr="00D83386">
        <w:rPr>
          <w:sz w:val="20"/>
          <w:szCs w:val="20"/>
          <w:lang w:val="ru-RU"/>
        </w:rPr>
        <w:tab/>
      </w:r>
      <w:r w:rsidRPr="00D83386">
        <w:rPr>
          <w:sz w:val="20"/>
          <w:szCs w:val="20"/>
          <w:lang w:val="ru-RU"/>
        </w:rPr>
        <w:tab/>
      </w:r>
      <w:r w:rsidRPr="00D83386">
        <w:rPr>
          <w:sz w:val="20"/>
          <w:szCs w:val="20"/>
          <w:lang w:val="ru-RU"/>
        </w:rPr>
        <w:tab/>
      </w:r>
      <w:r w:rsidRPr="00D83386">
        <w:rPr>
          <w:sz w:val="20"/>
          <w:szCs w:val="20"/>
          <w:lang w:val="ru-RU"/>
        </w:rPr>
        <w:tab/>
      </w:r>
      <w:r w:rsidRPr="00D83386">
        <w:rPr>
          <w:sz w:val="20"/>
          <w:szCs w:val="20"/>
          <w:lang w:val="ru-RU"/>
        </w:rPr>
        <w:tab/>
      </w:r>
      <w:r w:rsidRPr="00D83386">
        <w:rPr>
          <w:sz w:val="20"/>
          <w:szCs w:val="20"/>
          <w:lang w:val="ru-RU"/>
        </w:rPr>
        <w:tab/>
      </w:r>
      <w:r w:rsidRPr="00D83386">
        <w:rPr>
          <w:sz w:val="20"/>
          <w:szCs w:val="20"/>
          <w:lang w:val="ru-RU"/>
        </w:rPr>
        <w:tab/>
      </w:r>
      <w:r w:rsidRPr="008F0C02">
        <w:rPr>
          <w:sz w:val="20"/>
          <w:szCs w:val="20"/>
        </w:rPr>
        <w:t>М.П.</w:t>
      </w:r>
    </w:p>
    <w:p w:rsidR="00D83386" w:rsidRPr="008F0C02" w:rsidRDefault="00D83386" w:rsidP="00D83386">
      <w:pPr>
        <w:numPr>
          <w:ilvl w:val="12"/>
          <w:numId w:val="0"/>
        </w:numPr>
        <w:spacing w:line="240" w:lineRule="exact"/>
        <w:jc w:val="both"/>
      </w:pPr>
      <w:r w:rsidRPr="008F0C02">
        <w:rPr>
          <w:sz w:val="20"/>
          <w:szCs w:val="20"/>
          <w:u w:val="single"/>
        </w:rPr>
        <w:t xml:space="preserve">«______» _________________ </w:t>
      </w:r>
      <w:r w:rsidRPr="008F0C02">
        <w:rPr>
          <w:sz w:val="20"/>
          <w:szCs w:val="20"/>
        </w:rPr>
        <w:t>20__ г.</w:t>
      </w:r>
      <w:r w:rsidRPr="008F0C02">
        <w:rPr>
          <w:sz w:val="20"/>
          <w:szCs w:val="20"/>
        </w:rPr>
        <w:tab/>
        <w:t xml:space="preserve">                                </w:t>
      </w:r>
      <w:r w:rsidRPr="008F0C02">
        <w:rPr>
          <w:sz w:val="20"/>
          <w:szCs w:val="20"/>
        </w:rPr>
        <w:tab/>
      </w:r>
      <w:r w:rsidRPr="008F0C02">
        <w:rPr>
          <w:sz w:val="20"/>
          <w:szCs w:val="20"/>
          <w:u w:val="single"/>
        </w:rPr>
        <w:t xml:space="preserve">«______» _________________ </w:t>
      </w:r>
      <w:r w:rsidRPr="008F0C02">
        <w:rPr>
          <w:sz w:val="20"/>
          <w:szCs w:val="20"/>
        </w:rPr>
        <w:t>20___ г.</w:t>
      </w:r>
    </w:p>
    <w:p w:rsidR="00D83386" w:rsidRPr="00F1373A" w:rsidRDefault="00D83386" w:rsidP="00D83386">
      <w:pPr>
        <w:jc w:val="both"/>
        <w:rPr>
          <w:sz w:val="20"/>
          <w:szCs w:val="20"/>
        </w:rPr>
      </w:pPr>
    </w:p>
    <w:p w:rsidR="00F610FC" w:rsidRPr="008B711F" w:rsidRDefault="00F610FC" w:rsidP="006A13DE">
      <w:pPr>
        <w:rPr>
          <w:lang w:val="ru-RU"/>
        </w:rPr>
      </w:pPr>
    </w:p>
    <w:sectPr w:rsidR="00F610FC" w:rsidRPr="008B711F" w:rsidSect="00A10E1D">
      <w:headerReference w:type="default" r:id="rId7"/>
      <w:footerReference w:type="even" r:id="rId8"/>
      <w:footerReference w:type="default" r:id="rId9"/>
      <w:pgSz w:w="11906" w:h="16838" w:code="9"/>
      <w:pgMar w:top="1361" w:right="1106" w:bottom="1134" w:left="1701"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B0B" w:rsidRDefault="00341B0B">
      <w:r>
        <w:separator/>
      </w:r>
    </w:p>
  </w:endnote>
  <w:endnote w:type="continuationSeparator" w:id="0">
    <w:p w:rsidR="00341B0B" w:rsidRDefault="00341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6A" w:rsidRDefault="00141E2B" w:rsidP="00DD47D3">
    <w:pPr>
      <w:pStyle w:val="a4"/>
      <w:framePr w:wrap="around" w:vAnchor="text" w:hAnchor="margin" w:xAlign="center" w:y="1"/>
      <w:rPr>
        <w:rStyle w:val="a3"/>
      </w:rPr>
    </w:pPr>
    <w:r>
      <w:rPr>
        <w:rStyle w:val="a3"/>
      </w:rPr>
      <w:fldChar w:fldCharType="begin"/>
    </w:r>
    <w:r w:rsidR="00D6146A">
      <w:rPr>
        <w:rStyle w:val="a3"/>
      </w:rPr>
      <w:instrText xml:space="preserve">PAGE  </w:instrText>
    </w:r>
    <w:r>
      <w:rPr>
        <w:rStyle w:val="a3"/>
      </w:rPr>
      <w:fldChar w:fldCharType="end"/>
    </w:r>
  </w:p>
  <w:p w:rsidR="00D6146A" w:rsidRDefault="00D6146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6A" w:rsidRDefault="00141E2B" w:rsidP="00DD47D3">
    <w:pPr>
      <w:pStyle w:val="a4"/>
      <w:framePr w:wrap="around" w:vAnchor="text" w:hAnchor="margin" w:xAlign="center" w:y="1"/>
      <w:rPr>
        <w:rStyle w:val="a3"/>
      </w:rPr>
    </w:pPr>
    <w:r>
      <w:rPr>
        <w:rStyle w:val="a3"/>
      </w:rPr>
      <w:fldChar w:fldCharType="begin"/>
    </w:r>
    <w:r w:rsidR="00D6146A">
      <w:rPr>
        <w:rStyle w:val="a3"/>
      </w:rPr>
      <w:instrText xml:space="preserve">PAGE  </w:instrText>
    </w:r>
    <w:r>
      <w:rPr>
        <w:rStyle w:val="a3"/>
      </w:rPr>
      <w:fldChar w:fldCharType="separate"/>
    </w:r>
    <w:r w:rsidR="00FF2269">
      <w:rPr>
        <w:rStyle w:val="a3"/>
        <w:noProof/>
      </w:rPr>
      <w:t>17</w:t>
    </w:r>
    <w:r>
      <w:rPr>
        <w:rStyle w:val="a3"/>
      </w:rPr>
      <w:fldChar w:fldCharType="end"/>
    </w:r>
  </w:p>
  <w:p w:rsidR="00D6146A" w:rsidRDefault="00D6146A">
    <w:pPr>
      <w:pStyle w:val="a4"/>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B0B" w:rsidRDefault="00341B0B">
      <w:r>
        <w:separator/>
      </w:r>
    </w:p>
  </w:footnote>
  <w:footnote w:type="continuationSeparator" w:id="0">
    <w:p w:rsidR="00341B0B" w:rsidRDefault="00341B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6A" w:rsidRPr="00481E54" w:rsidRDefault="00D6146A" w:rsidP="00481E54">
    <w:pPr>
      <w:pStyle w:val="a6"/>
      <w:rPr>
        <w:szCs w:val="18"/>
      </w:rPr>
    </w:pPr>
    <w:r w:rsidRPr="00481E54">
      <w:rPr>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04F5"/>
    <w:multiLevelType w:val="multilevel"/>
    <w:tmpl w:val="0EA4F9EC"/>
    <w:lvl w:ilvl="0">
      <w:start w:val="1"/>
      <w:numFmt w:val="decimal"/>
      <w:lvlText w:val="8.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467902"/>
    <w:multiLevelType w:val="multilevel"/>
    <w:tmpl w:val="33B86518"/>
    <w:lvl w:ilvl="0">
      <w:start w:val="4"/>
      <w:numFmt w:val="decimal"/>
      <w:lvlText w:val="%1."/>
      <w:lvlJc w:val="left"/>
      <w:pPr>
        <w:tabs>
          <w:tab w:val="num" w:pos="510"/>
        </w:tabs>
        <w:ind w:left="510" w:hanging="51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BC2D65"/>
    <w:multiLevelType w:val="multilevel"/>
    <w:tmpl w:val="332A1EAE"/>
    <w:lvl w:ilvl="0">
      <w:start w:val="1"/>
      <w:numFmt w:val="decimal"/>
      <w:lvlText w:val="4.1.%1."/>
      <w:lvlJc w:val="left"/>
      <w:pPr>
        <w:tabs>
          <w:tab w:val="num" w:pos="360"/>
        </w:tabs>
        <w:ind w:left="360" w:hanging="360"/>
      </w:pPr>
      <w:rPr>
        <w:rFonts w:hint="default"/>
      </w:r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4E7141C"/>
    <w:multiLevelType w:val="hybridMultilevel"/>
    <w:tmpl w:val="5B96EE3E"/>
    <w:lvl w:ilvl="0" w:tplc="BDB4380C">
      <w:start w:val="1"/>
      <w:numFmt w:val="decimal"/>
      <w:lvlText w:val="8.2.%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E959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A55357"/>
    <w:multiLevelType w:val="hybridMultilevel"/>
    <w:tmpl w:val="148EDF82"/>
    <w:lvl w:ilvl="0" w:tplc="83969A4E">
      <w:start w:val="1"/>
      <w:numFmt w:val="decimal"/>
      <w:lvlText w:val="1.%1."/>
      <w:lvlJc w:val="left"/>
      <w:pPr>
        <w:tabs>
          <w:tab w:val="num" w:pos="0"/>
        </w:tabs>
        <w:ind w:left="0" w:firstLine="0"/>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CC1215"/>
    <w:multiLevelType w:val="hybridMultilevel"/>
    <w:tmpl w:val="332A1EAE"/>
    <w:lvl w:ilvl="0" w:tplc="ED3E2282">
      <w:start w:val="1"/>
      <w:numFmt w:val="decimal"/>
      <w:lvlText w:val="4.1.%1."/>
      <w:lvlJc w:val="left"/>
      <w:pPr>
        <w:tabs>
          <w:tab w:val="num" w:pos="360"/>
        </w:tabs>
        <w:ind w:left="360" w:hanging="360"/>
      </w:pPr>
      <w:rPr>
        <w:rFonts w:hint="default"/>
      </w:rPr>
    </w:lvl>
    <w:lvl w:ilvl="1" w:tplc="92FE7EA6">
      <w:start w:val="1"/>
      <w:numFmt w:val="russianLow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A002C95"/>
    <w:multiLevelType w:val="multilevel"/>
    <w:tmpl w:val="C316DA0C"/>
    <w:lvl w:ilvl="0">
      <w:start w:val="1"/>
      <w:numFmt w:val="decimal"/>
      <w:lvlText w:val="4.1.%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B5E1641"/>
    <w:multiLevelType w:val="hybridMultilevel"/>
    <w:tmpl w:val="9AD429E2"/>
    <w:lvl w:ilvl="0" w:tplc="402E9AC8">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nsid w:val="1C953BA6"/>
    <w:multiLevelType w:val="multilevel"/>
    <w:tmpl w:val="148EDF82"/>
    <w:lvl w:ilvl="0">
      <w:start w:val="1"/>
      <w:numFmt w:val="decimal"/>
      <w:lvlText w:val="1.%1."/>
      <w:lvlJc w:val="left"/>
      <w:pPr>
        <w:tabs>
          <w:tab w:val="num" w:pos="0"/>
        </w:tabs>
        <w:ind w:left="0" w:firstLine="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44F1631"/>
    <w:multiLevelType w:val="multilevel"/>
    <w:tmpl w:val="CC205EA6"/>
    <w:lvl w:ilvl="0">
      <w:start w:val="1"/>
      <w:numFmt w:val="decimal"/>
      <w:lvlText w:val="3.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BB56813"/>
    <w:multiLevelType w:val="hybridMultilevel"/>
    <w:tmpl w:val="FBC69440"/>
    <w:lvl w:ilvl="0" w:tplc="41A60102">
      <w:start w:val="1"/>
      <w:numFmt w:val="decimal"/>
      <w:lvlText w:val="9.1.%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67191E"/>
    <w:multiLevelType w:val="multilevel"/>
    <w:tmpl w:val="332A1EAE"/>
    <w:lvl w:ilvl="0">
      <w:start w:val="1"/>
      <w:numFmt w:val="decimal"/>
      <w:lvlText w:val="4.1.%1."/>
      <w:lvlJc w:val="left"/>
      <w:pPr>
        <w:tabs>
          <w:tab w:val="num" w:pos="360"/>
        </w:tabs>
        <w:ind w:left="360" w:hanging="360"/>
      </w:pPr>
      <w:rPr>
        <w:rFonts w:hint="default"/>
      </w:rPr>
    </w:lvl>
    <w:lvl w:ilvl="1">
      <w:start w:val="1"/>
      <w:numFmt w:val="russianLow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1472810"/>
    <w:multiLevelType w:val="hybridMultilevel"/>
    <w:tmpl w:val="4E5E04B6"/>
    <w:lvl w:ilvl="0" w:tplc="01C405F4">
      <w:start w:val="1"/>
      <w:numFmt w:val="decimal"/>
      <w:lvlText w:val="9.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9554CF"/>
    <w:multiLevelType w:val="hybridMultilevel"/>
    <w:tmpl w:val="923204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9AB0729"/>
    <w:multiLevelType w:val="multilevel"/>
    <w:tmpl w:val="CC205EA6"/>
    <w:lvl w:ilvl="0">
      <w:start w:val="1"/>
      <w:numFmt w:val="decimal"/>
      <w:lvlText w:val="3.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9EC400F"/>
    <w:multiLevelType w:val="multilevel"/>
    <w:tmpl w:val="CC205EA6"/>
    <w:lvl w:ilvl="0">
      <w:start w:val="1"/>
      <w:numFmt w:val="decimal"/>
      <w:lvlText w:val="3.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7314DA"/>
    <w:multiLevelType w:val="hybridMultilevel"/>
    <w:tmpl w:val="5A40E518"/>
    <w:lvl w:ilvl="0" w:tplc="F7984ED0">
      <w:start w:val="1"/>
      <w:numFmt w:val="bullet"/>
      <w:lvlText w:val="−"/>
      <w:lvlJc w:val="left"/>
      <w:pPr>
        <w:tabs>
          <w:tab w:val="num" w:pos="510"/>
        </w:tabs>
        <w:ind w:left="0" w:firstLine="170"/>
      </w:pPr>
      <w:rPr>
        <w:rFonts w:ascii="Garamond" w:hAnsi="Garamon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15D52FD"/>
    <w:multiLevelType w:val="hybridMultilevel"/>
    <w:tmpl w:val="064290E8"/>
    <w:lvl w:ilvl="0" w:tplc="B0C0618C">
      <w:start w:val="1"/>
      <w:numFmt w:val="decimal"/>
      <w:lvlText w:val="8.2.%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200C3E"/>
    <w:multiLevelType w:val="multilevel"/>
    <w:tmpl w:val="B2FE6446"/>
    <w:lvl w:ilvl="0">
      <w:start w:val="4"/>
      <w:numFmt w:val="decimal"/>
      <w:lvlText w:val="%1."/>
      <w:lvlJc w:val="left"/>
      <w:pPr>
        <w:tabs>
          <w:tab w:val="num" w:pos="627"/>
        </w:tabs>
        <w:ind w:left="627" w:hanging="627"/>
      </w:pPr>
      <w:rPr>
        <w:rFonts w:hint="default"/>
      </w:rPr>
    </w:lvl>
    <w:lvl w:ilvl="1">
      <w:start w:val="1"/>
      <w:numFmt w:val="decimal"/>
      <w:lvlText w:val="%1.%2."/>
      <w:lvlJc w:val="left"/>
      <w:pPr>
        <w:tabs>
          <w:tab w:val="num" w:pos="720"/>
        </w:tabs>
        <w:ind w:left="720" w:hanging="720"/>
      </w:pPr>
      <w:rPr>
        <w:rFonts w:hint="default"/>
      </w:rPr>
    </w:lvl>
    <w:lvl w:ilvl="2">
      <w:start w:val="14"/>
      <w:numFmt w:val="decimal"/>
      <w:lvlText w:val="%1.%2.%3."/>
      <w:lvlJc w:val="left"/>
      <w:pPr>
        <w:tabs>
          <w:tab w:val="num" w:pos="720"/>
        </w:tabs>
        <w:ind w:left="720" w:hanging="720"/>
      </w:pPr>
      <w:rPr>
        <w:rFonts w:hint="default"/>
      </w:rPr>
    </w:lvl>
    <w:lvl w:ilvl="3">
      <w:start w:val="1"/>
      <w:numFmt w:val="decimalZero"/>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599393C"/>
    <w:multiLevelType w:val="hybridMultilevel"/>
    <w:tmpl w:val="CC205EA6"/>
    <w:lvl w:ilvl="0" w:tplc="47E81D1E">
      <w:start w:val="1"/>
      <w:numFmt w:val="decimal"/>
      <w:lvlText w:val="3.2.%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63B0579"/>
    <w:multiLevelType w:val="multilevel"/>
    <w:tmpl w:val="3E8A9528"/>
    <w:lvl w:ilvl="0">
      <w:start w:val="1"/>
      <w:numFmt w:val="decimal"/>
      <w:lvlText w:val="8.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6D3A0C"/>
    <w:multiLevelType w:val="hybridMultilevel"/>
    <w:tmpl w:val="40D46904"/>
    <w:lvl w:ilvl="0" w:tplc="117E6304">
      <w:start w:val="1"/>
      <w:numFmt w:val="decimal"/>
      <w:lvlText w:val="8.2.%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2277A9E"/>
    <w:multiLevelType w:val="hybridMultilevel"/>
    <w:tmpl w:val="9C3EA6E0"/>
    <w:lvl w:ilvl="0" w:tplc="1DACBA54">
      <w:start w:val="1"/>
      <w:numFmt w:val="decimal"/>
      <w:lvlText w:val="9.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F9E6FC8"/>
    <w:multiLevelType w:val="hybridMultilevel"/>
    <w:tmpl w:val="5D04DD98"/>
    <w:lvl w:ilvl="0" w:tplc="92A40B1E">
      <w:start w:val="1"/>
      <w:numFmt w:val="decimal"/>
      <w:lvlText w:val="8.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1ED1672"/>
    <w:multiLevelType w:val="hybridMultilevel"/>
    <w:tmpl w:val="7F0A061A"/>
    <w:lvl w:ilvl="0" w:tplc="8332912C">
      <w:start w:val="1"/>
      <w:numFmt w:val="decimal"/>
      <w:lvlText w:val="3.1.%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BAA287A"/>
    <w:multiLevelType w:val="multilevel"/>
    <w:tmpl w:val="0D803348"/>
    <w:lvl w:ilvl="0">
      <w:start w:val="1"/>
      <w:numFmt w:val="decimal"/>
      <w:lvlText w:val="8.2.%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F0C7669"/>
    <w:multiLevelType w:val="hybridMultilevel"/>
    <w:tmpl w:val="F81C1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A22A15"/>
    <w:multiLevelType w:val="hybridMultilevel"/>
    <w:tmpl w:val="67F2406E"/>
    <w:lvl w:ilvl="0" w:tplc="F15279B0">
      <w:start w:val="1"/>
      <w:numFmt w:val="decimal"/>
      <w:lvlText w:val="4.6.%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1BE6303"/>
    <w:multiLevelType w:val="multilevel"/>
    <w:tmpl w:val="4E5E04B6"/>
    <w:lvl w:ilvl="0">
      <w:start w:val="1"/>
      <w:numFmt w:val="decimal"/>
      <w:lvlText w:val="9.1.%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2835B3B"/>
    <w:multiLevelType w:val="multilevel"/>
    <w:tmpl w:val="5D04DD98"/>
    <w:lvl w:ilvl="0">
      <w:start w:val="1"/>
      <w:numFmt w:val="decimal"/>
      <w:lvlText w:val="8.1.%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9866CD5"/>
    <w:multiLevelType w:val="hybridMultilevel"/>
    <w:tmpl w:val="0EA4F9EC"/>
    <w:lvl w:ilvl="0" w:tplc="2F8C7766">
      <w:start w:val="1"/>
      <w:numFmt w:val="decimal"/>
      <w:lvlText w:val="8.2.%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B437CD2"/>
    <w:multiLevelType w:val="multilevel"/>
    <w:tmpl w:val="148EDF82"/>
    <w:lvl w:ilvl="0">
      <w:start w:val="1"/>
      <w:numFmt w:val="decimal"/>
      <w:lvlText w:val="1.%1."/>
      <w:lvlJc w:val="left"/>
      <w:pPr>
        <w:tabs>
          <w:tab w:val="num" w:pos="0"/>
        </w:tabs>
        <w:ind w:left="0" w:firstLine="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14"/>
  </w:num>
  <w:num w:numId="3">
    <w:abstractNumId w:val="25"/>
  </w:num>
  <w:num w:numId="4">
    <w:abstractNumId w:val="20"/>
  </w:num>
  <w:num w:numId="5">
    <w:abstractNumId w:val="6"/>
  </w:num>
  <w:num w:numId="6">
    <w:abstractNumId w:val="24"/>
  </w:num>
  <w:num w:numId="7">
    <w:abstractNumId w:val="31"/>
  </w:num>
  <w:num w:numId="8">
    <w:abstractNumId w:val="23"/>
  </w:num>
  <w:num w:numId="9">
    <w:abstractNumId w:val="7"/>
  </w:num>
  <w:num w:numId="10">
    <w:abstractNumId w:val="5"/>
  </w:num>
  <w:num w:numId="11">
    <w:abstractNumId w:val="28"/>
  </w:num>
  <w:num w:numId="12">
    <w:abstractNumId w:val="1"/>
  </w:num>
  <w:num w:numId="13">
    <w:abstractNumId w:val="9"/>
  </w:num>
  <w:num w:numId="14">
    <w:abstractNumId w:val="16"/>
  </w:num>
  <w:num w:numId="15">
    <w:abstractNumId w:val="15"/>
  </w:num>
  <w:num w:numId="16">
    <w:abstractNumId w:val="10"/>
  </w:num>
  <w:num w:numId="17">
    <w:abstractNumId w:val="12"/>
  </w:num>
  <w:num w:numId="18">
    <w:abstractNumId w:val="18"/>
  </w:num>
  <w:num w:numId="19">
    <w:abstractNumId w:val="26"/>
  </w:num>
  <w:num w:numId="20">
    <w:abstractNumId w:val="30"/>
  </w:num>
  <w:num w:numId="21">
    <w:abstractNumId w:val="13"/>
  </w:num>
  <w:num w:numId="22">
    <w:abstractNumId w:val="29"/>
  </w:num>
  <w:num w:numId="23">
    <w:abstractNumId w:val="11"/>
  </w:num>
  <w:num w:numId="24">
    <w:abstractNumId w:val="2"/>
  </w:num>
  <w:num w:numId="25">
    <w:abstractNumId w:val="19"/>
  </w:num>
  <w:num w:numId="26">
    <w:abstractNumId w:val="0"/>
  </w:num>
  <w:num w:numId="27">
    <w:abstractNumId w:val="22"/>
  </w:num>
  <w:num w:numId="28">
    <w:abstractNumId w:val="3"/>
  </w:num>
  <w:num w:numId="29">
    <w:abstractNumId w:val="21"/>
  </w:num>
  <w:num w:numId="30">
    <w:abstractNumId w:val="32"/>
  </w:num>
  <w:num w:numId="31">
    <w:abstractNumId w:val="17"/>
  </w:num>
  <w:num w:numId="32">
    <w:abstractNumId w:val="8"/>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formatting="1" w:enforcement="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5DD"/>
    <w:rsid w:val="000000D0"/>
    <w:rsid w:val="0000277F"/>
    <w:rsid w:val="00002AE9"/>
    <w:rsid w:val="00003D1A"/>
    <w:rsid w:val="00005386"/>
    <w:rsid w:val="00005632"/>
    <w:rsid w:val="00012317"/>
    <w:rsid w:val="00013526"/>
    <w:rsid w:val="0001507F"/>
    <w:rsid w:val="0002018C"/>
    <w:rsid w:val="00020D02"/>
    <w:rsid w:val="0002439D"/>
    <w:rsid w:val="00025CDF"/>
    <w:rsid w:val="00026F45"/>
    <w:rsid w:val="00030B94"/>
    <w:rsid w:val="000350EF"/>
    <w:rsid w:val="000354CF"/>
    <w:rsid w:val="00035D57"/>
    <w:rsid w:val="000377FE"/>
    <w:rsid w:val="000405FB"/>
    <w:rsid w:val="00040BC7"/>
    <w:rsid w:val="00041B0C"/>
    <w:rsid w:val="000441A4"/>
    <w:rsid w:val="00045C9F"/>
    <w:rsid w:val="00047D3A"/>
    <w:rsid w:val="000567A7"/>
    <w:rsid w:val="0006054E"/>
    <w:rsid w:val="000609CE"/>
    <w:rsid w:val="00062037"/>
    <w:rsid w:val="000625E4"/>
    <w:rsid w:val="00062744"/>
    <w:rsid w:val="00064DCA"/>
    <w:rsid w:val="0006703A"/>
    <w:rsid w:val="000712E8"/>
    <w:rsid w:val="000736E3"/>
    <w:rsid w:val="00075B10"/>
    <w:rsid w:val="00075DD1"/>
    <w:rsid w:val="000770BD"/>
    <w:rsid w:val="00081718"/>
    <w:rsid w:val="00081ED2"/>
    <w:rsid w:val="00084992"/>
    <w:rsid w:val="0008768E"/>
    <w:rsid w:val="00090F34"/>
    <w:rsid w:val="000913D9"/>
    <w:rsid w:val="00092E1E"/>
    <w:rsid w:val="0009723D"/>
    <w:rsid w:val="00097C3D"/>
    <w:rsid w:val="00097EFB"/>
    <w:rsid w:val="000A376F"/>
    <w:rsid w:val="000A7376"/>
    <w:rsid w:val="000B538F"/>
    <w:rsid w:val="000C2DCA"/>
    <w:rsid w:val="000C7E02"/>
    <w:rsid w:val="000D600A"/>
    <w:rsid w:val="000D723B"/>
    <w:rsid w:val="000E0390"/>
    <w:rsid w:val="000E14A7"/>
    <w:rsid w:val="000E3268"/>
    <w:rsid w:val="000E4E1A"/>
    <w:rsid w:val="000F238C"/>
    <w:rsid w:val="00103715"/>
    <w:rsid w:val="001044EB"/>
    <w:rsid w:val="0010475A"/>
    <w:rsid w:val="0010504D"/>
    <w:rsid w:val="0010698B"/>
    <w:rsid w:val="00107529"/>
    <w:rsid w:val="00107D37"/>
    <w:rsid w:val="00115927"/>
    <w:rsid w:val="00115BDF"/>
    <w:rsid w:val="001166AA"/>
    <w:rsid w:val="00121359"/>
    <w:rsid w:val="001232C1"/>
    <w:rsid w:val="00135553"/>
    <w:rsid w:val="0013690E"/>
    <w:rsid w:val="00136DAE"/>
    <w:rsid w:val="00141E2B"/>
    <w:rsid w:val="00143D48"/>
    <w:rsid w:val="0014428A"/>
    <w:rsid w:val="0014702F"/>
    <w:rsid w:val="0014717B"/>
    <w:rsid w:val="00147E2C"/>
    <w:rsid w:val="00150351"/>
    <w:rsid w:val="001505B5"/>
    <w:rsid w:val="00151CC6"/>
    <w:rsid w:val="001526FB"/>
    <w:rsid w:val="0015569E"/>
    <w:rsid w:val="001572F2"/>
    <w:rsid w:val="00160332"/>
    <w:rsid w:val="00160EBD"/>
    <w:rsid w:val="0016152D"/>
    <w:rsid w:val="00165740"/>
    <w:rsid w:val="001660A6"/>
    <w:rsid w:val="00166791"/>
    <w:rsid w:val="0017006F"/>
    <w:rsid w:val="00172D32"/>
    <w:rsid w:val="00174D86"/>
    <w:rsid w:val="0017752B"/>
    <w:rsid w:val="00182B19"/>
    <w:rsid w:val="0018570B"/>
    <w:rsid w:val="00185F1F"/>
    <w:rsid w:val="001923FA"/>
    <w:rsid w:val="00194C91"/>
    <w:rsid w:val="00195E0F"/>
    <w:rsid w:val="001A07A6"/>
    <w:rsid w:val="001A1A79"/>
    <w:rsid w:val="001A385B"/>
    <w:rsid w:val="001A3EE2"/>
    <w:rsid w:val="001A4491"/>
    <w:rsid w:val="001A4AF4"/>
    <w:rsid w:val="001A61AB"/>
    <w:rsid w:val="001B12DB"/>
    <w:rsid w:val="001C1EEB"/>
    <w:rsid w:val="001C426C"/>
    <w:rsid w:val="001C4283"/>
    <w:rsid w:val="001D2890"/>
    <w:rsid w:val="001D4769"/>
    <w:rsid w:val="001D6EBB"/>
    <w:rsid w:val="001D75B7"/>
    <w:rsid w:val="001E0EEF"/>
    <w:rsid w:val="001E4817"/>
    <w:rsid w:val="001E70CF"/>
    <w:rsid w:val="001F20F7"/>
    <w:rsid w:val="001F337A"/>
    <w:rsid w:val="001F465F"/>
    <w:rsid w:val="001F54AB"/>
    <w:rsid w:val="001F7A1A"/>
    <w:rsid w:val="002004A9"/>
    <w:rsid w:val="00202895"/>
    <w:rsid w:val="0021357A"/>
    <w:rsid w:val="0021358D"/>
    <w:rsid w:val="00217601"/>
    <w:rsid w:val="00220548"/>
    <w:rsid w:val="002214E4"/>
    <w:rsid w:val="00221BB3"/>
    <w:rsid w:val="00222A47"/>
    <w:rsid w:val="00223C54"/>
    <w:rsid w:val="002249F3"/>
    <w:rsid w:val="002255FF"/>
    <w:rsid w:val="002257F3"/>
    <w:rsid w:val="00231A8C"/>
    <w:rsid w:val="0023339A"/>
    <w:rsid w:val="002334E8"/>
    <w:rsid w:val="0024196E"/>
    <w:rsid w:val="00244CCF"/>
    <w:rsid w:val="0024782C"/>
    <w:rsid w:val="002507B0"/>
    <w:rsid w:val="002533F0"/>
    <w:rsid w:val="00254DFC"/>
    <w:rsid w:val="002625A3"/>
    <w:rsid w:val="00263AFD"/>
    <w:rsid w:val="00263C62"/>
    <w:rsid w:val="0026750E"/>
    <w:rsid w:val="00270F58"/>
    <w:rsid w:val="00271E11"/>
    <w:rsid w:val="00272036"/>
    <w:rsid w:val="00274720"/>
    <w:rsid w:val="00277501"/>
    <w:rsid w:val="00277E83"/>
    <w:rsid w:val="00281831"/>
    <w:rsid w:val="00281B8D"/>
    <w:rsid w:val="002835E3"/>
    <w:rsid w:val="00283AE7"/>
    <w:rsid w:val="0028449F"/>
    <w:rsid w:val="002875EB"/>
    <w:rsid w:val="0028760B"/>
    <w:rsid w:val="002909E8"/>
    <w:rsid w:val="00290F73"/>
    <w:rsid w:val="00291DE7"/>
    <w:rsid w:val="002947EC"/>
    <w:rsid w:val="00296C21"/>
    <w:rsid w:val="00297083"/>
    <w:rsid w:val="002A0A67"/>
    <w:rsid w:val="002A7AA4"/>
    <w:rsid w:val="002B1604"/>
    <w:rsid w:val="002B1D76"/>
    <w:rsid w:val="002B2CB8"/>
    <w:rsid w:val="002B5F5F"/>
    <w:rsid w:val="002B6781"/>
    <w:rsid w:val="002C390C"/>
    <w:rsid w:val="002C6516"/>
    <w:rsid w:val="002C7EE9"/>
    <w:rsid w:val="002D3258"/>
    <w:rsid w:val="002E0C77"/>
    <w:rsid w:val="002E1290"/>
    <w:rsid w:val="002E2B09"/>
    <w:rsid w:val="002E2E68"/>
    <w:rsid w:val="002E3138"/>
    <w:rsid w:val="002E41EE"/>
    <w:rsid w:val="002E44D4"/>
    <w:rsid w:val="002F24D8"/>
    <w:rsid w:val="0030206D"/>
    <w:rsid w:val="00303E53"/>
    <w:rsid w:val="003115A6"/>
    <w:rsid w:val="003118EC"/>
    <w:rsid w:val="00313CBF"/>
    <w:rsid w:val="003157E7"/>
    <w:rsid w:val="003172A3"/>
    <w:rsid w:val="00323902"/>
    <w:rsid w:val="00323E08"/>
    <w:rsid w:val="00327879"/>
    <w:rsid w:val="003302C0"/>
    <w:rsid w:val="0033149E"/>
    <w:rsid w:val="00331B16"/>
    <w:rsid w:val="00336EEE"/>
    <w:rsid w:val="00341092"/>
    <w:rsid w:val="00341B0B"/>
    <w:rsid w:val="0034223F"/>
    <w:rsid w:val="00345C8A"/>
    <w:rsid w:val="00346CF2"/>
    <w:rsid w:val="00352E31"/>
    <w:rsid w:val="0035400C"/>
    <w:rsid w:val="0035567D"/>
    <w:rsid w:val="00356336"/>
    <w:rsid w:val="003610EB"/>
    <w:rsid w:val="00362215"/>
    <w:rsid w:val="0036267C"/>
    <w:rsid w:val="00363773"/>
    <w:rsid w:val="00370141"/>
    <w:rsid w:val="00376BBB"/>
    <w:rsid w:val="00376E6E"/>
    <w:rsid w:val="00377D2D"/>
    <w:rsid w:val="003819A8"/>
    <w:rsid w:val="00383ADB"/>
    <w:rsid w:val="0038490F"/>
    <w:rsid w:val="00384DF0"/>
    <w:rsid w:val="0038604B"/>
    <w:rsid w:val="00390FDE"/>
    <w:rsid w:val="003926C7"/>
    <w:rsid w:val="003A40DD"/>
    <w:rsid w:val="003A7448"/>
    <w:rsid w:val="003A7B51"/>
    <w:rsid w:val="003B0F5C"/>
    <w:rsid w:val="003B1D5A"/>
    <w:rsid w:val="003C16D0"/>
    <w:rsid w:val="003C2512"/>
    <w:rsid w:val="003C362D"/>
    <w:rsid w:val="003C41E1"/>
    <w:rsid w:val="003C456B"/>
    <w:rsid w:val="003C6A72"/>
    <w:rsid w:val="003D21E2"/>
    <w:rsid w:val="003D31A0"/>
    <w:rsid w:val="003D3322"/>
    <w:rsid w:val="003D5DD5"/>
    <w:rsid w:val="003E0C02"/>
    <w:rsid w:val="003E1C82"/>
    <w:rsid w:val="003E2058"/>
    <w:rsid w:val="003E5775"/>
    <w:rsid w:val="003E63B2"/>
    <w:rsid w:val="003E6D29"/>
    <w:rsid w:val="003F21D1"/>
    <w:rsid w:val="003F758E"/>
    <w:rsid w:val="00400299"/>
    <w:rsid w:val="004006A7"/>
    <w:rsid w:val="00407682"/>
    <w:rsid w:val="004163A6"/>
    <w:rsid w:val="00421AED"/>
    <w:rsid w:val="00424756"/>
    <w:rsid w:val="004263D2"/>
    <w:rsid w:val="004309F3"/>
    <w:rsid w:val="00430F63"/>
    <w:rsid w:val="0043143E"/>
    <w:rsid w:val="00433112"/>
    <w:rsid w:val="004332E3"/>
    <w:rsid w:val="004358E5"/>
    <w:rsid w:val="00436529"/>
    <w:rsid w:val="00436B44"/>
    <w:rsid w:val="00436FEB"/>
    <w:rsid w:val="00437829"/>
    <w:rsid w:val="0044040A"/>
    <w:rsid w:val="00440EB1"/>
    <w:rsid w:val="0044227A"/>
    <w:rsid w:val="00442638"/>
    <w:rsid w:val="00442650"/>
    <w:rsid w:val="00443C26"/>
    <w:rsid w:val="00444479"/>
    <w:rsid w:val="004457C8"/>
    <w:rsid w:val="004504E4"/>
    <w:rsid w:val="004508D9"/>
    <w:rsid w:val="004521C6"/>
    <w:rsid w:val="00453FC6"/>
    <w:rsid w:val="00455656"/>
    <w:rsid w:val="004611EE"/>
    <w:rsid w:val="00461C15"/>
    <w:rsid w:val="00461D81"/>
    <w:rsid w:val="00472F48"/>
    <w:rsid w:val="00477EC9"/>
    <w:rsid w:val="00480966"/>
    <w:rsid w:val="00481E54"/>
    <w:rsid w:val="00483B8C"/>
    <w:rsid w:val="00485962"/>
    <w:rsid w:val="00486A4F"/>
    <w:rsid w:val="00486EC1"/>
    <w:rsid w:val="0049310C"/>
    <w:rsid w:val="00494107"/>
    <w:rsid w:val="004979DF"/>
    <w:rsid w:val="004A3979"/>
    <w:rsid w:val="004A4B80"/>
    <w:rsid w:val="004C006E"/>
    <w:rsid w:val="004C13DB"/>
    <w:rsid w:val="004C1B65"/>
    <w:rsid w:val="004C1CD8"/>
    <w:rsid w:val="004C44F9"/>
    <w:rsid w:val="004C7101"/>
    <w:rsid w:val="004D51FB"/>
    <w:rsid w:val="004D52DE"/>
    <w:rsid w:val="004D52EF"/>
    <w:rsid w:val="004E0F95"/>
    <w:rsid w:val="004E5DF7"/>
    <w:rsid w:val="004E7EF8"/>
    <w:rsid w:val="004F202A"/>
    <w:rsid w:val="004F7113"/>
    <w:rsid w:val="00500CF2"/>
    <w:rsid w:val="0050181E"/>
    <w:rsid w:val="00504087"/>
    <w:rsid w:val="00505158"/>
    <w:rsid w:val="00505414"/>
    <w:rsid w:val="005125EF"/>
    <w:rsid w:val="00515669"/>
    <w:rsid w:val="00520627"/>
    <w:rsid w:val="005208D7"/>
    <w:rsid w:val="00524BD8"/>
    <w:rsid w:val="00526709"/>
    <w:rsid w:val="00526F2A"/>
    <w:rsid w:val="00527718"/>
    <w:rsid w:val="00530D08"/>
    <w:rsid w:val="00531D3E"/>
    <w:rsid w:val="00533CB5"/>
    <w:rsid w:val="00537DF1"/>
    <w:rsid w:val="00543BA5"/>
    <w:rsid w:val="00545243"/>
    <w:rsid w:val="005456DA"/>
    <w:rsid w:val="00545DB2"/>
    <w:rsid w:val="00552068"/>
    <w:rsid w:val="00552610"/>
    <w:rsid w:val="005531A1"/>
    <w:rsid w:val="00554FA1"/>
    <w:rsid w:val="00561E48"/>
    <w:rsid w:val="00566585"/>
    <w:rsid w:val="00566846"/>
    <w:rsid w:val="0057036B"/>
    <w:rsid w:val="00570CD2"/>
    <w:rsid w:val="00577D68"/>
    <w:rsid w:val="005813A8"/>
    <w:rsid w:val="00584E52"/>
    <w:rsid w:val="0058731B"/>
    <w:rsid w:val="00590C8C"/>
    <w:rsid w:val="005934E7"/>
    <w:rsid w:val="005952DF"/>
    <w:rsid w:val="005A07FC"/>
    <w:rsid w:val="005A20D2"/>
    <w:rsid w:val="005A36C8"/>
    <w:rsid w:val="005A3A5F"/>
    <w:rsid w:val="005A3DCF"/>
    <w:rsid w:val="005A5C56"/>
    <w:rsid w:val="005A69EB"/>
    <w:rsid w:val="005A79C3"/>
    <w:rsid w:val="005B2901"/>
    <w:rsid w:val="005B3243"/>
    <w:rsid w:val="005B5ED3"/>
    <w:rsid w:val="005B7563"/>
    <w:rsid w:val="005B7F3E"/>
    <w:rsid w:val="005C094A"/>
    <w:rsid w:val="005C3318"/>
    <w:rsid w:val="005C4AD8"/>
    <w:rsid w:val="005C4DB7"/>
    <w:rsid w:val="005C61E7"/>
    <w:rsid w:val="005D048F"/>
    <w:rsid w:val="005D2CF8"/>
    <w:rsid w:val="005D48FB"/>
    <w:rsid w:val="005D59BF"/>
    <w:rsid w:val="005D7F6C"/>
    <w:rsid w:val="005D7F84"/>
    <w:rsid w:val="005E3F02"/>
    <w:rsid w:val="005E584E"/>
    <w:rsid w:val="005E7DB2"/>
    <w:rsid w:val="005F2D96"/>
    <w:rsid w:val="005F5439"/>
    <w:rsid w:val="005F6A11"/>
    <w:rsid w:val="005F764F"/>
    <w:rsid w:val="00600738"/>
    <w:rsid w:val="006009C0"/>
    <w:rsid w:val="006024C1"/>
    <w:rsid w:val="00602748"/>
    <w:rsid w:val="00604E59"/>
    <w:rsid w:val="0061060E"/>
    <w:rsid w:val="0061085E"/>
    <w:rsid w:val="00611279"/>
    <w:rsid w:val="0061273A"/>
    <w:rsid w:val="006128FE"/>
    <w:rsid w:val="00612E09"/>
    <w:rsid w:val="00615D9F"/>
    <w:rsid w:val="00621BAA"/>
    <w:rsid w:val="00621C29"/>
    <w:rsid w:val="00626286"/>
    <w:rsid w:val="00626379"/>
    <w:rsid w:val="00626FDB"/>
    <w:rsid w:val="00630247"/>
    <w:rsid w:val="0063720B"/>
    <w:rsid w:val="006374EE"/>
    <w:rsid w:val="006377BE"/>
    <w:rsid w:val="0064080B"/>
    <w:rsid w:val="00640C95"/>
    <w:rsid w:val="00641A7A"/>
    <w:rsid w:val="00642D20"/>
    <w:rsid w:val="00644755"/>
    <w:rsid w:val="00644D61"/>
    <w:rsid w:val="00646BEB"/>
    <w:rsid w:val="00652FC9"/>
    <w:rsid w:val="006533F4"/>
    <w:rsid w:val="006558CC"/>
    <w:rsid w:val="00655BC7"/>
    <w:rsid w:val="00655C5C"/>
    <w:rsid w:val="006649ED"/>
    <w:rsid w:val="0066609F"/>
    <w:rsid w:val="006668AA"/>
    <w:rsid w:val="006702A4"/>
    <w:rsid w:val="00671232"/>
    <w:rsid w:val="006716BE"/>
    <w:rsid w:val="00671E0C"/>
    <w:rsid w:val="006723D7"/>
    <w:rsid w:val="0067364F"/>
    <w:rsid w:val="00674E4E"/>
    <w:rsid w:val="0067519C"/>
    <w:rsid w:val="00675DA5"/>
    <w:rsid w:val="006776B1"/>
    <w:rsid w:val="00682DCA"/>
    <w:rsid w:val="0068363F"/>
    <w:rsid w:val="0068478A"/>
    <w:rsid w:val="00686664"/>
    <w:rsid w:val="00687F7E"/>
    <w:rsid w:val="0069055A"/>
    <w:rsid w:val="00690FC9"/>
    <w:rsid w:val="006925D5"/>
    <w:rsid w:val="0069364E"/>
    <w:rsid w:val="006941E5"/>
    <w:rsid w:val="0069659C"/>
    <w:rsid w:val="00696808"/>
    <w:rsid w:val="0069690B"/>
    <w:rsid w:val="006A0BCC"/>
    <w:rsid w:val="006A13DE"/>
    <w:rsid w:val="006A2E71"/>
    <w:rsid w:val="006A3568"/>
    <w:rsid w:val="006A5B9A"/>
    <w:rsid w:val="006A74AE"/>
    <w:rsid w:val="006B4313"/>
    <w:rsid w:val="006B44E9"/>
    <w:rsid w:val="006C0237"/>
    <w:rsid w:val="006C0674"/>
    <w:rsid w:val="006C377B"/>
    <w:rsid w:val="006C5326"/>
    <w:rsid w:val="006C7C65"/>
    <w:rsid w:val="006C7CA5"/>
    <w:rsid w:val="006D0DCE"/>
    <w:rsid w:val="006D3742"/>
    <w:rsid w:val="006D481E"/>
    <w:rsid w:val="006D4F1A"/>
    <w:rsid w:val="006D6642"/>
    <w:rsid w:val="006D69BA"/>
    <w:rsid w:val="006E1551"/>
    <w:rsid w:val="006E192B"/>
    <w:rsid w:val="006E1A29"/>
    <w:rsid w:val="006E7A34"/>
    <w:rsid w:val="006F0FE3"/>
    <w:rsid w:val="006F1642"/>
    <w:rsid w:val="006F4930"/>
    <w:rsid w:val="006F645E"/>
    <w:rsid w:val="006F6EBF"/>
    <w:rsid w:val="00700645"/>
    <w:rsid w:val="0070288F"/>
    <w:rsid w:val="0070596A"/>
    <w:rsid w:val="007117A3"/>
    <w:rsid w:val="007149CD"/>
    <w:rsid w:val="007158F4"/>
    <w:rsid w:val="0071649F"/>
    <w:rsid w:val="00716EC6"/>
    <w:rsid w:val="00720B84"/>
    <w:rsid w:val="00721134"/>
    <w:rsid w:val="007213B8"/>
    <w:rsid w:val="00721704"/>
    <w:rsid w:val="007244F8"/>
    <w:rsid w:val="00724D78"/>
    <w:rsid w:val="007275E2"/>
    <w:rsid w:val="00727716"/>
    <w:rsid w:val="007301E3"/>
    <w:rsid w:val="007316D5"/>
    <w:rsid w:val="0073697E"/>
    <w:rsid w:val="00737679"/>
    <w:rsid w:val="00741704"/>
    <w:rsid w:val="0074245D"/>
    <w:rsid w:val="0074280E"/>
    <w:rsid w:val="00753C35"/>
    <w:rsid w:val="00760702"/>
    <w:rsid w:val="007613DD"/>
    <w:rsid w:val="00761709"/>
    <w:rsid w:val="00763262"/>
    <w:rsid w:val="00763586"/>
    <w:rsid w:val="00772D10"/>
    <w:rsid w:val="00783855"/>
    <w:rsid w:val="00783948"/>
    <w:rsid w:val="00783B45"/>
    <w:rsid w:val="00790A81"/>
    <w:rsid w:val="007953FE"/>
    <w:rsid w:val="007969A3"/>
    <w:rsid w:val="007A0A2E"/>
    <w:rsid w:val="007A0C9F"/>
    <w:rsid w:val="007A0E58"/>
    <w:rsid w:val="007A1CA6"/>
    <w:rsid w:val="007A65F9"/>
    <w:rsid w:val="007A7F89"/>
    <w:rsid w:val="007B0451"/>
    <w:rsid w:val="007B0B9A"/>
    <w:rsid w:val="007B0BE4"/>
    <w:rsid w:val="007B145B"/>
    <w:rsid w:val="007B47E9"/>
    <w:rsid w:val="007B4B1C"/>
    <w:rsid w:val="007B6CE2"/>
    <w:rsid w:val="007B7DC5"/>
    <w:rsid w:val="007C1779"/>
    <w:rsid w:val="007C1B3A"/>
    <w:rsid w:val="007C1BC7"/>
    <w:rsid w:val="007C7463"/>
    <w:rsid w:val="007D0C39"/>
    <w:rsid w:val="007D162A"/>
    <w:rsid w:val="007D46C6"/>
    <w:rsid w:val="007E159C"/>
    <w:rsid w:val="007F0272"/>
    <w:rsid w:val="007F12DD"/>
    <w:rsid w:val="007F3525"/>
    <w:rsid w:val="00800FA9"/>
    <w:rsid w:val="0080156F"/>
    <w:rsid w:val="008027C1"/>
    <w:rsid w:val="0080730F"/>
    <w:rsid w:val="0081413F"/>
    <w:rsid w:val="0081605B"/>
    <w:rsid w:val="00820972"/>
    <w:rsid w:val="00821078"/>
    <w:rsid w:val="00821394"/>
    <w:rsid w:val="00821D4A"/>
    <w:rsid w:val="00821F72"/>
    <w:rsid w:val="008226E3"/>
    <w:rsid w:val="00825485"/>
    <w:rsid w:val="008265E7"/>
    <w:rsid w:val="0083147A"/>
    <w:rsid w:val="0083157C"/>
    <w:rsid w:val="00832604"/>
    <w:rsid w:val="008410B3"/>
    <w:rsid w:val="008426C7"/>
    <w:rsid w:val="0085246A"/>
    <w:rsid w:val="00852D97"/>
    <w:rsid w:val="0085593E"/>
    <w:rsid w:val="00855BA3"/>
    <w:rsid w:val="00855DBA"/>
    <w:rsid w:val="0085641E"/>
    <w:rsid w:val="00857425"/>
    <w:rsid w:val="00860F38"/>
    <w:rsid w:val="00861B40"/>
    <w:rsid w:val="00863C83"/>
    <w:rsid w:val="00864888"/>
    <w:rsid w:val="008714CB"/>
    <w:rsid w:val="00872A35"/>
    <w:rsid w:val="00873E78"/>
    <w:rsid w:val="00874830"/>
    <w:rsid w:val="00884DD7"/>
    <w:rsid w:val="00886A99"/>
    <w:rsid w:val="00887474"/>
    <w:rsid w:val="008921C9"/>
    <w:rsid w:val="008A2268"/>
    <w:rsid w:val="008A3A76"/>
    <w:rsid w:val="008B15F3"/>
    <w:rsid w:val="008B1652"/>
    <w:rsid w:val="008B5B1E"/>
    <w:rsid w:val="008B711F"/>
    <w:rsid w:val="008C1355"/>
    <w:rsid w:val="008C4A5A"/>
    <w:rsid w:val="008C4DF0"/>
    <w:rsid w:val="008D0192"/>
    <w:rsid w:val="008D05EE"/>
    <w:rsid w:val="008D1963"/>
    <w:rsid w:val="008D24DC"/>
    <w:rsid w:val="008D45A1"/>
    <w:rsid w:val="008D4F45"/>
    <w:rsid w:val="008D5529"/>
    <w:rsid w:val="008D6FCF"/>
    <w:rsid w:val="008E07BF"/>
    <w:rsid w:val="008E1429"/>
    <w:rsid w:val="008E3170"/>
    <w:rsid w:val="008E32B2"/>
    <w:rsid w:val="008E4B53"/>
    <w:rsid w:val="008E6578"/>
    <w:rsid w:val="008F0C02"/>
    <w:rsid w:val="008F1A4D"/>
    <w:rsid w:val="008F4284"/>
    <w:rsid w:val="008F53B9"/>
    <w:rsid w:val="008F7087"/>
    <w:rsid w:val="00902625"/>
    <w:rsid w:val="00905414"/>
    <w:rsid w:val="009060FA"/>
    <w:rsid w:val="00907D04"/>
    <w:rsid w:val="00911053"/>
    <w:rsid w:val="00911E33"/>
    <w:rsid w:val="00912385"/>
    <w:rsid w:val="0091570B"/>
    <w:rsid w:val="0091778C"/>
    <w:rsid w:val="00921A38"/>
    <w:rsid w:val="009242ED"/>
    <w:rsid w:val="009249C9"/>
    <w:rsid w:val="009308EB"/>
    <w:rsid w:val="00930BE4"/>
    <w:rsid w:val="00933ED9"/>
    <w:rsid w:val="00934441"/>
    <w:rsid w:val="00934567"/>
    <w:rsid w:val="009364A4"/>
    <w:rsid w:val="009426E5"/>
    <w:rsid w:val="00945EAC"/>
    <w:rsid w:val="00947FD7"/>
    <w:rsid w:val="00950F24"/>
    <w:rsid w:val="009519DF"/>
    <w:rsid w:val="009561C2"/>
    <w:rsid w:val="009642C1"/>
    <w:rsid w:val="0096497F"/>
    <w:rsid w:val="00966E9D"/>
    <w:rsid w:val="0097025C"/>
    <w:rsid w:val="0097488C"/>
    <w:rsid w:val="009773DC"/>
    <w:rsid w:val="00980F79"/>
    <w:rsid w:val="009852D6"/>
    <w:rsid w:val="00986CAE"/>
    <w:rsid w:val="009935E8"/>
    <w:rsid w:val="00995821"/>
    <w:rsid w:val="00995E02"/>
    <w:rsid w:val="0099667A"/>
    <w:rsid w:val="009975B6"/>
    <w:rsid w:val="009A40C9"/>
    <w:rsid w:val="009A473F"/>
    <w:rsid w:val="009A5015"/>
    <w:rsid w:val="009A5E88"/>
    <w:rsid w:val="009B1C3D"/>
    <w:rsid w:val="009B1FFC"/>
    <w:rsid w:val="009B3533"/>
    <w:rsid w:val="009B5AAF"/>
    <w:rsid w:val="009B5D1F"/>
    <w:rsid w:val="009B734E"/>
    <w:rsid w:val="009B7E3B"/>
    <w:rsid w:val="009C6FA0"/>
    <w:rsid w:val="009C7BE6"/>
    <w:rsid w:val="009D3151"/>
    <w:rsid w:val="009D4247"/>
    <w:rsid w:val="009D605A"/>
    <w:rsid w:val="009D6C39"/>
    <w:rsid w:val="009E12DC"/>
    <w:rsid w:val="009E1309"/>
    <w:rsid w:val="009E1933"/>
    <w:rsid w:val="009E38CB"/>
    <w:rsid w:val="009E3997"/>
    <w:rsid w:val="009E4067"/>
    <w:rsid w:val="009E41D3"/>
    <w:rsid w:val="009E4B64"/>
    <w:rsid w:val="009E4FEC"/>
    <w:rsid w:val="009E54D3"/>
    <w:rsid w:val="009F03B3"/>
    <w:rsid w:val="009F1CC4"/>
    <w:rsid w:val="009F74F2"/>
    <w:rsid w:val="00A000B2"/>
    <w:rsid w:val="00A0215B"/>
    <w:rsid w:val="00A02D6B"/>
    <w:rsid w:val="00A02FD7"/>
    <w:rsid w:val="00A04F8D"/>
    <w:rsid w:val="00A06C51"/>
    <w:rsid w:val="00A07ADE"/>
    <w:rsid w:val="00A10E1D"/>
    <w:rsid w:val="00A12462"/>
    <w:rsid w:val="00A20909"/>
    <w:rsid w:val="00A20AC8"/>
    <w:rsid w:val="00A21FA8"/>
    <w:rsid w:val="00A22E17"/>
    <w:rsid w:val="00A246D6"/>
    <w:rsid w:val="00A300CA"/>
    <w:rsid w:val="00A30A82"/>
    <w:rsid w:val="00A313F3"/>
    <w:rsid w:val="00A33DB9"/>
    <w:rsid w:val="00A3647D"/>
    <w:rsid w:val="00A37575"/>
    <w:rsid w:val="00A4478B"/>
    <w:rsid w:val="00A46469"/>
    <w:rsid w:val="00A466E8"/>
    <w:rsid w:val="00A46986"/>
    <w:rsid w:val="00A50593"/>
    <w:rsid w:val="00A511E5"/>
    <w:rsid w:val="00A512CF"/>
    <w:rsid w:val="00A521CA"/>
    <w:rsid w:val="00A54047"/>
    <w:rsid w:val="00A54366"/>
    <w:rsid w:val="00A562BE"/>
    <w:rsid w:val="00A60498"/>
    <w:rsid w:val="00A6074D"/>
    <w:rsid w:val="00A62BC7"/>
    <w:rsid w:val="00A62FFD"/>
    <w:rsid w:val="00A63891"/>
    <w:rsid w:val="00A6545F"/>
    <w:rsid w:val="00A65795"/>
    <w:rsid w:val="00A66D10"/>
    <w:rsid w:val="00A67CDE"/>
    <w:rsid w:val="00A67CEA"/>
    <w:rsid w:val="00A71447"/>
    <w:rsid w:val="00A7214E"/>
    <w:rsid w:val="00A72E5D"/>
    <w:rsid w:val="00A72EF1"/>
    <w:rsid w:val="00A73F45"/>
    <w:rsid w:val="00A75465"/>
    <w:rsid w:val="00A81AD8"/>
    <w:rsid w:val="00A91A07"/>
    <w:rsid w:val="00A9260B"/>
    <w:rsid w:val="00A95900"/>
    <w:rsid w:val="00AB09B2"/>
    <w:rsid w:val="00AB59CE"/>
    <w:rsid w:val="00AB5FAE"/>
    <w:rsid w:val="00AC26FD"/>
    <w:rsid w:val="00AC2889"/>
    <w:rsid w:val="00AC4299"/>
    <w:rsid w:val="00AD7A19"/>
    <w:rsid w:val="00AE2D04"/>
    <w:rsid w:val="00AE4D78"/>
    <w:rsid w:val="00AE4F80"/>
    <w:rsid w:val="00AE53D9"/>
    <w:rsid w:val="00AF12E5"/>
    <w:rsid w:val="00AF2683"/>
    <w:rsid w:val="00AF3F14"/>
    <w:rsid w:val="00AF58AC"/>
    <w:rsid w:val="00AF6A60"/>
    <w:rsid w:val="00AF6F03"/>
    <w:rsid w:val="00B0012E"/>
    <w:rsid w:val="00B0237C"/>
    <w:rsid w:val="00B02D23"/>
    <w:rsid w:val="00B02E66"/>
    <w:rsid w:val="00B04217"/>
    <w:rsid w:val="00B044C4"/>
    <w:rsid w:val="00B04E39"/>
    <w:rsid w:val="00B12DF3"/>
    <w:rsid w:val="00B14140"/>
    <w:rsid w:val="00B14DE6"/>
    <w:rsid w:val="00B14E14"/>
    <w:rsid w:val="00B14F7F"/>
    <w:rsid w:val="00B20A03"/>
    <w:rsid w:val="00B20B4F"/>
    <w:rsid w:val="00B20E3D"/>
    <w:rsid w:val="00B21121"/>
    <w:rsid w:val="00B2479B"/>
    <w:rsid w:val="00B24A41"/>
    <w:rsid w:val="00B25146"/>
    <w:rsid w:val="00B312C1"/>
    <w:rsid w:val="00B315AD"/>
    <w:rsid w:val="00B33DB3"/>
    <w:rsid w:val="00B35333"/>
    <w:rsid w:val="00B35EFC"/>
    <w:rsid w:val="00B36E8C"/>
    <w:rsid w:val="00B41047"/>
    <w:rsid w:val="00B4422F"/>
    <w:rsid w:val="00B46BB2"/>
    <w:rsid w:val="00B47414"/>
    <w:rsid w:val="00B516A4"/>
    <w:rsid w:val="00B516B6"/>
    <w:rsid w:val="00B5430D"/>
    <w:rsid w:val="00B54723"/>
    <w:rsid w:val="00B54A10"/>
    <w:rsid w:val="00B563DF"/>
    <w:rsid w:val="00B606B4"/>
    <w:rsid w:val="00B62F21"/>
    <w:rsid w:val="00B63D59"/>
    <w:rsid w:val="00B679A0"/>
    <w:rsid w:val="00B70457"/>
    <w:rsid w:val="00B716F4"/>
    <w:rsid w:val="00B724F2"/>
    <w:rsid w:val="00B76F68"/>
    <w:rsid w:val="00B7722B"/>
    <w:rsid w:val="00B8135E"/>
    <w:rsid w:val="00B81559"/>
    <w:rsid w:val="00B8227D"/>
    <w:rsid w:val="00B83BCC"/>
    <w:rsid w:val="00B83C1F"/>
    <w:rsid w:val="00B85E8B"/>
    <w:rsid w:val="00B87B83"/>
    <w:rsid w:val="00B92B02"/>
    <w:rsid w:val="00B9475A"/>
    <w:rsid w:val="00B95031"/>
    <w:rsid w:val="00B97217"/>
    <w:rsid w:val="00BA42ED"/>
    <w:rsid w:val="00BA68EB"/>
    <w:rsid w:val="00BB1474"/>
    <w:rsid w:val="00BB1F60"/>
    <w:rsid w:val="00BB22DC"/>
    <w:rsid w:val="00BB332E"/>
    <w:rsid w:val="00BB394F"/>
    <w:rsid w:val="00BB7F3B"/>
    <w:rsid w:val="00BC096F"/>
    <w:rsid w:val="00BC12A9"/>
    <w:rsid w:val="00BC142B"/>
    <w:rsid w:val="00BC4EA5"/>
    <w:rsid w:val="00BC5173"/>
    <w:rsid w:val="00BC5D1E"/>
    <w:rsid w:val="00BC603C"/>
    <w:rsid w:val="00BD249C"/>
    <w:rsid w:val="00BD3F01"/>
    <w:rsid w:val="00BD46E4"/>
    <w:rsid w:val="00BD55CC"/>
    <w:rsid w:val="00BD5C7E"/>
    <w:rsid w:val="00BD646F"/>
    <w:rsid w:val="00BD6A7B"/>
    <w:rsid w:val="00BD6F2C"/>
    <w:rsid w:val="00BD7AEC"/>
    <w:rsid w:val="00BE10E1"/>
    <w:rsid w:val="00BE17F3"/>
    <w:rsid w:val="00BF4FE7"/>
    <w:rsid w:val="00BF75DB"/>
    <w:rsid w:val="00C051F7"/>
    <w:rsid w:val="00C0647A"/>
    <w:rsid w:val="00C11C74"/>
    <w:rsid w:val="00C128AF"/>
    <w:rsid w:val="00C134D6"/>
    <w:rsid w:val="00C14E5F"/>
    <w:rsid w:val="00C15D45"/>
    <w:rsid w:val="00C1658D"/>
    <w:rsid w:val="00C168F4"/>
    <w:rsid w:val="00C16AD1"/>
    <w:rsid w:val="00C17FA6"/>
    <w:rsid w:val="00C21756"/>
    <w:rsid w:val="00C21ACF"/>
    <w:rsid w:val="00C24763"/>
    <w:rsid w:val="00C26B1A"/>
    <w:rsid w:val="00C26CC0"/>
    <w:rsid w:val="00C27485"/>
    <w:rsid w:val="00C27F03"/>
    <w:rsid w:val="00C3020E"/>
    <w:rsid w:val="00C3184F"/>
    <w:rsid w:val="00C35403"/>
    <w:rsid w:val="00C375DD"/>
    <w:rsid w:val="00C37D5B"/>
    <w:rsid w:val="00C43A73"/>
    <w:rsid w:val="00C4513C"/>
    <w:rsid w:val="00C47A9B"/>
    <w:rsid w:val="00C507B0"/>
    <w:rsid w:val="00C561E6"/>
    <w:rsid w:val="00C64E7F"/>
    <w:rsid w:val="00C65BE9"/>
    <w:rsid w:val="00C7290A"/>
    <w:rsid w:val="00C74076"/>
    <w:rsid w:val="00C7540C"/>
    <w:rsid w:val="00C75AE5"/>
    <w:rsid w:val="00C81486"/>
    <w:rsid w:val="00C81797"/>
    <w:rsid w:val="00C82277"/>
    <w:rsid w:val="00C836B9"/>
    <w:rsid w:val="00C868B5"/>
    <w:rsid w:val="00C86D6F"/>
    <w:rsid w:val="00C86DA1"/>
    <w:rsid w:val="00C916B2"/>
    <w:rsid w:val="00C91F95"/>
    <w:rsid w:val="00C94221"/>
    <w:rsid w:val="00C95861"/>
    <w:rsid w:val="00C963FB"/>
    <w:rsid w:val="00CA0F89"/>
    <w:rsid w:val="00CA2736"/>
    <w:rsid w:val="00CA6354"/>
    <w:rsid w:val="00CA6798"/>
    <w:rsid w:val="00CA77DE"/>
    <w:rsid w:val="00CA7877"/>
    <w:rsid w:val="00CB3000"/>
    <w:rsid w:val="00CB49FD"/>
    <w:rsid w:val="00CB4B66"/>
    <w:rsid w:val="00CB5D10"/>
    <w:rsid w:val="00CC0AD0"/>
    <w:rsid w:val="00CC25D7"/>
    <w:rsid w:val="00CC430B"/>
    <w:rsid w:val="00CC4938"/>
    <w:rsid w:val="00CD0DDB"/>
    <w:rsid w:val="00CD125E"/>
    <w:rsid w:val="00CD2589"/>
    <w:rsid w:val="00CD7E2F"/>
    <w:rsid w:val="00CD7E6C"/>
    <w:rsid w:val="00CE1D08"/>
    <w:rsid w:val="00CF1ACB"/>
    <w:rsid w:val="00CF72E5"/>
    <w:rsid w:val="00D04300"/>
    <w:rsid w:val="00D05A04"/>
    <w:rsid w:val="00D103A1"/>
    <w:rsid w:val="00D10D6F"/>
    <w:rsid w:val="00D116CC"/>
    <w:rsid w:val="00D1193E"/>
    <w:rsid w:val="00D11F30"/>
    <w:rsid w:val="00D15EF1"/>
    <w:rsid w:val="00D167E6"/>
    <w:rsid w:val="00D221E2"/>
    <w:rsid w:val="00D22DD5"/>
    <w:rsid w:val="00D32953"/>
    <w:rsid w:val="00D34845"/>
    <w:rsid w:val="00D364DA"/>
    <w:rsid w:val="00D4084E"/>
    <w:rsid w:val="00D43D0E"/>
    <w:rsid w:val="00D44EAE"/>
    <w:rsid w:val="00D45FF2"/>
    <w:rsid w:val="00D5007F"/>
    <w:rsid w:val="00D5122A"/>
    <w:rsid w:val="00D517E5"/>
    <w:rsid w:val="00D5237F"/>
    <w:rsid w:val="00D5259C"/>
    <w:rsid w:val="00D52707"/>
    <w:rsid w:val="00D6146A"/>
    <w:rsid w:val="00D62C4D"/>
    <w:rsid w:val="00D70141"/>
    <w:rsid w:val="00D7248D"/>
    <w:rsid w:val="00D743ED"/>
    <w:rsid w:val="00D7536D"/>
    <w:rsid w:val="00D8192E"/>
    <w:rsid w:val="00D8197E"/>
    <w:rsid w:val="00D82A1A"/>
    <w:rsid w:val="00D83386"/>
    <w:rsid w:val="00D833C3"/>
    <w:rsid w:val="00D859A7"/>
    <w:rsid w:val="00D861BE"/>
    <w:rsid w:val="00DA0BCC"/>
    <w:rsid w:val="00DA47CC"/>
    <w:rsid w:val="00DA568D"/>
    <w:rsid w:val="00DB0A68"/>
    <w:rsid w:val="00DB25AA"/>
    <w:rsid w:val="00DB33FD"/>
    <w:rsid w:val="00DB6534"/>
    <w:rsid w:val="00DC16C1"/>
    <w:rsid w:val="00DC3CA7"/>
    <w:rsid w:val="00DC4000"/>
    <w:rsid w:val="00DC539B"/>
    <w:rsid w:val="00DC74F3"/>
    <w:rsid w:val="00DC7DE0"/>
    <w:rsid w:val="00DD0208"/>
    <w:rsid w:val="00DD47D3"/>
    <w:rsid w:val="00DD680B"/>
    <w:rsid w:val="00DE18E9"/>
    <w:rsid w:val="00DF0D34"/>
    <w:rsid w:val="00DF1521"/>
    <w:rsid w:val="00DF2862"/>
    <w:rsid w:val="00DF66E8"/>
    <w:rsid w:val="00DF7662"/>
    <w:rsid w:val="00E013C7"/>
    <w:rsid w:val="00E04335"/>
    <w:rsid w:val="00E04800"/>
    <w:rsid w:val="00E0545F"/>
    <w:rsid w:val="00E067F9"/>
    <w:rsid w:val="00E06CBD"/>
    <w:rsid w:val="00E073A3"/>
    <w:rsid w:val="00E11B0F"/>
    <w:rsid w:val="00E124E7"/>
    <w:rsid w:val="00E13703"/>
    <w:rsid w:val="00E1790E"/>
    <w:rsid w:val="00E21548"/>
    <w:rsid w:val="00E22F59"/>
    <w:rsid w:val="00E2397A"/>
    <w:rsid w:val="00E30DC9"/>
    <w:rsid w:val="00E33B16"/>
    <w:rsid w:val="00E37887"/>
    <w:rsid w:val="00E41280"/>
    <w:rsid w:val="00E41E56"/>
    <w:rsid w:val="00E4362D"/>
    <w:rsid w:val="00E436F3"/>
    <w:rsid w:val="00E46AF5"/>
    <w:rsid w:val="00E50C0A"/>
    <w:rsid w:val="00E51F24"/>
    <w:rsid w:val="00E52B5D"/>
    <w:rsid w:val="00E55B85"/>
    <w:rsid w:val="00E65D64"/>
    <w:rsid w:val="00E703CF"/>
    <w:rsid w:val="00E708DC"/>
    <w:rsid w:val="00E71281"/>
    <w:rsid w:val="00E715E7"/>
    <w:rsid w:val="00E735E9"/>
    <w:rsid w:val="00E75E96"/>
    <w:rsid w:val="00E81B0E"/>
    <w:rsid w:val="00E82A8F"/>
    <w:rsid w:val="00E82BB3"/>
    <w:rsid w:val="00E84B2D"/>
    <w:rsid w:val="00E85FA0"/>
    <w:rsid w:val="00E935FF"/>
    <w:rsid w:val="00E9501B"/>
    <w:rsid w:val="00E956F5"/>
    <w:rsid w:val="00E96DCA"/>
    <w:rsid w:val="00EA0031"/>
    <w:rsid w:val="00EA0932"/>
    <w:rsid w:val="00EA1160"/>
    <w:rsid w:val="00EA1ECE"/>
    <w:rsid w:val="00EA3C18"/>
    <w:rsid w:val="00EA5923"/>
    <w:rsid w:val="00EB412B"/>
    <w:rsid w:val="00EB6864"/>
    <w:rsid w:val="00EB74E4"/>
    <w:rsid w:val="00EB7C40"/>
    <w:rsid w:val="00EC133C"/>
    <w:rsid w:val="00EC1D1B"/>
    <w:rsid w:val="00EC3D36"/>
    <w:rsid w:val="00EC5760"/>
    <w:rsid w:val="00EC6E49"/>
    <w:rsid w:val="00ED0653"/>
    <w:rsid w:val="00ED2244"/>
    <w:rsid w:val="00ED4546"/>
    <w:rsid w:val="00ED4FCB"/>
    <w:rsid w:val="00ED628A"/>
    <w:rsid w:val="00ED6C51"/>
    <w:rsid w:val="00EE1B74"/>
    <w:rsid w:val="00EE1CF0"/>
    <w:rsid w:val="00EE422D"/>
    <w:rsid w:val="00EE5FF8"/>
    <w:rsid w:val="00EE67A0"/>
    <w:rsid w:val="00EF143A"/>
    <w:rsid w:val="00EF3EE4"/>
    <w:rsid w:val="00F010DF"/>
    <w:rsid w:val="00F022F8"/>
    <w:rsid w:val="00F04E65"/>
    <w:rsid w:val="00F12334"/>
    <w:rsid w:val="00F144C7"/>
    <w:rsid w:val="00F14D16"/>
    <w:rsid w:val="00F21B12"/>
    <w:rsid w:val="00F23B5F"/>
    <w:rsid w:val="00F24F34"/>
    <w:rsid w:val="00F25483"/>
    <w:rsid w:val="00F272DB"/>
    <w:rsid w:val="00F319FF"/>
    <w:rsid w:val="00F344AC"/>
    <w:rsid w:val="00F36DED"/>
    <w:rsid w:val="00F419A0"/>
    <w:rsid w:val="00F50BCD"/>
    <w:rsid w:val="00F53E47"/>
    <w:rsid w:val="00F54D06"/>
    <w:rsid w:val="00F561F2"/>
    <w:rsid w:val="00F605DC"/>
    <w:rsid w:val="00F610FC"/>
    <w:rsid w:val="00F62329"/>
    <w:rsid w:val="00F63E1E"/>
    <w:rsid w:val="00F64EB7"/>
    <w:rsid w:val="00F65197"/>
    <w:rsid w:val="00F675AE"/>
    <w:rsid w:val="00F67800"/>
    <w:rsid w:val="00F714E7"/>
    <w:rsid w:val="00F73B44"/>
    <w:rsid w:val="00F74769"/>
    <w:rsid w:val="00F75317"/>
    <w:rsid w:val="00F77D09"/>
    <w:rsid w:val="00F843F5"/>
    <w:rsid w:val="00F90F69"/>
    <w:rsid w:val="00F922AF"/>
    <w:rsid w:val="00F930F4"/>
    <w:rsid w:val="00F96BF2"/>
    <w:rsid w:val="00F970BC"/>
    <w:rsid w:val="00F977B0"/>
    <w:rsid w:val="00FA0FC2"/>
    <w:rsid w:val="00FA12DD"/>
    <w:rsid w:val="00FA276E"/>
    <w:rsid w:val="00FA5176"/>
    <w:rsid w:val="00FA5A68"/>
    <w:rsid w:val="00FA613F"/>
    <w:rsid w:val="00FA77FF"/>
    <w:rsid w:val="00FA793F"/>
    <w:rsid w:val="00FB0CEF"/>
    <w:rsid w:val="00FB176A"/>
    <w:rsid w:val="00FB17A9"/>
    <w:rsid w:val="00FB1E4C"/>
    <w:rsid w:val="00FB4AAE"/>
    <w:rsid w:val="00FB5C76"/>
    <w:rsid w:val="00FB6E23"/>
    <w:rsid w:val="00FB7D2C"/>
    <w:rsid w:val="00FD0D4F"/>
    <w:rsid w:val="00FD2F1A"/>
    <w:rsid w:val="00FD5A1A"/>
    <w:rsid w:val="00FE0275"/>
    <w:rsid w:val="00FE2B6A"/>
    <w:rsid w:val="00FE2CB3"/>
    <w:rsid w:val="00FE3AA8"/>
    <w:rsid w:val="00FE68E5"/>
    <w:rsid w:val="00FF005C"/>
    <w:rsid w:val="00FF2269"/>
    <w:rsid w:val="00FF44F4"/>
    <w:rsid w:val="00FF4953"/>
    <w:rsid w:val="00FF5DD7"/>
    <w:rsid w:val="00FF610A"/>
    <w:rsid w:val="00FF6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5:docId w15:val="{A7A5018D-C3C3-45C0-B4E2-F2B4AEC10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48D"/>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0377FE"/>
    <w:pPr>
      <w:autoSpaceDE w:val="0"/>
      <w:autoSpaceDN w:val="0"/>
    </w:pPr>
    <w:rPr>
      <w:lang w:val="en-GB" w:eastAsia="en-US"/>
    </w:rPr>
  </w:style>
  <w:style w:type="character" w:styleId="a3">
    <w:name w:val="page number"/>
    <w:basedOn w:val="a0"/>
    <w:rsid w:val="000377FE"/>
  </w:style>
  <w:style w:type="paragraph" w:styleId="a4">
    <w:name w:val="footer"/>
    <w:basedOn w:val="a"/>
    <w:rsid w:val="000377FE"/>
    <w:pPr>
      <w:tabs>
        <w:tab w:val="center" w:pos="4677"/>
        <w:tab w:val="right" w:pos="9355"/>
      </w:tabs>
    </w:pPr>
  </w:style>
  <w:style w:type="paragraph" w:styleId="a5">
    <w:name w:val="Body Text"/>
    <w:basedOn w:val="a"/>
    <w:rsid w:val="000377FE"/>
    <w:pPr>
      <w:jc w:val="center"/>
    </w:pPr>
    <w:rPr>
      <w:rFonts w:ascii="Book Antiqua" w:hAnsi="Book Antiqua"/>
      <w:b/>
      <w:sz w:val="22"/>
      <w:szCs w:val="20"/>
      <w:lang w:val="en-AU" w:eastAsia="ru-RU"/>
    </w:rPr>
  </w:style>
  <w:style w:type="paragraph" w:styleId="3">
    <w:name w:val="Body Text 3"/>
    <w:basedOn w:val="a"/>
    <w:rsid w:val="000377FE"/>
    <w:pPr>
      <w:widowControl w:val="0"/>
      <w:tabs>
        <w:tab w:val="left" w:pos="630"/>
      </w:tabs>
      <w:suppressAutoHyphens/>
      <w:jc w:val="both"/>
    </w:pPr>
    <w:rPr>
      <w:sz w:val="22"/>
      <w:szCs w:val="20"/>
      <w:lang w:eastAsia="ru-RU"/>
    </w:rPr>
  </w:style>
  <w:style w:type="paragraph" w:styleId="a6">
    <w:name w:val="header"/>
    <w:basedOn w:val="a"/>
    <w:rsid w:val="000377FE"/>
    <w:pPr>
      <w:tabs>
        <w:tab w:val="center" w:pos="4677"/>
        <w:tab w:val="right" w:pos="9355"/>
      </w:tabs>
    </w:pPr>
  </w:style>
  <w:style w:type="character" w:styleId="a7">
    <w:name w:val="annotation reference"/>
    <w:basedOn w:val="a0"/>
    <w:semiHidden/>
    <w:rsid w:val="000377FE"/>
    <w:rPr>
      <w:sz w:val="16"/>
      <w:szCs w:val="16"/>
    </w:rPr>
  </w:style>
  <w:style w:type="paragraph" w:styleId="a8">
    <w:name w:val="annotation text"/>
    <w:basedOn w:val="a"/>
    <w:link w:val="a9"/>
    <w:semiHidden/>
    <w:rsid w:val="000377FE"/>
    <w:pPr>
      <w:spacing w:line="240" w:lineRule="atLeast"/>
      <w:jc w:val="both"/>
    </w:pPr>
    <w:rPr>
      <w:sz w:val="20"/>
      <w:szCs w:val="20"/>
      <w:lang w:val="en-GB"/>
    </w:rPr>
  </w:style>
  <w:style w:type="paragraph" w:styleId="aa">
    <w:name w:val="Balloon Text"/>
    <w:basedOn w:val="a"/>
    <w:semiHidden/>
    <w:rsid w:val="000377FE"/>
    <w:rPr>
      <w:rFonts w:ascii="Tahoma" w:hAnsi="Tahoma" w:cs="Tahoma"/>
      <w:sz w:val="16"/>
      <w:szCs w:val="16"/>
    </w:rPr>
  </w:style>
  <w:style w:type="paragraph" w:customStyle="1" w:styleId="21">
    <w:name w:val="Основной текст 21"/>
    <w:basedOn w:val="a"/>
    <w:rsid w:val="00C4513C"/>
    <w:pPr>
      <w:widowControl w:val="0"/>
      <w:spacing w:line="220" w:lineRule="exact"/>
      <w:jc w:val="both"/>
    </w:pPr>
    <w:rPr>
      <w:sz w:val="20"/>
      <w:szCs w:val="20"/>
      <w:lang w:val="ru-RU" w:eastAsia="ru-RU"/>
    </w:rPr>
  </w:style>
  <w:style w:type="character" w:styleId="ab">
    <w:name w:val="Emphasis"/>
    <w:basedOn w:val="a0"/>
    <w:qFormat/>
    <w:rsid w:val="00AE53D9"/>
    <w:rPr>
      <w:b/>
      <w:bCs/>
      <w:i w:val="0"/>
      <w:iCs w:val="0"/>
    </w:rPr>
  </w:style>
  <w:style w:type="paragraph" w:styleId="ac">
    <w:name w:val="Title"/>
    <w:basedOn w:val="a"/>
    <w:qFormat/>
    <w:rsid w:val="004309F3"/>
    <w:pPr>
      <w:jc w:val="center"/>
    </w:pPr>
    <w:rPr>
      <w:rFonts w:ascii="Garamond" w:hAnsi="Garamond"/>
      <w:b/>
      <w:bCs/>
      <w:sz w:val="26"/>
      <w:lang w:val="ru-RU" w:eastAsia="ru-RU"/>
    </w:rPr>
  </w:style>
  <w:style w:type="paragraph" w:styleId="ad">
    <w:name w:val="Normal (Web)"/>
    <w:basedOn w:val="a"/>
    <w:uiPriority w:val="99"/>
    <w:unhideWhenUsed/>
    <w:rsid w:val="009642C1"/>
    <w:pPr>
      <w:spacing w:after="121"/>
    </w:pPr>
    <w:rPr>
      <w:lang w:val="ru-RU" w:eastAsia="ru-RU"/>
    </w:rPr>
  </w:style>
  <w:style w:type="paragraph" w:customStyle="1" w:styleId="210">
    <w:name w:val="Основной текст 21"/>
    <w:basedOn w:val="a"/>
    <w:rsid w:val="009642C1"/>
    <w:pPr>
      <w:widowControl w:val="0"/>
      <w:spacing w:line="220" w:lineRule="exact"/>
      <w:jc w:val="both"/>
    </w:pPr>
    <w:rPr>
      <w:sz w:val="20"/>
      <w:szCs w:val="20"/>
      <w:lang w:val="ru-RU" w:eastAsia="ru-RU"/>
    </w:rPr>
  </w:style>
  <w:style w:type="paragraph" w:styleId="ae">
    <w:name w:val="annotation subject"/>
    <w:basedOn w:val="a8"/>
    <w:next w:val="a8"/>
    <w:link w:val="af"/>
    <w:rsid w:val="008B711F"/>
    <w:pPr>
      <w:spacing w:line="240" w:lineRule="auto"/>
      <w:jc w:val="left"/>
    </w:pPr>
    <w:rPr>
      <w:b/>
      <w:bCs/>
      <w:lang w:val="en-US"/>
    </w:rPr>
  </w:style>
  <w:style w:type="character" w:customStyle="1" w:styleId="a9">
    <w:name w:val="Текст примечания Знак"/>
    <w:basedOn w:val="a0"/>
    <w:link w:val="a8"/>
    <w:semiHidden/>
    <w:rsid w:val="008B711F"/>
    <w:rPr>
      <w:lang w:val="en-GB" w:eastAsia="en-US"/>
    </w:rPr>
  </w:style>
  <w:style w:type="character" w:customStyle="1" w:styleId="af">
    <w:name w:val="Тема примечания Знак"/>
    <w:basedOn w:val="a9"/>
    <w:link w:val="ae"/>
    <w:rsid w:val="008B711F"/>
    <w:rPr>
      <w:lang w:val="en-GB" w:eastAsia="en-US"/>
    </w:rPr>
  </w:style>
  <w:style w:type="paragraph" w:customStyle="1" w:styleId="22">
    <w:name w:val="Основной текст 22"/>
    <w:basedOn w:val="a"/>
    <w:rsid w:val="0085641E"/>
    <w:pPr>
      <w:widowControl w:val="0"/>
      <w:spacing w:line="220" w:lineRule="exact"/>
      <w:jc w:val="both"/>
    </w:pPr>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8355">
      <w:bodyDiv w:val="1"/>
      <w:marLeft w:val="0"/>
      <w:marRight w:val="0"/>
      <w:marTop w:val="0"/>
      <w:marBottom w:val="0"/>
      <w:divBdr>
        <w:top w:val="none" w:sz="0" w:space="0" w:color="auto"/>
        <w:left w:val="none" w:sz="0" w:space="0" w:color="auto"/>
        <w:bottom w:val="none" w:sz="0" w:space="0" w:color="auto"/>
        <w:right w:val="none" w:sz="0" w:space="0" w:color="auto"/>
      </w:divBdr>
    </w:div>
    <w:div w:id="233587580">
      <w:bodyDiv w:val="1"/>
      <w:marLeft w:val="0"/>
      <w:marRight w:val="0"/>
      <w:marTop w:val="0"/>
      <w:marBottom w:val="0"/>
      <w:divBdr>
        <w:top w:val="none" w:sz="0" w:space="0" w:color="auto"/>
        <w:left w:val="none" w:sz="0" w:space="0" w:color="auto"/>
        <w:bottom w:val="none" w:sz="0" w:space="0" w:color="auto"/>
        <w:right w:val="none" w:sz="0" w:space="0" w:color="auto"/>
      </w:divBdr>
    </w:div>
    <w:div w:id="927538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17</Pages>
  <Words>6303</Words>
  <Characters>35932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ДОГОВОР ОКАЗАНИЯ АУДИТОРСКИХ УСЛУГ</vt:lpstr>
    </vt:vector>
  </TitlesOfParts>
  <Company>Unicon</Company>
  <LinksUpToDate>false</LinksUpToDate>
  <CharactersWithSpaces>42151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АУДИТОРСКИХ УСЛУГ</dc:title>
  <dc:creator>Efremova Larisa</dc:creator>
  <cp:lastModifiedBy>Валеева Гульнара Анасовна</cp:lastModifiedBy>
  <cp:revision>16</cp:revision>
  <cp:lastPrinted>2015-03-31T10:03:00Z</cp:lastPrinted>
  <dcterms:created xsi:type="dcterms:W3CDTF">2015-03-30T12:20:00Z</dcterms:created>
  <dcterms:modified xsi:type="dcterms:W3CDTF">2015-03-31T11:45:00Z</dcterms:modified>
</cp:coreProperties>
</file>