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448A" w:rsidRPr="0031448A" w:rsidRDefault="0031448A" w:rsidP="0031448A">
      <w:pPr>
        <w:tabs>
          <w:tab w:val="left" w:pos="709"/>
        </w:tabs>
        <w:spacing w:after="0" w:line="240" w:lineRule="auto"/>
        <w:jc w:val="center"/>
        <w:rPr>
          <w:rFonts w:ascii="Times New Roman" w:eastAsia="Batang" w:hAnsi="Times New Roman" w:cs="Times New Roman"/>
          <w:b/>
          <w:sz w:val="24"/>
          <w:szCs w:val="24"/>
          <w:lang w:eastAsia="ko-KR"/>
        </w:rPr>
      </w:pPr>
      <w:r w:rsidRPr="0031448A">
        <w:rPr>
          <w:rFonts w:ascii="Times New Roman" w:eastAsia="Batang" w:hAnsi="Times New Roman" w:cs="Times New Roman"/>
          <w:b/>
          <w:sz w:val="24"/>
          <w:szCs w:val="24"/>
          <w:lang w:eastAsia="ko-KR"/>
        </w:rPr>
        <w:t>ЛИЦЕНЗИОННЫЙ ДОГОВОР № ______</w:t>
      </w:r>
    </w:p>
    <w:p w:rsidR="0031448A" w:rsidRPr="0031448A" w:rsidRDefault="0031448A" w:rsidP="0031448A">
      <w:pPr>
        <w:spacing w:after="0" w:line="240" w:lineRule="auto"/>
        <w:jc w:val="center"/>
        <w:rPr>
          <w:rFonts w:ascii="Times New Roman" w:eastAsia="Batang" w:hAnsi="Times New Roman" w:cs="Times New Roman"/>
          <w:b/>
          <w:lang w:eastAsia="ko-KR"/>
        </w:rPr>
      </w:pPr>
      <w:r w:rsidRPr="0031448A">
        <w:rPr>
          <w:rFonts w:ascii="Times New Roman" w:eastAsia="Batang" w:hAnsi="Times New Roman" w:cs="Times New Roman"/>
          <w:b/>
          <w:lang w:eastAsia="ko-KR"/>
        </w:rPr>
        <w:tab/>
      </w:r>
    </w:p>
    <w:p w:rsidR="0031448A" w:rsidRPr="0031448A" w:rsidRDefault="0031448A" w:rsidP="0031448A">
      <w:pPr>
        <w:spacing w:after="0" w:line="240" w:lineRule="auto"/>
        <w:jc w:val="both"/>
        <w:rPr>
          <w:rFonts w:ascii="Times New Roman" w:eastAsia="Batang" w:hAnsi="Times New Roman" w:cs="Times New Roman"/>
          <w:sz w:val="24"/>
          <w:szCs w:val="24"/>
          <w:lang w:eastAsia="ko-KR"/>
        </w:rPr>
      </w:pPr>
      <w:bookmarkStart w:id="0" w:name="ТекстовоеПоле4"/>
      <w:r w:rsidRPr="0031448A">
        <w:rPr>
          <w:rFonts w:ascii="Times New Roman" w:eastAsia="Batang" w:hAnsi="Times New Roman" w:cs="Times New Roman"/>
          <w:sz w:val="24"/>
          <w:szCs w:val="24"/>
          <w:lang w:eastAsia="ko-KR"/>
        </w:rPr>
        <w:t>г.____________</w:t>
      </w:r>
      <w:r w:rsidRPr="0031448A">
        <w:rPr>
          <w:rFonts w:ascii="Times New Roman" w:eastAsia="Batang" w:hAnsi="Times New Roman" w:cs="Times New Roman"/>
          <w:sz w:val="24"/>
          <w:szCs w:val="24"/>
          <w:lang w:eastAsia="ko-KR"/>
        </w:rPr>
        <w:tab/>
      </w:r>
      <w:r w:rsidRPr="0031448A">
        <w:rPr>
          <w:rFonts w:ascii="Times New Roman" w:eastAsia="Batang" w:hAnsi="Times New Roman" w:cs="Times New Roman"/>
          <w:sz w:val="24"/>
          <w:szCs w:val="24"/>
          <w:lang w:eastAsia="ko-KR"/>
        </w:rPr>
        <w:tab/>
      </w:r>
      <w:r w:rsidRPr="0031448A">
        <w:rPr>
          <w:rFonts w:ascii="Times New Roman" w:eastAsia="Batang" w:hAnsi="Times New Roman" w:cs="Times New Roman"/>
          <w:sz w:val="24"/>
          <w:szCs w:val="24"/>
          <w:lang w:eastAsia="ko-KR"/>
        </w:rPr>
        <w:tab/>
      </w:r>
      <w:r w:rsidRPr="0031448A">
        <w:rPr>
          <w:rFonts w:ascii="Times New Roman" w:eastAsia="Batang" w:hAnsi="Times New Roman" w:cs="Times New Roman"/>
          <w:sz w:val="24"/>
          <w:szCs w:val="24"/>
          <w:lang w:eastAsia="ko-KR"/>
        </w:rPr>
        <w:tab/>
      </w:r>
      <w:r w:rsidRPr="0031448A">
        <w:rPr>
          <w:rFonts w:ascii="Times New Roman" w:eastAsia="Batang" w:hAnsi="Times New Roman" w:cs="Times New Roman"/>
          <w:sz w:val="24"/>
          <w:szCs w:val="24"/>
          <w:lang w:eastAsia="ko-KR"/>
        </w:rPr>
        <w:tab/>
      </w:r>
      <w:r w:rsidRPr="0031448A">
        <w:rPr>
          <w:rFonts w:ascii="Times New Roman" w:eastAsia="Batang" w:hAnsi="Times New Roman" w:cs="Times New Roman"/>
          <w:sz w:val="24"/>
          <w:szCs w:val="24"/>
          <w:lang w:eastAsia="ko-KR"/>
        </w:rPr>
        <w:tab/>
      </w:r>
      <w:r w:rsidRPr="0031448A">
        <w:rPr>
          <w:rFonts w:ascii="Times New Roman" w:eastAsia="Batang" w:hAnsi="Times New Roman" w:cs="Times New Roman"/>
          <w:sz w:val="24"/>
          <w:szCs w:val="24"/>
          <w:lang w:eastAsia="ko-KR"/>
        </w:rPr>
        <w:tab/>
        <w:t xml:space="preserve">       «__» ___________ </w:t>
      </w:r>
    </w:p>
    <w:p w:rsidR="0031448A" w:rsidRPr="0031448A" w:rsidRDefault="0031448A" w:rsidP="0031448A">
      <w:pPr>
        <w:spacing w:after="0" w:line="240" w:lineRule="auto"/>
        <w:rPr>
          <w:rFonts w:ascii="Times New Roman" w:eastAsia="Batang" w:hAnsi="Times New Roman" w:cs="Times New Roman"/>
          <w:lang w:eastAsia="ko-KR"/>
        </w:rPr>
      </w:pPr>
    </w:p>
    <w:bookmarkEnd w:id="0"/>
    <w:p w:rsidR="0031448A" w:rsidRPr="0031448A" w:rsidRDefault="0031448A" w:rsidP="0031448A">
      <w:pPr>
        <w:tabs>
          <w:tab w:val="left" w:leader="underscore" w:pos="8222"/>
        </w:tabs>
        <w:spacing w:after="0" w:line="240" w:lineRule="auto"/>
        <w:jc w:val="both"/>
        <w:rPr>
          <w:rFonts w:ascii="Times New Roman" w:eastAsia="Batang" w:hAnsi="Times New Roman" w:cs="Times New Roman"/>
          <w:sz w:val="24"/>
          <w:szCs w:val="24"/>
          <w:lang w:eastAsia="ko-KR"/>
        </w:rPr>
      </w:pPr>
      <w:r w:rsidRPr="0031448A">
        <w:rPr>
          <w:rFonts w:ascii="Times New Roman" w:eastAsia="Batang" w:hAnsi="Times New Roman" w:cs="Times New Roman"/>
          <w:b/>
          <w:sz w:val="24"/>
          <w:szCs w:val="24"/>
          <w:lang w:eastAsia="ko-KR"/>
        </w:rPr>
        <w:t>________________________ «______________» (____________ «____________»)</w:t>
      </w:r>
      <w:r w:rsidRPr="0031448A">
        <w:rPr>
          <w:rFonts w:ascii="Times New Roman" w:eastAsia="Batang" w:hAnsi="Times New Roman" w:cs="Times New Roman"/>
          <w:sz w:val="24"/>
          <w:szCs w:val="24"/>
          <w:lang w:eastAsia="ko-KR"/>
        </w:rPr>
        <w:t xml:space="preserve">, именуемое в дальнейшем «ЛИЦЕНЗИАР», в лице ____________________, действующего на основании Устава, с одной стороны и </w:t>
      </w:r>
      <w:r w:rsidRPr="0031448A">
        <w:rPr>
          <w:rFonts w:ascii="Times New Roman" w:eastAsia="Batang" w:hAnsi="Times New Roman" w:cs="Times New Roman"/>
          <w:b/>
          <w:sz w:val="24"/>
          <w:szCs w:val="24"/>
          <w:lang w:eastAsia="ko-KR"/>
        </w:rPr>
        <w:t>ПАО «Башинформсвязь»,</w:t>
      </w:r>
      <w:r w:rsidRPr="0031448A">
        <w:rPr>
          <w:rFonts w:ascii="Times New Roman" w:eastAsia="Batang" w:hAnsi="Times New Roman" w:cs="Times New Roman"/>
          <w:sz w:val="24"/>
          <w:szCs w:val="24"/>
          <w:lang w:eastAsia="ko-KR"/>
        </w:rPr>
        <w:t xml:space="preserve"> именуемое в дальнейшем «ЛИЦЕНЗИАТ», в лице Генерального директора </w:t>
      </w:r>
      <w:proofErr w:type="spellStart"/>
      <w:r w:rsidRPr="0031448A">
        <w:rPr>
          <w:rFonts w:ascii="Times New Roman" w:eastAsia="Batang" w:hAnsi="Times New Roman" w:cs="Times New Roman"/>
          <w:sz w:val="24"/>
          <w:szCs w:val="24"/>
          <w:lang w:eastAsia="ko-KR"/>
        </w:rPr>
        <w:t>Сафеева</w:t>
      </w:r>
      <w:proofErr w:type="spellEnd"/>
      <w:r w:rsidRPr="0031448A">
        <w:rPr>
          <w:rFonts w:ascii="Times New Roman" w:eastAsia="Batang" w:hAnsi="Times New Roman" w:cs="Times New Roman"/>
          <w:sz w:val="24"/>
          <w:szCs w:val="24"/>
          <w:lang w:eastAsia="ko-KR"/>
        </w:rPr>
        <w:t xml:space="preserve"> Рустема </w:t>
      </w:r>
      <w:proofErr w:type="spellStart"/>
      <w:r w:rsidRPr="0031448A">
        <w:rPr>
          <w:rFonts w:ascii="Times New Roman" w:eastAsia="Batang" w:hAnsi="Times New Roman" w:cs="Times New Roman"/>
          <w:sz w:val="24"/>
          <w:szCs w:val="24"/>
          <w:lang w:eastAsia="ko-KR"/>
        </w:rPr>
        <w:t>Рузбековича</w:t>
      </w:r>
      <w:proofErr w:type="spellEnd"/>
      <w:r w:rsidRPr="0031448A">
        <w:rPr>
          <w:rFonts w:ascii="Times New Roman" w:eastAsia="Batang" w:hAnsi="Times New Roman" w:cs="Times New Roman"/>
          <w:sz w:val="24"/>
          <w:szCs w:val="24"/>
          <w:lang w:eastAsia="ko-KR"/>
        </w:rPr>
        <w:t>, действующего на основании Устава, с другой стороны, совместно именуемые «Стороны», заключили настоящий Лицензионный Договор (далее – «Договор») о нижеследующем:</w:t>
      </w:r>
    </w:p>
    <w:p w:rsidR="0031448A" w:rsidRPr="0031448A" w:rsidRDefault="0031448A" w:rsidP="0031448A">
      <w:pPr>
        <w:tabs>
          <w:tab w:val="left" w:leader="underscore" w:pos="8222"/>
        </w:tabs>
        <w:spacing w:after="120" w:line="240" w:lineRule="auto"/>
        <w:rPr>
          <w:rFonts w:ascii="Times New Roman" w:eastAsia="Batang" w:hAnsi="Times New Roman" w:cs="Times New Roman"/>
          <w:sz w:val="24"/>
          <w:szCs w:val="24"/>
          <w:lang w:eastAsia="ko-KR"/>
        </w:rPr>
      </w:pPr>
    </w:p>
    <w:p w:rsidR="0031448A" w:rsidRPr="0031448A" w:rsidRDefault="0031448A" w:rsidP="0031448A">
      <w:pPr>
        <w:numPr>
          <w:ilvl w:val="0"/>
          <w:numId w:val="2"/>
        </w:numPr>
        <w:spacing w:before="120" w:after="120" w:line="240" w:lineRule="auto"/>
        <w:ind w:left="357" w:hanging="357"/>
        <w:jc w:val="center"/>
        <w:rPr>
          <w:rFonts w:ascii="Times New Roman" w:eastAsia="Batang" w:hAnsi="Times New Roman" w:cs="Times New Roman"/>
          <w:b/>
          <w:sz w:val="24"/>
          <w:szCs w:val="24"/>
          <w:lang w:eastAsia="ru-RU"/>
        </w:rPr>
      </w:pPr>
      <w:r w:rsidRPr="0031448A">
        <w:rPr>
          <w:rFonts w:ascii="Times New Roman" w:eastAsia="Batang" w:hAnsi="Times New Roman" w:cs="Times New Roman"/>
          <w:b/>
          <w:sz w:val="24"/>
          <w:szCs w:val="24"/>
          <w:lang w:eastAsia="ru-RU"/>
        </w:rPr>
        <w:t>Термины и определения</w:t>
      </w:r>
    </w:p>
    <w:p w:rsidR="0031448A" w:rsidRPr="0031448A" w:rsidRDefault="0031448A" w:rsidP="0031448A">
      <w:pPr>
        <w:numPr>
          <w:ilvl w:val="1"/>
          <w:numId w:val="1"/>
        </w:numPr>
        <w:tabs>
          <w:tab w:val="left" w:pos="567"/>
        </w:tabs>
        <w:spacing w:after="0" w:line="240" w:lineRule="auto"/>
        <w:jc w:val="both"/>
        <w:rPr>
          <w:rFonts w:ascii="Times New Roman" w:eastAsia="Batang" w:hAnsi="Times New Roman" w:cs="Times New Roman"/>
          <w:sz w:val="24"/>
          <w:szCs w:val="24"/>
          <w:lang w:eastAsia="ko-KR"/>
        </w:rPr>
      </w:pPr>
      <w:r w:rsidRPr="0031448A">
        <w:rPr>
          <w:rFonts w:ascii="Times New Roman" w:eastAsia="Batang" w:hAnsi="Times New Roman" w:cs="Times New Roman"/>
          <w:sz w:val="24"/>
          <w:szCs w:val="24"/>
          <w:lang w:eastAsia="ko-KR"/>
        </w:rPr>
        <w:t xml:space="preserve">«Неисключительное право» – право на использование программ для ЭВМ на условиях неисключительной лицензии. </w:t>
      </w:r>
    </w:p>
    <w:p w:rsidR="0031448A" w:rsidRPr="0031448A" w:rsidRDefault="0031448A" w:rsidP="0031448A">
      <w:pPr>
        <w:numPr>
          <w:ilvl w:val="1"/>
          <w:numId w:val="1"/>
        </w:numPr>
        <w:tabs>
          <w:tab w:val="left" w:pos="567"/>
        </w:tabs>
        <w:spacing w:after="0" w:line="240" w:lineRule="auto"/>
        <w:jc w:val="both"/>
        <w:rPr>
          <w:rFonts w:ascii="Times New Roman" w:eastAsia="Batang" w:hAnsi="Times New Roman" w:cs="Times New Roman"/>
          <w:sz w:val="24"/>
          <w:szCs w:val="24"/>
          <w:lang w:eastAsia="ko-KR"/>
        </w:rPr>
      </w:pPr>
      <w:r w:rsidRPr="0031448A">
        <w:rPr>
          <w:rFonts w:ascii="Times New Roman" w:eastAsia="Batang" w:hAnsi="Times New Roman" w:cs="Times New Roman"/>
          <w:sz w:val="24"/>
          <w:szCs w:val="24"/>
          <w:lang w:eastAsia="ko-KR"/>
        </w:rPr>
        <w:t>«ПО» – указанное в Приложении № 1 к настоящему Договору программное обеспечение, Лицензию на использование которого ЛИЦЕНЗИАР предоставляет ЛИЦЕНЗИАТУ по настоящему Договору.</w:t>
      </w:r>
    </w:p>
    <w:p w:rsidR="0031448A" w:rsidRPr="0031448A" w:rsidRDefault="0031448A" w:rsidP="0031448A">
      <w:pPr>
        <w:numPr>
          <w:ilvl w:val="1"/>
          <w:numId w:val="1"/>
        </w:numPr>
        <w:tabs>
          <w:tab w:val="left" w:pos="567"/>
        </w:tabs>
        <w:spacing w:after="0" w:line="240" w:lineRule="auto"/>
        <w:jc w:val="both"/>
        <w:rPr>
          <w:rFonts w:ascii="Times New Roman" w:eastAsia="Batang" w:hAnsi="Times New Roman" w:cs="Times New Roman"/>
          <w:sz w:val="24"/>
          <w:szCs w:val="24"/>
          <w:lang w:eastAsia="ko-KR"/>
        </w:rPr>
      </w:pPr>
      <w:r w:rsidRPr="0031448A">
        <w:rPr>
          <w:rFonts w:ascii="Times New Roman" w:eastAsia="Batang" w:hAnsi="Times New Roman" w:cs="Times New Roman"/>
          <w:sz w:val="24"/>
          <w:szCs w:val="24"/>
          <w:lang w:eastAsia="ko-KR"/>
        </w:rPr>
        <w:t>«Продукт» – программа для ЭВМ, имеющая самостоятельное целевое назначение «АРГУС Комплексная техническая поддержка» (далее – ПО «АРГУС»), в составе модулей, перечисленных в Приложении №3 к настоящему Договору. ПО «АРГУС» является сертифицированным и зарегистрированным программным продуктом.</w:t>
      </w:r>
    </w:p>
    <w:p w:rsidR="0031448A" w:rsidRPr="0031448A" w:rsidRDefault="0031448A" w:rsidP="0031448A">
      <w:pPr>
        <w:numPr>
          <w:ilvl w:val="1"/>
          <w:numId w:val="1"/>
        </w:numPr>
        <w:tabs>
          <w:tab w:val="left" w:pos="567"/>
        </w:tabs>
        <w:spacing w:after="0" w:line="240" w:lineRule="auto"/>
        <w:jc w:val="both"/>
        <w:rPr>
          <w:rFonts w:ascii="Times New Roman" w:eastAsia="Batang" w:hAnsi="Times New Roman" w:cs="Times New Roman"/>
          <w:sz w:val="24"/>
          <w:szCs w:val="24"/>
          <w:lang w:eastAsia="ko-KR"/>
        </w:rPr>
      </w:pPr>
      <w:r w:rsidRPr="0031448A">
        <w:rPr>
          <w:rFonts w:ascii="Times New Roman" w:eastAsia="Batang" w:hAnsi="Times New Roman" w:cs="Times New Roman"/>
          <w:sz w:val="24"/>
          <w:szCs w:val="24"/>
          <w:lang w:eastAsia="ko-KR"/>
        </w:rPr>
        <w:t>«Акт приема – передачи Неисключительной Лицензии» (Акт) – акт, составленный и подписанный уполномоченными представителями Сторон, скреплённый печатями Сторон и удостоверяющий предоставление Лицензии ЛИЦЕНЗИАТУ. Образец Акта приведен в Приложении № 2 к настоящему Договору.</w:t>
      </w:r>
    </w:p>
    <w:p w:rsidR="0031448A" w:rsidRPr="0031448A" w:rsidRDefault="0031448A" w:rsidP="0031448A">
      <w:pPr>
        <w:numPr>
          <w:ilvl w:val="1"/>
          <w:numId w:val="1"/>
        </w:numPr>
        <w:tabs>
          <w:tab w:val="left" w:pos="567"/>
        </w:tabs>
        <w:spacing w:after="0" w:line="240" w:lineRule="auto"/>
        <w:jc w:val="both"/>
        <w:rPr>
          <w:rFonts w:ascii="Times New Roman" w:eastAsia="Batang" w:hAnsi="Times New Roman" w:cs="Times New Roman"/>
          <w:sz w:val="24"/>
          <w:szCs w:val="24"/>
          <w:lang w:eastAsia="ko-KR"/>
        </w:rPr>
      </w:pPr>
      <w:r w:rsidRPr="0031448A">
        <w:rPr>
          <w:rFonts w:ascii="Times New Roman" w:eastAsia="Batang" w:hAnsi="Times New Roman" w:cs="Times New Roman"/>
          <w:sz w:val="24"/>
          <w:szCs w:val="24"/>
          <w:lang w:eastAsia="ko-KR"/>
        </w:rPr>
        <w:t>«Документация» – стандартная пользовательская документация, руководства и другие материалы, предоставляемые производителем ПО и имеющие отношение к ПО. Документация может содержаться на бумаге, ином материальном носителе или опубликована на веб - сайте производителя ПО в сети Интернет.</w:t>
      </w:r>
    </w:p>
    <w:p w:rsidR="0031448A" w:rsidRPr="0031448A" w:rsidRDefault="0031448A" w:rsidP="0031448A">
      <w:pPr>
        <w:numPr>
          <w:ilvl w:val="1"/>
          <w:numId w:val="1"/>
        </w:numPr>
        <w:tabs>
          <w:tab w:val="left" w:pos="567"/>
        </w:tabs>
        <w:spacing w:after="0" w:line="240" w:lineRule="auto"/>
        <w:jc w:val="both"/>
        <w:rPr>
          <w:rFonts w:ascii="Times New Roman" w:eastAsia="Batang" w:hAnsi="Times New Roman" w:cs="Times New Roman"/>
          <w:sz w:val="24"/>
          <w:szCs w:val="24"/>
          <w:lang w:eastAsia="ko-KR"/>
        </w:rPr>
      </w:pPr>
      <w:r w:rsidRPr="0031448A">
        <w:rPr>
          <w:rFonts w:ascii="Times New Roman" w:eastAsia="Batang" w:hAnsi="Times New Roman" w:cs="Times New Roman"/>
          <w:sz w:val="24"/>
          <w:szCs w:val="24"/>
          <w:lang w:eastAsia="ko-KR"/>
        </w:rPr>
        <w:t xml:space="preserve">«Лицензия» – простая (неисключительная) лицензия на использование ПО, предоставляемая ЛИЦЕНЗИАРОМ ЛИЦЕНЗИАТУ по настоящему Договору. </w:t>
      </w:r>
      <w:r w:rsidRPr="0031448A">
        <w:rPr>
          <w:rFonts w:ascii="Times New Roman" w:eastAsia="Batang" w:hAnsi="Times New Roman" w:cs="Times New Roman"/>
          <w:sz w:val="24"/>
          <w:szCs w:val="24"/>
          <w:lang w:eastAsia="ru-RU"/>
        </w:rPr>
        <w:t>Неисключительная лицензия на использование ПО - право на осуществление действий, связанных с функционированием переданного ПО в соответствии с его назначением, в том числе право записывать и хранить данное ПО в памяти.</w:t>
      </w:r>
      <w:r w:rsidRPr="0031448A">
        <w:rPr>
          <w:rFonts w:ascii="Times New Roman" w:eastAsia="Batang" w:hAnsi="Times New Roman" w:cs="Times New Roman"/>
          <w:sz w:val="24"/>
          <w:szCs w:val="24"/>
          <w:lang w:eastAsia="ru-RU"/>
        </w:rPr>
        <w:br/>
        <w:t>Неисключительная лицензия включает право инсталляции ПО — установки и настройки ПО на аппаратную платформу с целью последующей эксплуатации ПО.</w:t>
      </w:r>
    </w:p>
    <w:p w:rsidR="0031448A" w:rsidRPr="0031448A" w:rsidRDefault="0031448A" w:rsidP="0031448A">
      <w:pPr>
        <w:numPr>
          <w:ilvl w:val="1"/>
          <w:numId w:val="1"/>
        </w:numPr>
        <w:tabs>
          <w:tab w:val="left" w:pos="567"/>
        </w:tabs>
        <w:spacing w:after="0" w:line="240" w:lineRule="auto"/>
        <w:jc w:val="both"/>
        <w:rPr>
          <w:rFonts w:ascii="Times New Roman" w:eastAsia="Batang" w:hAnsi="Times New Roman" w:cs="Times New Roman"/>
          <w:sz w:val="24"/>
          <w:szCs w:val="24"/>
          <w:lang w:eastAsia="ko-KR"/>
        </w:rPr>
      </w:pPr>
      <w:r w:rsidRPr="0031448A">
        <w:rPr>
          <w:rFonts w:ascii="Times New Roman" w:eastAsia="Batang" w:hAnsi="Times New Roman" w:cs="Times New Roman"/>
          <w:sz w:val="24"/>
          <w:szCs w:val="24"/>
          <w:lang w:eastAsia="ko-KR"/>
        </w:rPr>
        <w:t xml:space="preserve">«Правообладатель ПО» – лицо, которому принадлежит исключительное право на ПО. </w:t>
      </w:r>
    </w:p>
    <w:p w:rsidR="0031448A" w:rsidRPr="0031448A" w:rsidRDefault="0031448A" w:rsidP="0031448A">
      <w:pPr>
        <w:spacing w:after="0" w:line="240" w:lineRule="auto"/>
        <w:ind w:left="360"/>
        <w:rPr>
          <w:rFonts w:ascii="Times New Roman" w:eastAsia="Batang" w:hAnsi="Times New Roman" w:cs="Times New Roman"/>
          <w:b/>
          <w:sz w:val="24"/>
          <w:szCs w:val="24"/>
          <w:lang w:eastAsia="ru-RU"/>
        </w:rPr>
      </w:pPr>
    </w:p>
    <w:p w:rsidR="0031448A" w:rsidRPr="0031448A" w:rsidRDefault="0031448A" w:rsidP="0031448A">
      <w:pPr>
        <w:numPr>
          <w:ilvl w:val="0"/>
          <w:numId w:val="2"/>
        </w:numPr>
        <w:spacing w:before="120" w:after="120" w:line="240" w:lineRule="auto"/>
        <w:ind w:left="357" w:hanging="357"/>
        <w:jc w:val="center"/>
        <w:rPr>
          <w:rFonts w:ascii="Times New Roman" w:eastAsia="Batang" w:hAnsi="Times New Roman" w:cs="Times New Roman"/>
          <w:b/>
          <w:sz w:val="24"/>
          <w:szCs w:val="24"/>
          <w:lang w:eastAsia="ru-RU"/>
        </w:rPr>
      </w:pPr>
      <w:r w:rsidRPr="0031448A">
        <w:rPr>
          <w:rFonts w:ascii="Times New Roman" w:eastAsia="Batang" w:hAnsi="Times New Roman" w:cs="Times New Roman"/>
          <w:b/>
          <w:sz w:val="24"/>
          <w:szCs w:val="24"/>
          <w:lang w:eastAsia="ru-RU"/>
        </w:rPr>
        <w:t>Предмет Договора</w:t>
      </w:r>
    </w:p>
    <w:p w:rsidR="0031448A" w:rsidRPr="0031448A" w:rsidRDefault="0031448A" w:rsidP="0031448A">
      <w:pPr>
        <w:numPr>
          <w:ilvl w:val="1"/>
          <w:numId w:val="6"/>
        </w:numPr>
        <w:spacing w:after="0" w:line="240" w:lineRule="auto"/>
        <w:jc w:val="both"/>
        <w:rPr>
          <w:rFonts w:ascii="Times New Roman" w:eastAsia="Batang" w:hAnsi="Times New Roman" w:cs="Times New Roman"/>
          <w:sz w:val="24"/>
          <w:szCs w:val="24"/>
          <w:lang w:eastAsia="ru-RU"/>
        </w:rPr>
      </w:pPr>
      <w:r w:rsidRPr="0031448A">
        <w:rPr>
          <w:rFonts w:ascii="Times New Roman" w:eastAsia="Batang" w:hAnsi="Times New Roman" w:cs="Times New Roman"/>
          <w:sz w:val="24"/>
          <w:szCs w:val="24"/>
          <w:lang w:eastAsia="ru-RU"/>
        </w:rPr>
        <w:t>ЛИЦЕНЗИАР обязуется предоставить ЛИЦЕНЗИАТУ право использования ПО «АРГУС», указанное в Спецификации Приложения 1 настоящего Договора.</w:t>
      </w:r>
    </w:p>
    <w:p w:rsidR="0031448A" w:rsidRPr="0031448A" w:rsidRDefault="0031448A" w:rsidP="0031448A">
      <w:pPr>
        <w:numPr>
          <w:ilvl w:val="1"/>
          <w:numId w:val="6"/>
        </w:numPr>
        <w:spacing w:after="0" w:line="240" w:lineRule="auto"/>
        <w:jc w:val="both"/>
        <w:rPr>
          <w:rFonts w:ascii="Times New Roman" w:eastAsia="Batang" w:hAnsi="Times New Roman" w:cs="Times New Roman"/>
          <w:sz w:val="24"/>
          <w:szCs w:val="24"/>
          <w:lang w:eastAsia="ru-RU"/>
        </w:rPr>
      </w:pPr>
      <w:r w:rsidRPr="0031448A">
        <w:rPr>
          <w:rFonts w:ascii="Times New Roman" w:eastAsia="Batang" w:hAnsi="Times New Roman" w:cs="Times New Roman"/>
          <w:sz w:val="24"/>
          <w:szCs w:val="24"/>
          <w:lang w:eastAsia="ru-RU"/>
        </w:rPr>
        <w:t>ЛИЦЕНЗИАТ обязуется оплатить ЛИЦЕНЗИАРУ передаваемые права в порядке, предусмотренном настоящим Договором.</w:t>
      </w:r>
    </w:p>
    <w:p w:rsidR="0031448A" w:rsidRPr="0031448A" w:rsidRDefault="0031448A" w:rsidP="0031448A">
      <w:pPr>
        <w:spacing w:after="0" w:line="240" w:lineRule="auto"/>
        <w:jc w:val="both"/>
        <w:rPr>
          <w:rFonts w:ascii="Times New Roman" w:eastAsia="Batang" w:hAnsi="Times New Roman" w:cs="Times New Roman"/>
          <w:sz w:val="24"/>
          <w:szCs w:val="24"/>
          <w:lang w:eastAsia="ru-RU"/>
        </w:rPr>
      </w:pPr>
    </w:p>
    <w:p w:rsidR="0031448A" w:rsidRPr="0031448A" w:rsidRDefault="0031448A" w:rsidP="0031448A">
      <w:pPr>
        <w:numPr>
          <w:ilvl w:val="0"/>
          <w:numId w:val="2"/>
        </w:numPr>
        <w:spacing w:before="120" w:after="120" w:line="240" w:lineRule="auto"/>
        <w:ind w:left="357" w:hanging="357"/>
        <w:jc w:val="center"/>
        <w:rPr>
          <w:rFonts w:ascii="Times New Roman" w:eastAsia="Batang" w:hAnsi="Times New Roman" w:cs="Times New Roman"/>
          <w:b/>
          <w:sz w:val="24"/>
          <w:szCs w:val="24"/>
          <w:lang w:eastAsia="ru-RU"/>
        </w:rPr>
      </w:pPr>
      <w:r w:rsidRPr="0031448A">
        <w:rPr>
          <w:rFonts w:ascii="Times New Roman" w:eastAsia="Batang" w:hAnsi="Times New Roman" w:cs="Times New Roman"/>
          <w:b/>
          <w:sz w:val="24"/>
          <w:szCs w:val="24"/>
          <w:lang w:eastAsia="ru-RU"/>
        </w:rPr>
        <w:t>Цена</w:t>
      </w:r>
    </w:p>
    <w:p w:rsidR="0031448A" w:rsidRPr="0031448A" w:rsidRDefault="0031448A" w:rsidP="0031448A">
      <w:pPr>
        <w:numPr>
          <w:ilvl w:val="1"/>
          <w:numId w:val="3"/>
        </w:numPr>
        <w:spacing w:after="0" w:line="240" w:lineRule="auto"/>
        <w:ind w:left="426" w:hanging="426"/>
        <w:jc w:val="both"/>
        <w:rPr>
          <w:rFonts w:ascii="Times New Roman" w:eastAsia="Batang" w:hAnsi="Times New Roman" w:cs="Times New Roman"/>
          <w:sz w:val="24"/>
          <w:szCs w:val="24"/>
          <w:lang w:eastAsia="ko-KR"/>
        </w:rPr>
      </w:pPr>
      <w:r w:rsidRPr="0031448A">
        <w:rPr>
          <w:rFonts w:ascii="Times New Roman" w:eastAsia="Batang" w:hAnsi="Times New Roman" w:cs="Times New Roman"/>
          <w:sz w:val="24"/>
          <w:szCs w:val="24"/>
          <w:lang w:eastAsia="ko-KR"/>
        </w:rPr>
        <w:t>Цена настоящего Договора состоит из стоимости лицензионного вознаграждения ЛИЦЕНЗИАРА.</w:t>
      </w:r>
    </w:p>
    <w:p w:rsidR="0031448A" w:rsidRPr="0031448A" w:rsidRDefault="0031448A" w:rsidP="0031448A">
      <w:pPr>
        <w:numPr>
          <w:ilvl w:val="1"/>
          <w:numId w:val="3"/>
        </w:numPr>
        <w:spacing w:after="0" w:line="240" w:lineRule="auto"/>
        <w:ind w:left="426"/>
        <w:jc w:val="both"/>
        <w:rPr>
          <w:rFonts w:ascii="Times New Roman" w:eastAsia="Batang" w:hAnsi="Times New Roman" w:cs="Times New Roman"/>
          <w:sz w:val="24"/>
          <w:szCs w:val="24"/>
          <w:lang w:eastAsia="ko-KR"/>
        </w:rPr>
      </w:pPr>
      <w:r w:rsidRPr="0031448A">
        <w:rPr>
          <w:rFonts w:ascii="Times New Roman" w:eastAsia="Batang" w:hAnsi="Times New Roman" w:cs="Times New Roman"/>
          <w:sz w:val="24"/>
          <w:szCs w:val="24"/>
          <w:lang w:eastAsia="ko-KR"/>
        </w:rPr>
        <w:lastRenderedPageBreak/>
        <w:t xml:space="preserve">Размер вознаграждения за предоставление Лицензии на использование ПО «АРГУС» составляет ____________ р. (________________________) рублей __ копеек. НДС не облагается в соответствии с п. 26 ч. 2 ст. 149 НК РФ. </w:t>
      </w:r>
    </w:p>
    <w:p w:rsidR="0031448A" w:rsidRPr="0031448A" w:rsidRDefault="0031448A" w:rsidP="0031448A">
      <w:pPr>
        <w:numPr>
          <w:ilvl w:val="1"/>
          <w:numId w:val="3"/>
        </w:numPr>
        <w:spacing w:after="0" w:line="240" w:lineRule="auto"/>
        <w:ind w:left="426"/>
        <w:jc w:val="both"/>
        <w:rPr>
          <w:rFonts w:ascii="Times New Roman" w:eastAsia="Batang" w:hAnsi="Times New Roman" w:cs="Times New Roman"/>
          <w:sz w:val="24"/>
          <w:szCs w:val="24"/>
          <w:lang w:eastAsia="ko-KR"/>
        </w:rPr>
      </w:pPr>
      <w:r w:rsidRPr="0031448A">
        <w:rPr>
          <w:rFonts w:ascii="Times New Roman" w:eastAsia="Batang" w:hAnsi="Times New Roman" w:cs="Times New Roman"/>
          <w:sz w:val="24"/>
          <w:szCs w:val="24"/>
          <w:lang w:eastAsia="ko-KR"/>
        </w:rPr>
        <w:t xml:space="preserve">Оплата по настоящему Договору производится в размере 100% от вознаграждения, указанного в п. 3.2, в течение 10 (Десяти) банковских дней с даты выставления счета ЛИЦЕНЗИАРОМ после подписания Сторонами Акта приема – передачи Неисключительной Лицензии ПО «АРГУС». </w:t>
      </w:r>
    </w:p>
    <w:p w:rsidR="0031448A" w:rsidRPr="0031448A" w:rsidRDefault="0031448A" w:rsidP="0031448A">
      <w:pPr>
        <w:numPr>
          <w:ilvl w:val="1"/>
          <w:numId w:val="3"/>
        </w:numPr>
        <w:spacing w:after="0" w:line="240" w:lineRule="auto"/>
        <w:ind w:left="426"/>
        <w:jc w:val="both"/>
        <w:rPr>
          <w:rFonts w:ascii="Times New Roman" w:eastAsia="Batang" w:hAnsi="Times New Roman" w:cs="Times New Roman"/>
          <w:sz w:val="24"/>
          <w:szCs w:val="24"/>
          <w:lang w:eastAsia="ko-KR"/>
        </w:rPr>
      </w:pPr>
      <w:r w:rsidRPr="0031448A">
        <w:rPr>
          <w:rFonts w:ascii="Times New Roman" w:eastAsia="Batang" w:hAnsi="Times New Roman" w:cs="Times New Roman"/>
          <w:sz w:val="24"/>
          <w:szCs w:val="24"/>
          <w:lang w:eastAsia="ko-KR"/>
        </w:rPr>
        <w:t xml:space="preserve">Стороны пришли к соглашению, что по обязательствам Сторон по Договору ни одна из Сторон не имеет права на получение с другой </w:t>
      </w:r>
      <w:proofErr w:type="gramStart"/>
      <w:r w:rsidRPr="0031448A">
        <w:rPr>
          <w:rFonts w:ascii="Times New Roman" w:eastAsia="Batang" w:hAnsi="Times New Roman" w:cs="Times New Roman"/>
          <w:sz w:val="24"/>
          <w:szCs w:val="24"/>
          <w:lang w:eastAsia="ko-KR"/>
        </w:rPr>
        <w:t>Стороны</w:t>
      </w:r>
      <w:proofErr w:type="gramEnd"/>
      <w:r w:rsidRPr="0031448A">
        <w:rPr>
          <w:rFonts w:ascii="Times New Roman" w:eastAsia="Batang" w:hAnsi="Times New Roman" w:cs="Times New Roman"/>
          <w:sz w:val="24"/>
          <w:szCs w:val="24"/>
          <w:lang w:eastAsia="ko-KR"/>
        </w:rPr>
        <w:t xml:space="preserve">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31448A" w:rsidRPr="0031448A" w:rsidRDefault="0031448A" w:rsidP="0031448A">
      <w:pPr>
        <w:spacing w:after="0" w:line="240" w:lineRule="auto"/>
        <w:ind w:left="426"/>
        <w:jc w:val="both"/>
        <w:rPr>
          <w:rFonts w:ascii="Times New Roman" w:eastAsia="Batang" w:hAnsi="Times New Roman" w:cs="Times New Roman"/>
          <w:sz w:val="24"/>
          <w:szCs w:val="24"/>
          <w:lang w:eastAsia="ru-RU"/>
        </w:rPr>
      </w:pPr>
    </w:p>
    <w:p w:rsidR="0031448A" w:rsidRPr="0031448A" w:rsidRDefault="0031448A" w:rsidP="0031448A">
      <w:pPr>
        <w:numPr>
          <w:ilvl w:val="0"/>
          <w:numId w:val="3"/>
        </w:numPr>
        <w:spacing w:before="120" w:after="120" w:line="240" w:lineRule="auto"/>
        <w:jc w:val="center"/>
        <w:rPr>
          <w:rFonts w:ascii="Times New Roman" w:eastAsia="Batang" w:hAnsi="Times New Roman" w:cs="Times New Roman"/>
          <w:b/>
          <w:sz w:val="24"/>
          <w:szCs w:val="24"/>
          <w:lang w:eastAsia="ru-RU"/>
        </w:rPr>
      </w:pPr>
      <w:r w:rsidRPr="0031448A">
        <w:rPr>
          <w:rFonts w:ascii="Times New Roman" w:eastAsia="Batang" w:hAnsi="Times New Roman" w:cs="Times New Roman"/>
          <w:b/>
          <w:sz w:val="24"/>
          <w:szCs w:val="24"/>
          <w:lang w:eastAsia="ru-RU"/>
        </w:rPr>
        <w:t>Порядок предоставления лицензий</w:t>
      </w:r>
    </w:p>
    <w:p w:rsidR="0031448A" w:rsidRPr="0031448A" w:rsidRDefault="0031448A" w:rsidP="0031448A">
      <w:pPr>
        <w:numPr>
          <w:ilvl w:val="1"/>
          <w:numId w:val="3"/>
        </w:numPr>
        <w:spacing w:after="0" w:line="240" w:lineRule="auto"/>
        <w:ind w:left="426" w:hanging="426"/>
        <w:contextualSpacing/>
        <w:jc w:val="both"/>
        <w:rPr>
          <w:rFonts w:ascii="Times New Roman" w:eastAsia="Batang" w:hAnsi="Times New Roman" w:cs="Times New Roman"/>
          <w:sz w:val="24"/>
          <w:szCs w:val="24"/>
          <w:lang w:eastAsia="ko-KR"/>
        </w:rPr>
      </w:pPr>
      <w:r w:rsidRPr="0031448A">
        <w:rPr>
          <w:rFonts w:ascii="Times New Roman" w:eastAsia="Batang" w:hAnsi="Times New Roman" w:cs="Times New Roman"/>
          <w:sz w:val="24"/>
          <w:szCs w:val="24"/>
          <w:lang w:eastAsia="ko-KR"/>
        </w:rPr>
        <w:t>ЛИЦЕНЗИАР обязуется передать ЛИЦЕНЗИАТУ ПО в виде ссылки на FTP, а также Документацию на ПО не позднее 10 (Десяти) рабочих дней от даты подписания настоящего Договора. ЛИЦЕНЗИАР гарантирует, что Документация будет составлена на русском языке.</w:t>
      </w:r>
    </w:p>
    <w:p w:rsidR="0031448A" w:rsidRPr="0031448A" w:rsidRDefault="0031448A" w:rsidP="0031448A">
      <w:pPr>
        <w:numPr>
          <w:ilvl w:val="1"/>
          <w:numId w:val="3"/>
        </w:numPr>
        <w:spacing w:after="0" w:line="240" w:lineRule="auto"/>
        <w:ind w:left="426" w:hanging="426"/>
        <w:contextualSpacing/>
        <w:jc w:val="both"/>
        <w:rPr>
          <w:rFonts w:ascii="Times New Roman" w:eastAsia="Batang" w:hAnsi="Times New Roman" w:cs="Times New Roman"/>
          <w:sz w:val="24"/>
          <w:szCs w:val="24"/>
          <w:lang w:eastAsia="ko-KR"/>
        </w:rPr>
      </w:pPr>
      <w:r w:rsidRPr="0031448A">
        <w:rPr>
          <w:rFonts w:ascii="Times New Roman" w:eastAsia="Batang" w:hAnsi="Times New Roman" w:cs="Times New Roman"/>
          <w:sz w:val="24"/>
          <w:szCs w:val="24"/>
          <w:lang w:eastAsia="ko-KR"/>
        </w:rPr>
        <w:t>Датой выполнения обязательств ЛИЦЕНЗИАРОМ по передаче Лицензии согласно настоящему Договору считается дата подписания ЛИЦЕНЗИАТОМ Акта приема-передачи Неисключительной Лицензии ПО «АРГУС».</w:t>
      </w:r>
    </w:p>
    <w:p w:rsidR="0031448A" w:rsidRPr="0031448A" w:rsidRDefault="0031448A" w:rsidP="0031448A">
      <w:pPr>
        <w:spacing w:after="0" w:line="240" w:lineRule="auto"/>
        <w:ind w:left="426" w:hanging="426"/>
        <w:jc w:val="both"/>
        <w:rPr>
          <w:rFonts w:ascii="Times New Roman" w:eastAsia="Batang" w:hAnsi="Times New Roman" w:cs="Times New Roman"/>
          <w:sz w:val="24"/>
          <w:szCs w:val="24"/>
          <w:lang w:eastAsia="ko-KR"/>
        </w:rPr>
      </w:pPr>
      <w:r w:rsidRPr="0031448A">
        <w:rPr>
          <w:rFonts w:ascii="Times New Roman" w:eastAsia="Batang" w:hAnsi="Times New Roman" w:cs="Times New Roman"/>
          <w:sz w:val="24"/>
          <w:szCs w:val="24"/>
          <w:lang w:eastAsia="ko-KR"/>
        </w:rPr>
        <w:t xml:space="preserve">4.3.Одновременно с передачей лицензии, в соответствии с п.4.1 настоящего Договора, указанного в Спецификации к настоящему Договору (Приложение №3), ЛИЦЕНЗИАР передает ЛИЦЕНЗИАТУ Акт приема – передачи Лицензии в 2 (двух) экземплярах. В течение 5 (Пяти) рабочих дней от даты получения Акта приема – передачи Лицензии ЛИЦЕНЗИАТ подписывает его и передает один подписанный экземпляр ЛИЦЕНЗИАРУ. </w:t>
      </w:r>
    </w:p>
    <w:p w:rsidR="0031448A" w:rsidRPr="0031448A" w:rsidRDefault="0031448A" w:rsidP="0031448A">
      <w:pPr>
        <w:spacing w:after="0" w:line="240" w:lineRule="auto"/>
        <w:rPr>
          <w:rFonts w:ascii="Times New Roman" w:eastAsia="Batang" w:hAnsi="Times New Roman" w:cs="Times New Roman"/>
          <w:sz w:val="24"/>
          <w:szCs w:val="24"/>
          <w:lang w:eastAsia="ru-RU"/>
        </w:rPr>
      </w:pPr>
    </w:p>
    <w:p w:rsidR="0031448A" w:rsidRPr="0031448A" w:rsidRDefault="0031448A" w:rsidP="0031448A">
      <w:pPr>
        <w:numPr>
          <w:ilvl w:val="0"/>
          <w:numId w:val="7"/>
        </w:numPr>
        <w:spacing w:before="120" w:after="120" w:line="240" w:lineRule="auto"/>
        <w:jc w:val="center"/>
        <w:rPr>
          <w:rFonts w:ascii="Times New Roman" w:eastAsia="Batang" w:hAnsi="Times New Roman" w:cs="Times New Roman"/>
          <w:b/>
          <w:sz w:val="24"/>
          <w:szCs w:val="24"/>
          <w:lang w:eastAsia="ru-RU"/>
        </w:rPr>
      </w:pPr>
      <w:r w:rsidRPr="0031448A">
        <w:rPr>
          <w:rFonts w:ascii="Times New Roman" w:eastAsia="Batang" w:hAnsi="Times New Roman" w:cs="Times New Roman"/>
          <w:b/>
          <w:sz w:val="24"/>
          <w:szCs w:val="24"/>
          <w:lang w:eastAsia="ru-RU"/>
        </w:rPr>
        <w:t>Гарантийная техническая поддержка Продукта</w:t>
      </w:r>
    </w:p>
    <w:p w:rsidR="0031448A" w:rsidRPr="0031448A" w:rsidRDefault="0031448A" w:rsidP="0031448A">
      <w:pPr>
        <w:numPr>
          <w:ilvl w:val="1"/>
          <w:numId w:val="7"/>
        </w:numPr>
        <w:spacing w:after="0" w:line="240" w:lineRule="auto"/>
        <w:ind w:left="432"/>
        <w:jc w:val="both"/>
        <w:rPr>
          <w:rFonts w:ascii="Times New Roman" w:eastAsia="Batang" w:hAnsi="Times New Roman" w:cs="Times New Roman"/>
          <w:sz w:val="24"/>
          <w:szCs w:val="24"/>
          <w:lang w:eastAsia="ko-KR"/>
        </w:rPr>
      </w:pPr>
      <w:r w:rsidRPr="0031448A">
        <w:rPr>
          <w:rFonts w:ascii="Times New Roman" w:eastAsia="Batang" w:hAnsi="Times New Roman" w:cs="Times New Roman"/>
          <w:sz w:val="24"/>
          <w:szCs w:val="24"/>
          <w:lang w:eastAsia="ko-KR"/>
        </w:rPr>
        <w:t>ЛИЦЕНЗИАР гарантирует работоспособность переданного и установленного ПО на протяжении гарантийного периода, равного 12 (двенадцати) месяцев с даты подписания Сторонами Акта приема – передачи Неисключительной Лицензии, указанного в Спецификации к настоящему Договору (Приложение №1), в соответствии с Разделом 4 настоящего Договора. Порядок оказания гарантийной технической поддержки приведен в Приложении № 4 к настоящему Договору.</w:t>
      </w:r>
    </w:p>
    <w:p w:rsidR="0031448A" w:rsidRPr="0031448A" w:rsidRDefault="0031448A" w:rsidP="0031448A">
      <w:pPr>
        <w:numPr>
          <w:ilvl w:val="1"/>
          <w:numId w:val="7"/>
        </w:numPr>
        <w:spacing w:after="0" w:line="240" w:lineRule="auto"/>
        <w:ind w:left="432"/>
        <w:jc w:val="both"/>
        <w:rPr>
          <w:rFonts w:ascii="Times New Roman" w:eastAsia="Batang" w:hAnsi="Times New Roman" w:cs="Times New Roman"/>
          <w:sz w:val="24"/>
          <w:szCs w:val="24"/>
          <w:lang w:eastAsia="ko-KR"/>
        </w:rPr>
      </w:pPr>
      <w:r w:rsidRPr="0031448A">
        <w:rPr>
          <w:rFonts w:ascii="Times New Roman" w:eastAsia="Batang" w:hAnsi="Times New Roman" w:cs="Times New Roman"/>
          <w:sz w:val="24"/>
          <w:szCs w:val="24"/>
          <w:lang w:eastAsia="ko-KR"/>
        </w:rPr>
        <w:t>ЛИЦЕНЗИАТ гарантирует, что для исполнения ЛИЦЕНЗИАРОМ п. 5.1, всю ответственность за качественную и беспрепятственную работу собственного программного обеспечения и оборудования (стороннего для ЛИЦЕНЗИАРА) возлагает на себя ЛИЦЕНЗИАТ.</w:t>
      </w:r>
    </w:p>
    <w:p w:rsidR="0031448A" w:rsidRPr="0031448A" w:rsidRDefault="0031448A" w:rsidP="0031448A">
      <w:pPr>
        <w:numPr>
          <w:ilvl w:val="1"/>
          <w:numId w:val="7"/>
        </w:numPr>
        <w:spacing w:after="0" w:line="240" w:lineRule="auto"/>
        <w:ind w:left="432"/>
        <w:jc w:val="both"/>
        <w:rPr>
          <w:rFonts w:ascii="Times New Roman" w:eastAsia="Batang" w:hAnsi="Times New Roman" w:cs="Times New Roman"/>
          <w:sz w:val="24"/>
          <w:szCs w:val="24"/>
          <w:lang w:eastAsia="ko-KR"/>
        </w:rPr>
      </w:pPr>
      <w:r w:rsidRPr="0031448A">
        <w:rPr>
          <w:rFonts w:ascii="Times New Roman" w:eastAsia="Batang" w:hAnsi="Times New Roman" w:cs="Times New Roman"/>
          <w:sz w:val="24"/>
          <w:szCs w:val="24"/>
          <w:lang w:eastAsia="ko-KR"/>
        </w:rPr>
        <w:t xml:space="preserve">Гарантийная техническая поддержка осуществляться удаленным способом с соблюдением правил предоставления удаленного доступа, которые определены в Приложении № 5, которое является неотъемлемой частью настоящего Договора.  </w:t>
      </w:r>
    </w:p>
    <w:p w:rsidR="0031448A" w:rsidRPr="0031448A" w:rsidRDefault="0031448A" w:rsidP="0031448A">
      <w:pPr>
        <w:numPr>
          <w:ilvl w:val="1"/>
          <w:numId w:val="7"/>
        </w:numPr>
        <w:spacing w:after="0" w:line="240" w:lineRule="auto"/>
        <w:ind w:left="432"/>
        <w:jc w:val="both"/>
        <w:rPr>
          <w:rFonts w:ascii="Times New Roman" w:eastAsia="Batang" w:hAnsi="Times New Roman" w:cs="Times New Roman"/>
          <w:sz w:val="24"/>
          <w:szCs w:val="24"/>
          <w:lang w:eastAsia="ko-KR"/>
        </w:rPr>
      </w:pPr>
      <w:r w:rsidRPr="0031448A">
        <w:rPr>
          <w:rFonts w:ascii="Times New Roman" w:eastAsia="Batang" w:hAnsi="Times New Roman" w:cs="Times New Roman"/>
          <w:sz w:val="24"/>
          <w:szCs w:val="24"/>
          <w:lang w:eastAsia="ko-KR"/>
        </w:rPr>
        <w:t xml:space="preserve">Разграничения зон ответственности для оказания гарантийной технической поддержки определены в Приложении №6, которое является неотъемлемой частью настоящего Договора.  </w:t>
      </w:r>
    </w:p>
    <w:p w:rsidR="0031448A" w:rsidRPr="0031448A" w:rsidRDefault="0031448A" w:rsidP="0031448A">
      <w:pPr>
        <w:numPr>
          <w:ilvl w:val="1"/>
          <w:numId w:val="7"/>
        </w:numPr>
        <w:spacing w:after="0" w:line="240" w:lineRule="auto"/>
        <w:ind w:left="432"/>
        <w:jc w:val="both"/>
        <w:rPr>
          <w:rFonts w:ascii="Times New Roman" w:eastAsia="Batang" w:hAnsi="Times New Roman" w:cs="Times New Roman"/>
          <w:sz w:val="24"/>
          <w:szCs w:val="24"/>
          <w:lang w:eastAsia="ko-KR"/>
        </w:rPr>
      </w:pPr>
      <w:r w:rsidRPr="0031448A">
        <w:rPr>
          <w:rFonts w:ascii="Times New Roman" w:eastAsia="Batang" w:hAnsi="Times New Roman" w:cs="Times New Roman"/>
          <w:sz w:val="24"/>
          <w:szCs w:val="24"/>
          <w:lang w:eastAsia="ko-KR"/>
        </w:rPr>
        <w:t xml:space="preserve">По истечению гарантийного периода ЛИЦЕНЗИАР может оказывать ЛИЦЕНЗИАТУ услуги </w:t>
      </w:r>
      <w:proofErr w:type="spellStart"/>
      <w:r w:rsidRPr="0031448A">
        <w:rPr>
          <w:rFonts w:ascii="Times New Roman" w:eastAsia="Batang" w:hAnsi="Times New Roman" w:cs="Times New Roman"/>
          <w:sz w:val="24"/>
          <w:szCs w:val="24"/>
          <w:lang w:eastAsia="ko-KR"/>
        </w:rPr>
        <w:t>постгарантийной</w:t>
      </w:r>
      <w:proofErr w:type="spellEnd"/>
      <w:r w:rsidRPr="0031448A">
        <w:rPr>
          <w:rFonts w:ascii="Times New Roman" w:eastAsia="Batang" w:hAnsi="Times New Roman" w:cs="Times New Roman"/>
          <w:sz w:val="24"/>
          <w:szCs w:val="24"/>
          <w:lang w:eastAsia="ko-KR"/>
        </w:rPr>
        <w:t xml:space="preserve"> технической поддержки ПО. Стоимость, порядок оказания и оплаты услуг </w:t>
      </w:r>
      <w:proofErr w:type="spellStart"/>
      <w:r w:rsidRPr="0031448A">
        <w:rPr>
          <w:rFonts w:ascii="Times New Roman" w:eastAsia="Batang" w:hAnsi="Times New Roman" w:cs="Times New Roman"/>
          <w:sz w:val="24"/>
          <w:szCs w:val="24"/>
          <w:lang w:eastAsia="ko-KR"/>
        </w:rPr>
        <w:t>постгарантийной</w:t>
      </w:r>
      <w:proofErr w:type="spellEnd"/>
      <w:r w:rsidRPr="0031448A">
        <w:rPr>
          <w:rFonts w:ascii="Times New Roman" w:eastAsia="Batang" w:hAnsi="Times New Roman" w:cs="Times New Roman"/>
          <w:sz w:val="24"/>
          <w:szCs w:val="24"/>
          <w:lang w:eastAsia="ko-KR"/>
        </w:rPr>
        <w:t xml:space="preserve"> технической поддержки будут определяться Сторонами дополнительно в соответствующем договоре.</w:t>
      </w:r>
    </w:p>
    <w:p w:rsidR="0031448A" w:rsidRPr="0031448A" w:rsidRDefault="0031448A" w:rsidP="0031448A">
      <w:pPr>
        <w:spacing w:after="0" w:line="240" w:lineRule="auto"/>
        <w:ind w:left="709"/>
        <w:jc w:val="both"/>
        <w:rPr>
          <w:rFonts w:ascii="Times New Roman" w:eastAsia="Batang" w:hAnsi="Times New Roman" w:cs="Times New Roman"/>
          <w:sz w:val="24"/>
          <w:szCs w:val="24"/>
          <w:lang w:eastAsia="ko-KR"/>
        </w:rPr>
      </w:pPr>
    </w:p>
    <w:p w:rsidR="0031448A" w:rsidRPr="0031448A" w:rsidRDefault="0031448A" w:rsidP="0031448A">
      <w:pPr>
        <w:numPr>
          <w:ilvl w:val="0"/>
          <w:numId w:val="4"/>
        </w:numPr>
        <w:spacing w:before="120" w:after="120" w:line="240" w:lineRule="auto"/>
        <w:jc w:val="center"/>
        <w:rPr>
          <w:rFonts w:ascii="Times New Roman" w:eastAsia="Batang" w:hAnsi="Times New Roman" w:cs="Times New Roman"/>
          <w:b/>
          <w:sz w:val="24"/>
          <w:szCs w:val="24"/>
          <w:lang w:eastAsia="ru-RU"/>
        </w:rPr>
      </w:pPr>
      <w:r w:rsidRPr="0031448A">
        <w:rPr>
          <w:rFonts w:ascii="Times New Roman" w:eastAsia="Batang" w:hAnsi="Times New Roman" w:cs="Times New Roman"/>
          <w:b/>
          <w:sz w:val="24"/>
          <w:szCs w:val="24"/>
          <w:lang w:eastAsia="ru-RU"/>
        </w:rPr>
        <w:lastRenderedPageBreak/>
        <w:t>Права и обязанности сторон</w:t>
      </w:r>
    </w:p>
    <w:p w:rsidR="0031448A" w:rsidRPr="0031448A" w:rsidRDefault="0031448A" w:rsidP="0031448A">
      <w:pPr>
        <w:numPr>
          <w:ilvl w:val="1"/>
          <w:numId w:val="4"/>
        </w:numPr>
        <w:spacing w:after="0" w:line="240" w:lineRule="auto"/>
        <w:ind w:left="426" w:hanging="426"/>
        <w:jc w:val="both"/>
        <w:rPr>
          <w:rFonts w:ascii="Times New Roman" w:eastAsia="Batang" w:hAnsi="Times New Roman" w:cs="Times New Roman"/>
          <w:b/>
          <w:sz w:val="24"/>
          <w:szCs w:val="24"/>
          <w:lang w:eastAsia="ru-RU"/>
        </w:rPr>
      </w:pPr>
      <w:r w:rsidRPr="0031448A">
        <w:rPr>
          <w:rFonts w:ascii="Times New Roman" w:eastAsia="Batang" w:hAnsi="Times New Roman" w:cs="Times New Roman"/>
          <w:sz w:val="24"/>
          <w:szCs w:val="24"/>
          <w:lang w:eastAsia="ru-RU"/>
        </w:rPr>
        <w:t>С момента подписания Сторонами Акта приема-передачи Неисключительной Лицензии ПО «АРГУС» ЛИЦЕНЗИАТУ принадлежат неисключительные права на использование Продукта в объеме прав, перечисленных в п.6.4 настоящего Договора. Неисключительное право на ПО «АРГУС» выдается на срок действия исключительных прав ЛИЦЕНЗИАРА (п. 4 ст. 1235 ГК РФ).</w:t>
      </w:r>
    </w:p>
    <w:p w:rsidR="0031448A" w:rsidRPr="0031448A" w:rsidRDefault="0031448A" w:rsidP="0031448A">
      <w:pPr>
        <w:numPr>
          <w:ilvl w:val="1"/>
          <w:numId w:val="4"/>
        </w:numPr>
        <w:spacing w:after="0" w:line="240" w:lineRule="auto"/>
        <w:ind w:left="426" w:hanging="426"/>
        <w:jc w:val="both"/>
        <w:rPr>
          <w:rFonts w:ascii="Times New Roman" w:eastAsia="Batang" w:hAnsi="Times New Roman" w:cs="Times New Roman"/>
          <w:b/>
          <w:sz w:val="24"/>
          <w:szCs w:val="24"/>
          <w:lang w:eastAsia="ru-RU"/>
        </w:rPr>
      </w:pPr>
      <w:r w:rsidRPr="0031448A">
        <w:rPr>
          <w:rFonts w:ascii="Times New Roman" w:eastAsia="Batang" w:hAnsi="Times New Roman" w:cs="Times New Roman"/>
          <w:sz w:val="24"/>
          <w:szCs w:val="24"/>
          <w:lang w:eastAsia="ru-RU"/>
        </w:rPr>
        <w:t>Права, предусмотренные п. 6.4 настоящего Договора, передаются ЛИЦЕНЗИАТУ для использования на территории РФ.</w:t>
      </w:r>
    </w:p>
    <w:p w:rsidR="0031448A" w:rsidRPr="0031448A" w:rsidRDefault="0031448A" w:rsidP="0031448A">
      <w:pPr>
        <w:numPr>
          <w:ilvl w:val="1"/>
          <w:numId w:val="4"/>
        </w:numPr>
        <w:spacing w:after="0" w:line="240" w:lineRule="auto"/>
        <w:ind w:left="426" w:hanging="426"/>
        <w:jc w:val="both"/>
        <w:rPr>
          <w:rFonts w:ascii="Times New Roman" w:eastAsia="Batang" w:hAnsi="Times New Roman" w:cs="Times New Roman"/>
          <w:b/>
          <w:sz w:val="24"/>
          <w:szCs w:val="24"/>
          <w:lang w:eastAsia="ru-RU"/>
        </w:rPr>
      </w:pPr>
      <w:r w:rsidRPr="0031448A">
        <w:rPr>
          <w:rFonts w:ascii="Times New Roman" w:eastAsia="Batang" w:hAnsi="Times New Roman" w:cs="Times New Roman"/>
          <w:sz w:val="24"/>
          <w:szCs w:val="24"/>
          <w:lang w:eastAsia="ru-RU"/>
        </w:rPr>
        <w:t>ЛИЦЕНЗИАР гарантирует, что передача неисключительных прав на Продукт на условиях настоящего Договора не нарушает авторских, включая как имущественные, так и личные неимущественные, прав третьих лиц.</w:t>
      </w:r>
    </w:p>
    <w:p w:rsidR="0031448A" w:rsidRPr="0031448A" w:rsidRDefault="0031448A" w:rsidP="0031448A">
      <w:pPr>
        <w:numPr>
          <w:ilvl w:val="1"/>
          <w:numId w:val="4"/>
        </w:numPr>
        <w:spacing w:after="0" w:line="240" w:lineRule="auto"/>
        <w:ind w:left="426" w:hanging="426"/>
        <w:jc w:val="both"/>
        <w:rPr>
          <w:rFonts w:ascii="Times New Roman" w:eastAsia="Batang" w:hAnsi="Times New Roman" w:cs="Times New Roman"/>
          <w:b/>
          <w:sz w:val="24"/>
          <w:szCs w:val="24"/>
          <w:lang w:eastAsia="ru-RU"/>
        </w:rPr>
      </w:pPr>
      <w:r w:rsidRPr="0031448A">
        <w:rPr>
          <w:rFonts w:ascii="Times New Roman" w:eastAsia="Batang" w:hAnsi="Times New Roman" w:cs="Times New Roman"/>
          <w:sz w:val="24"/>
          <w:szCs w:val="24"/>
          <w:lang w:eastAsia="ru-RU"/>
        </w:rPr>
        <w:t>По настоящему договору ЛИЦЕНЗИАТУ принадлежат следующие права на использование Продукта:</w:t>
      </w:r>
    </w:p>
    <w:p w:rsidR="0031448A" w:rsidRPr="0031448A" w:rsidRDefault="0031448A" w:rsidP="0031448A">
      <w:pPr>
        <w:numPr>
          <w:ilvl w:val="0"/>
          <w:numId w:val="5"/>
        </w:numPr>
        <w:spacing w:after="0" w:line="240" w:lineRule="auto"/>
        <w:jc w:val="both"/>
        <w:rPr>
          <w:rFonts w:ascii="Times New Roman" w:eastAsia="Batang" w:hAnsi="Times New Roman" w:cs="Times New Roman"/>
          <w:b/>
          <w:sz w:val="24"/>
          <w:szCs w:val="24"/>
          <w:lang w:eastAsia="ru-RU"/>
        </w:rPr>
      </w:pPr>
      <w:r w:rsidRPr="0031448A">
        <w:rPr>
          <w:rFonts w:ascii="Times New Roman" w:eastAsia="Batang" w:hAnsi="Times New Roman" w:cs="Times New Roman"/>
          <w:sz w:val="24"/>
          <w:szCs w:val="24"/>
          <w:lang w:eastAsia="ru-RU"/>
        </w:rPr>
        <w:t>право на сохранение резервной копии Продукта для возможности восстановления;</w:t>
      </w:r>
    </w:p>
    <w:p w:rsidR="0031448A" w:rsidRPr="0031448A" w:rsidRDefault="0031448A" w:rsidP="0031448A">
      <w:pPr>
        <w:numPr>
          <w:ilvl w:val="0"/>
          <w:numId w:val="5"/>
        </w:numPr>
        <w:spacing w:after="0" w:line="240" w:lineRule="auto"/>
        <w:jc w:val="both"/>
        <w:rPr>
          <w:rFonts w:ascii="Times New Roman" w:eastAsia="Batang" w:hAnsi="Times New Roman" w:cs="Times New Roman"/>
          <w:b/>
          <w:sz w:val="24"/>
          <w:szCs w:val="24"/>
          <w:lang w:eastAsia="ru-RU"/>
        </w:rPr>
      </w:pPr>
      <w:r w:rsidRPr="0031448A">
        <w:rPr>
          <w:rFonts w:ascii="Times New Roman" w:eastAsia="Batang" w:hAnsi="Times New Roman" w:cs="Times New Roman"/>
          <w:sz w:val="24"/>
          <w:szCs w:val="24"/>
          <w:lang w:eastAsia="ru-RU"/>
        </w:rPr>
        <w:t>право на использование</w:t>
      </w:r>
      <w:r w:rsidRPr="0031448A">
        <w:rPr>
          <w:rFonts w:ascii="Times New Roman" w:eastAsia="Times New Roman" w:hAnsi="Times New Roman" w:cs="Times New Roman"/>
          <w:color w:val="FF0000"/>
          <w:sz w:val="24"/>
          <w:szCs w:val="24"/>
          <w:lang w:eastAsia="ru-RU"/>
        </w:rPr>
        <w:t xml:space="preserve"> </w:t>
      </w:r>
      <w:r w:rsidRPr="0031448A">
        <w:rPr>
          <w:rFonts w:ascii="Times New Roman" w:eastAsia="Times New Roman" w:hAnsi="Times New Roman" w:cs="Times New Roman"/>
          <w:sz w:val="24"/>
          <w:szCs w:val="24"/>
          <w:lang w:eastAsia="ru-RU"/>
        </w:rPr>
        <w:t>(эксплуатацию по функциональному назначению)</w:t>
      </w:r>
      <w:r w:rsidRPr="0031448A">
        <w:rPr>
          <w:rFonts w:ascii="Times New Roman" w:eastAsia="Batang" w:hAnsi="Times New Roman" w:cs="Times New Roman"/>
          <w:sz w:val="24"/>
          <w:szCs w:val="24"/>
          <w:lang w:eastAsia="ru-RU"/>
        </w:rPr>
        <w:t xml:space="preserve"> Продукта без возможности тиражирования;</w:t>
      </w:r>
    </w:p>
    <w:p w:rsidR="0031448A" w:rsidRPr="0031448A" w:rsidRDefault="0031448A" w:rsidP="0031448A">
      <w:pPr>
        <w:numPr>
          <w:ilvl w:val="0"/>
          <w:numId w:val="5"/>
        </w:numPr>
        <w:spacing w:after="0" w:line="240" w:lineRule="auto"/>
        <w:jc w:val="both"/>
        <w:rPr>
          <w:rFonts w:ascii="Times New Roman" w:eastAsia="Batang" w:hAnsi="Times New Roman" w:cs="Times New Roman"/>
          <w:b/>
          <w:sz w:val="24"/>
          <w:szCs w:val="24"/>
          <w:lang w:eastAsia="ru-RU"/>
        </w:rPr>
      </w:pPr>
      <w:r w:rsidRPr="0031448A">
        <w:rPr>
          <w:rFonts w:ascii="Times New Roman" w:eastAsia="Batang" w:hAnsi="Times New Roman" w:cs="Times New Roman"/>
          <w:sz w:val="24"/>
          <w:szCs w:val="24"/>
          <w:lang w:eastAsia="ru-RU"/>
        </w:rPr>
        <w:t>права на иные действия, предусмотренные настоящим Договором и Гражданским Кодексом РФ.</w:t>
      </w:r>
    </w:p>
    <w:p w:rsidR="0031448A" w:rsidRPr="0031448A" w:rsidRDefault="0031448A" w:rsidP="0031448A">
      <w:pPr>
        <w:numPr>
          <w:ilvl w:val="1"/>
          <w:numId w:val="4"/>
        </w:numPr>
        <w:spacing w:after="0" w:line="240" w:lineRule="auto"/>
        <w:ind w:left="426" w:hanging="426"/>
        <w:jc w:val="both"/>
        <w:rPr>
          <w:rFonts w:ascii="Times New Roman" w:eastAsia="Batang" w:hAnsi="Times New Roman" w:cs="Times New Roman"/>
          <w:sz w:val="24"/>
          <w:szCs w:val="24"/>
          <w:lang w:eastAsia="ru-RU"/>
        </w:rPr>
      </w:pPr>
      <w:r w:rsidRPr="0031448A">
        <w:rPr>
          <w:rFonts w:ascii="Times New Roman" w:eastAsia="Batang" w:hAnsi="Times New Roman" w:cs="Times New Roman"/>
          <w:sz w:val="24"/>
          <w:szCs w:val="24"/>
          <w:lang w:eastAsia="ru-RU"/>
        </w:rPr>
        <w:t xml:space="preserve">В случае если со стороны третьих лиц предъявлен иск или предприняты какие-либо иные действия против ЛИЦЕНЗИАТА по причине нарушения ЛИЦЕНЗИАРОМ авторских прав, включая как имущественные, так и личные неимущественные, данных лиц на Продукт, ЛИЦЕНЗИАТ должен немедленно известить об этом ЛИЦЕНЗИАРА и воздерживаться от всяких признаний, заявлений или соглашений с третьими лицами по урегулированию подобных претензий. ЛИЦЕНЗИАР обязан за свой счёт вести переговоры по урегулированию таких споров или претензий с третьими лицами. </w:t>
      </w:r>
    </w:p>
    <w:p w:rsidR="0031448A" w:rsidRPr="0031448A" w:rsidRDefault="0031448A" w:rsidP="0031448A">
      <w:pPr>
        <w:numPr>
          <w:ilvl w:val="1"/>
          <w:numId w:val="4"/>
        </w:numPr>
        <w:spacing w:after="0" w:line="240" w:lineRule="auto"/>
        <w:ind w:left="426" w:hanging="426"/>
        <w:jc w:val="both"/>
        <w:rPr>
          <w:rFonts w:ascii="Times New Roman" w:eastAsia="Batang" w:hAnsi="Times New Roman" w:cs="Times New Roman"/>
          <w:sz w:val="24"/>
          <w:szCs w:val="24"/>
          <w:lang w:eastAsia="ru-RU"/>
        </w:rPr>
      </w:pPr>
      <w:r w:rsidRPr="0031448A">
        <w:rPr>
          <w:rFonts w:ascii="Times New Roman" w:eastAsia="Batang" w:hAnsi="Times New Roman" w:cs="Times New Roman"/>
          <w:sz w:val="24"/>
          <w:szCs w:val="24"/>
          <w:lang w:eastAsia="ru-RU"/>
        </w:rPr>
        <w:t xml:space="preserve">На период рассмотрения претензий и исков третьих лиц, основанных на нарушениях их авторских и иных прав, относящихся к переданному в рамках настоящего Договора Продукту, а также в том случае, если результатом рассмотрения указанных претензий и исков будет запрещение использования и/или изъятие Продукта у ЛИЦЕНЗИАТА, ЛИЦЕНЗИАР должен с соблюдением условий, установленных в настоящем Договоре, безвозмездно передать ЛИЦЕНЗИАТУ аналогичный по своим характеристикам и показателям Продукт. </w:t>
      </w:r>
    </w:p>
    <w:p w:rsidR="0031448A" w:rsidRPr="0031448A" w:rsidRDefault="0031448A" w:rsidP="0031448A">
      <w:pPr>
        <w:numPr>
          <w:ilvl w:val="1"/>
          <w:numId w:val="4"/>
        </w:numPr>
        <w:spacing w:after="0" w:line="240" w:lineRule="auto"/>
        <w:ind w:left="426" w:hanging="426"/>
        <w:jc w:val="both"/>
        <w:rPr>
          <w:rFonts w:ascii="Times New Roman" w:eastAsia="Batang" w:hAnsi="Times New Roman" w:cs="Times New Roman"/>
          <w:sz w:val="24"/>
          <w:szCs w:val="24"/>
          <w:lang w:eastAsia="ru-RU"/>
        </w:rPr>
      </w:pPr>
      <w:r w:rsidRPr="0031448A">
        <w:rPr>
          <w:rFonts w:ascii="Times New Roman" w:eastAsia="Batang" w:hAnsi="Times New Roman" w:cs="Times New Roman"/>
          <w:sz w:val="24"/>
          <w:szCs w:val="24"/>
          <w:lang w:eastAsia="ru-RU"/>
        </w:rPr>
        <w:t xml:space="preserve">В случае передачи ЛИЦЕНЗИАТУ новых версий программного обеспечения (лицензионных кодов запуска новых версий программного обеспечения) в рамках гарантийной технической поддержки,, ЛИЦЕНЗИАТ одновременно получает объем прав на использование новых версий программного обеспечения, аналогичный приобретенному ЛИЦЕНЗИАТОМ объему прав на использование программного обеспечения в соответствии с условиями лицензионного соглашения с правообладателем.  </w:t>
      </w:r>
      <w:r w:rsidRPr="0031448A">
        <w:rPr>
          <w:rFonts w:ascii="Times New Roman" w:eastAsia="Batang" w:hAnsi="Times New Roman" w:cs="Times New Roman"/>
          <w:sz w:val="24"/>
          <w:szCs w:val="24"/>
          <w:lang w:eastAsia="ru-RU"/>
        </w:rPr>
        <w:br/>
        <w:t>ЛИЦЕНЗИАР гарантирует ЛИЦЕНЗИАТУ, что он обладает всеми необходимыми правами для осуществления действий, указанных в п. 6.1. настоящего раздела.</w:t>
      </w:r>
    </w:p>
    <w:p w:rsidR="0031448A" w:rsidRPr="0031448A" w:rsidRDefault="0031448A" w:rsidP="0031448A">
      <w:pPr>
        <w:spacing w:after="0" w:line="240" w:lineRule="auto"/>
        <w:ind w:left="426"/>
        <w:jc w:val="both"/>
        <w:rPr>
          <w:rFonts w:ascii="Times New Roman" w:eastAsia="Batang" w:hAnsi="Times New Roman" w:cs="Times New Roman"/>
          <w:sz w:val="24"/>
          <w:szCs w:val="24"/>
          <w:lang w:eastAsia="ru-RU"/>
        </w:rPr>
      </w:pPr>
    </w:p>
    <w:p w:rsidR="0031448A" w:rsidRPr="0031448A" w:rsidRDefault="0031448A" w:rsidP="0031448A">
      <w:pPr>
        <w:numPr>
          <w:ilvl w:val="0"/>
          <w:numId w:val="4"/>
        </w:numPr>
        <w:spacing w:before="120" w:after="120" w:line="240" w:lineRule="auto"/>
        <w:ind w:left="357" w:hanging="357"/>
        <w:jc w:val="center"/>
        <w:rPr>
          <w:rFonts w:ascii="Times New Roman" w:eastAsia="Batang" w:hAnsi="Times New Roman" w:cs="Times New Roman"/>
          <w:b/>
          <w:sz w:val="24"/>
          <w:szCs w:val="24"/>
          <w:lang w:eastAsia="ru-RU"/>
        </w:rPr>
      </w:pPr>
      <w:r w:rsidRPr="0031448A">
        <w:rPr>
          <w:rFonts w:ascii="Times New Roman" w:eastAsia="Batang" w:hAnsi="Times New Roman" w:cs="Times New Roman"/>
          <w:b/>
          <w:sz w:val="24"/>
          <w:szCs w:val="24"/>
          <w:lang w:eastAsia="ru-RU"/>
        </w:rPr>
        <w:t>Срок действия договора</w:t>
      </w:r>
    </w:p>
    <w:p w:rsidR="0031448A" w:rsidRPr="0031448A" w:rsidRDefault="0031448A" w:rsidP="0031448A">
      <w:pPr>
        <w:numPr>
          <w:ilvl w:val="1"/>
          <w:numId w:val="4"/>
        </w:numPr>
        <w:spacing w:after="0" w:line="240" w:lineRule="auto"/>
        <w:ind w:left="426" w:hanging="426"/>
        <w:jc w:val="both"/>
        <w:rPr>
          <w:rFonts w:ascii="Times New Roman" w:eastAsia="Batang" w:hAnsi="Times New Roman" w:cs="Times New Roman"/>
          <w:color w:val="211D1E"/>
          <w:sz w:val="24"/>
          <w:szCs w:val="24"/>
          <w:lang w:eastAsia="ru-RU"/>
        </w:rPr>
      </w:pPr>
      <w:r w:rsidRPr="0031448A">
        <w:rPr>
          <w:rFonts w:ascii="Times New Roman" w:eastAsia="Batang" w:hAnsi="Times New Roman" w:cs="Times New Roman"/>
          <w:bCs/>
          <w:color w:val="211D1E"/>
          <w:sz w:val="24"/>
          <w:szCs w:val="24"/>
          <w:lang w:eastAsia="ru-RU"/>
        </w:rPr>
        <w:t xml:space="preserve">Настоящий Договор вступает в силу с момента его подписания и действует до окончательного исполнения сторонами своих обязательств по нему, включая гарантийное обслуживание, а в части передачи Прав – до истечения срока действия неисключительных прав, </w:t>
      </w:r>
      <w:r w:rsidRPr="0031448A">
        <w:rPr>
          <w:rFonts w:ascii="Times New Roman" w:eastAsia="Batang" w:hAnsi="Times New Roman" w:cs="Times New Roman"/>
          <w:sz w:val="24"/>
          <w:szCs w:val="24"/>
          <w:lang w:eastAsia="ru-RU"/>
        </w:rPr>
        <w:t>ограниченного пунктом 6.1 настоящего Договора</w:t>
      </w:r>
      <w:r w:rsidRPr="0031448A">
        <w:rPr>
          <w:rFonts w:ascii="Times New Roman" w:eastAsia="Batang" w:hAnsi="Times New Roman" w:cs="Times New Roman"/>
          <w:bCs/>
          <w:color w:val="211D1E"/>
          <w:sz w:val="24"/>
          <w:szCs w:val="24"/>
          <w:lang w:eastAsia="ru-RU"/>
        </w:rPr>
        <w:t>.</w:t>
      </w:r>
    </w:p>
    <w:p w:rsidR="0031448A" w:rsidRDefault="0031448A" w:rsidP="0031448A">
      <w:pPr>
        <w:spacing w:after="0" w:line="240" w:lineRule="auto"/>
        <w:ind w:left="426"/>
        <w:jc w:val="both"/>
        <w:rPr>
          <w:rFonts w:ascii="Times New Roman" w:eastAsia="Batang" w:hAnsi="Times New Roman" w:cs="Times New Roman"/>
          <w:sz w:val="24"/>
          <w:szCs w:val="24"/>
          <w:lang w:eastAsia="ru-RU"/>
        </w:rPr>
      </w:pPr>
    </w:p>
    <w:p w:rsidR="0031448A" w:rsidRDefault="0031448A" w:rsidP="0031448A">
      <w:pPr>
        <w:spacing w:after="0" w:line="240" w:lineRule="auto"/>
        <w:ind w:left="426"/>
        <w:jc w:val="both"/>
        <w:rPr>
          <w:rFonts w:ascii="Times New Roman" w:eastAsia="Batang" w:hAnsi="Times New Roman" w:cs="Times New Roman"/>
          <w:sz w:val="24"/>
          <w:szCs w:val="24"/>
          <w:lang w:eastAsia="ru-RU"/>
        </w:rPr>
      </w:pPr>
    </w:p>
    <w:p w:rsidR="0031448A" w:rsidRPr="0031448A" w:rsidRDefault="0031448A" w:rsidP="0031448A">
      <w:pPr>
        <w:spacing w:after="0" w:line="240" w:lineRule="auto"/>
        <w:ind w:left="426"/>
        <w:jc w:val="both"/>
        <w:rPr>
          <w:rFonts w:ascii="Times New Roman" w:eastAsia="Batang" w:hAnsi="Times New Roman" w:cs="Times New Roman"/>
          <w:sz w:val="24"/>
          <w:szCs w:val="24"/>
          <w:lang w:eastAsia="ru-RU"/>
        </w:rPr>
      </w:pPr>
      <w:bookmarkStart w:id="1" w:name="_GoBack"/>
      <w:bookmarkEnd w:id="1"/>
    </w:p>
    <w:p w:rsidR="0031448A" w:rsidRPr="0031448A" w:rsidRDefault="0031448A" w:rsidP="0031448A">
      <w:pPr>
        <w:numPr>
          <w:ilvl w:val="0"/>
          <w:numId w:val="4"/>
        </w:numPr>
        <w:spacing w:before="120" w:after="120" w:line="240" w:lineRule="auto"/>
        <w:ind w:left="357" w:hanging="357"/>
        <w:jc w:val="center"/>
        <w:rPr>
          <w:rFonts w:ascii="Times New Roman" w:eastAsia="Batang" w:hAnsi="Times New Roman" w:cs="Times New Roman"/>
          <w:b/>
          <w:sz w:val="24"/>
          <w:szCs w:val="24"/>
          <w:lang w:eastAsia="ru-RU"/>
        </w:rPr>
      </w:pPr>
      <w:r w:rsidRPr="0031448A">
        <w:rPr>
          <w:rFonts w:ascii="Times New Roman" w:eastAsia="Batang" w:hAnsi="Times New Roman" w:cs="Times New Roman"/>
          <w:b/>
          <w:sz w:val="24"/>
          <w:szCs w:val="24"/>
          <w:lang w:eastAsia="ru-RU"/>
        </w:rPr>
        <w:lastRenderedPageBreak/>
        <w:t>Конфиденциальность</w:t>
      </w:r>
    </w:p>
    <w:p w:rsidR="0031448A" w:rsidRPr="0031448A" w:rsidRDefault="0031448A" w:rsidP="0031448A">
      <w:pPr>
        <w:numPr>
          <w:ilvl w:val="1"/>
          <w:numId w:val="4"/>
        </w:numPr>
        <w:spacing w:after="0" w:line="240" w:lineRule="auto"/>
        <w:ind w:left="426" w:hanging="426"/>
        <w:jc w:val="both"/>
        <w:rPr>
          <w:rFonts w:ascii="Times New Roman" w:eastAsia="Batang" w:hAnsi="Times New Roman" w:cs="Times New Roman"/>
          <w:bCs/>
          <w:color w:val="211D1E"/>
          <w:sz w:val="24"/>
          <w:szCs w:val="24"/>
          <w:lang w:eastAsia="ru-RU"/>
        </w:rPr>
      </w:pPr>
      <w:r w:rsidRPr="0031448A">
        <w:rPr>
          <w:rFonts w:ascii="Times New Roman" w:eastAsia="Batang" w:hAnsi="Times New Roman" w:cs="Times New Roman"/>
          <w:bCs/>
          <w:color w:val="211D1E"/>
          <w:sz w:val="24"/>
          <w:szCs w:val="24"/>
          <w:lang w:eastAsia="ru-RU"/>
        </w:rPr>
        <w:t>Каждая из сторон («Получающая Сторона») обязуется соблюдать конфиденциальность в отношении информации, полученной от другой Стороны («Раскрывающая сторона»), в том числе и о Продукте.</w:t>
      </w:r>
    </w:p>
    <w:p w:rsidR="0031448A" w:rsidRPr="0031448A" w:rsidRDefault="0031448A" w:rsidP="0031448A">
      <w:pPr>
        <w:numPr>
          <w:ilvl w:val="1"/>
          <w:numId w:val="4"/>
        </w:numPr>
        <w:spacing w:after="0" w:line="240" w:lineRule="auto"/>
        <w:ind w:left="426" w:hanging="426"/>
        <w:jc w:val="both"/>
        <w:rPr>
          <w:rFonts w:ascii="Times New Roman" w:eastAsia="Batang" w:hAnsi="Times New Roman" w:cs="Times New Roman"/>
          <w:bCs/>
          <w:color w:val="211D1E"/>
          <w:sz w:val="24"/>
          <w:szCs w:val="24"/>
          <w:lang w:eastAsia="ru-RU"/>
        </w:rPr>
      </w:pPr>
      <w:r w:rsidRPr="0031448A">
        <w:rPr>
          <w:rFonts w:ascii="Times New Roman" w:eastAsia="Batang" w:hAnsi="Times New Roman" w:cs="Times New Roman"/>
          <w:bCs/>
          <w:color w:val="211D1E"/>
          <w:sz w:val="24"/>
          <w:szCs w:val="24"/>
          <w:lang w:eastAsia="ru-RU"/>
        </w:rPr>
        <w:t>К Конфиденциальной Информации относится:</w:t>
      </w:r>
    </w:p>
    <w:p w:rsidR="0031448A" w:rsidRPr="0031448A" w:rsidRDefault="0031448A" w:rsidP="0031448A">
      <w:pPr>
        <w:numPr>
          <w:ilvl w:val="2"/>
          <w:numId w:val="8"/>
        </w:numPr>
        <w:spacing w:after="0" w:line="240" w:lineRule="auto"/>
        <w:jc w:val="both"/>
        <w:rPr>
          <w:rFonts w:ascii="Times New Roman" w:eastAsia="Batang" w:hAnsi="Times New Roman" w:cs="Times New Roman"/>
          <w:bCs/>
          <w:color w:val="211D1E"/>
          <w:sz w:val="24"/>
          <w:szCs w:val="24"/>
          <w:lang w:eastAsia="ru-RU"/>
        </w:rPr>
      </w:pPr>
      <w:r w:rsidRPr="0031448A">
        <w:rPr>
          <w:rFonts w:ascii="Times New Roman" w:eastAsia="Batang" w:hAnsi="Times New Roman" w:cs="Times New Roman"/>
          <w:bCs/>
          <w:color w:val="211D1E"/>
          <w:sz w:val="24"/>
          <w:szCs w:val="24"/>
          <w:lang w:eastAsia="ru-RU"/>
        </w:rPr>
        <w:t>информация, содержащая обозначение «Конфиденциальная информация» или «Коммерческая тайна» на ее носителях;</w:t>
      </w:r>
    </w:p>
    <w:p w:rsidR="0031448A" w:rsidRPr="0031448A" w:rsidRDefault="0031448A" w:rsidP="0031448A">
      <w:pPr>
        <w:numPr>
          <w:ilvl w:val="2"/>
          <w:numId w:val="8"/>
        </w:numPr>
        <w:spacing w:after="0" w:line="240" w:lineRule="auto"/>
        <w:jc w:val="both"/>
        <w:rPr>
          <w:rFonts w:ascii="Times New Roman" w:eastAsia="Batang" w:hAnsi="Times New Roman" w:cs="Times New Roman"/>
          <w:bCs/>
          <w:color w:val="211D1E"/>
          <w:sz w:val="24"/>
          <w:szCs w:val="24"/>
          <w:lang w:eastAsia="ru-RU"/>
        </w:rPr>
      </w:pPr>
      <w:r w:rsidRPr="0031448A">
        <w:rPr>
          <w:rFonts w:ascii="Times New Roman" w:eastAsia="Batang" w:hAnsi="Times New Roman" w:cs="Times New Roman"/>
          <w:bCs/>
          <w:color w:val="211D1E"/>
          <w:sz w:val="24"/>
          <w:szCs w:val="24"/>
          <w:lang w:eastAsia="ru-RU"/>
        </w:rPr>
        <w:t>информация, в отношении которой Раскрывающей стороной в письменной форме направлено уведомление о её конфиденциальности.</w:t>
      </w:r>
    </w:p>
    <w:p w:rsidR="0031448A" w:rsidRPr="0031448A" w:rsidRDefault="0031448A" w:rsidP="0031448A">
      <w:pPr>
        <w:numPr>
          <w:ilvl w:val="1"/>
          <w:numId w:val="4"/>
        </w:numPr>
        <w:spacing w:after="0" w:line="240" w:lineRule="auto"/>
        <w:ind w:left="426" w:hanging="426"/>
        <w:jc w:val="both"/>
        <w:rPr>
          <w:rFonts w:ascii="Times New Roman" w:eastAsia="Batang" w:hAnsi="Times New Roman" w:cs="Times New Roman"/>
          <w:bCs/>
          <w:color w:val="211D1E"/>
          <w:sz w:val="24"/>
          <w:szCs w:val="24"/>
          <w:lang w:eastAsia="ru-RU"/>
        </w:rPr>
      </w:pPr>
      <w:r w:rsidRPr="0031448A">
        <w:rPr>
          <w:rFonts w:ascii="Times New Roman" w:eastAsia="Batang" w:hAnsi="Times New Roman" w:cs="Times New Roman"/>
          <w:bCs/>
          <w:color w:val="211D1E"/>
          <w:sz w:val="24"/>
          <w:szCs w:val="24"/>
          <w:lang w:eastAsia="ru-RU"/>
        </w:rPr>
        <w:t>Информация не будет считаться конфиденциальной, и Получающая сторона не будет иметь никаких обязательств в отношении данной информации, если она удовлетворяет одному из следующих пунктов:</w:t>
      </w:r>
    </w:p>
    <w:p w:rsidR="0031448A" w:rsidRPr="0031448A" w:rsidRDefault="0031448A" w:rsidP="0031448A">
      <w:pPr>
        <w:numPr>
          <w:ilvl w:val="2"/>
          <w:numId w:val="8"/>
        </w:numPr>
        <w:spacing w:after="0" w:line="240" w:lineRule="auto"/>
        <w:jc w:val="both"/>
        <w:rPr>
          <w:rFonts w:ascii="Times New Roman" w:eastAsia="Batang" w:hAnsi="Times New Roman" w:cs="Times New Roman"/>
          <w:bCs/>
          <w:color w:val="211D1E"/>
          <w:sz w:val="24"/>
          <w:szCs w:val="24"/>
          <w:lang w:eastAsia="ru-RU"/>
        </w:rPr>
      </w:pPr>
      <w:r w:rsidRPr="0031448A">
        <w:rPr>
          <w:rFonts w:ascii="Times New Roman" w:eastAsia="Batang" w:hAnsi="Times New Roman" w:cs="Times New Roman"/>
          <w:bCs/>
          <w:color w:val="211D1E"/>
          <w:sz w:val="24"/>
          <w:szCs w:val="24"/>
          <w:lang w:eastAsia="ru-RU"/>
        </w:rPr>
        <w:t>является или становится публично известной в результате неправильного, небрежного или намеренного действия Раскрывающей стороны;</w:t>
      </w:r>
    </w:p>
    <w:p w:rsidR="0031448A" w:rsidRPr="0031448A" w:rsidRDefault="0031448A" w:rsidP="0031448A">
      <w:pPr>
        <w:numPr>
          <w:ilvl w:val="2"/>
          <w:numId w:val="8"/>
        </w:numPr>
        <w:spacing w:after="0" w:line="240" w:lineRule="auto"/>
        <w:jc w:val="both"/>
        <w:rPr>
          <w:rFonts w:ascii="Times New Roman" w:eastAsia="Batang" w:hAnsi="Times New Roman" w:cs="Times New Roman"/>
          <w:bCs/>
          <w:color w:val="211D1E"/>
          <w:sz w:val="24"/>
          <w:szCs w:val="24"/>
          <w:lang w:eastAsia="ru-RU"/>
        </w:rPr>
      </w:pPr>
      <w:r w:rsidRPr="0031448A">
        <w:rPr>
          <w:rFonts w:ascii="Times New Roman" w:eastAsia="Batang" w:hAnsi="Times New Roman" w:cs="Times New Roman"/>
          <w:bCs/>
          <w:color w:val="211D1E"/>
          <w:sz w:val="24"/>
          <w:szCs w:val="24"/>
          <w:lang w:eastAsia="ru-RU"/>
        </w:rPr>
        <w:t>представлена Раскрывающей стороной третьей стороне без аналогичного ограничения на права доступа;</w:t>
      </w:r>
    </w:p>
    <w:p w:rsidR="0031448A" w:rsidRPr="0031448A" w:rsidRDefault="0031448A" w:rsidP="0031448A">
      <w:pPr>
        <w:numPr>
          <w:ilvl w:val="2"/>
          <w:numId w:val="8"/>
        </w:numPr>
        <w:spacing w:after="0" w:line="240" w:lineRule="auto"/>
        <w:jc w:val="both"/>
        <w:rPr>
          <w:rFonts w:ascii="Times New Roman" w:eastAsia="Batang" w:hAnsi="Times New Roman" w:cs="Times New Roman"/>
          <w:bCs/>
          <w:color w:val="211D1E"/>
          <w:sz w:val="24"/>
          <w:szCs w:val="24"/>
          <w:lang w:eastAsia="ru-RU"/>
        </w:rPr>
      </w:pPr>
      <w:r w:rsidRPr="0031448A">
        <w:rPr>
          <w:rFonts w:ascii="Times New Roman" w:eastAsia="Batang" w:hAnsi="Times New Roman" w:cs="Times New Roman"/>
          <w:bCs/>
          <w:color w:val="211D1E"/>
          <w:sz w:val="24"/>
          <w:szCs w:val="24"/>
          <w:lang w:eastAsia="ru-RU"/>
        </w:rPr>
        <w:t>разрешена к открытому выпуску письменным разрешением Раскрывающей стороны.</w:t>
      </w:r>
    </w:p>
    <w:p w:rsidR="0031448A" w:rsidRPr="0031448A" w:rsidRDefault="0031448A" w:rsidP="0031448A">
      <w:pPr>
        <w:numPr>
          <w:ilvl w:val="1"/>
          <w:numId w:val="4"/>
        </w:numPr>
        <w:spacing w:after="0" w:line="240" w:lineRule="auto"/>
        <w:ind w:left="426" w:hanging="426"/>
        <w:jc w:val="both"/>
        <w:rPr>
          <w:rFonts w:ascii="Times New Roman" w:eastAsia="Batang" w:hAnsi="Times New Roman" w:cs="Times New Roman"/>
          <w:bCs/>
          <w:color w:val="211D1E"/>
          <w:sz w:val="24"/>
          <w:szCs w:val="24"/>
          <w:lang w:eastAsia="ru-RU"/>
        </w:rPr>
      </w:pPr>
      <w:r w:rsidRPr="0031448A">
        <w:rPr>
          <w:rFonts w:ascii="Times New Roman" w:eastAsia="Batang" w:hAnsi="Times New Roman" w:cs="Times New Roman"/>
          <w:bCs/>
          <w:color w:val="211D1E"/>
          <w:sz w:val="24"/>
          <w:szCs w:val="24"/>
          <w:lang w:eastAsia="ru-RU"/>
        </w:rPr>
        <w:t xml:space="preserve">Раскрывающая сторона обязана в письменной форме сообщить Получающей стороне о том, что передаваемая ей информация является конфиденциальной информацией Раскрывающей стороны. </w:t>
      </w:r>
    </w:p>
    <w:p w:rsidR="0031448A" w:rsidRPr="0031448A" w:rsidRDefault="0031448A" w:rsidP="0031448A">
      <w:pPr>
        <w:numPr>
          <w:ilvl w:val="1"/>
          <w:numId w:val="4"/>
        </w:numPr>
        <w:spacing w:after="0" w:line="240" w:lineRule="auto"/>
        <w:ind w:left="426" w:hanging="426"/>
        <w:jc w:val="both"/>
        <w:rPr>
          <w:rFonts w:ascii="Times New Roman" w:eastAsia="Batang" w:hAnsi="Times New Roman" w:cs="Times New Roman"/>
          <w:bCs/>
          <w:color w:val="211D1E"/>
          <w:sz w:val="24"/>
          <w:szCs w:val="24"/>
          <w:lang w:eastAsia="ru-RU"/>
        </w:rPr>
      </w:pPr>
      <w:r w:rsidRPr="0031448A">
        <w:rPr>
          <w:rFonts w:ascii="Times New Roman" w:eastAsia="Batang" w:hAnsi="Times New Roman" w:cs="Times New Roman"/>
          <w:bCs/>
          <w:color w:val="211D1E"/>
          <w:sz w:val="24"/>
          <w:szCs w:val="24"/>
          <w:lang w:eastAsia="ru-RU"/>
        </w:rPr>
        <w:t>Получающая сторона обязана:</w:t>
      </w:r>
    </w:p>
    <w:p w:rsidR="0031448A" w:rsidRPr="0031448A" w:rsidRDefault="0031448A" w:rsidP="0031448A">
      <w:pPr>
        <w:numPr>
          <w:ilvl w:val="2"/>
          <w:numId w:val="8"/>
        </w:numPr>
        <w:spacing w:after="0" w:line="240" w:lineRule="auto"/>
        <w:jc w:val="both"/>
        <w:rPr>
          <w:rFonts w:ascii="Times New Roman" w:eastAsia="Batang" w:hAnsi="Times New Roman" w:cs="Times New Roman"/>
          <w:bCs/>
          <w:color w:val="211D1E"/>
          <w:sz w:val="24"/>
          <w:szCs w:val="24"/>
          <w:lang w:eastAsia="ru-RU"/>
        </w:rPr>
      </w:pPr>
      <w:r w:rsidRPr="0031448A">
        <w:rPr>
          <w:rFonts w:ascii="Times New Roman" w:eastAsia="Batang" w:hAnsi="Times New Roman" w:cs="Times New Roman"/>
          <w:bCs/>
          <w:color w:val="211D1E"/>
          <w:sz w:val="24"/>
          <w:szCs w:val="24"/>
          <w:lang w:eastAsia="ru-RU"/>
        </w:rPr>
        <w:t xml:space="preserve">Обеспечить столь же высокую степень охраны переданной ей в рамках настоящего Соглашения конфиденциальной информации Раскрывающей стороны, какую Получающая сторона соблюдала бы в разумной степени в отношении своей собственной конфиденциальной информации такой же степени важности во избежание её разглашения или использования, в том числе, но не исключительно: установить порядок обращения с переданной информацией и обеспечить контроль за его соблюдением, вести учет своих сотрудников, получивших доступ к переданной информации, уведомить своих сотрудников, получивших доступ к переданной информации, о том, что данная информация является конфиденциальной. </w:t>
      </w:r>
    </w:p>
    <w:p w:rsidR="0031448A" w:rsidRPr="0031448A" w:rsidRDefault="0031448A" w:rsidP="0031448A">
      <w:pPr>
        <w:numPr>
          <w:ilvl w:val="2"/>
          <w:numId w:val="8"/>
        </w:numPr>
        <w:spacing w:after="0" w:line="240" w:lineRule="auto"/>
        <w:jc w:val="both"/>
        <w:rPr>
          <w:rFonts w:ascii="Times New Roman" w:eastAsia="Batang" w:hAnsi="Times New Roman" w:cs="Times New Roman"/>
          <w:bCs/>
          <w:color w:val="211D1E"/>
          <w:sz w:val="24"/>
          <w:szCs w:val="24"/>
          <w:lang w:eastAsia="ru-RU"/>
        </w:rPr>
      </w:pPr>
      <w:r w:rsidRPr="0031448A">
        <w:rPr>
          <w:rFonts w:ascii="Times New Roman" w:eastAsia="Batang" w:hAnsi="Times New Roman" w:cs="Times New Roman"/>
          <w:bCs/>
          <w:color w:val="211D1E"/>
          <w:sz w:val="24"/>
          <w:szCs w:val="24"/>
          <w:lang w:eastAsia="ru-RU"/>
        </w:rPr>
        <w:t>Не разглашать любыми способами (не раскрывать, не предоставлять, не распространять, не обсуждать, не воспроизводить) третьим лицам и не использовать для своей собственной выгоды полученную от Раскрывающей стороны конфиденциальную информацию, в течение срока действия настоящего Договора и в течение 3 (трех) лет после его окончания. Данная информация может быть использована Получающей стороной только для выполнения условий настоящего Договора.</w:t>
      </w:r>
    </w:p>
    <w:p w:rsidR="0031448A" w:rsidRPr="0031448A" w:rsidRDefault="0031448A" w:rsidP="0031448A">
      <w:pPr>
        <w:numPr>
          <w:ilvl w:val="2"/>
          <w:numId w:val="8"/>
        </w:numPr>
        <w:spacing w:after="0" w:line="240" w:lineRule="auto"/>
        <w:jc w:val="both"/>
        <w:rPr>
          <w:rFonts w:ascii="Times New Roman" w:eastAsia="Batang" w:hAnsi="Times New Roman" w:cs="Times New Roman"/>
          <w:bCs/>
          <w:color w:val="211D1E"/>
          <w:sz w:val="24"/>
          <w:szCs w:val="24"/>
          <w:lang w:eastAsia="ru-RU"/>
        </w:rPr>
      </w:pPr>
      <w:r w:rsidRPr="0031448A">
        <w:rPr>
          <w:rFonts w:ascii="Times New Roman" w:eastAsia="Batang" w:hAnsi="Times New Roman" w:cs="Times New Roman"/>
          <w:bCs/>
          <w:color w:val="211D1E"/>
          <w:sz w:val="24"/>
          <w:szCs w:val="24"/>
          <w:lang w:eastAsia="ru-RU"/>
        </w:rPr>
        <w:t xml:space="preserve">Незамедлительно уведомить Раскрывающую сторону и обеспечить ей необходимую для неразглашения конфиденциальной информации помощь, если третья сторона возбудит иск на предмет раскрытия конфиденциальной информации Раскрывающей стороны, а </w:t>
      </w:r>
      <w:proofErr w:type="gramStart"/>
      <w:r w:rsidRPr="0031448A">
        <w:rPr>
          <w:rFonts w:ascii="Times New Roman" w:eastAsia="Batang" w:hAnsi="Times New Roman" w:cs="Times New Roman"/>
          <w:bCs/>
          <w:color w:val="211D1E"/>
          <w:sz w:val="24"/>
          <w:szCs w:val="24"/>
          <w:lang w:eastAsia="ru-RU"/>
        </w:rPr>
        <w:t>так же</w:t>
      </w:r>
      <w:proofErr w:type="gramEnd"/>
      <w:r w:rsidRPr="0031448A">
        <w:rPr>
          <w:rFonts w:ascii="Times New Roman" w:eastAsia="Batang" w:hAnsi="Times New Roman" w:cs="Times New Roman"/>
          <w:bCs/>
          <w:color w:val="211D1E"/>
          <w:sz w:val="24"/>
          <w:szCs w:val="24"/>
          <w:lang w:eastAsia="ru-RU"/>
        </w:rPr>
        <w:t xml:space="preserve"> о ставших известными ей фактах разглашения или угрозы разглашения, незаконном получении или незаконном использовании конфиденциальной информации Раскрывающей стороны.</w:t>
      </w:r>
    </w:p>
    <w:p w:rsidR="0031448A" w:rsidRPr="0031448A" w:rsidRDefault="0031448A" w:rsidP="0031448A">
      <w:pPr>
        <w:numPr>
          <w:ilvl w:val="1"/>
          <w:numId w:val="4"/>
        </w:numPr>
        <w:spacing w:after="0" w:line="240" w:lineRule="auto"/>
        <w:ind w:left="426" w:hanging="426"/>
        <w:jc w:val="both"/>
        <w:rPr>
          <w:rFonts w:ascii="Times New Roman" w:eastAsia="Batang" w:hAnsi="Times New Roman" w:cs="Times New Roman"/>
          <w:bCs/>
          <w:color w:val="211D1E"/>
          <w:sz w:val="24"/>
          <w:szCs w:val="24"/>
          <w:lang w:eastAsia="ru-RU"/>
        </w:rPr>
      </w:pPr>
      <w:r w:rsidRPr="0031448A">
        <w:rPr>
          <w:rFonts w:ascii="Times New Roman" w:eastAsia="Batang" w:hAnsi="Times New Roman" w:cs="Times New Roman"/>
          <w:bCs/>
          <w:color w:val="211D1E"/>
          <w:sz w:val="24"/>
          <w:szCs w:val="24"/>
          <w:lang w:eastAsia="ru-RU"/>
        </w:rPr>
        <w:t>Раскрывающая сторона несет ответственность за своевременное предупреждение Получающей стороны о том, что передаваемые ей сведения являются конфиденциальной информацией Раскрывающей стороны.</w:t>
      </w:r>
    </w:p>
    <w:p w:rsidR="0031448A" w:rsidRDefault="0031448A" w:rsidP="0031448A">
      <w:pPr>
        <w:numPr>
          <w:ilvl w:val="1"/>
          <w:numId w:val="4"/>
        </w:numPr>
        <w:spacing w:after="0" w:line="240" w:lineRule="auto"/>
        <w:ind w:left="426" w:hanging="426"/>
        <w:jc w:val="both"/>
        <w:rPr>
          <w:rFonts w:ascii="Times New Roman" w:eastAsia="Batang" w:hAnsi="Times New Roman" w:cs="Times New Roman"/>
          <w:sz w:val="24"/>
          <w:szCs w:val="24"/>
          <w:lang w:eastAsia="ru-RU"/>
        </w:rPr>
      </w:pPr>
      <w:r w:rsidRPr="0031448A">
        <w:rPr>
          <w:rFonts w:ascii="Times New Roman" w:eastAsia="Batang" w:hAnsi="Times New Roman" w:cs="Times New Roman"/>
          <w:bCs/>
          <w:color w:val="211D1E"/>
          <w:sz w:val="24"/>
          <w:szCs w:val="24"/>
          <w:lang w:eastAsia="ru-RU"/>
        </w:rPr>
        <w:t xml:space="preserve">Получающая сторона несет ответственность за умышленное, неумышленное или </w:t>
      </w:r>
      <w:proofErr w:type="gramStart"/>
      <w:r w:rsidRPr="0031448A">
        <w:rPr>
          <w:rFonts w:ascii="Times New Roman" w:eastAsia="Batang" w:hAnsi="Times New Roman" w:cs="Times New Roman"/>
          <w:bCs/>
          <w:color w:val="211D1E"/>
          <w:sz w:val="24"/>
          <w:szCs w:val="24"/>
          <w:lang w:eastAsia="ru-RU"/>
        </w:rPr>
        <w:t>несанкционированное разглашение</w:t>
      </w:r>
      <w:proofErr w:type="gramEnd"/>
      <w:r w:rsidRPr="0031448A">
        <w:rPr>
          <w:rFonts w:ascii="Times New Roman" w:eastAsia="Batang" w:hAnsi="Times New Roman" w:cs="Times New Roman"/>
          <w:bCs/>
          <w:color w:val="211D1E"/>
          <w:sz w:val="24"/>
          <w:szCs w:val="24"/>
          <w:lang w:eastAsia="ru-RU"/>
        </w:rPr>
        <w:t xml:space="preserve"> или использование конфиденциальной информации Раскрывающей стороны, в том числе лицами, которые состоят или состояли в трудовых отношениях с Получающей стороной в случае, если она не </w:t>
      </w:r>
      <w:r w:rsidRPr="0031448A">
        <w:rPr>
          <w:rFonts w:ascii="Times New Roman" w:eastAsia="Batang" w:hAnsi="Times New Roman" w:cs="Times New Roman"/>
          <w:bCs/>
          <w:color w:val="211D1E"/>
          <w:sz w:val="24"/>
          <w:szCs w:val="24"/>
          <w:lang w:eastAsia="ru-RU"/>
        </w:rPr>
        <w:lastRenderedPageBreak/>
        <w:t>обеспечила выполнение обязательств, установленных пунктом 8.5 настоящего Договора. В этом случае Получающая сторона обязана возместить Раскрывающей стороне все убытки, включая упущенную выгоду, понесенные Раскрывающей стороной.</w:t>
      </w:r>
    </w:p>
    <w:p w:rsidR="0031448A" w:rsidRPr="0031448A" w:rsidRDefault="0031448A" w:rsidP="0031448A">
      <w:pPr>
        <w:spacing w:after="0" w:line="240" w:lineRule="auto"/>
        <w:ind w:left="426"/>
        <w:jc w:val="both"/>
        <w:rPr>
          <w:rFonts w:ascii="Times New Roman" w:eastAsia="Batang" w:hAnsi="Times New Roman" w:cs="Times New Roman"/>
          <w:sz w:val="24"/>
          <w:szCs w:val="24"/>
          <w:lang w:eastAsia="ru-RU"/>
        </w:rPr>
      </w:pPr>
    </w:p>
    <w:p w:rsidR="0031448A" w:rsidRPr="0031448A" w:rsidRDefault="0031448A" w:rsidP="0031448A">
      <w:pPr>
        <w:numPr>
          <w:ilvl w:val="0"/>
          <w:numId w:val="4"/>
        </w:numPr>
        <w:spacing w:before="120" w:after="120" w:line="240" w:lineRule="auto"/>
        <w:ind w:left="357" w:hanging="357"/>
        <w:jc w:val="center"/>
        <w:rPr>
          <w:rFonts w:ascii="Times New Roman" w:eastAsia="Batang" w:hAnsi="Times New Roman" w:cs="Times New Roman"/>
          <w:b/>
          <w:sz w:val="24"/>
          <w:szCs w:val="24"/>
          <w:lang w:eastAsia="ru-RU"/>
        </w:rPr>
      </w:pPr>
      <w:r w:rsidRPr="0031448A">
        <w:rPr>
          <w:rFonts w:ascii="Times New Roman" w:eastAsia="Batang" w:hAnsi="Times New Roman" w:cs="Times New Roman"/>
          <w:b/>
          <w:sz w:val="24"/>
          <w:szCs w:val="24"/>
          <w:lang w:eastAsia="ru-RU"/>
        </w:rPr>
        <w:t>Ответственность Сторон</w:t>
      </w:r>
    </w:p>
    <w:p w:rsidR="0031448A" w:rsidRPr="0031448A" w:rsidRDefault="0031448A" w:rsidP="0031448A">
      <w:pPr>
        <w:numPr>
          <w:ilvl w:val="1"/>
          <w:numId w:val="4"/>
        </w:numPr>
        <w:spacing w:after="0" w:line="240" w:lineRule="auto"/>
        <w:ind w:left="425" w:hanging="425"/>
        <w:jc w:val="both"/>
        <w:rPr>
          <w:rFonts w:ascii="Times New Roman" w:eastAsia="Batang" w:hAnsi="Times New Roman" w:cs="Times New Roman"/>
          <w:b/>
          <w:sz w:val="24"/>
          <w:szCs w:val="24"/>
          <w:lang w:eastAsia="ru-RU"/>
        </w:rPr>
      </w:pPr>
      <w:r w:rsidRPr="0031448A">
        <w:rPr>
          <w:rFonts w:ascii="Times New Roman" w:eastAsia="Batang" w:hAnsi="Times New Roman" w:cs="Times New Roman"/>
          <w:color w:val="000000"/>
          <w:sz w:val="24"/>
          <w:szCs w:val="24"/>
          <w:lang w:eastAsia="ru-RU"/>
        </w:rPr>
        <w:t>При возникновении споров по настоящему Договору обязательным является предъявление претензии, срок рассмотрения которой устанавливается в 30 (Тридцать) дней с даты ее получения Стороной.</w:t>
      </w:r>
    </w:p>
    <w:p w:rsidR="0031448A" w:rsidRPr="0031448A" w:rsidRDefault="0031448A" w:rsidP="0031448A">
      <w:pPr>
        <w:numPr>
          <w:ilvl w:val="1"/>
          <w:numId w:val="4"/>
        </w:numPr>
        <w:spacing w:after="0" w:line="240" w:lineRule="auto"/>
        <w:ind w:left="425" w:hanging="425"/>
        <w:jc w:val="both"/>
        <w:rPr>
          <w:rFonts w:ascii="Times New Roman" w:eastAsia="Batang" w:hAnsi="Times New Roman" w:cs="Times New Roman"/>
          <w:b/>
          <w:sz w:val="24"/>
          <w:szCs w:val="24"/>
          <w:lang w:eastAsia="ru-RU"/>
        </w:rPr>
      </w:pPr>
      <w:r w:rsidRPr="0031448A">
        <w:rPr>
          <w:rFonts w:ascii="Times New Roman" w:eastAsia="Batang" w:hAnsi="Times New Roman" w:cs="Times New Roman"/>
          <w:color w:val="000000"/>
          <w:sz w:val="24"/>
          <w:szCs w:val="24"/>
          <w:lang w:eastAsia="ru-RU"/>
        </w:rPr>
        <w:t>Претензия и отзыв на нее вручаются либо под расписку, либо почтовым отправлением с уведомлением.</w:t>
      </w:r>
    </w:p>
    <w:p w:rsidR="0031448A" w:rsidRPr="0031448A" w:rsidRDefault="0031448A" w:rsidP="0031448A">
      <w:pPr>
        <w:numPr>
          <w:ilvl w:val="1"/>
          <w:numId w:val="4"/>
        </w:numPr>
        <w:spacing w:after="0" w:line="240" w:lineRule="auto"/>
        <w:ind w:left="425" w:hanging="425"/>
        <w:jc w:val="both"/>
        <w:rPr>
          <w:rFonts w:ascii="Times New Roman" w:eastAsia="Batang" w:hAnsi="Times New Roman" w:cs="Times New Roman"/>
          <w:b/>
          <w:sz w:val="24"/>
          <w:szCs w:val="24"/>
          <w:lang w:eastAsia="ru-RU"/>
        </w:rPr>
      </w:pPr>
      <w:r w:rsidRPr="0031448A">
        <w:rPr>
          <w:rFonts w:ascii="Times New Roman" w:eastAsia="Batang" w:hAnsi="Times New Roman" w:cs="Times New Roman"/>
          <w:color w:val="000000"/>
          <w:sz w:val="24"/>
          <w:szCs w:val="24"/>
          <w:lang w:eastAsia="ru-RU"/>
        </w:rPr>
        <w:t xml:space="preserve">В случае невозможности урегулирования споров и разногласий в претензионном порядке, Стороны вправе передать их на рассмотрение в Арбитражный суд. </w:t>
      </w:r>
    </w:p>
    <w:p w:rsidR="0031448A" w:rsidRPr="0031448A" w:rsidRDefault="0031448A" w:rsidP="0031448A">
      <w:pPr>
        <w:spacing w:after="0" w:line="240" w:lineRule="auto"/>
        <w:ind w:left="425" w:hanging="425"/>
        <w:jc w:val="both"/>
        <w:rPr>
          <w:rFonts w:ascii="Times New Roman" w:eastAsia="Batang" w:hAnsi="Times New Roman" w:cs="Times New Roman"/>
          <w:sz w:val="24"/>
          <w:szCs w:val="24"/>
          <w:lang w:eastAsia="ko-KR"/>
        </w:rPr>
      </w:pPr>
    </w:p>
    <w:p w:rsidR="0031448A" w:rsidRPr="0031448A" w:rsidRDefault="0031448A" w:rsidP="0031448A">
      <w:pPr>
        <w:numPr>
          <w:ilvl w:val="0"/>
          <w:numId w:val="4"/>
        </w:numPr>
        <w:spacing w:before="120" w:after="120" w:line="240" w:lineRule="auto"/>
        <w:ind w:left="357" w:hanging="357"/>
        <w:jc w:val="center"/>
        <w:rPr>
          <w:rFonts w:ascii="Times New Roman" w:eastAsia="Batang" w:hAnsi="Times New Roman" w:cs="Times New Roman"/>
          <w:b/>
          <w:sz w:val="24"/>
          <w:szCs w:val="24"/>
          <w:lang w:eastAsia="ru-RU"/>
        </w:rPr>
      </w:pPr>
      <w:r w:rsidRPr="0031448A">
        <w:rPr>
          <w:rFonts w:ascii="Times New Roman" w:eastAsia="Batang" w:hAnsi="Times New Roman" w:cs="Times New Roman"/>
          <w:b/>
          <w:sz w:val="24"/>
          <w:szCs w:val="24"/>
          <w:lang w:eastAsia="ru-RU"/>
        </w:rPr>
        <w:t>Обстоятельства непреодолимой силы</w:t>
      </w:r>
    </w:p>
    <w:p w:rsidR="0031448A" w:rsidRPr="0031448A" w:rsidRDefault="0031448A" w:rsidP="0031448A">
      <w:pPr>
        <w:numPr>
          <w:ilvl w:val="1"/>
          <w:numId w:val="4"/>
        </w:numPr>
        <w:spacing w:after="0" w:line="240" w:lineRule="auto"/>
        <w:ind w:left="426" w:hanging="568"/>
        <w:jc w:val="both"/>
        <w:rPr>
          <w:rFonts w:ascii="Times New Roman" w:eastAsia="Batang" w:hAnsi="Times New Roman" w:cs="Times New Roman"/>
          <w:bCs/>
          <w:color w:val="211D1E"/>
          <w:sz w:val="24"/>
          <w:szCs w:val="24"/>
          <w:lang w:eastAsia="ru-RU"/>
        </w:rPr>
      </w:pPr>
      <w:r w:rsidRPr="0031448A">
        <w:rPr>
          <w:rFonts w:ascii="Times New Roman" w:eastAsia="Batang" w:hAnsi="Times New Roman" w:cs="Times New Roman"/>
          <w:bCs/>
          <w:color w:val="211D1E"/>
          <w:sz w:val="24"/>
          <w:szCs w:val="24"/>
          <w:lang w:eastAsia="ru-RU"/>
        </w:rPr>
        <w:t xml:space="preserve">Ни одна из Сторон не несет ответственности перед другой Стороной за частичное или полное неисполнение обязательств по настоящему Договору, если это неисполнение явилось следствием обстоятельств непреодолимой силы (форс-мажор), возникших после заключения настоящего Договора в результате событий чрезвычайного характера, которые </w:t>
      </w:r>
      <w:r w:rsidRPr="0031448A">
        <w:rPr>
          <w:rFonts w:ascii="Times New Roman" w:eastAsia="Batang" w:hAnsi="Times New Roman" w:cs="Times New Roman"/>
          <w:sz w:val="24"/>
          <w:szCs w:val="24"/>
          <w:lang w:eastAsia="ru-RU"/>
        </w:rPr>
        <w:t>ЛИЦЕНЗИАТ,</w:t>
      </w:r>
      <w:r w:rsidRPr="0031448A">
        <w:rPr>
          <w:rFonts w:ascii="Times New Roman" w:eastAsia="Batang" w:hAnsi="Times New Roman" w:cs="Times New Roman"/>
          <w:bCs/>
          <w:color w:val="211D1E"/>
          <w:sz w:val="24"/>
          <w:szCs w:val="24"/>
          <w:lang w:eastAsia="ru-RU"/>
        </w:rPr>
        <w:t xml:space="preserve"> либо </w:t>
      </w:r>
      <w:r w:rsidRPr="0031448A">
        <w:rPr>
          <w:rFonts w:ascii="Times New Roman" w:eastAsia="Batang" w:hAnsi="Times New Roman" w:cs="Times New Roman"/>
          <w:sz w:val="24"/>
          <w:szCs w:val="24"/>
          <w:lang w:eastAsia="ru-RU"/>
        </w:rPr>
        <w:t>ЛИЦЕНЗИАР</w:t>
      </w:r>
      <w:r w:rsidRPr="0031448A">
        <w:rPr>
          <w:rFonts w:ascii="Times New Roman" w:eastAsia="Batang" w:hAnsi="Times New Roman" w:cs="Times New Roman"/>
          <w:bCs/>
          <w:color w:val="211D1E"/>
          <w:sz w:val="24"/>
          <w:szCs w:val="24"/>
          <w:lang w:eastAsia="ru-RU"/>
        </w:rPr>
        <w:t xml:space="preserve"> не могли не предвидеть, не предотвратить разумными мерами.</w:t>
      </w:r>
    </w:p>
    <w:p w:rsidR="0031448A" w:rsidRPr="0031448A" w:rsidRDefault="0031448A" w:rsidP="0031448A">
      <w:pPr>
        <w:numPr>
          <w:ilvl w:val="1"/>
          <w:numId w:val="4"/>
        </w:numPr>
        <w:spacing w:after="0" w:line="240" w:lineRule="auto"/>
        <w:ind w:left="426" w:hanging="568"/>
        <w:jc w:val="both"/>
        <w:rPr>
          <w:rFonts w:ascii="Times New Roman" w:eastAsia="Batang" w:hAnsi="Times New Roman" w:cs="Times New Roman"/>
          <w:bCs/>
          <w:color w:val="211D1E"/>
          <w:sz w:val="24"/>
          <w:szCs w:val="24"/>
          <w:lang w:eastAsia="ru-RU"/>
        </w:rPr>
      </w:pPr>
      <w:r w:rsidRPr="0031448A">
        <w:rPr>
          <w:rFonts w:ascii="Times New Roman" w:eastAsia="Batang" w:hAnsi="Times New Roman" w:cs="Times New Roman"/>
          <w:bCs/>
          <w:color w:val="211D1E"/>
          <w:sz w:val="24"/>
          <w:szCs w:val="24"/>
          <w:lang w:eastAsia="ru-RU"/>
        </w:rPr>
        <w:t>Свидетельство, выданное соответствующей торговой палатой или иным компетентным органом, является достаточным подтверждением наличия и продолжительности действия непреодолимой силы.</w:t>
      </w:r>
    </w:p>
    <w:p w:rsidR="0031448A" w:rsidRPr="0031448A" w:rsidRDefault="0031448A" w:rsidP="0031448A">
      <w:pPr>
        <w:numPr>
          <w:ilvl w:val="1"/>
          <w:numId w:val="4"/>
        </w:numPr>
        <w:spacing w:after="0" w:line="240" w:lineRule="auto"/>
        <w:ind w:left="426" w:hanging="568"/>
        <w:jc w:val="both"/>
        <w:rPr>
          <w:rFonts w:ascii="Times New Roman" w:eastAsia="Batang" w:hAnsi="Times New Roman" w:cs="Times New Roman"/>
          <w:bCs/>
          <w:color w:val="211D1E"/>
          <w:sz w:val="24"/>
          <w:szCs w:val="24"/>
          <w:lang w:eastAsia="ru-RU"/>
        </w:rPr>
      </w:pPr>
      <w:r w:rsidRPr="0031448A">
        <w:rPr>
          <w:rFonts w:ascii="Times New Roman" w:eastAsia="Batang" w:hAnsi="Times New Roman" w:cs="Times New Roman"/>
          <w:bCs/>
          <w:color w:val="211D1E"/>
          <w:sz w:val="24"/>
          <w:szCs w:val="24"/>
          <w:lang w:eastAsia="ru-RU"/>
        </w:rPr>
        <w:t>Сторона, которая не исполняет своего обязательства, должна дать извещение другой Стороне о препятствии и его влиянии на исполнение обязательств по настоящему Договору.</w:t>
      </w:r>
    </w:p>
    <w:p w:rsidR="0031448A" w:rsidRPr="0031448A" w:rsidRDefault="0031448A" w:rsidP="0031448A">
      <w:pPr>
        <w:numPr>
          <w:ilvl w:val="1"/>
          <w:numId w:val="4"/>
        </w:numPr>
        <w:spacing w:after="0" w:line="240" w:lineRule="auto"/>
        <w:ind w:left="426" w:hanging="568"/>
        <w:jc w:val="both"/>
        <w:rPr>
          <w:rFonts w:ascii="Times New Roman" w:eastAsia="Batang" w:hAnsi="Times New Roman" w:cs="Times New Roman"/>
          <w:bCs/>
          <w:color w:val="211D1E"/>
          <w:sz w:val="17"/>
          <w:szCs w:val="24"/>
          <w:lang w:eastAsia="ru-RU"/>
        </w:rPr>
      </w:pPr>
      <w:r w:rsidRPr="0031448A">
        <w:rPr>
          <w:rFonts w:ascii="Times New Roman" w:eastAsia="Batang" w:hAnsi="Times New Roman" w:cs="Times New Roman"/>
          <w:bCs/>
          <w:color w:val="211D1E"/>
          <w:sz w:val="24"/>
          <w:szCs w:val="24"/>
          <w:lang w:eastAsia="ru-RU"/>
        </w:rPr>
        <w:t xml:space="preserve">Если обстоятельства непреодолимой силы действуют на протяжении 3 (Трех) последовательных месяцев и не прекращаются, то Стороны должны решить судьбу настоящего Договора по взаимной договоренности. Если Стороны не достигнут соглашения, то Сторона, которая не подверглась действию обстоятельств непреодолимой силы, имеет право расторгнуть настоящий Договор, при этом Стороны, во взаимно согласованные сроки, производят взаимозачеты. </w:t>
      </w:r>
    </w:p>
    <w:p w:rsidR="0031448A" w:rsidRPr="0031448A" w:rsidRDefault="0031448A" w:rsidP="0031448A">
      <w:pPr>
        <w:spacing w:after="0" w:line="240" w:lineRule="auto"/>
        <w:jc w:val="both"/>
        <w:rPr>
          <w:rFonts w:ascii="Times New Roman" w:eastAsia="Batang" w:hAnsi="Times New Roman" w:cs="Times New Roman"/>
          <w:sz w:val="24"/>
          <w:szCs w:val="24"/>
          <w:lang w:eastAsia="ko-KR"/>
        </w:rPr>
      </w:pPr>
    </w:p>
    <w:p w:rsidR="0031448A" w:rsidRPr="0031448A" w:rsidRDefault="0031448A" w:rsidP="0031448A">
      <w:pPr>
        <w:numPr>
          <w:ilvl w:val="0"/>
          <w:numId w:val="4"/>
        </w:numPr>
        <w:spacing w:before="120" w:after="120" w:line="240" w:lineRule="auto"/>
        <w:ind w:left="357" w:hanging="357"/>
        <w:jc w:val="center"/>
        <w:rPr>
          <w:rFonts w:ascii="Times New Roman" w:eastAsia="Batang" w:hAnsi="Times New Roman" w:cs="Times New Roman"/>
          <w:b/>
          <w:sz w:val="24"/>
          <w:szCs w:val="24"/>
          <w:lang w:eastAsia="ru-RU"/>
        </w:rPr>
      </w:pPr>
      <w:r w:rsidRPr="0031448A">
        <w:rPr>
          <w:rFonts w:ascii="Times New Roman" w:eastAsia="Batang" w:hAnsi="Times New Roman" w:cs="Times New Roman"/>
          <w:b/>
          <w:sz w:val="24"/>
          <w:szCs w:val="24"/>
          <w:lang w:eastAsia="ru-RU"/>
        </w:rPr>
        <w:t>Заключительные положения</w:t>
      </w:r>
    </w:p>
    <w:p w:rsidR="0031448A" w:rsidRPr="0031448A" w:rsidRDefault="0031448A" w:rsidP="0031448A">
      <w:pPr>
        <w:numPr>
          <w:ilvl w:val="1"/>
          <w:numId w:val="4"/>
        </w:numPr>
        <w:spacing w:after="0" w:line="240" w:lineRule="auto"/>
        <w:ind w:left="425" w:hanging="567"/>
        <w:jc w:val="both"/>
        <w:rPr>
          <w:rFonts w:ascii="Times New Roman" w:eastAsia="Batang" w:hAnsi="Times New Roman" w:cs="Times New Roman"/>
          <w:bCs/>
          <w:color w:val="211D1E"/>
          <w:sz w:val="24"/>
          <w:szCs w:val="24"/>
          <w:lang w:eastAsia="ru-RU"/>
        </w:rPr>
      </w:pPr>
      <w:r w:rsidRPr="0031448A">
        <w:rPr>
          <w:rFonts w:ascii="Times New Roman" w:eastAsia="Batang" w:hAnsi="Times New Roman" w:cs="Times New Roman"/>
          <w:bCs/>
          <w:color w:val="211D1E"/>
          <w:sz w:val="24"/>
          <w:szCs w:val="24"/>
          <w:lang w:eastAsia="ru-RU"/>
        </w:rPr>
        <w:t>После подписания настоящего Договора все предыдущие переговоры и переписка по нему теряют силу.</w:t>
      </w:r>
    </w:p>
    <w:p w:rsidR="0031448A" w:rsidRPr="0031448A" w:rsidRDefault="0031448A" w:rsidP="0031448A">
      <w:pPr>
        <w:numPr>
          <w:ilvl w:val="1"/>
          <w:numId w:val="4"/>
        </w:numPr>
        <w:tabs>
          <w:tab w:val="left" w:pos="720"/>
          <w:tab w:val="left" w:pos="1125"/>
          <w:tab w:val="right" w:pos="8647"/>
        </w:tabs>
        <w:suppressAutoHyphens/>
        <w:spacing w:after="0" w:line="240" w:lineRule="auto"/>
        <w:ind w:left="425" w:hanging="567"/>
        <w:jc w:val="both"/>
        <w:rPr>
          <w:rFonts w:ascii="Times New Roman" w:eastAsia="Batang" w:hAnsi="Times New Roman" w:cs="Times New Roman"/>
          <w:sz w:val="24"/>
          <w:szCs w:val="24"/>
          <w:lang w:eastAsia="ko-KR"/>
        </w:rPr>
      </w:pPr>
      <w:r w:rsidRPr="0031448A">
        <w:rPr>
          <w:rFonts w:ascii="Times New Roman" w:eastAsia="Batang" w:hAnsi="Times New Roman" w:cs="Times New Roman"/>
          <w:sz w:val="24"/>
          <w:szCs w:val="24"/>
          <w:lang w:eastAsia="ko-KR"/>
        </w:rPr>
        <w:t>Любые изменения и дополнения к настоящему Договору могут производиться только в виде подписания Дополнительного соглашения к настоящему Договору уполномоченными на это представителями обеих Сторон.</w:t>
      </w:r>
    </w:p>
    <w:p w:rsidR="0031448A" w:rsidRPr="0031448A" w:rsidRDefault="0031448A" w:rsidP="0031448A">
      <w:pPr>
        <w:numPr>
          <w:ilvl w:val="1"/>
          <w:numId w:val="4"/>
        </w:numPr>
        <w:tabs>
          <w:tab w:val="left" w:pos="720"/>
          <w:tab w:val="left" w:pos="1125"/>
          <w:tab w:val="right" w:pos="8647"/>
        </w:tabs>
        <w:suppressAutoHyphens/>
        <w:spacing w:after="0" w:line="240" w:lineRule="auto"/>
        <w:ind w:left="425" w:hanging="567"/>
        <w:jc w:val="both"/>
        <w:rPr>
          <w:rFonts w:ascii="Times New Roman" w:eastAsia="Batang" w:hAnsi="Times New Roman" w:cs="Times New Roman"/>
          <w:sz w:val="24"/>
          <w:szCs w:val="24"/>
          <w:lang w:eastAsia="ko-KR"/>
        </w:rPr>
      </w:pPr>
      <w:r w:rsidRPr="0031448A">
        <w:rPr>
          <w:rFonts w:ascii="Times New Roman" w:eastAsia="Batang" w:hAnsi="Times New Roman" w:cs="Times New Roman"/>
          <w:sz w:val="24"/>
          <w:szCs w:val="24"/>
          <w:lang w:eastAsia="ko-KR"/>
        </w:rPr>
        <w:t xml:space="preserve">Данный Договор составлен в 2 (Двух) идентичных экземплярах, имеющих равную юридическую силу. Каждая Сторона получает один экземпляр Договора. </w:t>
      </w:r>
    </w:p>
    <w:p w:rsidR="0031448A" w:rsidRPr="0031448A" w:rsidRDefault="0031448A" w:rsidP="0031448A">
      <w:pPr>
        <w:numPr>
          <w:ilvl w:val="1"/>
          <w:numId w:val="4"/>
        </w:numPr>
        <w:tabs>
          <w:tab w:val="left" w:pos="720"/>
          <w:tab w:val="left" w:pos="1125"/>
          <w:tab w:val="right" w:pos="8647"/>
        </w:tabs>
        <w:suppressAutoHyphens/>
        <w:spacing w:after="0" w:line="240" w:lineRule="auto"/>
        <w:ind w:left="425" w:hanging="567"/>
        <w:jc w:val="both"/>
        <w:rPr>
          <w:rFonts w:ascii="Times New Roman" w:eastAsia="Batang" w:hAnsi="Times New Roman" w:cs="Times New Roman"/>
          <w:sz w:val="24"/>
          <w:szCs w:val="24"/>
          <w:lang w:eastAsia="ko-KR"/>
        </w:rPr>
      </w:pPr>
      <w:r w:rsidRPr="0031448A">
        <w:rPr>
          <w:rFonts w:ascii="Times New Roman" w:eastAsia="Batang" w:hAnsi="Times New Roman" w:cs="Times New Roman"/>
          <w:sz w:val="24"/>
          <w:szCs w:val="24"/>
          <w:lang w:eastAsia="ko-KR"/>
        </w:rPr>
        <w:t>В иных правоотношениях, которые не нашли непосредственного отражения в Договоре, Стороны будут руководствоваться нормами действующего законодательства Российской Федерации.</w:t>
      </w:r>
    </w:p>
    <w:p w:rsidR="0031448A" w:rsidRPr="0031448A" w:rsidRDefault="0031448A" w:rsidP="0031448A">
      <w:pPr>
        <w:numPr>
          <w:ilvl w:val="1"/>
          <w:numId w:val="4"/>
        </w:numPr>
        <w:tabs>
          <w:tab w:val="left" w:pos="720"/>
          <w:tab w:val="left" w:pos="1125"/>
          <w:tab w:val="right" w:pos="8647"/>
        </w:tabs>
        <w:suppressAutoHyphens/>
        <w:spacing w:after="0" w:line="240" w:lineRule="auto"/>
        <w:ind w:left="425" w:hanging="567"/>
        <w:jc w:val="both"/>
        <w:rPr>
          <w:rFonts w:ascii="Times New Roman" w:eastAsia="Batang" w:hAnsi="Times New Roman" w:cs="Times New Roman"/>
          <w:sz w:val="24"/>
          <w:szCs w:val="24"/>
          <w:lang w:eastAsia="ko-KR"/>
        </w:rPr>
      </w:pPr>
      <w:r w:rsidRPr="0031448A">
        <w:rPr>
          <w:rFonts w:ascii="Times New Roman" w:eastAsia="Batang" w:hAnsi="Times New Roman" w:cs="Times New Roman"/>
          <w:sz w:val="24"/>
          <w:szCs w:val="24"/>
          <w:lang w:eastAsia="ko-KR"/>
        </w:rPr>
        <w:t>Заголовки разделов или статей настоящего Договора используются исключительно для удобства, и не могут рассматриваться и толковаться отдельно вне контекста настоящего Договора.</w:t>
      </w:r>
    </w:p>
    <w:p w:rsidR="0031448A" w:rsidRPr="0031448A" w:rsidRDefault="0031448A" w:rsidP="0031448A">
      <w:pPr>
        <w:numPr>
          <w:ilvl w:val="1"/>
          <w:numId w:val="4"/>
        </w:numPr>
        <w:tabs>
          <w:tab w:val="left" w:pos="720"/>
          <w:tab w:val="left" w:pos="1125"/>
          <w:tab w:val="right" w:pos="8647"/>
        </w:tabs>
        <w:suppressAutoHyphens/>
        <w:spacing w:after="0" w:line="240" w:lineRule="auto"/>
        <w:ind w:left="425" w:hanging="567"/>
        <w:jc w:val="both"/>
        <w:rPr>
          <w:rFonts w:ascii="Times New Roman" w:eastAsia="Batang" w:hAnsi="Times New Roman" w:cs="Times New Roman"/>
          <w:sz w:val="24"/>
          <w:szCs w:val="24"/>
          <w:lang w:eastAsia="ko-KR"/>
        </w:rPr>
      </w:pPr>
      <w:r w:rsidRPr="0031448A">
        <w:rPr>
          <w:rFonts w:ascii="Times New Roman" w:eastAsia="Batang" w:hAnsi="Times New Roman" w:cs="Times New Roman"/>
          <w:sz w:val="24"/>
          <w:szCs w:val="24"/>
          <w:lang w:eastAsia="ko-KR"/>
        </w:rPr>
        <w:lastRenderedPageBreak/>
        <w:t xml:space="preserve">Стороны не освобождаются от надлежащего исполнения своих обязательств по настоящему Договору как при наличии любого спора или разногласий, так и в случае передачи спорного вопроса на рассмотрение суда. </w:t>
      </w:r>
    </w:p>
    <w:p w:rsidR="0031448A" w:rsidRPr="0031448A" w:rsidRDefault="0031448A" w:rsidP="0031448A">
      <w:pPr>
        <w:numPr>
          <w:ilvl w:val="1"/>
          <w:numId w:val="4"/>
        </w:numPr>
        <w:tabs>
          <w:tab w:val="left" w:pos="720"/>
          <w:tab w:val="left" w:pos="1125"/>
          <w:tab w:val="right" w:pos="8647"/>
        </w:tabs>
        <w:suppressAutoHyphens/>
        <w:spacing w:after="0" w:line="240" w:lineRule="auto"/>
        <w:ind w:left="425" w:hanging="567"/>
        <w:jc w:val="both"/>
        <w:rPr>
          <w:rFonts w:ascii="Times New Roman" w:eastAsia="Batang" w:hAnsi="Times New Roman" w:cs="Times New Roman"/>
          <w:sz w:val="24"/>
          <w:szCs w:val="24"/>
          <w:lang w:eastAsia="ko-KR"/>
        </w:rPr>
      </w:pPr>
      <w:r w:rsidRPr="0031448A">
        <w:rPr>
          <w:rFonts w:ascii="Times New Roman" w:eastAsia="Batang" w:hAnsi="Times New Roman" w:cs="Times New Roman"/>
          <w:sz w:val="24"/>
          <w:szCs w:val="24"/>
          <w:lang w:eastAsia="ko-KR"/>
        </w:rPr>
        <w:t>Контактные данные Исполнителя приведены в Разделе 12 настоящего Договора.</w:t>
      </w:r>
    </w:p>
    <w:p w:rsidR="0031448A" w:rsidRPr="0031448A" w:rsidRDefault="0031448A" w:rsidP="0031448A">
      <w:pPr>
        <w:numPr>
          <w:ilvl w:val="1"/>
          <w:numId w:val="4"/>
        </w:numPr>
        <w:spacing w:after="0" w:line="240" w:lineRule="auto"/>
        <w:ind w:left="425" w:hanging="567"/>
        <w:jc w:val="both"/>
        <w:rPr>
          <w:rFonts w:ascii="Times New Roman" w:eastAsia="Batang" w:hAnsi="Times New Roman" w:cs="Times New Roman"/>
          <w:bCs/>
          <w:color w:val="211D1E"/>
          <w:sz w:val="24"/>
          <w:szCs w:val="24"/>
          <w:lang w:eastAsia="ru-RU"/>
        </w:rPr>
      </w:pPr>
      <w:r w:rsidRPr="0031448A">
        <w:rPr>
          <w:rFonts w:ascii="Times New Roman" w:eastAsia="Batang" w:hAnsi="Times New Roman" w:cs="Times New Roman"/>
          <w:bCs/>
          <w:color w:val="211D1E"/>
          <w:sz w:val="24"/>
          <w:szCs w:val="24"/>
          <w:lang w:eastAsia="ru-RU"/>
        </w:rPr>
        <w:t>К настоящему Договору имеются следующие приложения, являющиеся его неотъемлемой частью:</w:t>
      </w:r>
    </w:p>
    <w:p w:rsidR="0031448A" w:rsidRPr="0031448A" w:rsidRDefault="0031448A" w:rsidP="0031448A">
      <w:pPr>
        <w:spacing w:after="0" w:line="240" w:lineRule="auto"/>
        <w:ind w:left="709"/>
        <w:rPr>
          <w:rFonts w:ascii="Times New Roman" w:eastAsia="Batang" w:hAnsi="Times New Roman" w:cs="Times New Roman"/>
          <w:sz w:val="24"/>
          <w:szCs w:val="24"/>
          <w:lang w:eastAsia="ko-KR"/>
        </w:rPr>
      </w:pPr>
      <w:r w:rsidRPr="0031448A">
        <w:rPr>
          <w:rFonts w:ascii="Times New Roman" w:eastAsia="Batang" w:hAnsi="Times New Roman" w:cs="Times New Roman"/>
          <w:sz w:val="24"/>
          <w:szCs w:val="24"/>
          <w:lang w:eastAsia="ko-KR"/>
        </w:rPr>
        <w:t>Приложение № 1 - Спецификация неисключительных прав на использование ПО.</w:t>
      </w:r>
    </w:p>
    <w:p w:rsidR="0031448A" w:rsidRPr="0031448A" w:rsidRDefault="0031448A" w:rsidP="0031448A">
      <w:pPr>
        <w:spacing w:after="0" w:line="240" w:lineRule="auto"/>
        <w:ind w:left="709"/>
        <w:rPr>
          <w:rFonts w:ascii="Times New Roman" w:eastAsia="Batang" w:hAnsi="Times New Roman" w:cs="Times New Roman"/>
          <w:sz w:val="24"/>
          <w:szCs w:val="24"/>
          <w:lang w:eastAsia="ko-KR"/>
        </w:rPr>
      </w:pPr>
      <w:r w:rsidRPr="0031448A">
        <w:rPr>
          <w:rFonts w:ascii="Times New Roman" w:eastAsia="Batang" w:hAnsi="Times New Roman" w:cs="Times New Roman"/>
          <w:sz w:val="24"/>
          <w:szCs w:val="24"/>
          <w:lang w:eastAsia="ko-KR"/>
        </w:rPr>
        <w:t>Приложение № 2 - Форма Акта приема-передачи Неисключительной Лицензии.</w:t>
      </w:r>
    </w:p>
    <w:p w:rsidR="0031448A" w:rsidRPr="0031448A" w:rsidRDefault="0031448A" w:rsidP="0031448A">
      <w:pPr>
        <w:spacing w:after="0" w:line="240" w:lineRule="auto"/>
        <w:ind w:left="709"/>
        <w:rPr>
          <w:rFonts w:ascii="Times New Roman" w:eastAsia="Batang" w:hAnsi="Times New Roman" w:cs="Times New Roman"/>
          <w:sz w:val="24"/>
          <w:szCs w:val="24"/>
          <w:lang w:eastAsia="ko-KR"/>
        </w:rPr>
      </w:pPr>
      <w:r w:rsidRPr="0031448A">
        <w:rPr>
          <w:rFonts w:ascii="Times New Roman" w:eastAsia="Batang" w:hAnsi="Times New Roman" w:cs="Times New Roman"/>
          <w:sz w:val="24"/>
          <w:szCs w:val="24"/>
          <w:lang w:eastAsia="ko-KR"/>
        </w:rPr>
        <w:t>Приложение № 3 - Перечень функциональных модулей Продукта.</w:t>
      </w:r>
    </w:p>
    <w:p w:rsidR="0031448A" w:rsidRPr="0031448A" w:rsidRDefault="0031448A" w:rsidP="0031448A">
      <w:pPr>
        <w:spacing w:after="0" w:line="240" w:lineRule="auto"/>
        <w:ind w:left="709"/>
        <w:rPr>
          <w:rFonts w:ascii="Times New Roman" w:eastAsia="Batang" w:hAnsi="Times New Roman" w:cs="Times New Roman"/>
          <w:sz w:val="24"/>
          <w:szCs w:val="24"/>
          <w:lang w:eastAsia="ko-KR"/>
        </w:rPr>
      </w:pPr>
      <w:r w:rsidRPr="0031448A">
        <w:rPr>
          <w:rFonts w:ascii="Times New Roman" w:eastAsia="Batang" w:hAnsi="Times New Roman" w:cs="Times New Roman"/>
          <w:sz w:val="24"/>
          <w:szCs w:val="24"/>
          <w:lang w:eastAsia="ko-KR"/>
        </w:rPr>
        <w:t>Приложение № 4 - Параметры гарантийной поддержки Продукта.</w:t>
      </w:r>
    </w:p>
    <w:p w:rsidR="0031448A" w:rsidRPr="0031448A" w:rsidRDefault="0031448A" w:rsidP="0031448A">
      <w:pPr>
        <w:spacing w:after="0" w:line="240" w:lineRule="auto"/>
        <w:ind w:left="709"/>
        <w:rPr>
          <w:rFonts w:ascii="Times New Roman" w:eastAsia="Batang" w:hAnsi="Times New Roman" w:cs="Times New Roman"/>
          <w:sz w:val="24"/>
          <w:szCs w:val="24"/>
          <w:lang w:eastAsia="ko-KR"/>
        </w:rPr>
      </w:pPr>
      <w:r w:rsidRPr="0031448A">
        <w:rPr>
          <w:rFonts w:ascii="Times New Roman" w:eastAsia="Batang" w:hAnsi="Times New Roman" w:cs="Times New Roman"/>
          <w:sz w:val="24"/>
          <w:szCs w:val="24"/>
          <w:lang w:eastAsia="ko-KR"/>
        </w:rPr>
        <w:t>Приложение № 5 – Порядок организации предоставления удаленного доступа.</w:t>
      </w:r>
    </w:p>
    <w:p w:rsidR="0031448A" w:rsidRPr="0031448A" w:rsidRDefault="0031448A" w:rsidP="0031448A">
      <w:pPr>
        <w:spacing w:after="0" w:line="240" w:lineRule="auto"/>
        <w:ind w:left="709"/>
        <w:rPr>
          <w:rFonts w:ascii="Times New Roman" w:eastAsia="Batang" w:hAnsi="Times New Roman" w:cs="Times New Roman"/>
          <w:sz w:val="24"/>
          <w:szCs w:val="24"/>
          <w:lang w:eastAsia="ko-KR"/>
        </w:rPr>
      </w:pPr>
      <w:r w:rsidRPr="0031448A">
        <w:rPr>
          <w:rFonts w:ascii="Times New Roman" w:eastAsia="Batang" w:hAnsi="Times New Roman" w:cs="Times New Roman"/>
          <w:sz w:val="24"/>
          <w:szCs w:val="24"/>
          <w:lang w:eastAsia="ko-KR"/>
        </w:rPr>
        <w:t>Приложение № 6 - Матрица ответственности по оказанию гарантийной поддержки.</w:t>
      </w:r>
    </w:p>
    <w:p w:rsidR="0031448A" w:rsidRPr="0031448A" w:rsidRDefault="0031448A" w:rsidP="0031448A">
      <w:pPr>
        <w:spacing w:after="0" w:line="240" w:lineRule="auto"/>
        <w:ind w:left="1309"/>
        <w:rPr>
          <w:rFonts w:ascii="Times New Roman" w:eastAsia="Batang" w:hAnsi="Times New Roman" w:cs="Times New Roman"/>
          <w:sz w:val="24"/>
          <w:szCs w:val="24"/>
          <w:lang w:eastAsia="ko-KR"/>
        </w:rPr>
      </w:pPr>
    </w:p>
    <w:p w:rsidR="0031448A" w:rsidRPr="0031448A" w:rsidRDefault="0031448A" w:rsidP="0031448A">
      <w:pPr>
        <w:spacing w:after="0" w:line="240" w:lineRule="auto"/>
        <w:rPr>
          <w:rFonts w:ascii="Times New Roman" w:eastAsia="Batang" w:hAnsi="Times New Roman" w:cs="Times New Roman"/>
          <w:b/>
          <w:sz w:val="24"/>
          <w:szCs w:val="24"/>
          <w:lang w:eastAsia="ru-RU"/>
        </w:rPr>
      </w:pPr>
    </w:p>
    <w:p w:rsidR="0031448A" w:rsidRPr="0031448A" w:rsidRDefault="0031448A" w:rsidP="0031448A">
      <w:pPr>
        <w:numPr>
          <w:ilvl w:val="0"/>
          <w:numId w:val="4"/>
        </w:numPr>
        <w:spacing w:before="120" w:after="120" w:line="240" w:lineRule="auto"/>
        <w:ind w:left="357" w:hanging="357"/>
        <w:jc w:val="center"/>
        <w:rPr>
          <w:rFonts w:ascii="Times New Roman" w:eastAsia="Batang" w:hAnsi="Times New Roman" w:cs="Times New Roman"/>
          <w:b/>
          <w:sz w:val="24"/>
          <w:szCs w:val="24"/>
          <w:lang w:eastAsia="ru-RU"/>
        </w:rPr>
      </w:pPr>
      <w:r w:rsidRPr="0031448A">
        <w:rPr>
          <w:rFonts w:ascii="Times New Roman" w:eastAsia="Batang" w:hAnsi="Times New Roman" w:cs="Times New Roman"/>
          <w:b/>
          <w:sz w:val="24"/>
          <w:szCs w:val="24"/>
          <w:lang w:eastAsia="ru-RU"/>
        </w:rPr>
        <w:t xml:space="preserve"> Реквизиты Сторон</w:t>
      </w:r>
    </w:p>
    <w:tbl>
      <w:tblPr>
        <w:tblW w:w="9996" w:type="dxa"/>
        <w:tblLook w:val="01E0" w:firstRow="1" w:lastRow="1" w:firstColumn="1" w:lastColumn="1" w:noHBand="0" w:noVBand="0"/>
      </w:tblPr>
      <w:tblGrid>
        <w:gridCol w:w="4998"/>
        <w:gridCol w:w="4998"/>
      </w:tblGrid>
      <w:tr w:rsidR="0031448A" w:rsidRPr="0031448A" w:rsidTr="009A7E57">
        <w:tc>
          <w:tcPr>
            <w:tcW w:w="4998" w:type="dxa"/>
          </w:tcPr>
          <w:p w:rsidR="0031448A" w:rsidRPr="0031448A" w:rsidRDefault="0031448A" w:rsidP="0031448A">
            <w:pPr>
              <w:spacing w:after="0" w:line="240" w:lineRule="exact"/>
              <w:ind w:left="34" w:right="742"/>
              <w:rPr>
                <w:rFonts w:ascii="Times New Roman" w:eastAsia="Batang" w:hAnsi="Times New Roman" w:cs="Times New Roman"/>
                <w:b/>
                <w:color w:val="000000"/>
                <w:sz w:val="24"/>
                <w:szCs w:val="24"/>
                <w:lang w:eastAsia="ru-RU"/>
              </w:rPr>
            </w:pPr>
            <w:r w:rsidRPr="0031448A">
              <w:rPr>
                <w:rFonts w:ascii="Times New Roman" w:eastAsia="Batang" w:hAnsi="Times New Roman" w:cs="Times New Roman"/>
                <w:b/>
                <w:sz w:val="24"/>
                <w:szCs w:val="24"/>
                <w:lang w:eastAsia="ru-RU"/>
              </w:rPr>
              <w:t>ЛИЦЕНЗИАР</w:t>
            </w:r>
            <w:r w:rsidRPr="0031448A">
              <w:rPr>
                <w:rFonts w:ascii="Times New Roman" w:eastAsia="Batang" w:hAnsi="Times New Roman" w:cs="Times New Roman"/>
                <w:b/>
                <w:color w:val="000000"/>
                <w:sz w:val="24"/>
                <w:szCs w:val="24"/>
                <w:lang w:eastAsia="ru-RU"/>
              </w:rPr>
              <w:t xml:space="preserve">: </w:t>
            </w:r>
          </w:p>
          <w:p w:rsidR="0031448A" w:rsidRPr="0031448A" w:rsidRDefault="0031448A" w:rsidP="0031448A">
            <w:pPr>
              <w:spacing w:after="0" w:line="240" w:lineRule="exact"/>
              <w:ind w:left="34" w:right="742"/>
              <w:rPr>
                <w:rFonts w:ascii="Times New Roman" w:eastAsia="Batang" w:hAnsi="Times New Roman" w:cs="Times New Roman"/>
                <w:b/>
                <w:sz w:val="24"/>
                <w:szCs w:val="24"/>
                <w:lang w:eastAsia="ru-RU"/>
              </w:rPr>
            </w:pPr>
          </w:p>
          <w:p w:rsidR="0031448A" w:rsidRPr="0031448A" w:rsidRDefault="0031448A" w:rsidP="0031448A">
            <w:pPr>
              <w:tabs>
                <w:tab w:val="left" w:pos="0"/>
                <w:tab w:val="left" w:pos="180"/>
              </w:tabs>
              <w:spacing w:after="0" w:line="240" w:lineRule="auto"/>
              <w:ind w:hanging="27"/>
              <w:rPr>
                <w:rFonts w:ascii="Times New Roman" w:eastAsia="Batang" w:hAnsi="Times New Roman" w:cs="Times New Roman"/>
                <w:color w:val="000000"/>
                <w:sz w:val="24"/>
                <w:szCs w:val="24"/>
                <w:lang w:eastAsia="ko-KR"/>
              </w:rPr>
            </w:pPr>
          </w:p>
          <w:p w:rsidR="0031448A" w:rsidRPr="0031448A" w:rsidRDefault="0031448A" w:rsidP="0031448A">
            <w:pPr>
              <w:tabs>
                <w:tab w:val="left" w:pos="0"/>
                <w:tab w:val="left" w:pos="180"/>
              </w:tabs>
              <w:spacing w:after="0" w:line="240" w:lineRule="auto"/>
              <w:rPr>
                <w:rFonts w:ascii="Times New Roman" w:eastAsia="Batang" w:hAnsi="Times New Roman" w:cs="Times New Roman"/>
                <w:color w:val="000000"/>
                <w:sz w:val="24"/>
                <w:szCs w:val="24"/>
                <w:lang w:eastAsia="ko-KR"/>
              </w:rPr>
            </w:pPr>
            <w:r w:rsidRPr="0031448A">
              <w:rPr>
                <w:rFonts w:ascii="Times New Roman" w:eastAsia="Batang" w:hAnsi="Times New Roman" w:cs="Times New Roman"/>
                <w:color w:val="000000"/>
                <w:sz w:val="24"/>
                <w:szCs w:val="24"/>
                <w:lang w:eastAsia="ko-KR"/>
              </w:rPr>
              <w:t xml:space="preserve">Юридический адрес: </w:t>
            </w:r>
          </w:p>
          <w:p w:rsidR="0031448A" w:rsidRPr="0031448A" w:rsidRDefault="0031448A" w:rsidP="0031448A">
            <w:pPr>
              <w:tabs>
                <w:tab w:val="left" w:pos="0"/>
                <w:tab w:val="left" w:pos="180"/>
              </w:tabs>
              <w:spacing w:after="0" w:line="240" w:lineRule="auto"/>
              <w:rPr>
                <w:rFonts w:ascii="Times New Roman" w:eastAsia="Batang" w:hAnsi="Times New Roman" w:cs="Times New Roman"/>
                <w:color w:val="000000"/>
                <w:sz w:val="24"/>
                <w:szCs w:val="24"/>
                <w:lang w:eastAsia="ko-KR"/>
              </w:rPr>
            </w:pPr>
            <w:r w:rsidRPr="0031448A">
              <w:rPr>
                <w:rFonts w:ascii="Times New Roman" w:eastAsia="Batang" w:hAnsi="Times New Roman" w:cs="Times New Roman"/>
                <w:color w:val="000000"/>
                <w:sz w:val="24"/>
                <w:szCs w:val="24"/>
                <w:lang w:eastAsia="ko-KR"/>
              </w:rPr>
              <w:t xml:space="preserve">Фактический адрес: </w:t>
            </w:r>
          </w:p>
          <w:p w:rsidR="0031448A" w:rsidRPr="0031448A" w:rsidRDefault="0031448A" w:rsidP="0031448A">
            <w:pPr>
              <w:tabs>
                <w:tab w:val="left" w:pos="0"/>
                <w:tab w:val="left" w:pos="180"/>
              </w:tabs>
              <w:spacing w:after="0" w:line="240" w:lineRule="auto"/>
              <w:rPr>
                <w:rFonts w:ascii="Times New Roman" w:eastAsia="Batang" w:hAnsi="Times New Roman" w:cs="Times New Roman"/>
                <w:color w:val="000000"/>
                <w:sz w:val="24"/>
                <w:szCs w:val="24"/>
                <w:lang w:eastAsia="ko-KR"/>
              </w:rPr>
            </w:pPr>
            <w:r w:rsidRPr="0031448A">
              <w:rPr>
                <w:rFonts w:ascii="Times New Roman" w:eastAsia="Batang" w:hAnsi="Times New Roman" w:cs="Times New Roman"/>
                <w:color w:val="000000"/>
                <w:sz w:val="24"/>
                <w:szCs w:val="24"/>
                <w:lang w:eastAsia="ko-KR"/>
              </w:rPr>
              <w:t xml:space="preserve">ИНН: </w:t>
            </w:r>
          </w:p>
          <w:p w:rsidR="0031448A" w:rsidRPr="0031448A" w:rsidRDefault="0031448A" w:rsidP="0031448A">
            <w:pPr>
              <w:tabs>
                <w:tab w:val="left" w:pos="0"/>
                <w:tab w:val="left" w:pos="180"/>
              </w:tabs>
              <w:spacing w:after="0" w:line="240" w:lineRule="auto"/>
              <w:rPr>
                <w:rFonts w:ascii="Times New Roman" w:eastAsia="Batang" w:hAnsi="Times New Roman" w:cs="Times New Roman"/>
                <w:color w:val="000000"/>
                <w:sz w:val="24"/>
                <w:szCs w:val="24"/>
                <w:lang w:eastAsia="ko-KR"/>
              </w:rPr>
            </w:pPr>
            <w:r w:rsidRPr="0031448A">
              <w:rPr>
                <w:rFonts w:ascii="Times New Roman" w:eastAsia="Batang" w:hAnsi="Times New Roman" w:cs="Times New Roman"/>
                <w:color w:val="000000"/>
                <w:sz w:val="24"/>
                <w:szCs w:val="24"/>
                <w:lang w:eastAsia="ko-KR"/>
              </w:rPr>
              <w:t xml:space="preserve">КПП: </w:t>
            </w:r>
          </w:p>
          <w:p w:rsidR="0031448A" w:rsidRPr="0031448A" w:rsidRDefault="0031448A" w:rsidP="0031448A">
            <w:pPr>
              <w:tabs>
                <w:tab w:val="left" w:pos="0"/>
                <w:tab w:val="left" w:pos="180"/>
              </w:tabs>
              <w:spacing w:after="0" w:line="240" w:lineRule="auto"/>
              <w:rPr>
                <w:rFonts w:ascii="Times New Roman" w:eastAsia="Batang" w:hAnsi="Times New Roman" w:cs="Times New Roman"/>
                <w:color w:val="000000"/>
                <w:sz w:val="24"/>
                <w:szCs w:val="24"/>
                <w:lang w:eastAsia="ko-KR"/>
              </w:rPr>
            </w:pPr>
            <w:r w:rsidRPr="0031448A">
              <w:rPr>
                <w:rFonts w:ascii="Times New Roman" w:eastAsia="Batang" w:hAnsi="Times New Roman" w:cs="Times New Roman"/>
                <w:color w:val="000000"/>
                <w:sz w:val="24"/>
                <w:szCs w:val="24"/>
                <w:lang w:eastAsia="ko-KR"/>
              </w:rPr>
              <w:t xml:space="preserve">Р/с </w:t>
            </w:r>
          </w:p>
          <w:p w:rsidR="0031448A" w:rsidRPr="0031448A" w:rsidRDefault="0031448A" w:rsidP="0031448A">
            <w:pPr>
              <w:tabs>
                <w:tab w:val="left" w:pos="0"/>
                <w:tab w:val="left" w:pos="180"/>
              </w:tabs>
              <w:spacing w:after="0" w:line="240" w:lineRule="auto"/>
              <w:rPr>
                <w:rFonts w:ascii="Times New Roman" w:eastAsia="Batang" w:hAnsi="Times New Roman" w:cs="Times New Roman"/>
                <w:color w:val="000000"/>
                <w:sz w:val="24"/>
                <w:szCs w:val="24"/>
                <w:lang w:eastAsia="ko-KR"/>
              </w:rPr>
            </w:pPr>
            <w:r w:rsidRPr="0031448A">
              <w:rPr>
                <w:rFonts w:ascii="Times New Roman" w:eastAsia="Batang" w:hAnsi="Times New Roman" w:cs="Times New Roman"/>
                <w:color w:val="000000"/>
                <w:sz w:val="24"/>
                <w:szCs w:val="24"/>
                <w:lang w:eastAsia="ko-KR"/>
              </w:rPr>
              <w:t xml:space="preserve">К/c </w:t>
            </w:r>
          </w:p>
          <w:p w:rsidR="0031448A" w:rsidRPr="0031448A" w:rsidRDefault="0031448A" w:rsidP="0031448A">
            <w:pPr>
              <w:tabs>
                <w:tab w:val="left" w:pos="0"/>
                <w:tab w:val="left" w:pos="180"/>
              </w:tabs>
              <w:spacing w:after="0" w:line="240" w:lineRule="auto"/>
              <w:rPr>
                <w:rFonts w:ascii="Times New Roman" w:eastAsia="Batang" w:hAnsi="Times New Roman" w:cs="Times New Roman"/>
                <w:color w:val="000000"/>
                <w:sz w:val="24"/>
                <w:szCs w:val="24"/>
                <w:lang w:eastAsia="ko-KR"/>
              </w:rPr>
            </w:pPr>
            <w:r w:rsidRPr="0031448A">
              <w:rPr>
                <w:rFonts w:ascii="Times New Roman" w:eastAsia="Batang" w:hAnsi="Times New Roman" w:cs="Times New Roman"/>
                <w:color w:val="000000"/>
                <w:sz w:val="24"/>
                <w:szCs w:val="24"/>
                <w:lang w:eastAsia="ko-KR"/>
              </w:rPr>
              <w:t xml:space="preserve">БИК </w:t>
            </w:r>
          </w:p>
          <w:p w:rsidR="0031448A" w:rsidRPr="0031448A" w:rsidRDefault="0031448A" w:rsidP="0031448A">
            <w:pPr>
              <w:spacing w:after="0" w:line="240" w:lineRule="auto"/>
              <w:rPr>
                <w:rFonts w:ascii="Times New Roman" w:eastAsia="Calibri" w:hAnsi="Times New Roman" w:cs="Times New Roman"/>
                <w:sz w:val="24"/>
                <w:szCs w:val="24"/>
                <w:lang w:eastAsia="ru-RU"/>
              </w:rPr>
            </w:pPr>
            <w:r w:rsidRPr="0031448A">
              <w:rPr>
                <w:rFonts w:ascii="Times New Roman" w:eastAsia="Calibri" w:hAnsi="Times New Roman" w:cs="Times New Roman"/>
                <w:color w:val="000000"/>
                <w:sz w:val="24"/>
                <w:szCs w:val="20"/>
                <w:lang w:eastAsia="ru-RU"/>
              </w:rPr>
              <w:t xml:space="preserve">ОГРН </w:t>
            </w:r>
          </w:p>
        </w:tc>
        <w:tc>
          <w:tcPr>
            <w:tcW w:w="4998" w:type="dxa"/>
          </w:tcPr>
          <w:p w:rsidR="0031448A" w:rsidRPr="0031448A" w:rsidRDefault="0031448A" w:rsidP="0031448A">
            <w:pPr>
              <w:tabs>
                <w:tab w:val="left" w:pos="0"/>
                <w:tab w:val="left" w:pos="180"/>
                <w:tab w:val="left" w:pos="360"/>
              </w:tabs>
              <w:spacing w:after="0" w:line="240" w:lineRule="auto"/>
              <w:rPr>
                <w:rFonts w:ascii="Times New Roman" w:eastAsia="Batang" w:hAnsi="Times New Roman" w:cs="Times New Roman"/>
                <w:b/>
                <w:color w:val="000000"/>
                <w:sz w:val="24"/>
                <w:szCs w:val="24"/>
                <w:lang w:eastAsia="ko-KR"/>
              </w:rPr>
            </w:pPr>
            <w:r w:rsidRPr="0031448A">
              <w:rPr>
                <w:rFonts w:ascii="Times New Roman" w:eastAsia="Batang" w:hAnsi="Times New Roman" w:cs="Times New Roman"/>
                <w:b/>
                <w:sz w:val="24"/>
                <w:szCs w:val="24"/>
                <w:lang w:eastAsia="ko-KR"/>
              </w:rPr>
              <w:t>ЛИЦЕНЗИАТ</w:t>
            </w:r>
            <w:r w:rsidRPr="0031448A">
              <w:rPr>
                <w:rFonts w:ascii="Times New Roman" w:eastAsia="Batang" w:hAnsi="Times New Roman" w:cs="Times New Roman"/>
                <w:b/>
                <w:color w:val="000000"/>
                <w:sz w:val="24"/>
                <w:szCs w:val="24"/>
                <w:lang w:eastAsia="ko-KR"/>
              </w:rPr>
              <w:t>:</w:t>
            </w:r>
          </w:p>
          <w:p w:rsidR="0031448A" w:rsidRPr="0031448A" w:rsidRDefault="0031448A" w:rsidP="0031448A">
            <w:pPr>
              <w:spacing w:after="0" w:line="240" w:lineRule="exact"/>
              <w:ind w:left="34" w:right="742"/>
              <w:rPr>
                <w:rFonts w:ascii="Times New Roman" w:eastAsia="Batang" w:hAnsi="Times New Roman" w:cs="Times New Roman"/>
                <w:sz w:val="24"/>
                <w:szCs w:val="24"/>
                <w:lang w:eastAsia="ru-RU"/>
              </w:rPr>
            </w:pPr>
          </w:p>
          <w:p w:rsidR="0031448A" w:rsidRPr="0031448A" w:rsidRDefault="0031448A" w:rsidP="0031448A">
            <w:pPr>
              <w:spacing w:after="0" w:line="240" w:lineRule="exact"/>
              <w:ind w:left="34" w:right="742"/>
              <w:rPr>
                <w:rFonts w:ascii="Times New Roman" w:eastAsia="Batang" w:hAnsi="Times New Roman" w:cs="Times New Roman"/>
                <w:sz w:val="24"/>
                <w:szCs w:val="24"/>
                <w:lang w:eastAsia="ru-RU"/>
              </w:rPr>
            </w:pPr>
            <w:r w:rsidRPr="0031448A">
              <w:rPr>
                <w:rFonts w:ascii="Times New Roman" w:eastAsia="Batang" w:hAnsi="Times New Roman" w:cs="Times New Roman"/>
                <w:sz w:val="24"/>
                <w:szCs w:val="24"/>
                <w:lang w:eastAsia="ru-RU"/>
              </w:rPr>
              <w:t>ПАО «Башинформсвязь»</w:t>
            </w:r>
          </w:p>
          <w:p w:rsidR="0031448A" w:rsidRPr="0031448A" w:rsidRDefault="0031448A" w:rsidP="0031448A">
            <w:pPr>
              <w:spacing w:after="0" w:line="240" w:lineRule="exact"/>
              <w:ind w:left="34" w:right="742"/>
              <w:rPr>
                <w:rFonts w:ascii="Times New Roman" w:eastAsia="Batang" w:hAnsi="Times New Roman" w:cs="Times New Roman"/>
                <w:sz w:val="24"/>
                <w:szCs w:val="24"/>
                <w:lang w:eastAsia="ru-RU"/>
              </w:rPr>
            </w:pPr>
            <w:r w:rsidRPr="0031448A">
              <w:rPr>
                <w:rFonts w:ascii="Times New Roman" w:eastAsia="Batang" w:hAnsi="Times New Roman" w:cs="Times New Roman"/>
                <w:sz w:val="24"/>
                <w:szCs w:val="24"/>
                <w:lang w:eastAsia="ru-RU"/>
              </w:rPr>
              <w:t>Местонахождение:</w:t>
            </w:r>
          </w:p>
          <w:p w:rsidR="0031448A" w:rsidRPr="0031448A" w:rsidRDefault="0031448A" w:rsidP="0031448A">
            <w:pPr>
              <w:spacing w:after="0" w:line="240" w:lineRule="exact"/>
              <w:ind w:left="34" w:right="742"/>
              <w:rPr>
                <w:rFonts w:ascii="Times New Roman" w:eastAsia="Batang" w:hAnsi="Times New Roman" w:cs="Times New Roman"/>
                <w:sz w:val="24"/>
                <w:szCs w:val="24"/>
                <w:lang w:eastAsia="ru-RU"/>
              </w:rPr>
            </w:pPr>
            <w:r w:rsidRPr="0031448A">
              <w:rPr>
                <w:rFonts w:ascii="Times New Roman" w:eastAsia="Batang" w:hAnsi="Times New Roman" w:cs="Times New Roman"/>
                <w:sz w:val="24"/>
                <w:szCs w:val="24"/>
                <w:lang w:eastAsia="ru-RU"/>
              </w:rPr>
              <w:t xml:space="preserve">450000, Республика Башкортостан, </w:t>
            </w:r>
          </w:p>
          <w:p w:rsidR="0031448A" w:rsidRPr="0031448A" w:rsidRDefault="0031448A" w:rsidP="0031448A">
            <w:pPr>
              <w:spacing w:after="0" w:line="240" w:lineRule="auto"/>
              <w:ind w:left="34" w:right="742"/>
              <w:rPr>
                <w:rFonts w:ascii="Times New Roman" w:eastAsia="Batang" w:hAnsi="Times New Roman" w:cs="Times New Roman"/>
                <w:sz w:val="24"/>
                <w:szCs w:val="24"/>
                <w:lang w:eastAsia="ru-RU"/>
              </w:rPr>
            </w:pPr>
            <w:r w:rsidRPr="0031448A">
              <w:rPr>
                <w:rFonts w:ascii="Times New Roman" w:eastAsia="Batang" w:hAnsi="Times New Roman" w:cs="Times New Roman"/>
                <w:sz w:val="24"/>
                <w:szCs w:val="24"/>
                <w:lang w:eastAsia="ru-RU"/>
              </w:rPr>
              <w:t>г. Уфа, ул. Ленина, 32/1</w:t>
            </w:r>
          </w:p>
          <w:p w:rsidR="0031448A" w:rsidRPr="0031448A" w:rsidRDefault="0031448A" w:rsidP="0031448A">
            <w:pPr>
              <w:spacing w:after="0" w:line="240" w:lineRule="auto"/>
              <w:rPr>
                <w:rFonts w:ascii="Times New Roman" w:eastAsia="Calibri" w:hAnsi="Times New Roman" w:cs="Times New Roman"/>
                <w:sz w:val="24"/>
                <w:szCs w:val="24"/>
                <w:lang w:eastAsia="ru-RU"/>
              </w:rPr>
            </w:pPr>
            <w:r w:rsidRPr="0031448A">
              <w:rPr>
                <w:rFonts w:ascii="Times New Roman" w:eastAsia="Calibri" w:hAnsi="Times New Roman" w:cs="Times New Roman"/>
                <w:sz w:val="24"/>
                <w:szCs w:val="24"/>
                <w:lang w:eastAsia="ru-RU"/>
              </w:rPr>
              <w:t xml:space="preserve">Р/с № 40702810900000005674 </w:t>
            </w:r>
          </w:p>
          <w:p w:rsidR="0031448A" w:rsidRPr="0031448A" w:rsidRDefault="0031448A" w:rsidP="0031448A">
            <w:pPr>
              <w:spacing w:after="0" w:line="240" w:lineRule="auto"/>
              <w:rPr>
                <w:rFonts w:ascii="Times New Roman" w:eastAsia="Calibri" w:hAnsi="Times New Roman" w:cs="Times New Roman"/>
                <w:sz w:val="24"/>
                <w:szCs w:val="24"/>
                <w:lang w:eastAsia="ru-RU"/>
              </w:rPr>
            </w:pPr>
            <w:r w:rsidRPr="0031448A">
              <w:rPr>
                <w:rFonts w:ascii="Times New Roman" w:eastAsia="Calibri" w:hAnsi="Times New Roman" w:cs="Times New Roman"/>
                <w:sz w:val="24"/>
                <w:szCs w:val="24"/>
                <w:lang w:eastAsia="ru-RU"/>
              </w:rPr>
              <w:t>в ОАО АБ «Россия»</w:t>
            </w:r>
          </w:p>
          <w:p w:rsidR="0031448A" w:rsidRPr="0031448A" w:rsidRDefault="0031448A" w:rsidP="0031448A">
            <w:pPr>
              <w:spacing w:after="0" w:line="240" w:lineRule="auto"/>
              <w:rPr>
                <w:rFonts w:ascii="Times New Roman" w:eastAsia="Batang" w:hAnsi="Times New Roman" w:cs="Times New Roman"/>
                <w:sz w:val="24"/>
                <w:szCs w:val="24"/>
                <w:lang w:eastAsia="ko-KR"/>
              </w:rPr>
            </w:pPr>
            <w:r w:rsidRPr="0031448A">
              <w:rPr>
                <w:rFonts w:ascii="Times New Roman" w:eastAsia="Batang" w:hAnsi="Times New Roman" w:cs="Times New Roman"/>
                <w:sz w:val="24"/>
                <w:szCs w:val="24"/>
                <w:lang w:eastAsia="ko-KR"/>
              </w:rPr>
              <w:t>К/</w:t>
            </w:r>
            <w:proofErr w:type="spellStart"/>
            <w:r w:rsidRPr="0031448A">
              <w:rPr>
                <w:rFonts w:ascii="Times New Roman" w:eastAsia="Batang" w:hAnsi="Times New Roman" w:cs="Times New Roman"/>
                <w:sz w:val="24"/>
                <w:szCs w:val="24"/>
                <w:lang w:eastAsia="ko-KR"/>
              </w:rPr>
              <w:t>сч</w:t>
            </w:r>
            <w:proofErr w:type="spellEnd"/>
            <w:r w:rsidRPr="0031448A">
              <w:rPr>
                <w:rFonts w:ascii="Times New Roman" w:eastAsia="Batang" w:hAnsi="Times New Roman" w:cs="Times New Roman"/>
                <w:sz w:val="24"/>
                <w:szCs w:val="24"/>
                <w:lang w:eastAsia="ko-KR"/>
              </w:rPr>
              <w:t xml:space="preserve"> № 30101810800000000861 </w:t>
            </w:r>
          </w:p>
          <w:p w:rsidR="0031448A" w:rsidRPr="0031448A" w:rsidRDefault="0031448A" w:rsidP="0031448A">
            <w:pPr>
              <w:spacing w:after="0" w:line="240" w:lineRule="auto"/>
              <w:rPr>
                <w:rFonts w:ascii="Times New Roman" w:eastAsia="Batang" w:hAnsi="Times New Roman" w:cs="Times New Roman"/>
                <w:sz w:val="24"/>
                <w:szCs w:val="24"/>
                <w:lang w:eastAsia="ko-KR"/>
              </w:rPr>
            </w:pPr>
            <w:r w:rsidRPr="0031448A">
              <w:rPr>
                <w:rFonts w:ascii="Times New Roman" w:eastAsia="Batang" w:hAnsi="Times New Roman" w:cs="Times New Roman"/>
                <w:sz w:val="24"/>
                <w:szCs w:val="24"/>
                <w:lang w:eastAsia="ko-KR"/>
              </w:rPr>
              <w:t>в Северо-Западном Главном</w:t>
            </w:r>
          </w:p>
          <w:p w:rsidR="0031448A" w:rsidRPr="0031448A" w:rsidRDefault="0031448A" w:rsidP="0031448A">
            <w:pPr>
              <w:spacing w:after="0" w:line="240" w:lineRule="auto"/>
              <w:rPr>
                <w:rFonts w:ascii="Times New Roman" w:eastAsia="Calibri" w:hAnsi="Times New Roman" w:cs="Times New Roman"/>
                <w:sz w:val="24"/>
                <w:szCs w:val="24"/>
                <w:lang w:eastAsia="ru-RU"/>
              </w:rPr>
            </w:pPr>
            <w:r w:rsidRPr="0031448A">
              <w:rPr>
                <w:rFonts w:ascii="Times New Roman" w:eastAsia="Calibri" w:hAnsi="Times New Roman" w:cs="Times New Roman"/>
                <w:sz w:val="24"/>
                <w:szCs w:val="24"/>
                <w:lang w:eastAsia="ru-RU"/>
              </w:rPr>
              <w:t>Управлении Банка России</w:t>
            </w:r>
          </w:p>
          <w:p w:rsidR="0031448A" w:rsidRPr="0031448A" w:rsidRDefault="0031448A" w:rsidP="0031448A">
            <w:pPr>
              <w:spacing w:after="0" w:line="240" w:lineRule="auto"/>
              <w:ind w:right="742"/>
              <w:rPr>
                <w:rFonts w:ascii="Times New Roman" w:eastAsia="Batang" w:hAnsi="Times New Roman" w:cs="Times New Roman"/>
                <w:sz w:val="24"/>
                <w:szCs w:val="24"/>
                <w:lang w:eastAsia="ru-RU"/>
              </w:rPr>
            </w:pPr>
            <w:r w:rsidRPr="0031448A">
              <w:rPr>
                <w:rFonts w:ascii="Times New Roman" w:eastAsia="Batang" w:hAnsi="Times New Roman" w:cs="Times New Roman"/>
                <w:sz w:val="24"/>
                <w:szCs w:val="24"/>
                <w:lang w:eastAsia="ru-RU"/>
              </w:rPr>
              <w:t>БИК 044030861</w:t>
            </w:r>
          </w:p>
          <w:p w:rsidR="0031448A" w:rsidRPr="0031448A" w:rsidRDefault="0031448A" w:rsidP="0031448A">
            <w:pPr>
              <w:spacing w:after="0" w:line="240" w:lineRule="auto"/>
              <w:ind w:right="742"/>
              <w:rPr>
                <w:rFonts w:ascii="Times New Roman" w:eastAsia="Batang" w:hAnsi="Times New Roman" w:cs="Times New Roman"/>
                <w:sz w:val="24"/>
                <w:szCs w:val="24"/>
                <w:lang w:eastAsia="ru-RU"/>
              </w:rPr>
            </w:pPr>
            <w:r w:rsidRPr="0031448A">
              <w:rPr>
                <w:rFonts w:ascii="Times New Roman" w:eastAsia="Batang" w:hAnsi="Times New Roman" w:cs="Times New Roman"/>
                <w:sz w:val="24"/>
                <w:szCs w:val="24"/>
                <w:lang w:eastAsia="ru-RU"/>
              </w:rPr>
              <w:t>ИНН 0274018377 / КПП 997750001</w:t>
            </w:r>
          </w:p>
          <w:p w:rsidR="0031448A" w:rsidRPr="0031448A" w:rsidRDefault="0031448A" w:rsidP="0031448A">
            <w:pPr>
              <w:tabs>
                <w:tab w:val="left" w:pos="0"/>
                <w:tab w:val="left" w:pos="180"/>
              </w:tabs>
              <w:spacing w:after="0" w:line="240" w:lineRule="auto"/>
              <w:ind w:left="27" w:hanging="27"/>
              <w:rPr>
                <w:rFonts w:ascii="Times New Roman" w:eastAsia="Batang" w:hAnsi="Times New Roman" w:cs="Times New Roman"/>
                <w:color w:val="000000"/>
                <w:sz w:val="24"/>
                <w:szCs w:val="24"/>
                <w:lang w:eastAsia="ko-KR"/>
              </w:rPr>
            </w:pPr>
          </w:p>
        </w:tc>
      </w:tr>
      <w:tr w:rsidR="0031448A" w:rsidRPr="0031448A" w:rsidTr="009A7E57">
        <w:tc>
          <w:tcPr>
            <w:tcW w:w="4998" w:type="dxa"/>
          </w:tcPr>
          <w:p w:rsidR="0031448A" w:rsidRPr="0031448A" w:rsidRDefault="0031448A" w:rsidP="0031448A">
            <w:pPr>
              <w:keepNext/>
              <w:spacing w:after="0" w:line="240" w:lineRule="auto"/>
              <w:ind w:left="187"/>
              <w:jc w:val="both"/>
              <w:outlineLvl w:val="0"/>
              <w:rPr>
                <w:rFonts w:ascii="Times New Roman" w:eastAsia="Batang" w:hAnsi="Times New Roman" w:cs="Times New Roman"/>
                <w:b/>
                <w:noProof/>
                <w:kern w:val="28"/>
                <w:sz w:val="24"/>
                <w:szCs w:val="24"/>
                <w:lang w:eastAsia="ru-RU"/>
              </w:rPr>
            </w:pPr>
          </w:p>
          <w:p w:rsidR="0031448A" w:rsidRPr="0031448A" w:rsidRDefault="0031448A" w:rsidP="0031448A">
            <w:pPr>
              <w:spacing w:after="0" w:line="240" w:lineRule="auto"/>
              <w:rPr>
                <w:rFonts w:ascii="Times New Roman" w:eastAsia="Batang" w:hAnsi="Times New Roman" w:cs="Times New Roman"/>
                <w:b/>
                <w:sz w:val="24"/>
                <w:szCs w:val="24"/>
                <w:lang w:eastAsia="ko-KR"/>
              </w:rPr>
            </w:pPr>
            <w:r w:rsidRPr="0031448A">
              <w:rPr>
                <w:rFonts w:ascii="Times New Roman" w:eastAsia="Batang" w:hAnsi="Times New Roman" w:cs="Times New Roman"/>
                <w:b/>
                <w:sz w:val="24"/>
                <w:szCs w:val="24"/>
                <w:lang w:eastAsia="ko-KR"/>
              </w:rPr>
              <w:t xml:space="preserve">   ЛИЦЕНЗИАР</w:t>
            </w:r>
            <w:r w:rsidRPr="0031448A">
              <w:rPr>
                <w:rFonts w:ascii="Times New Roman" w:eastAsia="Batang" w:hAnsi="Times New Roman" w:cs="Times New Roman"/>
                <w:b/>
                <w:color w:val="000000"/>
                <w:sz w:val="24"/>
                <w:szCs w:val="24"/>
                <w:lang w:eastAsia="ko-KR"/>
              </w:rPr>
              <w:t>:</w:t>
            </w:r>
          </w:p>
          <w:p w:rsidR="0031448A" w:rsidRPr="0031448A" w:rsidRDefault="0031448A" w:rsidP="0031448A">
            <w:pPr>
              <w:widowControl w:val="0"/>
              <w:autoSpaceDE w:val="0"/>
              <w:autoSpaceDN w:val="0"/>
              <w:adjustRightInd w:val="0"/>
              <w:spacing w:after="0" w:line="240" w:lineRule="auto"/>
              <w:ind w:left="187"/>
              <w:jc w:val="both"/>
              <w:rPr>
                <w:rFonts w:ascii="Times New Roman" w:eastAsia="Batang" w:hAnsi="Times New Roman" w:cs="Times New Roman"/>
                <w:sz w:val="24"/>
                <w:szCs w:val="24"/>
                <w:lang w:eastAsia="ko-KR"/>
              </w:rPr>
            </w:pPr>
          </w:p>
          <w:p w:rsidR="0031448A" w:rsidRPr="0031448A" w:rsidRDefault="0031448A" w:rsidP="0031448A">
            <w:pPr>
              <w:widowControl w:val="0"/>
              <w:autoSpaceDE w:val="0"/>
              <w:autoSpaceDN w:val="0"/>
              <w:adjustRightInd w:val="0"/>
              <w:spacing w:after="0" w:line="240" w:lineRule="auto"/>
              <w:ind w:left="187"/>
              <w:jc w:val="both"/>
              <w:rPr>
                <w:rFonts w:ascii="Times New Roman" w:eastAsia="Batang" w:hAnsi="Times New Roman" w:cs="Times New Roman"/>
                <w:sz w:val="24"/>
                <w:szCs w:val="24"/>
                <w:lang w:eastAsia="ko-KR"/>
              </w:rPr>
            </w:pPr>
            <w:r w:rsidRPr="0031448A">
              <w:rPr>
                <w:rFonts w:ascii="Times New Roman" w:eastAsia="Batang" w:hAnsi="Times New Roman" w:cs="Times New Roman"/>
                <w:sz w:val="24"/>
                <w:szCs w:val="24"/>
                <w:lang w:eastAsia="ko-KR"/>
              </w:rPr>
              <w:t xml:space="preserve">__________________ </w:t>
            </w:r>
          </w:p>
          <w:p w:rsidR="0031448A" w:rsidRPr="0031448A" w:rsidRDefault="0031448A" w:rsidP="0031448A">
            <w:pPr>
              <w:widowControl w:val="0"/>
              <w:autoSpaceDE w:val="0"/>
              <w:autoSpaceDN w:val="0"/>
              <w:adjustRightInd w:val="0"/>
              <w:spacing w:after="0" w:line="240" w:lineRule="auto"/>
              <w:ind w:left="187"/>
              <w:jc w:val="both"/>
              <w:rPr>
                <w:rFonts w:ascii="Times New Roman" w:eastAsia="Batang" w:hAnsi="Times New Roman" w:cs="Times New Roman"/>
                <w:sz w:val="24"/>
                <w:szCs w:val="24"/>
                <w:lang w:eastAsia="ko-KR"/>
              </w:rPr>
            </w:pPr>
          </w:p>
          <w:p w:rsidR="0031448A" w:rsidRPr="0031448A" w:rsidRDefault="0031448A" w:rsidP="0031448A">
            <w:pPr>
              <w:widowControl w:val="0"/>
              <w:autoSpaceDE w:val="0"/>
              <w:autoSpaceDN w:val="0"/>
              <w:adjustRightInd w:val="0"/>
              <w:spacing w:after="0" w:line="240" w:lineRule="auto"/>
              <w:ind w:left="187"/>
              <w:jc w:val="both"/>
              <w:rPr>
                <w:rFonts w:ascii="Times New Roman" w:eastAsia="Batang" w:hAnsi="Times New Roman" w:cs="Times New Roman"/>
                <w:sz w:val="24"/>
                <w:szCs w:val="24"/>
                <w:lang w:eastAsia="ko-KR"/>
              </w:rPr>
            </w:pPr>
          </w:p>
          <w:p w:rsidR="0031448A" w:rsidRPr="0031448A" w:rsidRDefault="0031448A" w:rsidP="0031448A">
            <w:pPr>
              <w:widowControl w:val="0"/>
              <w:autoSpaceDE w:val="0"/>
              <w:autoSpaceDN w:val="0"/>
              <w:adjustRightInd w:val="0"/>
              <w:spacing w:after="0" w:line="240" w:lineRule="auto"/>
              <w:ind w:left="187"/>
              <w:jc w:val="both"/>
              <w:rPr>
                <w:rFonts w:ascii="Times New Roman" w:eastAsia="Batang" w:hAnsi="Times New Roman" w:cs="Times New Roman"/>
                <w:sz w:val="24"/>
                <w:szCs w:val="24"/>
                <w:lang w:eastAsia="ko-KR"/>
              </w:rPr>
            </w:pPr>
            <w:r w:rsidRPr="0031448A">
              <w:rPr>
                <w:rFonts w:ascii="Times New Roman" w:eastAsia="Batang" w:hAnsi="Times New Roman" w:cs="Times New Roman"/>
                <w:sz w:val="24"/>
                <w:szCs w:val="24"/>
                <w:lang w:eastAsia="ko-KR"/>
              </w:rPr>
              <w:t>___________      ____________________</w:t>
            </w:r>
          </w:p>
          <w:p w:rsidR="0031448A" w:rsidRPr="0031448A" w:rsidRDefault="0031448A" w:rsidP="0031448A">
            <w:pPr>
              <w:spacing w:after="0" w:line="240" w:lineRule="auto"/>
              <w:jc w:val="both"/>
              <w:rPr>
                <w:rFonts w:ascii="Times New Roman" w:eastAsia="Batang" w:hAnsi="Times New Roman" w:cs="Times New Roman"/>
                <w:sz w:val="24"/>
                <w:szCs w:val="24"/>
                <w:lang w:eastAsia="ru-RU"/>
              </w:rPr>
            </w:pPr>
            <w:r w:rsidRPr="0031448A">
              <w:rPr>
                <w:rFonts w:ascii="Times New Roman" w:eastAsia="Batang" w:hAnsi="Times New Roman" w:cs="Times New Roman"/>
                <w:sz w:val="24"/>
                <w:szCs w:val="24"/>
                <w:lang w:eastAsia="ru-RU"/>
              </w:rPr>
              <w:t xml:space="preserve">                                              М.П.</w:t>
            </w:r>
          </w:p>
        </w:tc>
        <w:tc>
          <w:tcPr>
            <w:tcW w:w="4998" w:type="dxa"/>
          </w:tcPr>
          <w:p w:rsidR="0031448A" w:rsidRPr="0031448A" w:rsidRDefault="0031448A" w:rsidP="0031448A">
            <w:pPr>
              <w:spacing w:after="0" w:line="240" w:lineRule="auto"/>
              <w:rPr>
                <w:rFonts w:ascii="Times New Roman" w:eastAsia="Batang" w:hAnsi="Times New Roman" w:cs="Times New Roman"/>
                <w:b/>
                <w:sz w:val="24"/>
                <w:szCs w:val="24"/>
                <w:lang w:eastAsia="ko-KR"/>
              </w:rPr>
            </w:pPr>
          </w:p>
          <w:p w:rsidR="0031448A" w:rsidRPr="0031448A" w:rsidRDefault="0031448A" w:rsidP="0031448A">
            <w:pPr>
              <w:spacing w:after="0" w:line="240" w:lineRule="auto"/>
              <w:rPr>
                <w:rFonts w:ascii="Times New Roman" w:eastAsia="Batang" w:hAnsi="Times New Roman" w:cs="Times New Roman"/>
                <w:b/>
                <w:sz w:val="24"/>
                <w:szCs w:val="24"/>
                <w:lang w:eastAsia="ko-KR"/>
              </w:rPr>
            </w:pPr>
            <w:r w:rsidRPr="0031448A">
              <w:rPr>
                <w:rFonts w:ascii="Times New Roman" w:eastAsia="Batang" w:hAnsi="Times New Roman" w:cs="Times New Roman"/>
                <w:b/>
                <w:sz w:val="24"/>
                <w:szCs w:val="24"/>
                <w:lang w:eastAsia="ko-KR"/>
              </w:rPr>
              <w:t>ЛИЦЕНЗИАТ:</w:t>
            </w:r>
          </w:p>
          <w:p w:rsidR="0031448A" w:rsidRPr="0031448A" w:rsidRDefault="0031448A" w:rsidP="0031448A">
            <w:pPr>
              <w:tabs>
                <w:tab w:val="left" w:pos="993"/>
                <w:tab w:val="left" w:pos="1134"/>
              </w:tabs>
              <w:suppressAutoHyphens/>
              <w:snapToGrid w:val="0"/>
              <w:spacing w:after="0" w:line="240" w:lineRule="auto"/>
              <w:rPr>
                <w:rFonts w:ascii="Times New Roman" w:eastAsia="Calibri" w:hAnsi="Times New Roman" w:cs="Times New Roman"/>
                <w:sz w:val="24"/>
                <w:szCs w:val="24"/>
                <w:lang w:eastAsia="ar-SA"/>
              </w:rPr>
            </w:pPr>
            <w:r w:rsidRPr="0031448A">
              <w:rPr>
                <w:rFonts w:ascii="Times New Roman" w:eastAsia="Calibri" w:hAnsi="Times New Roman" w:cs="Times New Roman"/>
                <w:sz w:val="24"/>
                <w:szCs w:val="24"/>
                <w:lang w:eastAsia="ar-SA"/>
              </w:rPr>
              <w:t>Генеральный директор</w:t>
            </w:r>
          </w:p>
          <w:p w:rsidR="0031448A" w:rsidRPr="0031448A" w:rsidRDefault="0031448A" w:rsidP="0031448A">
            <w:pPr>
              <w:spacing w:after="0" w:line="240" w:lineRule="auto"/>
              <w:rPr>
                <w:rFonts w:ascii="Times New Roman" w:eastAsia="Batang" w:hAnsi="Times New Roman" w:cs="Times New Roman"/>
                <w:sz w:val="24"/>
                <w:szCs w:val="24"/>
                <w:lang w:eastAsia="ko-KR"/>
              </w:rPr>
            </w:pPr>
            <w:r w:rsidRPr="0031448A">
              <w:rPr>
                <w:rFonts w:ascii="Times New Roman" w:eastAsia="Batang" w:hAnsi="Times New Roman" w:cs="Times New Roman"/>
                <w:sz w:val="24"/>
                <w:szCs w:val="24"/>
                <w:lang w:eastAsia="ko-KR"/>
              </w:rPr>
              <w:t>ПАО «Башинформсвязь»</w:t>
            </w:r>
          </w:p>
          <w:p w:rsidR="0031448A" w:rsidRPr="0031448A" w:rsidRDefault="0031448A" w:rsidP="0031448A">
            <w:pPr>
              <w:widowControl w:val="0"/>
              <w:autoSpaceDE w:val="0"/>
              <w:autoSpaceDN w:val="0"/>
              <w:adjustRightInd w:val="0"/>
              <w:spacing w:after="0" w:line="240" w:lineRule="auto"/>
              <w:ind w:left="187"/>
              <w:jc w:val="both"/>
              <w:rPr>
                <w:rFonts w:ascii="Times New Roman" w:eastAsia="Batang" w:hAnsi="Times New Roman" w:cs="Times New Roman"/>
                <w:spacing w:val="1"/>
                <w:sz w:val="24"/>
                <w:szCs w:val="24"/>
                <w:lang w:eastAsia="ko-KR"/>
              </w:rPr>
            </w:pPr>
          </w:p>
          <w:p w:rsidR="0031448A" w:rsidRPr="0031448A" w:rsidRDefault="0031448A" w:rsidP="0031448A">
            <w:pPr>
              <w:widowControl w:val="0"/>
              <w:autoSpaceDE w:val="0"/>
              <w:autoSpaceDN w:val="0"/>
              <w:adjustRightInd w:val="0"/>
              <w:spacing w:after="0" w:line="240" w:lineRule="auto"/>
              <w:ind w:left="187"/>
              <w:jc w:val="both"/>
              <w:rPr>
                <w:rFonts w:ascii="Times New Roman" w:eastAsia="Batang" w:hAnsi="Times New Roman" w:cs="Times New Roman"/>
                <w:spacing w:val="1"/>
                <w:sz w:val="24"/>
                <w:szCs w:val="24"/>
                <w:lang w:eastAsia="ko-KR"/>
              </w:rPr>
            </w:pPr>
          </w:p>
          <w:p w:rsidR="0031448A" w:rsidRPr="0031448A" w:rsidRDefault="0031448A" w:rsidP="0031448A">
            <w:pPr>
              <w:widowControl w:val="0"/>
              <w:autoSpaceDE w:val="0"/>
              <w:autoSpaceDN w:val="0"/>
              <w:adjustRightInd w:val="0"/>
              <w:spacing w:after="0" w:line="240" w:lineRule="auto"/>
              <w:jc w:val="both"/>
              <w:rPr>
                <w:rFonts w:ascii="Times New Roman" w:eastAsia="Batang" w:hAnsi="Times New Roman" w:cs="Times New Roman"/>
                <w:spacing w:val="1"/>
                <w:sz w:val="24"/>
                <w:szCs w:val="24"/>
                <w:lang w:eastAsia="ko-KR"/>
              </w:rPr>
            </w:pPr>
            <w:proofErr w:type="spellStart"/>
            <w:r w:rsidRPr="0031448A">
              <w:rPr>
                <w:rFonts w:ascii="Times New Roman" w:eastAsia="Batang" w:hAnsi="Times New Roman" w:cs="Times New Roman"/>
                <w:spacing w:val="1"/>
                <w:sz w:val="24"/>
                <w:szCs w:val="24"/>
                <w:lang w:eastAsia="ko-KR"/>
              </w:rPr>
              <w:t>Сафеев</w:t>
            </w:r>
            <w:proofErr w:type="spellEnd"/>
            <w:r w:rsidRPr="0031448A">
              <w:rPr>
                <w:rFonts w:ascii="Times New Roman" w:eastAsia="Batang" w:hAnsi="Times New Roman" w:cs="Times New Roman"/>
                <w:spacing w:val="1"/>
                <w:sz w:val="24"/>
                <w:szCs w:val="24"/>
                <w:lang w:eastAsia="ko-KR"/>
              </w:rPr>
              <w:t xml:space="preserve"> Р.Р._____________________</w:t>
            </w:r>
          </w:p>
          <w:p w:rsidR="0031448A" w:rsidRPr="0031448A" w:rsidRDefault="0031448A" w:rsidP="0031448A">
            <w:pPr>
              <w:keepNext/>
              <w:spacing w:after="0" w:line="240" w:lineRule="auto"/>
              <w:ind w:left="187"/>
              <w:jc w:val="both"/>
              <w:outlineLvl w:val="0"/>
              <w:rPr>
                <w:rFonts w:ascii="Times New Roman" w:eastAsia="Batang" w:hAnsi="Times New Roman" w:cs="Times New Roman"/>
                <w:noProof/>
                <w:spacing w:val="1"/>
                <w:kern w:val="28"/>
                <w:sz w:val="24"/>
                <w:szCs w:val="24"/>
                <w:lang w:eastAsia="ru-RU"/>
              </w:rPr>
            </w:pPr>
            <w:r w:rsidRPr="0031448A">
              <w:rPr>
                <w:rFonts w:ascii="Times New Roman" w:eastAsia="Batang" w:hAnsi="Times New Roman" w:cs="Times New Roman"/>
                <w:noProof/>
                <w:spacing w:val="1"/>
                <w:kern w:val="28"/>
                <w:sz w:val="24"/>
                <w:szCs w:val="24"/>
                <w:lang w:eastAsia="ru-RU"/>
              </w:rPr>
              <w:t xml:space="preserve">                                 М.П.</w:t>
            </w:r>
          </w:p>
          <w:p w:rsidR="0031448A" w:rsidRPr="0031448A" w:rsidRDefault="0031448A" w:rsidP="0031448A">
            <w:pPr>
              <w:tabs>
                <w:tab w:val="left" w:pos="0"/>
                <w:tab w:val="left" w:pos="180"/>
                <w:tab w:val="left" w:pos="360"/>
              </w:tabs>
              <w:spacing w:after="0" w:line="240" w:lineRule="auto"/>
              <w:ind w:left="27" w:hanging="27"/>
              <w:rPr>
                <w:rFonts w:ascii="Times New Roman" w:eastAsia="Batang" w:hAnsi="Times New Roman" w:cs="Times New Roman"/>
                <w:b/>
                <w:color w:val="000000"/>
                <w:sz w:val="24"/>
                <w:szCs w:val="24"/>
                <w:lang w:eastAsia="ko-KR"/>
              </w:rPr>
            </w:pPr>
          </w:p>
        </w:tc>
      </w:tr>
    </w:tbl>
    <w:p w:rsidR="00D03875" w:rsidRDefault="00D03875"/>
    <w:sectPr w:rsidR="00D0387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F0A13"/>
    <w:multiLevelType w:val="hybridMultilevel"/>
    <w:tmpl w:val="67A0F6D2"/>
    <w:lvl w:ilvl="0" w:tplc="7B588238">
      <w:start w:val="1"/>
      <w:numFmt w:val="russianLower"/>
      <w:lvlText w:val="%1."/>
      <w:lvlJc w:val="left"/>
      <w:pPr>
        <w:ind w:left="1146" w:hanging="360"/>
      </w:pPr>
      <w:rPr>
        <w:rFonts w:cs="Times New Roman" w:hint="default"/>
        <w:b w:val="0"/>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1">
    <w:nsid w:val="15AE61AC"/>
    <w:multiLevelType w:val="multilevel"/>
    <w:tmpl w:val="5344AFB0"/>
    <w:lvl w:ilvl="0">
      <w:start w:val="6"/>
      <w:numFmt w:val="decimal"/>
      <w:lvlText w:val="%1."/>
      <w:lvlJc w:val="left"/>
      <w:pPr>
        <w:ind w:left="360" w:hanging="360"/>
      </w:pPr>
      <w:rPr>
        <w:rFonts w:cs="Times New Roman" w:hint="default"/>
        <w:b/>
      </w:rPr>
    </w:lvl>
    <w:lvl w:ilvl="1">
      <w:start w:val="1"/>
      <w:numFmt w:val="decimal"/>
      <w:lvlText w:val="%1.%2."/>
      <w:lvlJc w:val="left"/>
      <w:pPr>
        <w:ind w:left="786" w:hanging="360"/>
      </w:pPr>
      <w:rPr>
        <w:rFonts w:cs="Times New Roman" w:hint="default"/>
        <w:b w:val="0"/>
        <w:sz w:val="24"/>
        <w:szCs w:val="24"/>
      </w:rPr>
    </w:lvl>
    <w:lvl w:ilvl="2">
      <w:start w:val="1"/>
      <w:numFmt w:val="decimal"/>
      <w:lvlText w:val="5.1.%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nsid w:val="1E431AD3"/>
    <w:multiLevelType w:val="multilevel"/>
    <w:tmpl w:val="F65E3C68"/>
    <w:lvl w:ilvl="0">
      <w:start w:val="1"/>
      <w:numFmt w:val="decimal"/>
      <w:lvlText w:val="%1."/>
      <w:lvlJc w:val="left"/>
      <w:pPr>
        <w:ind w:left="360" w:hanging="360"/>
      </w:pPr>
      <w:rPr>
        <w:rFonts w:ascii="Times New Roman" w:eastAsia="Batang" w:hAnsi="Times New Roman" w:cs="Times New Roman" w:hint="default"/>
      </w:rPr>
    </w:lvl>
    <w:lvl w:ilvl="1">
      <w:start w:val="1"/>
      <w:numFmt w:val="decimal"/>
      <w:lvlText w:val="2.%2"/>
      <w:lvlJc w:val="left"/>
      <w:pPr>
        <w:ind w:left="432" w:hanging="432"/>
      </w:pPr>
      <w:rPr>
        <w:rFonts w:cs="Times New Roman" w:hint="default"/>
        <w:b w:val="0"/>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
    <w:nsid w:val="260B216F"/>
    <w:multiLevelType w:val="multilevel"/>
    <w:tmpl w:val="BBD68004"/>
    <w:styleLink w:val="1"/>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b w:val="0"/>
      </w:rPr>
    </w:lvl>
    <w:lvl w:ilvl="2">
      <w:start w:val="1"/>
      <w:numFmt w:val="decimal"/>
      <w:lvlText w:val="%1.%2.%3."/>
      <w:lvlJc w:val="left"/>
      <w:pPr>
        <w:tabs>
          <w:tab w:val="num" w:pos="1224"/>
        </w:tabs>
        <w:ind w:left="1224" w:hanging="504"/>
      </w:pPr>
      <w:rPr>
        <w:rFonts w:cs="Times New Roman"/>
        <w:sz w:val="24"/>
        <w:szCs w:val="24"/>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
    <w:nsid w:val="39F66312"/>
    <w:multiLevelType w:val="multilevel"/>
    <w:tmpl w:val="B2E6CDA2"/>
    <w:lvl w:ilvl="0">
      <w:start w:val="3"/>
      <w:numFmt w:val="decimal"/>
      <w:lvlText w:val="%1."/>
      <w:lvlJc w:val="left"/>
      <w:pPr>
        <w:ind w:left="360" w:hanging="360"/>
      </w:pPr>
      <w:rPr>
        <w:rFonts w:cs="Times New Roman" w:hint="default"/>
        <w:b/>
      </w:rPr>
    </w:lvl>
    <w:lvl w:ilvl="1">
      <w:start w:val="1"/>
      <w:numFmt w:val="decimal"/>
      <w:lvlText w:val="%1.%2."/>
      <w:lvlJc w:val="left"/>
      <w:pPr>
        <w:ind w:left="644" w:hanging="360"/>
      </w:pPr>
      <w:rPr>
        <w:rFonts w:cs="Times New Roman" w:hint="default"/>
      </w:rPr>
    </w:lvl>
    <w:lvl w:ilvl="2">
      <w:start w:val="1"/>
      <w:numFmt w:val="decimal"/>
      <w:lvlText w:val="%1.%2.%3."/>
      <w:lvlJc w:val="left"/>
      <w:pPr>
        <w:ind w:left="1260" w:hanging="720"/>
      </w:pPr>
      <w:rPr>
        <w:rFonts w:cs="Times New Roman" w:hint="default"/>
      </w:rPr>
    </w:lvl>
    <w:lvl w:ilvl="3">
      <w:start w:val="1"/>
      <w:numFmt w:val="decimal"/>
      <w:lvlText w:val="%1.%2.%3.%4."/>
      <w:lvlJc w:val="left"/>
      <w:pPr>
        <w:ind w:left="1530" w:hanging="720"/>
      </w:pPr>
      <w:rPr>
        <w:rFonts w:cs="Times New Roman" w:hint="default"/>
      </w:rPr>
    </w:lvl>
    <w:lvl w:ilvl="4">
      <w:start w:val="1"/>
      <w:numFmt w:val="decimal"/>
      <w:lvlText w:val="%1.%2.%3.%4.%5."/>
      <w:lvlJc w:val="left"/>
      <w:pPr>
        <w:ind w:left="2160" w:hanging="1080"/>
      </w:pPr>
      <w:rPr>
        <w:rFonts w:cs="Times New Roman" w:hint="default"/>
      </w:rPr>
    </w:lvl>
    <w:lvl w:ilvl="5">
      <w:start w:val="1"/>
      <w:numFmt w:val="decimal"/>
      <w:lvlText w:val="%1.%2.%3.%4.%5.%6."/>
      <w:lvlJc w:val="left"/>
      <w:pPr>
        <w:ind w:left="2430" w:hanging="1080"/>
      </w:pPr>
      <w:rPr>
        <w:rFonts w:cs="Times New Roman" w:hint="default"/>
      </w:rPr>
    </w:lvl>
    <w:lvl w:ilvl="6">
      <w:start w:val="1"/>
      <w:numFmt w:val="decimal"/>
      <w:lvlText w:val="%1.%2.%3.%4.%5.%6.%7."/>
      <w:lvlJc w:val="left"/>
      <w:pPr>
        <w:ind w:left="3060" w:hanging="1440"/>
      </w:pPr>
      <w:rPr>
        <w:rFonts w:cs="Times New Roman" w:hint="default"/>
      </w:rPr>
    </w:lvl>
    <w:lvl w:ilvl="7">
      <w:start w:val="1"/>
      <w:numFmt w:val="decimal"/>
      <w:lvlText w:val="%1.%2.%3.%4.%5.%6.%7.%8."/>
      <w:lvlJc w:val="left"/>
      <w:pPr>
        <w:ind w:left="3330" w:hanging="1440"/>
      </w:pPr>
      <w:rPr>
        <w:rFonts w:cs="Times New Roman" w:hint="default"/>
      </w:rPr>
    </w:lvl>
    <w:lvl w:ilvl="8">
      <w:start w:val="1"/>
      <w:numFmt w:val="decimal"/>
      <w:lvlText w:val="%1.%2.%3.%4.%5.%6.%7.%8.%9."/>
      <w:lvlJc w:val="left"/>
      <w:pPr>
        <w:ind w:left="3960" w:hanging="1800"/>
      </w:pPr>
      <w:rPr>
        <w:rFonts w:cs="Times New Roman" w:hint="default"/>
      </w:rPr>
    </w:lvl>
  </w:abstractNum>
  <w:abstractNum w:abstractNumId="5">
    <w:nsid w:val="61E262DA"/>
    <w:multiLevelType w:val="multilevel"/>
    <w:tmpl w:val="BBD68004"/>
    <w:numStyleLink w:val="1"/>
  </w:abstractNum>
  <w:abstractNum w:abstractNumId="6">
    <w:nsid w:val="68972C29"/>
    <w:multiLevelType w:val="multilevel"/>
    <w:tmpl w:val="B3B6FEC0"/>
    <w:lvl w:ilvl="0">
      <w:start w:val="1"/>
      <w:numFmt w:val="decimal"/>
      <w:lvlText w:val="%1."/>
      <w:lvlJc w:val="left"/>
      <w:pPr>
        <w:ind w:left="360" w:hanging="360"/>
      </w:pPr>
      <w:rPr>
        <w:rFonts w:ascii="Times New Roman" w:eastAsia="Batang" w:hAnsi="Times New Roman" w:cs="Times New Roman"/>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nsid w:val="6DC73514"/>
    <w:multiLevelType w:val="multilevel"/>
    <w:tmpl w:val="33BE721A"/>
    <w:lvl w:ilvl="0">
      <w:start w:val="1"/>
      <w:numFmt w:val="decimal"/>
      <w:lvlText w:val="%1."/>
      <w:lvlJc w:val="left"/>
      <w:pPr>
        <w:ind w:left="360" w:hanging="360"/>
      </w:pPr>
      <w:rPr>
        <w:rFonts w:cs="Times New Roman" w:hint="default"/>
        <w:b/>
      </w:rPr>
    </w:lvl>
    <w:lvl w:ilvl="1">
      <w:start w:val="3"/>
      <w:numFmt w:val="decimal"/>
      <w:lvlText w:val="%1.%2."/>
      <w:lvlJc w:val="left"/>
      <w:pPr>
        <w:ind w:left="630" w:hanging="360"/>
      </w:pPr>
      <w:rPr>
        <w:rFonts w:cs="Times New Roman" w:hint="default"/>
      </w:rPr>
    </w:lvl>
    <w:lvl w:ilvl="2">
      <w:start w:val="1"/>
      <w:numFmt w:val="decimal"/>
      <w:lvlText w:val="%1.%2.%3."/>
      <w:lvlJc w:val="left"/>
      <w:pPr>
        <w:ind w:left="1260" w:hanging="720"/>
      </w:pPr>
      <w:rPr>
        <w:rFonts w:cs="Times New Roman" w:hint="default"/>
      </w:rPr>
    </w:lvl>
    <w:lvl w:ilvl="3">
      <w:start w:val="1"/>
      <w:numFmt w:val="decimal"/>
      <w:lvlText w:val="%1.%2.%3.%4."/>
      <w:lvlJc w:val="left"/>
      <w:pPr>
        <w:ind w:left="1530" w:hanging="720"/>
      </w:pPr>
      <w:rPr>
        <w:rFonts w:cs="Times New Roman" w:hint="default"/>
      </w:rPr>
    </w:lvl>
    <w:lvl w:ilvl="4">
      <w:start w:val="1"/>
      <w:numFmt w:val="decimal"/>
      <w:lvlText w:val="%1.%2.%3.%4.%5."/>
      <w:lvlJc w:val="left"/>
      <w:pPr>
        <w:ind w:left="2160" w:hanging="1080"/>
      </w:pPr>
      <w:rPr>
        <w:rFonts w:cs="Times New Roman" w:hint="default"/>
      </w:rPr>
    </w:lvl>
    <w:lvl w:ilvl="5">
      <w:start w:val="1"/>
      <w:numFmt w:val="decimal"/>
      <w:lvlText w:val="%1.%2.%3.%4.%5.%6."/>
      <w:lvlJc w:val="left"/>
      <w:pPr>
        <w:ind w:left="2430" w:hanging="1080"/>
      </w:pPr>
      <w:rPr>
        <w:rFonts w:cs="Times New Roman" w:hint="default"/>
      </w:rPr>
    </w:lvl>
    <w:lvl w:ilvl="6">
      <w:start w:val="1"/>
      <w:numFmt w:val="decimal"/>
      <w:lvlText w:val="%1.%2.%3.%4.%5.%6.%7."/>
      <w:lvlJc w:val="left"/>
      <w:pPr>
        <w:ind w:left="3060" w:hanging="1440"/>
      </w:pPr>
      <w:rPr>
        <w:rFonts w:cs="Times New Roman" w:hint="default"/>
      </w:rPr>
    </w:lvl>
    <w:lvl w:ilvl="7">
      <w:start w:val="1"/>
      <w:numFmt w:val="decimal"/>
      <w:lvlText w:val="%1.%2.%3.%4.%5.%6.%7.%8."/>
      <w:lvlJc w:val="left"/>
      <w:pPr>
        <w:ind w:left="3330" w:hanging="1440"/>
      </w:pPr>
      <w:rPr>
        <w:rFonts w:cs="Times New Roman" w:hint="default"/>
      </w:rPr>
    </w:lvl>
    <w:lvl w:ilvl="8">
      <w:start w:val="1"/>
      <w:numFmt w:val="decimal"/>
      <w:lvlText w:val="%1.%2.%3.%4.%5.%6.%7.%8.%9."/>
      <w:lvlJc w:val="left"/>
      <w:pPr>
        <w:ind w:left="3960" w:hanging="1800"/>
      </w:pPr>
      <w:rPr>
        <w:rFonts w:cs="Times New Roman" w:hint="default"/>
      </w:rPr>
    </w:lvl>
  </w:abstractNum>
  <w:abstractNum w:abstractNumId="8">
    <w:nsid w:val="77442C6F"/>
    <w:multiLevelType w:val="multilevel"/>
    <w:tmpl w:val="CCA0D3AE"/>
    <w:lvl w:ilvl="0">
      <w:start w:val="6"/>
      <w:numFmt w:val="decimal"/>
      <w:lvlText w:val="%1."/>
      <w:lvlJc w:val="left"/>
      <w:pPr>
        <w:ind w:left="360" w:hanging="360"/>
      </w:pPr>
      <w:rPr>
        <w:rFonts w:cs="Times New Roman" w:hint="default"/>
        <w:b/>
      </w:rPr>
    </w:lvl>
    <w:lvl w:ilvl="1">
      <w:start w:val="1"/>
      <w:numFmt w:val="decimal"/>
      <w:lvlText w:val="%1.%2."/>
      <w:lvlJc w:val="left"/>
      <w:pPr>
        <w:ind w:left="786" w:hanging="360"/>
      </w:pPr>
      <w:rPr>
        <w:rFonts w:cs="Times New Roman" w:hint="default"/>
        <w:b w:val="0"/>
        <w:sz w:val="22"/>
        <w:szCs w:val="22"/>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num w:numId="1">
    <w:abstractNumId w:val="6"/>
  </w:num>
  <w:num w:numId="2">
    <w:abstractNumId w:val="7"/>
  </w:num>
  <w:num w:numId="3">
    <w:abstractNumId w:val="4"/>
  </w:num>
  <w:num w:numId="4">
    <w:abstractNumId w:val="1"/>
  </w:num>
  <w:num w:numId="5">
    <w:abstractNumId w:val="0"/>
  </w:num>
  <w:num w:numId="6">
    <w:abstractNumId w:val="2"/>
  </w:num>
  <w:num w:numId="7">
    <w:abstractNumId w:val="5"/>
  </w:num>
  <w:num w:numId="8">
    <w:abstractNumId w:val="8"/>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448A"/>
    <w:rsid w:val="0031448A"/>
    <w:rsid w:val="00D038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BC3D02-7142-4D02-821F-63B591CB8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Стиль1"/>
    <w:uiPriority w:val="99"/>
    <w:rsid w:val="0031448A"/>
    <w:pPr>
      <w:numPr>
        <w:numId w:val="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2378</Words>
  <Characters>13558</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15905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Мигранова Регина Фангизовна</dc:creator>
  <cp:keywords/>
  <dc:description/>
  <cp:lastModifiedBy>Мигранова Регина Фангизовна</cp:lastModifiedBy>
  <cp:revision>1</cp:revision>
  <dcterms:created xsi:type="dcterms:W3CDTF">2015-11-06T04:18:00Z</dcterms:created>
  <dcterms:modified xsi:type="dcterms:W3CDTF">2015-11-06T04:22:00Z</dcterms:modified>
</cp:coreProperties>
</file>