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126E4F" w:rsidRDefault="00E13AF8" w:rsidP="00B23146">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357099">
        <w:rPr>
          <w:bCs/>
        </w:rPr>
        <w:t xml:space="preserve">                          </w:t>
      </w:r>
    </w:p>
    <w:p w:rsidR="00B23146" w:rsidRDefault="00B23146" w:rsidP="00126E4F">
      <w:pPr>
        <w:jc w:val="right"/>
        <w:rPr>
          <w:bCs/>
        </w:rPr>
      </w:pPr>
    </w:p>
    <w:p w:rsidR="00A75375" w:rsidRDefault="00F8247A" w:rsidP="00126E4F">
      <w:pPr>
        <w:jc w:val="right"/>
        <w:rPr>
          <w:bCs/>
        </w:rPr>
      </w:pPr>
      <w:r w:rsidRPr="00B47F71">
        <w:rPr>
          <w:bCs/>
        </w:rPr>
        <w:t xml:space="preserve"> </w:t>
      </w:r>
      <w:r w:rsidR="00CC4426">
        <w:rPr>
          <w:bCs/>
        </w:rPr>
        <w:t xml:space="preserve">          </w:t>
      </w:r>
      <w:r w:rsidR="0005731D">
        <w:rPr>
          <w:bCs/>
        </w:rPr>
        <w:t xml:space="preserve"> </w:t>
      </w:r>
      <w:r w:rsidR="008521B5">
        <w:rPr>
          <w:bCs/>
        </w:rPr>
        <w:t xml:space="preserve">    </w:t>
      </w:r>
    </w:p>
    <w:p w:rsidR="00FB3247" w:rsidRDefault="00FB3247" w:rsidP="00FB3247">
      <w:pPr>
        <w:jc w:val="right"/>
        <w:rPr>
          <w:b/>
          <w:bCs/>
        </w:rPr>
      </w:pPr>
    </w:p>
    <w:p w:rsidR="00062DF9" w:rsidRDefault="00062DF9" w:rsidP="00FB3247">
      <w:pPr>
        <w:jc w:val="right"/>
        <w:rPr>
          <w:b/>
          <w:bCs/>
        </w:rPr>
      </w:pPr>
    </w:p>
    <w:p w:rsidR="00062DF9" w:rsidRDefault="00062DF9" w:rsidP="00FB3247">
      <w:pPr>
        <w:jc w:val="right"/>
        <w:rPr>
          <w:b/>
          <w:bCs/>
        </w:rPr>
      </w:pPr>
    </w:p>
    <w:p w:rsidR="00062DF9" w:rsidRDefault="00062DF9" w:rsidP="00FB3247">
      <w:pPr>
        <w:jc w:val="right"/>
        <w:rPr>
          <w:b/>
          <w:bCs/>
        </w:rPr>
      </w:pPr>
    </w:p>
    <w:p w:rsidR="00062DF9" w:rsidRDefault="00062DF9" w:rsidP="00FB3247">
      <w:pPr>
        <w:jc w:val="right"/>
        <w:rPr>
          <w:b/>
          <w:bCs/>
        </w:rPr>
      </w:pPr>
    </w:p>
    <w:p w:rsidR="00062DF9" w:rsidRDefault="00062DF9" w:rsidP="00FB3247">
      <w:pPr>
        <w:jc w:val="right"/>
        <w:rPr>
          <w:b/>
          <w:bCs/>
        </w:rPr>
      </w:pPr>
    </w:p>
    <w:p w:rsidR="00062DF9" w:rsidRDefault="00062DF9" w:rsidP="00FB3247">
      <w:pPr>
        <w:jc w:val="right"/>
        <w:rPr>
          <w:b/>
          <w:bCs/>
        </w:rPr>
      </w:pPr>
    </w:p>
    <w:p w:rsidR="00062DF9" w:rsidRPr="00A75375" w:rsidRDefault="00062DF9" w:rsidP="00FB3247">
      <w:pPr>
        <w:jc w:val="right"/>
        <w:rPr>
          <w:b/>
          <w:bCs/>
        </w:rPr>
      </w:pPr>
    </w:p>
    <w:p w:rsidR="00F579A5" w:rsidRDefault="00F579A5" w:rsidP="00915B7D">
      <w:pPr>
        <w:rPr>
          <w:b/>
        </w:rPr>
      </w:pPr>
    </w:p>
    <w:p w:rsidR="00F579A5" w:rsidRDefault="00F579A5" w:rsidP="00915B7D">
      <w:pPr>
        <w:rPr>
          <w:b/>
        </w:rPr>
      </w:pPr>
    </w:p>
    <w:p w:rsidR="00F579A5" w:rsidRDefault="00F579A5" w:rsidP="00915B7D">
      <w:pPr>
        <w:rPr>
          <w:b/>
        </w:rPr>
      </w:pPr>
    </w:p>
    <w:p w:rsidR="00FB3247" w:rsidRDefault="00FB3247" w:rsidP="00915B7D">
      <w:pPr>
        <w:rPr>
          <w:b/>
        </w:rPr>
      </w:pPr>
    </w:p>
    <w:p w:rsidR="00062DF9" w:rsidRDefault="00062DF9" w:rsidP="00915B7D">
      <w:pPr>
        <w:rPr>
          <w:b/>
        </w:rPr>
      </w:pPr>
    </w:p>
    <w:p w:rsidR="00062DF9" w:rsidRDefault="00062DF9" w:rsidP="00915B7D">
      <w:pPr>
        <w:rPr>
          <w:b/>
        </w:rPr>
      </w:pPr>
    </w:p>
    <w:p w:rsidR="00062DF9" w:rsidRDefault="00062DF9" w:rsidP="00915B7D">
      <w:pPr>
        <w:rPr>
          <w:b/>
        </w:rPr>
      </w:pPr>
    </w:p>
    <w:p w:rsidR="00B25E1A" w:rsidRDefault="00B25E1A" w:rsidP="00915B7D">
      <w:pPr>
        <w:rPr>
          <w:b/>
        </w:rPr>
      </w:pPr>
    </w:p>
    <w:p w:rsidR="00241731" w:rsidRDefault="00241731" w:rsidP="00915B7D">
      <w:pPr>
        <w:rPr>
          <w:b/>
        </w:rPr>
      </w:pPr>
    </w:p>
    <w:p w:rsidR="00241731" w:rsidRDefault="00241731" w:rsidP="00915B7D">
      <w:pPr>
        <w:rPr>
          <w:b/>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A26A86" w:rsidRPr="00A26A86">
        <w:rPr>
          <w:sz w:val="26"/>
          <w:szCs w:val="26"/>
        </w:rPr>
        <w:t xml:space="preserve">на </w:t>
      </w:r>
      <w:r w:rsidR="003A7B7F" w:rsidRPr="003A7B7F">
        <w:rPr>
          <w:sz w:val="26"/>
          <w:szCs w:val="26"/>
        </w:rPr>
        <w:t>обязательное страхование автогражданской ответственности транспортных средств ПАО "Башинформсвязь"</w:t>
      </w:r>
      <w:r w:rsidR="00A26A86" w:rsidRPr="00A26A86">
        <w:rPr>
          <w:sz w:val="26"/>
          <w:szCs w:val="26"/>
        </w:rPr>
        <w:t>.</w:t>
      </w: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062DF9">
        <w:rPr>
          <w:iCs/>
        </w:rPr>
        <w:t>05</w:t>
      </w:r>
      <w:r w:rsidR="00A75375">
        <w:rPr>
          <w:iCs/>
        </w:rPr>
        <w:t xml:space="preserve">» </w:t>
      </w:r>
      <w:r w:rsidR="00A26A86">
        <w:rPr>
          <w:iCs/>
        </w:rPr>
        <w:t>ию</w:t>
      </w:r>
      <w:r w:rsidR="00465F72">
        <w:rPr>
          <w:iCs/>
        </w:rPr>
        <w:t>л</w:t>
      </w:r>
      <w:r w:rsidR="00A26A86">
        <w:rPr>
          <w:iCs/>
        </w:rPr>
        <w:t>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062DF9" w:rsidRDefault="00062DF9" w:rsidP="0005731D">
      <w:pPr>
        <w:pStyle w:val="rvps1"/>
        <w:jc w:val="left"/>
      </w:pPr>
    </w:p>
    <w:p w:rsidR="00062DF9" w:rsidRDefault="00062DF9" w:rsidP="0005731D">
      <w:pPr>
        <w:pStyle w:val="rvps1"/>
        <w:jc w:val="left"/>
      </w:pPr>
    </w:p>
    <w:p w:rsidR="00062DF9" w:rsidRDefault="00062DF9" w:rsidP="0005731D">
      <w:pPr>
        <w:pStyle w:val="rvps1"/>
        <w:jc w:val="left"/>
      </w:pPr>
    </w:p>
    <w:p w:rsidR="0086570A" w:rsidRDefault="0086570A" w:rsidP="0005731D">
      <w:pPr>
        <w:pStyle w:val="rvps1"/>
        <w:jc w:val="left"/>
      </w:pPr>
    </w:p>
    <w:p w:rsidR="0049596A" w:rsidRDefault="0049596A" w:rsidP="0005731D">
      <w:pPr>
        <w:pStyle w:val="rvps1"/>
        <w:jc w:val="left"/>
      </w:pPr>
    </w:p>
    <w:p w:rsidR="00D957A6" w:rsidRDefault="00D957A6"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930221">
          <w:rPr>
            <w:noProof/>
            <w:webHidden/>
          </w:rPr>
          <w:t>3</w:t>
        </w:r>
        <w:r>
          <w:rPr>
            <w:noProof/>
            <w:webHidden/>
          </w:rPr>
          <w:fldChar w:fldCharType="end"/>
        </w:r>
      </w:hyperlink>
    </w:p>
    <w:p w:rsidR="00915B7D" w:rsidRPr="008E3CB4" w:rsidRDefault="00930221"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930221"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930221"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930221"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930221"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930221"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930221"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930221"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930221"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578257"/>
      <w:r w:rsidRPr="00E82F20">
        <w:rPr>
          <w:rFonts w:ascii="Times New Roman" w:eastAsia="MS Mincho" w:hAnsi="Times New Roman"/>
          <w:color w:val="17365D"/>
          <w:kern w:val="32"/>
          <w:szCs w:val="24"/>
          <w:lang w:val="x-none" w:eastAsia="x-none"/>
        </w:rPr>
        <w:lastRenderedPageBreak/>
        <w:t>ИЗВЕЩЕНИЕ О ЗАКУПКЕ</w:t>
      </w:r>
      <w:bookmarkEnd w:id="0"/>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A75375">
        <w:t xml:space="preserve">на </w:t>
      </w:r>
      <w:r w:rsidR="003A7B7F" w:rsidRPr="003A7B7F">
        <w:rPr>
          <w:szCs w:val="26"/>
        </w:rPr>
        <w:t>обязательное страхование автогражданской ответственности транспортных средств ПАО "Башинформсвязь"</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7224E8"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A47819" w:rsidRPr="00B57D6D" w:rsidRDefault="00A47819" w:rsidP="00A47819">
            <w:pPr>
              <w:autoSpaceDE w:val="0"/>
              <w:autoSpaceDN w:val="0"/>
              <w:adjustRightInd w:val="0"/>
              <w:rPr>
                <w:rFonts w:eastAsia="Calibri"/>
                <w:bCs/>
                <w:color w:val="000000"/>
              </w:rPr>
            </w:pPr>
            <w:r w:rsidRPr="00B57D6D">
              <w:rPr>
                <w:rFonts w:eastAsia="Calibri"/>
                <w:bCs/>
                <w:color w:val="000000"/>
              </w:rPr>
              <w:t>Фаррахова Эльвера Римовна</w:t>
            </w:r>
          </w:p>
          <w:p w:rsidR="00A47819" w:rsidRPr="00C31113" w:rsidRDefault="00A47819" w:rsidP="00A47819">
            <w:pPr>
              <w:autoSpaceDE w:val="0"/>
              <w:autoSpaceDN w:val="0"/>
              <w:adjustRightInd w:val="0"/>
              <w:jc w:val="both"/>
              <w:rPr>
                <w:rFonts w:eastAsia="Calibri"/>
                <w:bCs/>
                <w:color w:val="0000FF"/>
                <w:u w:val="single"/>
              </w:rPr>
            </w:pPr>
            <w:r w:rsidRPr="00B57D6D">
              <w:rPr>
                <w:rFonts w:eastAsia="Calibri"/>
                <w:bCs/>
                <w:color w:val="000000"/>
              </w:rPr>
              <w:t>тел</w:t>
            </w:r>
            <w:r w:rsidRPr="009D5AF2">
              <w:rPr>
                <w:rFonts w:eastAsia="Calibri"/>
                <w:bCs/>
                <w:color w:val="000000"/>
              </w:rPr>
              <w:t>. + 7 (347)2</w:t>
            </w:r>
            <w:r w:rsidR="009D5AF2" w:rsidRPr="009D5AF2">
              <w:rPr>
                <w:rFonts w:eastAsia="Calibri"/>
                <w:bCs/>
                <w:color w:val="000000"/>
              </w:rPr>
              <w:t>215540</w:t>
            </w:r>
            <w:r w:rsidRPr="009D5AF2">
              <w:rPr>
                <w:rFonts w:eastAsia="Calibri"/>
                <w:bCs/>
                <w:color w:val="000000"/>
              </w:rPr>
              <w:t xml:space="preserve">, </w:t>
            </w:r>
            <w:r w:rsidRPr="00B57D6D">
              <w:rPr>
                <w:rFonts w:eastAsia="Calibri"/>
                <w:bCs/>
                <w:color w:val="000000"/>
                <w:lang w:val="en-US"/>
              </w:rPr>
              <w:t>e</w:t>
            </w:r>
            <w:r w:rsidRPr="009D5AF2">
              <w:rPr>
                <w:rFonts w:eastAsia="Calibri"/>
                <w:bCs/>
                <w:color w:val="000000"/>
              </w:rPr>
              <w:t>-</w:t>
            </w:r>
            <w:r w:rsidRPr="00B57D6D">
              <w:rPr>
                <w:rFonts w:eastAsia="Calibri"/>
                <w:bCs/>
                <w:color w:val="000000"/>
                <w:lang w:val="en-US"/>
              </w:rPr>
              <w:t>mail</w:t>
            </w:r>
            <w:r w:rsidRPr="009D5AF2">
              <w:rPr>
                <w:rFonts w:eastAsia="Calibri"/>
                <w:bCs/>
                <w:color w:val="000000"/>
              </w:rPr>
              <w:t>:</w:t>
            </w:r>
            <w:hyperlink r:id="rId13" w:history="1">
              <w:r w:rsidRPr="009D5AF2">
                <w:rPr>
                  <w:rFonts w:eastAsia="Calibri"/>
                  <w:bCs/>
                  <w:color w:val="0000FF"/>
                  <w:u w:val="single"/>
                </w:rPr>
                <w:t xml:space="preserve"> </w:t>
              </w:r>
              <w:r w:rsidRPr="00B57D6D">
                <w:rPr>
                  <w:rFonts w:eastAsia="Calibri"/>
                  <w:bCs/>
                  <w:color w:val="0000FF"/>
                  <w:u w:val="single"/>
                  <w:lang w:val="en-US"/>
                </w:rPr>
                <w:t>e</w:t>
              </w:r>
              <w:r w:rsidRPr="009D5AF2">
                <w:rPr>
                  <w:rFonts w:eastAsia="Calibri"/>
                  <w:bCs/>
                  <w:color w:val="0000FF"/>
                  <w:u w:val="single"/>
                </w:rPr>
                <w:t>.</w:t>
              </w:r>
              <w:r w:rsidRPr="00B57D6D">
                <w:rPr>
                  <w:rFonts w:eastAsia="Calibri"/>
                  <w:bCs/>
                  <w:color w:val="0000FF"/>
                  <w:u w:val="single"/>
                  <w:lang w:val="en-US"/>
                </w:rPr>
                <w:t>farrahova</w:t>
              </w:r>
              <w:r w:rsidRPr="009D5AF2">
                <w:rPr>
                  <w:rFonts w:eastAsia="Calibri"/>
                  <w:bCs/>
                  <w:color w:val="0000FF"/>
                  <w:u w:val="single"/>
                </w:rPr>
                <w:t>@</w:t>
              </w:r>
              <w:r w:rsidRPr="00B57D6D">
                <w:rPr>
                  <w:rFonts w:eastAsia="Calibri"/>
                  <w:bCs/>
                  <w:color w:val="0000FF"/>
                  <w:u w:val="single"/>
                  <w:lang w:val="en-US"/>
                </w:rPr>
                <w:t>bashtel</w:t>
              </w:r>
              <w:r w:rsidRPr="009D5AF2">
                <w:rPr>
                  <w:rFonts w:eastAsia="Calibri"/>
                  <w:bCs/>
                  <w:color w:val="0000FF"/>
                  <w:u w:val="single"/>
                </w:rPr>
                <w:t>.</w:t>
              </w:r>
              <w:proofErr w:type="spellStart"/>
              <w:r w:rsidRPr="00B57D6D">
                <w:rPr>
                  <w:rFonts w:eastAsia="Calibri"/>
                  <w:bCs/>
                  <w:color w:val="0000FF"/>
                  <w:u w:val="single"/>
                  <w:lang w:val="en-US"/>
                </w:rPr>
                <w:t>ru</w:t>
              </w:r>
              <w:proofErr w:type="spellEnd"/>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A26A86" w:rsidRDefault="007224E8" w:rsidP="00A75375">
            <w:pPr>
              <w:autoSpaceDE w:val="0"/>
              <w:autoSpaceDN w:val="0"/>
              <w:adjustRightInd w:val="0"/>
              <w:jc w:val="both"/>
              <w:rPr>
                <w:rFonts w:eastAsia="Calibri"/>
                <w:bCs/>
              </w:rPr>
            </w:pPr>
            <w:r>
              <w:rPr>
                <w:rFonts w:eastAsia="Calibri"/>
                <w:bCs/>
              </w:rPr>
              <w:t xml:space="preserve">Фаттахов Фанис </w:t>
            </w:r>
            <w:proofErr w:type="spellStart"/>
            <w:r>
              <w:rPr>
                <w:rFonts w:eastAsia="Calibri"/>
                <w:bCs/>
              </w:rPr>
              <w:t>Венерович</w:t>
            </w:r>
            <w:proofErr w:type="spellEnd"/>
            <w:r w:rsidR="00A26A86" w:rsidRPr="00A26A86">
              <w:rPr>
                <w:rFonts w:eastAsia="Calibri"/>
                <w:bCs/>
              </w:rPr>
              <w:t xml:space="preserve"> </w:t>
            </w:r>
          </w:p>
          <w:p w:rsidR="00A75375" w:rsidRPr="00282A2F" w:rsidRDefault="002D5354" w:rsidP="00A75375">
            <w:pPr>
              <w:autoSpaceDE w:val="0"/>
              <w:autoSpaceDN w:val="0"/>
              <w:adjustRightInd w:val="0"/>
              <w:jc w:val="both"/>
              <w:rPr>
                <w:rFonts w:eastAsia="Calibri"/>
              </w:rPr>
            </w:pPr>
            <w:r w:rsidRPr="00B57D6D">
              <w:rPr>
                <w:rFonts w:eastAsia="Calibri"/>
                <w:bCs/>
                <w:color w:val="000000"/>
              </w:rPr>
              <w:t>тел</w:t>
            </w:r>
            <w:r w:rsidR="006016B1" w:rsidRPr="00282A2F">
              <w:rPr>
                <w:rFonts w:eastAsia="Calibri"/>
                <w:bCs/>
                <w:color w:val="000000"/>
              </w:rPr>
              <w:t>. + 7 (347)2215</w:t>
            </w:r>
            <w:r w:rsidR="007224E8" w:rsidRPr="00282A2F">
              <w:rPr>
                <w:rFonts w:eastAsia="Calibri"/>
                <w:bCs/>
                <w:color w:val="000000"/>
              </w:rPr>
              <w:t>719</w:t>
            </w:r>
            <w:r w:rsidRPr="00282A2F">
              <w:rPr>
                <w:rFonts w:eastAsia="Calibri"/>
                <w:bCs/>
                <w:color w:val="000000"/>
              </w:rPr>
              <w:t xml:space="preserve"> </w:t>
            </w:r>
            <w:r w:rsidRPr="00B57D6D">
              <w:rPr>
                <w:rFonts w:eastAsia="Calibri"/>
                <w:bCs/>
                <w:color w:val="000000"/>
                <w:lang w:val="en-US"/>
              </w:rPr>
              <w:t>e</w:t>
            </w:r>
            <w:r w:rsidRPr="00282A2F">
              <w:rPr>
                <w:rFonts w:eastAsia="Calibri"/>
                <w:bCs/>
                <w:color w:val="000000"/>
              </w:rPr>
              <w:t>-</w:t>
            </w:r>
            <w:r w:rsidRPr="00B57D6D">
              <w:rPr>
                <w:rFonts w:eastAsia="Calibri"/>
                <w:bCs/>
                <w:color w:val="000000"/>
                <w:lang w:val="en-US"/>
              </w:rPr>
              <w:t>mail</w:t>
            </w:r>
            <w:r w:rsidRPr="00282A2F">
              <w:rPr>
                <w:rFonts w:eastAsia="Calibri"/>
                <w:bCs/>
                <w:color w:val="000000"/>
              </w:rPr>
              <w:t xml:space="preserve">: </w:t>
            </w:r>
            <w:hyperlink r:id="rId14" w:history="1">
              <w:r w:rsidR="007224E8" w:rsidRPr="000D0631">
                <w:rPr>
                  <w:rStyle w:val="a5"/>
                  <w:lang w:val="en-US"/>
                </w:rPr>
                <w:t>f</w:t>
              </w:r>
              <w:r w:rsidR="007224E8" w:rsidRPr="00282A2F">
                <w:rPr>
                  <w:rStyle w:val="a5"/>
                </w:rPr>
                <w:t>.</w:t>
              </w:r>
              <w:r w:rsidR="007224E8" w:rsidRPr="000D0631">
                <w:rPr>
                  <w:rStyle w:val="a5"/>
                  <w:lang w:val="en-US"/>
                </w:rPr>
                <w:t>fattahov</w:t>
              </w:r>
              <w:r w:rsidR="007224E8" w:rsidRPr="00282A2F">
                <w:rPr>
                  <w:rStyle w:val="a5"/>
                </w:rPr>
                <w:t>@</w:t>
              </w:r>
              <w:r w:rsidR="007224E8" w:rsidRPr="000D0631">
                <w:rPr>
                  <w:rStyle w:val="a5"/>
                  <w:lang w:val="en-US"/>
                </w:rPr>
                <w:t>bashtel</w:t>
              </w:r>
              <w:r w:rsidR="007224E8" w:rsidRPr="00282A2F">
                <w:rPr>
                  <w:rStyle w:val="a5"/>
                </w:rPr>
                <w:t>.</w:t>
              </w:r>
              <w:proofErr w:type="spellStart"/>
              <w:r w:rsidR="007224E8" w:rsidRPr="000D0631">
                <w:rPr>
                  <w:rStyle w:val="a5"/>
                  <w:lang w:val="en-US"/>
                </w:rPr>
                <w:t>ru</w:t>
              </w:r>
              <w:proofErr w:type="spellEnd"/>
            </w:hyperlink>
            <w:r w:rsidR="007224E8" w:rsidRPr="00282A2F">
              <w:t xml:space="preserve"> </w:t>
            </w:r>
          </w:p>
          <w:p w:rsidR="00A26A86" w:rsidRPr="00282A2F" w:rsidRDefault="00A26A86" w:rsidP="00A75375">
            <w:pPr>
              <w:autoSpaceDE w:val="0"/>
              <w:autoSpaceDN w:val="0"/>
              <w:adjustRightInd w:val="0"/>
              <w:jc w:val="both"/>
              <w:rPr>
                <w:rFonts w:eastAsia="Calibri"/>
                <w:bCs/>
              </w:rPr>
            </w:pP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A75375" w:rsidRDefault="00915B7D" w:rsidP="00907BCE">
            <w:pPr>
              <w:pStyle w:val="Default"/>
              <w:jc w:val="both"/>
            </w:pPr>
            <w:r w:rsidRPr="00F84878">
              <w:rPr>
                <w:iCs/>
              </w:rPr>
              <w:t xml:space="preserve">Договор </w:t>
            </w:r>
            <w:r w:rsidR="00A26A86" w:rsidRPr="00A26A86">
              <w:t xml:space="preserve">на </w:t>
            </w:r>
            <w:r w:rsidR="003A7B7F" w:rsidRPr="003A7B7F">
              <w:rPr>
                <w:szCs w:val="26"/>
              </w:rPr>
              <w:t>обязательное страхование автогражданской ответственности транспортных средств ПАО "Башинформсвязь"</w:t>
            </w:r>
            <w:r w:rsidR="00A75375">
              <w:t>.</w:t>
            </w:r>
          </w:p>
          <w:p w:rsidR="00CA45B1" w:rsidRPr="00F84878" w:rsidRDefault="00A75375" w:rsidP="00907BCE">
            <w:pPr>
              <w:pStyle w:val="Default"/>
              <w:jc w:val="both"/>
              <w:rPr>
                <w:iCs/>
              </w:rPr>
            </w:pPr>
            <w:r w:rsidRPr="00A75375">
              <w:t xml:space="preserve"> </w:t>
            </w: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282A2F" w:rsidRDefault="005D5944" w:rsidP="00A75375">
            <w:pPr>
              <w:pStyle w:val="Default"/>
              <w:jc w:val="both"/>
              <w:rPr>
                <w:iCs/>
                <w:color w:val="auto"/>
              </w:rPr>
            </w:pPr>
            <w:r w:rsidRPr="009A39EB">
              <w:t>2</w:t>
            </w:r>
            <w:r>
              <w:t> </w:t>
            </w:r>
            <w:r w:rsidRPr="009A39EB">
              <w:t>340</w:t>
            </w:r>
            <w:r>
              <w:t xml:space="preserve"> </w:t>
            </w:r>
            <w:r w:rsidRPr="009A39EB">
              <w:t>214,18</w:t>
            </w:r>
            <w:r w:rsidRPr="00304E27">
              <w:t xml:space="preserve"> (</w:t>
            </w:r>
            <w:r>
              <w:t>два миллиона триста сорок тысяч двести четырнадцать</w:t>
            </w:r>
            <w:r w:rsidRPr="00304E27">
              <w:t>)</w:t>
            </w:r>
            <w:r>
              <w:t xml:space="preserve"> рублей</w:t>
            </w:r>
            <w:r w:rsidRPr="00304E27">
              <w:t xml:space="preserve"> </w:t>
            </w:r>
            <w:r>
              <w:t xml:space="preserve">18 </w:t>
            </w:r>
            <w:r w:rsidRPr="00304E27">
              <w:t>копеек</w:t>
            </w:r>
            <w:r w:rsidR="00282A2F">
              <w:rPr>
                <w:iCs/>
                <w:color w:val="auto"/>
              </w:rPr>
              <w:t>, НДС не облагается</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A75375">
            <w:pPr>
              <w:pStyle w:val="Default"/>
              <w:rPr>
                <w:iCs/>
              </w:rPr>
            </w:pPr>
            <w:r w:rsidRPr="00F84878">
              <w:rPr>
                <w:iCs/>
              </w:rPr>
              <w:t xml:space="preserve"> </w:t>
            </w:r>
            <w:r w:rsidR="00D02223">
              <w:rPr>
                <w:iCs/>
              </w:rPr>
              <w:t xml:space="preserve">не позднее </w:t>
            </w:r>
            <w:r w:rsidRPr="00F84878">
              <w:rPr>
                <w:iCs/>
              </w:rPr>
              <w:t>«</w:t>
            </w:r>
            <w:r w:rsidR="005D5944">
              <w:rPr>
                <w:iCs/>
              </w:rPr>
              <w:t>11</w:t>
            </w:r>
            <w:r w:rsidR="00763932">
              <w:rPr>
                <w:iCs/>
              </w:rPr>
              <w:t>»</w:t>
            </w:r>
            <w:r w:rsidRPr="00F84878">
              <w:rPr>
                <w:iCs/>
              </w:rPr>
              <w:t xml:space="preserve"> </w:t>
            </w:r>
            <w:r w:rsidR="005D5944">
              <w:rPr>
                <w:iCs/>
              </w:rPr>
              <w:t>июл</w:t>
            </w:r>
            <w:r w:rsidR="00A75375">
              <w:rPr>
                <w:iCs/>
              </w:rPr>
              <w:t>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578258"/>
      <w:r w:rsidRPr="00E82F20">
        <w:rPr>
          <w:rFonts w:ascii="Times New Roman" w:eastAsia="MS Mincho" w:hAnsi="Times New Roman"/>
          <w:color w:val="17365D"/>
          <w:kern w:val="32"/>
          <w:szCs w:val="24"/>
          <w:lang w:eastAsia="x-none"/>
        </w:rPr>
        <w:t>ДОКУМЕНТАЦИЯ О ЗАКУПКЕ</w:t>
      </w:r>
      <w:bookmarkEnd w:id="1"/>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2" w:name="_Toc438578259"/>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30221">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930221">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930221"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Toc438578260"/>
      <w:bookmarkEnd w:id="3"/>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4"/>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3857826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0211A2"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164E0" w:rsidRPr="00B57D6D" w:rsidRDefault="004164E0" w:rsidP="004164E0">
            <w:pPr>
              <w:pStyle w:val="Default"/>
              <w:jc w:val="both"/>
              <w:rPr>
                <w:bCs/>
              </w:rPr>
            </w:pPr>
            <w:r w:rsidRPr="00B57D6D">
              <w:rPr>
                <w:bCs/>
              </w:rPr>
              <w:t>Фаррахова Эльвера Римовна</w:t>
            </w:r>
          </w:p>
          <w:p w:rsidR="004164E0" w:rsidRPr="00943102" w:rsidRDefault="004164E0" w:rsidP="004164E0">
            <w:pPr>
              <w:autoSpaceDE w:val="0"/>
              <w:autoSpaceDN w:val="0"/>
              <w:adjustRightInd w:val="0"/>
              <w:jc w:val="both"/>
              <w:rPr>
                <w:rFonts w:eastAsia="Calibri"/>
                <w:bCs/>
                <w:color w:val="0000FF"/>
                <w:u w:val="single"/>
              </w:rPr>
            </w:pPr>
            <w:r w:rsidRPr="00B57D6D">
              <w:rPr>
                <w:rFonts w:eastAsia="Calibri"/>
                <w:bCs/>
                <w:color w:val="000000"/>
              </w:rPr>
              <w:t>тел</w:t>
            </w:r>
            <w:r w:rsidRPr="00943102">
              <w:rPr>
                <w:rFonts w:eastAsia="Calibri"/>
                <w:bCs/>
                <w:color w:val="000000"/>
              </w:rPr>
              <w:t>. + 7 (347)</w:t>
            </w:r>
            <w:r w:rsidR="002257CE" w:rsidRPr="00943102">
              <w:rPr>
                <w:rFonts w:eastAsia="Calibri"/>
                <w:bCs/>
                <w:color w:val="000000"/>
              </w:rPr>
              <w:t xml:space="preserve"> 2215540</w:t>
            </w:r>
            <w:r w:rsidRPr="00943102">
              <w:rPr>
                <w:rFonts w:eastAsia="Calibri"/>
                <w:bCs/>
                <w:color w:val="000000"/>
              </w:rPr>
              <w:t xml:space="preserve">, </w:t>
            </w:r>
            <w:r w:rsidRPr="00B57D6D">
              <w:rPr>
                <w:rFonts w:eastAsia="Calibri"/>
                <w:bCs/>
                <w:color w:val="000000"/>
                <w:lang w:val="en-US"/>
              </w:rPr>
              <w:t>e</w:t>
            </w:r>
            <w:r w:rsidRPr="00943102">
              <w:rPr>
                <w:rFonts w:eastAsia="Calibri"/>
                <w:bCs/>
                <w:color w:val="000000"/>
              </w:rPr>
              <w:t>-</w:t>
            </w:r>
            <w:r w:rsidRPr="00B57D6D">
              <w:rPr>
                <w:rFonts w:eastAsia="Calibri"/>
                <w:bCs/>
                <w:color w:val="000000"/>
                <w:lang w:val="en-US"/>
              </w:rPr>
              <w:t>mail</w:t>
            </w:r>
            <w:r w:rsidRPr="00943102">
              <w:rPr>
                <w:rFonts w:eastAsia="Calibri"/>
                <w:bCs/>
                <w:color w:val="000000"/>
              </w:rPr>
              <w:t>:</w:t>
            </w:r>
            <w:hyperlink r:id="rId24" w:history="1">
              <w:r w:rsidRPr="00943102">
                <w:rPr>
                  <w:rFonts w:eastAsia="Calibri"/>
                  <w:bCs/>
                  <w:color w:val="0000FF"/>
                  <w:u w:val="single"/>
                </w:rPr>
                <w:t xml:space="preserve"> </w:t>
              </w:r>
              <w:r w:rsidRPr="00B57D6D">
                <w:rPr>
                  <w:rFonts w:eastAsia="Calibri"/>
                  <w:bCs/>
                  <w:color w:val="0000FF"/>
                  <w:u w:val="single"/>
                  <w:lang w:val="en-US"/>
                </w:rPr>
                <w:t>e</w:t>
              </w:r>
              <w:r w:rsidRPr="00943102">
                <w:rPr>
                  <w:rFonts w:eastAsia="Calibri"/>
                  <w:bCs/>
                  <w:color w:val="0000FF"/>
                  <w:u w:val="single"/>
                </w:rPr>
                <w:t>.</w:t>
              </w:r>
              <w:r w:rsidRPr="00B57D6D">
                <w:rPr>
                  <w:rFonts w:eastAsia="Calibri"/>
                  <w:bCs/>
                  <w:color w:val="0000FF"/>
                  <w:u w:val="single"/>
                  <w:lang w:val="en-US"/>
                </w:rPr>
                <w:t>farrahova</w:t>
              </w:r>
              <w:r w:rsidRPr="00943102">
                <w:rPr>
                  <w:rFonts w:eastAsia="Calibri"/>
                  <w:bCs/>
                  <w:color w:val="0000FF"/>
                  <w:u w:val="single"/>
                </w:rPr>
                <w:t>@</w:t>
              </w:r>
              <w:r w:rsidRPr="00B57D6D">
                <w:rPr>
                  <w:rFonts w:eastAsia="Calibri"/>
                  <w:bCs/>
                  <w:color w:val="0000FF"/>
                  <w:u w:val="single"/>
                  <w:lang w:val="en-US"/>
                </w:rPr>
                <w:t>bashtel</w:t>
              </w:r>
              <w:r w:rsidRPr="00943102">
                <w:rPr>
                  <w:rFonts w:eastAsia="Calibri"/>
                  <w:bCs/>
                  <w:color w:val="0000FF"/>
                  <w:u w:val="single"/>
                </w:rPr>
                <w:t>.</w:t>
              </w:r>
              <w:proofErr w:type="spellStart"/>
              <w:r w:rsidRPr="00B57D6D">
                <w:rPr>
                  <w:rFonts w:eastAsia="Calibri"/>
                  <w:bCs/>
                  <w:color w:val="0000FF"/>
                  <w:u w:val="single"/>
                  <w:lang w:val="en-US"/>
                </w:rPr>
                <w:t>ru</w:t>
              </w:r>
              <w:proofErr w:type="spellEnd"/>
            </w:hyperlink>
          </w:p>
          <w:p w:rsidR="00A60356" w:rsidRPr="00943102" w:rsidRDefault="00A60356" w:rsidP="004164E0">
            <w:pPr>
              <w:autoSpaceDE w:val="0"/>
              <w:autoSpaceDN w:val="0"/>
              <w:adjustRightInd w:val="0"/>
              <w:jc w:val="both"/>
              <w:rPr>
                <w:rFonts w:eastAsia="Calibri"/>
                <w:bCs/>
                <w:color w:val="0000FF"/>
                <w:u w:val="single"/>
              </w:rPr>
            </w:pPr>
          </w:p>
          <w:p w:rsidR="00A26A86" w:rsidRPr="00476D4C" w:rsidRDefault="00A26A86" w:rsidP="00A26A86">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FC48A9" w:rsidRDefault="00FC48A9" w:rsidP="00FC48A9">
            <w:pPr>
              <w:autoSpaceDE w:val="0"/>
              <w:autoSpaceDN w:val="0"/>
              <w:adjustRightInd w:val="0"/>
              <w:jc w:val="both"/>
              <w:rPr>
                <w:rFonts w:eastAsia="Calibri"/>
                <w:bCs/>
              </w:rPr>
            </w:pPr>
            <w:r>
              <w:rPr>
                <w:rFonts w:eastAsia="Calibri"/>
                <w:bCs/>
              </w:rPr>
              <w:t xml:space="preserve">Фаттахов Фанис </w:t>
            </w:r>
            <w:proofErr w:type="spellStart"/>
            <w:r>
              <w:rPr>
                <w:rFonts w:eastAsia="Calibri"/>
                <w:bCs/>
              </w:rPr>
              <w:t>Венерович</w:t>
            </w:r>
            <w:proofErr w:type="spellEnd"/>
            <w:r w:rsidRPr="00A26A86">
              <w:rPr>
                <w:rFonts w:eastAsia="Calibri"/>
                <w:bCs/>
              </w:rPr>
              <w:t xml:space="preserve"> </w:t>
            </w:r>
          </w:p>
          <w:p w:rsidR="00FC48A9" w:rsidRPr="000211A2" w:rsidRDefault="00FC48A9" w:rsidP="00FC48A9">
            <w:pPr>
              <w:autoSpaceDE w:val="0"/>
              <w:autoSpaceDN w:val="0"/>
              <w:adjustRightInd w:val="0"/>
              <w:jc w:val="both"/>
              <w:rPr>
                <w:rFonts w:eastAsia="Calibri"/>
                <w:lang w:val="en-US"/>
              </w:rPr>
            </w:pPr>
            <w:r w:rsidRPr="00B57D6D">
              <w:rPr>
                <w:rFonts w:eastAsia="Calibri"/>
                <w:bCs/>
                <w:color w:val="000000"/>
              </w:rPr>
              <w:t>тел</w:t>
            </w:r>
            <w:r w:rsidRPr="000211A2">
              <w:rPr>
                <w:rFonts w:eastAsia="Calibri"/>
                <w:bCs/>
                <w:color w:val="000000"/>
                <w:lang w:val="en-US"/>
              </w:rPr>
              <w:t>. + 7 (347)</w:t>
            </w:r>
            <w:r w:rsidR="000211A2">
              <w:rPr>
                <w:rFonts w:eastAsia="Calibri"/>
                <w:bCs/>
                <w:color w:val="000000"/>
                <w:lang w:val="en-US"/>
              </w:rPr>
              <w:t xml:space="preserve"> </w:t>
            </w:r>
            <w:bookmarkStart w:id="8" w:name="_GoBack"/>
            <w:bookmarkEnd w:id="8"/>
            <w:r w:rsidRPr="000211A2">
              <w:rPr>
                <w:rFonts w:eastAsia="Calibri"/>
                <w:bCs/>
                <w:color w:val="000000"/>
                <w:lang w:val="en-US"/>
              </w:rPr>
              <w:t xml:space="preserve">2215719 </w:t>
            </w:r>
            <w:r w:rsidRPr="00B57D6D">
              <w:rPr>
                <w:rFonts w:eastAsia="Calibri"/>
                <w:bCs/>
                <w:color w:val="000000"/>
                <w:lang w:val="en-US"/>
              </w:rPr>
              <w:t>e</w:t>
            </w:r>
            <w:r w:rsidRPr="000211A2">
              <w:rPr>
                <w:rFonts w:eastAsia="Calibri"/>
                <w:bCs/>
                <w:color w:val="000000"/>
                <w:lang w:val="en-US"/>
              </w:rPr>
              <w:t>-</w:t>
            </w:r>
            <w:r w:rsidRPr="00B57D6D">
              <w:rPr>
                <w:rFonts w:eastAsia="Calibri"/>
                <w:bCs/>
                <w:color w:val="000000"/>
                <w:lang w:val="en-US"/>
              </w:rPr>
              <w:t>mail</w:t>
            </w:r>
            <w:r w:rsidRPr="000211A2">
              <w:rPr>
                <w:rFonts w:eastAsia="Calibri"/>
                <w:bCs/>
                <w:color w:val="000000"/>
                <w:lang w:val="en-US"/>
              </w:rPr>
              <w:t xml:space="preserve">: </w:t>
            </w:r>
            <w:hyperlink r:id="rId25" w:history="1">
              <w:r w:rsidRPr="000D0631">
                <w:rPr>
                  <w:rStyle w:val="a5"/>
                  <w:lang w:val="en-US"/>
                </w:rPr>
                <w:t>f</w:t>
              </w:r>
              <w:r w:rsidRPr="000211A2">
                <w:rPr>
                  <w:rStyle w:val="a5"/>
                  <w:lang w:val="en-US"/>
                </w:rPr>
                <w:t>.</w:t>
              </w:r>
              <w:r w:rsidRPr="000D0631">
                <w:rPr>
                  <w:rStyle w:val="a5"/>
                  <w:lang w:val="en-US"/>
                </w:rPr>
                <w:t>fattahov</w:t>
              </w:r>
              <w:r w:rsidRPr="000211A2">
                <w:rPr>
                  <w:rStyle w:val="a5"/>
                  <w:lang w:val="en-US"/>
                </w:rPr>
                <w:t>@</w:t>
              </w:r>
              <w:r w:rsidRPr="000D0631">
                <w:rPr>
                  <w:rStyle w:val="a5"/>
                  <w:lang w:val="en-US"/>
                </w:rPr>
                <w:t>bashtel</w:t>
              </w:r>
              <w:r w:rsidRPr="000211A2">
                <w:rPr>
                  <w:rStyle w:val="a5"/>
                  <w:lang w:val="en-US"/>
                </w:rPr>
                <w:t>.</w:t>
              </w:r>
              <w:r w:rsidRPr="000D0631">
                <w:rPr>
                  <w:rStyle w:val="a5"/>
                  <w:lang w:val="en-US"/>
                </w:rPr>
                <w:t>ru</w:t>
              </w:r>
            </w:hyperlink>
            <w:r w:rsidRPr="000211A2">
              <w:rPr>
                <w:lang w:val="en-US"/>
              </w:rPr>
              <w:t xml:space="preserve"> </w:t>
            </w:r>
          </w:p>
          <w:p w:rsidR="00915B7D" w:rsidRPr="000211A2" w:rsidRDefault="00915B7D" w:rsidP="00A75375">
            <w:pPr>
              <w:pStyle w:val="Default"/>
              <w:rPr>
                <w:bCs/>
                <w:sz w:val="10"/>
                <w:szCs w:val="10"/>
                <w:lang w:val="en-US"/>
              </w:rPr>
            </w:pP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0211A2" w:rsidRDefault="00915B7D" w:rsidP="00DE184D">
            <w:pPr>
              <w:pStyle w:val="rvps1"/>
              <w:numPr>
                <w:ilvl w:val="0"/>
                <w:numId w:val="3"/>
              </w:numPr>
              <w:tabs>
                <w:tab w:val="left" w:pos="0"/>
              </w:tabs>
              <w:ind w:left="0" w:firstLine="0"/>
              <w:jc w:val="left"/>
              <w:rPr>
                <w:lang w:val="en-US"/>
              </w:rPr>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5D5944" w:rsidP="005F3BB4">
            <w:pPr>
              <w:pStyle w:val="afff9"/>
              <w:rPr>
                <w:rFonts w:cs="Times New Roman"/>
              </w:rPr>
            </w:pPr>
            <w:r>
              <w:t>Акционерное общество «СОГАЗ»</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5D5944" w:rsidP="00D02223">
            <w:pPr>
              <w:rPr>
                <w:color w:val="FF0000"/>
              </w:rPr>
            </w:pPr>
            <w:r>
              <w:t>450077, г. Уфа, ул. Чернышевского, 97</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763932">
            <w:pPr>
              <w:rPr>
                <w:i/>
                <w:color w:val="FF0000"/>
              </w:rPr>
            </w:pPr>
            <w:r w:rsidRPr="00F84878">
              <w:rPr>
                <w:iCs/>
              </w:rPr>
              <w:t xml:space="preserve"> </w:t>
            </w:r>
            <w:r w:rsidR="00D02223">
              <w:rPr>
                <w:iCs/>
              </w:rPr>
              <w:t xml:space="preserve">не позднее </w:t>
            </w:r>
            <w:r w:rsidR="005D5944" w:rsidRPr="00F84878">
              <w:rPr>
                <w:iCs/>
              </w:rPr>
              <w:t>«</w:t>
            </w:r>
            <w:r w:rsidR="005D5944">
              <w:rPr>
                <w:iCs/>
              </w:rPr>
              <w:t>11»</w:t>
            </w:r>
            <w:r w:rsidR="005D5944" w:rsidRPr="00F84878">
              <w:rPr>
                <w:iCs/>
              </w:rPr>
              <w:t xml:space="preserve"> </w:t>
            </w:r>
            <w:r w:rsidR="005D5944">
              <w:rPr>
                <w:iCs/>
              </w:rPr>
              <w:t>июля 2017</w:t>
            </w:r>
            <w:r w:rsidR="005D594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5F3BB4"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5F3BB4" w:rsidRPr="005F3BB4">
              <w:rPr>
                <w:szCs w:val="26"/>
              </w:rPr>
              <w:t xml:space="preserve">на </w:t>
            </w:r>
            <w:r w:rsidR="003A7B7F" w:rsidRPr="003A7B7F">
              <w:rPr>
                <w:szCs w:val="26"/>
              </w:rPr>
              <w:t>обязательное страхование автогражданской ответственности транспортных средств ПАО "Башинформсвязь"</w:t>
            </w:r>
            <w:r w:rsidR="005F3BB4">
              <w:rPr>
                <w:szCs w:val="26"/>
              </w:rPr>
              <w:t>.</w:t>
            </w:r>
          </w:p>
          <w:p w:rsidR="00915B7D" w:rsidRPr="00227C39" w:rsidRDefault="005F3BB4" w:rsidP="00907BCE">
            <w:pPr>
              <w:pStyle w:val="Default"/>
              <w:jc w:val="both"/>
              <w:rPr>
                <w:iCs/>
              </w:rPr>
            </w:pPr>
            <w:r w:rsidRPr="005F3BB4">
              <w:rPr>
                <w:szCs w:val="26"/>
              </w:rPr>
              <w:t xml:space="preserve"> </w:t>
            </w:r>
            <w:r w:rsidR="00915B7D" w:rsidRPr="00F84878">
              <w:t>Количество поставляемого товара, объем выполняемых работ, оказываемых услуг, о</w:t>
            </w:r>
            <w:r w:rsidR="00915B7D" w:rsidRPr="00F84878">
              <w:rPr>
                <w:iCs/>
              </w:rPr>
              <w:t xml:space="preserve">пределены в </w:t>
            </w:r>
            <w:hyperlink w:anchor="_РАЗДЕЛ_IV._Техническое" w:history="1">
              <w:r w:rsidR="00915B7D" w:rsidRPr="00F84878">
                <w:rPr>
                  <w:rStyle w:val="a5"/>
                  <w:iCs/>
                </w:rPr>
                <w:t>разделе I</w:t>
              </w:r>
              <w:r w:rsidR="00915B7D">
                <w:rPr>
                  <w:rStyle w:val="a5"/>
                  <w:iCs/>
                  <w:lang w:val="en-US"/>
                </w:rPr>
                <w:t>II</w:t>
              </w:r>
              <w:r w:rsidR="00915B7D" w:rsidRPr="00F84878">
                <w:rPr>
                  <w:rStyle w:val="a5"/>
                  <w:iCs/>
                </w:rPr>
                <w:t xml:space="preserve"> «Техническое задание»</w:t>
              </w:r>
            </w:hyperlink>
            <w:r w:rsidR="00915B7D" w:rsidRPr="00F84878">
              <w:rPr>
                <w:iCs/>
                <w:color w:val="FF0000"/>
              </w:rPr>
              <w:t xml:space="preserve"> </w:t>
            </w:r>
            <w:r w:rsidR="00915B7D"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5D5944" w:rsidP="00241826">
            <w:pPr>
              <w:ind w:firstLine="34"/>
              <w:jc w:val="both"/>
            </w:pPr>
            <w:r w:rsidRPr="009A39EB">
              <w:t>2</w:t>
            </w:r>
            <w:r>
              <w:t> </w:t>
            </w:r>
            <w:r w:rsidRPr="009A39EB">
              <w:t>340</w:t>
            </w:r>
            <w:r>
              <w:t xml:space="preserve"> </w:t>
            </w:r>
            <w:r w:rsidRPr="009A39EB">
              <w:t>214,18</w:t>
            </w:r>
            <w:r w:rsidRPr="00304E27">
              <w:t xml:space="preserve"> (</w:t>
            </w:r>
            <w:r>
              <w:t>два миллиона триста сорок тысяч двести четырнадцать</w:t>
            </w:r>
            <w:r w:rsidRPr="00304E27">
              <w:t>)</w:t>
            </w:r>
            <w:r>
              <w:t xml:space="preserve"> рублей</w:t>
            </w:r>
            <w:r w:rsidRPr="00304E27">
              <w:t xml:space="preserve"> </w:t>
            </w:r>
            <w:r>
              <w:t xml:space="preserve">18 </w:t>
            </w:r>
            <w:r w:rsidRPr="00304E27">
              <w:t>копеек</w:t>
            </w:r>
            <w:r w:rsidR="00282A2F">
              <w:t xml:space="preserve">, </w:t>
            </w:r>
            <w:r w:rsidR="00282A2F">
              <w:rPr>
                <w:iCs/>
              </w:rPr>
              <w:t>НДС не облагается</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930221">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930221">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930221">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930221">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F147C7" w:rsidRPr="00EE0427" w:rsidRDefault="00845BB0" w:rsidP="00F147C7">
      <w:r>
        <w:t>Проект Договора представлен в отдельном файле (Приложение №1 к Документации).</w:t>
      </w:r>
    </w:p>
    <w:p w:rsidR="00F147C7" w:rsidRPr="00F147C7" w:rsidRDefault="00F147C7" w:rsidP="00F147C7">
      <w:pPr>
        <w:rPr>
          <w:rFonts w:eastAsia="MS Mincho"/>
          <w:lang w:val="x-none" w:eastAsia="x-none"/>
        </w:rPr>
      </w:pPr>
    </w:p>
    <w:sectPr w:rsidR="00F147C7" w:rsidRPr="00F147C7" w:rsidSect="00C0007E">
      <w:pgSz w:w="11906" w:h="16838"/>
      <w:pgMar w:top="851"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6A86" w:rsidRDefault="00A26A86">
      <w:r>
        <w:separator/>
      </w:r>
    </w:p>
  </w:endnote>
  <w:endnote w:type="continuationSeparator" w:id="0">
    <w:p w:rsidR="00A26A86" w:rsidRDefault="00A26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6A86" w:rsidRDefault="00A26A86">
      <w:r>
        <w:separator/>
      </w:r>
    </w:p>
  </w:footnote>
  <w:footnote w:type="continuationSeparator" w:id="0">
    <w:p w:rsidR="00A26A86" w:rsidRDefault="00A26A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A86" w:rsidRDefault="00A26A86">
    <w:pPr>
      <w:pStyle w:val="a8"/>
      <w:jc w:val="center"/>
    </w:pPr>
    <w:r>
      <w:fldChar w:fldCharType="begin"/>
    </w:r>
    <w:r>
      <w:instrText>PAGE   \* MERGEFORMAT</w:instrText>
    </w:r>
    <w:r>
      <w:fldChar w:fldCharType="separate"/>
    </w:r>
    <w:r w:rsidR="00930221">
      <w:rPr>
        <w:noProof/>
      </w:rPr>
      <w:t>11</w:t>
    </w:r>
    <w:r>
      <w:fldChar w:fldCharType="end"/>
    </w:r>
  </w:p>
  <w:p w:rsidR="00A26A86" w:rsidRDefault="00A26A8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6A86" w:rsidRDefault="00A26A86">
    <w:pPr>
      <w:pStyle w:val="a8"/>
      <w:jc w:val="center"/>
    </w:pPr>
    <w:r>
      <w:fldChar w:fldCharType="begin"/>
    </w:r>
    <w:r>
      <w:instrText>PAGE   \* MERGEFORMAT</w:instrText>
    </w:r>
    <w:r>
      <w:fldChar w:fldCharType="separate"/>
    </w:r>
    <w:r w:rsidR="00930221">
      <w:rPr>
        <w:noProof/>
      </w:rPr>
      <w:t>16</w:t>
    </w:r>
    <w:r>
      <w:fldChar w:fldCharType="end"/>
    </w:r>
  </w:p>
  <w:p w:rsidR="00A26A86" w:rsidRDefault="00A26A8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91C4DBB"/>
    <w:multiLevelType w:val="multilevel"/>
    <w:tmpl w:val="2A50A3F4"/>
    <w:lvl w:ilvl="0">
      <w:start w:val="17"/>
      <w:numFmt w:val="decimal"/>
      <w:lvlText w:val="%1."/>
      <w:lvlJc w:val="left"/>
      <w:pPr>
        <w:ind w:left="480" w:hanging="480"/>
      </w:pPr>
      <w:rPr>
        <w:rFonts w:hint="default"/>
      </w:rPr>
    </w:lvl>
    <w:lvl w:ilvl="1">
      <w:start w:val="1"/>
      <w:numFmt w:val="decimal"/>
      <w:suff w:val="space"/>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26"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8A864D5"/>
    <w:multiLevelType w:val="multilevel"/>
    <w:tmpl w:val="0419001F"/>
    <w:numStyleLink w:val="111111"/>
  </w:abstractNum>
  <w:abstractNum w:abstractNumId="28" w15:restartNumberingAfterBreak="0">
    <w:nsid w:val="66CB531B"/>
    <w:multiLevelType w:val="hybridMultilevel"/>
    <w:tmpl w:val="E1A88F3E"/>
    <w:lvl w:ilvl="0" w:tplc="FD2E58E6">
      <w:start w:val="17"/>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0" w15:restartNumberingAfterBreak="0">
    <w:nsid w:val="77B94A04"/>
    <w:multiLevelType w:val="multilevel"/>
    <w:tmpl w:val="3F88A926"/>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suff w:val="space"/>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2" w15:restartNumberingAfterBreak="0">
    <w:nsid w:val="7FD15BFC"/>
    <w:multiLevelType w:val="multilevel"/>
    <w:tmpl w:val="9DBA59CE"/>
    <w:styleLink w:val="1111111"/>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1"/>
  </w:num>
  <w:num w:numId="2">
    <w:abstractNumId w:val="22"/>
  </w:num>
  <w:num w:numId="3">
    <w:abstractNumId w:val="20"/>
  </w:num>
  <w:num w:numId="4">
    <w:abstractNumId w:val="29"/>
  </w:num>
  <w:num w:numId="5">
    <w:abstractNumId w:val="26"/>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4"/>
  </w:num>
  <w:num w:numId="20">
    <w:abstractNumId w:val="15"/>
  </w:num>
  <w:num w:numId="21">
    <w:abstractNumId w:val="32"/>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22">
    <w:abstractNumId w:val="32"/>
  </w:num>
  <w:num w:numId="23">
    <w:abstractNumId w:val="2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lvlText w:val="%1.%2.%3."/>
        <w:lvlJc w:val="left"/>
        <w:pPr>
          <w:tabs>
            <w:tab w:val="num" w:pos="720"/>
          </w:tabs>
          <w:ind w:left="50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4">
    <w:abstractNumId w:val="30"/>
  </w:num>
  <w:num w:numId="25">
    <w:abstractNumId w:val="25"/>
  </w:num>
  <w:num w:numId="26">
    <w:abstractNumId w:val="14"/>
  </w:num>
  <w:num w:numId="27">
    <w:abstractNumId w:val="27"/>
    <w:lvlOverride w:ilvl="0">
      <w:lvl w:ilvl="0">
        <w:start w:val="1"/>
        <w:numFmt w:val="decimal"/>
        <w:lvlText w:val="%1."/>
        <w:lvlJc w:val="left"/>
        <w:pPr>
          <w:tabs>
            <w:tab w:val="num" w:pos="3054"/>
          </w:tabs>
          <w:ind w:left="3054"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8">
    <w:abstractNumId w:val="27"/>
    <w:lvlOverride w:ilvl="0">
      <w:lvl w:ilvl="0">
        <w:start w:val="1"/>
        <w:numFmt w:val="decimal"/>
        <w:lvlText w:val="%1."/>
        <w:lvlJc w:val="left"/>
        <w:pPr>
          <w:tabs>
            <w:tab w:val="num" w:pos="3054"/>
          </w:tabs>
          <w:ind w:left="3054"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9">
    <w:abstractNumId w:val="2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0">
    <w:abstractNumId w:val="2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1">
    <w:abstractNumId w:val="2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2">
    <w:abstractNumId w:val="2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284" w:hanging="28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3">
    <w:abstractNumId w:val="2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0" w:firstLine="0"/>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4">
    <w:abstractNumId w:val="2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360"/>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5">
    <w:abstractNumId w:val="2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6">
    <w:abstractNumId w:val="2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7">
    <w:abstractNumId w:val="2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suff w:val="space"/>
        <w:lvlText w:val="%1.%2.%3."/>
        <w:lvlJc w:val="left"/>
        <w:pPr>
          <w:ind w:left="1224" w:hanging="122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8">
    <w:abstractNumId w:val="2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suff w:val="space"/>
        <w:lvlText w:val="%1.%2.%3."/>
        <w:lvlJc w:val="left"/>
        <w:pPr>
          <w:ind w:left="284" w:hanging="28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9">
    <w:abstractNumId w:val="27"/>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40">
    <w:abstractNumId w:val="30"/>
    <w:lvlOverride w:ilvl="0">
      <w:lvl w:ilvl="0">
        <w:start w:val="14"/>
        <w:numFmt w:val="decimal"/>
        <w:lvlText w:val="%1"/>
        <w:lvlJc w:val="left"/>
        <w:pPr>
          <w:ind w:left="660" w:hanging="660"/>
        </w:pPr>
        <w:rPr>
          <w:rFonts w:hint="default"/>
        </w:rPr>
      </w:lvl>
    </w:lvlOverride>
    <w:lvlOverride w:ilvl="1">
      <w:lvl w:ilvl="1">
        <w:start w:val="5"/>
        <w:numFmt w:val="decimal"/>
        <w:lvlText w:val="%1.%2"/>
        <w:lvlJc w:val="left"/>
        <w:pPr>
          <w:ind w:left="1056" w:hanging="660"/>
        </w:pPr>
        <w:rPr>
          <w:rFonts w:hint="default"/>
        </w:rPr>
      </w:lvl>
    </w:lvlOverride>
    <w:lvlOverride w:ilvl="2">
      <w:lvl w:ilvl="2">
        <w:start w:val="1"/>
        <w:numFmt w:val="decimal"/>
        <w:suff w:val="space"/>
        <w:lvlText w:val="%1.%2.%3"/>
        <w:lvlJc w:val="left"/>
        <w:pPr>
          <w:ind w:left="1512" w:hanging="720"/>
        </w:pPr>
        <w:rPr>
          <w:rFonts w:hint="default"/>
        </w:rPr>
      </w:lvl>
    </w:lvlOverride>
    <w:lvlOverride w:ilvl="3">
      <w:lvl w:ilvl="3">
        <w:start w:val="1"/>
        <w:numFmt w:val="decimal"/>
        <w:lvlText w:val="%1.%2.%3.%4"/>
        <w:lvlJc w:val="left"/>
        <w:pPr>
          <w:ind w:left="1908" w:hanging="720"/>
        </w:pPr>
        <w:rPr>
          <w:rFonts w:hint="default"/>
        </w:rPr>
      </w:lvl>
    </w:lvlOverride>
    <w:lvlOverride w:ilvl="4">
      <w:lvl w:ilvl="4">
        <w:start w:val="1"/>
        <w:numFmt w:val="decimal"/>
        <w:lvlText w:val="%1.%2.%3.%4.%5"/>
        <w:lvlJc w:val="left"/>
        <w:pPr>
          <w:ind w:left="2664" w:hanging="1080"/>
        </w:pPr>
        <w:rPr>
          <w:rFonts w:hint="default"/>
        </w:rPr>
      </w:lvl>
    </w:lvlOverride>
    <w:lvlOverride w:ilvl="5">
      <w:lvl w:ilvl="5">
        <w:start w:val="1"/>
        <w:numFmt w:val="decimal"/>
        <w:lvlText w:val="%1.%2.%3.%4.%5.%6"/>
        <w:lvlJc w:val="left"/>
        <w:pPr>
          <w:ind w:left="3420" w:hanging="1440"/>
        </w:pPr>
        <w:rPr>
          <w:rFonts w:hint="default"/>
        </w:rPr>
      </w:lvl>
    </w:lvlOverride>
    <w:lvlOverride w:ilvl="6">
      <w:lvl w:ilvl="6">
        <w:start w:val="1"/>
        <w:numFmt w:val="decimal"/>
        <w:lvlText w:val="%1.%2.%3.%4.%5.%6.%7"/>
        <w:lvlJc w:val="left"/>
        <w:pPr>
          <w:ind w:left="3816" w:hanging="1440"/>
        </w:pPr>
        <w:rPr>
          <w:rFonts w:hint="default"/>
        </w:rPr>
      </w:lvl>
    </w:lvlOverride>
    <w:lvlOverride w:ilvl="7">
      <w:lvl w:ilvl="7">
        <w:start w:val="1"/>
        <w:numFmt w:val="decimal"/>
        <w:lvlText w:val="%1.%2.%3.%4.%5.%6.%7.%8"/>
        <w:lvlJc w:val="left"/>
        <w:pPr>
          <w:ind w:left="4572" w:hanging="1800"/>
        </w:pPr>
        <w:rPr>
          <w:rFonts w:hint="default"/>
        </w:rPr>
      </w:lvl>
    </w:lvlOverride>
    <w:lvlOverride w:ilvl="8">
      <w:lvl w:ilvl="8">
        <w:start w:val="1"/>
        <w:numFmt w:val="decimal"/>
        <w:lvlText w:val="%1.%2.%3.%4.%5.%6.%7.%8.%9"/>
        <w:lvlJc w:val="left"/>
        <w:pPr>
          <w:ind w:left="4968" w:hanging="1800"/>
        </w:pPr>
        <w:rPr>
          <w:rFonts w:hint="default"/>
        </w:rPr>
      </w:lvl>
    </w:lvlOverride>
  </w:num>
  <w:num w:numId="41">
    <w:abstractNumId w:val="28"/>
  </w:num>
  <w:num w:numId="42">
    <w:abstractNumId w:val="18"/>
  </w:num>
  <w:num w:numId="43">
    <w:abstractNumId w:val="18"/>
    <w:lvlOverride w:ilvl="0">
      <w:lvl w:ilvl="0">
        <w:start w:val="17"/>
        <w:numFmt w:val="decimal"/>
        <w:lvlText w:val="%1."/>
        <w:lvlJc w:val="left"/>
        <w:pPr>
          <w:ind w:left="480" w:hanging="480"/>
        </w:pPr>
        <w:rPr>
          <w:rFonts w:hint="default"/>
        </w:rPr>
      </w:lvl>
    </w:lvlOverride>
    <w:lvlOverride w:ilvl="1">
      <w:lvl w:ilvl="1">
        <w:start w:val="1"/>
        <w:numFmt w:val="decimal"/>
        <w:suff w:val="space"/>
        <w:lvlText w:val="%1.%2."/>
        <w:lvlJc w:val="left"/>
        <w:pPr>
          <w:ind w:left="480" w:hanging="48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44">
    <w:abstractNumId w:val="18"/>
    <w:lvlOverride w:ilvl="0">
      <w:lvl w:ilvl="0">
        <w:start w:val="17"/>
        <w:numFmt w:val="decimal"/>
        <w:lvlText w:val="%1."/>
        <w:lvlJc w:val="left"/>
        <w:pPr>
          <w:ind w:left="480" w:hanging="480"/>
        </w:pPr>
        <w:rPr>
          <w:rFonts w:hint="default"/>
        </w:rPr>
      </w:lvl>
    </w:lvlOverride>
    <w:lvlOverride w:ilvl="1">
      <w:lvl w:ilvl="1">
        <w:start w:val="1"/>
        <w:numFmt w:val="decimal"/>
        <w:suff w:val="space"/>
        <w:lvlText w:val="%1.%2."/>
        <w:lvlJc w:val="left"/>
        <w:pPr>
          <w:ind w:left="480" w:hanging="480"/>
        </w:pPr>
        <w:rPr>
          <w:rFonts w:hint="default"/>
        </w:rPr>
      </w:lvl>
    </w:lvlOverride>
    <w:lvlOverride w:ilvl="2">
      <w:lvl w:ilvl="2">
        <w:start w:val="1"/>
        <w:numFmt w:val="decimal"/>
        <w:suff w:val="space"/>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11A2"/>
    <w:rsid w:val="00024A16"/>
    <w:rsid w:val="000258CA"/>
    <w:rsid w:val="0003083B"/>
    <w:rsid w:val="000354D4"/>
    <w:rsid w:val="00041E14"/>
    <w:rsid w:val="00043A83"/>
    <w:rsid w:val="000454A1"/>
    <w:rsid w:val="00045AD9"/>
    <w:rsid w:val="00054D68"/>
    <w:rsid w:val="00055C3E"/>
    <w:rsid w:val="0005731D"/>
    <w:rsid w:val="00062DF9"/>
    <w:rsid w:val="00063E9A"/>
    <w:rsid w:val="00080FB9"/>
    <w:rsid w:val="00083565"/>
    <w:rsid w:val="0008738E"/>
    <w:rsid w:val="0009077E"/>
    <w:rsid w:val="00095938"/>
    <w:rsid w:val="000A0FAA"/>
    <w:rsid w:val="000A11CB"/>
    <w:rsid w:val="000A2BE7"/>
    <w:rsid w:val="000B00B2"/>
    <w:rsid w:val="000B0BE2"/>
    <w:rsid w:val="000C6659"/>
    <w:rsid w:val="000D754B"/>
    <w:rsid w:val="000E4D41"/>
    <w:rsid w:val="000E6588"/>
    <w:rsid w:val="000E65CB"/>
    <w:rsid w:val="000E7527"/>
    <w:rsid w:val="000F6618"/>
    <w:rsid w:val="0010314D"/>
    <w:rsid w:val="00103D05"/>
    <w:rsid w:val="00104450"/>
    <w:rsid w:val="00104FE9"/>
    <w:rsid w:val="001101A7"/>
    <w:rsid w:val="00112070"/>
    <w:rsid w:val="00112CAD"/>
    <w:rsid w:val="00117217"/>
    <w:rsid w:val="00126E4F"/>
    <w:rsid w:val="001312C7"/>
    <w:rsid w:val="00132721"/>
    <w:rsid w:val="00135FB9"/>
    <w:rsid w:val="001412FA"/>
    <w:rsid w:val="00145BEB"/>
    <w:rsid w:val="00145CCF"/>
    <w:rsid w:val="00146118"/>
    <w:rsid w:val="00156A9C"/>
    <w:rsid w:val="00160063"/>
    <w:rsid w:val="00167D52"/>
    <w:rsid w:val="00172988"/>
    <w:rsid w:val="001968EB"/>
    <w:rsid w:val="00197D48"/>
    <w:rsid w:val="00197F71"/>
    <w:rsid w:val="001A0136"/>
    <w:rsid w:val="001C0801"/>
    <w:rsid w:val="001C4740"/>
    <w:rsid w:val="001E194D"/>
    <w:rsid w:val="001E68AE"/>
    <w:rsid w:val="001F272A"/>
    <w:rsid w:val="001F4097"/>
    <w:rsid w:val="001F68BA"/>
    <w:rsid w:val="00200B88"/>
    <w:rsid w:val="00205015"/>
    <w:rsid w:val="00216D98"/>
    <w:rsid w:val="002176D9"/>
    <w:rsid w:val="002225D5"/>
    <w:rsid w:val="002257CE"/>
    <w:rsid w:val="00225FC8"/>
    <w:rsid w:val="00226C81"/>
    <w:rsid w:val="002275D0"/>
    <w:rsid w:val="00231204"/>
    <w:rsid w:val="00231805"/>
    <w:rsid w:val="00232B85"/>
    <w:rsid w:val="00233B3C"/>
    <w:rsid w:val="00237971"/>
    <w:rsid w:val="002404E4"/>
    <w:rsid w:val="00241731"/>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44C6"/>
    <w:rsid w:val="00275940"/>
    <w:rsid w:val="002765EA"/>
    <w:rsid w:val="00276D7E"/>
    <w:rsid w:val="00277279"/>
    <w:rsid w:val="00282A2F"/>
    <w:rsid w:val="00283B18"/>
    <w:rsid w:val="00285716"/>
    <w:rsid w:val="00294E87"/>
    <w:rsid w:val="002A0058"/>
    <w:rsid w:val="002A08FC"/>
    <w:rsid w:val="002A0BCB"/>
    <w:rsid w:val="002A3FE3"/>
    <w:rsid w:val="002B0A62"/>
    <w:rsid w:val="002B3027"/>
    <w:rsid w:val="002B3B57"/>
    <w:rsid w:val="002C25FF"/>
    <w:rsid w:val="002D4D5F"/>
    <w:rsid w:val="002D5354"/>
    <w:rsid w:val="002E3BCD"/>
    <w:rsid w:val="002E5ABF"/>
    <w:rsid w:val="002E6DCD"/>
    <w:rsid w:val="002F67BE"/>
    <w:rsid w:val="003051B1"/>
    <w:rsid w:val="00306AEE"/>
    <w:rsid w:val="00316457"/>
    <w:rsid w:val="003249F5"/>
    <w:rsid w:val="0032545C"/>
    <w:rsid w:val="0032605E"/>
    <w:rsid w:val="0033461A"/>
    <w:rsid w:val="003366DA"/>
    <w:rsid w:val="0033721F"/>
    <w:rsid w:val="00344AAA"/>
    <w:rsid w:val="00347E3C"/>
    <w:rsid w:val="00351136"/>
    <w:rsid w:val="003526BF"/>
    <w:rsid w:val="00356673"/>
    <w:rsid w:val="00357099"/>
    <w:rsid w:val="0036183F"/>
    <w:rsid w:val="0036564B"/>
    <w:rsid w:val="00367C3F"/>
    <w:rsid w:val="00367C7E"/>
    <w:rsid w:val="003762FB"/>
    <w:rsid w:val="003818B0"/>
    <w:rsid w:val="00390F09"/>
    <w:rsid w:val="00390F7C"/>
    <w:rsid w:val="003964E0"/>
    <w:rsid w:val="003A7B7F"/>
    <w:rsid w:val="003C5F78"/>
    <w:rsid w:val="003D17B8"/>
    <w:rsid w:val="003D1F08"/>
    <w:rsid w:val="003D4C01"/>
    <w:rsid w:val="003D5DE3"/>
    <w:rsid w:val="003D6AB1"/>
    <w:rsid w:val="003D74DC"/>
    <w:rsid w:val="003E10B7"/>
    <w:rsid w:val="003E5DD3"/>
    <w:rsid w:val="003E6FFB"/>
    <w:rsid w:val="003E7562"/>
    <w:rsid w:val="003F7D61"/>
    <w:rsid w:val="004025CC"/>
    <w:rsid w:val="00403098"/>
    <w:rsid w:val="0040660C"/>
    <w:rsid w:val="00410189"/>
    <w:rsid w:val="0041308D"/>
    <w:rsid w:val="00415ACF"/>
    <w:rsid w:val="004164E0"/>
    <w:rsid w:val="004202BF"/>
    <w:rsid w:val="00422678"/>
    <w:rsid w:val="00425AA8"/>
    <w:rsid w:val="00425DD7"/>
    <w:rsid w:val="00430523"/>
    <w:rsid w:val="00432091"/>
    <w:rsid w:val="0043211C"/>
    <w:rsid w:val="0044091C"/>
    <w:rsid w:val="00444D08"/>
    <w:rsid w:val="00451808"/>
    <w:rsid w:val="004547CD"/>
    <w:rsid w:val="00454977"/>
    <w:rsid w:val="00461213"/>
    <w:rsid w:val="00461D0B"/>
    <w:rsid w:val="00465F72"/>
    <w:rsid w:val="00467CCA"/>
    <w:rsid w:val="004717BC"/>
    <w:rsid w:val="00471E06"/>
    <w:rsid w:val="00474CD7"/>
    <w:rsid w:val="00475E3A"/>
    <w:rsid w:val="0048002B"/>
    <w:rsid w:val="00481C02"/>
    <w:rsid w:val="004865E2"/>
    <w:rsid w:val="0049596A"/>
    <w:rsid w:val="004A4570"/>
    <w:rsid w:val="004A764C"/>
    <w:rsid w:val="004B4DED"/>
    <w:rsid w:val="004C0D27"/>
    <w:rsid w:val="004C0F8F"/>
    <w:rsid w:val="004C3BDF"/>
    <w:rsid w:val="004D2D1F"/>
    <w:rsid w:val="004D347C"/>
    <w:rsid w:val="004D465D"/>
    <w:rsid w:val="004D6006"/>
    <w:rsid w:val="004D775A"/>
    <w:rsid w:val="004E0956"/>
    <w:rsid w:val="004F03AF"/>
    <w:rsid w:val="004F3A41"/>
    <w:rsid w:val="004F76C0"/>
    <w:rsid w:val="005063F4"/>
    <w:rsid w:val="00507A23"/>
    <w:rsid w:val="00534895"/>
    <w:rsid w:val="00535D62"/>
    <w:rsid w:val="00536A02"/>
    <w:rsid w:val="0054094B"/>
    <w:rsid w:val="00542AA1"/>
    <w:rsid w:val="00543264"/>
    <w:rsid w:val="005441A9"/>
    <w:rsid w:val="00545A7E"/>
    <w:rsid w:val="00551687"/>
    <w:rsid w:val="0056011A"/>
    <w:rsid w:val="0056208C"/>
    <w:rsid w:val="005647A3"/>
    <w:rsid w:val="00566240"/>
    <w:rsid w:val="00571C96"/>
    <w:rsid w:val="0057378B"/>
    <w:rsid w:val="005821EF"/>
    <w:rsid w:val="005850CE"/>
    <w:rsid w:val="00585161"/>
    <w:rsid w:val="00586B77"/>
    <w:rsid w:val="00592535"/>
    <w:rsid w:val="00593906"/>
    <w:rsid w:val="0059402E"/>
    <w:rsid w:val="00595139"/>
    <w:rsid w:val="00597D2D"/>
    <w:rsid w:val="005A30C0"/>
    <w:rsid w:val="005A6699"/>
    <w:rsid w:val="005B27D4"/>
    <w:rsid w:val="005B3AC3"/>
    <w:rsid w:val="005B40E8"/>
    <w:rsid w:val="005B4324"/>
    <w:rsid w:val="005B74B8"/>
    <w:rsid w:val="005C41A6"/>
    <w:rsid w:val="005C4BAD"/>
    <w:rsid w:val="005C68D7"/>
    <w:rsid w:val="005D5944"/>
    <w:rsid w:val="005D6E58"/>
    <w:rsid w:val="005E0C3B"/>
    <w:rsid w:val="005E3247"/>
    <w:rsid w:val="005F11E9"/>
    <w:rsid w:val="005F3678"/>
    <w:rsid w:val="005F3BB4"/>
    <w:rsid w:val="005F5AD8"/>
    <w:rsid w:val="005F64D5"/>
    <w:rsid w:val="005F699D"/>
    <w:rsid w:val="00600917"/>
    <w:rsid w:val="006016B1"/>
    <w:rsid w:val="006075C6"/>
    <w:rsid w:val="00610F3B"/>
    <w:rsid w:val="00616D73"/>
    <w:rsid w:val="0062020E"/>
    <w:rsid w:val="00625A76"/>
    <w:rsid w:val="00627C93"/>
    <w:rsid w:val="006412EB"/>
    <w:rsid w:val="00641690"/>
    <w:rsid w:val="00652523"/>
    <w:rsid w:val="0066136A"/>
    <w:rsid w:val="00663E5F"/>
    <w:rsid w:val="00665933"/>
    <w:rsid w:val="006659F4"/>
    <w:rsid w:val="006720AF"/>
    <w:rsid w:val="00676E38"/>
    <w:rsid w:val="006800C5"/>
    <w:rsid w:val="00690153"/>
    <w:rsid w:val="00690926"/>
    <w:rsid w:val="00690D7C"/>
    <w:rsid w:val="0069585D"/>
    <w:rsid w:val="00697008"/>
    <w:rsid w:val="006A4505"/>
    <w:rsid w:val="006A4DCB"/>
    <w:rsid w:val="006B0350"/>
    <w:rsid w:val="006B3DE5"/>
    <w:rsid w:val="006B6778"/>
    <w:rsid w:val="006C1D90"/>
    <w:rsid w:val="006C5769"/>
    <w:rsid w:val="006D00D5"/>
    <w:rsid w:val="006D4DF7"/>
    <w:rsid w:val="006D5421"/>
    <w:rsid w:val="006E013C"/>
    <w:rsid w:val="006E5FB3"/>
    <w:rsid w:val="006F322B"/>
    <w:rsid w:val="006F6B77"/>
    <w:rsid w:val="0070052C"/>
    <w:rsid w:val="00706E74"/>
    <w:rsid w:val="00707D7A"/>
    <w:rsid w:val="00713C3E"/>
    <w:rsid w:val="007224E8"/>
    <w:rsid w:val="00730A7A"/>
    <w:rsid w:val="0073335D"/>
    <w:rsid w:val="007337AB"/>
    <w:rsid w:val="0073584F"/>
    <w:rsid w:val="00735BF7"/>
    <w:rsid w:val="00740825"/>
    <w:rsid w:val="007528DB"/>
    <w:rsid w:val="00752A4C"/>
    <w:rsid w:val="00752CB9"/>
    <w:rsid w:val="00753959"/>
    <w:rsid w:val="007548EE"/>
    <w:rsid w:val="00763932"/>
    <w:rsid w:val="0076432A"/>
    <w:rsid w:val="0076713E"/>
    <w:rsid w:val="00773FFA"/>
    <w:rsid w:val="007772BE"/>
    <w:rsid w:val="0077745B"/>
    <w:rsid w:val="00786A47"/>
    <w:rsid w:val="00792B6A"/>
    <w:rsid w:val="00794D81"/>
    <w:rsid w:val="00795B53"/>
    <w:rsid w:val="00796421"/>
    <w:rsid w:val="007A638C"/>
    <w:rsid w:val="007B0A0A"/>
    <w:rsid w:val="007B0F3F"/>
    <w:rsid w:val="007B2DEC"/>
    <w:rsid w:val="007B4723"/>
    <w:rsid w:val="007B53E8"/>
    <w:rsid w:val="007C0F49"/>
    <w:rsid w:val="007D2229"/>
    <w:rsid w:val="007E3FE1"/>
    <w:rsid w:val="007E4654"/>
    <w:rsid w:val="007F11B0"/>
    <w:rsid w:val="007F3DCE"/>
    <w:rsid w:val="007F7CD7"/>
    <w:rsid w:val="00810B8D"/>
    <w:rsid w:val="00813B65"/>
    <w:rsid w:val="00825534"/>
    <w:rsid w:val="00827009"/>
    <w:rsid w:val="0083017D"/>
    <w:rsid w:val="0083262D"/>
    <w:rsid w:val="008335BB"/>
    <w:rsid w:val="00833E4F"/>
    <w:rsid w:val="00834AC3"/>
    <w:rsid w:val="00844F13"/>
    <w:rsid w:val="00845BB0"/>
    <w:rsid w:val="0084681E"/>
    <w:rsid w:val="008521B5"/>
    <w:rsid w:val="008529B9"/>
    <w:rsid w:val="008542B8"/>
    <w:rsid w:val="00855765"/>
    <w:rsid w:val="00861D2E"/>
    <w:rsid w:val="008641B1"/>
    <w:rsid w:val="0086570A"/>
    <w:rsid w:val="00866883"/>
    <w:rsid w:val="00867D64"/>
    <w:rsid w:val="00881AA3"/>
    <w:rsid w:val="008A3357"/>
    <w:rsid w:val="008B1392"/>
    <w:rsid w:val="008B158B"/>
    <w:rsid w:val="008C1696"/>
    <w:rsid w:val="008C265F"/>
    <w:rsid w:val="008C2F81"/>
    <w:rsid w:val="008C31AC"/>
    <w:rsid w:val="008C466B"/>
    <w:rsid w:val="008D1E08"/>
    <w:rsid w:val="008D24A4"/>
    <w:rsid w:val="008D5404"/>
    <w:rsid w:val="008D6AB9"/>
    <w:rsid w:val="008D6D3B"/>
    <w:rsid w:val="008D712D"/>
    <w:rsid w:val="008E1152"/>
    <w:rsid w:val="008E1385"/>
    <w:rsid w:val="008E3EB7"/>
    <w:rsid w:val="008E4654"/>
    <w:rsid w:val="00900D1F"/>
    <w:rsid w:val="00907BCE"/>
    <w:rsid w:val="00907F4C"/>
    <w:rsid w:val="00913C42"/>
    <w:rsid w:val="00915B7D"/>
    <w:rsid w:val="0091625A"/>
    <w:rsid w:val="009206B3"/>
    <w:rsid w:val="00930221"/>
    <w:rsid w:val="00931D52"/>
    <w:rsid w:val="00934AA6"/>
    <w:rsid w:val="00934B05"/>
    <w:rsid w:val="009367A9"/>
    <w:rsid w:val="00940C03"/>
    <w:rsid w:val="009412C6"/>
    <w:rsid w:val="00943102"/>
    <w:rsid w:val="009465D0"/>
    <w:rsid w:val="009479BD"/>
    <w:rsid w:val="00957B45"/>
    <w:rsid w:val="00962485"/>
    <w:rsid w:val="00965EF4"/>
    <w:rsid w:val="00981CC0"/>
    <w:rsid w:val="00985DD2"/>
    <w:rsid w:val="00987D62"/>
    <w:rsid w:val="00990BA7"/>
    <w:rsid w:val="00990EAB"/>
    <w:rsid w:val="00991390"/>
    <w:rsid w:val="00992DA7"/>
    <w:rsid w:val="00993D54"/>
    <w:rsid w:val="0099464B"/>
    <w:rsid w:val="009A2AD2"/>
    <w:rsid w:val="009A43DE"/>
    <w:rsid w:val="009B2E04"/>
    <w:rsid w:val="009B2EFE"/>
    <w:rsid w:val="009B34A0"/>
    <w:rsid w:val="009B37E2"/>
    <w:rsid w:val="009B3DFE"/>
    <w:rsid w:val="009B5A5E"/>
    <w:rsid w:val="009B5A73"/>
    <w:rsid w:val="009C111D"/>
    <w:rsid w:val="009D1560"/>
    <w:rsid w:val="009D2E6A"/>
    <w:rsid w:val="009D5AF2"/>
    <w:rsid w:val="009D5E08"/>
    <w:rsid w:val="009D6786"/>
    <w:rsid w:val="009E3C00"/>
    <w:rsid w:val="009E6820"/>
    <w:rsid w:val="009F1102"/>
    <w:rsid w:val="009F49A4"/>
    <w:rsid w:val="009F74DE"/>
    <w:rsid w:val="00A141EA"/>
    <w:rsid w:val="00A15055"/>
    <w:rsid w:val="00A21647"/>
    <w:rsid w:val="00A26A86"/>
    <w:rsid w:val="00A45317"/>
    <w:rsid w:val="00A47819"/>
    <w:rsid w:val="00A47A77"/>
    <w:rsid w:val="00A5192B"/>
    <w:rsid w:val="00A54157"/>
    <w:rsid w:val="00A54F48"/>
    <w:rsid w:val="00A60356"/>
    <w:rsid w:val="00A60BA8"/>
    <w:rsid w:val="00A66DC9"/>
    <w:rsid w:val="00A75375"/>
    <w:rsid w:val="00A76186"/>
    <w:rsid w:val="00A80A9A"/>
    <w:rsid w:val="00A9189E"/>
    <w:rsid w:val="00A94EEA"/>
    <w:rsid w:val="00A979AE"/>
    <w:rsid w:val="00AB0302"/>
    <w:rsid w:val="00AB0505"/>
    <w:rsid w:val="00AB796B"/>
    <w:rsid w:val="00AC43E9"/>
    <w:rsid w:val="00AC6C34"/>
    <w:rsid w:val="00AC6DD4"/>
    <w:rsid w:val="00AC6F18"/>
    <w:rsid w:val="00AD05F1"/>
    <w:rsid w:val="00AD2F1E"/>
    <w:rsid w:val="00AE51EE"/>
    <w:rsid w:val="00AF09DF"/>
    <w:rsid w:val="00AF217A"/>
    <w:rsid w:val="00B01915"/>
    <w:rsid w:val="00B02029"/>
    <w:rsid w:val="00B04EAE"/>
    <w:rsid w:val="00B0799E"/>
    <w:rsid w:val="00B124AC"/>
    <w:rsid w:val="00B1574F"/>
    <w:rsid w:val="00B16AED"/>
    <w:rsid w:val="00B1790A"/>
    <w:rsid w:val="00B23146"/>
    <w:rsid w:val="00B25E1A"/>
    <w:rsid w:val="00B26BC3"/>
    <w:rsid w:val="00B26C3D"/>
    <w:rsid w:val="00B3087E"/>
    <w:rsid w:val="00B41036"/>
    <w:rsid w:val="00B47F71"/>
    <w:rsid w:val="00B57E19"/>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54C4"/>
    <w:rsid w:val="00BC6226"/>
    <w:rsid w:val="00BC6BA0"/>
    <w:rsid w:val="00BC6FEB"/>
    <w:rsid w:val="00BD01E1"/>
    <w:rsid w:val="00BD1D49"/>
    <w:rsid w:val="00BD2D28"/>
    <w:rsid w:val="00BE342A"/>
    <w:rsid w:val="00BF5E24"/>
    <w:rsid w:val="00C0007E"/>
    <w:rsid w:val="00C04168"/>
    <w:rsid w:val="00C04268"/>
    <w:rsid w:val="00C21C29"/>
    <w:rsid w:val="00C24E40"/>
    <w:rsid w:val="00C278E8"/>
    <w:rsid w:val="00C31113"/>
    <w:rsid w:val="00C33476"/>
    <w:rsid w:val="00C40C24"/>
    <w:rsid w:val="00C529A8"/>
    <w:rsid w:val="00C5664C"/>
    <w:rsid w:val="00C65123"/>
    <w:rsid w:val="00C668EC"/>
    <w:rsid w:val="00C80C8D"/>
    <w:rsid w:val="00C82CB8"/>
    <w:rsid w:val="00C83D1C"/>
    <w:rsid w:val="00C90CF9"/>
    <w:rsid w:val="00C978EC"/>
    <w:rsid w:val="00CA45B1"/>
    <w:rsid w:val="00CB1F55"/>
    <w:rsid w:val="00CB3467"/>
    <w:rsid w:val="00CC0FD0"/>
    <w:rsid w:val="00CC1A6C"/>
    <w:rsid w:val="00CC2C2F"/>
    <w:rsid w:val="00CC4426"/>
    <w:rsid w:val="00CD1F09"/>
    <w:rsid w:val="00CD51AB"/>
    <w:rsid w:val="00CD6C4D"/>
    <w:rsid w:val="00CE01F6"/>
    <w:rsid w:val="00CE3AE1"/>
    <w:rsid w:val="00CE644B"/>
    <w:rsid w:val="00CF2456"/>
    <w:rsid w:val="00CF37C4"/>
    <w:rsid w:val="00CF58FF"/>
    <w:rsid w:val="00CF791A"/>
    <w:rsid w:val="00D02223"/>
    <w:rsid w:val="00D06874"/>
    <w:rsid w:val="00D07BE8"/>
    <w:rsid w:val="00D228D9"/>
    <w:rsid w:val="00D254D6"/>
    <w:rsid w:val="00D445B5"/>
    <w:rsid w:val="00D4565D"/>
    <w:rsid w:val="00D56302"/>
    <w:rsid w:val="00D56F8D"/>
    <w:rsid w:val="00D5767A"/>
    <w:rsid w:val="00D57EBF"/>
    <w:rsid w:val="00D616E4"/>
    <w:rsid w:val="00D65344"/>
    <w:rsid w:val="00D7468D"/>
    <w:rsid w:val="00D75490"/>
    <w:rsid w:val="00D83B23"/>
    <w:rsid w:val="00D841ED"/>
    <w:rsid w:val="00D8535C"/>
    <w:rsid w:val="00D9268C"/>
    <w:rsid w:val="00D93891"/>
    <w:rsid w:val="00D957A6"/>
    <w:rsid w:val="00DA2F39"/>
    <w:rsid w:val="00DA3772"/>
    <w:rsid w:val="00DA3C50"/>
    <w:rsid w:val="00DA49DA"/>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372EC"/>
    <w:rsid w:val="00E4013E"/>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0FB9"/>
    <w:rsid w:val="00ED32AC"/>
    <w:rsid w:val="00ED63F3"/>
    <w:rsid w:val="00EE5758"/>
    <w:rsid w:val="00EE5850"/>
    <w:rsid w:val="00EF5FA6"/>
    <w:rsid w:val="00EF740E"/>
    <w:rsid w:val="00F0122F"/>
    <w:rsid w:val="00F07073"/>
    <w:rsid w:val="00F07165"/>
    <w:rsid w:val="00F07789"/>
    <w:rsid w:val="00F13471"/>
    <w:rsid w:val="00F13872"/>
    <w:rsid w:val="00F147C7"/>
    <w:rsid w:val="00F15B80"/>
    <w:rsid w:val="00F3201D"/>
    <w:rsid w:val="00F334FE"/>
    <w:rsid w:val="00F35F16"/>
    <w:rsid w:val="00F40B4E"/>
    <w:rsid w:val="00F4196A"/>
    <w:rsid w:val="00F43CB1"/>
    <w:rsid w:val="00F45023"/>
    <w:rsid w:val="00F579A5"/>
    <w:rsid w:val="00F6062D"/>
    <w:rsid w:val="00F65F96"/>
    <w:rsid w:val="00F67532"/>
    <w:rsid w:val="00F77C2E"/>
    <w:rsid w:val="00F8247A"/>
    <w:rsid w:val="00F93C8E"/>
    <w:rsid w:val="00FA006B"/>
    <w:rsid w:val="00FB105C"/>
    <w:rsid w:val="00FB3247"/>
    <w:rsid w:val="00FB4DCB"/>
    <w:rsid w:val="00FC388A"/>
    <w:rsid w:val="00FC48A9"/>
    <w:rsid w:val="00FC746C"/>
    <w:rsid w:val="00FD1C34"/>
    <w:rsid w:val="00FD39D8"/>
    <w:rsid w:val="00FD42A0"/>
    <w:rsid w:val="00FD7ACF"/>
    <w:rsid w:val="00FE02EE"/>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nhideWhenUsed/>
    <w:rsid w:val="00915B7D"/>
    <w:pPr>
      <w:tabs>
        <w:tab w:val="center" w:pos="4677"/>
        <w:tab w:val="right" w:pos="9355"/>
      </w:tabs>
    </w:pPr>
  </w:style>
  <w:style w:type="character" w:customStyle="1" w:styleId="ab">
    <w:name w:val="Нижний колонтитул Знак"/>
    <w:basedOn w:val="a2"/>
    <w:link w:val="aa"/>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paragraph" w:styleId="affffa">
    <w:name w:val="List Continue"/>
    <w:basedOn w:val="a1"/>
    <w:unhideWhenUsed/>
    <w:rsid w:val="009F1102"/>
    <w:pPr>
      <w:spacing w:after="120"/>
      <w:ind w:left="283"/>
      <w:contextualSpacing/>
    </w:pPr>
  </w:style>
  <w:style w:type="paragraph" w:customStyle="1" w:styleId="affffb">
    <w:name w:val="Чернокожин. Содержание."/>
    <w:basedOn w:val="a1"/>
    <w:autoRedefine/>
    <w:uiPriority w:val="99"/>
    <w:rsid w:val="009F1102"/>
    <w:pPr>
      <w:jc w:val="both"/>
    </w:pPr>
    <w:rPr>
      <w:caps/>
      <w:color w:val="000000"/>
      <w:lang w:eastAsia="en-US"/>
    </w:rPr>
  </w:style>
  <w:style w:type="paragraph" w:customStyle="1" w:styleId="00BodyText">
    <w:name w:val="00 BodyText"/>
    <w:basedOn w:val="a1"/>
    <w:rsid w:val="009F1102"/>
    <w:pPr>
      <w:tabs>
        <w:tab w:val="left" w:pos="0"/>
        <w:tab w:val="left" w:pos="851"/>
        <w:tab w:val="left" w:pos="2592"/>
        <w:tab w:val="left" w:pos="3888"/>
        <w:tab w:val="left" w:pos="5184"/>
        <w:tab w:val="left" w:pos="6480"/>
        <w:tab w:val="left" w:pos="7776"/>
        <w:tab w:val="left" w:pos="9072"/>
      </w:tabs>
      <w:spacing w:after="220" w:line="120" w:lineRule="atLeast"/>
      <w:ind w:right="-1"/>
      <w:jc w:val="both"/>
    </w:pPr>
    <w:rPr>
      <w:color w:val="000000"/>
      <w:szCs w:val="20"/>
      <w:lang w:eastAsia="cs-CZ"/>
    </w:rPr>
  </w:style>
  <w:style w:type="table" w:customStyle="1" w:styleId="71">
    <w:name w:val="Сетка таблицы7"/>
    <w:basedOn w:val="a3"/>
    <w:next w:val="ae"/>
    <w:rsid w:val="0033721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4"/>
    <w:next w:val="111111"/>
    <w:unhideWhenUsed/>
    <w:rsid w:val="0033721F"/>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279074329">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998926579">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f.fattaho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f.fattaho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BBAE49-8A4D-4583-8064-B0399DCD5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1924</TotalTime>
  <Pages>16</Pages>
  <Words>4238</Words>
  <Characters>24163</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649</cp:revision>
  <cp:lastPrinted>2017-07-05T10:56:00Z</cp:lastPrinted>
  <dcterms:created xsi:type="dcterms:W3CDTF">2016-10-27T10:25:00Z</dcterms:created>
  <dcterms:modified xsi:type="dcterms:W3CDTF">2017-07-05T10:56:00Z</dcterms:modified>
</cp:coreProperties>
</file>