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Theme="minorHAnsi" w:eastAsiaTheme="minorHAnsi" w:hAnsiTheme="minorHAnsi" w:cstheme="minorBidi"/>
          <w:sz w:val="22"/>
          <w:szCs w:val="22"/>
          <w:lang w:eastAsia="en-US"/>
        </w:rPr>
        <w:id w:val="-610581508"/>
        <w:docPartObj>
          <w:docPartGallery w:val="Cover Pages"/>
          <w:docPartUnique/>
        </w:docPartObj>
      </w:sdtPr>
      <w:sdtEndPr>
        <w:rPr>
          <w:sz w:val="28"/>
          <w:szCs w:val="28"/>
        </w:rPr>
      </w:sdtEndPr>
      <w:sdtContent>
        <w:p w14:paraId="4DDDD15C" w14:textId="35754D3E" w:rsidR="00DF4DA4" w:rsidRPr="00DF4DA4" w:rsidRDefault="00E32E48" w:rsidP="00DF4DA4">
          <w:pPr>
            <w:jc w:val="right"/>
            <w:rPr>
              <w:rFonts w:eastAsia="MS Mincho"/>
              <w:sz w:val="26"/>
              <w:szCs w:val="26"/>
              <w:lang w:eastAsia="ja-JP"/>
            </w:rPr>
          </w:pPr>
          <w:r>
            <w:rPr>
              <w:rFonts w:eastAsia="MS Mincho"/>
              <w:sz w:val="26"/>
              <w:szCs w:val="26"/>
              <w:lang w:eastAsia="ja-JP"/>
            </w:rPr>
            <w:t>Приложение № 4</w:t>
          </w:r>
        </w:p>
        <w:p w14:paraId="51B5907C" w14:textId="77777777" w:rsidR="00DF4DA4" w:rsidRPr="00DF4DA4" w:rsidRDefault="00DF4DA4" w:rsidP="00DF4DA4">
          <w:pPr>
            <w:jc w:val="right"/>
            <w:rPr>
              <w:rFonts w:eastAsia="MS Mincho"/>
              <w:sz w:val="26"/>
              <w:szCs w:val="26"/>
              <w:lang w:eastAsia="ja-JP"/>
            </w:rPr>
          </w:pPr>
          <w:r w:rsidRPr="00DF4DA4">
            <w:rPr>
              <w:rFonts w:eastAsia="MS Mincho"/>
              <w:sz w:val="26"/>
              <w:szCs w:val="26"/>
              <w:lang w:eastAsia="ja-JP"/>
            </w:rPr>
            <w:t xml:space="preserve">к Договору поставки </w:t>
          </w:r>
        </w:p>
        <w:p w14:paraId="3D74CBA0" w14:textId="5A48F661" w:rsidR="00DF4DA4" w:rsidRPr="00DF4DA4" w:rsidRDefault="00DF4DA4" w:rsidP="00DF4DA4">
          <w:pPr>
            <w:jc w:val="right"/>
            <w:rPr>
              <w:rFonts w:eastAsia="MS Mincho"/>
              <w:sz w:val="26"/>
              <w:szCs w:val="26"/>
              <w:lang w:eastAsia="ja-JP"/>
            </w:rPr>
          </w:pPr>
          <w:r w:rsidRPr="00DF4DA4">
            <w:rPr>
              <w:rFonts w:eastAsia="MS Mincho"/>
              <w:sz w:val="26"/>
              <w:szCs w:val="26"/>
              <w:lang w:eastAsia="ja-JP"/>
            </w:rPr>
            <w:t>№ ____ от «____» ________ 20</w:t>
          </w:r>
          <w:r w:rsidR="00E32E48">
            <w:rPr>
              <w:rFonts w:eastAsia="MS Mincho"/>
              <w:sz w:val="26"/>
              <w:szCs w:val="26"/>
              <w:lang w:eastAsia="ja-JP"/>
            </w:rPr>
            <w:t>18</w:t>
          </w:r>
          <w:r w:rsidRPr="00DF4DA4">
            <w:rPr>
              <w:rFonts w:eastAsia="MS Mincho"/>
              <w:sz w:val="26"/>
              <w:szCs w:val="26"/>
              <w:lang w:eastAsia="ja-JP"/>
            </w:rPr>
            <w:t xml:space="preserve"> г.</w:t>
          </w:r>
        </w:p>
        <w:p w14:paraId="077893E4" w14:textId="14E91BD7" w:rsidR="00731670" w:rsidRPr="00F95D2A" w:rsidRDefault="00731670" w:rsidP="00DF4DA4">
          <w:pPr>
            <w:spacing w:after="160" w:line="259" w:lineRule="auto"/>
            <w:ind w:left="4536"/>
            <w:jc w:val="center"/>
            <w:rPr>
              <w:rFonts w:eastAsiaTheme="minorHAnsi"/>
              <w:sz w:val="28"/>
              <w:szCs w:val="28"/>
              <w:lang w:eastAsia="en-US"/>
            </w:rPr>
          </w:pPr>
        </w:p>
        <w:p w14:paraId="37CE3C50" w14:textId="77777777" w:rsidR="00731670" w:rsidRPr="00F95D2A" w:rsidRDefault="00731670" w:rsidP="00731670">
          <w:pPr>
            <w:spacing w:after="160" w:line="259" w:lineRule="auto"/>
            <w:rPr>
              <w:rFonts w:eastAsiaTheme="minorHAnsi"/>
              <w:sz w:val="22"/>
              <w:szCs w:val="22"/>
              <w:lang w:eastAsia="en-US"/>
            </w:rPr>
          </w:pPr>
        </w:p>
        <w:tbl>
          <w:tblPr>
            <w:tblpPr w:leftFromText="187" w:rightFromText="187" w:horzAnchor="margin" w:tblpXSpec="center" w:tblpY="2881"/>
            <w:tblW w:w="4090" w:type="pct"/>
            <w:tblCellMar>
              <w:left w:w="144" w:type="dxa"/>
              <w:right w:w="115" w:type="dxa"/>
            </w:tblCellMar>
            <w:tblLook w:val="04A0" w:firstRow="1" w:lastRow="0" w:firstColumn="1" w:lastColumn="0" w:noHBand="0" w:noVBand="1"/>
          </w:tblPr>
          <w:tblGrid>
            <w:gridCol w:w="7652"/>
          </w:tblGrid>
          <w:tr w:rsidR="00DB5DC8" w:rsidRPr="00F95D2A" w14:paraId="7A23EA3C" w14:textId="77777777" w:rsidTr="001542A4">
            <w:trPr>
              <w:trHeight w:val="844"/>
            </w:trPr>
            <w:sdt>
              <w:sdtPr>
                <w:rPr>
                  <w:rFonts w:eastAsiaTheme="minorEastAsia"/>
                  <w:sz w:val="28"/>
                </w:rPr>
                <w:alias w:val="Организация"/>
                <w:id w:val="13406915"/>
                <w:placeholder>
                  <w:docPart w:val="5B93C0C58D624EFC9C37048FE1F312EC"/>
                </w:placeholder>
                <w:dataBinding w:prefixMappings="xmlns:ns0='http://schemas.openxmlformats.org/officeDocument/2006/extended-properties'" w:xpath="/ns0:Properties[1]/ns0:Company[1]" w:storeItemID="{6668398D-A668-4E3E-A5EB-62B293D839F1}"/>
                <w:text/>
              </w:sdtPr>
              <w:sdtEndPr/>
              <w:sdtContent>
                <w:tc>
                  <w:tcPr>
                    <w:tcW w:w="7640" w:type="dxa"/>
                    <w:tcMar>
                      <w:top w:w="216" w:type="dxa"/>
                      <w:left w:w="115" w:type="dxa"/>
                      <w:bottom w:w="216" w:type="dxa"/>
                      <w:right w:w="115" w:type="dxa"/>
                    </w:tcMar>
                  </w:tcPr>
                  <w:p w14:paraId="7DECA286" w14:textId="77777777" w:rsidR="00731670" w:rsidRPr="00F95D2A" w:rsidRDefault="00731670" w:rsidP="00731670">
                    <w:pPr>
                      <w:rPr>
                        <w:rFonts w:eastAsiaTheme="minorEastAsia"/>
                        <w:szCs w:val="22"/>
                      </w:rPr>
                    </w:pPr>
                    <w:r w:rsidRPr="00A0410D">
                      <w:rPr>
                        <w:rFonts w:eastAsiaTheme="minorEastAsia"/>
                        <w:sz w:val="28"/>
                      </w:rPr>
                      <w:t>ПАО «Башинформсвязь»</w:t>
                    </w:r>
                  </w:p>
                </w:tc>
              </w:sdtContent>
            </w:sdt>
          </w:tr>
          <w:tr w:rsidR="00DB5DC8" w:rsidRPr="00F95D2A" w14:paraId="32FB310B" w14:textId="77777777" w:rsidTr="001542A4">
            <w:trPr>
              <w:trHeight w:val="1157"/>
            </w:trPr>
            <w:tc>
              <w:tcPr>
                <w:tcW w:w="7640" w:type="dxa"/>
              </w:tcPr>
              <w:sdt>
                <w:sdtPr>
                  <w:rPr>
                    <w:rFonts w:eastAsiaTheme="majorEastAsia"/>
                    <w:sz w:val="52"/>
                    <w:szCs w:val="88"/>
                  </w:rPr>
                  <w:alias w:val="Название"/>
                  <w:id w:val="13406919"/>
                  <w:placeholder>
                    <w:docPart w:val="EDD9631759BA481F9A8CB205DBDBE5C0"/>
                  </w:placeholder>
                  <w:dataBinding w:prefixMappings="xmlns:ns0='http://schemas.openxmlformats.org/package/2006/metadata/core-properties' xmlns:ns1='http://purl.org/dc/elements/1.1/'" w:xpath="/ns0:coreProperties[1]/ns1:title[1]" w:storeItemID="{6C3C8BC8-F283-45AE-878A-BAB7291924A1}"/>
                  <w:text/>
                </w:sdtPr>
                <w:sdtEndPr/>
                <w:sdtContent>
                  <w:p w14:paraId="4EDDEDDE" w14:textId="6BD4F379" w:rsidR="00731670" w:rsidRPr="00F95D2A" w:rsidRDefault="00952CE7" w:rsidP="00965BF0">
                    <w:pPr>
                      <w:spacing w:line="216" w:lineRule="auto"/>
                      <w:rPr>
                        <w:rFonts w:eastAsiaTheme="majorEastAsia"/>
                        <w:sz w:val="88"/>
                        <w:szCs w:val="88"/>
                      </w:rPr>
                    </w:pPr>
                    <w:r w:rsidRPr="00663F07">
                      <w:rPr>
                        <w:rFonts w:eastAsiaTheme="majorEastAsia"/>
                        <w:sz w:val="52"/>
                        <w:szCs w:val="88"/>
                      </w:rPr>
                      <w:t>Технические требования к оптическим кабелям</w:t>
                    </w:r>
                    <w:r w:rsidR="00EC76A9">
                      <w:rPr>
                        <w:rFonts w:eastAsiaTheme="majorEastAsia"/>
                        <w:sz w:val="52"/>
                        <w:szCs w:val="88"/>
                      </w:rPr>
                      <w:t xml:space="preserve"> для сетей связи внешней прокладки</w:t>
                    </w:r>
                  </w:p>
                </w:sdtContent>
              </w:sdt>
            </w:tc>
          </w:tr>
        </w:tbl>
        <w:p w14:paraId="69955334" w14:textId="77777777" w:rsidR="00731670" w:rsidRPr="00731670" w:rsidRDefault="00731670" w:rsidP="00731670">
          <w:pPr>
            <w:spacing w:after="160" w:line="259" w:lineRule="auto"/>
            <w:rPr>
              <w:rFonts w:asciiTheme="minorHAnsi" w:eastAsiaTheme="minorHAnsi" w:hAnsiTheme="minorHAnsi" w:cstheme="minorBidi"/>
              <w:sz w:val="28"/>
              <w:szCs w:val="28"/>
              <w:lang w:eastAsia="en-US"/>
            </w:rPr>
          </w:pPr>
          <w:r w:rsidRPr="00731670">
            <w:rPr>
              <w:rFonts w:asciiTheme="minorHAnsi" w:eastAsiaTheme="minorHAnsi" w:hAnsiTheme="minorHAnsi" w:cstheme="minorBidi"/>
              <w:sz w:val="28"/>
              <w:szCs w:val="28"/>
              <w:lang w:eastAsia="en-US"/>
            </w:rPr>
            <w:br w:type="page"/>
          </w:r>
        </w:p>
      </w:sdtContent>
    </w:sdt>
    <w:p w14:paraId="14D3079B" w14:textId="77777777" w:rsidR="006D6DB7" w:rsidRPr="006D6DB7" w:rsidRDefault="006D6DB7" w:rsidP="006D6DB7">
      <w:pPr>
        <w:spacing w:line="360" w:lineRule="auto"/>
        <w:jc w:val="center"/>
        <w:rPr>
          <w:b/>
          <w:bCs/>
          <w:sz w:val="28"/>
          <w:szCs w:val="28"/>
        </w:rPr>
      </w:pPr>
      <w:r w:rsidRPr="006D6DB7">
        <w:rPr>
          <w:b/>
          <w:bCs/>
          <w:sz w:val="28"/>
          <w:szCs w:val="28"/>
        </w:rPr>
        <w:lastRenderedPageBreak/>
        <w:t>Содержание</w:t>
      </w:r>
    </w:p>
    <w:p w14:paraId="7ED78D03" w14:textId="77777777" w:rsidR="000C4F0B" w:rsidRPr="00965BF0" w:rsidRDefault="000C4F0B">
      <w:pPr>
        <w:pStyle w:val="11"/>
        <w:tabs>
          <w:tab w:val="left" w:pos="480"/>
          <w:tab w:val="right" w:pos="9345"/>
        </w:tabs>
        <w:rPr>
          <w:rFonts w:eastAsiaTheme="minorEastAsia" w:cstheme="minorBidi"/>
          <w:b w:val="0"/>
          <w:bCs w:val="0"/>
          <w:noProof/>
          <w:sz w:val="28"/>
          <w:szCs w:val="28"/>
        </w:rPr>
      </w:pPr>
      <w:r w:rsidRPr="00965BF0">
        <w:rPr>
          <w:rStyle w:val="a6"/>
          <w:bCs w:val="0"/>
          <w:caps/>
          <w:noProof/>
          <w:sz w:val="28"/>
          <w:szCs w:val="28"/>
        </w:rPr>
        <w:fldChar w:fldCharType="begin"/>
      </w:r>
      <w:r w:rsidRPr="00965BF0">
        <w:rPr>
          <w:rStyle w:val="a6"/>
          <w:bCs w:val="0"/>
          <w:caps/>
          <w:noProof/>
          <w:sz w:val="28"/>
          <w:szCs w:val="28"/>
        </w:rPr>
        <w:instrText xml:space="preserve"> TOC \o "1-2" \h \z \u </w:instrText>
      </w:r>
      <w:r w:rsidRPr="00965BF0">
        <w:rPr>
          <w:rStyle w:val="a6"/>
          <w:bCs w:val="0"/>
          <w:caps/>
          <w:noProof/>
          <w:sz w:val="28"/>
          <w:szCs w:val="28"/>
        </w:rPr>
        <w:fldChar w:fldCharType="separate"/>
      </w:r>
      <w:hyperlink w:anchor="_Toc443331548" w:history="1">
        <w:r w:rsidRPr="00965BF0">
          <w:rPr>
            <w:rStyle w:val="a6"/>
            <w:rFonts w:eastAsia="MS Mincho"/>
            <w:noProof/>
            <w:kern w:val="32"/>
            <w:sz w:val="28"/>
            <w:szCs w:val="28"/>
          </w:rPr>
          <w:t>1.</w:t>
        </w:r>
        <w:r w:rsidRPr="00965BF0">
          <w:rPr>
            <w:rFonts w:eastAsiaTheme="minorEastAsia" w:cstheme="minorBidi"/>
            <w:b w:val="0"/>
            <w:bCs w:val="0"/>
            <w:noProof/>
            <w:sz w:val="28"/>
            <w:szCs w:val="28"/>
          </w:rPr>
          <w:tab/>
        </w:r>
        <w:r w:rsidRPr="00965BF0">
          <w:rPr>
            <w:rStyle w:val="a6"/>
            <w:rFonts w:eastAsia="MS Mincho"/>
            <w:noProof/>
            <w:kern w:val="32"/>
            <w:sz w:val="28"/>
            <w:szCs w:val="28"/>
          </w:rPr>
          <w:t>Область применения</w:t>
        </w:r>
        <w:r w:rsidRPr="00965BF0">
          <w:rPr>
            <w:noProof/>
            <w:webHidden/>
            <w:sz w:val="28"/>
            <w:szCs w:val="28"/>
          </w:rPr>
          <w:tab/>
        </w:r>
        <w:r w:rsidRPr="00965BF0">
          <w:rPr>
            <w:noProof/>
            <w:webHidden/>
            <w:sz w:val="28"/>
            <w:szCs w:val="28"/>
          </w:rPr>
          <w:fldChar w:fldCharType="begin"/>
        </w:r>
        <w:r w:rsidRPr="00965BF0">
          <w:rPr>
            <w:noProof/>
            <w:webHidden/>
            <w:sz w:val="28"/>
            <w:szCs w:val="28"/>
          </w:rPr>
          <w:instrText xml:space="preserve"> PAGEREF _Toc443331548 \h </w:instrText>
        </w:r>
        <w:r w:rsidRPr="00965BF0">
          <w:rPr>
            <w:noProof/>
            <w:webHidden/>
            <w:sz w:val="28"/>
            <w:szCs w:val="28"/>
          </w:rPr>
        </w:r>
        <w:r w:rsidRPr="00965BF0">
          <w:rPr>
            <w:noProof/>
            <w:webHidden/>
            <w:sz w:val="28"/>
            <w:szCs w:val="28"/>
          </w:rPr>
          <w:fldChar w:fldCharType="separate"/>
        </w:r>
        <w:r w:rsidR="00F3702A">
          <w:rPr>
            <w:noProof/>
            <w:webHidden/>
            <w:sz w:val="28"/>
            <w:szCs w:val="28"/>
          </w:rPr>
          <w:t>3</w:t>
        </w:r>
        <w:r w:rsidRPr="00965BF0">
          <w:rPr>
            <w:noProof/>
            <w:webHidden/>
            <w:sz w:val="28"/>
            <w:szCs w:val="28"/>
          </w:rPr>
          <w:fldChar w:fldCharType="end"/>
        </w:r>
      </w:hyperlink>
    </w:p>
    <w:p w14:paraId="2E49A5C6" w14:textId="77777777" w:rsidR="000C4F0B" w:rsidRPr="00965BF0" w:rsidRDefault="00980295">
      <w:pPr>
        <w:pStyle w:val="11"/>
        <w:tabs>
          <w:tab w:val="left" w:pos="480"/>
          <w:tab w:val="right" w:pos="9345"/>
        </w:tabs>
        <w:rPr>
          <w:rFonts w:eastAsiaTheme="minorEastAsia" w:cstheme="minorBidi"/>
          <w:b w:val="0"/>
          <w:bCs w:val="0"/>
          <w:noProof/>
          <w:sz w:val="28"/>
          <w:szCs w:val="28"/>
        </w:rPr>
      </w:pPr>
      <w:hyperlink w:anchor="_Toc443331549" w:history="1">
        <w:r w:rsidR="000C4F0B" w:rsidRPr="00965BF0">
          <w:rPr>
            <w:rStyle w:val="a6"/>
            <w:rFonts w:eastAsia="MS Mincho"/>
            <w:noProof/>
            <w:kern w:val="32"/>
            <w:sz w:val="28"/>
            <w:szCs w:val="28"/>
          </w:rPr>
          <w:t>2.</w:t>
        </w:r>
        <w:r w:rsidR="000C4F0B" w:rsidRPr="00965BF0">
          <w:rPr>
            <w:rFonts w:eastAsiaTheme="minorEastAsia" w:cstheme="minorBidi"/>
            <w:b w:val="0"/>
            <w:bCs w:val="0"/>
            <w:noProof/>
            <w:sz w:val="28"/>
            <w:szCs w:val="28"/>
          </w:rPr>
          <w:tab/>
        </w:r>
        <w:r w:rsidR="000C4F0B" w:rsidRPr="00965BF0">
          <w:rPr>
            <w:rStyle w:val="a6"/>
            <w:rFonts w:eastAsia="MS Mincho"/>
            <w:noProof/>
            <w:kern w:val="32"/>
            <w:sz w:val="28"/>
            <w:szCs w:val="28"/>
          </w:rPr>
          <w:t>Общие положения</w:t>
        </w:r>
        <w:r w:rsidR="000C4F0B" w:rsidRPr="00965BF0">
          <w:rPr>
            <w:noProof/>
            <w:webHidden/>
            <w:sz w:val="28"/>
            <w:szCs w:val="28"/>
          </w:rPr>
          <w:tab/>
        </w:r>
        <w:r w:rsidR="000C4F0B" w:rsidRPr="00965BF0">
          <w:rPr>
            <w:noProof/>
            <w:webHidden/>
            <w:sz w:val="28"/>
            <w:szCs w:val="28"/>
          </w:rPr>
          <w:fldChar w:fldCharType="begin"/>
        </w:r>
        <w:r w:rsidR="000C4F0B" w:rsidRPr="00965BF0">
          <w:rPr>
            <w:noProof/>
            <w:webHidden/>
            <w:sz w:val="28"/>
            <w:szCs w:val="28"/>
          </w:rPr>
          <w:instrText xml:space="preserve"> PAGEREF _Toc443331549 \h </w:instrText>
        </w:r>
        <w:r w:rsidR="000C4F0B" w:rsidRPr="00965BF0">
          <w:rPr>
            <w:noProof/>
            <w:webHidden/>
            <w:sz w:val="28"/>
            <w:szCs w:val="28"/>
          </w:rPr>
        </w:r>
        <w:r w:rsidR="000C4F0B" w:rsidRPr="00965BF0">
          <w:rPr>
            <w:noProof/>
            <w:webHidden/>
            <w:sz w:val="28"/>
            <w:szCs w:val="28"/>
          </w:rPr>
          <w:fldChar w:fldCharType="separate"/>
        </w:r>
        <w:r w:rsidR="00F3702A">
          <w:rPr>
            <w:noProof/>
            <w:webHidden/>
            <w:sz w:val="28"/>
            <w:szCs w:val="28"/>
          </w:rPr>
          <w:t>3</w:t>
        </w:r>
        <w:r w:rsidR="000C4F0B" w:rsidRPr="00965BF0">
          <w:rPr>
            <w:noProof/>
            <w:webHidden/>
            <w:sz w:val="28"/>
            <w:szCs w:val="28"/>
          </w:rPr>
          <w:fldChar w:fldCharType="end"/>
        </w:r>
      </w:hyperlink>
    </w:p>
    <w:p w14:paraId="5A69762B" w14:textId="77777777" w:rsidR="000C4F0B" w:rsidRPr="00965BF0" w:rsidRDefault="00980295">
      <w:pPr>
        <w:pStyle w:val="11"/>
        <w:tabs>
          <w:tab w:val="left" w:pos="720"/>
          <w:tab w:val="right" w:pos="9345"/>
        </w:tabs>
        <w:rPr>
          <w:rFonts w:eastAsiaTheme="minorEastAsia" w:cstheme="minorBidi"/>
          <w:b w:val="0"/>
          <w:bCs w:val="0"/>
          <w:noProof/>
          <w:sz w:val="28"/>
          <w:szCs w:val="28"/>
        </w:rPr>
      </w:pPr>
      <w:hyperlink w:anchor="_Toc443331550" w:history="1">
        <w:r w:rsidR="000C4F0B" w:rsidRPr="00965BF0">
          <w:rPr>
            <w:rStyle w:val="a6"/>
            <w:rFonts w:eastAsia="MS Mincho"/>
            <w:i/>
            <w:noProof/>
            <w:kern w:val="32"/>
            <w:sz w:val="28"/>
            <w:szCs w:val="28"/>
          </w:rPr>
          <w:t>2.1.</w:t>
        </w:r>
        <w:r w:rsidR="000C4F0B" w:rsidRPr="00965BF0">
          <w:rPr>
            <w:rFonts w:eastAsiaTheme="minorEastAsia" w:cstheme="minorBidi"/>
            <w:b w:val="0"/>
            <w:bCs w:val="0"/>
            <w:noProof/>
            <w:sz w:val="28"/>
            <w:szCs w:val="28"/>
          </w:rPr>
          <w:tab/>
        </w:r>
        <w:r w:rsidR="000C4F0B" w:rsidRPr="00965BF0">
          <w:rPr>
            <w:rStyle w:val="a6"/>
            <w:rFonts w:eastAsia="MS Mincho"/>
            <w:i/>
            <w:noProof/>
            <w:kern w:val="32"/>
            <w:sz w:val="28"/>
            <w:szCs w:val="28"/>
          </w:rPr>
          <w:t>Нормативные ссылки</w:t>
        </w:r>
        <w:r w:rsidR="000C4F0B" w:rsidRPr="00965BF0">
          <w:rPr>
            <w:noProof/>
            <w:webHidden/>
            <w:sz w:val="28"/>
            <w:szCs w:val="28"/>
          </w:rPr>
          <w:tab/>
        </w:r>
        <w:r w:rsidR="000C4F0B" w:rsidRPr="00965BF0">
          <w:rPr>
            <w:noProof/>
            <w:webHidden/>
            <w:sz w:val="28"/>
            <w:szCs w:val="28"/>
          </w:rPr>
          <w:fldChar w:fldCharType="begin"/>
        </w:r>
        <w:r w:rsidR="000C4F0B" w:rsidRPr="00965BF0">
          <w:rPr>
            <w:noProof/>
            <w:webHidden/>
            <w:sz w:val="28"/>
            <w:szCs w:val="28"/>
          </w:rPr>
          <w:instrText xml:space="preserve"> PAGEREF _Toc443331550 \h </w:instrText>
        </w:r>
        <w:r w:rsidR="000C4F0B" w:rsidRPr="00965BF0">
          <w:rPr>
            <w:noProof/>
            <w:webHidden/>
            <w:sz w:val="28"/>
            <w:szCs w:val="28"/>
          </w:rPr>
        </w:r>
        <w:r w:rsidR="000C4F0B" w:rsidRPr="00965BF0">
          <w:rPr>
            <w:noProof/>
            <w:webHidden/>
            <w:sz w:val="28"/>
            <w:szCs w:val="28"/>
          </w:rPr>
          <w:fldChar w:fldCharType="separate"/>
        </w:r>
        <w:r w:rsidR="00F3702A">
          <w:rPr>
            <w:noProof/>
            <w:webHidden/>
            <w:sz w:val="28"/>
            <w:szCs w:val="28"/>
          </w:rPr>
          <w:t>3</w:t>
        </w:r>
        <w:r w:rsidR="000C4F0B" w:rsidRPr="00965BF0">
          <w:rPr>
            <w:noProof/>
            <w:webHidden/>
            <w:sz w:val="28"/>
            <w:szCs w:val="28"/>
          </w:rPr>
          <w:fldChar w:fldCharType="end"/>
        </w:r>
      </w:hyperlink>
    </w:p>
    <w:p w14:paraId="1AE73647" w14:textId="77777777" w:rsidR="000C4F0B" w:rsidRPr="00965BF0" w:rsidRDefault="00980295">
      <w:pPr>
        <w:pStyle w:val="11"/>
        <w:tabs>
          <w:tab w:val="left" w:pos="720"/>
          <w:tab w:val="right" w:pos="9345"/>
        </w:tabs>
        <w:rPr>
          <w:rFonts w:eastAsiaTheme="minorEastAsia" w:cstheme="minorBidi"/>
          <w:b w:val="0"/>
          <w:bCs w:val="0"/>
          <w:noProof/>
          <w:sz w:val="28"/>
          <w:szCs w:val="28"/>
        </w:rPr>
      </w:pPr>
      <w:hyperlink w:anchor="_Toc443331551" w:history="1">
        <w:r w:rsidR="000C4F0B" w:rsidRPr="00965BF0">
          <w:rPr>
            <w:rStyle w:val="a6"/>
            <w:rFonts w:eastAsia="MS Mincho"/>
            <w:i/>
            <w:noProof/>
            <w:kern w:val="32"/>
            <w:sz w:val="28"/>
            <w:szCs w:val="28"/>
          </w:rPr>
          <w:t>2.2.</w:t>
        </w:r>
        <w:r w:rsidR="000C4F0B" w:rsidRPr="00965BF0">
          <w:rPr>
            <w:rFonts w:eastAsiaTheme="minorEastAsia" w:cstheme="minorBidi"/>
            <w:b w:val="0"/>
            <w:bCs w:val="0"/>
            <w:noProof/>
            <w:sz w:val="28"/>
            <w:szCs w:val="28"/>
          </w:rPr>
          <w:tab/>
        </w:r>
        <w:r w:rsidR="000C4F0B" w:rsidRPr="00965BF0">
          <w:rPr>
            <w:rStyle w:val="a6"/>
            <w:rFonts w:eastAsia="MS Mincho"/>
            <w:i/>
            <w:noProof/>
            <w:kern w:val="32"/>
            <w:sz w:val="28"/>
            <w:szCs w:val="28"/>
          </w:rPr>
          <w:t>Термины, определения и сокращения</w:t>
        </w:r>
        <w:r w:rsidR="000C4F0B" w:rsidRPr="00965BF0">
          <w:rPr>
            <w:noProof/>
            <w:webHidden/>
            <w:sz w:val="28"/>
            <w:szCs w:val="28"/>
          </w:rPr>
          <w:tab/>
        </w:r>
        <w:r w:rsidR="000C4F0B" w:rsidRPr="00965BF0">
          <w:rPr>
            <w:noProof/>
            <w:webHidden/>
            <w:sz w:val="28"/>
            <w:szCs w:val="28"/>
          </w:rPr>
          <w:fldChar w:fldCharType="begin"/>
        </w:r>
        <w:r w:rsidR="000C4F0B" w:rsidRPr="00965BF0">
          <w:rPr>
            <w:noProof/>
            <w:webHidden/>
            <w:sz w:val="28"/>
            <w:szCs w:val="28"/>
          </w:rPr>
          <w:instrText xml:space="preserve"> PAGEREF _Toc443331551 \h </w:instrText>
        </w:r>
        <w:r w:rsidR="000C4F0B" w:rsidRPr="00965BF0">
          <w:rPr>
            <w:noProof/>
            <w:webHidden/>
            <w:sz w:val="28"/>
            <w:szCs w:val="28"/>
          </w:rPr>
        </w:r>
        <w:r w:rsidR="000C4F0B" w:rsidRPr="00965BF0">
          <w:rPr>
            <w:noProof/>
            <w:webHidden/>
            <w:sz w:val="28"/>
            <w:szCs w:val="28"/>
          </w:rPr>
          <w:fldChar w:fldCharType="separate"/>
        </w:r>
        <w:r w:rsidR="00F3702A">
          <w:rPr>
            <w:noProof/>
            <w:webHidden/>
            <w:sz w:val="28"/>
            <w:szCs w:val="28"/>
          </w:rPr>
          <w:t>3</w:t>
        </w:r>
        <w:r w:rsidR="000C4F0B" w:rsidRPr="00965BF0">
          <w:rPr>
            <w:noProof/>
            <w:webHidden/>
            <w:sz w:val="28"/>
            <w:szCs w:val="28"/>
          </w:rPr>
          <w:fldChar w:fldCharType="end"/>
        </w:r>
      </w:hyperlink>
    </w:p>
    <w:p w14:paraId="3319EF6D" w14:textId="77777777" w:rsidR="000C4F0B" w:rsidRPr="00965BF0" w:rsidRDefault="00980295">
      <w:pPr>
        <w:pStyle w:val="11"/>
        <w:tabs>
          <w:tab w:val="left" w:pos="720"/>
          <w:tab w:val="right" w:pos="9345"/>
        </w:tabs>
        <w:rPr>
          <w:rFonts w:eastAsiaTheme="minorEastAsia" w:cstheme="minorBidi"/>
          <w:b w:val="0"/>
          <w:bCs w:val="0"/>
          <w:noProof/>
          <w:sz w:val="28"/>
          <w:szCs w:val="28"/>
        </w:rPr>
      </w:pPr>
      <w:hyperlink w:anchor="_Toc443331552" w:history="1">
        <w:r w:rsidR="000C4F0B" w:rsidRPr="00965BF0">
          <w:rPr>
            <w:rStyle w:val="a6"/>
            <w:rFonts w:eastAsia="MS Mincho"/>
            <w:i/>
            <w:noProof/>
            <w:kern w:val="32"/>
            <w:sz w:val="28"/>
            <w:szCs w:val="28"/>
          </w:rPr>
          <w:t>2.3.</w:t>
        </w:r>
        <w:r w:rsidR="000C4F0B" w:rsidRPr="00965BF0">
          <w:rPr>
            <w:rFonts w:eastAsiaTheme="minorEastAsia" w:cstheme="minorBidi"/>
            <w:b w:val="0"/>
            <w:bCs w:val="0"/>
            <w:noProof/>
            <w:sz w:val="28"/>
            <w:szCs w:val="28"/>
          </w:rPr>
          <w:tab/>
        </w:r>
        <w:r w:rsidR="000C4F0B" w:rsidRPr="00965BF0">
          <w:rPr>
            <w:rStyle w:val="a6"/>
            <w:rFonts w:eastAsia="MS Mincho"/>
            <w:i/>
            <w:noProof/>
            <w:kern w:val="32"/>
            <w:sz w:val="28"/>
            <w:szCs w:val="28"/>
          </w:rPr>
          <w:t>Возможные типы волоконно-оптических кабелей</w:t>
        </w:r>
        <w:r w:rsidR="000C4F0B" w:rsidRPr="00965BF0">
          <w:rPr>
            <w:noProof/>
            <w:webHidden/>
            <w:sz w:val="28"/>
            <w:szCs w:val="28"/>
          </w:rPr>
          <w:tab/>
        </w:r>
        <w:r w:rsidR="000C4F0B" w:rsidRPr="00965BF0">
          <w:rPr>
            <w:noProof/>
            <w:webHidden/>
            <w:sz w:val="28"/>
            <w:szCs w:val="28"/>
          </w:rPr>
          <w:fldChar w:fldCharType="begin"/>
        </w:r>
        <w:r w:rsidR="000C4F0B" w:rsidRPr="00965BF0">
          <w:rPr>
            <w:noProof/>
            <w:webHidden/>
            <w:sz w:val="28"/>
            <w:szCs w:val="28"/>
          </w:rPr>
          <w:instrText xml:space="preserve"> PAGEREF _Toc443331552 \h </w:instrText>
        </w:r>
        <w:r w:rsidR="000C4F0B" w:rsidRPr="00965BF0">
          <w:rPr>
            <w:noProof/>
            <w:webHidden/>
            <w:sz w:val="28"/>
            <w:szCs w:val="28"/>
          </w:rPr>
        </w:r>
        <w:r w:rsidR="000C4F0B" w:rsidRPr="00965BF0">
          <w:rPr>
            <w:noProof/>
            <w:webHidden/>
            <w:sz w:val="28"/>
            <w:szCs w:val="28"/>
          </w:rPr>
          <w:fldChar w:fldCharType="separate"/>
        </w:r>
        <w:r w:rsidR="00F3702A">
          <w:rPr>
            <w:noProof/>
            <w:webHidden/>
            <w:sz w:val="28"/>
            <w:szCs w:val="28"/>
          </w:rPr>
          <w:t>4</w:t>
        </w:r>
        <w:r w:rsidR="000C4F0B" w:rsidRPr="00965BF0">
          <w:rPr>
            <w:noProof/>
            <w:webHidden/>
            <w:sz w:val="28"/>
            <w:szCs w:val="28"/>
          </w:rPr>
          <w:fldChar w:fldCharType="end"/>
        </w:r>
      </w:hyperlink>
    </w:p>
    <w:p w14:paraId="0502F3D4" w14:textId="77777777" w:rsidR="000C4F0B" w:rsidRPr="00965BF0" w:rsidRDefault="00980295">
      <w:pPr>
        <w:pStyle w:val="11"/>
        <w:tabs>
          <w:tab w:val="left" w:pos="480"/>
          <w:tab w:val="right" w:pos="9345"/>
        </w:tabs>
        <w:rPr>
          <w:rFonts w:eastAsiaTheme="minorEastAsia" w:cstheme="minorBidi"/>
          <w:b w:val="0"/>
          <w:bCs w:val="0"/>
          <w:noProof/>
          <w:sz w:val="28"/>
          <w:szCs w:val="28"/>
        </w:rPr>
      </w:pPr>
      <w:hyperlink w:anchor="_Toc443331555" w:history="1">
        <w:r w:rsidR="000C4F0B" w:rsidRPr="00965BF0">
          <w:rPr>
            <w:rStyle w:val="a6"/>
            <w:rFonts w:eastAsia="MS Mincho"/>
            <w:noProof/>
            <w:kern w:val="32"/>
            <w:sz w:val="28"/>
            <w:szCs w:val="28"/>
          </w:rPr>
          <w:t>3.</w:t>
        </w:r>
        <w:r w:rsidR="000C4F0B" w:rsidRPr="00965BF0">
          <w:rPr>
            <w:rFonts w:eastAsiaTheme="minorEastAsia" w:cstheme="minorBidi"/>
            <w:b w:val="0"/>
            <w:bCs w:val="0"/>
            <w:noProof/>
            <w:sz w:val="28"/>
            <w:szCs w:val="28"/>
          </w:rPr>
          <w:tab/>
        </w:r>
        <w:r w:rsidR="000C4F0B" w:rsidRPr="00965BF0">
          <w:rPr>
            <w:rStyle w:val="a6"/>
            <w:rFonts w:eastAsia="MS Mincho"/>
            <w:noProof/>
            <w:kern w:val="32"/>
            <w:sz w:val="28"/>
            <w:szCs w:val="28"/>
          </w:rPr>
          <w:t>Требования по назначению</w:t>
        </w:r>
        <w:r w:rsidR="000C4F0B" w:rsidRPr="00965BF0">
          <w:rPr>
            <w:noProof/>
            <w:webHidden/>
            <w:sz w:val="28"/>
            <w:szCs w:val="28"/>
          </w:rPr>
          <w:tab/>
        </w:r>
        <w:r w:rsidR="000C4F0B" w:rsidRPr="00965BF0">
          <w:rPr>
            <w:noProof/>
            <w:webHidden/>
            <w:sz w:val="28"/>
            <w:szCs w:val="28"/>
          </w:rPr>
          <w:fldChar w:fldCharType="begin"/>
        </w:r>
        <w:r w:rsidR="000C4F0B" w:rsidRPr="00965BF0">
          <w:rPr>
            <w:noProof/>
            <w:webHidden/>
            <w:sz w:val="28"/>
            <w:szCs w:val="28"/>
          </w:rPr>
          <w:instrText xml:space="preserve"> PAGEREF _Toc443331555 \h </w:instrText>
        </w:r>
        <w:r w:rsidR="000C4F0B" w:rsidRPr="00965BF0">
          <w:rPr>
            <w:noProof/>
            <w:webHidden/>
            <w:sz w:val="28"/>
            <w:szCs w:val="28"/>
          </w:rPr>
        </w:r>
        <w:r w:rsidR="000C4F0B" w:rsidRPr="00965BF0">
          <w:rPr>
            <w:noProof/>
            <w:webHidden/>
            <w:sz w:val="28"/>
            <w:szCs w:val="28"/>
          </w:rPr>
          <w:fldChar w:fldCharType="separate"/>
        </w:r>
        <w:r w:rsidR="00F3702A">
          <w:rPr>
            <w:noProof/>
            <w:webHidden/>
            <w:sz w:val="28"/>
            <w:szCs w:val="28"/>
          </w:rPr>
          <w:t>4</w:t>
        </w:r>
        <w:r w:rsidR="000C4F0B" w:rsidRPr="00965BF0">
          <w:rPr>
            <w:noProof/>
            <w:webHidden/>
            <w:sz w:val="28"/>
            <w:szCs w:val="28"/>
          </w:rPr>
          <w:fldChar w:fldCharType="end"/>
        </w:r>
      </w:hyperlink>
    </w:p>
    <w:p w14:paraId="5D50CD94" w14:textId="77777777" w:rsidR="000C4F0B" w:rsidRPr="00965BF0" w:rsidRDefault="00980295">
      <w:pPr>
        <w:pStyle w:val="11"/>
        <w:tabs>
          <w:tab w:val="left" w:pos="480"/>
          <w:tab w:val="right" w:pos="9345"/>
        </w:tabs>
        <w:rPr>
          <w:rFonts w:eastAsiaTheme="minorEastAsia" w:cstheme="minorBidi"/>
          <w:b w:val="0"/>
          <w:bCs w:val="0"/>
          <w:noProof/>
          <w:sz w:val="28"/>
          <w:szCs w:val="28"/>
        </w:rPr>
      </w:pPr>
      <w:hyperlink w:anchor="_Toc443331556" w:history="1">
        <w:r w:rsidR="000C4F0B" w:rsidRPr="00965BF0">
          <w:rPr>
            <w:rStyle w:val="a6"/>
            <w:rFonts w:eastAsia="MS Mincho"/>
            <w:noProof/>
            <w:kern w:val="32"/>
            <w:sz w:val="28"/>
            <w:szCs w:val="28"/>
          </w:rPr>
          <w:t>4.</w:t>
        </w:r>
        <w:r w:rsidR="000C4F0B" w:rsidRPr="00965BF0">
          <w:rPr>
            <w:rFonts w:eastAsiaTheme="minorEastAsia" w:cstheme="minorBidi"/>
            <w:b w:val="0"/>
            <w:bCs w:val="0"/>
            <w:noProof/>
            <w:sz w:val="28"/>
            <w:szCs w:val="28"/>
          </w:rPr>
          <w:tab/>
        </w:r>
        <w:r w:rsidR="000C4F0B" w:rsidRPr="00965BF0">
          <w:rPr>
            <w:rStyle w:val="a6"/>
            <w:rFonts w:eastAsia="MS Mincho"/>
            <w:noProof/>
            <w:kern w:val="32"/>
            <w:sz w:val="28"/>
            <w:szCs w:val="28"/>
          </w:rPr>
          <w:t>Требование к конструкции</w:t>
        </w:r>
        <w:r w:rsidR="000C4F0B" w:rsidRPr="00965BF0">
          <w:rPr>
            <w:noProof/>
            <w:webHidden/>
            <w:sz w:val="28"/>
            <w:szCs w:val="28"/>
          </w:rPr>
          <w:tab/>
        </w:r>
        <w:r w:rsidR="000C4F0B" w:rsidRPr="00965BF0">
          <w:rPr>
            <w:noProof/>
            <w:webHidden/>
            <w:sz w:val="28"/>
            <w:szCs w:val="28"/>
          </w:rPr>
          <w:fldChar w:fldCharType="begin"/>
        </w:r>
        <w:r w:rsidR="000C4F0B" w:rsidRPr="00965BF0">
          <w:rPr>
            <w:noProof/>
            <w:webHidden/>
            <w:sz w:val="28"/>
            <w:szCs w:val="28"/>
          </w:rPr>
          <w:instrText xml:space="preserve"> PAGEREF _Toc443331556 \h </w:instrText>
        </w:r>
        <w:r w:rsidR="000C4F0B" w:rsidRPr="00965BF0">
          <w:rPr>
            <w:noProof/>
            <w:webHidden/>
            <w:sz w:val="28"/>
            <w:szCs w:val="28"/>
          </w:rPr>
        </w:r>
        <w:r w:rsidR="000C4F0B" w:rsidRPr="00965BF0">
          <w:rPr>
            <w:noProof/>
            <w:webHidden/>
            <w:sz w:val="28"/>
            <w:szCs w:val="28"/>
          </w:rPr>
          <w:fldChar w:fldCharType="separate"/>
        </w:r>
        <w:r w:rsidR="00F3702A">
          <w:rPr>
            <w:noProof/>
            <w:webHidden/>
            <w:sz w:val="28"/>
            <w:szCs w:val="28"/>
          </w:rPr>
          <w:t>5</w:t>
        </w:r>
        <w:r w:rsidR="000C4F0B" w:rsidRPr="00965BF0">
          <w:rPr>
            <w:noProof/>
            <w:webHidden/>
            <w:sz w:val="28"/>
            <w:szCs w:val="28"/>
          </w:rPr>
          <w:fldChar w:fldCharType="end"/>
        </w:r>
      </w:hyperlink>
    </w:p>
    <w:p w14:paraId="7FEB7E21" w14:textId="77777777" w:rsidR="000C4F0B" w:rsidRPr="00965BF0" w:rsidRDefault="00980295">
      <w:pPr>
        <w:pStyle w:val="11"/>
        <w:tabs>
          <w:tab w:val="left" w:pos="480"/>
          <w:tab w:val="right" w:pos="9345"/>
        </w:tabs>
        <w:rPr>
          <w:rFonts w:eastAsiaTheme="minorEastAsia" w:cstheme="minorBidi"/>
          <w:b w:val="0"/>
          <w:bCs w:val="0"/>
          <w:noProof/>
          <w:sz w:val="28"/>
          <w:szCs w:val="28"/>
        </w:rPr>
      </w:pPr>
      <w:hyperlink w:anchor="_Toc443331558" w:history="1">
        <w:r w:rsidR="000C4F0B" w:rsidRPr="00965BF0">
          <w:rPr>
            <w:rStyle w:val="a6"/>
            <w:rFonts w:eastAsia="MS Mincho"/>
            <w:noProof/>
            <w:kern w:val="32"/>
            <w:sz w:val="28"/>
            <w:szCs w:val="28"/>
          </w:rPr>
          <w:t>5.</w:t>
        </w:r>
        <w:r w:rsidR="000C4F0B" w:rsidRPr="00965BF0">
          <w:rPr>
            <w:rFonts w:eastAsiaTheme="minorEastAsia" w:cstheme="minorBidi"/>
            <w:b w:val="0"/>
            <w:bCs w:val="0"/>
            <w:noProof/>
            <w:sz w:val="28"/>
            <w:szCs w:val="28"/>
          </w:rPr>
          <w:tab/>
        </w:r>
        <w:r w:rsidR="000C4F0B" w:rsidRPr="00965BF0">
          <w:rPr>
            <w:rStyle w:val="a6"/>
            <w:rFonts w:eastAsia="MS Mincho"/>
            <w:noProof/>
            <w:kern w:val="32"/>
            <w:sz w:val="28"/>
            <w:szCs w:val="28"/>
          </w:rPr>
          <w:t>Требования по стойкости к механическим воздействиям</w:t>
        </w:r>
        <w:r w:rsidR="000C4F0B" w:rsidRPr="00965BF0">
          <w:rPr>
            <w:noProof/>
            <w:webHidden/>
            <w:sz w:val="28"/>
            <w:szCs w:val="28"/>
          </w:rPr>
          <w:tab/>
        </w:r>
        <w:r w:rsidR="000C4F0B" w:rsidRPr="00965BF0">
          <w:rPr>
            <w:noProof/>
            <w:webHidden/>
            <w:sz w:val="28"/>
            <w:szCs w:val="28"/>
          </w:rPr>
          <w:fldChar w:fldCharType="begin"/>
        </w:r>
        <w:r w:rsidR="000C4F0B" w:rsidRPr="00965BF0">
          <w:rPr>
            <w:noProof/>
            <w:webHidden/>
            <w:sz w:val="28"/>
            <w:szCs w:val="28"/>
          </w:rPr>
          <w:instrText xml:space="preserve"> PAGEREF _Toc443331558 \h </w:instrText>
        </w:r>
        <w:r w:rsidR="000C4F0B" w:rsidRPr="00965BF0">
          <w:rPr>
            <w:noProof/>
            <w:webHidden/>
            <w:sz w:val="28"/>
            <w:szCs w:val="28"/>
          </w:rPr>
        </w:r>
        <w:r w:rsidR="000C4F0B" w:rsidRPr="00965BF0">
          <w:rPr>
            <w:noProof/>
            <w:webHidden/>
            <w:sz w:val="28"/>
            <w:szCs w:val="28"/>
          </w:rPr>
          <w:fldChar w:fldCharType="separate"/>
        </w:r>
        <w:r w:rsidR="00F3702A">
          <w:rPr>
            <w:noProof/>
            <w:webHidden/>
            <w:sz w:val="28"/>
            <w:szCs w:val="28"/>
          </w:rPr>
          <w:t>6</w:t>
        </w:r>
        <w:r w:rsidR="000C4F0B" w:rsidRPr="00965BF0">
          <w:rPr>
            <w:noProof/>
            <w:webHidden/>
            <w:sz w:val="28"/>
            <w:szCs w:val="28"/>
          </w:rPr>
          <w:fldChar w:fldCharType="end"/>
        </w:r>
      </w:hyperlink>
    </w:p>
    <w:p w14:paraId="0852B040" w14:textId="77777777" w:rsidR="000C4F0B" w:rsidRPr="00965BF0" w:rsidRDefault="00980295">
      <w:pPr>
        <w:pStyle w:val="11"/>
        <w:tabs>
          <w:tab w:val="left" w:pos="480"/>
          <w:tab w:val="right" w:pos="9345"/>
        </w:tabs>
        <w:rPr>
          <w:rFonts w:eastAsiaTheme="minorEastAsia" w:cstheme="minorBidi"/>
          <w:b w:val="0"/>
          <w:bCs w:val="0"/>
          <w:noProof/>
          <w:sz w:val="28"/>
          <w:szCs w:val="28"/>
        </w:rPr>
      </w:pPr>
      <w:hyperlink w:anchor="_Toc443331559" w:history="1">
        <w:r w:rsidR="000C4F0B" w:rsidRPr="00965BF0">
          <w:rPr>
            <w:rStyle w:val="a6"/>
            <w:rFonts w:eastAsia="MS Mincho"/>
            <w:iCs/>
            <w:noProof/>
            <w:sz w:val="28"/>
            <w:szCs w:val="28"/>
          </w:rPr>
          <w:t>6.</w:t>
        </w:r>
        <w:r w:rsidR="000C4F0B" w:rsidRPr="00965BF0">
          <w:rPr>
            <w:rFonts w:eastAsiaTheme="minorEastAsia" w:cstheme="minorBidi"/>
            <w:b w:val="0"/>
            <w:bCs w:val="0"/>
            <w:noProof/>
            <w:sz w:val="28"/>
            <w:szCs w:val="28"/>
          </w:rPr>
          <w:tab/>
        </w:r>
        <w:r w:rsidR="000C4F0B" w:rsidRPr="00965BF0">
          <w:rPr>
            <w:rStyle w:val="a6"/>
            <w:rFonts w:eastAsia="MS Mincho"/>
            <w:noProof/>
            <w:kern w:val="32"/>
            <w:sz w:val="28"/>
            <w:szCs w:val="28"/>
          </w:rPr>
          <w:t>Требования</w:t>
        </w:r>
        <w:r w:rsidR="000C4F0B" w:rsidRPr="00965BF0">
          <w:rPr>
            <w:rStyle w:val="a6"/>
            <w:rFonts w:eastAsia="MS Mincho"/>
            <w:iCs/>
            <w:noProof/>
            <w:sz w:val="28"/>
            <w:szCs w:val="28"/>
          </w:rPr>
          <w:t xml:space="preserve"> по стойкости к климатическим воздействиям.</w:t>
        </w:r>
        <w:r w:rsidR="000C4F0B" w:rsidRPr="00965BF0">
          <w:rPr>
            <w:noProof/>
            <w:webHidden/>
            <w:sz w:val="28"/>
            <w:szCs w:val="28"/>
          </w:rPr>
          <w:tab/>
        </w:r>
        <w:r w:rsidR="000C4F0B" w:rsidRPr="00965BF0">
          <w:rPr>
            <w:noProof/>
            <w:webHidden/>
            <w:sz w:val="28"/>
            <w:szCs w:val="28"/>
          </w:rPr>
          <w:fldChar w:fldCharType="begin"/>
        </w:r>
        <w:r w:rsidR="000C4F0B" w:rsidRPr="00965BF0">
          <w:rPr>
            <w:noProof/>
            <w:webHidden/>
            <w:sz w:val="28"/>
            <w:szCs w:val="28"/>
          </w:rPr>
          <w:instrText xml:space="preserve"> PAGEREF _Toc443331559 \h </w:instrText>
        </w:r>
        <w:r w:rsidR="000C4F0B" w:rsidRPr="00965BF0">
          <w:rPr>
            <w:noProof/>
            <w:webHidden/>
            <w:sz w:val="28"/>
            <w:szCs w:val="28"/>
          </w:rPr>
        </w:r>
        <w:r w:rsidR="000C4F0B" w:rsidRPr="00965BF0">
          <w:rPr>
            <w:noProof/>
            <w:webHidden/>
            <w:sz w:val="28"/>
            <w:szCs w:val="28"/>
          </w:rPr>
          <w:fldChar w:fldCharType="separate"/>
        </w:r>
        <w:r w:rsidR="00F3702A">
          <w:rPr>
            <w:noProof/>
            <w:webHidden/>
            <w:sz w:val="28"/>
            <w:szCs w:val="28"/>
          </w:rPr>
          <w:t>7</w:t>
        </w:r>
        <w:r w:rsidR="000C4F0B" w:rsidRPr="00965BF0">
          <w:rPr>
            <w:noProof/>
            <w:webHidden/>
            <w:sz w:val="28"/>
            <w:szCs w:val="28"/>
          </w:rPr>
          <w:fldChar w:fldCharType="end"/>
        </w:r>
      </w:hyperlink>
    </w:p>
    <w:p w14:paraId="67404F41" w14:textId="77777777" w:rsidR="000C4F0B" w:rsidRPr="00965BF0" w:rsidRDefault="00980295">
      <w:pPr>
        <w:pStyle w:val="11"/>
        <w:tabs>
          <w:tab w:val="left" w:pos="480"/>
          <w:tab w:val="right" w:pos="9345"/>
        </w:tabs>
        <w:rPr>
          <w:rFonts w:eastAsiaTheme="minorEastAsia" w:cstheme="minorBidi"/>
          <w:b w:val="0"/>
          <w:bCs w:val="0"/>
          <w:noProof/>
          <w:sz w:val="28"/>
          <w:szCs w:val="28"/>
        </w:rPr>
      </w:pPr>
      <w:hyperlink w:anchor="_Toc443331560" w:history="1">
        <w:r w:rsidR="000C4F0B" w:rsidRPr="00965BF0">
          <w:rPr>
            <w:rStyle w:val="a6"/>
            <w:rFonts w:eastAsia="MS Mincho"/>
            <w:noProof/>
            <w:kern w:val="32"/>
            <w:sz w:val="28"/>
            <w:szCs w:val="28"/>
          </w:rPr>
          <w:t>7.</w:t>
        </w:r>
        <w:r w:rsidR="000C4F0B" w:rsidRPr="00965BF0">
          <w:rPr>
            <w:rFonts w:eastAsiaTheme="minorEastAsia" w:cstheme="minorBidi"/>
            <w:b w:val="0"/>
            <w:bCs w:val="0"/>
            <w:noProof/>
            <w:sz w:val="28"/>
            <w:szCs w:val="28"/>
          </w:rPr>
          <w:tab/>
        </w:r>
        <w:r w:rsidR="000C4F0B" w:rsidRPr="00965BF0">
          <w:rPr>
            <w:rStyle w:val="a6"/>
            <w:rFonts w:eastAsia="MS Mincho"/>
            <w:noProof/>
            <w:kern w:val="32"/>
            <w:sz w:val="28"/>
            <w:szCs w:val="28"/>
          </w:rPr>
          <w:t>Требования по стойкости к специальным воздействиям.</w:t>
        </w:r>
        <w:r w:rsidR="000C4F0B" w:rsidRPr="00965BF0">
          <w:rPr>
            <w:noProof/>
            <w:webHidden/>
            <w:sz w:val="28"/>
            <w:szCs w:val="28"/>
          </w:rPr>
          <w:tab/>
        </w:r>
        <w:r w:rsidR="000C4F0B" w:rsidRPr="00965BF0">
          <w:rPr>
            <w:noProof/>
            <w:webHidden/>
            <w:sz w:val="28"/>
            <w:szCs w:val="28"/>
          </w:rPr>
          <w:fldChar w:fldCharType="begin"/>
        </w:r>
        <w:r w:rsidR="000C4F0B" w:rsidRPr="00965BF0">
          <w:rPr>
            <w:noProof/>
            <w:webHidden/>
            <w:sz w:val="28"/>
            <w:szCs w:val="28"/>
          </w:rPr>
          <w:instrText xml:space="preserve"> PAGEREF _Toc443331560 \h </w:instrText>
        </w:r>
        <w:r w:rsidR="000C4F0B" w:rsidRPr="00965BF0">
          <w:rPr>
            <w:noProof/>
            <w:webHidden/>
            <w:sz w:val="28"/>
            <w:szCs w:val="28"/>
          </w:rPr>
        </w:r>
        <w:r w:rsidR="000C4F0B" w:rsidRPr="00965BF0">
          <w:rPr>
            <w:noProof/>
            <w:webHidden/>
            <w:sz w:val="28"/>
            <w:szCs w:val="28"/>
          </w:rPr>
          <w:fldChar w:fldCharType="separate"/>
        </w:r>
        <w:r w:rsidR="00F3702A">
          <w:rPr>
            <w:noProof/>
            <w:webHidden/>
            <w:sz w:val="28"/>
            <w:szCs w:val="28"/>
          </w:rPr>
          <w:t>7</w:t>
        </w:r>
        <w:r w:rsidR="000C4F0B" w:rsidRPr="00965BF0">
          <w:rPr>
            <w:noProof/>
            <w:webHidden/>
            <w:sz w:val="28"/>
            <w:szCs w:val="28"/>
          </w:rPr>
          <w:fldChar w:fldCharType="end"/>
        </w:r>
      </w:hyperlink>
    </w:p>
    <w:p w14:paraId="292D5FCF" w14:textId="77777777" w:rsidR="000C4F0B" w:rsidRPr="00965BF0" w:rsidRDefault="00980295">
      <w:pPr>
        <w:pStyle w:val="11"/>
        <w:tabs>
          <w:tab w:val="left" w:pos="480"/>
          <w:tab w:val="right" w:pos="9345"/>
        </w:tabs>
        <w:rPr>
          <w:rFonts w:eastAsiaTheme="minorEastAsia" w:cstheme="minorBidi"/>
          <w:b w:val="0"/>
          <w:bCs w:val="0"/>
          <w:noProof/>
          <w:sz w:val="28"/>
          <w:szCs w:val="28"/>
        </w:rPr>
      </w:pPr>
      <w:hyperlink w:anchor="_Toc443331561" w:history="1">
        <w:r w:rsidR="000C4F0B" w:rsidRPr="00965BF0">
          <w:rPr>
            <w:rStyle w:val="a6"/>
            <w:rFonts w:eastAsia="MS Mincho"/>
            <w:noProof/>
            <w:kern w:val="32"/>
            <w:sz w:val="28"/>
            <w:szCs w:val="28"/>
          </w:rPr>
          <w:t>8.</w:t>
        </w:r>
        <w:r w:rsidR="000C4F0B" w:rsidRPr="00965BF0">
          <w:rPr>
            <w:rFonts w:eastAsiaTheme="minorEastAsia" w:cstheme="minorBidi"/>
            <w:b w:val="0"/>
            <w:bCs w:val="0"/>
            <w:noProof/>
            <w:sz w:val="28"/>
            <w:szCs w:val="28"/>
          </w:rPr>
          <w:tab/>
        </w:r>
        <w:r w:rsidR="000C4F0B" w:rsidRPr="00965BF0">
          <w:rPr>
            <w:rStyle w:val="a6"/>
            <w:rFonts w:eastAsia="MS Mincho"/>
            <w:noProof/>
            <w:kern w:val="32"/>
            <w:sz w:val="28"/>
            <w:szCs w:val="28"/>
          </w:rPr>
          <w:t>Требования к оптическим параметрам передачи</w:t>
        </w:r>
        <w:r w:rsidR="000C4F0B" w:rsidRPr="00965BF0">
          <w:rPr>
            <w:noProof/>
            <w:webHidden/>
            <w:sz w:val="28"/>
            <w:szCs w:val="28"/>
          </w:rPr>
          <w:tab/>
        </w:r>
        <w:r w:rsidR="000C4F0B" w:rsidRPr="00965BF0">
          <w:rPr>
            <w:noProof/>
            <w:webHidden/>
            <w:sz w:val="28"/>
            <w:szCs w:val="28"/>
          </w:rPr>
          <w:fldChar w:fldCharType="begin"/>
        </w:r>
        <w:r w:rsidR="000C4F0B" w:rsidRPr="00965BF0">
          <w:rPr>
            <w:noProof/>
            <w:webHidden/>
            <w:sz w:val="28"/>
            <w:szCs w:val="28"/>
          </w:rPr>
          <w:instrText xml:space="preserve"> PAGEREF _Toc443331561 \h </w:instrText>
        </w:r>
        <w:r w:rsidR="000C4F0B" w:rsidRPr="00965BF0">
          <w:rPr>
            <w:noProof/>
            <w:webHidden/>
            <w:sz w:val="28"/>
            <w:szCs w:val="28"/>
          </w:rPr>
        </w:r>
        <w:r w:rsidR="000C4F0B" w:rsidRPr="00965BF0">
          <w:rPr>
            <w:noProof/>
            <w:webHidden/>
            <w:sz w:val="28"/>
            <w:szCs w:val="28"/>
          </w:rPr>
          <w:fldChar w:fldCharType="separate"/>
        </w:r>
        <w:r w:rsidR="00F3702A">
          <w:rPr>
            <w:noProof/>
            <w:webHidden/>
            <w:sz w:val="28"/>
            <w:szCs w:val="28"/>
          </w:rPr>
          <w:t>8</w:t>
        </w:r>
        <w:r w:rsidR="000C4F0B" w:rsidRPr="00965BF0">
          <w:rPr>
            <w:noProof/>
            <w:webHidden/>
            <w:sz w:val="28"/>
            <w:szCs w:val="28"/>
          </w:rPr>
          <w:fldChar w:fldCharType="end"/>
        </w:r>
      </w:hyperlink>
    </w:p>
    <w:p w14:paraId="4CC150F4" w14:textId="77777777" w:rsidR="000C4F0B" w:rsidRPr="00965BF0" w:rsidRDefault="00980295">
      <w:pPr>
        <w:pStyle w:val="11"/>
        <w:tabs>
          <w:tab w:val="left" w:pos="480"/>
          <w:tab w:val="right" w:pos="9345"/>
        </w:tabs>
        <w:rPr>
          <w:rFonts w:eastAsiaTheme="minorEastAsia" w:cstheme="minorBidi"/>
          <w:b w:val="0"/>
          <w:bCs w:val="0"/>
          <w:noProof/>
          <w:sz w:val="28"/>
          <w:szCs w:val="28"/>
        </w:rPr>
      </w:pPr>
      <w:hyperlink w:anchor="_Toc443331562" w:history="1">
        <w:r w:rsidR="000C4F0B" w:rsidRPr="00965BF0">
          <w:rPr>
            <w:rStyle w:val="a6"/>
            <w:rFonts w:eastAsia="MS Mincho"/>
            <w:noProof/>
            <w:kern w:val="32"/>
            <w:sz w:val="28"/>
            <w:szCs w:val="28"/>
          </w:rPr>
          <w:t>9.</w:t>
        </w:r>
        <w:r w:rsidR="000C4F0B" w:rsidRPr="00965BF0">
          <w:rPr>
            <w:rFonts w:eastAsiaTheme="minorEastAsia" w:cstheme="minorBidi"/>
            <w:b w:val="0"/>
            <w:bCs w:val="0"/>
            <w:noProof/>
            <w:sz w:val="28"/>
            <w:szCs w:val="28"/>
          </w:rPr>
          <w:tab/>
        </w:r>
        <w:r w:rsidR="000C4F0B" w:rsidRPr="00965BF0">
          <w:rPr>
            <w:rStyle w:val="a6"/>
            <w:rFonts w:eastAsia="MS Mincho"/>
            <w:noProof/>
            <w:kern w:val="32"/>
            <w:sz w:val="28"/>
            <w:szCs w:val="28"/>
          </w:rPr>
          <w:t>Требования к материалам ОК</w:t>
        </w:r>
        <w:r w:rsidR="000C4F0B" w:rsidRPr="00965BF0">
          <w:rPr>
            <w:noProof/>
            <w:webHidden/>
            <w:sz w:val="28"/>
            <w:szCs w:val="28"/>
          </w:rPr>
          <w:tab/>
        </w:r>
        <w:r w:rsidR="000C4F0B" w:rsidRPr="00965BF0">
          <w:rPr>
            <w:noProof/>
            <w:webHidden/>
            <w:sz w:val="28"/>
            <w:szCs w:val="28"/>
          </w:rPr>
          <w:fldChar w:fldCharType="begin"/>
        </w:r>
        <w:r w:rsidR="000C4F0B" w:rsidRPr="00965BF0">
          <w:rPr>
            <w:noProof/>
            <w:webHidden/>
            <w:sz w:val="28"/>
            <w:szCs w:val="28"/>
          </w:rPr>
          <w:instrText xml:space="preserve"> PAGEREF _Toc443331562 \h </w:instrText>
        </w:r>
        <w:r w:rsidR="000C4F0B" w:rsidRPr="00965BF0">
          <w:rPr>
            <w:noProof/>
            <w:webHidden/>
            <w:sz w:val="28"/>
            <w:szCs w:val="28"/>
          </w:rPr>
        </w:r>
        <w:r w:rsidR="000C4F0B" w:rsidRPr="00965BF0">
          <w:rPr>
            <w:noProof/>
            <w:webHidden/>
            <w:sz w:val="28"/>
            <w:szCs w:val="28"/>
          </w:rPr>
          <w:fldChar w:fldCharType="separate"/>
        </w:r>
        <w:r w:rsidR="00F3702A">
          <w:rPr>
            <w:noProof/>
            <w:webHidden/>
            <w:sz w:val="28"/>
            <w:szCs w:val="28"/>
          </w:rPr>
          <w:t>8</w:t>
        </w:r>
        <w:r w:rsidR="000C4F0B" w:rsidRPr="00965BF0">
          <w:rPr>
            <w:noProof/>
            <w:webHidden/>
            <w:sz w:val="28"/>
            <w:szCs w:val="28"/>
          </w:rPr>
          <w:fldChar w:fldCharType="end"/>
        </w:r>
      </w:hyperlink>
    </w:p>
    <w:p w14:paraId="2F4B88CB" w14:textId="77777777" w:rsidR="000C4F0B" w:rsidRPr="00965BF0" w:rsidRDefault="00980295">
      <w:pPr>
        <w:pStyle w:val="11"/>
        <w:tabs>
          <w:tab w:val="left" w:pos="480"/>
          <w:tab w:val="right" w:pos="9345"/>
        </w:tabs>
        <w:rPr>
          <w:rFonts w:eastAsiaTheme="minorEastAsia" w:cstheme="minorBidi"/>
          <w:b w:val="0"/>
          <w:bCs w:val="0"/>
          <w:noProof/>
          <w:sz w:val="28"/>
          <w:szCs w:val="28"/>
        </w:rPr>
      </w:pPr>
      <w:hyperlink w:anchor="_Toc443331563" w:history="1">
        <w:r w:rsidR="000C4F0B" w:rsidRPr="00965BF0">
          <w:rPr>
            <w:rStyle w:val="a6"/>
            <w:rFonts w:eastAsia="MS Mincho"/>
            <w:noProof/>
            <w:kern w:val="32"/>
            <w:sz w:val="28"/>
            <w:szCs w:val="28"/>
          </w:rPr>
          <w:t>10.</w:t>
        </w:r>
        <w:r w:rsidR="000C4F0B" w:rsidRPr="00965BF0">
          <w:rPr>
            <w:rFonts w:eastAsiaTheme="minorEastAsia" w:cstheme="minorBidi"/>
            <w:b w:val="0"/>
            <w:bCs w:val="0"/>
            <w:noProof/>
            <w:sz w:val="28"/>
            <w:szCs w:val="28"/>
          </w:rPr>
          <w:tab/>
        </w:r>
        <w:r w:rsidR="000C4F0B" w:rsidRPr="00965BF0">
          <w:rPr>
            <w:rStyle w:val="a6"/>
            <w:rFonts w:eastAsia="MS Mincho"/>
            <w:noProof/>
            <w:kern w:val="32"/>
            <w:sz w:val="28"/>
            <w:szCs w:val="28"/>
          </w:rPr>
          <w:t>Требования к производителю и поставщику</w:t>
        </w:r>
        <w:r w:rsidR="000C4F0B" w:rsidRPr="00965BF0">
          <w:rPr>
            <w:noProof/>
            <w:webHidden/>
            <w:sz w:val="28"/>
            <w:szCs w:val="28"/>
          </w:rPr>
          <w:tab/>
        </w:r>
        <w:r w:rsidR="000C4F0B" w:rsidRPr="00965BF0">
          <w:rPr>
            <w:noProof/>
            <w:webHidden/>
            <w:sz w:val="28"/>
            <w:szCs w:val="28"/>
          </w:rPr>
          <w:fldChar w:fldCharType="begin"/>
        </w:r>
        <w:r w:rsidR="000C4F0B" w:rsidRPr="00965BF0">
          <w:rPr>
            <w:noProof/>
            <w:webHidden/>
            <w:sz w:val="28"/>
            <w:szCs w:val="28"/>
          </w:rPr>
          <w:instrText xml:space="preserve"> PAGEREF _Toc443331563 \h </w:instrText>
        </w:r>
        <w:r w:rsidR="000C4F0B" w:rsidRPr="00965BF0">
          <w:rPr>
            <w:noProof/>
            <w:webHidden/>
            <w:sz w:val="28"/>
            <w:szCs w:val="28"/>
          </w:rPr>
        </w:r>
        <w:r w:rsidR="000C4F0B" w:rsidRPr="00965BF0">
          <w:rPr>
            <w:noProof/>
            <w:webHidden/>
            <w:sz w:val="28"/>
            <w:szCs w:val="28"/>
          </w:rPr>
          <w:fldChar w:fldCharType="separate"/>
        </w:r>
        <w:r w:rsidR="00F3702A">
          <w:rPr>
            <w:noProof/>
            <w:webHidden/>
            <w:sz w:val="28"/>
            <w:szCs w:val="28"/>
          </w:rPr>
          <w:t>8</w:t>
        </w:r>
        <w:r w:rsidR="000C4F0B" w:rsidRPr="00965BF0">
          <w:rPr>
            <w:noProof/>
            <w:webHidden/>
            <w:sz w:val="28"/>
            <w:szCs w:val="28"/>
          </w:rPr>
          <w:fldChar w:fldCharType="end"/>
        </w:r>
      </w:hyperlink>
    </w:p>
    <w:p w14:paraId="7FCB99A7" w14:textId="77777777" w:rsidR="000C4F0B" w:rsidRPr="00965BF0" w:rsidRDefault="00980295">
      <w:pPr>
        <w:pStyle w:val="11"/>
        <w:tabs>
          <w:tab w:val="left" w:pos="480"/>
          <w:tab w:val="right" w:pos="9345"/>
        </w:tabs>
        <w:rPr>
          <w:rFonts w:eastAsiaTheme="minorEastAsia" w:cstheme="minorBidi"/>
          <w:b w:val="0"/>
          <w:bCs w:val="0"/>
          <w:noProof/>
          <w:sz w:val="28"/>
          <w:szCs w:val="28"/>
        </w:rPr>
      </w:pPr>
      <w:hyperlink w:anchor="_Toc443331564" w:history="1">
        <w:r w:rsidR="000C4F0B" w:rsidRPr="00965BF0">
          <w:rPr>
            <w:rStyle w:val="a6"/>
            <w:rFonts w:eastAsia="MS Mincho"/>
            <w:noProof/>
            <w:kern w:val="32"/>
            <w:sz w:val="28"/>
            <w:szCs w:val="28"/>
          </w:rPr>
          <w:t>11.</w:t>
        </w:r>
        <w:r w:rsidR="000C4F0B" w:rsidRPr="00965BF0">
          <w:rPr>
            <w:rFonts w:eastAsiaTheme="minorEastAsia" w:cstheme="minorBidi"/>
            <w:b w:val="0"/>
            <w:bCs w:val="0"/>
            <w:noProof/>
            <w:sz w:val="28"/>
            <w:szCs w:val="28"/>
          </w:rPr>
          <w:tab/>
        </w:r>
        <w:r w:rsidR="000C4F0B" w:rsidRPr="00965BF0">
          <w:rPr>
            <w:rStyle w:val="a6"/>
            <w:rFonts w:eastAsia="MS Mincho"/>
            <w:noProof/>
            <w:kern w:val="32"/>
            <w:sz w:val="28"/>
            <w:szCs w:val="28"/>
          </w:rPr>
          <w:t>Требования к надежности</w:t>
        </w:r>
        <w:r w:rsidR="000C4F0B" w:rsidRPr="00965BF0">
          <w:rPr>
            <w:noProof/>
            <w:webHidden/>
            <w:sz w:val="28"/>
            <w:szCs w:val="28"/>
          </w:rPr>
          <w:tab/>
        </w:r>
        <w:r w:rsidR="000C4F0B" w:rsidRPr="00965BF0">
          <w:rPr>
            <w:noProof/>
            <w:webHidden/>
            <w:sz w:val="28"/>
            <w:szCs w:val="28"/>
          </w:rPr>
          <w:fldChar w:fldCharType="begin"/>
        </w:r>
        <w:r w:rsidR="000C4F0B" w:rsidRPr="00965BF0">
          <w:rPr>
            <w:noProof/>
            <w:webHidden/>
            <w:sz w:val="28"/>
            <w:szCs w:val="28"/>
          </w:rPr>
          <w:instrText xml:space="preserve"> PAGEREF _Toc443331564 \h </w:instrText>
        </w:r>
        <w:r w:rsidR="000C4F0B" w:rsidRPr="00965BF0">
          <w:rPr>
            <w:noProof/>
            <w:webHidden/>
            <w:sz w:val="28"/>
            <w:szCs w:val="28"/>
          </w:rPr>
        </w:r>
        <w:r w:rsidR="000C4F0B" w:rsidRPr="00965BF0">
          <w:rPr>
            <w:noProof/>
            <w:webHidden/>
            <w:sz w:val="28"/>
            <w:szCs w:val="28"/>
          </w:rPr>
          <w:fldChar w:fldCharType="separate"/>
        </w:r>
        <w:r w:rsidR="00F3702A">
          <w:rPr>
            <w:noProof/>
            <w:webHidden/>
            <w:sz w:val="28"/>
            <w:szCs w:val="28"/>
          </w:rPr>
          <w:t>9</w:t>
        </w:r>
        <w:r w:rsidR="000C4F0B" w:rsidRPr="00965BF0">
          <w:rPr>
            <w:noProof/>
            <w:webHidden/>
            <w:sz w:val="28"/>
            <w:szCs w:val="28"/>
          </w:rPr>
          <w:fldChar w:fldCharType="end"/>
        </w:r>
      </w:hyperlink>
    </w:p>
    <w:p w14:paraId="40D28791" w14:textId="77777777" w:rsidR="000C4F0B" w:rsidRPr="00965BF0" w:rsidRDefault="00980295">
      <w:pPr>
        <w:pStyle w:val="11"/>
        <w:tabs>
          <w:tab w:val="left" w:pos="480"/>
          <w:tab w:val="right" w:pos="9345"/>
        </w:tabs>
        <w:rPr>
          <w:rFonts w:eastAsiaTheme="minorEastAsia" w:cstheme="minorBidi"/>
          <w:b w:val="0"/>
          <w:bCs w:val="0"/>
          <w:noProof/>
          <w:sz w:val="28"/>
          <w:szCs w:val="28"/>
        </w:rPr>
      </w:pPr>
      <w:hyperlink w:anchor="_Toc443331565" w:history="1">
        <w:r w:rsidR="000C4F0B" w:rsidRPr="00965BF0">
          <w:rPr>
            <w:rStyle w:val="a6"/>
            <w:rFonts w:eastAsia="MS Mincho"/>
            <w:noProof/>
            <w:kern w:val="32"/>
            <w:sz w:val="28"/>
            <w:szCs w:val="28"/>
          </w:rPr>
          <w:t>12.</w:t>
        </w:r>
        <w:r w:rsidR="000C4F0B" w:rsidRPr="00965BF0">
          <w:rPr>
            <w:rFonts w:eastAsiaTheme="minorEastAsia" w:cstheme="minorBidi"/>
            <w:b w:val="0"/>
            <w:bCs w:val="0"/>
            <w:noProof/>
            <w:sz w:val="28"/>
            <w:szCs w:val="28"/>
          </w:rPr>
          <w:tab/>
        </w:r>
        <w:r w:rsidR="000C4F0B" w:rsidRPr="00965BF0">
          <w:rPr>
            <w:rStyle w:val="a6"/>
            <w:rFonts w:eastAsia="MS Mincho"/>
            <w:noProof/>
            <w:kern w:val="32"/>
            <w:sz w:val="28"/>
            <w:szCs w:val="28"/>
          </w:rPr>
          <w:t>Требования к безопасности и охране окружающей среды</w:t>
        </w:r>
        <w:r w:rsidR="000C4F0B" w:rsidRPr="00965BF0">
          <w:rPr>
            <w:noProof/>
            <w:webHidden/>
            <w:sz w:val="28"/>
            <w:szCs w:val="28"/>
          </w:rPr>
          <w:tab/>
        </w:r>
        <w:r w:rsidR="000C4F0B" w:rsidRPr="00965BF0">
          <w:rPr>
            <w:noProof/>
            <w:webHidden/>
            <w:sz w:val="28"/>
            <w:szCs w:val="28"/>
          </w:rPr>
          <w:fldChar w:fldCharType="begin"/>
        </w:r>
        <w:r w:rsidR="000C4F0B" w:rsidRPr="00965BF0">
          <w:rPr>
            <w:noProof/>
            <w:webHidden/>
            <w:sz w:val="28"/>
            <w:szCs w:val="28"/>
          </w:rPr>
          <w:instrText xml:space="preserve"> PAGEREF _Toc443331565 \h </w:instrText>
        </w:r>
        <w:r w:rsidR="000C4F0B" w:rsidRPr="00965BF0">
          <w:rPr>
            <w:noProof/>
            <w:webHidden/>
            <w:sz w:val="28"/>
            <w:szCs w:val="28"/>
          </w:rPr>
        </w:r>
        <w:r w:rsidR="000C4F0B" w:rsidRPr="00965BF0">
          <w:rPr>
            <w:noProof/>
            <w:webHidden/>
            <w:sz w:val="28"/>
            <w:szCs w:val="28"/>
          </w:rPr>
          <w:fldChar w:fldCharType="separate"/>
        </w:r>
        <w:r w:rsidR="00F3702A">
          <w:rPr>
            <w:noProof/>
            <w:webHidden/>
            <w:sz w:val="28"/>
            <w:szCs w:val="28"/>
          </w:rPr>
          <w:t>9</w:t>
        </w:r>
        <w:r w:rsidR="000C4F0B" w:rsidRPr="00965BF0">
          <w:rPr>
            <w:noProof/>
            <w:webHidden/>
            <w:sz w:val="28"/>
            <w:szCs w:val="28"/>
          </w:rPr>
          <w:fldChar w:fldCharType="end"/>
        </w:r>
      </w:hyperlink>
    </w:p>
    <w:p w14:paraId="67A78EBB" w14:textId="77777777" w:rsidR="000C4F0B" w:rsidRPr="00965BF0" w:rsidRDefault="00980295">
      <w:pPr>
        <w:pStyle w:val="11"/>
        <w:tabs>
          <w:tab w:val="left" w:pos="480"/>
          <w:tab w:val="right" w:pos="9345"/>
        </w:tabs>
        <w:rPr>
          <w:rFonts w:eastAsiaTheme="minorEastAsia" w:cstheme="minorBidi"/>
          <w:b w:val="0"/>
          <w:bCs w:val="0"/>
          <w:noProof/>
          <w:sz w:val="28"/>
          <w:szCs w:val="28"/>
        </w:rPr>
      </w:pPr>
      <w:hyperlink w:anchor="_Toc443331566" w:history="1">
        <w:r w:rsidR="000C4F0B" w:rsidRPr="00965BF0">
          <w:rPr>
            <w:rStyle w:val="a6"/>
            <w:rFonts w:eastAsia="MS Mincho"/>
            <w:noProof/>
            <w:kern w:val="32"/>
            <w:sz w:val="28"/>
            <w:szCs w:val="28"/>
          </w:rPr>
          <w:t>13.</w:t>
        </w:r>
        <w:r w:rsidR="000C4F0B" w:rsidRPr="00965BF0">
          <w:rPr>
            <w:rFonts w:eastAsiaTheme="minorEastAsia" w:cstheme="minorBidi"/>
            <w:b w:val="0"/>
            <w:bCs w:val="0"/>
            <w:noProof/>
            <w:sz w:val="28"/>
            <w:szCs w:val="28"/>
          </w:rPr>
          <w:tab/>
        </w:r>
        <w:r w:rsidR="000C4F0B" w:rsidRPr="00965BF0">
          <w:rPr>
            <w:rStyle w:val="a6"/>
            <w:rFonts w:eastAsia="MS Mincho"/>
            <w:noProof/>
            <w:kern w:val="32"/>
            <w:sz w:val="28"/>
            <w:szCs w:val="28"/>
          </w:rPr>
          <w:t>Требования к сертификации</w:t>
        </w:r>
        <w:r w:rsidR="000C4F0B" w:rsidRPr="00965BF0">
          <w:rPr>
            <w:noProof/>
            <w:webHidden/>
            <w:sz w:val="28"/>
            <w:szCs w:val="28"/>
          </w:rPr>
          <w:tab/>
        </w:r>
        <w:r w:rsidR="000C4F0B" w:rsidRPr="00965BF0">
          <w:rPr>
            <w:noProof/>
            <w:webHidden/>
            <w:sz w:val="28"/>
            <w:szCs w:val="28"/>
          </w:rPr>
          <w:fldChar w:fldCharType="begin"/>
        </w:r>
        <w:r w:rsidR="000C4F0B" w:rsidRPr="00965BF0">
          <w:rPr>
            <w:noProof/>
            <w:webHidden/>
            <w:sz w:val="28"/>
            <w:szCs w:val="28"/>
          </w:rPr>
          <w:instrText xml:space="preserve"> PAGEREF _Toc443331566 \h </w:instrText>
        </w:r>
        <w:r w:rsidR="000C4F0B" w:rsidRPr="00965BF0">
          <w:rPr>
            <w:noProof/>
            <w:webHidden/>
            <w:sz w:val="28"/>
            <w:szCs w:val="28"/>
          </w:rPr>
        </w:r>
        <w:r w:rsidR="000C4F0B" w:rsidRPr="00965BF0">
          <w:rPr>
            <w:noProof/>
            <w:webHidden/>
            <w:sz w:val="28"/>
            <w:szCs w:val="28"/>
          </w:rPr>
          <w:fldChar w:fldCharType="separate"/>
        </w:r>
        <w:r w:rsidR="00F3702A">
          <w:rPr>
            <w:noProof/>
            <w:webHidden/>
            <w:sz w:val="28"/>
            <w:szCs w:val="28"/>
          </w:rPr>
          <w:t>10</w:t>
        </w:r>
        <w:r w:rsidR="000C4F0B" w:rsidRPr="00965BF0">
          <w:rPr>
            <w:noProof/>
            <w:webHidden/>
            <w:sz w:val="28"/>
            <w:szCs w:val="28"/>
          </w:rPr>
          <w:fldChar w:fldCharType="end"/>
        </w:r>
      </w:hyperlink>
    </w:p>
    <w:p w14:paraId="221B7999" w14:textId="77777777" w:rsidR="000C4F0B" w:rsidRPr="00965BF0" w:rsidRDefault="00980295">
      <w:pPr>
        <w:pStyle w:val="11"/>
        <w:tabs>
          <w:tab w:val="left" w:pos="480"/>
          <w:tab w:val="right" w:pos="9345"/>
        </w:tabs>
        <w:rPr>
          <w:rFonts w:eastAsiaTheme="minorEastAsia" w:cstheme="minorBidi"/>
          <w:b w:val="0"/>
          <w:bCs w:val="0"/>
          <w:noProof/>
          <w:sz w:val="28"/>
          <w:szCs w:val="28"/>
        </w:rPr>
      </w:pPr>
      <w:hyperlink w:anchor="_Toc443331567" w:history="1">
        <w:r w:rsidR="000C4F0B" w:rsidRPr="00965BF0">
          <w:rPr>
            <w:rStyle w:val="a6"/>
            <w:rFonts w:eastAsia="MS Mincho"/>
            <w:noProof/>
            <w:kern w:val="32"/>
            <w:sz w:val="28"/>
            <w:szCs w:val="28"/>
          </w:rPr>
          <w:t>14.</w:t>
        </w:r>
        <w:r w:rsidR="000C4F0B" w:rsidRPr="00965BF0">
          <w:rPr>
            <w:rFonts w:eastAsiaTheme="minorEastAsia" w:cstheme="minorBidi"/>
            <w:b w:val="0"/>
            <w:bCs w:val="0"/>
            <w:noProof/>
            <w:sz w:val="28"/>
            <w:szCs w:val="28"/>
          </w:rPr>
          <w:tab/>
        </w:r>
        <w:r w:rsidR="000C4F0B" w:rsidRPr="00965BF0">
          <w:rPr>
            <w:rStyle w:val="a6"/>
            <w:rFonts w:eastAsia="MS Mincho"/>
            <w:noProof/>
            <w:kern w:val="32"/>
            <w:sz w:val="28"/>
            <w:szCs w:val="28"/>
          </w:rPr>
          <w:t>Требования к маркировке ОК</w:t>
        </w:r>
        <w:r w:rsidR="000C4F0B" w:rsidRPr="00965BF0">
          <w:rPr>
            <w:noProof/>
            <w:webHidden/>
            <w:sz w:val="28"/>
            <w:szCs w:val="28"/>
          </w:rPr>
          <w:tab/>
        </w:r>
        <w:r w:rsidR="000C4F0B" w:rsidRPr="00965BF0">
          <w:rPr>
            <w:noProof/>
            <w:webHidden/>
            <w:sz w:val="28"/>
            <w:szCs w:val="28"/>
          </w:rPr>
          <w:fldChar w:fldCharType="begin"/>
        </w:r>
        <w:r w:rsidR="000C4F0B" w:rsidRPr="00965BF0">
          <w:rPr>
            <w:noProof/>
            <w:webHidden/>
            <w:sz w:val="28"/>
            <w:szCs w:val="28"/>
          </w:rPr>
          <w:instrText xml:space="preserve"> PAGEREF _Toc443331567 \h </w:instrText>
        </w:r>
        <w:r w:rsidR="000C4F0B" w:rsidRPr="00965BF0">
          <w:rPr>
            <w:noProof/>
            <w:webHidden/>
            <w:sz w:val="28"/>
            <w:szCs w:val="28"/>
          </w:rPr>
        </w:r>
        <w:r w:rsidR="000C4F0B" w:rsidRPr="00965BF0">
          <w:rPr>
            <w:noProof/>
            <w:webHidden/>
            <w:sz w:val="28"/>
            <w:szCs w:val="28"/>
          </w:rPr>
          <w:fldChar w:fldCharType="separate"/>
        </w:r>
        <w:r w:rsidR="00F3702A">
          <w:rPr>
            <w:noProof/>
            <w:webHidden/>
            <w:sz w:val="28"/>
            <w:szCs w:val="28"/>
          </w:rPr>
          <w:t>10</w:t>
        </w:r>
        <w:r w:rsidR="000C4F0B" w:rsidRPr="00965BF0">
          <w:rPr>
            <w:noProof/>
            <w:webHidden/>
            <w:sz w:val="28"/>
            <w:szCs w:val="28"/>
          </w:rPr>
          <w:fldChar w:fldCharType="end"/>
        </w:r>
      </w:hyperlink>
    </w:p>
    <w:p w14:paraId="13149802" w14:textId="77777777" w:rsidR="000C4F0B" w:rsidRPr="00965BF0" w:rsidRDefault="00980295">
      <w:pPr>
        <w:pStyle w:val="11"/>
        <w:tabs>
          <w:tab w:val="left" w:pos="480"/>
          <w:tab w:val="right" w:pos="9345"/>
        </w:tabs>
        <w:rPr>
          <w:rFonts w:eastAsiaTheme="minorEastAsia" w:cstheme="minorBidi"/>
          <w:b w:val="0"/>
          <w:bCs w:val="0"/>
          <w:noProof/>
          <w:sz w:val="28"/>
          <w:szCs w:val="28"/>
        </w:rPr>
      </w:pPr>
      <w:hyperlink w:anchor="_Toc443331569" w:history="1">
        <w:r w:rsidR="000C4F0B" w:rsidRPr="00965BF0">
          <w:rPr>
            <w:rStyle w:val="a6"/>
            <w:rFonts w:eastAsia="MS Mincho"/>
            <w:noProof/>
            <w:kern w:val="32"/>
            <w:sz w:val="28"/>
            <w:szCs w:val="28"/>
          </w:rPr>
          <w:t>15.</w:t>
        </w:r>
        <w:r w:rsidR="000C4F0B" w:rsidRPr="00965BF0">
          <w:rPr>
            <w:rFonts w:eastAsiaTheme="minorEastAsia" w:cstheme="minorBidi"/>
            <w:b w:val="0"/>
            <w:bCs w:val="0"/>
            <w:noProof/>
            <w:sz w:val="28"/>
            <w:szCs w:val="28"/>
          </w:rPr>
          <w:tab/>
        </w:r>
        <w:r w:rsidR="000C4F0B" w:rsidRPr="00965BF0">
          <w:rPr>
            <w:rStyle w:val="a6"/>
            <w:rFonts w:eastAsia="MS Mincho"/>
            <w:noProof/>
            <w:kern w:val="32"/>
            <w:sz w:val="28"/>
            <w:szCs w:val="28"/>
          </w:rPr>
          <w:t>Требования к упаковке и маркировке, нанесенной на ярлыках, этикетках, таре</w:t>
        </w:r>
        <w:r w:rsidR="000C4F0B" w:rsidRPr="00965BF0">
          <w:rPr>
            <w:noProof/>
            <w:webHidden/>
            <w:sz w:val="28"/>
            <w:szCs w:val="28"/>
          </w:rPr>
          <w:tab/>
        </w:r>
        <w:r w:rsidR="000C4F0B" w:rsidRPr="00965BF0">
          <w:rPr>
            <w:noProof/>
            <w:webHidden/>
            <w:sz w:val="28"/>
            <w:szCs w:val="28"/>
          </w:rPr>
          <w:fldChar w:fldCharType="begin"/>
        </w:r>
        <w:r w:rsidR="000C4F0B" w:rsidRPr="00965BF0">
          <w:rPr>
            <w:noProof/>
            <w:webHidden/>
            <w:sz w:val="28"/>
            <w:szCs w:val="28"/>
          </w:rPr>
          <w:instrText xml:space="preserve"> PAGEREF _Toc443331569 \h </w:instrText>
        </w:r>
        <w:r w:rsidR="000C4F0B" w:rsidRPr="00965BF0">
          <w:rPr>
            <w:noProof/>
            <w:webHidden/>
            <w:sz w:val="28"/>
            <w:szCs w:val="28"/>
          </w:rPr>
        </w:r>
        <w:r w:rsidR="000C4F0B" w:rsidRPr="00965BF0">
          <w:rPr>
            <w:noProof/>
            <w:webHidden/>
            <w:sz w:val="28"/>
            <w:szCs w:val="28"/>
          </w:rPr>
          <w:fldChar w:fldCharType="separate"/>
        </w:r>
        <w:r w:rsidR="00F3702A">
          <w:rPr>
            <w:noProof/>
            <w:webHidden/>
            <w:sz w:val="28"/>
            <w:szCs w:val="28"/>
          </w:rPr>
          <w:t>10</w:t>
        </w:r>
        <w:r w:rsidR="000C4F0B" w:rsidRPr="00965BF0">
          <w:rPr>
            <w:noProof/>
            <w:webHidden/>
            <w:sz w:val="28"/>
            <w:szCs w:val="28"/>
          </w:rPr>
          <w:fldChar w:fldCharType="end"/>
        </w:r>
      </w:hyperlink>
    </w:p>
    <w:p w14:paraId="18184BC3" w14:textId="77777777" w:rsidR="000C4F0B" w:rsidRPr="00965BF0" w:rsidRDefault="00980295">
      <w:pPr>
        <w:pStyle w:val="11"/>
        <w:tabs>
          <w:tab w:val="left" w:pos="480"/>
          <w:tab w:val="right" w:pos="9345"/>
        </w:tabs>
        <w:rPr>
          <w:rFonts w:eastAsiaTheme="minorEastAsia" w:cstheme="minorBidi"/>
          <w:b w:val="0"/>
          <w:bCs w:val="0"/>
          <w:noProof/>
          <w:sz w:val="28"/>
          <w:szCs w:val="28"/>
        </w:rPr>
      </w:pPr>
      <w:hyperlink w:anchor="_Toc443331570" w:history="1">
        <w:r w:rsidR="000C4F0B" w:rsidRPr="00965BF0">
          <w:rPr>
            <w:rStyle w:val="a6"/>
            <w:rFonts w:eastAsia="MS Mincho"/>
            <w:noProof/>
            <w:kern w:val="32"/>
            <w:sz w:val="28"/>
            <w:szCs w:val="28"/>
          </w:rPr>
          <w:t>16.</w:t>
        </w:r>
        <w:r w:rsidR="000C4F0B" w:rsidRPr="00965BF0">
          <w:rPr>
            <w:rFonts w:eastAsiaTheme="minorEastAsia" w:cstheme="minorBidi"/>
            <w:b w:val="0"/>
            <w:bCs w:val="0"/>
            <w:noProof/>
            <w:sz w:val="28"/>
            <w:szCs w:val="28"/>
          </w:rPr>
          <w:tab/>
        </w:r>
        <w:r w:rsidR="000C4F0B" w:rsidRPr="00965BF0">
          <w:rPr>
            <w:rStyle w:val="a6"/>
            <w:rFonts w:eastAsia="MS Mincho"/>
            <w:noProof/>
            <w:kern w:val="32"/>
            <w:sz w:val="28"/>
            <w:szCs w:val="28"/>
          </w:rPr>
          <w:t>Требования к монтажу</w:t>
        </w:r>
        <w:r w:rsidR="000C4F0B" w:rsidRPr="00965BF0">
          <w:rPr>
            <w:noProof/>
            <w:webHidden/>
            <w:sz w:val="28"/>
            <w:szCs w:val="28"/>
          </w:rPr>
          <w:tab/>
        </w:r>
        <w:r w:rsidR="000C4F0B" w:rsidRPr="00965BF0">
          <w:rPr>
            <w:noProof/>
            <w:webHidden/>
            <w:sz w:val="28"/>
            <w:szCs w:val="28"/>
          </w:rPr>
          <w:fldChar w:fldCharType="begin"/>
        </w:r>
        <w:r w:rsidR="000C4F0B" w:rsidRPr="00965BF0">
          <w:rPr>
            <w:noProof/>
            <w:webHidden/>
            <w:sz w:val="28"/>
            <w:szCs w:val="28"/>
          </w:rPr>
          <w:instrText xml:space="preserve"> PAGEREF _Toc443331570 \h </w:instrText>
        </w:r>
        <w:r w:rsidR="000C4F0B" w:rsidRPr="00965BF0">
          <w:rPr>
            <w:noProof/>
            <w:webHidden/>
            <w:sz w:val="28"/>
            <w:szCs w:val="28"/>
          </w:rPr>
        </w:r>
        <w:r w:rsidR="000C4F0B" w:rsidRPr="00965BF0">
          <w:rPr>
            <w:noProof/>
            <w:webHidden/>
            <w:sz w:val="28"/>
            <w:szCs w:val="28"/>
          </w:rPr>
          <w:fldChar w:fldCharType="separate"/>
        </w:r>
        <w:r w:rsidR="00F3702A">
          <w:rPr>
            <w:noProof/>
            <w:webHidden/>
            <w:sz w:val="28"/>
            <w:szCs w:val="28"/>
          </w:rPr>
          <w:t>12</w:t>
        </w:r>
        <w:r w:rsidR="000C4F0B" w:rsidRPr="00965BF0">
          <w:rPr>
            <w:noProof/>
            <w:webHidden/>
            <w:sz w:val="28"/>
            <w:szCs w:val="28"/>
          </w:rPr>
          <w:fldChar w:fldCharType="end"/>
        </w:r>
      </w:hyperlink>
    </w:p>
    <w:p w14:paraId="771F32CE" w14:textId="77777777" w:rsidR="000C4F0B" w:rsidRPr="00965BF0" w:rsidRDefault="00980295">
      <w:pPr>
        <w:pStyle w:val="11"/>
        <w:tabs>
          <w:tab w:val="left" w:pos="480"/>
          <w:tab w:val="right" w:pos="9345"/>
        </w:tabs>
        <w:rPr>
          <w:rFonts w:eastAsiaTheme="minorEastAsia" w:cstheme="minorBidi"/>
          <w:b w:val="0"/>
          <w:bCs w:val="0"/>
          <w:noProof/>
          <w:sz w:val="28"/>
          <w:szCs w:val="28"/>
        </w:rPr>
      </w:pPr>
      <w:hyperlink w:anchor="_Toc443331571" w:history="1">
        <w:r w:rsidR="000C4F0B" w:rsidRPr="00965BF0">
          <w:rPr>
            <w:rStyle w:val="a6"/>
            <w:rFonts w:eastAsia="MS Mincho"/>
            <w:noProof/>
            <w:kern w:val="32"/>
            <w:sz w:val="28"/>
            <w:szCs w:val="28"/>
          </w:rPr>
          <w:t>17.</w:t>
        </w:r>
        <w:r w:rsidR="000C4F0B" w:rsidRPr="00965BF0">
          <w:rPr>
            <w:rFonts w:eastAsiaTheme="minorEastAsia" w:cstheme="minorBidi"/>
            <w:b w:val="0"/>
            <w:bCs w:val="0"/>
            <w:noProof/>
            <w:sz w:val="28"/>
            <w:szCs w:val="28"/>
          </w:rPr>
          <w:tab/>
        </w:r>
        <w:r w:rsidR="000C4F0B" w:rsidRPr="00965BF0">
          <w:rPr>
            <w:rStyle w:val="a6"/>
            <w:rFonts w:eastAsia="MS Mincho"/>
            <w:noProof/>
            <w:kern w:val="32"/>
            <w:sz w:val="28"/>
            <w:szCs w:val="28"/>
          </w:rPr>
          <w:t>Требования к условиям транспортировки и хранения</w:t>
        </w:r>
        <w:r w:rsidR="000C4F0B" w:rsidRPr="00965BF0">
          <w:rPr>
            <w:noProof/>
            <w:webHidden/>
            <w:sz w:val="28"/>
            <w:szCs w:val="28"/>
          </w:rPr>
          <w:tab/>
        </w:r>
        <w:r w:rsidR="000C4F0B" w:rsidRPr="00965BF0">
          <w:rPr>
            <w:noProof/>
            <w:webHidden/>
            <w:sz w:val="28"/>
            <w:szCs w:val="28"/>
          </w:rPr>
          <w:fldChar w:fldCharType="begin"/>
        </w:r>
        <w:r w:rsidR="000C4F0B" w:rsidRPr="00965BF0">
          <w:rPr>
            <w:noProof/>
            <w:webHidden/>
            <w:sz w:val="28"/>
            <w:szCs w:val="28"/>
          </w:rPr>
          <w:instrText xml:space="preserve"> PAGEREF _Toc443331571 \h </w:instrText>
        </w:r>
        <w:r w:rsidR="000C4F0B" w:rsidRPr="00965BF0">
          <w:rPr>
            <w:noProof/>
            <w:webHidden/>
            <w:sz w:val="28"/>
            <w:szCs w:val="28"/>
          </w:rPr>
        </w:r>
        <w:r w:rsidR="000C4F0B" w:rsidRPr="00965BF0">
          <w:rPr>
            <w:noProof/>
            <w:webHidden/>
            <w:sz w:val="28"/>
            <w:szCs w:val="28"/>
          </w:rPr>
          <w:fldChar w:fldCharType="separate"/>
        </w:r>
        <w:r w:rsidR="00F3702A">
          <w:rPr>
            <w:noProof/>
            <w:webHidden/>
            <w:sz w:val="28"/>
            <w:szCs w:val="28"/>
          </w:rPr>
          <w:t>12</w:t>
        </w:r>
        <w:r w:rsidR="000C4F0B" w:rsidRPr="00965BF0">
          <w:rPr>
            <w:noProof/>
            <w:webHidden/>
            <w:sz w:val="28"/>
            <w:szCs w:val="28"/>
          </w:rPr>
          <w:fldChar w:fldCharType="end"/>
        </w:r>
      </w:hyperlink>
    </w:p>
    <w:p w14:paraId="02ED072B" w14:textId="77777777" w:rsidR="000C4F0B" w:rsidRPr="00965BF0" w:rsidRDefault="00980295">
      <w:pPr>
        <w:pStyle w:val="11"/>
        <w:tabs>
          <w:tab w:val="left" w:pos="480"/>
          <w:tab w:val="right" w:pos="9345"/>
        </w:tabs>
        <w:rPr>
          <w:rFonts w:eastAsiaTheme="minorEastAsia" w:cstheme="minorBidi"/>
          <w:b w:val="0"/>
          <w:bCs w:val="0"/>
          <w:noProof/>
          <w:sz w:val="28"/>
          <w:szCs w:val="28"/>
        </w:rPr>
      </w:pPr>
      <w:hyperlink w:anchor="_Toc443331572" w:history="1">
        <w:r w:rsidR="000C4F0B" w:rsidRPr="00965BF0">
          <w:rPr>
            <w:rStyle w:val="a6"/>
            <w:rFonts w:eastAsia="MS Mincho"/>
            <w:noProof/>
            <w:kern w:val="32"/>
            <w:sz w:val="28"/>
            <w:szCs w:val="28"/>
          </w:rPr>
          <w:t>18.</w:t>
        </w:r>
        <w:r w:rsidR="000C4F0B" w:rsidRPr="00965BF0">
          <w:rPr>
            <w:rFonts w:eastAsiaTheme="minorEastAsia" w:cstheme="minorBidi"/>
            <w:b w:val="0"/>
            <w:bCs w:val="0"/>
            <w:noProof/>
            <w:sz w:val="28"/>
            <w:szCs w:val="28"/>
          </w:rPr>
          <w:tab/>
        </w:r>
        <w:r w:rsidR="000C4F0B" w:rsidRPr="00965BF0">
          <w:rPr>
            <w:rStyle w:val="a6"/>
            <w:rFonts w:eastAsia="MS Mincho"/>
            <w:noProof/>
            <w:kern w:val="32"/>
            <w:sz w:val="28"/>
            <w:szCs w:val="28"/>
          </w:rPr>
          <w:t>Хранение и архивирование</w:t>
        </w:r>
        <w:r w:rsidR="000C4F0B" w:rsidRPr="00965BF0">
          <w:rPr>
            <w:noProof/>
            <w:webHidden/>
            <w:sz w:val="28"/>
            <w:szCs w:val="28"/>
          </w:rPr>
          <w:tab/>
        </w:r>
        <w:r w:rsidR="000C4F0B" w:rsidRPr="00965BF0">
          <w:rPr>
            <w:noProof/>
            <w:webHidden/>
            <w:sz w:val="28"/>
            <w:szCs w:val="28"/>
          </w:rPr>
          <w:fldChar w:fldCharType="begin"/>
        </w:r>
        <w:r w:rsidR="000C4F0B" w:rsidRPr="00965BF0">
          <w:rPr>
            <w:noProof/>
            <w:webHidden/>
            <w:sz w:val="28"/>
            <w:szCs w:val="28"/>
          </w:rPr>
          <w:instrText xml:space="preserve"> PAGEREF _Toc443331572 \h </w:instrText>
        </w:r>
        <w:r w:rsidR="000C4F0B" w:rsidRPr="00965BF0">
          <w:rPr>
            <w:noProof/>
            <w:webHidden/>
            <w:sz w:val="28"/>
            <w:szCs w:val="28"/>
          </w:rPr>
        </w:r>
        <w:r w:rsidR="000C4F0B" w:rsidRPr="00965BF0">
          <w:rPr>
            <w:noProof/>
            <w:webHidden/>
            <w:sz w:val="28"/>
            <w:szCs w:val="28"/>
          </w:rPr>
          <w:fldChar w:fldCharType="separate"/>
        </w:r>
        <w:r w:rsidR="00F3702A">
          <w:rPr>
            <w:noProof/>
            <w:webHidden/>
            <w:sz w:val="28"/>
            <w:szCs w:val="28"/>
          </w:rPr>
          <w:t>12</w:t>
        </w:r>
        <w:r w:rsidR="000C4F0B" w:rsidRPr="00965BF0">
          <w:rPr>
            <w:noProof/>
            <w:webHidden/>
            <w:sz w:val="28"/>
            <w:szCs w:val="28"/>
          </w:rPr>
          <w:fldChar w:fldCharType="end"/>
        </w:r>
      </w:hyperlink>
    </w:p>
    <w:p w14:paraId="4D387034" w14:textId="01183E80" w:rsidR="000C4F0B" w:rsidRDefault="000C4F0B">
      <w:pPr>
        <w:spacing w:after="160" w:line="259" w:lineRule="auto"/>
        <w:rPr>
          <w:rStyle w:val="a6"/>
          <w:bCs/>
          <w:caps/>
          <w:noProof/>
        </w:rPr>
      </w:pPr>
      <w:r w:rsidRPr="00965BF0">
        <w:rPr>
          <w:rStyle w:val="a6"/>
          <w:bCs/>
          <w:caps/>
          <w:noProof/>
          <w:sz w:val="28"/>
          <w:szCs w:val="28"/>
        </w:rPr>
        <w:fldChar w:fldCharType="end"/>
      </w:r>
    </w:p>
    <w:p w14:paraId="605417D7" w14:textId="780F34E2" w:rsidR="006D6DB7" w:rsidRPr="006D6DB7" w:rsidRDefault="00EC76A9" w:rsidP="006D6DB7">
      <w:pPr>
        <w:keepNext/>
        <w:numPr>
          <w:ilvl w:val="0"/>
          <w:numId w:val="1"/>
        </w:numPr>
        <w:tabs>
          <w:tab w:val="num" w:pos="432"/>
        </w:tabs>
        <w:spacing w:before="240" w:after="120"/>
        <w:ind w:left="432" w:hanging="432"/>
        <w:outlineLvl w:val="0"/>
        <w:rPr>
          <w:rFonts w:eastAsia="MS Mincho"/>
          <w:b/>
          <w:bCs/>
          <w:kern w:val="32"/>
          <w:sz w:val="28"/>
          <w:szCs w:val="28"/>
        </w:rPr>
      </w:pPr>
      <w:bookmarkStart w:id="0" w:name="_Toc443330831"/>
      <w:bookmarkStart w:id="1" w:name="_Toc443331063"/>
      <w:bookmarkStart w:id="2" w:name="_Toc443331524"/>
      <w:bookmarkStart w:id="3" w:name="_Toc443330832"/>
      <w:bookmarkStart w:id="4" w:name="_Toc443331064"/>
      <w:bookmarkStart w:id="5" w:name="_Toc443331525"/>
      <w:bookmarkStart w:id="6" w:name="_Toc443330833"/>
      <w:bookmarkStart w:id="7" w:name="_Toc443331065"/>
      <w:bookmarkStart w:id="8" w:name="_Toc443331526"/>
      <w:bookmarkStart w:id="9" w:name="_Toc443330834"/>
      <w:bookmarkStart w:id="10" w:name="_Toc443331066"/>
      <w:bookmarkStart w:id="11" w:name="_Toc443331527"/>
      <w:bookmarkStart w:id="12" w:name="_Toc443330835"/>
      <w:bookmarkStart w:id="13" w:name="_Toc443331067"/>
      <w:bookmarkStart w:id="14" w:name="_Toc443331528"/>
      <w:bookmarkStart w:id="15" w:name="_Toc443330836"/>
      <w:bookmarkStart w:id="16" w:name="_Toc443331068"/>
      <w:bookmarkStart w:id="17" w:name="_Toc443331529"/>
      <w:bookmarkStart w:id="18" w:name="_Toc443330837"/>
      <w:bookmarkStart w:id="19" w:name="_Toc443331069"/>
      <w:bookmarkStart w:id="20" w:name="_Toc443331530"/>
      <w:bookmarkStart w:id="21" w:name="_Toc443330838"/>
      <w:bookmarkStart w:id="22" w:name="_Toc443331070"/>
      <w:bookmarkStart w:id="23" w:name="_Toc443331531"/>
      <w:bookmarkStart w:id="24" w:name="_Toc443330839"/>
      <w:bookmarkStart w:id="25" w:name="_Toc443331071"/>
      <w:bookmarkStart w:id="26" w:name="_Toc443331532"/>
      <w:bookmarkStart w:id="27" w:name="_Toc443330840"/>
      <w:bookmarkStart w:id="28" w:name="_Toc443331072"/>
      <w:bookmarkStart w:id="29" w:name="_Toc443331533"/>
      <w:bookmarkStart w:id="30" w:name="_Toc443330841"/>
      <w:bookmarkStart w:id="31" w:name="_Toc443331073"/>
      <w:bookmarkStart w:id="32" w:name="_Toc443331534"/>
      <w:bookmarkStart w:id="33" w:name="_Toc443330842"/>
      <w:bookmarkStart w:id="34" w:name="_Toc443331074"/>
      <w:bookmarkStart w:id="35" w:name="_Toc443331535"/>
      <w:bookmarkStart w:id="36" w:name="_Toc443330843"/>
      <w:bookmarkStart w:id="37" w:name="_Toc443331075"/>
      <w:bookmarkStart w:id="38" w:name="_Toc443331536"/>
      <w:bookmarkStart w:id="39" w:name="_Toc443330844"/>
      <w:bookmarkStart w:id="40" w:name="_Toc443331076"/>
      <w:bookmarkStart w:id="41" w:name="_Toc443331537"/>
      <w:bookmarkStart w:id="42" w:name="_Toc443330845"/>
      <w:bookmarkStart w:id="43" w:name="_Toc443331077"/>
      <w:bookmarkStart w:id="44" w:name="_Toc443331538"/>
      <w:bookmarkStart w:id="45" w:name="_Toc443330846"/>
      <w:bookmarkStart w:id="46" w:name="_Toc443331078"/>
      <w:bookmarkStart w:id="47" w:name="_Toc443331539"/>
      <w:bookmarkStart w:id="48" w:name="_Toc443330847"/>
      <w:bookmarkStart w:id="49" w:name="_Toc443331079"/>
      <w:bookmarkStart w:id="50" w:name="_Toc443331540"/>
      <w:bookmarkStart w:id="51" w:name="_Toc443330848"/>
      <w:bookmarkStart w:id="52" w:name="_Toc443331080"/>
      <w:bookmarkStart w:id="53" w:name="_Toc443331541"/>
      <w:bookmarkStart w:id="54" w:name="_Toc443330849"/>
      <w:bookmarkStart w:id="55" w:name="_Toc443331081"/>
      <w:bookmarkStart w:id="56" w:name="_Toc443331542"/>
      <w:bookmarkStart w:id="57" w:name="_Toc443330850"/>
      <w:bookmarkStart w:id="58" w:name="_Toc443331082"/>
      <w:bookmarkStart w:id="59" w:name="_Toc443331543"/>
      <w:bookmarkStart w:id="60" w:name="_Toc443330851"/>
      <w:bookmarkStart w:id="61" w:name="_Toc443331083"/>
      <w:bookmarkStart w:id="62" w:name="_Toc443331544"/>
      <w:bookmarkStart w:id="63" w:name="_Toc443330852"/>
      <w:bookmarkStart w:id="64" w:name="_Toc443331084"/>
      <w:bookmarkStart w:id="65" w:name="_Toc443331545"/>
      <w:bookmarkStart w:id="66" w:name="_Toc443330853"/>
      <w:bookmarkStart w:id="67" w:name="_Toc443331085"/>
      <w:bookmarkStart w:id="68" w:name="_Toc443331546"/>
      <w:bookmarkStart w:id="69" w:name="_Toc443330854"/>
      <w:bookmarkStart w:id="70" w:name="_Toc443331086"/>
      <w:bookmarkStart w:id="71" w:name="_Toc443331547"/>
      <w:bookmarkStart w:id="72" w:name="_Toc443330391"/>
      <w:bookmarkStart w:id="73" w:name="_Toc443331548"/>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r>
        <w:rPr>
          <w:rFonts w:eastAsia="MS Mincho"/>
          <w:b/>
          <w:bCs/>
          <w:kern w:val="32"/>
          <w:sz w:val="28"/>
          <w:szCs w:val="28"/>
        </w:rPr>
        <w:t>Область применения</w:t>
      </w:r>
      <w:bookmarkEnd w:id="72"/>
      <w:bookmarkEnd w:id="73"/>
    </w:p>
    <w:p w14:paraId="1523847A" w14:textId="74987C83" w:rsidR="006D6DB7" w:rsidRDefault="006D6DB7" w:rsidP="006D6DB7">
      <w:pPr>
        <w:spacing w:line="276" w:lineRule="auto"/>
        <w:ind w:firstLine="709"/>
        <w:jc w:val="both"/>
        <w:rPr>
          <w:sz w:val="26"/>
          <w:szCs w:val="26"/>
        </w:rPr>
      </w:pPr>
      <w:r w:rsidRPr="006D6DB7">
        <w:rPr>
          <w:sz w:val="26"/>
          <w:szCs w:val="26"/>
        </w:rPr>
        <w:t>Настоящий документ содержит требования к волоконно-оптическому кабелю</w:t>
      </w:r>
      <w:r w:rsidR="00EC76A9">
        <w:rPr>
          <w:sz w:val="26"/>
          <w:szCs w:val="26"/>
        </w:rPr>
        <w:t>, предназначенному</w:t>
      </w:r>
      <w:r w:rsidRPr="006D6DB7">
        <w:rPr>
          <w:sz w:val="26"/>
          <w:szCs w:val="26"/>
        </w:rPr>
        <w:t xml:space="preserve"> для строительства линий связи сетей доступа</w:t>
      </w:r>
      <w:r w:rsidR="00EC76A9">
        <w:rPr>
          <w:sz w:val="26"/>
          <w:szCs w:val="26"/>
        </w:rPr>
        <w:t xml:space="preserve"> и абонентских подключений</w:t>
      </w:r>
      <w:r w:rsidRPr="006D6DB7">
        <w:rPr>
          <w:sz w:val="26"/>
          <w:szCs w:val="26"/>
        </w:rPr>
        <w:t xml:space="preserve"> в сегменте </w:t>
      </w:r>
      <w:r w:rsidRPr="006D6DB7">
        <w:rPr>
          <w:sz w:val="26"/>
          <w:szCs w:val="26"/>
          <w:lang w:val="en-US"/>
        </w:rPr>
        <w:t>B</w:t>
      </w:r>
      <w:r w:rsidRPr="006D6DB7">
        <w:rPr>
          <w:sz w:val="26"/>
          <w:szCs w:val="26"/>
        </w:rPr>
        <w:t>2</w:t>
      </w:r>
      <w:r w:rsidRPr="006D6DB7">
        <w:rPr>
          <w:sz w:val="26"/>
          <w:szCs w:val="26"/>
          <w:lang w:val="en-US"/>
        </w:rPr>
        <w:t>B</w:t>
      </w:r>
      <w:r w:rsidRPr="006D6DB7">
        <w:rPr>
          <w:sz w:val="26"/>
          <w:szCs w:val="26"/>
        </w:rPr>
        <w:t>/</w:t>
      </w:r>
      <w:r w:rsidRPr="006D6DB7">
        <w:rPr>
          <w:sz w:val="26"/>
          <w:szCs w:val="26"/>
          <w:lang w:val="en-US"/>
        </w:rPr>
        <w:t>B</w:t>
      </w:r>
      <w:r w:rsidRPr="006D6DB7">
        <w:rPr>
          <w:sz w:val="26"/>
          <w:szCs w:val="26"/>
        </w:rPr>
        <w:t>2</w:t>
      </w:r>
      <w:r w:rsidRPr="006D6DB7">
        <w:rPr>
          <w:sz w:val="26"/>
          <w:szCs w:val="26"/>
          <w:lang w:val="en-US"/>
        </w:rPr>
        <w:t>G</w:t>
      </w:r>
      <w:r w:rsidRPr="006D6DB7">
        <w:rPr>
          <w:sz w:val="26"/>
          <w:szCs w:val="26"/>
        </w:rPr>
        <w:t>/</w:t>
      </w:r>
      <w:r w:rsidRPr="006D6DB7">
        <w:rPr>
          <w:sz w:val="26"/>
          <w:szCs w:val="26"/>
          <w:lang w:val="en-US"/>
        </w:rPr>
        <w:t>B</w:t>
      </w:r>
      <w:r w:rsidRPr="006D6DB7">
        <w:rPr>
          <w:sz w:val="26"/>
          <w:szCs w:val="26"/>
        </w:rPr>
        <w:t>2</w:t>
      </w:r>
      <w:r w:rsidRPr="006D6DB7">
        <w:rPr>
          <w:sz w:val="26"/>
          <w:szCs w:val="26"/>
          <w:lang w:val="en-US"/>
        </w:rPr>
        <w:t>C</w:t>
      </w:r>
      <w:r w:rsidRPr="006D6DB7">
        <w:rPr>
          <w:sz w:val="26"/>
          <w:szCs w:val="26"/>
        </w:rPr>
        <w:t>.</w:t>
      </w:r>
      <w:r w:rsidR="001C3B8B">
        <w:rPr>
          <w:sz w:val="26"/>
          <w:szCs w:val="26"/>
        </w:rPr>
        <w:t xml:space="preserve"> </w:t>
      </w:r>
    </w:p>
    <w:p w14:paraId="0E9DE8FB" w14:textId="77777777" w:rsidR="00EC76A9" w:rsidRPr="006D6DB7" w:rsidRDefault="00EC76A9" w:rsidP="006D6DB7">
      <w:pPr>
        <w:spacing w:line="276" w:lineRule="auto"/>
        <w:ind w:firstLine="709"/>
        <w:jc w:val="both"/>
        <w:rPr>
          <w:sz w:val="26"/>
          <w:szCs w:val="26"/>
        </w:rPr>
      </w:pPr>
      <w:r>
        <w:rPr>
          <w:sz w:val="26"/>
          <w:szCs w:val="26"/>
        </w:rPr>
        <w:t>Настоящие требования являются обязательными для поставщиков кабеля в ПАО «Башинформсвязь».</w:t>
      </w:r>
    </w:p>
    <w:p w14:paraId="5AFFA28C" w14:textId="77777777" w:rsidR="006D6DB7" w:rsidRPr="006D6DB7" w:rsidRDefault="006D6DB7" w:rsidP="006D6DB7">
      <w:pPr>
        <w:keepNext/>
        <w:numPr>
          <w:ilvl w:val="0"/>
          <w:numId w:val="1"/>
        </w:numPr>
        <w:tabs>
          <w:tab w:val="num" w:pos="432"/>
        </w:tabs>
        <w:spacing w:before="240" w:after="120"/>
        <w:ind w:left="432" w:hanging="432"/>
        <w:outlineLvl w:val="0"/>
        <w:rPr>
          <w:rFonts w:eastAsia="MS Mincho"/>
          <w:b/>
          <w:bCs/>
          <w:kern w:val="32"/>
          <w:sz w:val="28"/>
          <w:szCs w:val="28"/>
        </w:rPr>
      </w:pPr>
      <w:bookmarkStart w:id="74" w:name="_Toc237245069"/>
      <w:bookmarkStart w:id="75" w:name="_Toc237668262"/>
      <w:bookmarkStart w:id="76" w:name="_Toc237668364"/>
      <w:bookmarkStart w:id="77" w:name="_Toc237668441"/>
      <w:bookmarkStart w:id="78" w:name="_Toc237668518"/>
      <w:bookmarkStart w:id="79" w:name="_Toc237669073"/>
      <w:bookmarkStart w:id="80" w:name="_Toc237669384"/>
      <w:bookmarkStart w:id="81" w:name="_Toc443330392"/>
      <w:bookmarkStart w:id="82" w:name="_Toc443331549"/>
      <w:bookmarkEnd w:id="74"/>
      <w:bookmarkEnd w:id="75"/>
      <w:bookmarkEnd w:id="76"/>
      <w:bookmarkEnd w:id="77"/>
      <w:bookmarkEnd w:id="78"/>
      <w:bookmarkEnd w:id="79"/>
      <w:bookmarkEnd w:id="80"/>
      <w:r w:rsidRPr="006D6DB7">
        <w:rPr>
          <w:rFonts w:eastAsia="MS Mincho"/>
          <w:b/>
          <w:bCs/>
          <w:kern w:val="32"/>
          <w:sz w:val="28"/>
          <w:szCs w:val="28"/>
        </w:rPr>
        <w:t>Общие положения</w:t>
      </w:r>
      <w:bookmarkEnd w:id="81"/>
      <w:bookmarkEnd w:id="82"/>
    </w:p>
    <w:p w14:paraId="1C0BCBFF" w14:textId="77777777" w:rsidR="006D6DB7" w:rsidRPr="006D6DB7" w:rsidRDefault="006D6DB7" w:rsidP="006D6DB7">
      <w:pPr>
        <w:keepNext/>
        <w:numPr>
          <w:ilvl w:val="1"/>
          <w:numId w:val="1"/>
        </w:numPr>
        <w:tabs>
          <w:tab w:val="num" w:pos="567"/>
        </w:tabs>
        <w:spacing w:before="240" w:after="120"/>
        <w:ind w:left="567" w:hanging="567"/>
        <w:outlineLvl w:val="0"/>
        <w:rPr>
          <w:rFonts w:eastAsia="MS Mincho"/>
          <w:b/>
          <w:bCs/>
          <w:i/>
          <w:kern w:val="32"/>
          <w:sz w:val="26"/>
          <w:szCs w:val="26"/>
        </w:rPr>
      </w:pPr>
      <w:bookmarkStart w:id="83" w:name="_Toc443330393"/>
      <w:bookmarkStart w:id="84" w:name="_Toc443331550"/>
      <w:r w:rsidRPr="006D6DB7">
        <w:rPr>
          <w:rFonts w:eastAsia="MS Mincho"/>
          <w:b/>
          <w:bCs/>
          <w:i/>
          <w:kern w:val="32"/>
          <w:sz w:val="26"/>
          <w:szCs w:val="26"/>
        </w:rPr>
        <w:t>Нормативные ссылки</w:t>
      </w:r>
      <w:bookmarkEnd w:id="83"/>
      <w:bookmarkEnd w:id="84"/>
    </w:p>
    <w:p w14:paraId="0B9DC823" w14:textId="77777777" w:rsidR="006D6DB7" w:rsidRPr="006D6DB7" w:rsidRDefault="006D6DB7" w:rsidP="006D6DB7">
      <w:pPr>
        <w:spacing w:line="276" w:lineRule="auto"/>
        <w:ind w:firstLine="709"/>
        <w:jc w:val="both"/>
        <w:rPr>
          <w:sz w:val="26"/>
          <w:szCs w:val="26"/>
        </w:rPr>
      </w:pPr>
      <w:r w:rsidRPr="006D6DB7">
        <w:rPr>
          <w:sz w:val="26"/>
          <w:szCs w:val="26"/>
        </w:rPr>
        <w:t>В данных Требованиях использованы ссылки на следующие документы:</w:t>
      </w:r>
    </w:p>
    <w:p w14:paraId="3F1399AB" w14:textId="77777777" w:rsidR="006D6DB7" w:rsidRPr="00965BF0" w:rsidRDefault="006D6DB7" w:rsidP="006D6DB7">
      <w:pPr>
        <w:numPr>
          <w:ilvl w:val="0"/>
          <w:numId w:val="2"/>
        </w:numPr>
        <w:ind w:left="720"/>
        <w:jc w:val="both"/>
        <w:rPr>
          <w:color w:val="000000"/>
          <w:sz w:val="26"/>
          <w:szCs w:val="26"/>
        </w:rPr>
      </w:pPr>
      <w:r w:rsidRPr="00965BF0">
        <w:rPr>
          <w:sz w:val="26"/>
          <w:szCs w:val="26"/>
          <w:lang w:val="en-US"/>
        </w:rPr>
        <w:t>IEC</w:t>
      </w:r>
      <w:r w:rsidRPr="00965BF0">
        <w:rPr>
          <w:sz w:val="26"/>
          <w:szCs w:val="26"/>
        </w:rPr>
        <w:t xml:space="preserve">-60793 </w:t>
      </w:r>
      <w:r w:rsidRPr="00965BF0">
        <w:rPr>
          <w:sz w:val="26"/>
          <w:szCs w:val="26"/>
          <w:lang w:val="en-US"/>
        </w:rPr>
        <w:t>Optical</w:t>
      </w:r>
      <w:r w:rsidRPr="00965BF0">
        <w:rPr>
          <w:sz w:val="26"/>
          <w:szCs w:val="26"/>
        </w:rPr>
        <w:t xml:space="preserve"> </w:t>
      </w:r>
      <w:proofErr w:type="spellStart"/>
      <w:r w:rsidRPr="00965BF0">
        <w:rPr>
          <w:sz w:val="26"/>
          <w:szCs w:val="26"/>
          <w:lang w:val="en-US"/>
        </w:rPr>
        <w:t>Fibres</w:t>
      </w:r>
      <w:proofErr w:type="spellEnd"/>
      <w:r w:rsidRPr="00965BF0">
        <w:rPr>
          <w:sz w:val="26"/>
          <w:szCs w:val="26"/>
        </w:rPr>
        <w:t xml:space="preserve"> (Оптические волокна), группа стандартов международной электротехнической комиссии (МЭК), более ранее издание настоящего стандарта опубликовано на русском языке ГОСТ-Р-МЭК-793-1-93 Волокна оптические. Общие технические требования</w:t>
      </w:r>
      <w:r w:rsidRPr="00965BF0">
        <w:rPr>
          <w:color w:val="000000"/>
          <w:sz w:val="26"/>
          <w:szCs w:val="26"/>
        </w:rPr>
        <w:t>;</w:t>
      </w:r>
    </w:p>
    <w:p w14:paraId="6DFAFC60" w14:textId="77777777" w:rsidR="006D6DB7" w:rsidRPr="00965BF0" w:rsidRDefault="006D6DB7" w:rsidP="006D6DB7">
      <w:pPr>
        <w:numPr>
          <w:ilvl w:val="0"/>
          <w:numId w:val="2"/>
        </w:numPr>
        <w:ind w:left="720"/>
        <w:jc w:val="both"/>
        <w:rPr>
          <w:color w:val="000000"/>
          <w:sz w:val="26"/>
          <w:szCs w:val="26"/>
        </w:rPr>
      </w:pPr>
      <w:r w:rsidRPr="00965BF0">
        <w:rPr>
          <w:sz w:val="26"/>
          <w:szCs w:val="26"/>
          <w:lang w:val="en-US"/>
        </w:rPr>
        <w:t>IEC</w:t>
      </w:r>
      <w:r w:rsidRPr="00965BF0">
        <w:rPr>
          <w:sz w:val="26"/>
          <w:szCs w:val="26"/>
        </w:rPr>
        <w:t xml:space="preserve">-60794 </w:t>
      </w:r>
      <w:r w:rsidRPr="00965BF0">
        <w:rPr>
          <w:sz w:val="26"/>
          <w:szCs w:val="26"/>
          <w:lang w:val="en-US"/>
        </w:rPr>
        <w:t>Optical</w:t>
      </w:r>
      <w:r w:rsidRPr="00965BF0">
        <w:rPr>
          <w:sz w:val="26"/>
          <w:szCs w:val="26"/>
        </w:rPr>
        <w:t xml:space="preserve"> </w:t>
      </w:r>
      <w:proofErr w:type="spellStart"/>
      <w:r w:rsidRPr="00965BF0">
        <w:rPr>
          <w:sz w:val="26"/>
          <w:szCs w:val="26"/>
          <w:lang w:val="en-US"/>
        </w:rPr>
        <w:t>Fibre</w:t>
      </w:r>
      <w:proofErr w:type="spellEnd"/>
      <w:r w:rsidRPr="00965BF0">
        <w:rPr>
          <w:sz w:val="26"/>
          <w:szCs w:val="26"/>
        </w:rPr>
        <w:t xml:space="preserve"> </w:t>
      </w:r>
      <w:r w:rsidRPr="00965BF0">
        <w:rPr>
          <w:sz w:val="26"/>
          <w:szCs w:val="26"/>
          <w:lang w:val="en-US"/>
        </w:rPr>
        <w:t>Cables</w:t>
      </w:r>
      <w:r w:rsidRPr="00965BF0">
        <w:rPr>
          <w:sz w:val="26"/>
          <w:szCs w:val="26"/>
        </w:rPr>
        <w:t xml:space="preserve"> (Оптические кабели), группа стандартов международной электротехнической комиссии (МЭК), более ранее издание настоящего стандарта опубликовано на русском языке ГОСТ-Р- МЭК-794-1-93 Кабели оптические. Общие технические требования</w:t>
      </w:r>
      <w:r w:rsidRPr="00965BF0">
        <w:rPr>
          <w:color w:val="000000"/>
          <w:sz w:val="26"/>
          <w:szCs w:val="26"/>
        </w:rPr>
        <w:t>;</w:t>
      </w:r>
    </w:p>
    <w:p w14:paraId="50B0E51C" w14:textId="77777777" w:rsidR="006D6DB7" w:rsidRPr="00965BF0" w:rsidRDefault="006D6DB7" w:rsidP="006D6DB7">
      <w:pPr>
        <w:numPr>
          <w:ilvl w:val="0"/>
          <w:numId w:val="2"/>
        </w:numPr>
        <w:ind w:left="720"/>
        <w:jc w:val="both"/>
        <w:rPr>
          <w:color w:val="000000"/>
          <w:sz w:val="26"/>
          <w:szCs w:val="26"/>
        </w:rPr>
      </w:pPr>
      <w:r w:rsidRPr="00965BF0">
        <w:rPr>
          <w:sz w:val="26"/>
          <w:szCs w:val="26"/>
        </w:rPr>
        <w:t xml:space="preserve">ISO-9000 - </w:t>
      </w:r>
      <w:proofErr w:type="spellStart"/>
      <w:r w:rsidRPr="00965BF0">
        <w:rPr>
          <w:sz w:val="26"/>
          <w:szCs w:val="26"/>
        </w:rPr>
        <w:t>Quality</w:t>
      </w:r>
      <w:proofErr w:type="spellEnd"/>
      <w:r w:rsidRPr="00965BF0">
        <w:rPr>
          <w:sz w:val="26"/>
          <w:szCs w:val="26"/>
        </w:rPr>
        <w:t xml:space="preserve"> </w:t>
      </w:r>
      <w:proofErr w:type="spellStart"/>
      <w:r w:rsidRPr="00965BF0">
        <w:rPr>
          <w:sz w:val="26"/>
          <w:szCs w:val="26"/>
        </w:rPr>
        <w:t>management</w:t>
      </w:r>
      <w:proofErr w:type="spellEnd"/>
      <w:r w:rsidRPr="00965BF0">
        <w:rPr>
          <w:sz w:val="26"/>
          <w:szCs w:val="26"/>
        </w:rPr>
        <w:t>, Системы менеджмента качества, Семейство стандартов МСО</w:t>
      </w:r>
      <w:r w:rsidRPr="00965BF0">
        <w:rPr>
          <w:color w:val="000000"/>
          <w:sz w:val="26"/>
          <w:szCs w:val="26"/>
        </w:rPr>
        <w:t>;</w:t>
      </w:r>
    </w:p>
    <w:p w14:paraId="2D52554A" w14:textId="77777777" w:rsidR="006D6DB7" w:rsidRPr="00965BF0" w:rsidRDefault="006D6DB7" w:rsidP="006D6DB7">
      <w:pPr>
        <w:numPr>
          <w:ilvl w:val="0"/>
          <w:numId w:val="2"/>
        </w:numPr>
        <w:ind w:left="720"/>
        <w:jc w:val="both"/>
        <w:rPr>
          <w:color w:val="000000"/>
          <w:sz w:val="26"/>
          <w:szCs w:val="26"/>
        </w:rPr>
      </w:pPr>
      <w:r w:rsidRPr="00965BF0">
        <w:rPr>
          <w:sz w:val="26"/>
          <w:szCs w:val="26"/>
          <w:lang w:val="en-US"/>
        </w:rPr>
        <w:t>ISO</w:t>
      </w:r>
      <w:r w:rsidRPr="00965BF0">
        <w:rPr>
          <w:sz w:val="26"/>
          <w:szCs w:val="26"/>
        </w:rPr>
        <w:t xml:space="preserve"> 14000, </w:t>
      </w:r>
      <w:r w:rsidRPr="00965BF0">
        <w:rPr>
          <w:sz w:val="26"/>
          <w:szCs w:val="26"/>
          <w:lang w:val="en-US"/>
        </w:rPr>
        <w:t>Environmental</w:t>
      </w:r>
      <w:r w:rsidRPr="00965BF0">
        <w:rPr>
          <w:sz w:val="26"/>
          <w:szCs w:val="26"/>
        </w:rPr>
        <w:t xml:space="preserve"> </w:t>
      </w:r>
      <w:r w:rsidRPr="00965BF0">
        <w:rPr>
          <w:sz w:val="26"/>
          <w:szCs w:val="26"/>
          <w:lang w:val="en-US"/>
        </w:rPr>
        <w:t>management</w:t>
      </w:r>
      <w:r w:rsidRPr="00965BF0">
        <w:rPr>
          <w:sz w:val="26"/>
          <w:szCs w:val="26"/>
        </w:rPr>
        <w:t>, Системы экологического менеджмента, Семейство стандартов МСО</w:t>
      </w:r>
      <w:r w:rsidRPr="00965BF0">
        <w:rPr>
          <w:color w:val="000000"/>
          <w:sz w:val="26"/>
          <w:szCs w:val="26"/>
        </w:rPr>
        <w:t>;</w:t>
      </w:r>
    </w:p>
    <w:p w14:paraId="4A9EC3DC" w14:textId="77777777" w:rsidR="006D6DB7" w:rsidRPr="00965BF0" w:rsidRDefault="006D6DB7" w:rsidP="006D6DB7">
      <w:pPr>
        <w:numPr>
          <w:ilvl w:val="0"/>
          <w:numId w:val="2"/>
        </w:numPr>
        <w:ind w:left="720"/>
        <w:jc w:val="both"/>
        <w:rPr>
          <w:color w:val="000000"/>
          <w:sz w:val="26"/>
          <w:szCs w:val="26"/>
          <w:lang w:val="en-US"/>
        </w:rPr>
      </w:pPr>
      <w:r w:rsidRPr="00965BF0">
        <w:rPr>
          <w:sz w:val="26"/>
          <w:szCs w:val="26"/>
        </w:rPr>
        <w:t>ГОСТ 5151-79 Барабаны деревянные для электрических кабелей и проводов. Технические условия</w:t>
      </w:r>
      <w:r w:rsidRPr="00965BF0">
        <w:rPr>
          <w:color w:val="000000"/>
          <w:sz w:val="26"/>
          <w:szCs w:val="26"/>
          <w:lang w:val="en-US"/>
        </w:rPr>
        <w:t>;</w:t>
      </w:r>
    </w:p>
    <w:p w14:paraId="47CCAFCE" w14:textId="77777777" w:rsidR="006D6DB7" w:rsidRPr="00965BF0" w:rsidRDefault="006D6DB7" w:rsidP="006D6DB7">
      <w:pPr>
        <w:numPr>
          <w:ilvl w:val="0"/>
          <w:numId w:val="2"/>
        </w:numPr>
        <w:ind w:left="720"/>
        <w:jc w:val="both"/>
        <w:rPr>
          <w:color w:val="000000"/>
          <w:sz w:val="26"/>
          <w:szCs w:val="26"/>
          <w:lang w:val="en-US"/>
        </w:rPr>
      </w:pPr>
      <w:r w:rsidRPr="00965BF0">
        <w:rPr>
          <w:sz w:val="26"/>
          <w:szCs w:val="26"/>
        </w:rPr>
        <w:t>ОСТ-45.02-97 Отраслевая система сертификации. Знак соответствия. Порядок маркирования технических средств электросвязи</w:t>
      </w:r>
      <w:r w:rsidRPr="00965BF0">
        <w:rPr>
          <w:color w:val="000000"/>
          <w:sz w:val="26"/>
          <w:szCs w:val="26"/>
          <w:lang w:val="en-US"/>
        </w:rPr>
        <w:t>;</w:t>
      </w:r>
    </w:p>
    <w:p w14:paraId="1281465C" w14:textId="77777777" w:rsidR="006D6DB7" w:rsidRPr="00965BF0" w:rsidRDefault="006D6DB7" w:rsidP="006D6DB7">
      <w:pPr>
        <w:numPr>
          <w:ilvl w:val="0"/>
          <w:numId w:val="2"/>
        </w:numPr>
        <w:ind w:left="720"/>
        <w:jc w:val="both"/>
        <w:rPr>
          <w:color w:val="000000"/>
          <w:sz w:val="26"/>
          <w:szCs w:val="26"/>
          <w:lang w:val="en-US"/>
        </w:rPr>
      </w:pPr>
      <w:r w:rsidRPr="00965BF0">
        <w:rPr>
          <w:sz w:val="26"/>
          <w:szCs w:val="26"/>
          <w:lang w:val="en-US"/>
        </w:rPr>
        <w:t xml:space="preserve">IEC-60811-5-1 Insulating and sheathing materials of electric and optical cables - Common test methods - Part 5-1: Methods specific to filling compounds - Drop-point - Separation of oil - Lower temperature brittleness - Total acid number - Absence of corrosive components - Permittivity at 23 °C - DC resistivity at 23 °C and 100 °C, </w:t>
      </w:r>
      <w:r w:rsidRPr="00965BF0">
        <w:rPr>
          <w:sz w:val="26"/>
          <w:szCs w:val="26"/>
        </w:rPr>
        <w:t>стандарт</w:t>
      </w:r>
      <w:r w:rsidRPr="00965BF0">
        <w:rPr>
          <w:sz w:val="26"/>
          <w:szCs w:val="26"/>
          <w:lang w:val="en-US"/>
        </w:rPr>
        <w:t xml:space="preserve"> </w:t>
      </w:r>
      <w:r w:rsidRPr="00965BF0">
        <w:rPr>
          <w:sz w:val="26"/>
          <w:szCs w:val="26"/>
        </w:rPr>
        <w:t>международной</w:t>
      </w:r>
      <w:r w:rsidRPr="00965BF0">
        <w:rPr>
          <w:sz w:val="26"/>
          <w:szCs w:val="26"/>
          <w:lang w:val="en-US"/>
        </w:rPr>
        <w:t xml:space="preserve"> </w:t>
      </w:r>
      <w:r w:rsidRPr="00965BF0">
        <w:rPr>
          <w:sz w:val="26"/>
          <w:szCs w:val="26"/>
        </w:rPr>
        <w:t>электротехнической</w:t>
      </w:r>
      <w:r w:rsidRPr="00965BF0">
        <w:rPr>
          <w:sz w:val="26"/>
          <w:szCs w:val="26"/>
          <w:lang w:val="en-US"/>
        </w:rPr>
        <w:t xml:space="preserve"> </w:t>
      </w:r>
      <w:r w:rsidRPr="00965BF0">
        <w:rPr>
          <w:sz w:val="26"/>
          <w:szCs w:val="26"/>
        </w:rPr>
        <w:t>комиссии</w:t>
      </w:r>
      <w:r w:rsidRPr="00965BF0">
        <w:rPr>
          <w:sz w:val="26"/>
          <w:szCs w:val="26"/>
          <w:lang w:val="en-US"/>
        </w:rPr>
        <w:t xml:space="preserve"> (</w:t>
      </w:r>
      <w:r w:rsidRPr="00965BF0">
        <w:rPr>
          <w:sz w:val="26"/>
          <w:szCs w:val="26"/>
        </w:rPr>
        <w:t>МЭК</w:t>
      </w:r>
      <w:r w:rsidRPr="00965BF0">
        <w:rPr>
          <w:sz w:val="26"/>
          <w:szCs w:val="26"/>
          <w:lang w:val="en-US"/>
        </w:rPr>
        <w:t>)</w:t>
      </w:r>
      <w:r w:rsidRPr="00965BF0">
        <w:rPr>
          <w:color w:val="000000"/>
          <w:sz w:val="26"/>
          <w:szCs w:val="26"/>
          <w:lang w:val="en-US"/>
        </w:rPr>
        <w:t>;</w:t>
      </w:r>
    </w:p>
    <w:p w14:paraId="0474E6B5" w14:textId="77777777" w:rsidR="006D6DB7" w:rsidRPr="00965BF0" w:rsidRDefault="006D6DB7" w:rsidP="006D6DB7">
      <w:pPr>
        <w:numPr>
          <w:ilvl w:val="0"/>
          <w:numId w:val="2"/>
        </w:numPr>
        <w:ind w:left="720"/>
        <w:jc w:val="both"/>
        <w:rPr>
          <w:color w:val="000000"/>
          <w:sz w:val="26"/>
          <w:szCs w:val="26"/>
          <w:lang w:val="en-US"/>
        </w:rPr>
      </w:pPr>
      <w:r w:rsidRPr="00965BF0">
        <w:rPr>
          <w:sz w:val="26"/>
          <w:szCs w:val="26"/>
          <w:lang w:val="en-US"/>
        </w:rPr>
        <w:t xml:space="preserve">ITU-T-G.652 Characteristics of a single-mode optical </w:t>
      </w:r>
      <w:proofErr w:type="spellStart"/>
      <w:r w:rsidRPr="00965BF0">
        <w:rPr>
          <w:sz w:val="26"/>
          <w:szCs w:val="26"/>
          <w:lang w:val="en-US"/>
        </w:rPr>
        <w:t>fibre</w:t>
      </w:r>
      <w:proofErr w:type="spellEnd"/>
      <w:r w:rsidRPr="00965BF0">
        <w:rPr>
          <w:sz w:val="26"/>
          <w:szCs w:val="26"/>
          <w:lang w:val="en-US"/>
        </w:rPr>
        <w:t xml:space="preserve"> and cable, </w:t>
      </w:r>
      <w:proofErr w:type="spellStart"/>
      <w:r w:rsidRPr="00965BF0">
        <w:rPr>
          <w:sz w:val="26"/>
          <w:szCs w:val="26"/>
          <w:lang w:val="en-US"/>
        </w:rPr>
        <w:t>рекомендация</w:t>
      </w:r>
      <w:proofErr w:type="spellEnd"/>
      <w:r w:rsidRPr="00965BF0">
        <w:rPr>
          <w:sz w:val="26"/>
          <w:szCs w:val="26"/>
          <w:lang w:val="en-US"/>
        </w:rPr>
        <w:t xml:space="preserve"> </w:t>
      </w:r>
      <w:proofErr w:type="spellStart"/>
      <w:r w:rsidRPr="00965BF0">
        <w:rPr>
          <w:sz w:val="26"/>
          <w:szCs w:val="26"/>
          <w:lang w:val="en-US"/>
        </w:rPr>
        <w:t>международного</w:t>
      </w:r>
      <w:proofErr w:type="spellEnd"/>
      <w:r w:rsidRPr="00965BF0">
        <w:rPr>
          <w:sz w:val="26"/>
          <w:szCs w:val="26"/>
          <w:lang w:val="en-US"/>
        </w:rPr>
        <w:t xml:space="preserve"> </w:t>
      </w:r>
      <w:proofErr w:type="spellStart"/>
      <w:r w:rsidRPr="00965BF0">
        <w:rPr>
          <w:sz w:val="26"/>
          <w:szCs w:val="26"/>
          <w:lang w:val="en-US"/>
        </w:rPr>
        <w:t>союза</w:t>
      </w:r>
      <w:proofErr w:type="spellEnd"/>
      <w:r w:rsidRPr="00965BF0">
        <w:rPr>
          <w:sz w:val="26"/>
          <w:szCs w:val="26"/>
          <w:lang w:val="en-US"/>
        </w:rPr>
        <w:t xml:space="preserve"> </w:t>
      </w:r>
      <w:proofErr w:type="spellStart"/>
      <w:r w:rsidRPr="00965BF0">
        <w:rPr>
          <w:sz w:val="26"/>
          <w:szCs w:val="26"/>
          <w:lang w:val="en-US"/>
        </w:rPr>
        <w:t>электросвязи</w:t>
      </w:r>
      <w:proofErr w:type="spellEnd"/>
      <w:r w:rsidRPr="00965BF0">
        <w:rPr>
          <w:sz w:val="26"/>
          <w:szCs w:val="26"/>
          <w:lang w:val="en-US"/>
        </w:rPr>
        <w:t xml:space="preserve"> (МСЭ-Т)</w:t>
      </w:r>
      <w:r w:rsidRPr="00965BF0">
        <w:rPr>
          <w:color w:val="000000"/>
          <w:sz w:val="26"/>
          <w:szCs w:val="26"/>
          <w:lang w:val="en-US"/>
        </w:rPr>
        <w:t>;</w:t>
      </w:r>
    </w:p>
    <w:p w14:paraId="13C35279" w14:textId="77777777" w:rsidR="006D6DB7" w:rsidRPr="00965BF0" w:rsidRDefault="006D6DB7" w:rsidP="006D6DB7">
      <w:pPr>
        <w:numPr>
          <w:ilvl w:val="0"/>
          <w:numId w:val="2"/>
        </w:numPr>
        <w:ind w:left="720"/>
        <w:jc w:val="both"/>
        <w:rPr>
          <w:color w:val="000000"/>
          <w:sz w:val="26"/>
          <w:szCs w:val="26"/>
        </w:rPr>
      </w:pPr>
      <w:r w:rsidRPr="00965BF0">
        <w:rPr>
          <w:sz w:val="26"/>
          <w:szCs w:val="26"/>
        </w:rPr>
        <w:t>ГОСТ 12.2.007.14-75 ССБТ. Кабели и кабельная арматура. Требования безопасности;</w:t>
      </w:r>
    </w:p>
    <w:p w14:paraId="473F9F95" w14:textId="77777777" w:rsidR="006D6DB7" w:rsidRPr="00965BF0" w:rsidRDefault="006D6DB7" w:rsidP="006D6DB7">
      <w:pPr>
        <w:numPr>
          <w:ilvl w:val="0"/>
          <w:numId w:val="2"/>
        </w:numPr>
        <w:ind w:left="720"/>
        <w:jc w:val="both"/>
        <w:rPr>
          <w:color w:val="000000"/>
          <w:sz w:val="26"/>
          <w:szCs w:val="26"/>
        </w:rPr>
      </w:pPr>
      <w:r w:rsidRPr="00965BF0">
        <w:rPr>
          <w:sz w:val="26"/>
          <w:szCs w:val="26"/>
        </w:rPr>
        <w:t>ГОСТ 9.057-75 Единая система защита от коррозии и старения</w:t>
      </w:r>
      <w:r w:rsidRPr="00965BF0">
        <w:rPr>
          <w:b/>
          <w:bCs/>
          <w:sz w:val="26"/>
          <w:szCs w:val="26"/>
        </w:rPr>
        <w:t>;</w:t>
      </w:r>
    </w:p>
    <w:p w14:paraId="6ED9F6BC" w14:textId="77777777" w:rsidR="006D6DB7" w:rsidRPr="00965BF0" w:rsidRDefault="006D6DB7" w:rsidP="006D6DB7">
      <w:pPr>
        <w:numPr>
          <w:ilvl w:val="0"/>
          <w:numId w:val="2"/>
        </w:numPr>
        <w:ind w:left="720"/>
        <w:jc w:val="both"/>
        <w:rPr>
          <w:color w:val="000000"/>
          <w:sz w:val="26"/>
          <w:szCs w:val="26"/>
        </w:rPr>
      </w:pPr>
      <w:r w:rsidRPr="00965BF0">
        <w:rPr>
          <w:sz w:val="26"/>
          <w:szCs w:val="26"/>
        </w:rPr>
        <w:t>ГОСТ-Р 53315-2009. Кабельные изделия. Требования пожарной безопасности.</w:t>
      </w:r>
    </w:p>
    <w:p w14:paraId="3ADB81CF" w14:textId="77777777" w:rsidR="006D6DB7" w:rsidRPr="006D6DB7" w:rsidRDefault="006D6DB7" w:rsidP="006D6DB7">
      <w:pPr>
        <w:spacing w:line="276" w:lineRule="auto"/>
        <w:jc w:val="both"/>
        <w:rPr>
          <w:rFonts w:ascii="Arial" w:hAnsi="Arial" w:cs="Arial"/>
          <w:b/>
        </w:rPr>
      </w:pPr>
    </w:p>
    <w:p w14:paraId="120FB140" w14:textId="77777777" w:rsidR="006D6DB7" w:rsidRPr="006D6DB7" w:rsidRDefault="006D6DB7" w:rsidP="006D6DB7">
      <w:pPr>
        <w:keepNext/>
        <w:numPr>
          <w:ilvl w:val="1"/>
          <w:numId w:val="1"/>
        </w:numPr>
        <w:tabs>
          <w:tab w:val="num" w:pos="567"/>
        </w:tabs>
        <w:spacing w:before="240" w:after="120"/>
        <w:ind w:left="567" w:hanging="567"/>
        <w:outlineLvl w:val="0"/>
        <w:rPr>
          <w:rFonts w:eastAsia="MS Mincho"/>
          <w:b/>
          <w:bCs/>
          <w:i/>
          <w:kern w:val="32"/>
          <w:sz w:val="26"/>
          <w:szCs w:val="26"/>
        </w:rPr>
      </w:pPr>
      <w:bookmarkStart w:id="85" w:name="_Toc443330394"/>
      <w:bookmarkStart w:id="86" w:name="_Toc443331551"/>
      <w:r w:rsidRPr="006D6DB7">
        <w:rPr>
          <w:rFonts w:eastAsia="MS Mincho"/>
          <w:b/>
          <w:bCs/>
          <w:i/>
          <w:kern w:val="32"/>
          <w:sz w:val="26"/>
          <w:szCs w:val="26"/>
        </w:rPr>
        <w:t>Термины, определения и сокращения</w:t>
      </w:r>
      <w:bookmarkEnd w:id="85"/>
      <w:bookmarkEnd w:id="86"/>
    </w:p>
    <w:p w14:paraId="7F0FAFED" w14:textId="77777777" w:rsidR="006D6DB7" w:rsidRDefault="006D6DB7" w:rsidP="006D6DB7">
      <w:pPr>
        <w:spacing w:line="276" w:lineRule="auto"/>
        <w:ind w:firstLine="709"/>
        <w:jc w:val="both"/>
        <w:rPr>
          <w:bCs/>
          <w:caps/>
          <w:noProof/>
          <w:color w:val="0000FF"/>
          <w:u w:val="single"/>
        </w:rPr>
      </w:pPr>
      <w:r w:rsidRPr="006D6DB7">
        <w:rPr>
          <w:sz w:val="26"/>
          <w:szCs w:val="26"/>
        </w:rPr>
        <w:t>В настоящем документе используются следующие определения:</w:t>
      </w:r>
    </w:p>
    <w:tbl>
      <w:tblPr>
        <w:tblStyle w:val="a5"/>
        <w:tblW w:w="953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877"/>
        <w:gridCol w:w="283"/>
        <w:gridCol w:w="7371"/>
      </w:tblGrid>
      <w:tr w:rsidR="006D6DB7" w:rsidRPr="006D6DB7" w14:paraId="319129A0" w14:textId="77777777" w:rsidTr="00C81324">
        <w:tc>
          <w:tcPr>
            <w:tcW w:w="1877" w:type="dxa"/>
          </w:tcPr>
          <w:p w14:paraId="17DD0279" w14:textId="77777777" w:rsidR="006D6DB7" w:rsidRPr="006D6DB7" w:rsidRDefault="006D6DB7" w:rsidP="006D6DB7">
            <w:pPr>
              <w:spacing w:line="276" w:lineRule="auto"/>
              <w:jc w:val="both"/>
              <w:rPr>
                <w:sz w:val="26"/>
                <w:szCs w:val="26"/>
              </w:rPr>
            </w:pPr>
            <w:r w:rsidRPr="006D6DB7">
              <w:rPr>
                <w:sz w:val="26"/>
                <w:szCs w:val="26"/>
              </w:rPr>
              <w:t>ОК</w:t>
            </w:r>
          </w:p>
        </w:tc>
        <w:tc>
          <w:tcPr>
            <w:tcW w:w="283" w:type="dxa"/>
          </w:tcPr>
          <w:p w14:paraId="14B49AAD" w14:textId="77777777" w:rsidR="006D6DB7" w:rsidRPr="006D6DB7" w:rsidRDefault="006D6DB7" w:rsidP="006D6DB7">
            <w:pPr>
              <w:spacing w:line="276" w:lineRule="auto"/>
              <w:jc w:val="both"/>
              <w:rPr>
                <w:color w:val="000000"/>
                <w:sz w:val="26"/>
                <w:szCs w:val="26"/>
              </w:rPr>
            </w:pPr>
            <w:r w:rsidRPr="006D6DB7">
              <w:rPr>
                <w:color w:val="000000"/>
                <w:sz w:val="26"/>
                <w:szCs w:val="26"/>
              </w:rPr>
              <w:t>-</w:t>
            </w:r>
          </w:p>
        </w:tc>
        <w:tc>
          <w:tcPr>
            <w:tcW w:w="7371" w:type="dxa"/>
          </w:tcPr>
          <w:p w14:paraId="6F9E9398" w14:textId="77777777" w:rsidR="006D6DB7" w:rsidRPr="006D6DB7" w:rsidRDefault="006D6DB7" w:rsidP="006D6DB7">
            <w:pPr>
              <w:spacing w:line="276" w:lineRule="auto"/>
              <w:jc w:val="both"/>
              <w:rPr>
                <w:color w:val="000000"/>
                <w:sz w:val="26"/>
                <w:szCs w:val="26"/>
              </w:rPr>
            </w:pPr>
            <w:r w:rsidRPr="006D6DB7">
              <w:rPr>
                <w:sz w:val="26"/>
                <w:szCs w:val="26"/>
              </w:rPr>
              <w:t>волоконно-оптический кабель</w:t>
            </w:r>
            <w:r w:rsidRPr="006D6DB7">
              <w:rPr>
                <w:color w:val="000000"/>
                <w:sz w:val="26"/>
                <w:szCs w:val="26"/>
              </w:rPr>
              <w:t>;</w:t>
            </w:r>
          </w:p>
        </w:tc>
      </w:tr>
      <w:tr w:rsidR="006D6DB7" w:rsidRPr="006D6DB7" w14:paraId="001F2176" w14:textId="77777777" w:rsidTr="00C81324">
        <w:tc>
          <w:tcPr>
            <w:tcW w:w="1877" w:type="dxa"/>
          </w:tcPr>
          <w:p w14:paraId="28F6BF42" w14:textId="77777777" w:rsidR="006D6DB7" w:rsidRPr="006D6DB7" w:rsidRDefault="006D6DB7" w:rsidP="006D6DB7">
            <w:pPr>
              <w:spacing w:line="276" w:lineRule="auto"/>
              <w:jc w:val="both"/>
              <w:rPr>
                <w:sz w:val="26"/>
                <w:szCs w:val="26"/>
              </w:rPr>
            </w:pPr>
            <w:r w:rsidRPr="006D6DB7">
              <w:rPr>
                <w:sz w:val="26"/>
                <w:szCs w:val="26"/>
              </w:rPr>
              <w:t>ОВ</w:t>
            </w:r>
          </w:p>
        </w:tc>
        <w:tc>
          <w:tcPr>
            <w:tcW w:w="283" w:type="dxa"/>
          </w:tcPr>
          <w:p w14:paraId="1D14228B" w14:textId="77777777" w:rsidR="006D6DB7" w:rsidRPr="006D6DB7" w:rsidRDefault="006D6DB7" w:rsidP="006D6DB7">
            <w:pPr>
              <w:spacing w:line="276" w:lineRule="auto"/>
              <w:jc w:val="both"/>
              <w:rPr>
                <w:color w:val="000000"/>
                <w:sz w:val="26"/>
                <w:szCs w:val="26"/>
                <w:lang w:val="en-US"/>
              </w:rPr>
            </w:pPr>
            <w:r w:rsidRPr="006D6DB7">
              <w:rPr>
                <w:color w:val="000000"/>
                <w:sz w:val="26"/>
                <w:szCs w:val="26"/>
                <w:lang w:val="en-US"/>
              </w:rPr>
              <w:t>-</w:t>
            </w:r>
          </w:p>
        </w:tc>
        <w:tc>
          <w:tcPr>
            <w:tcW w:w="7371" w:type="dxa"/>
          </w:tcPr>
          <w:p w14:paraId="287DE0A0" w14:textId="77777777" w:rsidR="006D6DB7" w:rsidRPr="006D6DB7" w:rsidRDefault="006D6DB7" w:rsidP="006D6DB7">
            <w:pPr>
              <w:spacing w:line="276" w:lineRule="auto"/>
              <w:jc w:val="both"/>
              <w:rPr>
                <w:color w:val="000000"/>
                <w:sz w:val="26"/>
                <w:szCs w:val="26"/>
              </w:rPr>
            </w:pPr>
            <w:r w:rsidRPr="006D6DB7">
              <w:rPr>
                <w:sz w:val="26"/>
                <w:szCs w:val="26"/>
              </w:rPr>
              <w:t>оптическое волокно;</w:t>
            </w:r>
          </w:p>
        </w:tc>
      </w:tr>
      <w:tr w:rsidR="006D6DB7" w:rsidRPr="006D6DB7" w14:paraId="070E3762" w14:textId="77777777" w:rsidTr="00C81324">
        <w:tc>
          <w:tcPr>
            <w:tcW w:w="1877" w:type="dxa"/>
          </w:tcPr>
          <w:p w14:paraId="45535C59" w14:textId="77777777" w:rsidR="006D6DB7" w:rsidRPr="006D6DB7" w:rsidRDefault="006D6DB7" w:rsidP="006D6DB7">
            <w:pPr>
              <w:spacing w:line="276" w:lineRule="auto"/>
              <w:jc w:val="both"/>
              <w:rPr>
                <w:sz w:val="26"/>
                <w:szCs w:val="26"/>
                <w:lang w:val="en-US"/>
              </w:rPr>
            </w:pPr>
            <w:r w:rsidRPr="006D6DB7">
              <w:rPr>
                <w:sz w:val="26"/>
                <w:szCs w:val="26"/>
              </w:rPr>
              <w:t>Монтажный материал</w:t>
            </w:r>
          </w:p>
        </w:tc>
        <w:tc>
          <w:tcPr>
            <w:tcW w:w="283" w:type="dxa"/>
          </w:tcPr>
          <w:p w14:paraId="2A0A89D1" w14:textId="77777777" w:rsidR="006D6DB7" w:rsidRPr="006D6DB7" w:rsidRDefault="006D6DB7" w:rsidP="006D6DB7">
            <w:pPr>
              <w:spacing w:line="276" w:lineRule="auto"/>
              <w:jc w:val="both"/>
              <w:rPr>
                <w:color w:val="000000"/>
                <w:sz w:val="26"/>
                <w:szCs w:val="26"/>
              </w:rPr>
            </w:pPr>
            <w:r w:rsidRPr="006D6DB7">
              <w:rPr>
                <w:color w:val="000000"/>
                <w:sz w:val="26"/>
                <w:szCs w:val="26"/>
              </w:rPr>
              <w:t>-</w:t>
            </w:r>
          </w:p>
        </w:tc>
        <w:tc>
          <w:tcPr>
            <w:tcW w:w="7371" w:type="dxa"/>
          </w:tcPr>
          <w:p w14:paraId="7155E3B9" w14:textId="77777777" w:rsidR="006D6DB7" w:rsidRPr="006D6DB7" w:rsidRDefault="006D6DB7" w:rsidP="006D6DB7">
            <w:pPr>
              <w:spacing w:line="276" w:lineRule="auto"/>
              <w:jc w:val="both"/>
              <w:rPr>
                <w:color w:val="000000"/>
                <w:sz w:val="26"/>
                <w:szCs w:val="26"/>
              </w:rPr>
            </w:pPr>
            <w:r w:rsidRPr="006D6DB7">
              <w:rPr>
                <w:sz w:val="26"/>
                <w:szCs w:val="26"/>
              </w:rPr>
              <w:t>муфты оптические, арматура подвесных ОК, лента, бирки</w:t>
            </w:r>
            <w:r w:rsidRPr="006D6DB7">
              <w:rPr>
                <w:color w:val="000000"/>
                <w:sz w:val="26"/>
                <w:szCs w:val="26"/>
              </w:rPr>
              <w:t>;</w:t>
            </w:r>
          </w:p>
        </w:tc>
      </w:tr>
      <w:tr w:rsidR="006D6DB7" w:rsidRPr="006D6DB7" w14:paraId="1A7250BD" w14:textId="77777777" w:rsidTr="00C81324">
        <w:tc>
          <w:tcPr>
            <w:tcW w:w="1877" w:type="dxa"/>
          </w:tcPr>
          <w:p w14:paraId="476F51CA" w14:textId="77777777" w:rsidR="006D6DB7" w:rsidRPr="006D6DB7" w:rsidRDefault="006D6DB7" w:rsidP="00C81324">
            <w:pPr>
              <w:spacing w:line="276" w:lineRule="auto"/>
              <w:jc w:val="both"/>
              <w:rPr>
                <w:color w:val="000000"/>
                <w:lang w:val="en-US"/>
              </w:rPr>
            </w:pPr>
            <w:r w:rsidRPr="006D6DB7">
              <w:t>Производите</w:t>
            </w:r>
            <w:r w:rsidR="00C81324" w:rsidRPr="00C81324">
              <w:t>ль</w:t>
            </w:r>
          </w:p>
        </w:tc>
        <w:tc>
          <w:tcPr>
            <w:tcW w:w="283" w:type="dxa"/>
          </w:tcPr>
          <w:p w14:paraId="14A18C26" w14:textId="77777777" w:rsidR="006D6DB7" w:rsidRPr="006D6DB7" w:rsidRDefault="006D6DB7" w:rsidP="006D6DB7">
            <w:pPr>
              <w:spacing w:line="276" w:lineRule="auto"/>
              <w:jc w:val="both"/>
              <w:rPr>
                <w:color w:val="000000"/>
                <w:sz w:val="26"/>
                <w:szCs w:val="26"/>
                <w:lang w:val="en-US"/>
              </w:rPr>
            </w:pPr>
            <w:r w:rsidRPr="006D6DB7">
              <w:rPr>
                <w:color w:val="000000"/>
                <w:sz w:val="26"/>
                <w:szCs w:val="26"/>
                <w:lang w:val="en-US"/>
              </w:rPr>
              <w:t>-</w:t>
            </w:r>
          </w:p>
        </w:tc>
        <w:tc>
          <w:tcPr>
            <w:tcW w:w="7371" w:type="dxa"/>
          </w:tcPr>
          <w:p w14:paraId="148A5883" w14:textId="77777777" w:rsidR="006D6DB7" w:rsidRPr="006D6DB7" w:rsidRDefault="006D6DB7" w:rsidP="006D6DB7">
            <w:pPr>
              <w:spacing w:line="276" w:lineRule="auto"/>
              <w:jc w:val="both"/>
              <w:rPr>
                <w:color w:val="000000"/>
                <w:sz w:val="26"/>
                <w:szCs w:val="26"/>
              </w:rPr>
            </w:pPr>
            <w:r w:rsidRPr="006D6DB7">
              <w:rPr>
                <w:sz w:val="26"/>
                <w:szCs w:val="26"/>
              </w:rPr>
              <w:t>завод-изготовитель ОК</w:t>
            </w:r>
            <w:r w:rsidRPr="006D6DB7">
              <w:rPr>
                <w:color w:val="000000"/>
                <w:sz w:val="26"/>
                <w:szCs w:val="26"/>
                <w:shd w:val="clear" w:color="auto" w:fill="FFFFFF"/>
              </w:rPr>
              <w:t>;</w:t>
            </w:r>
          </w:p>
        </w:tc>
      </w:tr>
      <w:tr w:rsidR="006D6DB7" w:rsidRPr="006D6DB7" w14:paraId="3C1049BC" w14:textId="77777777" w:rsidTr="00C81324">
        <w:tc>
          <w:tcPr>
            <w:tcW w:w="1877" w:type="dxa"/>
          </w:tcPr>
          <w:p w14:paraId="2E903083" w14:textId="77777777" w:rsidR="006D6DB7" w:rsidRPr="006D6DB7" w:rsidRDefault="006D6DB7" w:rsidP="006D6DB7">
            <w:pPr>
              <w:spacing w:line="276" w:lineRule="auto"/>
              <w:jc w:val="both"/>
              <w:rPr>
                <w:sz w:val="26"/>
                <w:szCs w:val="26"/>
              </w:rPr>
            </w:pPr>
            <w:r w:rsidRPr="006D6DB7">
              <w:rPr>
                <w:sz w:val="26"/>
                <w:szCs w:val="26"/>
              </w:rPr>
              <w:t>Поставщик</w:t>
            </w:r>
          </w:p>
        </w:tc>
        <w:tc>
          <w:tcPr>
            <w:tcW w:w="283" w:type="dxa"/>
          </w:tcPr>
          <w:p w14:paraId="6CA1E0DD" w14:textId="77777777" w:rsidR="006D6DB7" w:rsidRPr="006D6DB7" w:rsidRDefault="006D6DB7" w:rsidP="006D6DB7">
            <w:pPr>
              <w:spacing w:line="276" w:lineRule="auto"/>
              <w:jc w:val="both"/>
              <w:rPr>
                <w:color w:val="000000"/>
                <w:sz w:val="26"/>
                <w:szCs w:val="26"/>
                <w:lang w:val="en-US"/>
              </w:rPr>
            </w:pPr>
            <w:r w:rsidRPr="006D6DB7">
              <w:rPr>
                <w:color w:val="000000"/>
                <w:sz w:val="26"/>
                <w:szCs w:val="26"/>
                <w:lang w:val="en-US"/>
              </w:rPr>
              <w:t>-</w:t>
            </w:r>
          </w:p>
        </w:tc>
        <w:tc>
          <w:tcPr>
            <w:tcW w:w="7371" w:type="dxa"/>
          </w:tcPr>
          <w:p w14:paraId="193C5EDF" w14:textId="77777777" w:rsidR="006D6DB7" w:rsidRPr="006D6DB7" w:rsidRDefault="006D6DB7" w:rsidP="006D6DB7">
            <w:pPr>
              <w:spacing w:line="276" w:lineRule="auto"/>
              <w:jc w:val="both"/>
              <w:rPr>
                <w:color w:val="000000"/>
                <w:sz w:val="26"/>
                <w:szCs w:val="26"/>
              </w:rPr>
            </w:pPr>
            <w:r w:rsidRPr="006D6DB7">
              <w:rPr>
                <w:sz w:val="26"/>
                <w:szCs w:val="26"/>
              </w:rPr>
              <w:t>производитель, предлагающий к поставке смежную продукцию, описанную в настоящих требованиях</w:t>
            </w:r>
            <w:r w:rsidRPr="006D6DB7">
              <w:rPr>
                <w:color w:val="000000"/>
                <w:sz w:val="26"/>
                <w:szCs w:val="26"/>
              </w:rPr>
              <w:t>;</w:t>
            </w:r>
          </w:p>
        </w:tc>
      </w:tr>
      <w:tr w:rsidR="006D6DB7" w:rsidRPr="006D6DB7" w14:paraId="0B456795" w14:textId="77777777" w:rsidTr="00C81324">
        <w:tc>
          <w:tcPr>
            <w:tcW w:w="1877" w:type="dxa"/>
          </w:tcPr>
          <w:p w14:paraId="57E97807" w14:textId="77777777" w:rsidR="006D6DB7" w:rsidRPr="006D6DB7" w:rsidRDefault="006D6DB7" w:rsidP="006D6DB7">
            <w:pPr>
              <w:spacing w:line="276" w:lineRule="auto"/>
              <w:jc w:val="both"/>
              <w:rPr>
                <w:sz w:val="26"/>
                <w:szCs w:val="26"/>
              </w:rPr>
            </w:pPr>
            <w:r w:rsidRPr="006D6DB7">
              <w:rPr>
                <w:sz w:val="26"/>
                <w:szCs w:val="26"/>
              </w:rPr>
              <w:t>Заказчик</w:t>
            </w:r>
          </w:p>
        </w:tc>
        <w:tc>
          <w:tcPr>
            <w:tcW w:w="283" w:type="dxa"/>
          </w:tcPr>
          <w:p w14:paraId="32AE905E" w14:textId="77777777" w:rsidR="006D6DB7" w:rsidRPr="006D6DB7" w:rsidRDefault="006D6DB7" w:rsidP="006D6DB7">
            <w:pPr>
              <w:spacing w:line="276" w:lineRule="auto"/>
              <w:jc w:val="both"/>
              <w:rPr>
                <w:sz w:val="26"/>
                <w:szCs w:val="26"/>
                <w:lang w:val="en-US"/>
              </w:rPr>
            </w:pPr>
            <w:r w:rsidRPr="006D6DB7">
              <w:rPr>
                <w:sz w:val="26"/>
                <w:szCs w:val="26"/>
                <w:lang w:val="en-US"/>
              </w:rPr>
              <w:t>-</w:t>
            </w:r>
          </w:p>
        </w:tc>
        <w:tc>
          <w:tcPr>
            <w:tcW w:w="7371" w:type="dxa"/>
          </w:tcPr>
          <w:p w14:paraId="6DE5283C" w14:textId="77777777" w:rsidR="006D6DB7" w:rsidRPr="006D6DB7" w:rsidRDefault="006D6DB7" w:rsidP="00C81324">
            <w:pPr>
              <w:spacing w:line="276" w:lineRule="auto"/>
              <w:jc w:val="both"/>
              <w:rPr>
                <w:sz w:val="26"/>
                <w:szCs w:val="26"/>
              </w:rPr>
            </w:pPr>
            <w:r w:rsidRPr="006D6DB7">
              <w:rPr>
                <w:sz w:val="26"/>
                <w:szCs w:val="26"/>
              </w:rPr>
              <w:t>ПАО «Башинформсвязь»;</w:t>
            </w:r>
          </w:p>
        </w:tc>
      </w:tr>
      <w:tr w:rsidR="006D6DB7" w:rsidRPr="006D6DB7" w14:paraId="0D378098" w14:textId="77777777" w:rsidTr="00C81324">
        <w:tc>
          <w:tcPr>
            <w:tcW w:w="1877" w:type="dxa"/>
          </w:tcPr>
          <w:p w14:paraId="00A37442" w14:textId="77777777" w:rsidR="006D6DB7" w:rsidRPr="006D6DB7" w:rsidRDefault="006D6DB7" w:rsidP="006D6DB7">
            <w:pPr>
              <w:spacing w:line="276" w:lineRule="auto"/>
              <w:jc w:val="both"/>
              <w:rPr>
                <w:sz w:val="26"/>
                <w:szCs w:val="26"/>
              </w:rPr>
            </w:pPr>
            <w:r w:rsidRPr="006D6DB7">
              <w:rPr>
                <w:sz w:val="26"/>
                <w:szCs w:val="26"/>
              </w:rPr>
              <w:t>Строительная длина</w:t>
            </w:r>
          </w:p>
        </w:tc>
        <w:tc>
          <w:tcPr>
            <w:tcW w:w="283" w:type="dxa"/>
          </w:tcPr>
          <w:p w14:paraId="19AFB323" w14:textId="77777777" w:rsidR="006D6DB7" w:rsidRPr="006D6DB7" w:rsidRDefault="006D6DB7" w:rsidP="006D6DB7">
            <w:pPr>
              <w:spacing w:line="276" w:lineRule="auto"/>
              <w:jc w:val="both"/>
              <w:rPr>
                <w:sz w:val="26"/>
                <w:szCs w:val="26"/>
              </w:rPr>
            </w:pPr>
            <w:r w:rsidRPr="006D6DB7">
              <w:rPr>
                <w:sz w:val="26"/>
                <w:szCs w:val="26"/>
              </w:rPr>
              <w:t>-</w:t>
            </w:r>
          </w:p>
        </w:tc>
        <w:tc>
          <w:tcPr>
            <w:tcW w:w="7371" w:type="dxa"/>
          </w:tcPr>
          <w:p w14:paraId="0478112C" w14:textId="77777777" w:rsidR="006D6DB7" w:rsidRPr="006D6DB7" w:rsidRDefault="006D6DB7" w:rsidP="006D6DB7">
            <w:pPr>
              <w:spacing w:line="276" w:lineRule="auto"/>
              <w:jc w:val="both"/>
              <w:rPr>
                <w:sz w:val="26"/>
                <w:szCs w:val="26"/>
              </w:rPr>
            </w:pPr>
            <w:r w:rsidRPr="006D6DB7">
              <w:rPr>
                <w:sz w:val="26"/>
                <w:szCs w:val="26"/>
              </w:rPr>
              <w:t>в поставке (позиция поставки) неразрывная длина одной упаковки ОК, которая поставляется в количестве, указываемом в процентном выражении для каждой конкретной поставки от общего количества поставляемой продукции, согласно проценту строительной длины;</w:t>
            </w:r>
          </w:p>
        </w:tc>
      </w:tr>
    </w:tbl>
    <w:p w14:paraId="254CFA82" w14:textId="77777777" w:rsidR="006D6DB7" w:rsidRPr="006D6DB7" w:rsidRDefault="006D6DB7" w:rsidP="006D6DB7">
      <w:pPr>
        <w:keepNext/>
        <w:numPr>
          <w:ilvl w:val="1"/>
          <w:numId w:val="1"/>
        </w:numPr>
        <w:tabs>
          <w:tab w:val="num" w:pos="567"/>
        </w:tabs>
        <w:spacing w:before="240" w:after="120"/>
        <w:ind w:left="567" w:hanging="567"/>
        <w:outlineLvl w:val="0"/>
        <w:rPr>
          <w:rFonts w:eastAsia="MS Mincho"/>
          <w:b/>
          <w:bCs/>
          <w:i/>
          <w:kern w:val="32"/>
          <w:sz w:val="26"/>
          <w:szCs w:val="26"/>
        </w:rPr>
      </w:pPr>
      <w:bookmarkStart w:id="87" w:name="_Toc238373189"/>
      <w:bookmarkStart w:id="88" w:name="_Toc238437970"/>
      <w:bookmarkStart w:id="89" w:name="_Toc443330395"/>
      <w:bookmarkStart w:id="90" w:name="_Toc443331552"/>
      <w:bookmarkEnd w:id="87"/>
      <w:bookmarkEnd w:id="88"/>
      <w:r w:rsidRPr="006D6DB7">
        <w:rPr>
          <w:rFonts w:eastAsia="MS Mincho"/>
          <w:b/>
          <w:bCs/>
          <w:i/>
          <w:kern w:val="32"/>
          <w:sz w:val="26"/>
          <w:szCs w:val="26"/>
        </w:rPr>
        <w:t>Возможные типы волоконно-оптических кабелей</w:t>
      </w:r>
      <w:bookmarkEnd w:id="89"/>
      <w:bookmarkEnd w:id="90"/>
    </w:p>
    <w:p w14:paraId="153320AA" w14:textId="77777777" w:rsidR="006D6DB7" w:rsidRPr="006D6DB7" w:rsidRDefault="006D6DB7" w:rsidP="006D6DB7">
      <w:pPr>
        <w:numPr>
          <w:ilvl w:val="0"/>
          <w:numId w:val="4"/>
        </w:numPr>
        <w:spacing w:line="276" w:lineRule="auto"/>
        <w:ind w:left="567"/>
        <w:contextualSpacing/>
        <w:rPr>
          <w:sz w:val="26"/>
          <w:szCs w:val="26"/>
        </w:rPr>
      </w:pPr>
      <w:r w:rsidRPr="006D6DB7">
        <w:rPr>
          <w:sz w:val="26"/>
          <w:szCs w:val="26"/>
        </w:rPr>
        <w:t>ОК для прокладки в защитные пластиковые трубки (ОК-ЗПТ);</w:t>
      </w:r>
    </w:p>
    <w:p w14:paraId="6578C3E7" w14:textId="77777777" w:rsidR="006D6DB7" w:rsidRPr="006D6DB7" w:rsidRDefault="006D6DB7" w:rsidP="006D6DB7">
      <w:pPr>
        <w:numPr>
          <w:ilvl w:val="0"/>
          <w:numId w:val="4"/>
        </w:numPr>
        <w:spacing w:line="276" w:lineRule="auto"/>
        <w:ind w:left="567"/>
        <w:contextualSpacing/>
        <w:rPr>
          <w:sz w:val="26"/>
          <w:szCs w:val="26"/>
        </w:rPr>
      </w:pPr>
      <w:r w:rsidRPr="006D6DB7">
        <w:rPr>
          <w:sz w:val="26"/>
          <w:szCs w:val="26"/>
        </w:rPr>
        <w:t>ОК для прокладки в кабельной канализации (ОК-ГТС);</w:t>
      </w:r>
    </w:p>
    <w:p w14:paraId="65006891" w14:textId="77777777" w:rsidR="006D6DB7" w:rsidRPr="006D6DB7" w:rsidRDefault="006D6DB7" w:rsidP="006D6DB7">
      <w:pPr>
        <w:numPr>
          <w:ilvl w:val="0"/>
          <w:numId w:val="4"/>
        </w:numPr>
        <w:spacing w:line="276" w:lineRule="auto"/>
        <w:ind w:left="567"/>
        <w:contextualSpacing/>
        <w:rPr>
          <w:sz w:val="26"/>
          <w:szCs w:val="26"/>
        </w:rPr>
      </w:pPr>
      <w:r w:rsidRPr="006D6DB7">
        <w:rPr>
          <w:sz w:val="26"/>
          <w:szCs w:val="26"/>
        </w:rPr>
        <w:t>ОК для прямой прокладки в грунт (ОК-ГРУНТ);</w:t>
      </w:r>
    </w:p>
    <w:p w14:paraId="5BB87D8F" w14:textId="77777777" w:rsidR="006D6DB7" w:rsidRPr="006D6DB7" w:rsidRDefault="00BB2AE6" w:rsidP="006D6DB7">
      <w:pPr>
        <w:numPr>
          <w:ilvl w:val="0"/>
          <w:numId w:val="4"/>
        </w:numPr>
        <w:spacing w:line="276" w:lineRule="auto"/>
        <w:ind w:left="567"/>
        <w:contextualSpacing/>
        <w:rPr>
          <w:sz w:val="26"/>
          <w:szCs w:val="26"/>
        </w:rPr>
      </w:pPr>
      <w:r>
        <w:rPr>
          <w:sz w:val="26"/>
          <w:szCs w:val="26"/>
        </w:rPr>
        <w:t>ОК для под</w:t>
      </w:r>
      <w:r w:rsidR="006D6DB7" w:rsidRPr="006D6DB7">
        <w:rPr>
          <w:sz w:val="26"/>
          <w:szCs w:val="26"/>
        </w:rPr>
        <w:t>вески по опорам городского хозяйства, опорам ЛЭП, диэлектрический (ОК-ПОДВЕС);</w:t>
      </w:r>
    </w:p>
    <w:p w14:paraId="4FB5AC97" w14:textId="77777777" w:rsidR="006D6DB7" w:rsidRPr="006D6DB7" w:rsidRDefault="006D6DB7" w:rsidP="006D6DB7">
      <w:pPr>
        <w:numPr>
          <w:ilvl w:val="0"/>
          <w:numId w:val="4"/>
        </w:numPr>
        <w:spacing w:line="276" w:lineRule="auto"/>
        <w:ind w:left="567"/>
        <w:contextualSpacing/>
        <w:rPr>
          <w:sz w:val="26"/>
          <w:szCs w:val="26"/>
        </w:rPr>
      </w:pPr>
      <w:r w:rsidRPr="006D6DB7">
        <w:rPr>
          <w:sz w:val="26"/>
          <w:szCs w:val="26"/>
        </w:rPr>
        <w:t>ОК для прокладки внутри помещений (ОК-ОБЪЕКТ).</w:t>
      </w:r>
    </w:p>
    <w:p w14:paraId="4CA3F431" w14:textId="715CBDD4" w:rsidR="006D6DB7" w:rsidRPr="00965BF0" w:rsidRDefault="006D6DB7" w:rsidP="00965BF0">
      <w:pPr>
        <w:keepNext/>
        <w:numPr>
          <w:ilvl w:val="0"/>
          <w:numId w:val="1"/>
        </w:numPr>
        <w:tabs>
          <w:tab w:val="num" w:pos="432"/>
        </w:tabs>
        <w:spacing w:before="240" w:after="120"/>
        <w:ind w:left="432" w:hanging="432"/>
        <w:outlineLvl w:val="0"/>
        <w:rPr>
          <w:rFonts w:eastAsia="MS Mincho"/>
          <w:b/>
          <w:bCs/>
          <w:kern w:val="32"/>
          <w:sz w:val="28"/>
          <w:szCs w:val="28"/>
        </w:rPr>
      </w:pPr>
      <w:bookmarkStart w:id="91" w:name="_Toc443330396"/>
      <w:bookmarkStart w:id="92" w:name="_Toc443330860"/>
      <w:bookmarkStart w:id="93" w:name="_Toc443331092"/>
      <w:bookmarkStart w:id="94" w:name="_Toc443331553"/>
      <w:bookmarkStart w:id="95" w:name="_Toc443330397"/>
      <w:bookmarkStart w:id="96" w:name="_Toc443330861"/>
      <w:bookmarkStart w:id="97" w:name="_Toc443331093"/>
      <w:bookmarkStart w:id="98" w:name="_Toc443331554"/>
      <w:bookmarkStart w:id="99" w:name="_Toc443330398"/>
      <w:bookmarkStart w:id="100" w:name="_Toc443331555"/>
      <w:bookmarkEnd w:id="91"/>
      <w:bookmarkEnd w:id="92"/>
      <w:bookmarkEnd w:id="93"/>
      <w:bookmarkEnd w:id="94"/>
      <w:bookmarkEnd w:id="95"/>
      <w:bookmarkEnd w:id="96"/>
      <w:bookmarkEnd w:id="97"/>
      <w:bookmarkEnd w:id="98"/>
      <w:r w:rsidRPr="00965BF0">
        <w:rPr>
          <w:rFonts w:eastAsia="MS Mincho"/>
          <w:b/>
          <w:bCs/>
          <w:kern w:val="32"/>
          <w:sz w:val="28"/>
          <w:szCs w:val="28"/>
        </w:rPr>
        <w:t>Требования по назначению</w:t>
      </w:r>
      <w:bookmarkEnd w:id="99"/>
      <w:bookmarkEnd w:id="100"/>
      <w:r w:rsidR="001C3B8B">
        <w:rPr>
          <w:rFonts w:eastAsia="MS Mincho"/>
          <w:b/>
          <w:bCs/>
          <w:kern w:val="32"/>
          <w:sz w:val="28"/>
          <w:szCs w:val="28"/>
        </w:rPr>
        <w:t xml:space="preserve"> </w:t>
      </w:r>
    </w:p>
    <w:p w14:paraId="48DBCCF3" w14:textId="77777777" w:rsidR="00EC76A9" w:rsidRPr="00EC76A9" w:rsidRDefault="00EC76A9" w:rsidP="00EC76A9">
      <w:pPr>
        <w:pStyle w:val="ad"/>
        <w:numPr>
          <w:ilvl w:val="0"/>
          <w:numId w:val="37"/>
        </w:numPr>
        <w:jc w:val="both"/>
        <w:rPr>
          <w:rFonts w:eastAsia="MS Mincho"/>
          <w:bCs/>
          <w:iCs/>
          <w:vanish/>
          <w:sz w:val="26"/>
          <w:szCs w:val="26"/>
        </w:rPr>
      </w:pPr>
    </w:p>
    <w:p w14:paraId="33525541" w14:textId="77777777" w:rsidR="00EC76A9" w:rsidRPr="00EC76A9" w:rsidRDefault="00EC76A9" w:rsidP="00EC76A9">
      <w:pPr>
        <w:pStyle w:val="ad"/>
        <w:numPr>
          <w:ilvl w:val="0"/>
          <w:numId w:val="37"/>
        </w:numPr>
        <w:jc w:val="both"/>
        <w:rPr>
          <w:rFonts w:eastAsia="MS Mincho"/>
          <w:bCs/>
          <w:iCs/>
          <w:vanish/>
          <w:sz w:val="26"/>
          <w:szCs w:val="26"/>
        </w:rPr>
      </w:pPr>
    </w:p>
    <w:p w14:paraId="789D6352" w14:textId="77777777" w:rsidR="00EC76A9" w:rsidRPr="00EC76A9" w:rsidRDefault="00EC76A9" w:rsidP="00EC76A9">
      <w:pPr>
        <w:pStyle w:val="ad"/>
        <w:numPr>
          <w:ilvl w:val="0"/>
          <w:numId w:val="37"/>
        </w:numPr>
        <w:jc w:val="both"/>
        <w:rPr>
          <w:rFonts w:eastAsia="MS Mincho"/>
          <w:bCs/>
          <w:iCs/>
          <w:vanish/>
          <w:sz w:val="26"/>
          <w:szCs w:val="26"/>
        </w:rPr>
      </w:pPr>
    </w:p>
    <w:p w14:paraId="48F83048" w14:textId="7E29E35E" w:rsidR="006D6DB7" w:rsidRPr="006D6DB7" w:rsidRDefault="006D6DB7" w:rsidP="00965BF0">
      <w:pPr>
        <w:numPr>
          <w:ilvl w:val="1"/>
          <w:numId w:val="37"/>
        </w:numPr>
        <w:ind w:left="426"/>
        <w:contextualSpacing/>
        <w:jc w:val="both"/>
        <w:rPr>
          <w:rFonts w:eastAsia="MS Mincho"/>
          <w:bCs/>
          <w:iCs/>
          <w:sz w:val="26"/>
          <w:szCs w:val="26"/>
        </w:rPr>
      </w:pPr>
      <w:r w:rsidRPr="006D6DB7">
        <w:rPr>
          <w:rFonts w:eastAsia="MS Mincho"/>
          <w:bCs/>
          <w:iCs/>
          <w:sz w:val="26"/>
          <w:szCs w:val="26"/>
        </w:rPr>
        <w:t>ОК предназначены для защиты ОВ от внешних воздействий.</w:t>
      </w:r>
    </w:p>
    <w:p w14:paraId="74611EC8" w14:textId="77777777" w:rsidR="006D6DB7" w:rsidRPr="006D6DB7" w:rsidRDefault="006D6DB7" w:rsidP="00965BF0">
      <w:pPr>
        <w:numPr>
          <w:ilvl w:val="1"/>
          <w:numId w:val="37"/>
        </w:numPr>
        <w:ind w:left="426"/>
        <w:contextualSpacing/>
        <w:jc w:val="both"/>
        <w:rPr>
          <w:rFonts w:eastAsia="MS Mincho"/>
          <w:bCs/>
          <w:sz w:val="26"/>
          <w:szCs w:val="26"/>
        </w:rPr>
      </w:pPr>
      <w:r w:rsidRPr="006D6DB7">
        <w:rPr>
          <w:rFonts w:eastAsia="MS Mincho"/>
          <w:bCs/>
          <w:sz w:val="26"/>
          <w:szCs w:val="26"/>
        </w:rPr>
        <w:t>ОК-ЗПТ предназначены для прокладки в защитных пластмассовых трубах методом проталкивания в вынужденном, турбулентном потоке воздуха (</w:t>
      </w:r>
      <w:proofErr w:type="spellStart"/>
      <w:r w:rsidRPr="006D6DB7">
        <w:rPr>
          <w:rFonts w:eastAsia="MS Mincho"/>
          <w:bCs/>
          <w:sz w:val="26"/>
          <w:szCs w:val="26"/>
        </w:rPr>
        <w:t>пневмопрокладка</w:t>
      </w:r>
      <w:proofErr w:type="spellEnd"/>
      <w:r w:rsidRPr="006D6DB7">
        <w:rPr>
          <w:rFonts w:eastAsia="MS Mincho"/>
          <w:bCs/>
          <w:sz w:val="26"/>
          <w:szCs w:val="26"/>
        </w:rPr>
        <w:t>).</w:t>
      </w:r>
    </w:p>
    <w:p w14:paraId="4CE6DCAF" w14:textId="77777777" w:rsidR="006D6DB7" w:rsidRPr="006D6DB7" w:rsidRDefault="006D6DB7" w:rsidP="00965BF0">
      <w:pPr>
        <w:numPr>
          <w:ilvl w:val="1"/>
          <w:numId w:val="37"/>
        </w:numPr>
        <w:spacing w:before="40" w:after="40"/>
        <w:ind w:left="426"/>
        <w:jc w:val="both"/>
        <w:outlineLvl w:val="2"/>
        <w:rPr>
          <w:rFonts w:eastAsia="MS Mincho"/>
          <w:bCs/>
          <w:sz w:val="26"/>
          <w:szCs w:val="26"/>
        </w:rPr>
      </w:pPr>
      <w:bookmarkStart w:id="101" w:name="_Toc443330399"/>
      <w:r w:rsidRPr="006D6DB7">
        <w:rPr>
          <w:rFonts w:eastAsia="MS Mincho"/>
          <w:bCs/>
          <w:sz w:val="26"/>
          <w:szCs w:val="26"/>
        </w:rPr>
        <w:t>ОК-ГТС предназначены для прокладки в кабельной канализации, трубах, коллекторах.</w:t>
      </w:r>
      <w:bookmarkEnd w:id="101"/>
    </w:p>
    <w:p w14:paraId="4FAD137E" w14:textId="7963F017" w:rsidR="006D6DB7" w:rsidRDefault="006D6DB7" w:rsidP="00965BF0">
      <w:pPr>
        <w:numPr>
          <w:ilvl w:val="1"/>
          <w:numId w:val="37"/>
        </w:numPr>
        <w:spacing w:before="40" w:after="40"/>
        <w:ind w:left="426"/>
        <w:jc w:val="both"/>
        <w:outlineLvl w:val="2"/>
        <w:rPr>
          <w:rFonts w:eastAsia="MS Mincho"/>
          <w:bCs/>
          <w:sz w:val="26"/>
          <w:szCs w:val="26"/>
        </w:rPr>
      </w:pPr>
      <w:bookmarkStart w:id="102" w:name="_Toc443330400"/>
      <w:r w:rsidRPr="006D6DB7">
        <w:rPr>
          <w:rFonts w:eastAsia="MS Mincho"/>
          <w:bCs/>
          <w:sz w:val="26"/>
          <w:szCs w:val="26"/>
        </w:rPr>
        <w:t xml:space="preserve">ОК-ГРУНТ предназначены для прокладки в кабельной канализации при наличии повышенных требований по механической устойчивости, в тоннелях и </w:t>
      </w:r>
      <w:r w:rsidR="00EC76A9" w:rsidRPr="006D6DB7">
        <w:rPr>
          <w:rFonts w:eastAsia="MS Mincho"/>
          <w:bCs/>
          <w:sz w:val="26"/>
          <w:szCs w:val="26"/>
        </w:rPr>
        <w:t>коллекторах, грунтах</w:t>
      </w:r>
      <w:r w:rsidRPr="006D6DB7">
        <w:rPr>
          <w:rFonts w:eastAsia="MS Mincho"/>
          <w:bCs/>
          <w:sz w:val="26"/>
          <w:szCs w:val="26"/>
        </w:rPr>
        <w:t xml:space="preserve"> всех групп (кроме грунтов, подверженных мерзлотным деформациям).</w:t>
      </w:r>
      <w:bookmarkEnd w:id="102"/>
    </w:p>
    <w:p w14:paraId="3DD1B485" w14:textId="77777777" w:rsidR="006D6DB7" w:rsidRPr="001748FA" w:rsidRDefault="001803F2" w:rsidP="00965BF0">
      <w:pPr>
        <w:numPr>
          <w:ilvl w:val="1"/>
          <w:numId w:val="37"/>
        </w:numPr>
        <w:spacing w:before="40" w:after="40"/>
        <w:ind w:left="426"/>
        <w:jc w:val="both"/>
        <w:outlineLvl w:val="2"/>
        <w:rPr>
          <w:sz w:val="26"/>
          <w:szCs w:val="26"/>
        </w:rPr>
      </w:pPr>
      <w:bookmarkStart w:id="103" w:name="_Toc443330401"/>
      <w:r w:rsidRPr="001748FA">
        <w:rPr>
          <w:rFonts w:eastAsia="MS Mincho"/>
          <w:bCs/>
          <w:sz w:val="26"/>
          <w:szCs w:val="26"/>
        </w:rPr>
        <w:t>ОК-ПОДВЕС предназначен для подвески на опорах линий связи, контактной сети, линий электропередачи, опорах городского хозяйства.</w:t>
      </w:r>
      <w:bookmarkEnd w:id="103"/>
    </w:p>
    <w:p w14:paraId="310733CD" w14:textId="77777777" w:rsidR="006D6DB7" w:rsidRPr="006D6DB7" w:rsidRDefault="006D6DB7" w:rsidP="00965BF0">
      <w:pPr>
        <w:numPr>
          <w:ilvl w:val="1"/>
          <w:numId w:val="37"/>
        </w:numPr>
        <w:spacing w:before="40" w:after="40"/>
        <w:ind w:left="426"/>
        <w:jc w:val="both"/>
        <w:outlineLvl w:val="2"/>
        <w:rPr>
          <w:rFonts w:eastAsia="MS Mincho"/>
          <w:bCs/>
          <w:sz w:val="26"/>
          <w:szCs w:val="26"/>
        </w:rPr>
      </w:pPr>
      <w:bookmarkStart w:id="104" w:name="_Toc443330402"/>
      <w:r w:rsidRPr="006D6DB7">
        <w:rPr>
          <w:rFonts w:eastAsia="MS Mincho"/>
          <w:bCs/>
          <w:sz w:val="26"/>
          <w:szCs w:val="26"/>
        </w:rPr>
        <w:t>Поставщик ОК-ПОДВЕС обязан предоставить аттестат соответствия ОАО ФСК ЕЭС на поставляемую продукцию.</w:t>
      </w:r>
      <w:bookmarkEnd w:id="104"/>
    </w:p>
    <w:p w14:paraId="7C5AFF02" w14:textId="235DA2C1" w:rsidR="006D6DB7" w:rsidRDefault="006D6DB7" w:rsidP="00965BF0">
      <w:pPr>
        <w:numPr>
          <w:ilvl w:val="1"/>
          <w:numId w:val="37"/>
        </w:numPr>
        <w:spacing w:before="40" w:after="40"/>
        <w:ind w:left="426"/>
        <w:jc w:val="both"/>
        <w:outlineLvl w:val="2"/>
        <w:rPr>
          <w:rFonts w:eastAsia="MS Mincho"/>
          <w:bCs/>
          <w:sz w:val="26"/>
          <w:szCs w:val="26"/>
        </w:rPr>
      </w:pPr>
      <w:bookmarkStart w:id="105" w:name="_Toc443330403"/>
      <w:r w:rsidRPr="006D6DB7">
        <w:rPr>
          <w:rFonts w:eastAsia="MS Mincho"/>
          <w:bCs/>
          <w:sz w:val="26"/>
          <w:szCs w:val="26"/>
        </w:rPr>
        <w:t xml:space="preserve">ОК-ОБЪЕКТ предназначены для прокладки внутри зданий и сооружений по стенам, в вертикальных и </w:t>
      </w:r>
      <w:r w:rsidR="00EC76A9" w:rsidRPr="006D6DB7">
        <w:rPr>
          <w:rFonts w:eastAsia="MS Mincho"/>
          <w:bCs/>
          <w:sz w:val="26"/>
          <w:szCs w:val="26"/>
        </w:rPr>
        <w:t xml:space="preserve">горизонтальных </w:t>
      </w:r>
      <w:proofErr w:type="spellStart"/>
      <w:r w:rsidR="00EC76A9" w:rsidRPr="006D6DB7">
        <w:rPr>
          <w:rFonts w:eastAsia="MS Mincho"/>
          <w:bCs/>
          <w:sz w:val="26"/>
          <w:szCs w:val="26"/>
        </w:rPr>
        <w:t>кабелепроводах</w:t>
      </w:r>
      <w:proofErr w:type="spellEnd"/>
      <w:r w:rsidR="00EC76A9" w:rsidRPr="006D6DB7">
        <w:rPr>
          <w:rFonts w:eastAsia="MS Mincho"/>
          <w:bCs/>
          <w:sz w:val="26"/>
          <w:szCs w:val="26"/>
        </w:rPr>
        <w:t xml:space="preserve"> и </w:t>
      </w:r>
      <w:proofErr w:type="spellStart"/>
      <w:r w:rsidR="00EC76A9" w:rsidRPr="006D6DB7">
        <w:rPr>
          <w:rFonts w:eastAsia="MS Mincho"/>
          <w:bCs/>
          <w:sz w:val="26"/>
          <w:szCs w:val="26"/>
        </w:rPr>
        <w:t>кабельростам</w:t>
      </w:r>
      <w:proofErr w:type="spellEnd"/>
      <w:r w:rsidRPr="006D6DB7">
        <w:rPr>
          <w:rFonts w:eastAsia="MS Mincho"/>
          <w:bCs/>
          <w:sz w:val="26"/>
          <w:szCs w:val="26"/>
        </w:rPr>
        <w:t>, в тоннелях и коллекторах при наличии особых требований пожарной безопасности.</w:t>
      </w:r>
      <w:bookmarkEnd w:id="105"/>
      <w:r w:rsidRPr="006D6DB7">
        <w:rPr>
          <w:rFonts w:eastAsia="MS Mincho"/>
          <w:bCs/>
          <w:sz w:val="26"/>
          <w:szCs w:val="26"/>
        </w:rPr>
        <w:t xml:space="preserve"> </w:t>
      </w:r>
    </w:p>
    <w:p w14:paraId="49F5F121" w14:textId="77777777" w:rsidR="00B03611" w:rsidRDefault="00B03611" w:rsidP="00BA20C7">
      <w:pPr>
        <w:spacing w:before="40" w:after="40"/>
        <w:ind w:left="567" w:hanging="283"/>
        <w:jc w:val="both"/>
        <w:outlineLvl w:val="2"/>
        <w:rPr>
          <w:rFonts w:eastAsia="MS Mincho"/>
          <w:bCs/>
          <w:sz w:val="26"/>
          <w:szCs w:val="26"/>
        </w:rPr>
      </w:pPr>
    </w:p>
    <w:p w14:paraId="7B304D23" w14:textId="77777777" w:rsidR="00C81324" w:rsidRPr="006D6DB7" w:rsidRDefault="00C81324" w:rsidP="00BA20C7">
      <w:pPr>
        <w:spacing w:before="40" w:after="40"/>
        <w:ind w:left="567" w:hanging="283"/>
        <w:jc w:val="both"/>
        <w:outlineLvl w:val="2"/>
        <w:rPr>
          <w:rFonts w:eastAsia="MS Mincho"/>
          <w:bCs/>
          <w:sz w:val="26"/>
          <w:szCs w:val="26"/>
        </w:rPr>
      </w:pPr>
    </w:p>
    <w:p w14:paraId="070C22DE" w14:textId="77777777" w:rsidR="006D6DB7" w:rsidRPr="00965BF0" w:rsidRDefault="006D6DB7" w:rsidP="00965BF0">
      <w:pPr>
        <w:keepNext/>
        <w:numPr>
          <w:ilvl w:val="0"/>
          <w:numId w:val="1"/>
        </w:numPr>
        <w:tabs>
          <w:tab w:val="num" w:pos="432"/>
        </w:tabs>
        <w:spacing w:before="240" w:after="120"/>
        <w:ind w:left="432" w:hanging="432"/>
        <w:outlineLvl w:val="0"/>
        <w:rPr>
          <w:rFonts w:eastAsia="MS Mincho"/>
          <w:b/>
          <w:bCs/>
          <w:kern w:val="32"/>
          <w:sz w:val="28"/>
          <w:szCs w:val="28"/>
        </w:rPr>
      </w:pPr>
      <w:bookmarkStart w:id="106" w:name="_Toc443330404"/>
      <w:bookmarkStart w:id="107" w:name="_Toc443331556"/>
      <w:r w:rsidRPr="00965BF0">
        <w:rPr>
          <w:rFonts w:eastAsia="MS Mincho"/>
          <w:b/>
          <w:bCs/>
          <w:kern w:val="32"/>
          <w:sz w:val="28"/>
          <w:szCs w:val="28"/>
        </w:rPr>
        <w:t>Требование к конструкции</w:t>
      </w:r>
      <w:bookmarkEnd w:id="106"/>
      <w:bookmarkEnd w:id="107"/>
    </w:p>
    <w:p w14:paraId="77A24888" w14:textId="77777777" w:rsidR="000B5D4F" w:rsidRPr="000B5D4F" w:rsidRDefault="000B5D4F" w:rsidP="000B5D4F">
      <w:pPr>
        <w:pStyle w:val="ad"/>
        <w:numPr>
          <w:ilvl w:val="0"/>
          <w:numId w:val="37"/>
        </w:numPr>
        <w:spacing w:before="40" w:after="40"/>
        <w:contextualSpacing w:val="0"/>
        <w:jc w:val="both"/>
        <w:outlineLvl w:val="2"/>
        <w:rPr>
          <w:rFonts w:eastAsia="MS Mincho"/>
          <w:bCs/>
          <w:vanish/>
          <w:sz w:val="26"/>
          <w:szCs w:val="26"/>
        </w:rPr>
      </w:pPr>
      <w:bookmarkStart w:id="108" w:name="_Toc443330405"/>
      <w:bookmarkStart w:id="109" w:name="_Toc443330869"/>
      <w:bookmarkStart w:id="110" w:name="_Toc443331101"/>
      <w:bookmarkEnd w:id="108"/>
      <w:bookmarkEnd w:id="109"/>
      <w:bookmarkEnd w:id="110"/>
    </w:p>
    <w:p w14:paraId="27C577DA" w14:textId="77777777" w:rsidR="006D6DB7" w:rsidRPr="00965BF0" w:rsidRDefault="006D6DB7" w:rsidP="00965BF0">
      <w:pPr>
        <w:numPr>
          <w:ilvl w:val="1"/>
          <w:numId w:val="37"/>
        </w:numPr>
        <w:spacing w:before="40" w:after="40"/>
        <w:ind w:left="426"/>
        <w:jc w:val="both"/>
        <w:outlineLvl w:val="2"/>
        <w:rPr>
          <w:rFonts w:eastAsia="MS Mincho"/>
          <w:bCs/>
          <w:sz w:val="26"/>
          <w:szCs w:val="26"/>
        </w:rPr>
      </w:pPr>
      <w:bookmarkStart w:id="111" w:name="_Toc443330406"/>
      <w:r w:rsidRPr="000B5D4F">
        <w:rPr>
          <w:rFonts w:eastAsia="MS Mincho"/>
          <w:bCs/>
          <w:sz w:val="26"/>
          <w:szCs w:val="26"/>
        </w:rPr>
        <w:t>Конструкци</w:t>
      </w:r>
      <w:r w:rsidRPr="00965BF0">
        <w:rPr>
          <w:rFonts w:eastAsia="MS Mincho"/>
          <w:bCs/>
          <w:sz w:val="26"/>
          <w:szCs w:val="26"/>
        </w:rPr>
        <w:t>я ОК, предлагаемая Производителем, должна обеспечивать его оптические, физико-механические и климатические параметры, защиту оптических волокон от внешних воздействий в течение его срока службы.</w:t>
      </w:r>
      <w:bookmarkEnd w:id="111"/>
      <w:r w:rsidRPr="00965BF0">
        <w:rPr>
          <w:rFonts w:eastAsia="MS Mincho"/>
          <w:bCs/>
          <w:sz w:val="26"/>
          <w:szCs w:val="26"/>
        </w:rPr>
        <w:t xml:space="preserve"> </w:t>
      </w:r>
    </w:p>
    <w:p w14:paraId="5D93B624" w14:textId="77777777" w:rsidR="006D6DB7" w:rsidRPr="00965BF0" w:rsidRDefault="006D6DB7" w:rsidP="00965BF0">
      <w:pPr>
        <w:numPr>
          <w:ilvl w:val="1"/>
          <w:numId w:val="37"/>
        </w:numPr>
        <w:spacing w:before="40" w:after="40"/>
        <w:ind w:left="426"/>
        <w:jc w:val="both"/>
        <w:outlineLvl w:val="2"/>
        <w:rPr>
          <w:rFonts w:eastAsia="MS Mincho"/>
          <w:bCs/>
          <w:sz w:val="26"/>
          <w:szCs w:val="26"/>
        </w:rPr>
      </w:pPr>
      <w:bookmarkStart w:id="112" w:name="_Toc443330407"/>
      <w:r w:rsidRPr="00965BF0">
        <w:rPr>
          <w:rFonts w:eastAsia="MS Mincho"/>
          <w:bCs/>
          <w:sz w:val="26"/>
          <w:szCs w:val="26"/>
        </w:rPr>
        <w:t>Количество ОВ в кабеле определяется заказом.</w:t>
      </w:r>
      <w:bookmarkEnd w:id="112"/>
      <w:r w:rsidRPr="00965BF0">
        <w:rPr>
          <w:rFonts w:eastAsia="MS Mincho"/>
          <w:bCs/>
          <w:sz w:val="26"/>
          <w:szCs w:val="26"/>
        </w:rPr>
        <w:t xml:space="preserve"> </w:t>
      </w:r>
    </w:p>
    <w:p w14:paraId="06BF7C04" w14:textId="77777777" w:rsidR="006D6DB7" w:rsidRPr="00965BF0" w:rsidRDefault="006D6DB7" w:rsidP="00965BF0">
      <w:pPr>
        <w:numPr>
          <w:ilvl w:val="1"/>
          <w:numId w:val="37"/>
        </w:numPr>
        <w:spacing w:before="40" w:after="40"/>
        <w:ind w:left="426"/>
        <w:jc w:val="both"/>
        <w:outlineLvl w:val="2"/>
        <w:rPr>
          <w:rFonts w:eastAsia="MS Mincho"/>
          <w:bCs/>
          <w:sz w:val="26"/>
          <w:szCs w:val="26"/>
        </w:rPr>
      </w:pPr>
      <w:bookmarkStart w:id="113" w:name="_Toc443330408"/>
      <w:r w:rsidRPr="00965BF0">
        <w:rPr>
          <w:rFonts w:eastAsia="MS Mincho"/>
          <w:bCs/>
          <w:sz w:val="26"/>
          <w:szCs w:val="26"/>
        </w:rPr>
        <w:t>Оптический модуль должен представлять собой трубку, внутри которой располагаются 2, 4, 6 или более свободно уложенных ОВ. В случае конструкции с центральной трубкой</w:t>
      </w:r>
      <w:r w:rsidR="00063125" w:rsidRPr="00965BF0">
        <w:rPr>
          <w:rFonts w:eastAsia="MS Mincho"/>
          <w:bCs/>
          <w:sz w:val="26"/>
          <w:szCs w:val="26"/>
        </w:rPr>
        <w:t xml:space="preserve">, максимальное число </w:t>
      </w:r>
      <w:r w:rsidR="003E0DE8" w:rsidRPr="00965BF0">
        <w:rPr>
          <w:rFonts w:eastAsia="MS Mincho"/>
          <w:bCs/>
          <w:sz w:val="26"/>
          <w:szCs w:val="26"/>
        </w:rPr>
        <w:t xml:space="preserve">ОВ </w:t>
      </w:r>
      <w:r w:rsidR="001B6FD0" w:rsidRPr="00965BF0">
        <w:rPr>
          <w:rFonts w:eastAsia="MS Mincho"/>
          <w:bCs/>
          <w:sz w:val="26"/>
          <w:szCs w:val="26"/>
        </w:rPr>
        <w:t xml:space="preserve">в оптическом кабеле </w:t>
      </w:r>
      <w:r w:rsidR="003E0DE8" w:rsidRPr="00965BF0">
        <w:rPr>
          <w:rFonts w:eastAsia="MS Mincho"/>
          <w:bCs/>
          <w:sz w:val="26"/>
          <w:szCs w:val="26"/>
        </w:rPr>
        <w:t xml:space="preserve">для данной конструкции </w:t>
      </w:r>
      <w:r w:rsidR="00063125" w:rsidRPr="00965BF0">
        <w:rPr>
          <w:rFonts w:eastAsia="MS Mincho"/>
          <w:bCs/>
          <w:sz w:val="26"/>
          <w:szCs w:val="26"/>
        </w:rPr>
        <w:t xml:space="preserve">не должно превышать </w:t>
      </w:r>
      <w:r w:rsidR="003E0DE8" w:rsidRPr="00965BF0">
        <w:rPr>
          <w:rFonts w:eastAsia="MS Mincho"/>
          <w:bCs/>
          <w:sz w:val="26"/>
          <w:szCs w:val="26"/>
        </w:rPr>
        <w:t>8</w:t>
      </w:r>
      <w:r w:rsidR="00063125" w:rsidRPr="00965BF0">
        <w:rPr>
          <w:rFonts w:eastAsia="MS Mincho"/>
          <w:bCs/>
          <w:sz w:val="26"/>
          <w:szCs w:val="26"/>
        </w:rPr>
        <w:t>.</w:t>
      </w:r>
      <w:bookmarkEnd w:id="113"/>
    </w:p>
    <w:p w14:paraId="7B055F5F" w14:textId="77777777" w:rsidR="006D6DB7" w:rsidRPr="00965BF0" w:rsidRDefault="006D6DB7" w:rsidP="00965BF0">
      <w:pPr>
        <w:numPr>
          <w:ilvl w:val="1"/>
          <w:numId w:val="37"/>
        </w:numPr>
        <w:spacing w:before="40" w:after="40"/>
        <w:ind w:left="426"/>
        <w:jc w:val="both"/>
        <w:outlineLvl w:val="2"/>
        <w:rPr>
          <w:rFonts w:eastAsia="MS Mincho"/>
          <w:bCs/>
          <w:iCs/>
          <w:sz w:val="26"/>
          <w:szCs w:val="26"/>
        </w:rPr>
      </w:pPr>
      <w:bookmarkStart w:id="114" w:name="_Toc443330409"/>
      <w:r w:rsidRPr="00965BF0">
        <w:rPr>
          <w:rFonts w:eastAsia="MS Mincho"/>
          <w:bCs/>
          <w:sz w:val="26"/>
          <w:szCs w:val="26"/>
        </w:rPr>
        <w:t>Расцветка ОВ в модуле должна соответствовать таблице и уточняется в заказе</w:t>
      </w:r>
      <w:r w:rsidRPr="000B5D4F">
        <w:rPr>
          <w:rFonts w:eastAsia="MS Mincho"/>
          <w:bCs/>
          <w:iCs/>
          <w:sz w:val="26"/>
          <w:szCs w:val="26"/>
        </w:rPr>
        <w:t>:</w:t>
      </w:r>
      <w:bookmarkEnd w:id="114"/>
      <w:r w:rsidRPr="000B5D4F">
        <w:rPr>
          <w:rFonts w:eastAsia="MS Mincho"/>
          <w:bCs/>
          <w:iCs/>
          <w:sz w:val="26"/>
          <w:szCs w:val="26"/>
        </w:rPr>
        <w:t xml:space="preserve"> </w:t>
      </w:r>
    </w:p>
    <w:p w14:paraId="1828A903" w14:textId="77777777" w:rsidR="006D6DB7" w:rsidRPr="006D6DB7" w:rsidRDefault="006D6DB7" w:rsidP="00BA20C7">
      <w:pPr>
        <w:keepNext/>
        <w:tabs>
          <w:tab w:val="left" w:pos="680"/>
          <w:tab w:val="num" w:pos="2160"/>
        </w:tabs>
        <w:spacing w:before="60" w:after="60"/>
        <w:ind w:left="567" w:hanging="283"/>
        <w:jc w:val="right"/>
        <w:outlineLvl w:val="2"/>
        <w:rPr>
          <w:rFonts w:eastAsia="MS Mincho"/>
          <w:b/>
          <w:bCs/>
          <w:sz w:val="22"/>
          <w:szCs w:val="22"/>
        </w:rPr>
      </w:pPr>
      <w:bookmarkStart w:id="115" w:name="_Toc443330410"/>
      <w:r w:rsidRPr="006D6DB7">
        <w:rPr>
          <w:rFonts w:eastAsia="MS Mincho"/>
          <w:b/>
          <w:bCs/>
          <w:sz w:val="22"/>
          <w:szCs w:val="22"/>
        </w:rPr>
        <w:t>Таблица №1 Расцветка ОВ в модуле.</w:t>
      </w:r>
      <w:bookmarkEnd w:id="115"/>
    </w:p>
    <w:tbl>
      <w:tblPr>
        <w:tblStyle w:val="a5"/>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959"/>
        <w:gridCol w:w="2305"/>
        <w:gridCol w:w="549"/>
        <w:gridCol w:w="549"/>
        <w:gridCol w:w="549"/>
        <w:gridCol w:w="549"/>
        <w:gridCol w:w="610"/>
        <w:gridCol w:w="610"/>
        <w:gridCol w:w="610"/>
        <w:gridCol w:w="610"/>
        <w:gridCol w:w="1671"/>
      </w:tblGrid>
      <w:tr w:rsidR="006D6DB7" w:rsidRPr="006D6DB7" w14:paraId="18C8586D" w14:textId="77777777" w:rsidTr="006D6DB7">
        <w:tc>
          <w:tcPr>
            <w:tcW w:w="959" w:type="dxa"/>
            <w:vMerge w:val="restart"/>
            <w:tcBorders>
              <w:top w:val="double" w:sz="4" w:space="0" w:color="auto"/>
              <w:left w:val="double" w:sz="4" w:space="0" w:color="auto"/>
              <w:bottom w:val="double" w:sz="4" w:space="0" w:color="auto"/>
              <w:right w:val="double" w:sz="4" w:space="0" w:color="auto"/>
            </w:tcBorders>
            <w:shd w:val="clear" w:color="auto" w:fill="BFBFBF"/>
            <w:vAlign w:val="center"/>
            <w:hideMark/>
          </w:tcPr>
          <w:p w14:paraId="6AE8A856" w14:textId="77777777" w:rsidR="006D6DB7" w:rsidRPr="006D6DB7" w:rsidRDefault="00BA20C7" w:rsidP="00BA20C7">
            <w:pPr>
              <w:ind w:left="-6" w:hanging="123"/>
              <w:jc w:val="center"/>
              <w:rPr>
                <w:sz w:val="20"/>
                <w:szCs w:val="20"/>
                <w:lang w:eastAsia="en-US"/>
              </w:rPr>
            </w:pPr>
            <w:r>
              <w:rPr>
                <w:sz w:val="20"/>
                <w:szCs w:val="20"/>
                <w:lang w:eastAsia="en-US"/>
              </w:rPr>
              <w:t xml:space="preserve">  </w:t>
            </w:r>
            <w:r w:rsidR="006D6DB7" w:rsidRPr="006D6DB7">
              <w:rPr>
                <w:sz w:val="20"/>
                <w:szCs w:val="20"/>
                <w:lang w:eastAsia="en-US"/>
              </w:rPr>
              <w:t xml:space="preserve">Номер </w:t>
            </w:r>
            <w:r>
              <w:rPr>
                <w:sz w:val="20"/>
                <w:szCs w:val="20"/>
                <w:lang w:eastAsia="en-US"/>
              </w:rPr>
              <w:t>в</w:t>
            </w:r>
            <w:r w:rsidR="006D6DB7" w:rsidRPr="006D6DB7">
              <w:rPr>
                <w:sz w:val="20"/>
                <w:szCs w:val="20"/>
                <w:lang w:eastAsia="en-US"/>
              </w:rPr>
              <w:t>олокна</w:t>
            </w:r>
          </w:p>
        </w:tc>
        <w:tc>
          <w:tcPr>
            <w:tcW w:w="2305" w:type="dxa"/>
            <w:vMerge w:val="restart"/>
            <w:tcBorders>
              <w:top w:val="double" w:sz="4" w:space="0" w:color="auto"/>
              <w:left w:val="double" w:sz="4" w:space="0" w:color="auto"/>
              <w:bottom w:val="double" w:sz="4" w:space="0" w:color="auto"/>
              <w:right w:val="double" w:sz="4" w:space="0" w:color="auto"/>
            </w:tcBorders>
            <w:shd w:val="clear" w:color="auto" w:fill="BFBFBF"/>
            <w:vAlign w:val="center"/>
            <w:hideMark/>
          </w:tcPr>
          <w:p w14:paraId="7A8ED9AF" w14:textId="77777777" w:rsidR="006D6DB7" w:rsidRPr="006D6DB7" w:rsidRDefault="006D6DB7" w:rsidP="00BA20C7">
            <w:pPr>
              <w:ind w:left="567" w:hanging="283"/>
              <w:jc w:val="center"/>
              <w:rPr>
                <w:sz w:val="20"/>
                <w:szCs w:val="20"/>
                <w:lang w:eastAsia="en-US"/>
              </w:rPr>
            </w:pPr>
            <w:r w:rsidRPr="006D6DB7">
              <w:rPr>
                <w:sz w:val="20"/>
                <w:szCs w:val="20"/>
                <w:lang w:eastAsia="en-US"/>
              </w:rPr>
              <w:t>Используемые цвета</w:t>
            </w:r>
          </w:p>
        </w:tc>
        <w:tc>
          <w:tcPr>
            <w:tcW w:w="4636" w:type="dxa"/>
            <w:gridSpan w:val="8"/>
            <w:tcBorders>
              <w:top w:val="double" w:sz="4" w:space="0" w:color="auto"/>
              <w:left w:val="double" w:sz="4" w:space="0" w:color="auto"/>
              <w:bottom w:val="double" w:sz="4" w:space="0" w:color="auto"/>
              <w:right w:val="double" w:sz="4" w:space="0" w:color="auto"/>
            </w:tcBorders>
            <w:shd w:val="clear" w:color="auto" w:fill="BFBFBF"/>
            <w:vAlign w:val="center"/>
            <w:hideMark/>
          </w:tcPr>
          <w:p w14:paraId="554204E3" w14:textId="77777777" w:rsidR="006D6DB7" w:rsidRPr="006D6DB7" w:rsidRDefault="006D6DB7" w:rsidP="00BA20C7">
            <w:pPr>
              <w:ind w:left="567" w:hanging="283"/>
              <w:jc w:val="center"/>
              <w:rPr>
                <w:sz w:val="20"/>
                <w:szCs w:val="20"/>
                <w:lang w:eastAsia="en-US"/>
              </w:rPr>
            </w:pPr>
            <w:r w:rsidRPr="006D6DB7">
              <w:rPr>
                <w:sz w:val="20"/>
                <w:szCs w:val="20"/>
                <w:lang w:eastAsia="en-US"/>
              </w:rPr>
              <w:t>Число волокон в модуле</w:t>
            </w:r>
          </w:p>
        </w:tc>
        <w:tc>
          <w:tcPr>
            <w:tcW w:w="1671" w:type="dxa"/>
            <w:vMerge w:val="restart"/>
            <w:tcBorders>
              <w:top w:val="double" w:sz="4" w:space="0" w:color="auto"/>
              <w:left w:val="double" w:sz="4" w:space="0" w:color="auto"/>
              <w:bottom w:val="double" w:sz="4" w:space="0" w:color="auto"/>
              <w:right w:val="double" w:sz="4" w:space="0" w:color="auto"/>
            </w:tcBorders>
            <w:shd w:val="clear" w:color="auto" w:fill="BFBFBF"/>
            <w:hideMark/>
          </w:tcPr>
          <w:p w14:paraId="60C24B1C" w14:textId="77777777" w:rsidR="006D6DB7" w:rsidRPr="006D6DB7" w:rsidRDefault="006D6DB7" w:rsidP="00BA20C7">
            <w:pPr>
              <w:ind w:left="567" w:hanging="283"/>
              <w:jc w:val="center"/>
              <w:rPr>
                <w:sz w:val="20"/>
                <w:szCs w:val="20"/>
                <w:lang w:eastAsia="en-US"/>
              </w:rPr>
            </w:pPr>
            <w:r w:rsidRPr="006D6DB7">
              <w:rPr>
                <w:sz w:val="20"/>
                <w:szCs w:val="20"/>
                <w:lang w:eastAsia="en-US"/>
              </w:rPr>
              <w:t xml:space="preserve">Соответствие стандарту </w:t>
            </w:r>
            <w:r w:rsidRPr="006D6DB7">
              <w:rPr>
                <w:sz w:val="20"/>
                <w:szCs w:val="20"/>
                <w:lang w:val="en-US" w:eastAsia="en-US"/>
              </w:rPr>
              <w:t>TIA</w:t>
            </w:r>
            <w:r w:rsidRPr="006D6DB7">
              <w:rPr>
                <w:sz w:val="20"/>
                <w:szCs w:val="20"/>
                <w:lang w:eastAsia="en-US"/>
              </w:rPr>
              <w:t>/</w:t>
            </w:r>
            <w:r w:rsidRPr="006D6DB7">
              <w:rPr>
                <w:sz w:val="20"/>
                <w:szCs w:val="20"/>
                <w:lang w:val="en-US" w:eastAsia="en-US"/>
              </w:rPr>
              <w:t>EIA</w:t>
            </w:r>
            <w:r w:rsidRPr="006D6DB7">
              <w:rPr>
                <w:sz w:val="20"/>
                <w:szCs w:val="20"/>
                <w:lang w:eastAsia="en-US"/>
              </w:rPr>
              <w:t>-598</w:t>
            </w:r>
            <w:r w:rsidRPr="006D6DB7">
              <w:rPr>
                <w:sz w:val="20"/>
                <w:szCs w:val="20"/>
                <w:lang w:val="en-US" w:eastAsia="en-US"/>
              </w:rPr>
              <w:t>C</w:t>
            </w:r>
          </w:p>
        </w:tc>
      </w:tr>
      <w:tr w:rsidR="006D6DB7" w:rsidRPr="006D6DB7" w14:paraId="56AFE8B7" w14:textId="77777777" w:rsidTr="006D6DB7">
        <w:tc>
          <w:tcPr>
            <w:tcW w:w="959" w:type="dxa"/>
            <w:vMerge/>
            <w:tcBorders>
              <w:top w:val="double" w:sz="4" w:space="0" w:color="auto"/>
              <w:left w:val="double" w:sz="4" w:space="0" w:color="auto"/>
              <w:bottom w:val="double" w:sz="4" w:space="0" w:color="auto"/>
              <w:right w:val="double" w:sz="4" w:space="0" w:color="auto"/>
            </w:tcBorders>
            <w:vAlign w:val="center"/>
            <w:hideMark/>
          </w:tcPr>
          <w:p w14:paraId="58F50C9C" w14:textId="77777777" w:rsidR="006D6DB7" w:rsidRPr="006D6DB7" w:rsidRDefault="006D6DB7" w:rsidP="00BA20C7">
            <w:pPr>
              <w:ind w:left="567" w:hanging="283"/>
              <w:jc w:val="center"/>
              <w:rPr>
                <w:sz w:val="20"/>
                <w:szCs w:val="20"/>
                <w:lang w:eastAsia="en-US"/>
              </w:rPr>
            </w:pPr>
          </w:p>
        </w:tc>
        <w:tc>
          <w:tcPr>
            <w:tcW w:w="6331" w:type="dxa"/>
            <w:vMerge/>
            <w:tcBorders>
              <w:top w:val="double" w:sz="4" w:space="0" w:color="auto"/>
              <w:left w:val="double" w:sz="4" w:space="0" w:color="auto"/>
              <w:bottom w:val="double" w:sz="4" w:space="0" w:color="auto"/>
              <w:right w:val="double" w:sz="4" w:space="0" w:color="auto"/>
            </w:tcBorders>
            <w:vAlign w:val="center"/>
            <w:hideMark/>
          </w:tcPr>
          <w:p w14:paraId="4BF1B3A8" w14:textId="77777777" w:rsidR="006D6DB7" w:rsidRPr="006D6DB7" w:rsidRDefault="006D6DB7" w:rsidP="00BA20C7">
            <w:pPr>
              <w:ind w:left="567" w:hanging="283"/>
              <w:rPr>
                <w:sz w:val="20"/>
                <w:szCs w:val="20"/>
                <w:lang w:eastAsia="en-US"/>
              </w:rPr>
            </w:pPr>
          </w:p>
        </w:tc>
        <w:tc>
          <w:tcPr>
            <w:tcW w:w="549" w:type="dxa"/>
            <w:tcBorders>
              <w:top w:val="double" w:sz="4" w:space="0" w:color="auto"/>
              <w:left w:val="double" w:sz="4" w:space="0" w:color="auto"/>
              <w:bottom w:val="double" w:sz="4" w:space="0" w:color="auto"/>
              <w:right w:val="double" w:sz="4" w:space="0" w:color="auto"/>
            </w:tcBorders>
            <w:shd w:val="clear" w:color="auto" w:fill="BFBFBF"/>
            <w:vAlign w:val="center"/>
            <w:hideMark/>
          </w:tcPr>
          <w:p w14:paraId="12861EF5" w14:textId="77777777" w:rsidR="006D6DB7" w:rsidRPr="006D6DB7" w:rsidRDefault="006D6DB7" w:rsidP="00BA20C7">
            <w:pPr>
              <w:ind w:left="567" w:hanging="283"/>
              <w:jc w:val="center"/>
              <w:rPr>
                <w:sz w:val="20"/>
                <w:szCs w:val="20"/>
                <w:lang w:eastAsia="en-US"/>
              </w:rPr>
            </w:pPr>
            <w:r w:rsidRPr="006D6DB7">
              <w:rPr>
                <w:sz w:val="20"/>
                <w:szCs w:val="20"/>
                <w:lang w:eastAsia="en-US"/>
              </w:rPr>
              <w:t>2</w:t>
            </w:r>
          </w:p>
        </w:tc>
        <w:tc>
          <w:tcPr>
            <w:tcW w:w="549" w:type="dxa"/>
            <w:tcBorders>
              <w:top w:val="double" w:sz="4" w:space="0" w:color="auto"/>
              <w:left w:val="double" w:sz="4" w:space="0" w:color="auto"/>
              <w:bottom w:val="double" w:sz="4" w:space="0" w:color="auto"/>
              <w:right w:val="double" w:sz="4" w:space="0" w:color="auto"/>
            </w:tcBorders>
            <w:shd w:val="clear" w:color="auto" w:fill="BFBFBF"/>
            <w:vAlign w:val="center"/>
            <w:hideMark/>
          </w:tcPr>
          <w:p w14:paraId="3E5E5833" w14:textId="77777777" w:rsidR="006D6DB7" w:rsidRPr="006D6DB7" w:rsidRDefault="006D6DB7" w:rsidP="00BA20C7">
            <w:pPr>
              <w:ind w:left="567" w:hanging="283"/>
              <w:jc w:val="center"/>
              <w:rPr>
                <w:sz w:val="20"/>
                <w:szCs w:val="20"/>
                <w:lang w:eastAsia="en-US"/>
              </w:rPr>
            </w:pPr>
            <w:r w:rsidRPr="006D6DB7">
              <w:rPr>
                <w:sz w:val="20"/>
                <w:szCs w:val="20"/>
                <w:lang w:eastAsia="en-US"/>
              </w:rPr>
              <w:t>4</w:t>
            </w:r>
          </w:p>
        </w:tc>
        <w:tc>
          <w:tcPr>
            <w:tcW w:w="549" w:type="dxa"/>
            <w:tcBorders>
              <w:top w:val="double" w:sz="4" w:space="0" w:color="auto"/>
              <w:left w:val="double" w:sz="4" w:space="0" w:color="auto"/>
              <w:bottom w:val="double" w:sz="4" w:space="0" w:color="auto"/>
              <w:right w:val="double" w:sz="4" w:space="0" w:color="auto"/>
            </w:tcBorders>
            <w:shd w:val="clear" w:color="auto" w:fill="BFBFBF"/>
            <w:vAlign w:val="center"/>
            <w:hideMark/>
          </w:tcPr>
          <w:p w14:paraId="446A6309" w14:textId="77777777" w:rsidR="006D6DB7" w:rsidRPr="006D6DB7" w:rsidRDefault="006D6DB7" w:rsidP="00BA20C7">
            <w:pPr>
              <w:ind w:left="567" w:hanging="283"/>
              <w:jc w:val="center"/>
              <w:rPr>
                <w:sz w:val="20"/>
                <w:szCs w:val="20"/>
                <w:lang w:eastAsia="en-US"/>
              </w:rPr>
            </w:pPr>
            <w:r w:rsidRPr="006D6DB7">
              <w:rPr>
                <w:sz w:val="20"/>
                <w:szCs w:val="20"/>
                <w:lang w:eastAsia="en-US"/>
              </w:rPr>
              <w:t>6</w:t>
            </w:r>
          </w:p>
        </w:tc>
        <w:tc>
          <w:tcPr>
            <w:tcW w:w="549" w:type="dxa"/>
            <w:tcBorders>
              <w:top w:val="double" w:sz="4" w:space="0" w:color="auto"/>
              <w:left w:val="double" w:sz="4" w:space="0" w:color="auto"/>
              <w:bottom w:val="double" w:sz="4" w:space="0" w:color="auto"/>
              <w:right w:val="double" w:sz="4" w:space="0" w:color="auto"/>
            </w:tcBorders>
            <w:shd w:val="clear" w:color="auto" w:fill="BFBFBF"/>
            <w:vAlign w:val="center"/>
            <w:hideMark/>
          </w:tcPr>
          <w:p w14:paraId="40662730" w14:textId="77777777" w:rsidR="006D6DB7" w:rsidRPr="006D6DB7" w:rsidRDefault="006D6DB7" w:rsidP="00BA20C7">
            <w:pPr>
              <w:ind w:left="567" w:hanging="283"/>
              <w:jc w:val="center"/>
              <w:rPr>
                <w:sz w:val="20"/>
                <w:szCs w:val="20"/>
                <w:lang w:eastAsia="en-US"/>
              </w:rPr>
            </w:pPr>
            <w:r w:rsidRPr="006D6DB7">
              <w:rPr>
                <w:sz w:val="20"/>
                <w:szCs w:val="20"/>
                <w:lang w:eastAsia="en-US"/>
              </w:rPr>
              <w:t>8</w:t>
            </w:r>
          </w:p>
        </w:tc>
        <w:tc>
          <w:tcPr>
            <w:tcW w:w="610" w:type="dxa"/>
            <w:tcBorders>
              <w:top w:val="double" w:sz="4" w:space="0" w:color="auto"/>
              <w:left w:val="double" w:sz="4" w:space="0" w:color="auto"/>
              <w:bottom w:val="double" w:sz="4" w:space="0" w:color="auto"/>
              <w:right w:val="double" w:sz="4" w:space="0" w:color="auto"/>
            </w:tcBorders>
            <w:shd w:val="clear" w:color="auto" w:fill="BFBFBF"/>
            <w:vAlign w:val="center"/>
            <w:hideMark/>
          </w:tcPr>
          <w:p w14:paraId="29FA2AE4" w14:textId="77777777" w:rsidR="006D6DB7" w:rsidRPr="006D6DB7" w:rsidRDefault="006D6DB7" w:rsidP="00BA20C7">
            <w:pPr>
              <w:ind w:left="567" w:hanging="283"/>
              <w:jc w:val="center"/>
              <w:rPr>
                <w:sz w:val="20"/>
                <w:szCs w:val="20"/>
                <w:lang w:eastAsia="en-US"/>
              </w:rPr>
            </w:pPr>
            <w:r w:rsidRPr="006D6DB7">
              <w:rPr>
                <w:sz w:val="20"/>
                <w:szCs w:val="20"/>
                <w:lang w:eastAsia="en-US"/>
              </w:rPr>
              <w:t>10</w:t>
            </w:r>
          </w:p>
        </w:tc>
        <w:tc>
          <w:tcPr>
            <w:tcW w:w="610" w:type="dxa"/>
            <w:tcBorders>
              <w:top w:val="double" w:sz="4" w:space="0" w:color="auto"/>
              <w:left w:val="double" w:sz="4" w:space="0" w:color="auto"/>
              <w:bottom w:val="double" w:sz="4" w:space="0" w:color="auto"/>
              <w:right w:val="double" w:sz="4" w:space="0" w:color="auto"/>
            </w:tcBorders>
            <w:shd w:val="clear" w:color="auto" w:fill="BFBFBF"/>
            <w:vAlign w:val="center"/>
            <w:hideMark/>
          </w:tcPr>
          <w:p w14:paraId="7D4C271E" w14:textId="77777777" w:rsidR="006D6DB7" w:rsidRPr="006D6DB7" w:rsidRDefault="006D6DB7" w:rsidP="00BA20C7">
            <w:pPr>
              <w:ind w:left="567" w:hanging="283"/>
              <w:jc w:val="center"/>
              <w:rPr>
                <w:sz w:val="20"/>
                <w:szCs w:val="20"/>
                <w:lang w:eastAsia="en-US"/>
              </w:rPr>
            </w:pPr>
            <w:r w:rsidRPr="006D6DB7">
              <w:rPr>
                <w:sz w:val="20"/>
                <w:szCs w:val="20"/>
                <w:lang w:eastAsia="en-US"/>
              </w:rPr>
              <w:t>12</w:t>
            </w:r>
          </w:p>
        </w:tc>
        <w:tc>
          <w:tcPr>
            <w:tcW w:w="610" w:type="dxa"/>
            <w:tcBorders>
              <w:top w:val="double" w:sz="4" w:space="0" w:color="auto"/>
              <w:left w:val="double" w:sz="4" w:space="0" w:color="auto"/>
              <w:bottom w:val="double" w:sz="4" w:space="0" w:color="auto"/>
              <w:right w:val="double" w:sz="4" w:space="0" w:color="auto"/>
            </w:tcBorders>
            <w:shd w:val="clear" w:color="auto" w:fill="BFBFBF"/>
            <w:vAlign w:val="center"/>
            <w:hideMark/>
          </w:tcPr>
          <w:p w14:paraId="6D85B63D" w14:textId="77777777" w:rsidR="006D6DB7" w:rsidRPr="006D6DB7" w:rsidRDefault="006D6DB7" w:rsidP="00BA20C7">
            <w:pPr>
              <w:ind w:left="567" w:hanging="283"/>
              <w:jc w:val="center"/>
              <w:rPr>
                <w:sz w:val="20"/>
                <w:szCs w:val="20"/>
                <w:lang w:eastAsia="en-US"/>
              </w:rPr>
            </w:pPr>
            <w:r w:rsidRPr="006D6DB7">
              <w:rPr>
                <w:sz w:val="20"/>
                <w:szCs w:val="20"/>
                <w:lang w:eastAsia="en-US"/>
              </w:rPr>
              <w:t>14</w:t>
            </w:r>
          </w:p>
        </w:tc>
        <w:tc>
          <w:tcPr>
            <w:tcW w:w="610" w:type="dxa"/>
            <w:tcBorders>
              <w:top w:val="double" w:sz="4" w:space="0" w:color="auto"/>
              <w:left w:val="double" w:sz="4" w:space="0" w:color="auto"/>
              <w:bottom w:val="double" w:sz="4" w:space="0" w:color="auto"/>
              <w:right w:val="double" w:sz="4" w:space="0" w:color="auto"/>
            </w:tcBorders>
            <w:shd w:val="clear" w:color="auto" w:fill="BFBFBF"/>
            <w:vAlign w:val="center"/>
            <w:hideMark/>
          </w:tcPr>
          <w:p w14:paraId="3DAD243E" w14:textId="77777777" w:rsidR="006D6DB7" w:rsidRPr="006D6DB7" w:rsidRDefault="006D6DB7" w:rsidP="00BA20C7">
            <w:pPr>
              <w:ind w:left="567" w:hanging="283"/>
              <w:jc w:val="center"/>
              <w:rPr>
                <w:sz w:val="20"/>
                <w:szCs w:val="20"/>
                <w:lang w:eastAsia="en-US"/>
              </w:rPr>
            </w:pPr>
            <w:r w:rsidRPr="006D6DB7">
              <w:rPr>
                <w:sz w:val="20"/>
                <w:szCs w:val="20"/>
                <w:lang w:eastAsia="en-US"/>
              </w:rPr>
              <w:t>16</w:t>
            </w:r>
          </w:p>
        </w:tc>
        <w:tc>
          <w:tcPr>
            <w:tcW w:w="1671" w:type="dxa"/>
            <w:vMerge/>
            <w:tcBorders>
              <w:top w:val="double" w:sz="4" w:space="0" w:color="auto"/>
              <w:left w:val="double" w:sz="4" w:space="0" w:color="auto"/>
              <w:bottom w:val="double" w:sz="4" w:space="0" w:color="auto"/>
              <w:right w:val="double" w:sz="4" w:space="0" w:color="auto"/>
            </w:tcBorders>
            <w:vAlign w:val="center"/>
            <w:hideMark/>
          </w:tcPr>
          <w:p w14:paraId="36542F86" w14:textId="77777777" w:rsidR="006D6DB7" w:rsidRPr="006D6DB7" w:rsidRDefault="006D6DB7" w:rsidP="00BA20C7">
            <w:pPr>
              <w:ind w:left="567" w:hanging="283"/>
              <w:rPr>
                <w:sz w:val="20"/>
                <w:szCs w:val="20"/>
                <w:lang w:eastAsia="en-US"/>
              </w:rPr>
            </w:pPr>
          </w:p>
        </w:tc>
      </w:tr>
      <w:tr w:rsidR="006D6DB7" w:rsidRPr="006D6DB7" w14:paraId="493B40DF" w14:textId="77777777" w:rsidTr="006D6DB7">
        <w:tc>
          <w:tcPr>
            <w:tcW w:w="959" w:type="dxa"/>
            <w:tcBorders>
              <w:top w:val="double" w:sz="4" w:space="0" w:color="auto"/>
              <w:left w:val="double" w:sz="4" w:space="0" w:color="auto"/>
              <w:bottom w:val="double" w:sz="4" w:space="0" w:color="auto"/>
              <w:right w:val="double" w:sz="4" w:space="0" w:color="auto"/>
            </w:tcBorders>
            <w:hideMark/>
          </w:tcPr>
          <w:p w14:paraId="357FA7CC" w14:textId="77777777" w:rsidR="006D6DB7" w:rsidRPr="006D6DB7" w:rsidRDefault="006D6DB7" w:rsidP="00BA20C7">
            <w:pPr>
              <w:ind w:left="567" w:hanging="283"/>
              <w:jc w:val="center"/>
              <w:rPr>
                <w:sz w:val="20"/>
                <w:szCs w:val="20"/>
                <w:lang w:eastAsia="en-US"/>
              </w:rPr>
            </w:pPr>
            <w:r w:rsidRPr="006D6DB7">
              <w:rPr>
                <w:sz w:val="20"/>
                <w:szCs w:val="20"/>
                <w:lang w:eastAsia="en-US"/>
              </w:rPr>
              <w:t>1</w:t>
            </w:r>
          </w:p>
        </w:tc>
        <w:tc>
          <w:tcPr>
            <w:tcW w:w="2305" w:type="dxa"/>
            <w:tcBorders>
              <w:top w:val="double" w:sz="4" w:space="0" w:color="auto"/>
              <w:left w:val="double" w:sz="4" w:space="0" w:color="auto"/>
              <w:bottom w:val="double" w:sz="4" w:space="0" w:color="auto"/>
              <w:right w:val="double" w:sz="4" w:space="0" w:color="auto"/>
            </w:tcBorders>
            <w:hideMark/>
          </w:tcPr>
          <w:p w14:paraId="7D55057D" w14:textId="77777777" w:rsidR="006D6DB7" w:rsidRPr="006D6DB7" w:rsidRDefault="006D6DB7" w:rsidP="00BA20C7">
            <w:pPr>
              <w:ind w:left="567" w:hanging="283"/>
              <w:rPr>
                <w:sz w:val="20"/>
                <w:szCs w:val="20"/>
                <w:lang w:eastAsia="en-US"/>
              </w:rPr>
            </w:pPr>
            <w:r w:rsidRPr="006D6DB7">
              <w:rPr>
                <w:sz w:val="20"/>
                <w:szCs w:val="20"/>
                <w:lang w:eastAsia="en-US"/>
              </w:rPr>
              <w:t>Синий</w:t>
            </w:r>
          </w:p>
        </w:tc>
        <w:tc>
          <w:tcPr>
            <w:tcW w:w="549" w:type="dxa"/>
            <w:tcBorders>
              <w:top w:val="double" w:sz="4" w:space="0" w:color="auto"/>
              <w:left w:val="double" w:sz="4" w:space="0" w:color="auto"/>
              <w:bottom w:val="double" w:sz="4" w:space="0" w:color="auto"/>
              <w:right w:val="double" w:sz="4" w:space="0" w:color="auto"/>
            </w:tcBorders>
            <w:shd w:val="clear" w:color="auto" w:fill="0070C0"/>
          </w:tcPr>
          <w:p w14:paraId="41C07815" w14:textId="77777777" w:rsidR="006D6DB7" w:rsidRPr="006D6DB7" w:rsidRDefault="006D6DB7" w:rsidP="00BA20C7">
            <w:pPr>
              <w:ind w:left="567" w:hanging="283"/>
              <w:rPr>
                <w:sz w:val="20"/>
                <w:szCs w:val="20"/>
                <w:lang w:eastAsia="en-US"/>
              </w:rPr>
            </w:pPr>
          </w:p>
        </w:tc>
        <w:tc>
          <w:tcPr>
            <w:tcW w:w="549" w:type="dxa"/>
            <w:tcBorders>
              <w:top w:val="double" w:sz="4" w:space="0" w:color="auto"/>
              <w:left w:val="double" w:sz="4" w:space="0" w:color="auto"/>
              <w:bottom w:val="double" w:sz="4" w:space="0" w:color="auto"/>
              <w:right w:val="double" w:sz="4" w:space="0" w:color="auto"/>
            </w:tcBorders>
            <w:shd w:val="clear" w:color="auto" w:fill="0070C0"/>
          </w:tcPr>
          <w:p w14:paraId="0FCB9838" w14:textId="77777777" w:rsidR="006D6DB7" w:rsidRPr="006D6DB7" w:rsidRDefault="006D6DB7" w:rsidP="00BA20C7">
            <w:pPr>
              <w:ind w:left="567" w:hanging="283"/>
              <w:rPr>
                <w:sz w:val="20"/>
                <w:szCs w:val="20"/>
                <w:lang w:eastAsia="en-US"/>
              </w:rPr>
            </w:pPr>
          </w:p>
        </w:tc>
        <w:tc>
          <w:tcPr>
            <w:tcW w:w="549" w:type="dxa"/>
            <w:tcBorders>
              <w:top w:val="double" w:sz="4" w:space="0" w:color="auto"/>
              <w:left w:val="double" w:sz="4" w:space="0" w:color="auto"/>
              <w:bottom w:val="double" w:sz="4" w:space="0" w:color="auto"/>
              <w:right w:val="double" w:sz="4" w:space="0" w:color="auto"/>
            </w:tcBorders>
            <w:shd w:val="clear" w:color="auto" w:fill="0070C0"/>
          </w:tcPr>
          <w:p w14:paraId="109B66FA" w14:textId="77777777" w:rsidR="006D6DB7" w:rsidRPr="006D6DB7" w:rsidRDefault="006D6DB7" w:rsidP="00BA20C7">
            <w:pPr>
              <w:ind w:left="567" w:hanging="283"/>
              <w:rPr>
                <w:sz w:val="20"/>
                <w:szCs w:val="20"/>
                <w:lang w:eastAsia="en-US"/>
              </w:rPr>
            </w:pPr>
          </w:p>
        </w:tc>
        <w:tc>
          <w:tcPr>
            <w:tcW w:w="549" w:type="dxa"/>
            <w:tcBorders>
              <w:top w:val="double" w:sz="4" w:space="0" w:color="auto"/>
              <w:left w:val="double" w:sz="4" w:space="0" w:color="auto"/>
              <w:bottom w:val="double" w:sz="4" w:space="0" w:color="auto"/>
              <w:right w:val="double" w:sz="4" w:space="0" w:color="auto"/>
            </w:tcBorders>
            <w:shd w:val="clear" w:color="auto" w:fill="0070C0"/>
          </w:tcPr>
          <w:p w14:paraId="34CA3500" w14:textId="77777777" w:rsidR="006D6DB7" w:rsidRPr="006D6DB7" w:rsidRDefault="006D6DB7" w:rsidP="00BA20C7">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0070C0"/>
          </w:tcPr>
          <w:p w14:paraId="4C6012F9" w14:textId="77777777" w:rsidR="006D6DB7" w:rsidRPr="006D6DB7" w:rsidRDefault="006D6DB7" w:rsidP="00BA20C7">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0070C0"/>
          </w:tcPr>
          <w:p w14:paraId="1CC4A95C" w14:textId="77777777" w:rsidR="006D6DB7" w:rsidRPr="006D6DB7" w:rsidRDefault="006D6DB7" w:rsidP="00BA20C7">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0070C0"/>
          </w:tcPr>
          <w:p w14:paraId="3FA1EC2A" w14:textId="77777777" w:rsidR="006D6DB7" w:rsidRPr="006D6DB7" w:rsidRDefault="006D6DB7" w:rsidP="00BA20C7">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0070C0"/>
          </w:tcPr>
          <w:p w14:paraId="41EDD482" w14:textId="77777777" w:rsidR="006D6DB7" w:rsidRPr="006D6DB7" w:rsidRDefault="006D6DB7" w:rsidP="00BA20C7">
            <w:pPr>
              <w:ind w:left="567" w:hanging="283"/>
              <w:rPr>
                <w:sz w:val="20"/>
                <w:szCs w:val="20"/>
                <w:lang w:eastAsia="en-US"/>
              </w:rPr>
            </w:pPr>
          </w:p>
        </w:tc>
        <w:tc>
          <w:tcPr>
            <w:tcW w:w="1671" w:type="dxa"/>
            <w:vMerge w:val="restart"/>
            <w:tcBorders>
              <w:top w:val="double" w:sz="4" w:space="0" w:color="auto"/>
              <w:left w:val="double" w:sz="4" w:space="0" w:color="auto"/>
              <w:bottom w:val="double" w:sz="4" w:space="0" w:color="auto"/>
              <w:right w:val="double" w:sz="4" w:space="0" w:color="auto"/>
            </w:tcBorders>
            <w:shd w:val="clear" w:color="auto" w:fill="BFBFBF"/>
            <w:hideMark/>
          </w:tcPr>
          <w:p w14:paraId="5BFE637B" w14:textId="77777777" w:rsidR="006D6DB7" w:rsidRPr="006D6DB7" w:rsidRDefault="006D6DB7" w:rsidP="00BA20C7">
            <w:pPr>
              <w:ind w:left="567" w:hanging="283"/>
              <w:rPr>
                <w:sz w:val="20"/>
                <w:szCs w:val="20"/>
                <w:lang w:eastAsia="en-US"/>
              </w:rPr>
            </w:pPr>
            <w:r w:rsidRPr="006D6DB7">
              <w:rPr>
                <w:sz w:val="20"/>
                <w:szCs w:val="20"/>
                <w:lang w:eastAsia="en-US"/>
              </w:rPr>
              <w:t>В соответствие со стандартом</w:t>
            </w:r>
          </w:p>
        </w:tc>
      </w:tr>
      <w:tr w:rsidR="006D6DB7" w:rsidRPr="006D6DB7" w14:paraId="684CC954" w14:textId="77777777" w:rsidTr="006D6DB7">
        <w:tc>
          <w:tcPr>
            <w:tcW w:w="959" w:type="dxa"/>
            <w:tcBorders>
              <w:top w:val="double" w:sz="4" w:space="0" w:color="auto"/>
              <w:left w:val="double" w:sz="4" w:space="0" w:color="auto"/>
              <w:bottom w:val="double" w:sz="4" w:space="0" w:color="auto"/>
              <w:right w:val="double" w:sz="4" w:space="0" w:color="auto"/>
            </w:tcBorders>
            <w:shd w:val="clear" w:color="auto" w:fill="BFBFBF"/>
            <w:hideMark/>
          </w:tcPr>
          <w:p w14:paraId="01348707" w14:textId="77777777" w:rsidR="006D6DB7" w:rsidRPr="006D6DB7" w:rsidRDefault="006D6DB7" w:rsidP="00BA20C7">
            <w:pPr>
              <w:ind w:left="567" w:hanging="283"/>
              <w:jc w:val="center"/>
              <w:rPr>
                <w:sz w:val="20"/>
                <w:szCs w:val="20"/>
                <w:lang w:eastAsia="en-US"/>
              </w:rPr>
            </w:pPr>
            <w:r w:rsidRPr="006D6DB7">
              <w:rPr>
                <w:sz w:val="20"/>
                <w:szCs w:val="20"/>
                <w:lang w:eastAsia="en-US"/>
              </w:rPr>
              <w:t>2</w:t>
            </w:r>
          </w:p>
        </w:tc>
        <w:tc>
          <w:tcPr>
            <w:tcW w:w="2305" w:type="dxa"/>
            <w:tcBorders>
              <w:top w:val="double" w:sz="4" w:space="0" w:color="auto"/>
              <w:left w:val="double" w:sz="4" w:space="0" w:color="auto"/>
              <w:bottom w:val="double" w:sz="4" w:space="0" w:color="auto"/>
              <w:right w:val="double" w:sz="4" w:space="0" w:color="auto"/>
            </w:tcBorders>
            <w:shd w:val="clear" w:color="auto" w:fill="BFBFBF"/>
            <w:hideMark/>
          </w:tcPr>
          <w:p w14:paraId="572CCD1E" w14:textId="77777777" w:rsidR="006D6DB7" w:rsidRPr="006D6DB7" w:rsidRDefault="006D6DB7" w:rsidP="00BA20C7">
            <w:pPr>
              <w:ind w:left="567" w:hanging="283"/>
              <w:rPr>
                <w:sz w:val="20"/>
                <w:szCs w:val="20"/>
                <w:lang w:eastAsia="en-US"/>
              </w:rPr>
            </w:pPr>
            <w:r w:rsidRPr="006D6DB7">
              <w:rPr>
                <w:sz w:val="20"/>
                <w:szCs w:val="20"/>
                <w:lang w:eastAsia="en-US"/>
              </w:rPr>
              <w:t>Оранжевый</w:t>
            </w:r>
          </w:p>
        </w:tc>
        <w:tc>
          <w:tcPr>
            <w:tcW w:w="549" w:type="dxa"/>
            <w:tcBorders>
              <w:top w:val="double" w:sz="4" w:space="0" w:color="auto"/>
              <w:left w:val="double" w:sz="4" w:space="0" w:color="auto"/>
              <w:bottom w:val="double" w:sz="4" w:space="0" w:color="auto"/>
              <w:right w:val="double" w:sz="4" w:space="0" w:color="auto"/>
            </w:tcBorders>
            <w:shd w:val="clear" w:color="auto" w:fill="FFC000"/>
          </w:tcPr>
          <w:p w14:paraId="6CC5CCDE" w14:textId="77777777" w:rsidR="006D6DB7" w:rsidRPr="006D6DB7" w:rsidRDefault="006D6DB7" w:rsidP="00BA20C7">
            <w:pPr>
              <w:ind w:left="567" w:hanging="283"/>
              <w:rPr>
                <w:sz w:val="20"/>
                <w:szCs w:val="20"/>
                <w:lang w:eastAsia="en-US"/>
              </w:rPr>
            </w:pPr>
          </w:p>
        </w:tc>
        <w:tc>
          <w:tcPr>
            <w:tcW w:w="549" w:type="dxa"/>
            <w:tcBorders>
              <w:top w:val="double" w:sz="4" w:space="0" w:color="auto"/>
              <w:left w:val="double" w:sz="4" w:space="0" w:color="auto"/>
              <w:bottom w:val="double" w:sz="4" w:space="0" w:color="auto"/>
              <w:right w:val="double" w:sz="4" w:space="0" w:color="auto"/>
            </w:tcBorders>
            <w:shd w:val="clear" w:color="auto" w:fill="FFC000"/>
          </w:tcPr>
          <w:p w14:paraId="7B514533" w14:textId="77777777" w:rsidR="006D6DB7" w:rsidRPr="006D6DB7" w:rsidRDefault="006D6DB7" w:rsidP="00BA20C7">
            <w:pPr>
              <w:ind w:left="567" w:hanging="283"/>
              <w:rPr>
                <w:sz w:val="20"/>
                <w:szCs w:val="20"/>
                <w:lang w:eastAsia="en-US"/>
              </w:rPr>
            </w:pPr>
          </w:p>
        </w:tc>
        <w:tc>
          <w:tcPr>
            <w:tcW w:w="549" w:type="dxa"/>
            <w:tcBorders>
              <w:top w:val="double" w:sz="4" w:space="0" w:color="auto"/>
              <w:left w:val="double" w:sz="4" w:space="0" w:color="auto"/>
              <w:bottom w:val="double" w:sz="4" w:space="0" w:color="auto"/>
              <w:right w:val="double" w:sz="4" w:space="0" w:color="auto"/>
            </w:tcBorders>
            <w:shd w:val="clear" w:color="auto" w:fill="FFC000"/>
          </w:tcPr>
          <w:p w14:paraId="77D8ACBC" w14:textId="77777777" w:rsidR="006D6DB7" w:rsidRPr="006D6DB7" w:rsidRDefault="006D6DB7" w:rsidP="00BA20C7">
            <w:pPr>
              <w:ind w:left="567" w:hanging="283"/>
              <w:rPr>
                <w:sz w:val="20"/>
                <w:szCs w:val="20"/>
                <w:lang w:eastAsia="en-US"/>
              </w:rPr>
            </w:pPr>
          </w:p>
        </w:tc>
        <w:tc>
          <w:tcPr>
            <w:tcW w:w="549" w:type="dxa"/>
            <w:tcBorders>
              <w:top w:val="double" w:sz="4" w:space="0" w:color="auto"/>
              <w:left w:val="double" w:sz="4" w:space="0" w:color="auto"/>
              <w:bottom w:val="double" w:sz="4" w:space="0" w:color="auto"/>
              <w:right w:val="double" w:sz="4" w:space="0" w:color="auto"/>
            </w:tcBorders>
            <w:shd w:val="clear" w:color="auto" w:fill="FFC000"/>
          </w:tcPr>
          <w:p w14:paraId="4E67A833" w14:textId="77777777" w:rsidR="006D6DB7" w:rsidRPr="006D6DB7" w:rsidRDefault="006D6DB7" w:rsidP="00BA20C7">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FFC000"/>
          </w:tcPr>
          <w:p w14:paraId="79AC88C3" w14:textId="77777777" w:rsidR="006D6DB7" w:rsidRPr="006D6DB7" w:rsidRDefault="006D6DB7" w:rsidP="00BA20C7">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FFC000"/>
          </w:tcPr>
          <w:p w14:paraId="6B0791AE" w14:textId="77777777" w:rsidR="006D6DB7" w:rsidRPr="006D6DB7" w:rsidRDefault="006D6DB7" w:rsidP="00BA20C7">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FFC000"/>
          </w:tcPr>
          <w:p w14:paraId="1C6CAF55" w14:textId="77777777" w:rsidR="006D6DB7" w:rsidRPr="006D6DB7" w:rsidRDefault="006D6DB7" w:rsidP="00BA20C7">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FFC000"/>
          </w:tcPr>
          <w:p w14:paraId="108F11BE" w14:textId="77777777" w:rsidR="006D6DB7" w:rsidRPr="006D6DB7" w:rsidRDefault="006D6DB7" w:rsidP="00BA20C7">
            <w:pPr>
              <w:ind w:left="567" w:hanging="283"/>
              <w:rPr>
                <w:sz w:val="20"/>
                <w:szCs w:val="20"/>
                <w:lang w:eastAsia="en-US"/>
              </w:rPr>
            </w:pPr>
          </w:p>
        </w:tc>
        <w:tc>
          <w:tcPr>
            <w:tcW w:w="1671" w:type="dxa"/>
            <w:vMerge/>
            <w:tcBorders>
              <w:top w:val="double" w:sz="4" w:space="0" w:color="auto"/>
              <w:left w:val="double" w:sz="4" w:space="0" w:color="auto"/>
              <w:bottom w:val="double" w:sz="4" w:space="0" w:color="auto"/>
              <w:right w:val="double" w:sz="4" w:space="0" w:color="auto"/>
            </w:tcBorders>
            <w:vAlign w:val="center"/>
            <w:hideMark/>
          </w:tcPr>
          <w:p w14:paraId="5BA872E6" w14:textId="77777777" w:rsidR="006D6DB7" w:rsidRPr="006D6DB7" w:rsidRDefault="006D6DB7" w:rsidP="00BA20C7">
            <w:pPr>
              <w:ind w:left="567" w:hanging="283"/>
              <w:rPr>
                <w:sz w:val="20"/>
                <w:szCs w:val="20"/>
                <w:lang w:eastAsia="en-US"/>
              </w:rPr>
            </w:pPr>
          </w:p>
        </w:tc>
      </w:tr>
      <w:tr w:rsidR="006D6DB7" w:rsidRPr="006D6DB7" w14:paraId="70D8B741" w14:textId="77777777" w:rsidTr="00D8114C">
        <w:tc>
          <w:tcPr>
            <w:tcW w:w="959" w:type="dxa"/>
            <w:tcBorders>
              <w:top w:val="double" w:sz="4" w:space="0" w:color="auto"/>
              <w:left w:val="double" w:sz="4" w:space="0" w:color="auto"/>
              <w:bottom w:val="double" w:sz="4" w:space="0" w:color="auto"/>
              <w:right w:val="double" w:sz="4" w:space="0" w:color="auto"/>
            </w:tcBorders>
            <w:hideMark/>
          </w:tcPr>
          <w:p w14:paraId="64D48B4F" w14:textId="77777777" w:rsidR="006D6DB7" w:rsidRPr="006D6DB7" w:rsidRDefault="006D6DB7" w:rsidP="00BA20C7">
            <w:pPr>
              <w:ind w:left="567" w:hanging="283"/>
              <w:jc w:val="center"/>
              <w:rPr>
                <w:sz w:val="20"/>
                <w:szCs w:val="20"/>
                <w:lang w:eastAsia="en-US"/>
              </w:rPr>
            </w:pPr>
            <w:r w:rsidRPr="006D6DB7">
              <w:rPr>
                <w:sz w:val="20"/>
                <w:szCs w:val="20"/>
                <w:lang w:eastAsia="en-US"/>
              </w:rPr>
              <w:t>3</w:t>
            </w:r>
          </w:p>
        </w:tc>
        <w:tc>
          <w:tcPr>
            <w:tcW w:w="2854" w:type="dxa"/>
            <w:gridSpan w:val="2"/>
            <w:tcBorders>
              <w:top w:val="double" w:sz="4" w:space="0" w:color="auto"/>
              <w:left w:val="double" w:sz="4" w:space="0" w:color="auto"/>
              <w:bottom w:val="double" w:sz="4" w:space="0" w:color="auto"/>
              <w:right w:val="double" w:sz="4" w:space="0" w:color="auto"/>
            </w:tcBorders>
            <w:hideMark/>
          </w:tcPr>
          <w:p w14:paraId="48F12FD6" w14:textId="77777777" w:rsidR="006D6DB7" w:rsidRPr="006D6DB7" w:rsidRDefault="006D6DB7" w:rsidP="00BA20C7">
            <w:pPr>
              <w:ind w:left="567" w:hanging="283"/>
              <w:rPr>
                <w:sz w:val="20"/>
                <w:szCs w:val="20"/>
                <w:lang w:eastAsia="en-US"/>
              </w:rPr>
            </w:pPr>
            <w:r w:rsidRPr="006D6DB7">
              <w:rPr>
                <w:sz w:val="20"/>
                <w:szCs w:val="20"/>
                <w:lang w:eastAsia="en-US"/>
              </w:rPr>
              <w:t>Зеленый</w:t>
            </w:r>
          </w:p>
        </w:tc>
        <w:tc>
          <w:tcPr>
            <w:tcW w:w="549" w:type="dxa"/>
            <w:tcBorders>
              <w:top w:val="double" w:sz="4" w:space="0" w:color="auto"/>
              <w:left w:val="double" w:sz="4" w:space="0" w:color="auto"/>
              <w:bottom w:val="double" w:sz="4" w:space="0" w:color="auto"/>
              <w:right w:val="double" w:sz="4" w:space="0" w:color="auto"/>
            </w:tcBorders>
            <w:shd w:val="clear" w:color="auto" w:fill="00B050"/>
          </w:tcPr>
          <w:p w14:paraId="67C51249" w14:textId="77777777" w:rsidR="006D6DB7" w:rsidRPr="006D6DB7" w:rsidRDefault="006D6DB7" w:rsidP="00BA20C7">
            <w:pPr>
              <w:ind w:left="567" w:hanging="283"/>
              <w:rPr>
                <w:sz w:val="20"/>
                <w:szCs w:val="20"/>
                <w:lang w:eastAsia="en-US"/>
              </w:rPr>
            </w:pPr>
          </w:p>
        </w:tc>
        <w:tc>
          <w:tcPr>
            <w:tcW w:w="549" w:type="dxa"/>
            <w:tcBorders>
              <w:top w:val="double" w:sz="4" w:space="0" w:color="auto"/>
              <w:left w:val="double" w:sz="4" w:space="0" w:color="auto"/>
              <w:bottom w:val="double" w:sz="4" w:space="0" w:color="auto"/>
              <w:right w:val="double" w:sz="4" w:space="0" w:color="auto"/>
            </w:tcBorders>
            <w:shd w:val="clear" w:color="auto" w:fill="00B050"/>
          </w:tcPr>
          <w:p w14:paraId="0E5B69CB" w14:textId="77777777" w:rsidR="006D6DB7" w:rsidRPr="006D6DB7" w:rsidRDefault="006D6DB7" w:rsidP="00BA20C7">
            <w:pPr>
              <w:ind w:left="567" w:hanging="283"/>
              <w:rPr>
                <w:sz w:val="20"/>
                <w:szCs w:val="20"/>
                <w:lang w:eastAsia="en-US"/>
              </w:rPr>
            </w:pPr>
          </w:p>
        </w:tc>
        <w:tc>
          <w:tcPr>
            <w:tcW w:w="549" w:type="dxa"/>
            <w:tcBorders>
              <w:top w:val="double" w:sz="4" w:space="0" w:color="auto"/>
              <w:left w:val="double" w:sz="4" w:space="0" w:color="auto"/>
              <w:bottom w:val="double" w:sz="4" w:space="0" w:color="auto"/>
              <w:right w:val="double" w:sz="4" w:space="0" w:color="auto"/>
            </w:tcBorders>
            <w:shd w:val="clear" w:color="auto" w:fill="00B050"/>
          </w:tcPr>
          <w:p w14:paraId="63F63A1B" w14:textId="77777777" w:rsidR="006D6DB7" w:rsidRPr="006D6DB7" w:rsidRDefault="006D6DB7" w:rsidP="00BA20C7">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00B050"/>
          </w:tcPr>
          <w:p w14:paraId="782001D6" w14:textId="77777777" w:rsidR="006D6DB7" w:rsidRPr="006D6DB7" w:rsidRDefault="006D6DB7" w:rsidP="00BA20C7">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00B050"/>
          </w:tcPr>
          <w:p w14:paraId="7EF35B62" w14:textId="77777777" w:rsidR="006D6DB7" w:rsidRPr="006D6DB7" w:rsidRDefault="006D6DB7" w:rsidP="00BA20C7">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00B050"/>
          </w:tcPr>
          <w:p w14:paraId="5905CD7D" w14:textId="77777777" w:rsidR="006D6DB7" w:rsidRPr="006D6DB7" w:rsidRDefault="006D6DB7" w:rsidP="00BA20C7">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00B050"/>
          </w:tcPr>
          <w:p w14:paraId="4EA91D3C" w14:textId="77777777" w:rsidR="006D6DB7" w:rsidRPr="006D6DB7" w:rsidRDefault="006D6DB7" w:rsidP="00BA20C7">
            <w:pPr>
              <w:ind w:left="567" w:hanging="283"/>
              <w:rPr>
                <w:sz w:val="20"/>
                <w:szCs w:val="20"/>
                <w:lang w:eastAsia="en-US"/>
              </w:rPr>
            </w:pPr>
          </w:p>
        </w:tc>
        <w:tc>
          <w:tcPr>
            <w:tcW w:w="1671" w:type="dxa"/>
            <w:vMerge/>
            <w:tcBorders>
              <w:top w:val="double" w:sz="4" w:space="0" w:color="auto"/>
              <w:left w:val="double" w:sz="4" w:space="0" w:color="auto"/>
              <w:bottom w:val="double" w:sz="4" w:space="0" w:color="auto"/>
              <w:right w:val="double" w:sz="4" w:space="0" w:color="auto"/>
            </w:tcBorders>
            <w:vAlign w:val="center"/>
            <w:hideMark/>
          </w:tcPr>
          <w:p w14:paraId="48D3650E" w14:textId="77777777" w:rsidR="006D6DB7" w:rsidRPr="006D6DB7" w:rsidRDefault="006D6DB7" w:rsidP="00BA20C7">
            <w:pPr>
              <w:ind w:left="567" w:hanging="283"/>
              <w:rPr>
                <w:sz w:val="20"/>
                <w:szCs w:val="20"/>
                <w:lang w:eastAsia="en-US"/>
              </w:rPr>
            </w:pPr>
          </w:p>
        </w:tc>
      </w:tr>
      <w:tr w:rsidR="006D6DB7" w:rsidRPr="006D6DB7" w14:paraId="758FD08B" w14:textId="77777777" w:rsidTr="006D6DB7">
        <w:tc>
          <w:tcPr>
            <w:tcW w:w="959" w:type="dxa"/>
            <w:tcBorders>
              <w:top w:val="double" w:sz="4" w:space="0" w:color="auto"/>
              <w:left w:val="double" w:sz="4" w:space="0" w:color="auto"/>
              <w:bottom w:val="double" w:sz="4" w:space="0" w:color="auto"/>
              <w:right w:val="double" w:sz="4" w:space="0" w:color="auto"/>
            </w:tcBorders>
            <w:shd w:val="clear" w:color="auto" w:fill="BFBFBF"/>
            <w:hideMark/>
          </w:tcPr>
          <w:p w14:paraId="44FB2B67" w14:textId="77777777" w:rsidR="006D6DB7" w:rsidRPr="006D6DB7" w:rsidRDefault="006D6DB7" w:rsidP="00BA20C7">
            <w:pPr>
              <w:ind w:left="567" w:hanging="283"/>
              <w:jc w:val="center"/>
              <w:rPr>
                <w:sz w:val="20"/>
                <w:szCs w:val="20"/>
                <w:lang w:eastAsia="en-US"/>
              </w:rPr>
            </w:pPr>
            <w:r w:rsidRPr="006D6DB7">
              <w:rPr>
                <w:sz w:val="20"/>
                <w:szCs w:val="20"/>
                <w:lang w:eastAsia="en-US"/>
              </w:rPr>
              <w:t>4</w:t>
            </w:r>
          </w:p>
        </w:tc>
        <w:tc>
          <w:tcPr>
            <w:tcW w:w="2854" w:type="dxa"/>
            <w:gridSpan w:val="2"/>
            <w:tcBorders>
              <w:top w:val="double" w:sz="4" w:space="0" w:color="auto"/>
              <w:left w:val="double" w:sz="4" w:space="0" w:color="auto"/>
              <w:bottom w:val="double" w:sz="4" w:space="0" w:color="auto"/>
              <w:right w:val="double" w:sz="4" w:space="0" w:color="auto"/>
            </w:tcBorders>
            <w:shd w:val="clear" w:color="auto" w:fill="BFBFBF"/>
            <w:hideMark/>
          </w:tcPr>
          <w:p w14:paraId="72BCF2BF" w14:textId="77777777" w:rsidR="006D6DB7" w:rsidRPr="006D6DB7" w:rsidRDefault="006D6DB7" w:rsidP="00BA20C7">
            <w:pPr>
              <w:ind w:left="567" w:hanging="283"/>
              <w:rPr>
                <w:sz w:val="20"/>
                <w:szCs w:val="20"/>
                <w:lang w:eastAsia="en-US"/>
              </w:rPr>
            </w:pPr>
            <w:r w:rsidRPr="006D6DB7">
              <w:rPr>
                <w:sz w:val="20"/>
                <w:szCs w:val="20"/>
                <w:lang w:eastAsia="en-US"/>
              </w:rPr>
              <w:t>Коричневый</w:t>
            </w:r>
          </w:p>
        </w:tc>
        <w:tc>
          <w:tcPr>
            <w:tcW w:w="549" w:type="dxa"/>
            <w:tcBorders>
              <w:top w:val="double" w:sz="4" w:space="0" w:color="auto"/>
              <w:left w:val="double" w:sz="4" w:space="0" w:color="auto"/>
              <w:bottom w:val="double" w:sz="4" w:space="0" w:color="auto"/>
              <w:right w:val="double" w:sz="4" w:space="0" w:color="auto"/>
            </w:tcBorders>
            <w:shd w:val="clear" w:color="auto" w:fill="4A442A"/>
          </w:tcPr>
          <w:p w14:paraId="55B96B8B" w14:textId="77777777" w:rsidR="006D6DB7" w:rsidRPr="006D6DB7" w:rsidRDefault="006D6DB7" w:rsidP="00BA20C7">
            <w:pPr>
              <w:ind w:left="567" w:hanging="283"/>
              <w:rPr>
                <w:sz w:val="20"/>
                <w:szCs w:val="20"/>
                <w:lang w:eastAsia="en-US"/>
              </w:rPr>
            </w:pPr>
          </w:p>
        </w:tc>
        <w:tc>
          <w:tcPr>
            <w:tcW w:w="549" w:type="dxa"/>
            <w:tcBorders>
              <w:top w:val="double" w:sz="4" w:space="0" w:color="auto"/>
              <w:left w:val="double" w:sz="4" w:space="0" w:color="auto"/>
              <w:bottom w:val="double" w:sz="4" w:space="0" w:color="auto"/>
              <w:right w:val="double" w:sz="4" w:space="0" w:color="auto"/>
            </w:tcBorders>
            <w:shd w:val="clear" w:color="auto" w:fill="4A442A"/>
          </w:tcPr>
          <w:p w14:paraId="455F8B89" w14:textId="77777777" w:rsidR="006D6DB7" w:rsidRPr="006D6DB7" w:rsidRDefault="006D6DB7" w:rsidP="00BA20C7">
            <w:pPr>
              <w:ind w:left="567" w:hanging="283"/>
              <w:rPr>
                <w:sz w:val="20"/>
                <w:szCs w:val="20"/>
                <w:lang w:eastAsia="en-US"/>
              </w:rPr>
            </w:pPr>
          </w:p>
        </w:tc>
        <w:tc>
          <w:tcPr>
            <w:tcW w:w="549" w:type="dxa"/>
            <w:tcBorders>
              <w:top w:val="double" w:sz="4" w:space="0" w:color="auto"/>
              <w:left w:val="double" w:sz="4" w:space="0" w:color="auto"/>
              <w:bottom w:val="double" w:sz="4" w:space="0" w:color="auto"/>
              <w:right w:val="double" w:sz="4" w:space="0" w:color="auto"/>
            </w:tcBorders>
            <w:shd w:val="clear" w:color="auto" w:fill="4A442A"/>
          </w:tcPr>
          <w:p w14:paraId="7D78F104" w14:textId="77777777" w:rsidR="006D6DB7" w:rsidRPr="006D6DB7" w:rsidRDefault="006D6DB7" w:rsidP="00BA20C7">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4A442A"/>
          </w:tcPr>
          <w:p w14:paraId="23C31606" w14:textId="77777777" w:rsidR="006D6DB7" w:rsidRPr="006D6DB7" w:rsidRDefault="006D6DB7" w:rsidP="00BA20C7">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4A442A"/>
          </w:tcPr>
          <w:p w14:paraId="0E30A97E" w14:textId="77777777" w:rsidR="006D6DB7" w:rsidRPr="006D6DB7" w:rsidRDefault="006D6DB7" w:rsidP="00BA20C7">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4A442A"/>
          </w:tcPr>
          <w:p w14:paraId="7BE2FAEC" w14:textId="77777777" w:rsidR="006D6DB7" w:rsidRPr="006D6DB7" w:rsidRDefault="006D6DB7" w:rsidP="00BA20C7">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4A442A"/>
          </w:tcPr>
          <w:p w14:paraId="4DC119C2" w14:textId="77777777" w:rsidR="006D6DB7" w:rsidRPr="006D6DB7" w:rsidRDefault="006D6DB7" w:rsidP="00BA20C7">
            <w:pPr>
              <w:ind w:left="567" w:hanging="283"/>
              <w:rPr>
                <w:sz w:val="20"/>
                <w:szCs w:val="20"/>
                <w:lang w:eastAsia="en-US"/>
              </w:rPr>
            </w:pPr>
          </w:p>
        </w:tc>
        <w:tc>
          <w:tcPr>
            <w:tcW w:w="1671" w:type="dxa"/>
            <w:vMerge/>
            <w:tcBorders>
              <w:top w:val="double" w:sz="4" w:space="0" w:color="auto"/>
              <w:left w:val="double" w:sz="4" w:space="0" w:color="auto"/>
              <w:bottom w:val="double" w:sz="4" w:space="0" w:color="auto"/>
              <w:right w:val="double" w:sz="4" w:space="0" w:color="auto"/>
            </w:tcBorders>
            <w:vAlign w:val="center"/>
            <w:hideMark/>
          </w:tcPr>
          <w:p w14:paraId="04060238" w14:textId="77777777" w:rsidR="006D6DB7" w:rsidRPr="006D6DB7" w:rsidRDefault="006D6DB7" w:rsidP="00BA20C7">
            <w:pPr>
              <w:ind w:left="567" w:hanging="283"/>
              <w:rPr>
                <w:sz w:val="20"/>
                <w:szCs w:val="20"/>
                <w:lang w:eastAsia="en-US"/>
              </w:rPr>
            </w:pPr>
          </w:p>
        </w:tc>
      </w:tr>
      <w:tr w:rsidR="006D6DB7" w:rsidRPr="006D6DB7" w14:paraId="4CBAFCF1" w14:textId="77777777" w:rsidTr="006D6DB7">
        <w:tc>
          <w:tcPr>
            <w:tcW w:w="959" w:type="dxa"/>
            <w:tcBorders>
              <w:top w:val="double" w:sz="4" w:space="0" w:color="auto"/>
              <w:left w:val="double" w:sz="4" w:space="0" w:color="auto"/>
              <w:bottom w:val="double" w:sz="4" w:space="0" w:color="auto"/>
              <w:right w:val="double" w:sz="4" w:space="0" w:color="auto"/>
            </w:tcBorders>
            <w:hideMark/>
          </w:tcPr>
          <w:p w14:paraId="29405929" w14:textId="77777777" w:rsidR="006D6DB7" w:rsidRPr="006D6DB7" w:rsidRDefault="006D6DB7" w:rsidP="00BA20C7">
            <w:pPr>
              <w:ind w:left="567" w:hanging="283"/>
              <w:jc w:val="center"/>
              <w:rPr>
                <w:sz w:val="20"/>
                <w:szCs w:val="20"/>
                <w:lang w:eastAsia="en-US"/>
              </w:rPr>
            </w:pPr>
            <w:r w:rsidRPr="006D6DB7">
              <w:rPr>
                <w:sz w:val="20"/>
                <w:szCs w:val="20"/>
                <w:lang w:eastAsia="en-US"/>
              </w:rPr>
              <w:t>5</w:t>
            </w:r>
          </w:p>
        </w:tc>
        <w:tc>
          <w:tcPr>
            <w:tcW w:w="3403" w:type="dxa"/>
            <w:gridSpan w:val="3"/>
            <w:tcBorders>
              <w:top w:val="double" w:sz="4" w:space="0" w:color="auto"/>
              <w:left w:val="double" w:sz="4" w:space="0" w:color="auto"/>
              <w:bottom w:val="double" w:sz="4" w:space="0" w:color="auto"/>
              <w:right w:val="double" w:sz="4" w:space="0" w:color="auto"/>
            </w:tcBorders>
            <w:hideMark/>
          </w:tcPr>
          <w:p w14:paraId="24A94CB1" w14:textId="77777777" w:rsidR="006D6DB7" w:rsidRPr="006D6DB7" w:rsidRDefault="006D6DB7" w:rsidP="00BA20C7">
            <w:pPr>
              <w:ind w:left="567" w:hanging="283"/>
              <w:rPr>
                <w:sz w:val="20"/>
                <w:szCs w:val="20"/>
                <w:lang w:eastAsia="en-US"/>
              </w:rPr>
            </w:pPr>
            <w:r w:rsidRPr="006D6DB7">
              <w:rPr>
                <w:sz w:val="20"/>
                <w:szCs w:val="20"/>
                <w:lang w:eastAsia="en-US"/>
              </w:rPr>
              <w:t>Серый</w:t>
            </w:r>
          </w:p>
        </w:tc>
        <w:tc>
          <w:tcPr>
            <w:tcW w:w="549" w:type="dxa"/>
            <w:tcBorders>
              <w:top w:val="double" w:sz="4" w:space="0" w:color="auto"/>
              <w:left w:val="double" w:sz="4" w:space="0" w:color="auto"/>
              <w:bottom w:val="double" w:sz="4" w:space="0" w:color="auto"/>
              <w:right w:val="double" w:sz="4" w:space="0" w:color="auto"/>
            </w:tcBorders>
            <w:shd w:val="clear" w:color="auto" w:fill="808080"/>
          </w:tcPr>
          <w:p w14:paraId="0DEFF121" w14:textId="77777777" w:rsidR="006D6DB7" w:rsidRPr="006D6DB7" w:rsidRDefault="006D6DB7" w:rsidP="00BA20C7">
            <w:pPr>
              <w:ind w:left="567" w:hanging="283"/>
              <w:rPr>
                <w:sz w:val="20"/>
                <w:szCs w:val="20"/>
                <w:lang w:eastAsia="en-US"/>
              </w:rPr>
            </w:pPr>
          </w:p>
        </w:tc>
        <w:tc>
          <w:tcPr>
            <w:tcW w:w="549" w:type="dxa"/>
            <w:tcBorders>
              <w:top w:val="double" w:sz="4" w:space="0" w:color="auto"/>
              <w:left w:val="double" w:sz="4" w:space="0" w:color="auto"/>
              <w:bottom w:val="double" w:sz="4" w:space="0" w:color="auto"/>
              <w:right w:val="double" w:sz="4" w:space="0" w:color="auto"/>
            </w:tcBorders>
            <w:shd w:val="clear" w:color="auto" w:fill="808080"/>
          </w:tcPr>
          <w:p w14:paraId="490235C3" w14:textId="77777777" w:rsidR="006D6DB7" w:rsidRPr="006D6DB7" w:rsidRDefault="006D6DB7" w:rsidP="00BA20C7">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808080"/>
          </w:tcPr>
          <w:p w14:paraId="74D54B36" w14:textId="77777777" w:rsidR="006D6DB7" w:rsidRPr="006D6DB7" w:rsidRDefault="006D6DB7" w:rsidP="00BA20C7">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808080"/>
          </w:tcPr>
          <w:p w14:paraId="35B33A7F" w14:textId="77777777" w:rsidR="006D6DB7" w:rsidRPr="006D6DB7" w:rsidRDefault="006D6DB7" w:rsidP="00BA20C7">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808080"/>
          </w:tcPr>
          <w:p w14:paraId="37D7F8EC" w14:textId="77777777" w:rsidR="006D6DB7" w:rsidRPr="006D6DB7" w:rsidRDefault="006D6DB7" w:rsidP="00BA20C7">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808080"/>
          </w:tcPr>
          <w:p w14:paraId="737546F4" w14:textId="77777777" w:rsidR="006D6DB7" w:rsidRPr="006D6DB7" w:rsidRDefault="006D6DB7" w:rsidP="00BA20C7">
            <w:pPr>
              <w:ind w:left="567" w:hanging="283"/>
              <w:rPr>
                <w:sz w:val="20"/>
                <w:szCs w:val="20"/>
                <w:lang w:eastAsia="en-US"/>
              </w:rPr>
            </w:pPr>
          </w:p>
        </w:tc>
        <w:tc>
          <w:tcPr>
            <w:tcW w:w="1671" w:type="dxa"/>
            <w:vMerge/>
            <w:tcBorders>
              <w:top w:val="double" w:sz="4" w:space="0" w:color="auto"/>
              <w:left w:val="double" w:sz="4" w:space="0" w:color="auto"/>
              <w:bottom w:val="double" w:sz="4" w:space="0" w:color="auto"/>
              <w:right w:val="double" w:sz="4" w:space="0" w:color="auto"/>
            </w:tcBorders>
            <w:vAlign w:val="center"/>
            <w:hideMark/>
          </w:tcPr>
          <w:p w14:paraId="752FFAF2" w14:textId="77777777" w:rsidR="006D6DB7" w:rsidRPr="006D6DB7" w:rsidRDefault="006D6DB7" w:rsidP="00BA20C7">
            <w:pPr>
              <w:ind w:left="567" w:hanging="283"/>
              <w:rPr>
                <w:sz w:val="20"/>
                <w:szCs w:val="20"/>
                <w:lang w:eastAsia="en-US"/>
              </w:rPr>
            </w:pPr>
          </w:p>
        </w:tc>
      </w:tr>
      <w:tr w:rsidR="006D6DB7" w:rsidRPr="006D6DB7" w14:paraId="3991F920" w14:textId="77777777" w:rsidTr="006D6DB7">
        <w:tc>
          <w:tcPr>
            <w:tcW w:w="959" w:type="dxa"/>
            <w:tcBorders>
              <w:top w:val="double" w:sz="4" w:space="0" w:color="auto"/>
              <w:left w:val="double" w:sz="4" w:space="0" w:color="auto"/>
              <w:bottom w:val="double" w:sz="4" w:space="0" w:color="auto"/>
              <w:right w:val="double" w:sz="4" w:space="0" w:color="auto"/>
            </w:tcBorders>
            <w:shd w:val="clear" w:color="auto" w:fill="BFBFBF"/>
            <w:hideMark/>
          </w:tcPr>
          <w:p w14:paraId="3C867A19" w14:textId="77777777" w:rsidR="006D6DB7" w:rsidRPr="006D6DB7" w:rsidRDefault="006D6DB7" w:rsidP="00BA20C7">
            <w:pPr>
              <w:ind w:left="567" w:hanging="283"/>
              <w:jc w:val="center"/>
              <w:rPr>
                <w:sz w:val="20"/>
                <w:szCs w:val="20"/>
                <w:lang w:eastAsia="en-US"/>
              </w:rPr>
            </w:pPr>
            <w:r w:rsidRPr="006D6DB7">
              <w:rPr>
                <w:sz w:val="20"/>
                <w:szCs w:val="20"/>
                <w:lang w:eastAsia="en-US"/>
              </w:rPr>
              <w:t>6</w:t>
            </w:r>
          </w:p>
        </w:tc>
        <w:tc>
          <w:tcPr>
            <w:tcW w:w="3403" w:type="dxa"/>
            <w:gridSpan w:val="3"/>
            <w:tcBorders>
              <w:top w:val="double" w:sz="4" w:space="0" w:color="auto"/>
              <w:left w:val="double" w:sz="4" w:space="0" w:color="auto"/>
              <w:bottom w:val="double" w:sz="4" w:space="0" w:color="auto"/>
              <w:right w:val="double" w:sz="4" w:space="0" w:color="auto"/>
            </w:tcBorders>
            <w:shd w:val="clear" w:color="auto" w:fill="BFBFBF"/>
            <w:hideMark/>
          </w:tcPr>
          <w:p w14:paraId="0E06F50A" w14:textId="77777777" w:rsidR="006D6DB7" w:rsidRPr="006D6DB7" w:rsidRDefault="006D6DB7" w:rsidP="00BA20C7">
            <w:pPr>
              <w:ind w:left="567" w:hanging="283"/>
              <w:rPr>
                <w:sz w:val="20"/>
                <w:szCs w:val="20"/>
                <w:lang w:eastAsia="en-US"/>
              </w:rPr>
            </w:pPr>
            <w:r w:rsidRPr="006D6DB7">
              <w:rPr>
                <w:sz w:val="20"/>
                <w:szCs w:val="20"/>
                <w:lang w:eastAsia="en-US"/>
              </w:rPr>
              <w:t>Белый</w:t>
            </w:r>
          </w:p>
        </w:tc>
        <w:tc>
          <w:tcPr>
            <w:tcW w:w="549" w:type="dxa"/>
            <w:tcBorders>
              <w:top w:val="double" w:sz="4" w:space="0" w:color="auto"/>
              <w:left w:val="double" w:sz="4" w:space="0" w:color="auto"/>
              <w:bottom w:val="double" w:sz="4" w:space="0" w:color="auto"/>
              <w:right w:val="double" w:sz="4" w:space="0" w:color="auto"/>
            </w:tcBorders>
          </w:tcPr>
          <w:p w14:paraId="3BF33FF3" w14:textId="77777777" w:rsidR="006D6DB7" w:rsidRPr="006D6DB7" w:rsidRDefault="006D6DB7" w:rsidP="00BA20C7">
            <w:pPr>
              <w:ind w:left="567" w:hanging="283"/>
              <w:rPr>
                <w:sz w:val="20"/>
                <w:szCs w:val="20"/>
                <w:lang w:eastAsia="en-US"/>
              </w:rPr>
            </w:pPr>
          </w:p>
        </w:tc>
        <w:tc>
          <w:tcPr>
            <w:tcW w:w="549" w:type="dxa"/>
            <w:tcBorders>
              <w:top w:val="double" w:sz="4" w:space="0" w:color="auto"/>
              <w:left w:val="double" w:sz="4" w:space="0" w:color="auto"/>
              <w:bottom w:val="double" w:sz="4" w:space="0" w:color="auto"/>
              <w:right w:val="double" w:sz="4" w:space="0" w:color="auto"/>
            </w:tcBorders>
          </w:tcPr>
          <w:p w14:paraId="7DE91368" w14:textId="77777777" w:rsidR="006D6DB7" w:rsidRPr="006D6DB7" w:rsidRDefault="006D6DB7" w:rsidP="00BA20C7">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tcPr>
          <w:p w14:paraId="719A7D95" w14:textId="77777777" w:rsidR="006D6DB7" w:rsidRPr="006D6DB7" w:rsidRDefault="006D6DB7" w:rsidP="00BA20C7">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tcPr>
          <w:p w14:paraId="4ED0A042" w14:textId="77777777" w:rsidR="006D6DB7" w:rsidRPr="006D6DB7" w:rsidRDefault="006D6DB7" w:rsidP="00BA20C7">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tcPr>
          <w:p w14:paraId="34A0E9CE" w14:textId="77777777" w:rsidR="006D6DB7" w:rsidRPr="006D6DB7" w:rsidRDefault="006D6DB7" w:rsidP="00BA20C7">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tcPr>
          <w:p w14:paraId="1C3657E8" w14:textId="77777777" w:rsidR="006D6DB7" w:rsidRPr="006D6DB7" w:rsidRDefault="006D6DB7" w:rsidP="00BA20C7">
            <w:pPr>
              <w:ind w:left="567" w:hanging="283"/>
              <w:rPr>
                <w:sz w:val="20"/>
                <w:szCs w:val="20"/>
                <w:lang w:eastAsia="en-US"/>
              </w:rPr>
            </w:pPr>
          </w:p>
        </w:tc>
        <w:tc>
          <w:tcPr>
            <w:tcW w:w="1671" w:type="dxa"/>
            <w:vMerge/>
            <w:tcBorders>
              <w:top w:val="double" w:sz="4" w:space="0" w:color="auto"/>
              <w:left w:val="double" w:sz="4" w:space="0" w:color="auto"/>
              <w:bottom w:val="double" w:sz="4" w:space="0" w:color="auto"/>
              <w:right w:val="double" w:sz="4" w:space="0" w:color="auto"/>
            </w:tcBorders>
            <w:vAlign w:val="center"/>
            <w:hideMark/>
          </w:tcPr>
          <w:p w14:paraId="6BD7317A" w14:textId="77777777" w:rsidR="006D6DB7" w:rsidRPr="006D6DB7" w:rsidRDefault="006D6DB7" w:rsidP="00BA20C7">
            <w:pPr>
              <w:ind w:left="567" w:hanging="283"/>
              <w:rPr>
                <w:sz w:val="20"/>
                <w:szCs w:val="20"/>
                <w:lang w:eastAsia="en-US"/>
              </w:rPr>
            </w:pPr>
          </w:p>
        </w:tc>
      </w:tr>
      <w:tr w:rsidR="006D6DB7" w:rsidRPr="006D6DB7" w14:paraId="5814AEEC" w14:textId="77777777" w:rsidTr="00D8114C">
        <w:tc>
          <w:tcPr>
            <w:tcW w:w="959" w:type="dxa"/>
            <w:tcBorders>
              <w:top w:val="double" w:sz="4" w:space="0" w:color="auto"/>
              <w:left w:val="double" w:sz="4" w:space="0" w:color="auto"/>
              <w:bottom w:val="double" w:sz="4" w:space="0" w:color="auto"/>
              <w:right w:val="double" w:sz="4" w:space="0" w:color="auto"/>
            </w:tcBorders>
            <w:hideMark/>
          </w:tcPr>
          <w:p w14:paraId="300F185E" w14:textId="77777777" w:rsidR="006D6DB7" w:rsidRPr="006D6DB7" w:rsidRDefault="006D6DB7" w:rsidP="00BA20C7">
            <w:pPr>
              <w:ind w:left="567" w:hanging="283"/>
              <w:jc w:val="center"/>
              <w:rPr>
                <w:sz w:val="20"/>
                <w:szCs w:val="20"/>
                <w:lang w:eastAsia="en-US"/>
              </w:rPr>
            </w:pPr>
            <w:r w:rsidRPr="006D6DB7">
              <w:rPr>
                <w:sz w:val="20"/>
                <w:szCs w:val="20"/>
                <w:lang w:eastAsia="en-US"/>
              </w:rPr>
              <w:t>7</w:t>
            </w:r>
          </w:p>
        </w:tc>
        <w:tc>
          <w:tcPr>
            <w:tcW w:w="3952" w:type="dxa"/>
            <w:gridSpan w:val="4"/>
            <w:tcBorders>
              <w:top w:val="double" w:sz="4" w:space="0" w:color="auto"/>
              <w:left w:val="double" w:sz="4" w:space="0" w:color="auto"/>
              <w:bottom w:val="double" w:sz="4" w:space="0" w:color="auto"/>
              <w:right w:val="double" w:sz="4" w:space="0" w:color="auto"/>
            </w:tcBorders>
            <w:hideMark/>
          </w:tcPr>
          <w:p w14:paraId="4E269C86" w14:textId="77777777" w:rsidR="006D6DB7" w:rsidRPr="006D6DB7" w:rsidRDefault="006D6DB7" w:rsidP="00BA20C7">
            <w:pPr>
              <w:ind w:left="567" w:hanging="283"/>
              <w:rPr>
                <w:sz w:val="20"/>
                <w:szCs w:val="20"/>
                <w:lang w:eastAsia="en-US"/>
              </w:rPr>
            </w:pPr>
            <w:r w:rsidRPr="006D6DB7">
              <w:rPr>
                <w:sz w:val="20"/>
                <w:szCs w:val="20"/>
                <w:lang w:eastAsia="en-US"/>
              </w:rPr>
              <w:t>Красный</w:t>
            </w:r>
          </w:p>
        </w:tc>
        <w:tc>
          <w:tcPr>
            <w:tcW w:w="549" w:type="dxa"/>
            <w:tcBorders>
              <w:top w:val="double" w:sz="4" w:space="0" w:color="auto"/>
              <w:left w:val="double" w:sz="4" w:space="0" w:color="auto"/>
              <w:bottom w:val="double" w:sz="4" w:space="0" w:color="auto"/>
              <w:right w:val="double" w:sz="4" w:space="0" w:color="auto"/>
            </w:tcBorders>
            <w:shd w:val="clear" w:color="auto" w:fill="FF0000"/>
          </w:tcPr>
          <w:p w14:paraId="3A4F9A5F" w14:textId="77777777" w:rsidR="006D6DB7" w:rsidRPr="006D6DB7" w:rsidRDefault="006D6DB7" w:rsidP="00BA20C7">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FF0000"/>
          </w:tcPr>
          <w:p w14:paraId="1AE1F240" w14:textId="77777777" w:rsidR="006D6DB7" w:rsidRPr="006D6DB7" w:rsidRDefault="006D6DB7" w:rsidP="00BA20C7">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FF0000"/>
          </w:tcPr>
          <w:p w14:paraId="69173C84" w14:textId="77777777" w:rsidR="006D6DB7" w:rsidRPr="006D6DB7" w:rsidRDefault="006D6DB7" w:rsidP="00BA20C7">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FF0000"/>
          </w:tcPr>
          <w:p w14:paraId="3B7987CB" w14:textId="77777777" w:rsidR="006D6DB7" w:rsidRPr="006D6DB7" w:rsidRDefault="006D6DB7" w:rsidP="00BA20C7">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FF0000"/>
          </w:tcPr>
          <w:p w14:paraId="405B498B" w14:textId="77777777" w:rsidR="006D6DB7" w:rsidRPr="006D6DB7" w:rsidRDefault="006D6DB7" w:rsidP="00BA20C7">
            <w:pPr>
              <w:ind w:left="567" w:hanging="283"/>
              <w:rPr>
                <w:sz w:val="20"/>
                <w:szCs w:val="20"/>
                <w:lang w:eastAsia="en-US"/>
              </w:rPr>
            </w:pPr>
          </w:p>
        </w:tc>
        <w:tc>
          <w:tcPr>
            <w:tcW w:w="1671" w:type="dxa"/>
            <w:vMerge/>
            <w:tcBorders>
              <w:top w:val="double" w:sz="4" w:space="0" w:color="auto"/>
              <w:left w:val="double" w:sz="4" w:space="0" w:color="auto"/>
              <w:bottom w:val="double" w:sz="4" w:space="0" w:color="auto"/>
              <w:right w:val="double" w:sz="4" w:space="0" w:color="auto"/>
            </w:tcBorders>
            <w:vAlign w:val="center"/>
            <w:hideMark/>
          </w:tcPr>
          <w:p w14:paraId="09212853" w14:textId="77777777" w:rsidR="006D6DB7" w:rsidRPr="006D6DB7" w:rsidRDefault="006D6DB7" w:rsidP="00BA20C7">
            <w:pPr>
              <w:ind w:left="567" w:hanging="283"/>
              <w:rPr>
                <w:sz w:val="20"/>
                <w:szCs w:val="20"/>
                <w:lang w:eastAsia="en-US"/>
              </w:rPr>
            </w:pPr>
          </w:p>
        </w:tc>
      </w:tr>
      <w:tr w:rsidR="006D6DB7" w:rsidRPr="006D6DB7" w14:paraId="118FDF49" w14:textId="77777777" w:rsidTr="006D6DB7">
        <w:tc>
          <w:tcPr>
            <w:tcW w:w="959" w:type="dxa"/>
            <w:tcBorders>
              <w:top w:val="double" w:sz="4" w:space="0" w:color="auto"/>
              <w:left w:val="double" w:sz="4" w:space="0" w:color="auto"/>
              <w:bottom w:val="double" w:sz="4" w:space="0" w:color="auto"/>
              <w:right w:val="double" w:sz="4" w:space="0" w:color="auto"/>
            </w:tcBorders>
            <w:shd w:val="clear" w:color="auto" w:fill="BFBFBF"/>
            <w:hideMark/>
          </w:tcPr>
          <w:p w14:paraId="2C878B79" w14:textId="77777777" w:rsidR="006D6DB7" w:rsidRPr="006D6DB7" w:rsidRDefault="006D6DB7" w:rsidP="00BA20C7">
            <w:pPr>
              <w:ind w:left="567" w:hanging="283"/>
              <w:jc w:val="center"/>
              <w:rPr>
                <w:sz w:val="20"/>
                <w:szCs w:val="20"/>
                <w:lang w:eastAsia="en-US"/>
              </w:rPr>
            </w:pPr>
            <w:r w:rsidRPr="006D6DB7">
              <w:rPr>
                <w:sz w:val="20"/>
                <w:szCs w:val="20"/>
                <w:lang w:eastAsia="en-US"/>
              </w:rPr>
              <w:t>8</w:t>
            </w:r>
          </w:p>
        </w:tc>
        <w:tc>
          <w:tcPr>
            <w:tcW w:w="3952" w:type="dxa"/>
            <w:gridSpan w:val="4"/>
            <w:tcBorders>
              <w:top w:val="double" w:sz="4" w:space="0" w:color="auto"/>
              <w:left w:val="double" w:sz="4" w:space="0" w:color="auto"/>
              <w:bottom w:val="double" w:sz="4" w:space="0" w:color="auto"/>
              <w:right w:val="double" w:sz="4" w:space="0" w:color="auto"/>
            </w:tcBorders>
            <w:shd w:val="clear" w:color="auto" w:fill="BFBFBF"/>
            <w:hideMark/>
          </w:tcPr>
          <w:p w14:paraId="66FE5E79" w14:textId="77777777" w:rsidR="006D6DB7" w:rsidRPr="006D6DB7" w:rsidRDefault="006D6DB7" w:rsidP="00BA20C7">
            <w:pPr>
              <w:ind w:left="567" w:hanging="283"/>
              <w:rPr>
                <w:sz w:val="20"/>
                <w:szCs w:val="20"/>
                <w:lang w:eastAsia="en-US"/>
              </w:rPr>
            </w:pPr>
            <w:r w:rsidRPr="006D6DB7">
              <w:rPr>
                <w:sz w:val="20"/>
                <w:szCs w:val="20"/>
                <w:lang w:eastAsia="en-US"/>
              </w:rPr>
              <w:t>Черный</w:t>
            </w:r>
          </w:p>
        </w:tc>
        <w:tc>
          <w:tcPr>
            <w:tcW w:w="549" w:type="dxa"/>
            <w:tcBorders>
              <w:top w:val="double" w:sz="4" w:space="0" w:color="auto"/>
              <w:left w:val="double" w:sz="4" w:space="0" w:color="auto"/>
              <w:bottom w:val="double" w:sz="4" w:space="0" w:color="auto"/>
              <w:right w:val="double" w:sz="4" w:space="0" w:color="auto"/>
            </w:tcBorders>
            <w:shd w:val="clear" w:color="auto" w:fill="000000"/>
          </w:tcPr>
          <w:p w14:paraId="477B26AB" w14:textId="77777777" w:rsidR="006D6DB7" w:rsidRPr="006D6DB7" w:rsidRDefault="006D6DB7" w:rsidP="00BA20C7">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000000"/>
          </w:tcPr>
          <w:p w14:paraId="5A873860" w14:textId="77777777" w:rsidR="006D6DB7" w:rsidRPr="006D6DB7" w:rsidRDefault="006D6DB7" w:rsidP="00BA20C7">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000000"/>
          </w:tcPr>
          <w:p w14:paraId="108A94F1" w14:textId="77777777" w:rsidR="006D6DB7" w:rsidRPr="006D6DB7" w:rsidRDefault="006D6DB7" w:rsidP="00BA20C7">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000000"/>
          </w:tcPr>
          <w:p w14:paraId="2F80A1C4" w14:textId="77777777" w:rsidR="006D6DB7" w:rsidRPr="006D6DB7" w:rsidRDefault="006D6DB7" w:rsidP="00BA20C7">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000000"/>
          </w:tcPr>
          <w:p w14:paraId="74CAA93A" w14:textId="77777777" w:rsidR="006D6DB7" w:rsidRPr="006D6DB7" w:rsidRDefault="006D6DB7" w:rsidP="00BA20C7">
            <w:pPr>
              <w:ind w:left="567" w:hanging="283"/>
              <w:rPr>
                <w:sz w:val="20"/>
                <w:szCs w:val="20"/>
                <w:lang w:eastAsia="en-US"/>
              </w:rPr>
            </w:pPr>
          </w:p>
        </w:tc>
        <w:tc>
          <w:tcPr>
            <w:tcW w:w="1671" w:type="dxa"/>
            <w:vMerge/>
            <w:tcBorders>
              <w:top w:val="double" w:sz="4" w:space="0" w:color="auto"/>
              <w:left w:val="double" w:sz="4" w:space="0" w:color="auto"/>
              <w:bottom w:val="double" w:sz="4" w:space="0" w:color="auto"/>
              <w:right w:val="double" w:sz="4" w:space="0" w:color="auto"/>
            </w:tcBorders>
            <w:vAlign w:val="center"/>
            <w:hideMark/>
          </w:tcPr>
          <w:p w14:paraId="1DCB0BC9" w14:textId="77777777" w:rsidR="006D6DB7" w:rsidRPr="006D6DB7" w:rsidRDefault="006D6DB7" w:rsidP="00BA20C7">
            <w:pPr>
              <w:ind w:left="567" w:hanging="283"/>
              <w:rPr>
                <w:sz w:val="20"/>
                <w:szCs w:val="20"/>
                <w:lang w:eastAsia="en-US"/>
              </w:rPr>
            </w:pPr>
          </w:p>
        </w:tc>
      </w:tr>
      <w:tr w:rsidR="006D6DB7" w:rsidRPr="006D6DB7" w14:paraId="67B9ABE0" w14:textId="77777777" w:rsidTr="00D8114C">
        <w:tc>
          <w:tcPr>
            <w:tcW w:w="959" w:type="dxa"/>
            <w:tcBorders>
              <w:top w:val="double" w:sz="4" w:space="0" w:color="auto"/>
              <w:left w:val="double" w:sz="4" w:space="0" w:color="auto"/>
              <w:bottom w:val="double" w:sz="4" w:space="0" w:color="auto"/>
              <w:right w:val="double" w:sz="4" w:space="0" w:color="auto"/>
            </w:tcBorders>
            <w:hideMark/>
          </w:tcPr>
          <w:p w14:paraId="5775AF03" w14:textId="77777777" w:rsidR="006D6DB7" w:rsidRPr="006D6DB7" w:rsidRDefault="006D6DB7" w:rsidP="00BA20C7">
            <w:pPr>
              <w:ind w:left="567" w:hanging="283"/>
              <w:jc w:val="center"/>
              <w:rPr>
                <w:sz w:val="20"/>
                <w:szCs w:val="20"/>
                <w:lang w:eastAsia="en-US"/>
              </w:rPr>
            </w:pPr>
            <w:r w:rsidRPr="006D6DB7">
              <w:rPr>
                <w:sz w:val="20"/>
                <w:szCs w:val="20"/>
                <w:lang w:eastAsia="en-US"/>
              </w:rPr>
              <w:t>9</w:t>
            </w:r>
          </w:p>
        </w:tc>
        <w:tc>
          <w:tcPr>
            <w:tcW w:w="4501" w:type="dxa"/>
            <w:gridSpan w:val="5"/>
            <w:tcBorders>
              <w:top w:val="double" w:sz="4" w:space="0" w:color="auto"/>
              <w:left w:val="double" w:sz="4" w:space="0" w:color="auto"/>
              <w:bottom w:val="double" w:sz="4" w:space="0" w:color="auto"/>
              <w:right w:val="double" w:sz="4" w:space="0" w:color="auto"/>
            </w:tcBorders>
            <w:hideMark/>
          </w:tcPr>
          <w:p w14:paraId="58C7E878" w14:textId="77777777" w:rsidR="006D6DB7" w:rsidRPr="006D6DB7" w:rsidRDefault="006D6DB7" w:rsidP="00BA20C7">
            <w:pPr>
              <w:ind w:left="567" w:hanging="283"/>
              <w:rPr>
                <w:sz w:val="20"/>
                <w:szCs w:val="20"/>
                <w:lang w:eastAsia="en-US"/>
              </w:rPr>
            </w:pPr>
            <w:r w:rsidRPr="006D6DB7">
              <w:rPr>
                <w:sz w:val="20"/>
                <w:szCs w:val="20"/>
                <w:lang w:eastAsia="en-US"/>
              </w:rPr>
              <w:t>Желтый</w:t>
            </w:r>
          </w:p>
        </w:tc>
        <w:tc>
          <w:tcPr>
            <w:tcW w:w="610" w:type="dxa"/>
            <w:tcBorders>
              <w:top w:val="double" w:sz="4" w:space="0" w:color="auto"/>
              <w:left w:val="double" w:sz="4" w:space="0" w:color="auto"/>
              <w:bottom w:val="double" w:sz="4" w:space="0" w:color="auto"/>
              <w:right w:val="double" w:sz="4" w:space="0" w:color="auto"/>
            </w:tcBorders>
            <w:shd w:val="clear" w:color="auto" w:fill="FFFF00"/>
          </w:tcPr>
          <w:p w14:paraId="082E3065" w14:textId="77777777" w:rsidR="006D6DB7" w:rsidRPr="006D6DB7" w:rsidRDefault="006D6DB7" w:rsidP="00BA20C7">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FFFF00"/>
          </w:tcPr>
          <w:p w14:paraId="6F033C46" w14:textId="77777777" w:rsidR="006D6DB7" w:rsidRPr="006D6DB7" w:rsidRDefault="006D6DB7" w:rsidP="00BA20C7">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FFFF00"/>
          </w:tcPr>
          <w:p w14:paraId="6A2C425D" w14:textId="77777777" w:rsidR="006D6DB7" w:rsidRPr="006D6DB7" w:rsidRDefault="006D6DB7" w:rsidP="00BA20C7">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FFFF00"/>
          </w:tcPr>
          <w:p w14:paraId="3EFACA38" w14:textId="77777777" w:rsidR="006D6DB7" w:rsidRPr="006D6DB7" w:rsidRDefault="006D6DB7" w:rsidP="00BA20C7">
            <w:pPr>
              <w:ind w:left="567" w:hanging="283"/>
              <w:rPr>
                <w:sz w:val="20"/>
                <w:szCs w:val="20"/>
                <w:lang w:eastAsia="en-US"/>
              </w:rPr>
            </w:pPr>
          </w:p>
        </w:tc>
        <w:tc>
          <w:tcPr>
            <w:tcW w:w="1671" w:type="dxa"/>
            <w:vMerge/>
            <w:tcBorders>
              <w:top w:val="double" w:sz="4" w:space="0" w:color="auto"/>
              <w:left w:val="double" w:sz="4" w:space="0" w:color="auto"/>
              <w:bottom w:val="double" w:sz="4" w:space="0" w:color="auto"/>
              <w:right w:val="double" w:sz="4" w:space="0" w:color="auto"/>
            </w:tcBorders>
            <w:vAlign w:val="center"/>
            <w:hideMark/>
          </w:tcPr>
          <w:p w14:paraId="362C976B" w14:textId="77777777" w:rsidR="006D6DB7" w:rsidRPr="006D6DB7" w:rsidRDefault="006D6DB7" w:rsidP="00BA20C7">
            <w:pPr>
              <w:ind w:left="567" w:hanging="283"/>
              <w:rPr>
                <w:sz w:val="20"/>
                <w:szCs w:val="20"/>
                <w:lang w:eastAsia="en-US"/>
              </w:rPr>
            </w:pPr>
          </w:p>
        </w:tc>
      </w:tr>
      <w:tr w:rsidR="006D6DB7" w:rsidRPr="006D6DB7" w14:paraId="4A892709" w14:textId="77777777" w:rsidTr="006D6DB7">
        <w:tc>
          <w:tcPr>
            <w:tcW w:w="959" w:type="dxa"/>
            <w:tcBorders>
              <w:top w:val="double" w:sz="4" w:space="0" w:color="auto"/>
              <w:left w:val="double" w:sz="4" w:space="0" w:color="auto"/>
              <w:bottom w:val="double" w:sz="4" w:space="0" w:color="auto"/>
              <w:right w:val="double" w:sz="4" w:space="0" w:color="auto"/>
            </w:tcBorders>
            <w:shd w:val="clear" w:color="auto" w:fill="BFBFBF"/>
            <w:hideMark/>
          </w:tcPr>
          <w:p w14:paraId="59039F91" w14:textId="77777777" w:rsidR="006D6DB7" w:rsidRPr="006D6DB7" w:rsidRDefault="006D6DB7" w:rsidP="00BA20C7">
            <w:pPr>
              <w:ind w:left="567" w:hanging="283"/>
              <w:jc w:val="center"/>
              <w:rPr>
                <w:sz w:val="20"/>
                <w:szCs w:val="20"/>
                <w:lang w:eastAsia="en-US"/>
              </w:rPr>
            </w:pPr>
            <w:r w:rsidRPr="006D6DB7">
              <w:rPr>
                <w:sz w:val="20"/>
                <w:szCs w:val="20"/>
                <w:lang w:eastAsia="en-US"/>
              </w:rPr>
              <w:t>10</w:t>
            </w:r>
          </w:p>
        </w:tc>
        <w:tc>
          <w:tcPr>
            <w:tcW w:w="4501" w:type="dxa"/>
            <w:gridSpan w:val="5"/>
            <w:tcBorders>
              <w:top w:val="double" w:sz="4" w:space="0" w:color="auto"/>
              <w:left w:val="double" w:sz="4" w:space="0" w:color="auto"/>
              <w:bottom w:val="double" w:sz="4" w:space="0" w:color="auto"/>
              <w:right w:val="double" w:sz="4" w:space="0" w:color="auto"/>
            </w:tcBorders>
            <w:shd w:val="clear" w:color="auto" w:fill="BFBFBF"/>
            <w:hideMark/>
          </w:tcPr>
          <w:p w14:paraId="7B0D6CCB" w14:textId="77777777" w:rsidR="006D6DB7" w:rsidRPr="006D6DB7" w:rsidRDefault="006D6DB7" w:rsidP="00BA20C7">
            <w:pPr>
              <w:ind w:left="567" w:hanging="283"/>
              <w:rPr>
                <w:sz w:val="20"/>
                <w:szCs w:val="20"/>
                <w:lang w:eastAsia="en-US"/>
              </w:rPr>
            </w:pPr>
            <w:r w:rsidRPr="006D6DB7">
              <w:rPr>
                <w:sz w:val="20"/>
                <w:szCs w:val="20"/>
                <w:lang w:eastAsia="en-US"/>
              </w:rPr>
              <w:t>Фиолетовый</w:t>
            </w:r>
          </w:p>
        </w:tc>
        <w:tc>
          <w:tcPr>
            <w:tcW w:w="610" w:type="dxa"/>
            <w:tcBorders>
              <w:top w:val="double" w:sz="4" w:space="0" w:color="auto"/>
              <w:left w:val="double" w:sz="4" w:space="0" w:color="auto"/>
              <w:bottom w:val="double" w:sz="4" w:space="0" w:color="auto"/>
              <w:right w:val="double" w:sz="4" w:space="0" w:color="auto"/>
            </w:tcBorders>
            <w:shd w:val="clear" w:color="auto" w:fill="660066"/>
          </w:tcPr>
          <w:p w14:paraId="4D138FE5" w14:textId="77777777" w:rsidR="006D6DB7" w:rsidRPr="006D6DB7" w:rsidRDefault="006D6DB7" w:rsidP="00BA20C7">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660066"/>
          </w:tcPr>
          <w:p w14:paraId="0284309E" w14:textId="77777777" w:rsidR="006D6DB7" w:rsidRPr="006D6DB7" w:rsidRDefault="006D6DB7" w:rsidP="00BA20C7">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660066"/>
          </w:tcPr>
          <w:p w14:paraId="2449CA82" w14:textId="77777777" w:rsidR="006D6DB7" w:rsidRPr="006D6DB7" w:rsidRDefault="006D6DB7" w:rsidP="00BA20C7">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660066"/>
          </w:tcPr>
          <w:p w14:paraId="3DEA9E0B" w14:textId="77777777" w:rsidR="006D6DB7" w:rsidRPr="006D6DB7" w:rsidRDefault="006D6DB7" w:rsidP="00BA20C7">
            <w:pPr>
              <w:ind w:left="567" w:hanging="283"/>
              <w:rPr>
                <w:sz w:val="20"/>
                <w:szCs w:val="20"/>
                <w:lang w:eastAsia="en-US"/>
              </w:rPr>
            </w:pPr>
          </w:p>
        </w:tc>
        <w:tc>
          <w:tcPr>
            <w:tcW w:w="1671" w:type="dxa"/>
            <w:vMerge/>
            <w:tcBorders>
              <w:top w:val="double" w:sz="4" w:space="0" w:color="auto"/>
              <w:left w:val="double" w:sz="4" w:space="0" w:color="auto"/>
              <w:bottom w:val="double" w:sz="4" w:space="0" w:color="auto"/>
              <w:right w:val="double" w:sz="4" w:space="0" w:color="auto"/>
            </w:tcBorders>
            <w:vAlign w:val="center"/>
            <w:hideMark/>
          </w:tcPr>
          <w:p w14:paraId="6CBDDB0B" w14:textId="77777777" w:rsidR="006D6DB7" w:rsidRPr="006D6DB7" w:rsidRDefault="006D6DB7" w:rsidP="00BA20C7">
            <w:pPr>
              <w:ind w:left="567" w:hanging="283"/>
              <w:rPr>
                <w:sz w:val="20"/>
                <w:szCs w:val="20"/>
                <w:lang w:eastAsia="en-US"/>
              </w:rPr>
            </w:pPr>
          </w:p>
        </w:tc>
      </w:tr>
      <w:tr w:rsidR="006D6DB7" w:rsidRPr="006D6DB7" w14:paraId="21FF6DA3" w14:textId="77777777" w:rsidTr="00D8114C">
        <w:tc>
          <w:tcPr>
            <w:tcW w:w="959" w:type="dxa"/>
            <w:tcBorders>
              <w:top w:val="double" w:sz="4" w:space="0" w:color="auto"/>
              <w:left w:val="double" w:sz="4" w:space="0" w:color="auto"/>
              <w:bottom w:val="double" w:sz="4" w:space="0" w:color="auto"/>
              <w:right w:val="double" w:sz="4" w:space="0" w:color="auto"/>
            </w:tcBorders>
            <w:hideMark/>
          </w:tcPr>
          <w:p w14:paraId="0AAB6FCC" w14:textId="77777777" w:rsidR="006D6DB7" w:rsidRPr="006D6DB7" w:rsidRDefault="006D6DB7" w:rsidP="00BA20C7">
            <w:pPr>
              <w:ind w:left="567" w:hanging="283"/>
              <w:jc w:val="center"/>
              <w:rPr>
                <w:sz w:val="20"/>
                <w:szCs w:val="20"/>
                <w:lang w:eastAsia="en-US"/>
              </w:rPr>
            </w:pPr>
            <w:r w:rsidRPr="006D6DB7">
              <w:rPr>
                <w:sz w:val="20"/>
                <w:szCs w:val="20"/>
                <w:lang w:eastAsia="en-US"/>
              </w:rPr>
              <w:t>11</w:t>
            </w:r>
          </w:p>
        </w:tc>
        <w:tc>
          <w:tcPr>
            <w:tcW w:w="5111" w:type="dxa"/>
            <w:gridSpan w:val="6"/>
            <w:tcBorders>
              <w:top w:val="double" w:sz="4" w:space="0" w:color="auto"/>
              <w:left w:val="double" w:sz="4" w:space="0" w:color="auto"/>
              <w:bottom w:val="double" w:sz="4" w:space="0" w:color="auto"/>
              <w:right w:val="double" w:sz="4" w:space="0" w:color="auto"/>
            </w:tcBorders>
            <w:hideMark/>
          </w:tcPr>
          <w:p w14:paraId="6DEC8B52" w14:textId="77777777" w:rsidR="006D6DB7" w:rsidRPr="006D6DB7" w:rsidRDefault="006D6DB7" w:rsidP="00BA20C7">
            <w:pPr>
              <w:ind w:left="567" w:hanging="283"/>
              <w:rPr>
                <w:sz w:val="20"/>
                <w:szCs w:val="20"/>
                <w:lang w:eastAsia="en-US"/>
              </w:rPr>
            </w:pPr>
            <w:r w:rsidRPr="006D6DB7">
              <w:rPr>
                <w:sz w:val="20"/>
                <w:szCs w:val="20"/>
                <w:lang w:eastAsia="en-US"/>
              </w:rPr>
              <w:t>Розовый</w:t>
            </w:r>
          </w:p>
        </w:tc>
        <w:tc>
          <w:tcPr>
            <w:tcW w:w="610" w:type="dxa"/>
            <w:tcBorders>
              <w:top w:val="double" w:sz="4" w:space="0" w:color="auto"/>
              <w:left w:val="double" w:sz="4" w:space="0" w:color="auto"/>
              <w:bottom w:val="double" w:sz="4" w:space="0" w:color="auto"/>
              <w:right w:val="double" w:sz="4" w:space="0" w:color="auto"/>
            </w:tcBorders>
            <w:shd w:val="clear" w:color="auto" w:fill="FF9999"/>
          </w:tcPr>
          <w:p w14:paraId="26A9BB0E" w14:textId="77777777" w:rsidR="006D6DB7" w:rsidRPr="006D6DB7" w:rsidRDefault="006D6DB7" w:rsidP="00BA20C7">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FF9999"/>
          </w:tcPr>
          <w:p w14:paraId="5879E213" w14:textId="77777777" w:rsidR="006D6DB7" w:rsidRPr="006D6DB7" w:rsidRDefault="006D6DB7" w:rsidP="00BA20C7">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FF9999"/>
          </w:tcPr>
          <w:p w14:paraId="56E2D283" w14:textId="77777777" w:rsidR="006D6DB7" w:rsidRPr="006D6DB7" w:rsidRDefault="006D6DB7" w:rsidP="00BA20C7">
            <w:pPr>
              <w:ind w:left="567" w:hanging="283"/>
              <w:rPr>
                <w:sz w:val="20"/>
                <w:szCs w:val="20"/>
                <w:lang w:eastAsia="en-US"/>
              </w:rPr>
            </w:pPr>
          </w:p>
        </w:tc>
        <w:tc>
          <w:tcPr>
            <w:tcW w:w="1671" w:type="dxa"/>
            <w:vMerge/>
            <w:tcBorders>
              <w:top w:val="double" w:sz="4" w:space="0" w:color="auto"/>
              <w:left w:val="double" w:sz="4" w:space="0" w:color="auto"/>
              <w:bottom w:val="double" w:sz="4" w:space="0" w:color="auto"/>
              <w:right w:val="double" w:sz="4" w:space="0" w:color="auto"/>
            </w:tcBorders>
            <w:vAlign w:val="center"/>
            <w:hideMark/>
          </w:tcPr>
          <w:p w14:paraId="56B2BCBC" w14:textId="77777777" w:rsidR="006D6DB7" w:rsidRPr="006D6DB7" w:rsidRDefault="006D6DB7" w:rsidP="00BA20C7">
            <w:pPr>
              <w:ind w:left="567" w:hanging="283"/>
              <w:rPr>
                <w:sz w:val="20"/>
                <w:szCs w:val="20"/>
                <w:lang w:eastAsia="en-US"/>
              </w:rPr>
            </w:pPr>
          </w:p>
        </w:tc>
      </w:tr>
      <w:tr w:rsidR="006D6DB7" w:rsidRPr="006D6DB7" w14:paraId="36339E0F" w14:textId="77777777" w:rsidTr="006D6DB7">
        <w:tc>
          <w:tcPr>
            <w:tcW w:w="959" w:type="dxa"/>
            <w:tcBorders>
              <w:top w:val="double" w:sz="4" w:space="0" w:color="auto"/>
              <w:left w:val="double" w:sz="4" w:space="0" w:color="auto"/>
              <w:bottom w:val="double" w:sz="4" w:space="0" w:color="auto"/>
              <w:right w:val="double" w:sz="4" w:space="0" w:color="auto"/>
            </w:tcBorders>
            <w:shd w:val="clear" w:color="auto" w:fill="BFBFBF"/>
            <w:hideMark/>
          </w:tcPr>
          <w:p w14:paraId="5F1DCAEC" w14:textId="77777777" w:rsidR="006D6DB7" w:rsidRPr="006D6DB7" w:rsidRDefault="006D6DB7" w:rsidP="00BA20C7">
            <w:pPr>
              <w:ind w:left="567" w:hanging="283"/>
              <w:jc w:val="center"/>
              <w:rPr>
                <w:sz w:val="20"/>
                <w:szCs w:val="20"/>
                <w:lang w:eastAsia="en-US"/>
              </w:rPr>
            </w:pPr>
            <w:r w:rsidRPr="006D6DB7">
              <w:rPr>
                <w:sz w:val="20"/>
                <w:szCs w:val="20"/>
                <w:lang w:eastAsia="en-US"/>
              </w:rPr>
              <w:t>12</w:t>
            </w:r>
          </w:p>
        </w:tc>
        <w:tc>
          <w:tcPr>
            <w:tcW w:w="5111" w:type="dxa"/>
            <w:gridSpan w:val="6"/>
            <w:tcBorders>
              <w:top w:val="double" w:sz="4" w:space="0" w:color="auto"/>
              <w:left w:val="double" w:sz="4" w:space="0" w:color="auto"/>
              <w:bottom w:val="double" w:sz="4" w:space="0" w:color="auto"/>
              <w:right w:val="double" w:sz="4" w:space="0" w:color="auto"/>
            </w:tcBorders>
            <w:shd w:val="clear" w:color="auto" w:fill="BFBFBF"/>
            <w:hideMark/>
          </w:tcPr>
          <w:p w14:paraId="14FEAF3B" w14:textId="77777777" w:rsidR="006D6DB7" w:rsidRPr="006D6DB7" w:rsidRDefault="006D6DB7" w:rsidP="00BA20C7">
            <w:pPr>
              <w:ind w:left="567" w:hanging="283"/>
              <w:rPr>
                <w:sz w:val="20"/>
                <w:szCs w:val="20"/>
                <w:lang w:eastAsia="en-US"/>
              </w:rPr>
            </w:pPr>
            <w:r w:rsidRPr="006D6DB7">
              <w:rPr>
                <w:sz w:val="20"/>
                <w:szCs w:val="20"/>
                <w:lang w:eastAsia="en-US"/>
              </w:rPr>
              <w:t>Аква</w:t>
            </w:r>
          </w:p>
        </w:tc>
        <w:tc>
          <w:tcPr>
            <w:tcW w:w="610" w:type="dxa"/>
            <w:tcBorders>
              <w:top w:val="double" w:sz="4" w:space="0" w:color="auto"/>
              <w:left w:val="double" w:sz="4" w:space="0" w:color="auto"/>
              <w:bottom w:val="double" w:sz="4" w:space="0" w:color="auto"/>
              <w:right w:val="double" w:sz="4" w:space="0" w:color="auto"/>
            </w:tcBorders>
            <w:shd w:val="clear" w:color="auto" w:fill="B6DDE8"/>
          </w:tcPr>
          <w:p w14:paraId="099528B4" w14:textId="77777777" w:rsidR="006D6DB7" w:rsidRPr="006D6DB7" w:rsidRDefault="006D6DB7" w:rsidP="00BA20C7">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B6DDE8"/>
          </w:tcPr>
          <w:p w14:paraId="3A4732B2" w14:textId="77777777" w:rsidR="006D6DB7" w:rsidRPr="006D6DB7" w:rsidRDefault="006D6DB7" w:rsidP="00BA20C7">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B6DDE8"/>
          </w:tcPr>
          <w:p w14:paraId="58709E12" w14:textId="77777777" w:rsidR="006D6DB7" w:rsidRPr="006D6DB7" w:rsidRDefault="006D6DB7" w:rsidP="00BA20C7">
            <w:pPr>
              <w:ind w:left="567" w:hanging="283"/>
              <w:rPr>
                <w:sz w:val="20"/>
                <w:szCs w:val="20"/>
                <w:lang w:eastAsia="en-US"/>
              </w:rPr>
            </w:pPr>
          </w:p>
        </w:tc>
        <w:tc>
          <w:tcPr>
            <w:tcW w:w="1671" w:type="dxa"/>
            <w:vMerge/>
            <w:tcBorders>
              <w:top w:val="double" w:sz="4" w:space="0" w:color="auto"/>
              <w:left w:val="double" w:sz="4" w:space="0" w:color="auto"/>
              <w:bottom w:val="double" w:sz="4" w:space="0" w:color="auto"/>
              <w:right w:val="double" w:sz="4" w:space="0" w:color="auto"/>
            </w:tcBorders>
            <w:vAlign w:val="center"/>
            <w:hideMark/>
          </w:tcPr>
          <w:p w14:paraId="736CF659" w14:textId="77777777" w:rsidR="006D6DB7" w:rsidRPr="006D6DB7" w:rsidRDefault="006D6DB7" w:rsidP="00BA20C7">
            <w:pPr>
              <w:ind w:left="567" w:hanging="283"/>
              <w:rPr>
                <w:sz w:val="20"/>
                <w:szCs w:val="20"/>
                <w:lang w:eastAsia="en-US"/>
              </w:rPr>
            </w:pPr>
          </w:p>
        </w:tc>
      </w:tr>
      <w:tr w:rsidR="006D6DB7" w:rsidRPr="006D6DB7" w14:paraId="0369AE9A" w14:textId="77777777" w:rsidTr="00D8114C">
        <w:tc>
          <w:tcPr>
            <w:tcW w:w="959" w:type="dxa"/>
            <w:tcBorders>
              <w:top w:val="double" w:sz="4" w:space="0" w:color="auto"/>
              <w:left w:val="double" w:sz="4" w:space="0" w:color="auto"/>
              <w:bottom w:val="double" w:sz="4" w:space="0" w:color="auto"/>
              <w:right w:val="double" w:sz="4" w:space="0" w:color="auto"/>
            </w:tcBorders>
            <w:hideMark/>
          </w:tcPr>
          <w:p w14:paraId="75436450" w14:textId="77777777" w:rsidR="006D6DB7" w:rsidRPr="006D6DB7" w:rsidRDefault="006D6DB7" w:rsidP="00BA20C7">
            <w:pPr>
              <w:ind w:left="567" w:hanging="283"/>
              <w:jc w:val="center"/>
              <w:rPr>
                <w:sz w:val="20"/>
                <w:szCs w:val="20"/>
                <w:lang w:eastAsia="en-US"/>
              </w:rPr>
            </w:pPr>
            <w:r w:rsidRPr="006D6DB7">
              <w:rPr>
                <w:sz w:val="20"/>
                <w:szCs w:val="20"/>
                <w:lang w:eastAsia="en-US"/>
              </w:rPr>
              <w:t>13</w:t>
            </w:r>
          </w:p>
        </w:tc>
        <w:tc>
          <w:tcPr>
            <w:tcW w:w="5721" w:type="dxa"/>
            <w:gridSpan w:val="7"/>
            <w:tcBorders>
              <w:top w:val="double" w:sz="4" w:space="0" w:color="auto"/>
              <w:left w:val="double" w:sz="4" w:space="0" w:color="auto"/>
              <w:bottom w:val="double" w:sz="4" w:space="0" w:color="auto"/>
              <w:right w:val="double" w:sz="4" w:space="0" w:color="auto"/>
            </w:tcBorders>
            <w:hideMark/>
          </w:tcPr>
          <w:p w14:paraId="356C3A1D" w14:textId="77777777" w:rsidR="006D6DB7" w:rsidRPr="006D6DB7" w:rsidRDefault="006D6DB7" w:rsidP="00BA20C7">
            <w:pPr>
              <w:ind w:left="567" w:hanging="283"/>
              <w:rPr>
                <w:sz w:val="20"/>
                <w:szCs w:val="20"/>
                <w:lang w:eastAsia="en-US"/>
              </w:rPr>
            </w:pPr>
            <w:r w:rsidRPr="006D6DB7">
              <w:rPr>
                <w:sz w:val="20"/>
                <w:szCs w:val="20"/>
                <w:lang w:eastAsia="en-US"/>
              </w:rPr>
              <w:t>Оливковый</w:t>
            </w:r>
          </w:p>
        </w:tc>
        <w:tc>
          <w:tcPr>
            <w:tcW w:w="610" w:type="dxa"/>
            <w:tcBorders>
              <w:top w:val="double" w:sz="4" w:space="0" w:color="auto"/>
              <w:left w:val="double" w:sz="4" w:space="0" w:color="auto"/>
              <w:bottom w:val="double" w:sz="4" w:space="0" w:color="auto"/>
              <w:right w:val="double" w:sz="4" w:space="0" w:color="auto"/>
            </w:tcBorders>
            <w:shd w:val="clear" w:color="auto" w:fill="00CC00"/>
          </w:tcPr>
          <w:p w14:paraId="13FE377D" w14:textId="77777777" w:rsidR="006D6DB7" w:rsidRPr="006D6DB7" w:rsidRDefault="006D6DB7" w:rsidP="00BA20C7">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00CC00"/>
          </w:tcPr>
          <w:p w14:paraId="1AA37ECB" w14:textId="77777777" w:rsidR="006D6DB7" w:rsidRPr="006D6DB7" w:rsidRDefault="006D6DB7" w:rsidP="00BA20C7">
            <w:pPr>
              <w:ind w:left="567" w:hanging="283"/>
              <w:rPr>
                <w:sz w:val="20"/>
                <w:szCs w:val="20"/>
                <w:lang w:eastAsia="en-US"/>
              </w:rPr>
            </w:pPr>
          </w:p>
        </w:tc>
        <w:tc>
          <w:tcPr>
            <w:tcW w:w="1671" w:type="dxa"/>
            <w:vMerge w:val="restart"/>
            <w:tcBorders>
              <w:top w:val="double" w:sz="4" w:space="0" w:color="auto"/>
              <w:left w:val="double" w:sz="4" w:space="0" w:color="auto"/>
              <w:bottom w:val="double" w:sz="4" w:space="0" w:color="auto"/>
              <w:right w:val="double" w:sz="4" w:space="0" w:color="auto"/>
            </w:tcBorders>
            <w:hideMark/>
          </w:tcPr>
          <w:p w14:paraId="0D43F70F" w14:textId="77777777" w:rsidR="006D6DB7" w:rsidRPr="006D6DB7" w:rsidRDefault="006D6DB7" w:rsidP="00BA20C7">
            <w:pPr>
              <w:ind w:left="567" w:hanging="283"/>
              <w:rPr>
                <w:sz w:val="20"/>
                <w:szCs w:val="20"/>
                <w:lang w:eastAsia="en-US"/>
              </w:rPr>
            </w:pPr>
            <w:r w:rsidRPr="006D6DB7">
              <w:rPr>
                <w:sz w:val="20"/>
                <w:szCs w:val="20"/>
                <w:lang w:eastAsia="en-US"/>
              </w:rPr>
              <w:t>Дополнительные цвета</w:t>
            </w:r>
          </w:p>
        </w:tc>
      </w:tr>
      <w:tr w:rsidR="006D6DB7" w:rsidRPr="006D6DB7" w14:paraId="6A5155C7" w14:textId="77777777" w:rsidTr="006D6DB7">
        <w:tc>
          <w:tcPr>
            <w:tcW w:w="959" w:type="dxa"/>
            <w:tcBorders>
              <w:top w:val="double" w:sz="4" w:space="0" w:color="auto"/>
              <w:left w:val="double" w:sz="4" w:space="0" w:color="auto"/>
              <w:bottom w:val="double" w:sz="4" w:space="0" w:color="auto"/>
              <w:right w:val="double" w:sz="4" w:space="0" w:color="auto"/>
            </w:tcBorders>
            <w:shd w:val="clear" w:color="auto" w:fill="BFBFBF"/>
            <w:hideMark/>
          </w:tcPr>
          <w:p w14:paraId="085C0D9C" w14:textId="77777777" w:rsidR="006D6DB7" w:rsidRPr="006D6DB7" w:rsidRDefault="006D6DB7" w:rsidP="00BA20C7">
            <w:pPr>
              <w:ind w:left="567" w:hanging="283"/>
              <w:jc w:val="center"/>
              <w:rPr>
                <w:sz w:val="20"/>
                <w:szCs w:val="20"/>
                <w:lang w:eastAsia="en-US"/>
              </w:rPr>
            </w:pPr>
            <w:r w:rsidRPr="006D6DB7">
              <w:rPr>
                <w:sz w:val="20"/>
                <w:szCs w:val="20"/>
                <w:lang w:eastAsia="en-US"/>
              </w:rPr>
              <w:t>14</w:t>
            </w:r>
          </w:p>
        </w:tc>
        <w:tc>
          <w:tcPr>
            <w:tcW w:w="5721" w:type="dxa"/>
            <w:gridSpan w:val="7"/>
            <w:tcBorders>
              <w:top w:val="double" w:sz="4" w:space="0" w:color="auto"/>
              <w:left w:val="double" w:sz="4" w:space="0" w:color="auto"/>
              <w:bottom w:val="double" w:sz="4" w:space="0" w:color="auto"/>
              <w:right w:val="double" w:sz="4" w:space="0" w:color="auto"/>
            </w:tcBorders>
            <w:shd w:val="clear" w:color="auto" w:fill="BFBFBF"/>
            <w:hideMark/>
          </w:tcPr>
          <w:p w14:paraId="4E82CDF9" w14:textId="77777777" w:rsidR="006D6DB7" w:rsidRPr="006D6DB7" w:rsidRDefault="006D6DB7" w:rsidP="00BA20C7">
            <w:pPr>
              <w:ind w:left="567" w:hanging="283"/>
              <w:rPr>
                <w:sz w:val="20"/>
                <w:szCs w:val="20"/>
                <w:lang w:eastAsia="en-US"/>
              </w:rPr>
            </w:pPr>
            <w:r w:rsidRPr="006D6DB7">
              <w:rPr>
                <w:sz w:val="20"/>
                <w:szCs w:val="20"/>
                <w:lang w:eastAsia="en-US"/>
              </w:rPr>
              <w:t>Бежевый</w:t>
            </w:r>
          </w:p>
        </w:tc>
        <w:tc>
          <w:tcPr>
            <w:tcW w:w="610" w:type="dxa"/>
            <w:tcBorders>
              <w:top w:val="double" w:sz="4" w:space="0" w:color="auto"/>
              <w:left w:val="double" w:sz="4" w:space="0" w:color="auto"/>
              <w:bottom w:val="double" w:sz="4" w:space="0" w:color="auto"/>
              <w:right w:val="double" w:sz="4" w:space="0" w:color="auto"/>
            </w:tcBorders>
            <w:shd w:val="clear" w:color="auto" w:fill="DAC0A6"/>
          </w:tcPr>
          <w:p w14:paraId="0B249B0F" w14:textId="77777777" w:rsidR="006D6DB7" w:rsidRPr="006D6DB7" w:rsidRDefault="006D6DB7" w:rsidP="00BA20C7">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DAC0A6"/>
          </w:tcPr>
          <w:p w14:paraId="165D3A83" w14:textId="77777777" w:rsidR="006D6DB7" w:rsidRPr="006D6DB7" w:rsidRDefault="006D6DB7" w:rsidP="00BA20C7">
            <w:pPr>
              <w:ind w:left="567" w:hanging="283"/>
              <w:rPr>
                <w:sz w:val="20"/>
                <w:szCs w:val="20"/>
                <w:lang w:eastAsia="en-US"/>
              </w:rPr>
            </w:pPr>
          </w:p>
        </w:tc>
        <w:tc>
          <w:tcPr>
            <w:tcW w:w="1671" w:type="dxa"/>
            <w:vMerge/>
            <w:tcBorders>
              <w:top w:val="double" w:sz="4" w:space="0" w:color="auto"/>
              <w:left w:val="double" w:sz="4" w:space="0" w:color="auto"/>
              <w:bottom w:val="double" w:sz="4" w:space="0" w:color="auto"/>
              <w:right w:val="double" w:sz="4" w:space="0" w:color="auto"/>
            </w:tcBorders>
            <w:vAlign w:val="center"/>
            <w:hideMark/>
          </w:tcPr>
          <w:p w14:paraId="119A5F93" w14:textId="77777777" w:rsidR="006D6DB7" w:rsidRPr="006D6DB7" w:rsidRDefault="006D6DB7" w:rsidP="00BA20C7">
            <w:pPr>
              <w:ind w:left="567" w:hanging="283"/>
              <w:rPr>
                <w:sz w:val="20"/>
                <w:szCs w:val="20"/>
                <w:lang w:eastAsia="en-US"/>
              </w:rPr>
            </w:pPr>
          </w:p>
        </w:tc>
      </w:tr>
      <w:tr w:rsidR="006D6DB7" w:rsidRPr="006D6DB7" w14:paraId="5B5ED975" w14:textId="77777777" w:rsidTr="00D8114C">
        <w:tc>
          <w:tcPr>
            <w:tcW w:w="959" w:type="dxa"/>
            <w:tcBorders>
              <w:top w:val="double" w:sz="4" w:space="0" w:color="auto"/>
              <w:left w:val="double" w:sz="4" w:space="0" w:color="auto"/>
              <w:bottom w:val="double" w:sz="4" w:space="0" w:color="auto"/>
              <w:right w:val="double" w:sz="4" w:space="0" w:color="auto"/>
            </w:tcBorders>
            <w:hideMark/>
          </w:tcPr>
          <w:p w14:paraId="4D54A928" w14:textId="77777777" w:rsidR="006D6DB7" w:rsidRPr="006D6DB7" w:rsidRDefault="006D6DB7" w:rsidP="00BA20C7">
            <w:pPr>
              <w:ind w:left="567" w:hanging="283"/>
              <w:jc w:val="center"/>
              <w:rPr>
                <w:sz w:val="20"/>
                <w:szCs w:val="20"/>
                <w:lang w:eastAsia="en-US"/>
              </w:rPr>
            </w:pPr>
            <w:r w:rsidRPr="006D6DB7">
              <w:rPr>
                <w:sz w:val="20"/>
                <w:szCs w:val="20"/>
                <w:lang w:eastAsia="en-US"/>
              </w:rPr>
              <w:t>15</w:t>
            </w:r>
          </w:p>
        </w:tc>
        <w:tc>
          <w:tcPr>
            <w:tcW w:w="6331" w:type="dxa"/>
            <w:gridSpan w:val="8"/>
            <w:tcBorders>
              <w:top w:val="double" w:sz="4" w:space="0" w:color="auto"/>
              <w:left w:val="double" w:sz="4" w:space="0" w:color="auto"/>
              <w:bottom w:val="double" w:sz="4" w:space="0" w:color="auto"/>
              <w:right w:val="double" w:sz="4" w:space="0" w:color="auto"/>
            </w:tcBorders>
            <w:hideMark/>
          </w:tcPr>
          <w:p w14:paraId="43EA32A8" w14:textId="77777777" w:rsidR="006D6DB7" w:rsidRPr="006D6DB7" w:rsidRDefault="006D6DB7" w:rsidP="00BA20C7">
            <w:pPr>
              <w:ind w:left="567" w:hanging="283"/>
              <w:rPr>
                <w:sz w:val="20"/>
                <w:szCs w:val="20"/>
                <w:lang w:eastAsia="en-US"/>
              </w:rPr>
            </w:pPr>
            <w:r w:rsidRPr="006D6DB7">
              <w:rPr>
                <w:sz w:val="20"/>
                <w:szCs w:val="20"/>
                <w:lang w:eastAsia="en-US"/>
              </w:rPr>
              <w:t>Темно-розовый</w:t>
            </w:r>
          </w:p>
        </w:tc>
        <w:tc>
          <w:tcPr>
            <w:tcW w:w="610" w:type="dxa"/>
            <w:tcBorders>
              <w:top w:val="double" w:sz="4" w:space="0" w:color="auto"/>
              <w:left w:val="double" w:sz="4" w:space="0" w:color="auto"/>
              <w:bottom w:val="double" w:sz="4" w:space="0" w:color="auto"/>
              <w:right w:val="double" w:sz="4" w:space="0" w:color="auto"/>
            </w:tcBorders>
            <w:shd w:val="clear" w:color="auto" w:fill="FF6699"/>
          </w:tcPr>
          <w:p w14:paraId="0AA629AE" w14:textId="77777777" w:rsidR="006D6DB7" w:rsidRPr="006D6DB7" w:rsidRDefault="006D6DB7" w:rsidP="00BA20C7">
            <w:pPr>
              <w:ind w:left="567" w:hanging="283"/>
              <w:rPr>
                <w:sz w:val="20"/>
                <w:szCs w:val="20"/>
                <w:lang w:eastAsia="en-US"/>
              </w:rPr>
            </w:pPr>
          </w:p>
        </w:tc>
        <w:tc>
          <w:tcPr>
            <w:tcW w:w="1671" w:type="dxa"/>
            <w:vMerge/>
            <w:tcBorders>
              <w:top w:val="double" w:sz="4" w:space="0" w:color="auto"/>
              <w:left w:val="double" w:sz="4" w:space="0" w:color="auto"/>
              <w:bottom w:val="double" w:sz="4" w:space="0" w:color="auto"/>
              <w:right w:val="double" w:sz="4" w:space="0" w:color="auto"/>
            </w:tcBorders>
            <w:vAlign w:val="center"/>
            <w:hideMark/>
          </w:tcPr>
          <w:p w14:paraId="2399B91A" w14:textId="77777777" w:rsidR="006D6DB7" w:rsidRPr="006D6DB7" w:rsidRDefault="006D6DB7" w:rsidP="00BA20C7">
            <w:pPr>
              <w:ind w:left="567" w:hanging="283"/>
              <w:rPr>
                <w:sz w:val="20"/>
                <w:szCs w:val="20"/>
                <w:lang w:eastAsia="en-US"/>
              </w:rPr>
            </w:pPr>
          </w:p>
        </w:tc>
      </w:tr>
      <w:tr w:rsidR="006D6DB7" w:rsidRPr="006D6DB7" w14:paraId="03462829" w14:textId="77777777" w:rsidTr="006D6DB7">
        <w:tc>
          <w:tcPr>
            <w:tcW w:w="959" w:type="dxa"/>
            <w:tcBorders>
              <w:top w:val="double" w:sz="4" w:space="0" w:color="auto"/>
              <w:left w:val="double" w:sz="4" w:space="0" w:color="auto"/>
              <w:bottom w:val="double" w:sz="4" w:space="0" w:color="auto"/>
              <w:right w:val="double" w:sz="4" w:space="0" w:color="auto"/>
            </w:tcBorders>
            <w:shd w:val="clear" w:color="auto" w:fill="BFBFBF"/>
            <w:hideMark/>
          </w:tcPr>
          <w:p w14:paraId="60C9547D" w14:textId="77777777" w:rsidR="006D6DB7" w:rsidRPr="006D6DB7" w:rsidRDefault="006D6DB7" w:rsidP="00BA20C7">
            <w:pPr>
              <w:ind w:left="567" w:hanging="283"/>
              <w:jc w:val="center"/>
              <w:rPr>
                <w:sz w:val="20"/>
                <w:szCs w:val="20"/>
                <w:lang w:eastAsia="en-US"/>
              </w:rPr>
            </w:pPr>
            <w:r w:rsidRPr="006D6DB7">
              <w:rPr>
                <w:sz w:val="20"/>
                <w:szCs w:val="20"/>
                <w:lang w:eastAsia="en-US"/>
              </w:rPr>
              <w:t>16</w:t>
            </w:r>
          </w:p>
        </w:tc>
        <w:tc>
          <w:tcPr>
            <w:tcW w:w="6331" w:type="dxa"/>
            <w:gridSpan w:val="8"/>
            <w:tcBorders>
              <w:top w:val="double" w:sz="4" w:space="0" w:color="auto"/>
              <w:left w:val="double" w:sz="4" w:space="0" w:color="auto"/>
              <w:bottom w:val="double" w:sz="4" w:space="0" w:color="auto"/>
              <w:right w:val="double" w:sz="4" w:space="0" w:color="auto"/>
            </w:tcBorders>
            <w:shd w:val="clear" w:color="auto" w:fill="BFBFBF"/>
            <w:hideMark/>
          </w:tcPr>
          <w:p w14:paraId="26BB2A56" w14:textId="77777777" w:rsidR="006D6DB7" w:rsidRPr="006D6DB7" w:rsidRDefault="006D6DB7" w:rsidP="00BA20C7">
            <w:pPr>
              <w:ind w:left="567" w:hanging="283"/>
              <w:rPr>
                <w:sz w:val="20"/>
                <w:szCs w:val="20"/>
                <w:lang w:eastAsia="en-US"/>
              </w:rPr>
            </w:pPr>
            <w:r w:rsidRPr="006D6DB7">
              <w:rPr>
                <w:sz w:val="20"/>
                <w:szCs w:val="20"/>
                <w:lang w:eastAsia="en-US"/>
              </w:rPr>
              <w:t>Салатный</w:t>
            </w:r>
          </w:p>
        </w:tc>
        <w:tc>
          <w:tcPr>
            <w:tcW w:w="610" w:type="dxa"/>
            <w:tcBorders>
              <w:top w:val="double" w:sz="4" w:space="0" w:color="auto"/>
              <w:left w:val="double" w:sz="4" w:space="0" w:color="auto"/>
              <w:bottom w:val="double" w:sz="4" w:space="0" w:color="auto"/>
              <w:right w:val="double" w:sz="4" w:space="0" w:color="auto"/>
            </w:tcBorders>
            <w:shd w:val="clear" w:color="auto" w:fill="CCFF33"/>
          </w:tcPr>
          <w:p w14:paraId="7553E06F" w14:textId="77777777" w:rsidR="006D6DB7" w:rsidRPr="006D6DB7" w:rsidRDefault="006D6DB7" w:rsidP="00BA20C7">
            <w:pPr>
              <w:ind w:left="567" w:hanging="283"/>
              <w:rPr>
                <w:sz w:val="20"/>
                <w:szCs w:val="20"/>
                <w:lang w:eastAsia="en-US"/>
              </w:rPr>
            </w:pPr>
          </w:p>
        </w:tc>
        <w:tc>
          <w:tcPr>
            <w:tcW w:w="1671" w:type="dxa"/>
            <w:vMerge/>
            <w:tcBorders>
              <w:top w:val="double" w:sz="4" w:space="0" w:color="auto"/>
              <w:left w:val="double" w:sz="4" w:space="0" w:color="auto"/>
              <w:bottom w:val="double" w:sz="4" w:space="0" w:color="auto"/>
              <w:right w:val="double" w:sz="4" w:space="0" w:color="auto"/>
            </w:tcBorders>
            <w:vAlign w:val="center"/>
            <w:hideMark/>
          </w:tcPr>
          <w:p w14:paraId="2DD5EF32" w14:textId="77777777" w:rsidR="006D6DB7" w:rsidRPr="006D6DB7" w:rsidRDefault="006D6DB7" w:rsidP="00BA20C7">
            <w:pPr>
              <w:ind w:left="567" w:hanging="283"/>
              <w:rPr>
                <w:sz w:val="20"/>
                <w:szCs w:val="20"/>
                <w:lang w:eastAsia="en-US"/>
              </w:rPr>
            </w:pPr>
          </w:p>
        </w:tc>
      </w:tr>
    </w:tbl>
    <w:p w14:paraId="357F5BF3" w14:textId="77777777" w:rsidR="006D6DB7" w:rsidRDefault="006D6DB7" w:rsidP="00BA20C7">
      <w:pPr>
        <w:ind w:left="567" w:hanging="283"/>
        <w:rPr>
          <w:bCs/>
          <w:caps/>
          <w:noProof/>
          <w:color w:val="0000FF"/>
          <w:u w:val="single"/>
        </w:rPr>
      </w:pPr>
    </w:p>
    <w:p w14:paraId="71F755D0" w14:textId="3736EDEE" w:rsidR="006D6DB7" w:rsidRPr="00965BF0" w:rsidRDefault="006D6DB7" w:rsidP="00965BF0">
      <w:pPr>
        <w:numPr>
          <w:ilvl w:val="1"/>
          <w:numId w:val="37"/>
        </w:numPr>
        <w:spacing w:before="40" w:after="40"/>
        <w:ind w:left="426"/>
        <w:jc w:val="both"/>
        <w:outlineLvl w:val="2"/>
        <w:rPr>
          <w:rFonts w:eastAsia="MS Mincho"/>
          <w:bCs/>
          <w:sz w:val="26"/>
          <w:szCs w:val="26"/>
        </w:rPr>
      </w:pPr>
      <w:bookmarkStart w:id="116" w:name="_Toc443330411"/>
      <w:r w:rsidRPr="00965BF0">
        <w:rPr>
          <w:rFonts w:eastAsia="MS Mincho"/>
          <w:bCs/>
          <w:sz w:val="26"/>
          <w:szCs w:val="26"/>
        </w:rPr>
        <w:t xml:space="preserve">В случае </w:t>
      </w:r>
      <w:r w:rsidR="001C3B8B" w:rsidRPr="001C3B8B">
        <w:rPr>
          <w:rFonts w:eastAsia="MS Mincho"/>
          <w:bCs/>
          <w:sz w:val="26"/>
          <w:szCs w:val="26"/>
        </w:rPr>
        <w:t xml:space="preserve">ОК с </w:t>
      </w:r>
      <w:r w:rsidR="001C3B8B" w:rsidRPr="00965BF0">
        <w:rPr>
          <w:rFonts w:eastAsia="MS Mincho"/>
          <w:bCs/>
          <w:sz w:val="26"/>
          <w:szCs w:val="26"/>
        </w:rPr>
        <w:t>модульн</w:t>
      </w:r>
      <w:r w:rsidR="001C3B8B">
        <w:rPr>
          <w:rFonts w:eastAsia="MS Mincho"/>
          <w:bCs/>
          <w:sz w:val="26"/>
          <w:szCs w:val="26"/>
        </w:rPr>
        <w:t>ым</w:t>
      </w:r>
      <w:r w:rsidR="001C3B8B" w:rsidRPr="00965BF0">
        <w:rPr>
          <w:rFonts w:eastAsia="MS Mincho"/>
          <w:bCs/>
          <w:sz w:val="26"/>
          <w:szCs w:val="26"/>
        </w:rPr>
        <w:t xml:space="preserve"> сердечник</w:t>
      </w:r>
      <w:r w:rsidR="001C3B8B">
        <w:rPr>
          <w:rFonts w:eastAsia="MS Mincho"/>
          <w:bCs/>
          <w:sz w:val="26"/>
          <w:szCs w:val="26"/>
        </w:rPr>
        <w:t>ом</w:t>
      </w:r>
      <w:r w:rsidRPr="00965BF0">
        <w:rPr>
          <w:rFonts w:eastAsia="MS Mincho"/>
          <w:bCs/>
          <w:sz w:val="26"/>
          <w:szCs w:val="26"/>
        </w:rPr>
        <w:t xml:space="preserve">, заполняющий </w:t>
      </w:r>
      <w:proofErr w:type="spellStart"/>
      <w:r w:rsidRPr="00965BF0">
        <w:rPr>
          <w:rFonts w:eastAsia="MS Mincho"/>
          <w:bCs/>
          <w:sz w:val="26"/>
          <w:szCs w:val="26"/>
        </w:rPr>
        <w:t>кордель</w:t>
      </w:r>
      <w:proofErr w:type="spellEnd"/>
      <w:r w:rsidRPr="00965BF0">
        <w:rPr>
          <w:rFonts w:eastAsia="MS Mincho"/>
          <w:bCs/>
          <w:sz w:val="26"/>
          <w:szCs w:val="26"/>
        </w:rPr>
        <w:t xml:space="preserve"> </w:t>
      </w:r>
      <w:r w:rsidR="00F859EF">
        <w:rPr>
          <w:rFonts w:eastAsia="MS Mincho"/>
          <w:bCs/>
          <w:sz w:val="26"/>
          <w:szCs w:val="26"/>
        </w:rPr>
        <w:t xml:space="preserve">ОК </w:t>
      </w:r>
      <w:r w:rsidRPr="00965BF0">
        <w:rPr>
          <w:rFonts w:eastAsia="MS Mincho"/>
          <w:bCs/>
          <w:sz w:val="26"/>
          <w:szCs w:val="26"/>
        </w:rPr>
        <w:t>должен быть черного цвета.</w:t>
      </w:r>
      <w:bookmarkEnd w:id="116"/>
    </w:p>
    <w:p w14:paraId="38A409EB" w14:textId="77777777" w:rsidR="006D6DB7" w:rsidRPr="00965BF0" w:rsidRDefault="006D6DB7" w:rsidP="00965BF0">
      <w:pPr>
        <w:numPr>
          <w:ilvl w:val="1"/>
          <w:numId w:val="37"/>
        </w:numPr>
        <w:spacing w:before="40" w:after="40"/>
        <w:ind w:left="426"/>
        <w:jc w:val="both"/>
        <w:outlineLvl w:val="2"/>
        <w:rPr>
          <w:rFonts w:eastAsia="MS Mincho"/>
          <w:bCs/>
          <w:sz w:val="26"/>
          <w:szCs w:val="26"/>
        </w:rPr>
      </w:pPr>
      <w:bookmarkStart w:id="117" w:name="_Toc443330412"/>
      <w:r w:rsidRPr="00965BF0">
        <w:rPr>
          <w:rFonts w:eastAsia="MS Mincho"/>
          <w:bCs/>
          <w:sz w:val="26"/>
          <w:szCs w:val="26"/>
        </w:rPr>
        <w:t xml:space="preserve">Преимущество отдается «сухим» сердечникам, т.е. сердечникам, в которых продольная водонепроницаемость обеспечивается </w:t>
      </w:r>
      <w:proofErr w:type="spellStart"/>
      <w:r w:rsidRPr="00965BF0">
        <w:rPr>
          <w:rFonts w:eastAsia="MS Mincho"/>
          <w:bCs/>
          <w:sz w:val="26"/>
          <w:szCs w:val="26"/>
        </w:rPr>
        <w:t>водоблокирующими</w:t>
      </w:r>
      <w:proofErr w:type="spellEnd"/>
      <w:r w:rsidRPr="00965BF0">
        <w:rPr>
          <w:rFonts w:eastAsia="MS Mincho"/>
          <w:bCs/>
          <w:sz w:val="26"/>
          <w:szCs w:val="26"/>
        </w:rPr>
        <w:t xml:space="preserve"> нитями и лентами. Данное требование распространяется только на ОК-О</w:t>
      </w:r>
      <w:r w:rsidR="00B00A3D" w:rsidRPr="00965BF0">
        <w:rPr>
          <w:rFonts w:eastAsia="MS Mincho"/>
          <w:bCs/>
          <w:sz w:val="26"/>
          <w:szCs w:val="26"/>
        </w:rPr>
        <w:t>БЪЕКТ</w:t>
      </w:r>
      <w:r w:rsidRPr="00965BF0">
        <w:rPr>
          <w:rFonts w:eastAsia="MS Mincho"/>
          <w:bCs/>
          <w:sz w:val="26"/>
          <w:szCs w:val="26"/>
        </w:rPr>
        <w:t>.</w:t>
      </w:r>
      <w:bookmarkEnd w:id="117"/>
    </w:p>
    <w:p w14:paraId="081D51DE" w14:textId="77777777" w:rsidR="006D6DB7" w:rsidRPr="00965BF0" w:rsidRDefault="006D6DB7" w:rsidP="00965BF0">
      <w:pPr>
        <w:numPr>
          <w:ilvl w:val="1"/>
          <w:numId w:val="37"/>
        </w:numPr>
        <w:spacing w:before="40" w:after="40"/>
        <w:ind w:left="426"/>
        <w:jc w:val="both"/>
        <w:outlineLvl w:val="2"/>
        <w:rPr>
          <w:rFonts w:eastAsia="MS Mincho"/>
          <w:bCs/>
          <w:sz w:val="26"/>
          <w:szCs w:val="26"/>
        </w:rPr>
      </w:pPr>
      <w:bookmarkStart w:id="118" w:name="_Toc443330413"/>
      <w:r w:rsidRPr="00965BF0">
        <w:rPr>
          <w:rFonts w:eastAsia="MS Mincho"/>
          <w:bCs/>
          <w:sz w:val="26"/>
          <w:szCs w:val="26"/>
        </w:rPr>
        <w:t>Толщина наружной оболочки ОК-ГРУНТ должна быть не менее 2 мм.</w:t>
      </w:r>
      <w:bookmarkEnd w:id="118"/>
    </w:p>
    <w:p w14:paraId="67DA6ECA" w14:textId="77777777" w:rsidR="006D6DB7" w:rsidRPr="00965BF0" w:rsidRDefault="006D6DB7" w:rsidP="00965BF0">
      <w:pPr>
        <w:numPr>
          <w:ilvl w:val="1"/>
          <w:numId w:val="37"/>
        </w:numPr>
        <w:spacing w:before="40" w:after="40"/>
        <w:ind w:left="426"/>
        <w:jc w:val="both"/>
        <w:outlineLvl w:val="2"/>
        <w:rPr>
          <w:rFonts w:eastAsia="MS Mincho"/>
          <w:bCs/>
          <w:sz w:val="26"/>
          <w:szCs w:val="26"/>
        </w:rPr>
      </w:pPr>
      <w:bookmarkStart w:id="119" w:name="_Toc443330414"/>
      <w:r w:rsidRPr="00965BF0">
        <w:rPr>
          <w:rFonts w:eastAsia="MS Mincho"/>
          <w:bCs/>
          <w:sz w:val="26"/>
          <w:szCs w:val="26"/>
        </w:rPr>
        <w:t>Ассортимент кабельной продукции должен включать емкости ОК: 192, 144, 96, 64, 48, 32, 24, 12, 8 оптических волокон (общее количество).</w:t>
      </w:r>
      <w:bookmarkEnd w:id="119"/>
    </w:p>
    <w:p w14:paraId="41D91D9D" w14:textId="77777777" w:rsidR="008A4C96" w:rsidRPr="00965BF0" w:rsidRDefault="008A4C96" w:rsidP="00965BF0">
      <w:pPr>
        <w:numPr>
          <w:ilvl w:val="1"/>
          <w:numId w:val="37"/>
        </w:numPr>
        <w:spacing w:before="40" w:after="40"/>
        <w:ind w:left="426"/>
        <w:jc w:val="both"/>
        <w:outlineLvl w:val="2"/>
        <w:rPr>
          <w:rFonts w:eastAsia="MS Mincho"/>
          <w:bCs/>
          <w:sz w:val="26"/>
          <w:szCs w:val="26"/>
        </w:rPr>
      </w:pPr>
      <w:bookmarkStart w:id="120" w:name="_Toc443330415"/>
      <w:r w:rsidRPr="00965BF0">
        <w:rPr>
          <w:rFonts w:eastAsia="MS Mincho"/>
          <w:bCs/>
          <w:sz w:val="26"/>
          <w:szCs w:val="26"/>
        </w:rPr>
        <w:t>Для ОК-ПОДВЕС допускается модульная конструкция с применением выносного силового элемента.</w:t>
      </w:r>
      <w:r w:rsidR="00A1183B" w:rsidRPr="00965BF0">
        <w:rPr>
          <w:rFonts w:eastAsia="MS Mincho"/>
          <w:bCs/>
          <w:sz w:val="26"/>
          <w:szCs w:val="26"/>
        </w:rPr>
        <w:t xml:space="preserve"> Тип конструкции ОК-ПОДВЕС определяется спецификацией.</w:t>
      </w:r>
      <w:bookmarkEnd w:id="120"/>
    </w:p>
    <w:p w14:paraId="4151EEE5" w14:textId="6F5163F9" w:rsidR="00BA20C7" w:rsidRPr="00965BF0" w:rsidRDefault="00BA20C7" w:rsidP="00965BF0">
      <w:pPr>
        <w:numPr>
          <w:ilvl w:val="1"/>
          <w:numId w:val="37"/>
        </w:numPr>
        <w:spacing w:before="40" w:after="40"/>
        <w:ind w:left="426"/>
        <w:jc w:val="both"/>
        <w:outlineLvl w:val="2"/>
        <w:rPr>
          <w:rFonts w:eastAsia="MS Mincho"/>
          <w:bCs/>
          <w:sz w:val="26"/>
          <w:szCs w:val="26"/>
        </w:rPr>
      </w:pPr>
      <w:bookmarkStart w:id="121" w:name="_Toc443330416"/>
      <w:r w:rsidRPr="00965BF0">
        <w:rPr>
          <w:rFonts w:eastAsia="MS Mincho"/>
          <w:bCs/>
          <w:sz w:val="26"/>
          <w:szCs w:val="26"/>
        </w:rPr>
        <w:t xml:space="preserve">Сердечник </w:t>
      </w:r>
      <w:proofErr w:type="gramStart"/>
      <w:r w:rsidRPr="00965BF0">
        <w:rPr>
          <w:rFonts w:eastAsia="MS Mincho"/>
          <w:bCs/>
          <w:sz w:val="26"/>
          <w:szCs w:val="26"/>
        </w:rPr>
        <w:t xml:space="preserve">кабеля </w:t>
      </w:r>
      <w:r w:rsidR="001C3B8B">
        <w:rPr>
          <w:rFonts w:eastAsia="MS Mincho"/>
          <w:bCs/>
          <w:sz w:val="26"/>
          <w:szCs w:val="26"/>
        </w:rPr>
        <w:t xml:space="preserve"> модульной</w:t>
      </w:r>
      <w:proofErr w:type="gramEnd"/>
      <w:r w:rsidR="001C3B8B">
        <w:rPr>
          <w:rFonts w:eastAsia="MS Mincho"/>
          <w:bCs/>
          <w:sz w:val="26"/>
          <w:szCs w:val="26"/>
        </w:rPr>
        <w:t xml:space="preserve"> конструкции </w:t>
      </w:r>
      <w:r w:rsidRPr="00965BF0">
        <w:rPr>
          <w:rFonts w:eastAsia="MS Mincho"/>
          <w:bCs/>
          <w:sz w:val="26"/>
          <w:szCs w:val="26"/>
        </w:rPr>
        <w:t>должен содержать центральный силовой элемент и внешний повив, образованный методом правильной знакопеременной (SZ) скрутки оптических модулей.</w:t>
      </w:r>
      <w:bookmarkEnd w:id="121"/>
    </w:p>
    <w:p w14:paraId="7F469F61" w14:textId="5A399E4D" w:rsidR="00BA20C7" w:rsidRPr="00965BF0" w:rsidRDefault="00BA20C7" w:rsidP="00965BF0">
      <w:pPr>
        <w:numPr>
          <w:ilvl w:val="1"/>
          <w:numId w:val="37"/>
        </w:numPr>
        <w:spacing w:before="40" w:after="40"/>
        <w:ind w:left="426"/>
        <w:jc w:val="both"/>
        <w:outlineLvl w:val="2"/>
        <w:rPr>
          <w:rFonts w:eastAsia="MS Mincho"/>
          <w:bCs/>
          <w:sz w:val="26"/>
          <w:szCs w:val="26"/>
        </w:rPr>
      </w:pPr>
      <w:bookmarkStart w:id="122" w:name="_Toc443330417"/>
      <w:r w:rsidRPr="00965BF0">
        <w:rPr>
          <w:rFonts w:eastAsia="MS Mincho"/>
          <w:bCs/>
          <w:sz w:val="26"/>
          <w:szCs w:val="26"/>
        </w:rPr>
        <w:t>Несущий силовой элемент ОК</w:t>
      </w:r>
      <w:r w:rsidR="00A1183B" w:rsidRPr="00965BF0">
        <w:rPr>
          <w:rFonts w:eastAsia="MS Mincho"/>
          <w:bCs/>
          <w:sz w:val="26"/>
          <w:szCs w:val="26"/>
        </w:rPr>
        <w:t>-ПОДВЕС</w:t>
      </w:r>
      <w:r w:rsidRPr="00965BF0">
        <w:rPr>
          <w:rFonts w:eastAsia="MS Mincho"/>
          <w:bCs/>
          <w:sz w:val="26"/>
          <w:szCs w:val="26"/>
        </w:rPr>
        <w:t xml:space="preserve"> должен быть выполнен из троса имеющего диэлектрическую оболочку либо стеклопластикового прутка.</w:t>
      </w:r>
      <w:bookmarkEnd w:id="122"/>
    </w:p>
    <w:p w14:paraId="535D446C" w14:textId="6F7AE828" w:rsidR="00BA20C7" w:rsidRPr="00965BF0" w:rsidRDefault="000B5D4F" w:rsidP="00965BF0">
      <w:pPr>
        <w:numPr>
          <w:ilvl w:val="1"/>
          <w:numId w:val="37"/>
        </w:numPr>
        <w:spacing w:before="40" w:after="40"/>
        <w:ind w:left="426"/>
        <w:jc w:val="both"/>
        <w:outlineLvl w:val="2"/>
        <w:rPr>
          <w:rFonts w:eastAsia="MS Mincho"/>
          <w:bCs/>
          <w:sz w:val="26"/>
          <w:szCs w:val="26"/>
        </w:rPr>
      </w:pPr>
      <w:bookmarkStart w:id="123" w:name="_Toc443330418"/>
      <w:r w:rsidRPr="00965BF0">
        <w:rPr>
          <w:rFonts w:eastAsia="MS Mincho"/>
          <w:bCs/>
          <w:sz w:val="26"/>
          <w:szCs w:val="26"/>
        </w:rPr>
        <w:t>ОК-ГРУНТ должны</w:t>
      </w:r>
      <w:r w:rsidR="00BA20C7" w:rsidRPr="00965BF0">
        <w:rPr>
          <w:rFonts w:eastAsia="MS Mincho"/>
          <w:bCs/>
          <w:sz w:val="26"/>
          <w:szCs w:val="26"/>
        </w:rPr>
        <w:t xml:space="preserve"> иметь в своей конструкции защиту из круглой проволочной брони.</w:t>
      </w:r>
      <w:r w:rsidR="00A1183B" w:rsidRPr="00965BF0">
        <w:rPr>
          <w:rFonts w:eastAsia="MS Mincho"/>
          <w:bCs/>
          <w:sz w:val="26"/>
          <w:szCs w:val="26"/>
        </w:rPr>
        <w:t xml:space="preserve"> При наличии особых требований по условиям прокладки в грунт спецификацией уточняется наличие дополнительных степеней защиты (двойная броня).</w:t>
      </w:r>
      <w:bookmarkEnd w:id="123"/>
    </w:p>
    <w:p w14:paraId="3C16CA90" w14:textId="59292DDB" w:rsidR="00BA20C7" w:rsidRPr="00965BF0" w:rsidRDefault="000B5D4F" w:rsidP="00965BF0">
      <w:pPr>
        <w:numPr>
          <w:ilvl w:val="1"/>
          <w:numId w:val="37"/>
        </w:numPr>
        <w:spacing w:before="40" w:after="40"/>
        <w:ind w:left="426"/>
        <w:jc w:val="both"/>
        <w:outlineLvl w:val="2"/>
        <w:rPr>
          <w:rFonts w:eastAsia="MS Mincho"/>
          <w:bCs/>
          <w:sz w:val="26"/>
          <w:szCs w:val="26"/>
        </w:rPr>
      </w:pPr>
      <w:bookmarkStart w:id="124" w:name="_Toc443330419"/>
      <w:r w:rsidRPr="006D6DB7">
        <w:rPr>
          <w:rFonts w:eastAsia="MS Mincho"/>
          <w:bCs/>
          <w:sz w:val="26"/>
          <w:szCs w:val="26"/>
        </w:rPr>
        <w:t>ОК-ГТС</w:t>
      </w:r>
      <w:r w:rsidRPr="00965BF0" w:rsidDel="000B5D4F">
        <w:rPr>
          <w:rFonts w:eastAsia="MS Mincho"/>
          <w:bCs/>
          <w:sz w:val="26"/>
          <w:szCs w:val="26"/>
        </w:rPr>
        <w:t xml:space="preserve"> </w:t>
      </w:r>
      <w:r w:rsidR="00BA20C7" w:rsidRPr="00965BF0">
        <w:rPr>
          <w:rFonts w:eastAsia="MS Mincho"/>
          <w:bCs/>
          <w:sz w:val="26"/>
          <w:szCs w:val="26"/>
        </w:rPr>
        <w:t>должны иметь в своей конструкции защиту из гофрированной стальной (алюминиевой) ленты.</w:t>
      </w:r>
      <w:bookmarkEnd w:id="124"/>
    </w:p>
    <w:p w14:paraId="5165BC4B" w14:textId="6C10649C" w:rsidR="00BA20C7" w:rsidRPr="00965BF0" w:rsidRDefault="00EC76A9" w:rsidP="00965BF0">
      <w:pPr>
        <w:numPr>
          <w:ilvl w:val="1"/>
          <w:numId w:val="37"/>
        </w:numPr>
        <w:spacing w:before="40" w:after="40"/>
        <w:ind w:left="426"/>
        <w:jc w:val="both"/>
        <w:outlineLvl w:val="2"/>
        <w:rPr>
          <w:rFonts w:eastAsia="MS Mincho"/>
          <w:bCs/>
          <w:sz w:val="26"/>
          <w:szCs w:val="26"/>
        </w:rPr>
      </w:pPr>
      <w:bookmarkStart w:id="125" w:name="_Toc443330420"/>
      <w:r w:rsidRPr="006D6DB7">
        <w:rPr>
          <w:rFonts w:eastAsia="MS Mincho"/>
          <w:bCs/>
          <w:sz w:val="26"/>
          <w:szCs w:val="26"/>
        </w:rPr>
        <w:t>Внешняя оболочка ОК</w:t>
      </w:r>
      <w:r>
        <w:rPr>
          <w:rFonts w:eastAsia="MS Mincho"/>
          <w:bCs/>
          <w:sz w:val="26"/>
          <w:szCs w:val="26"/>
        </w:rPr>
        <w:t>-ОБЪЕКТ</w:t>
      </w:r>
      <w:r w:rsidR="000B5D4F">
        <w:rPr>
          <w:rFonts w:eastAsia="MS Mincho"/>
          <w:bCs/>
          <w:sz w:val="26"/>
          <w:szCs w:val="26"/>
        </w:rPr>
        <w:t xml:space="preserve"> должна быть</w:t>
      </w:r>
      <w:r w:rsidRPr="006D6DB7">
        <w:rPr>
          <w:rFonts w:eastAsia="MS Mincho"/>
          <w:bCs/>
          <w:sz w:val="26"/>
          <w:szCs w:val="26"/>
        </w:rPr>
        <w:t xml:space="preserve"> выполнена из материала, не распространяющего горения как для одиночной, так и для групповой прокладки.</w:t>
      </w:r>
      <w:bookmarkEnd w:id="125"/>
    </w:p>
    <w:p w14:paraId="46F57C1C" w14:textId="34941721" w:rsidR="00BA20C7" w:rsidRPr="00965BF0" w:rsidRDefault="00BA20C7" w:rsidP="00965BF0">
      <w:pPr>
        <w:numPr>
          <w:ilvl w:val="1"/>
          <w:numId w:val="37"/>
        </w:numPr>
        <w:spacing w:before="40" w:after="40"/>
        <w:ind w:left="426"/>
        <w:jc w:val="both"/>
        <w:outlineLvl w:val="2"/>
        <w:rPr>
          <w:rFonts w:eastAsia="MS Mincho"/>
          <w:bCs/>
          <w:sz w:val="26"/>
          <w:szCs w:val="26"/>
        </w:rPr>
      </w:pPr>
      <w:bookmarkStart w:id="126" w:name="_Toc443330421"/>
      <w:r w:rsidRPr="00965BF0">
        <w:rPr>
          <w:rFonts w:eastAsia="MS Mincho"/>
          <w:bCs/>
          <w:sz w:val="26"/>
          <w:szCs w:val="26"/>
        </w:rPr>
        <w:t>Внешняя оболочка ОК</w:t>
      </w:r>
      <w:r w:rsidR="000B5D4F">
        <w:rPr>
          <w:rFonts w:eastAsia="MS Mincho"/>
          <w:bCs/>
          <w:sz w:val="26"/>
          <w:szCs w:val="26"/>
        </w:rPr>
        <w:t>-ОБЪЕКТ</w:t>
      </w:r>
      <w:r w:rsidRPr="00965BF0">
        <w:rPr>
          <w:rFonts w:eastAsia="MS Mincho"/>
          <w:bCs/>
          <w:sz w:val="26"/>
          <w:szCs w:val="26"/>
        </w:rPr>
        <w:t xml:space="preserve"> должна иметь поверхность с повышенным коэффициентом трения, </w:t>
      </w:r>
      <w:proofErr w:type="spellStart"/>
      <w:r w:rsidRPr="00965BF0">
        <w:rPr>
          <w:rFonts w:eastAsia="MS Mincho"/>
          <w:bCs/>
          <w:sz w:val="26"/>
          <w:szCs w:val="26"/>
        </w:rPr>
        <w:t>минимизирующим</w:t>
      </w:r>
      <w:proofErr w:type="spellEnd"/>
      <w:r w:rsidRPr="00965BF0">
        <w:rPr>
          <w:rFonts w:eastAsia="MS Mincho"/>
          <w:bCs/>
          <w:sz w:val="26"/>
          <w:szCs w:val="26"/>
        </w:rPr>
        <w:t xml:space="preserve"> вертикальное проскаль</w:t>
      </w:r>
      <w:r w:rsidR="00965BF0">
        <w:rPr>
          <w:rFonts w:eastAsia="MS Mincho"/>
          <w:bCs/>
          <w:sz w:val="26"/>
          <w:szCs w:val="26"/>
        </w:rPr>
        <w:t>зывание</w:t>
      </w:r>
      <w:bookmarkEnd w:id="126"/>
      <w:r w:rsidR="00965BF0">
        <w:rPr>
          <w:rFonts w:eastAsia="MS Mincho"/>
          <w:bCs/>
          <w:sz w:val="26"/>
          <w:szCs w:val="26"/>
        </w:rPr>
        <w:t>.</w:t>
      </w:r>
      <w:r w:rsidR="001C3B8B">
        <w:rPr>
          <w:rFonts w:eastAsia="MS Mincho"/>
          <w:bCs/>
          <w:sz w:val="26"/>
          <w:szCs w:val="26"/>
        </w:rPr>
        <w:t xml:space="preserve"> </w:t>
      </w:r>
    </w:p>
    <w:p w14:paraId="71EEBEA0" w14:textId="77777777" w:rsidR="006D6DB7" w:rsidRPr="00965BF0" w:rsidRDefault="006D6DB7" w:rsidP="00965BF0">
      <w:pPr>
        <w:keepNext/>
        <w:numPr>
          <w:ilvl w:val="0"/>
          <w:numId w:val="1"/>
        </w:numPr>
        <w:tabs>
          <w:tab w:val="num" w:pos="432"/>
        </w:tabs>
        <w:spacing w:before="240" w:after="120"/>
        <w:ind w:left="432" w:hanging="432"/>
        <w:outlineLvl w:val="0"/>
        <w:rPr>
          <w:rFonts w:eastAsia="MS Mincho"/>
          <w:b/>
          <w:bCs/>
          <w:kern w:val="32"/>
          <w:sz w:val="28"/>
          <w:szCs w:val="28"/>
        </w:rPr>
      </w:pPr>
      <w:bookmarkStart w:id="127" w:name="_Toc443330422"/>
      <w:bookmarkStart w:id="128" w:name="_Toc443330886"/>
      <w:bookmarkStart w:id="129" w:name="_Toc443331118"/>
      <w:bookmarkStart w:id="130" w:name="_Toc443331557"/>
      <w:bookmarkStart w:id="131" w:name="_Toc443330423"/>
      <w:bookmarkStart w:id="132" w:name="_Toc443331558"/>
      <w:bookmarkEnd w:id="127"/>
      <w:bookmarkEnd w:id="128"/>
      <w:bookmarkEnd w:id="129"/>
      <w:bookmarkEnd w:id="130"/>
      <w:r w:rsidRPr="00965BF0">
        <w:rPr>
          <w:rFonts w:eastAsia="MS Mincho"/>
          <w:b/>
          <w:bCs/>
          <w:kern w:val="32"/>
          <w:sz w:val="28"/>
          <w:szCs w:val="28"/>
        </w:rPr>
        <w:t>Требования по стойкости к механическим воздействиям</w:t>
      </w:r>
      <w:bookmarkEnd w:id="131"/>
      <w:bookmarkEnd w:id="132"/>
    </w:p>
    <w:p w14:paraId="6F13FEC0" w14:textId="77777777" w:rsidR="000B5D4F" w:rsidRPr="000B5D4F" w:rsidRDefault="000B5D4F" w:rsidP="000B5D4F">
      <w:pPr>
        <w:pStyle w:val="ad"/>
        <w:numPr>
          <w:ilvl w:val="0"/>
          <w:numId w:val="37"/>
        </w:numPr>
        <w:spacing w:before="40" w:after="40"/>
        <w:contextualSpacing w:val="0"/>
        <w:jc w:val="both"/>
        <w:outlineLvl w:val="2"/>
        <w:rPr>
          <w:rFonts w:eastAsia="MS Mincho"/>
          <w:bCs/>
          <w:iCs/>
          <w:vanish/>
          <w:sz w:val="26"/>
          <w:szCs w:val="26"/>
        </w:rPr>
      </w:pPr>
      <w:bookmarkStart w:id="133" w:name="_Toc443330424"/>
      <w:bookmarkStart w:id="134" w:name="_Toc443330888"/>
      <w:bookmarkStart w:id="135" w:name="_Toc443331120"/>
      <w:bookmarkEnd w:id="133"/>
      <w:bookmarkEnd w:id="134"/>
      <w:bookmarkEnd w:id="135"/>
    </w:p>
    <w:p w14:paraId="6D210B0D" w14:textId="77777777" w:rsidR="006D6DB7" w:rsidRPr="006D6DB7" w:rsidRDefault="006D6DB7" w:rsidP="00965BF0">
      <w:pPr>
        <w:numPr>
          <w:ilvl w:val="1"/>
          <w:numId w:val="37"/>
        </w:numPr>
        <w:spacing w:before="40" w:after="40"/>
        <w:ind w:left="426"/>
        <w:jc w:val="both"/>
        <w:outlineLvl w:val="2"/>
        <w:rPr>
          <w:rFonts w:eastAsia="MS Mincho"/>
          <w:bCs/>
          <w:iCs/>
          <w:sz w:val="26"/>
          <w:szCs w:val="26"/>
        </w:rPr>
      </w:pPr>
      <w:bookmarkStart w:id="136" w:name="_Toc443330425"/>
      <w:r w:rsidRPr="006D6DB7">
        <w:rPr>
          <w:rFonts w:eastAsia="MS Mincho"/>
          <w:bCs/>
          <w:iCs/>
          <w:sz w:val="26"/>
          <w:szCs w:val="26"/>
        </w:rPr>
        <w:t>ОК должен быть стойким к долговременным растягивающим нагрузкам</w:t>
      </w:r>
      <w:r w:rsidRPr="006D6DB7">
        <w:rPr>
          <w:rFonts w:ascii="Tahoma" w:eastAsia="MS Mincho" w:hAnsi="Tahoma" w:cs="Tahoma"/>
          <w:b/>
          <w:bCs/>
          <w:i/>
          <w:iCs/>
          <w:color w:val="000000"/>
          <w:sz w:val="20"/>
          <w:szCs w:val="20"/>
        </w:rPr>
        <w:t xml:space="preserve"> </w:t>
      </w:r>
      <w:r w:rsidRPr="006D6DB7">
        <w:rPr>
          <w:rFonts w:eastAsia="MS Mincho"/>
          <w:bCs/>
          <w:iCs/>
          <w:sz w:val="26"/>
          <w:szCs w:val="26"/>
        </w:rPr>
        <w:t xml:space="preserve">по </w:t>
      </w:r>
      <w:r w:rsidRPr="006D6DB7">
        <w:rPr>
          <w:rFonts w:eastAsia="MS Mincho"/>
          <w:bCs/>
          <w:iCs/>
          <w:sz w:val="26"/>
          <w:szCs w:val="26"/>
          <w:lang w:val="en-US"/>
        </w:rPr>
        <w:t>IEC</w:t>
      </w:r>
      <w:r w:rsidRPr="006D6DB7">
        <w:rPr>
          <w:rFonts w:eastAsia="MS Mincho"/>
          <w:bCs/>
          <w:iCs/>
          <w:sz w:val="26"/>
          <w:szCs w:val="26"/>
        </w:rPr>
        <w:t xml:space="preserve"> 60794-1-2 </w:t>
      </w:r>
      <w:r w:rsidRPr="006D6DB7">
        <w:rPr>
          <w:rFonts w:eastAsia="MS Mincho"/>
          <w:bCs/>
          <w:iCs/>
          <w:sz w:val="26"/>
          <w:szCs w:val="26"/>
          <w:lang w:val="en-US"/>
        </w:rPr>
        <w:t>E</w:t>
      </w:r>
      <w:r w:rsidRPr="006D6DB7">
        <w:rPr>
          <w:rFonts w:eastAsia="MS Mincho"/>
          <w:bCs/>
          <w:iCs/>
          <w:sz w:val="26"/>
          <w:szCs w:val="26"/>
        </w:rPr>
        <w:t>1</w:t>
      </w:r>
      <w:r w:rsidRPr="006D6DB7">
        <w:rPr>
          <w:rFonts w:eastAsia="MS Mincho"/>
          <w:bCs/>
          <w:iCs/>
          <w:sz w:val="26"/>
          <w:szCs w:val="26"/>
          <w:lang w:val="en-US"/>
        </w:rPr>
        <w:t>A</w:t>
      </w:r>
      <w:r w:rsidRPr="006D6DB7">
        <w:rPr>
          <w:rFonts w:eastAsia="MS Mincho"/>
          <w:bCs/>
          <w:iCs/>
          <w:sz w:val="26"/>
          <w:szCs w:val="26"/>
        </w:rPr>
        <w:t xml:space="preserve">. (Длина образца кабеля не менее 300 метров. Длина участка кабеля подверженного растяжению - не менее 50 метров. Измерение затухания должно проводится в шлейфе из оптических волокон по </w:t>
      </w:r>
      <w:r w:rsidRPr="006D6DB7">
        <w:rPr>
          <w:rFonts w:eastAsia="MS Mincho"/>
          <w:bCs/>
          <w:iCs/>
          <w:sz w:val="26"/>
          <w:szCs w:val="26"/>
          <w:lang w:val="en-US"/>
        </w:rPr>
        <w:t>IEC</w:t>
      </w:r>
      <w:r w:rsidRPr="006D6DB7">
        <w:rPr>
          <w:rFonts w:eastAsia="MS Mincho"/>
          <w:bCs/>
          <w:iCs/>
          <w:sz w:val="26"/>
          <w:szCs w:val="26"/>
        </w:rPr>
        <w:t xml:space="preserve"> 60794-1 С1С либо по </w:t>
      </w:r>
      <w:r w:rsidRPr="006D6DB7">
        <w:rPr>
          <w:rFonts w:eastAsia="MS Mincho"/>
          <w:bCs/>
          <w:iCs/>
          <w:sz w:val="26"/>
          <w:szCs w:val="26"/>
          <w:lang w:val="en-US"/>
        </w:rPr>
        <w:t>IEC</w:t>
      </w:r>
      <w:r w:rsidRPr="006D6DB7">
        <w:rPr>
          <w:rFonts w:eastAsia="MS Mincho"/>
          <w:bCs/>
          <w:iCs/>
          <w:sz w:val="26"/>
          <w:szCs w:val="26"/>
        </w:rPr>
        <w:t xml:space="preserve"> 60794-1 С10А. Длина шлейфа должна составлять не менее 3 км.) Прирост коэффициента затухания при проведении и после проведении испытаний не должен превышать 0,05 дБ/км. Растягивающе</w:t>
      </w:r>
      <w:r w:rsidR="002D6FE5">
        <w:rPr>
          <w:rFonts w:eastAsia="MS Mincho"/>
          <w:bCs/>
          <w:iCs/>
          <w:sz w:val="26"/>
          <w:szCs w:val="26"/>
        </w:rPr>
        <w:t xml:space="preserve">е </w:t>
      </w:r>
      <w:r w:rsidR="002D367F">
        <w:rPr>
          <w:rFonts w:eastAsia="MS Mincho"/>
          <w:bCs/>
          <w:iCs/>
          <w:sz w:val="26"/>
          <w:szCs w:val="26"/>
        </w:rPr>
        <w:t>усилие</w:t>
      </w:r>
      <w:r w:rsidR="002D6FE5">
        <w:rPr>
          <w:rFonts w:eastAsia="MS Mincho"/>
          <w:bCs/>
          <w:iCs/>
          <w:sz w:val="26"/>
          <w:szCs w:val="26"/>
        </w:rPr>
        <w:t>,</w:t>
      </w:r>
      <w:r w:rsidR="002D367F">
        <w:rPr>
          <w:rFonts w:eastAsia="MS Mincho"/>
          <w:bCs/>
          <w:iCs/>
          <w:sz w:val="26"/>
          <w:szCs w:val="26"/>
        </w:rPr>
        <w:t xml:space="preserve"> прикладываемое к кабелю</w:t>
      </w:r>
      <w:r w:rsidR="002D6FE5">
        <w:rPr>
          <w:rFonts w:eastAsia="MS Mincho"/>
          <w:bCs/>
          <w:iCs/>
          <w:sz w:val="26"/>
          <w:szCs w:val="26"/>
        </w:rPr>
        <w:t>,</w:t>
      </w:r>
      <w:r w:rsidRPr="006D6DB7">
        <w:rPr>
          <w:rFonts w:eastAsia="MS Mincho"/>
          <w:bCs/>
          <w:iCs/>
          <w:sz w:val="26"/>
          <w:szCs w:val="26"/>
        </w:rPr>
        <w:t xml:space="preserve"> повышается ступенчато, с кратностью не более 25% от максимального. Время выдержки кабеля при приложении максимально допустимого растягивающего усилия 10 минут. Максимальное относительное удлинение ОВ, при приложении максимально допустимой нагрузки, не должно превышать 0,2%:</w:t>
      </w:r>
      <w:bookmarkEnd w:id="136"/>
    </w:p>
    <w:p w14:paraId="27B1E2F1" w14:textId="77777777" w:rsidR="006D6DB7" w:rsidRPr="00965BF0" w:rsidRDefault="006D6DB7" w:rsidP="00965BF0">
      <w:pPr>
        <w:numPr>
          <w:ilvl w:val="2"/>
          <w:numId w:val="37"/>
        </w:numPr>
        <w:spacing w:before="40" w:after="40"/>
        <w:jc w:val="both"/>
        <w:outlineLvl w:val="2"/>
        <w:rPr>
          <w:rFonts w:eastAsia="MS Mincho"/>
          <w:bCs/>
          <w:iCs/>
          <w:sz w:val="26"/>
          <w:szCs w:val="26"/>
        </w:rPr>
      </w:pPr>
      <w:bookmarkStart w:id="137" w:name="_Toc443330426"/>
      <w:r w:rsidRPr="00965BF0">
        <w:rPr>
          <w:rFonts w:eastAsia="MS Mincho"/>
          <w:bCs/>
          <w:iCs/>
          <w:sz w:val="26"/>
          <w:szCs w:val="26"/>
        </w:rPr>
        <w:t>ОК-ЗПТ, не менее 2,7 кН;</w:t>
      </w:r>
      <w:bookmarkEnd w:id="137"/>
    </w:p>
    <w:p w14:paraId="6E5BFCB5" w14:textId="77777777" w:rsidR="006D6DB7" w:rsidRPr="00965BF0" w:rsidRDefault="006D6DB7" w:rsidP="00965BF0">
      <w:pPr>
        <w:numPr>
          <w:ilvl w:val="2"/>
          <w:numId w:val="37"/>
        </w:numPr>
        <w:spacing w:before="40" w:after="40"/>
        <w:jc w:val="both"/>
        <w:outlineLvl w:val="2"/>
        <w:rPr>
          <w:rFonts w:eastAsia="MS Mincho"/>
          <w:bCs/>
          <w:iCs/>
          <w:sz w:val="26"/>
          <w:szCs w:val="26"/>
        </w:rPr>
      </w:pPr>
      <w:bookmarkStart w:id="138" w:name="_Toc443330427"/>
      <w:r w:rsidRPr="00965BF0">
        <w:rPr>
          <w:rFonts w:eastAsia="MS Mincho"/>
          <w:bCs/>
          <w:iCs/>
          <w:sz w:val="26"/>
          <w:szCs w:val="26"/>
        </w:rPr>
        <w:t>ОК-ГТС, не менее 2,7 кН;</w:t>
      </w:r>
      <w:bookmarkEnd w:id="138"/>
    </w:p>
    <w:p w14:paraId="59FA9EB1" w14:textId="77777777" w:rsidR="006D6DB7" w:rsidRPr="00965BF0" w:rsidRDefault="006D6DB7" w:rsidP="00965BF0">
      <w:pPr>
        <w:numPr>
          <w:ilvl w:val="2"/>
          <w:numId w:val="37"/>
        </w:numPr>
        <w:spacing w:before="40" w:after="40"/>
        <w:jc w:val="both"/>
        <w:outlineLvl w:val="2"/>
        <w:rPr>
          <w:rFonts w:eastAsia="MS Mincho"/>
          <w:bCs/>
          <w:iCs/>
          <w:sz w:val="26"/>
          <w:szCs w:val="26"/>
        </w:rPr>
      </w:pPr>
      <w:bookmarkStart w:id="139" w:name="_Toc443330428"/>
      <w:r w:rsidRPr="00965BF0">
        <w:rPr>
          <w:rFonts w:eastAsia="MS Mincho"/>
          <w:bCs/>
          <w:iCs/>
          <w:sz w:val="26"/>
          <w:szCs w:val="26"/>
        </w:rPr>
        <w:t>ОК-ГРУНТ, не менее 7 кН;</w:t>
      </w:r>
      <w:bookmarkEnd w:id="139"/>
    </w:p>
    <w:p w14:paraId="7EA6DEB6" w14:textId="1EBD0F1C" w:rsidR="006D6DB7" w:rsidRDefault="006D6DB7" w:rsidP="00965BF0">
      <w:pPr>
        <w:numPr>
          <w:ilvl w:val="2"/>
          <w:numId w:val="37"/>
        </w:numPr>
        <w:spacing w:before="40" w:after="40"/>
        <w:jc w:val="both"/>
        <w:outlineLvl w:val="2"/>
        <w:rPr>
          <w:rFonts w:eastAsia="MS Mincho"/>
          <w:bCs/>
          <w:iCs/>
          <w:sz w:val="26"/>
          <w:szCs w:val="26"/>
        </w:rPr>
      </w:pPr>
      <w:bookmarkStart w:id="140" w:name="_Toc443330429"/>
      <w:r w:rsidRPr="00965BF0">
        <w:rPr>
          <w:rFonts w:eastAsia="MS Mincho"/>
          <w:bCs/>
          <w:iCs/>
          <w:sz w:val="26"/>
          <w:szCs w:val="26"/>
        </w:rPr>
        <w:t xml:space="preserve">ОК-ПОДВЕС, </w:t>
      </w:r>
      <w:r w:rsidR="00E75036">
        <w:rPr>
          <w:rFonts w:eastAsia="MS Mincho"/>
          <w:bCs/>
          <w:iCs/>
          <w:sz w:val="26"/>
          <w:szCs w:val="26"/>
        </w:rPr>
        <w:t xml:space="preserve">диэлектрический самонесущий, </w:t>
      </w:r>
      <w:r w:rsidRPr="00965BF0">
        <w:rPr>
          <w:rFonts w:eastAsia="MS Mincho"/>
          <w:bCs/>
          <w:iCs/>
          <w:sz w:val="26"/>
          <w:szCs w:val="26"/>
        </w:rPr>
        <w:t>не менее 10 кН;</w:t>
      </w:r>
      <w:bookmarkEnd w:id="140"/>
    </w:p>
    <w:p w14:paraId="20F1CAE0" w14:textId="4FC81D8C" w:rsidR="00E75036" w:rsidRPr="00E75036" w:rsidRDefault="00E75036" w:rsidP="00E75036">
      <w:pPr>
        <w:numPr>
          <w:ilvl w:val="2"/>
          <w:numId w:val="37"/>
        </w:numPr>
        <w:spacing w:before="40" w:after="40"/>
        <w:jc w:val="both"/>
        <w:outlineLvl w:val="2"/>
        <w:rPr>
          <w:rFonts w:eastAsia="MS Mincho"/>
          <w:bCs/>
          <w:iCs/>
          <w:sz w:val="26"/>
          <w:szCs w:val="26"/>
        </w:rPr>
      </w:pPr>
      <w:r w:rsidRPr="00965BF0">
        <w:rPr>
          <w:rFonts w:eastAsia="MS Mincho"/>
          <w:bCs/>
          <w:iCs/>
          <w:sz w:val="26"/>
          <w:szCs w:val="26"/>
        </w:rPr>
        <w:t xml:space="preserve">ОК-ПОДВЕС, </w:t>
      </w:r>
      <w:r>
        <w:rPr>
          <w:rFonts w:eastAsia="MS Mincho"/>
          <w:bCs/>
          <w:iCs/>
          <w:sz w:val="26"/>
          <w:szCs w:val="26"/>
        </w:rPr>
        <w:t xml:space="preserve">с вынесенным силовым элементом, </w:t>
      </w:r>
      <w:r w:rsidRPr="00965BF0">
        <w:rPr>
          <w:rFonts w:eastAsia="MS Mincho"/>
          <w:bCs/>
          <w:iCs/>
          <w:sz w:val="26"/>
          <w:szCs w:val="26"/>
        </w:rPr>
        <w:t xml:space="preserve">не менее </w:t>
      </w:r>
      <w:r>
        <w:rPr>
          <w:rFonts w:eastAsia="MS Mincho"/>
          <w:bCs/>
          <w:iCs/>
          <w:sz w:val="26"/>
          <w:szCs w:val="26"/>
        </w:rPr>
        <w:t>9</w:t>
      </w:r>
      <w:r w:rsidRPr="00965BF0">
        <w:rPr>
          <w:rFonts w:eastAsia="MS Mincho"/>
          <w:bCs/>
          <w:iCs/>
          <w:sz w:val="26"/>
          <w:szCs w:val="26"/>
        </w:rPr>
        <w:t xml:space="preserve"> кН;</w:t>
      </w:r>
    </w:p>
    <w:p w14:paraId="62BAFA54" w14:textId="77777777" w:rsidR="006D6DB7" w:rsidRPr="00965BF0" w:rsidRDefault="006D6DB7" w:rsidP="00965BF0">
      <w:pPr>
        <w:numPr>
          <w:ilvl w:val="2"/>
          <w:numId w:val="37"/>
        </w:numPr>
        <w:spacing w:before="40" w:after="40"/>
        <w:jc w:val="both"/>
        <w:outlineLvl w:val="2"/>
        <w:rPr>
          <w:rFonts w:eastAsia="MS Mincho"/>
          <w:bCs/>
          <w:iCs/>
          <w:sz w:val="26"/>
          <w:szCs w:val="26"/>
        </w:rPr>
      </w:pPr>
      <w:bookmarkStart w:id="141" w:name="_Toc443330430"/>
      <w:r w:rsidRPr="00965BF0">
        <w:rPr>
          <w:rFonts w:eastAsia="MS Mincho"/>
          <w:bCs/>
          <w:iCs/>
          <w:sz w:val="26"/>
          <w:szCs w:val="26"/>
        </w:rPr>
        <w:t xml:space="preserve">ОК-ОБЪЕКТ, не менее 1,5 </w:t>
      </w:r>
      <w:proofErr w:type="spellStart"/>
      <w:r w:rsidRPr="00965BF0">
        <w:rPr>
          <w:rFonts w:eastAsia="MS Mincho"/>
          <w:bCs/>
          <w:iCs/>
          <w:sz w:val="26"/>
          <w:szCs w:val="26"/>
        </w:rPr>
        <w:t>кН.</w:t>
      </w:r>
      <w:bookmarkEnd w:id="141"/>
      <w:proofErr w:type="spellEnd"/>
    </w:p>
    <w:p w14:paraId="3A225F6D" w14:textId="77777777" w:rsidR="006D6DB7" w:rsidRPr="006D6DB7" w:rsidRDefault="006D6DB7" w:rsidP="00965BF0">
      <w:pPr>
        <w:numPr>
          <w:ilvl w:val="1"/>
          <w:numId w:val="37"/>
        </w:numPr>
        <w:spacing w:before="40" w:after="40"/>
        <w:ind w:left="426"/>
        <w:jc w:val="both"/>
        <w:outlineLvl w:val="2"/>
        <w:rPr>
          <w:rFonts w:eastAsia="MS Mincho"/>
          <w:bCs/>
          <w:iCs/>
          <w:sz w:val="26"/>
          <w:szCs w:val="26"/>
        </w:rPr>
      </w:pPr>
      <w:bookmarkStart w:id="142" w:name="_Toc443330431"/>
      <w:r w:rsidRPr="006D6DB7">
        <w:rPr>
          <w:rFonts w:eastAsia="MS Mincho"/>
          <w:bCs/>
          <w:iCs/>
          <w:sz w:val="26"/>
          <w:szCs w:val="26"/>
        </w:rPr>
        <w:t xml:space="preserve">ОК должен быть стойким к раздавливающему усилию в соответствии с </w:t>
      </w:r>
      <w:r w:rsidRPr="00965BF0">
        <w:rPr>
          <w:rFonts w:eastAsia="MS Mincho"/>
          <w:bCs/>
          <w:iCs/>
          <w:sz w:val="26"/>
          <w:szCs w:val="26"/>
        </w:rPr>
        <w:t>IEC</w:t>
      </w:r>
      <w:r w:rsidRPr="006D6DB7">
        <w:rPr>
          <w:rFonts w:eastAsia="MS Mincho"/>
          <w:bCs/>
          <w:iCs/>
          <w:sz w:val="26"/>
          <w:szCs w:val="26"/>
        </w:rPr>
        <w:t>-60794-1-2-</w:t>
      </w:r>
      <w:r w:rsidRPr="00965BF0">
        <w:rPr>
          <w:rFonts w:eastAsia="MS Mincho"/>
          <w:bCs/>
          <w:iCs/>
          <w:sz w:val="26"/>
          <w:szCs w:val="26"/>
        </w:rPr>
        <w:t>E</w:t>
      </w:r>
      <w:r w:rsidRPr="006D6DB7">
        <w:rPr>
          <w:rFonts w:eastAsia="MS Mincho"/>
          <w:bCs/>
          <w:iCs/>
          <w:sz w:val="26"/>
          <w:szCs w:val="26"/>
        </w:rPr>
        <w:t>3. Количество точек воздействия раздавливающего усилия – три. Расстояние между точками воздействий – не менее 50 мм. Длительность испытания 5 минут. Стойкость кабелей к раздавливающим усилиям должна быть следующей:</w:t>
      </w:r>
      <w:bookmarkEnd w:id="142"/>
    </w:p>
    <w:p w14:paraId="53B3BC8D" w14:textId="77777777" w:rsidR="006D6DB7" w:rsidRPr="00965BF0" w:rsidRDefault="006D6DB7" w:rsidP="00965BF0">
      <w:pPr>
        <w:numPr>
          <w:ilvl w:val="2"/>
          <w:numId w:val="37"/>
        </w:numPr>
        <w:spacing w:before="40" w:after="40"/>
        <w:jc w:val="both"/>
        <w:outlineLvl w:val="2"/>
        <w:rPr>
          <w:rFonts w:eastAsia="MS Mincho"/>
          <w:bCs/>
          <w:iCs/>
          <w:sz w:val="26"/>
          <w:szCs w:val="26"/>
        </w:rPr>
      </w:pPr>
      <w:bookmarkStart w:id="143" w:name="_Toc443330432"/>
      <w:r w:rsidRPr="00965BF0">
        <w:rPr>
          <w:rFonts w:eastAsia="MS Mincho"/>
          <w:bCs/>
          <w:iCs/>
          <w:sz w:val="26"/>
          <w:szCs w:val="26"/>
        </w:rPr>
        <w:t>ОК-ЗПТ, не менее 0,2 кН/см;</w:t>
      </w:r>
      <w:bookmarkEnd w:id="143"/>
    </w:p>
    <w:p w14:paraId="315552E7" w14:textId="77777777" w:rsidR="006D6DB7" w:rsidRPr="00965BF0" w:rsidRDefault="006D6DB7" w:rsidP="00965BF0">
      <w:pPr>
        <w:numPr>
          <w:ilvl w:val="2"/>
          <w:numId w:val="37"/>
        </w:numPr>
        <w:spacing w:before="40" w:after="40"/>
        <w:jc w:val="both"/>
        <w:outlineLvl w:val="2"/>
        <w:rPr>
          <w:rFonts w:eastAsia="MS Mincho"/>
          <w:bCs/>
          <w:iCs/>
          <w:sz w:val="26"/>
          <w:szCs w:val="26"/>
        </w:rPr>
      </w:pPr>
      <w:bookmarkStart w:id="144" w:name="_Toc443330433"/>
      <w:r w:rsidRPr="00965BF0">
        <w:rPr>
          <w:rFonts w:eastAsia="MS Mincho"/>
          <w:bCs/>
          <w:iCs/>
          <w:sz w:val="26"/>
          <w:szCs w:val="26"/>
        </w:rPr>
        <w:t>ОК-ГТС, не менее 0,4 кН/см;</w:t>
      </w:r>
      <w:bookmarkEnd w:id="144"/>
    </w:p>
    <w:p w14:paraId="315A2E0D" w14:textId="77777777" w:rsidR="006D6DB7" w:rsidRPr="00965BF0" w:rsidRDefault="006D6DB7" w:rsidP="00965BF0">
      <w:pPr>
        <w:numPr>
          <w:ilvl w:val="2"/>
          <w:numId w:val="37"/>
        </w:numPr>
        <w:spacing w:before="40" w:after="40"/>
        <w:jc w:val="both"/>
        <w:outlineLvl w:val="2"/>
        <w:rPr>
          <w:rFonts w:eastAsia="MS Mincho"/>
          <w:bCs/>
          <w:iCs/>
          <w:sz w:val="26"/>
          <w:szCs w:val="26"/>
        </w:rPr>
      </w:pPr>
      <w:bookmarkStart w:id="145" w:name="_Toc443330434"/>
      <w:r w:rsidRPr="00965BF0">
        <w:rPr>
          <w:rFonts w:eastAsia="MS Mincho"/>
          <w:bCs/>
          <w:iCs/>
          <w:sz w:val="26"/>
          <w:szCs w:val="26"/>
        </w:rPr>
        <w:t>ОК-ГРУНТ, не менее 0,4 кН/см;</w:t>
      </w:r>
      <w:bookmarkEnd w:id="145"/>
    </w:p>
    <w:p w14:paraId="6BA58329" w14:textId="77777777" w:rsidR="006D6DB7" w:rsidRPr="00965BF0" w:rsidRDefault="006D6DB7" w:rsidP="00965BF0">
      <w:pPr>
        <w:numPr>
          <w:ilvl w:val="2"/>
          <w:numId w:val="37"/>
        </w:numPr>
        <w:spacing w:before="40" w:after="40"/>
        <w:jc w:val="both"/>
        <w:outlineLvl w:val="2"/>
        <w:rPr>
          <w:rFonts w:eastAsia="MS Mincho"/>
          <w:bCs/>
          <w:iCs/>
          <w:sz w:val="26"/>
          <w:szCs w:val="26"/>
        </w:rPr>
      </w:pPr>
      <w:bookmarkStart w:id="146" w:name="_Toc443330435"/>
      <w:r w:rsidRPr="00965BF0">
        <w:rPr>
          <w:rFonts w:eastAsia="MS Mincho"/>
          <w:bCs/>
          <w:iCs/>
          <w:sz w:val="26"/>
          <w:szCs w:val="26"/>
        </w:rPr>
        <w:t>ОК-ПОДВЕС, не менее 0,3 кН/см;</w:t>
      </w:r>
      <w:bookmarkEnd w:id="146"/>
    </w:p>
    <w:p w14:paraId="47A59EF3" w14:textId="77777777" w:rsidR="006D6DB7" w:rsidRPr="00965BF0" w:rsidRDefault="006D6DB7" w:rsidP="00965BF0">
      <w:pPr>
        <w:numPr>
          <w:ilvl w:val="2"/>
          <w:numId w:val="37"/>
        </w:numPr>
        <w:spacing w:before="40" w:after="40"/>
        <w:jc w:val="both"/>
        <w:outlineLvl w:val="2"/>
        <w:rPr>
          <w:rFonts w:eastAsia="MS Mincho"/>
          <w:bCs/>
          <w:iCs/>
          <w:sz w:val="26"/>
          <w:szCs w:val="26"/>
        </w:rPr>
      </w:pPr>
      <w:bookmarkStart w:id="147" w:name="_Toc443330436"/>
      <w:r w:rsidRPr="00965BF0">
        <w:rPr>
          <w:rFonts w:eastAsia="MS Mincho"/>
          <w:bCs/>
          <w:iCs/>
          <w:sz w:val="26"/>
          <w:szCs w:val="26"/>
        </w:rPr>
        <w:t>ОК-ОБЪЕКТ, не менее 0,2 кН/см.</w:t>
      </w:r>
      <w:bookmarkEnd w:id="147"/>
    </w:p>
    <w:p w14:paraId="37CFAF36" w14:textId="77777777" w:rsidR="006D6DB7" w:rsidRPr="006D6DB7" w:rsidRDefault="006D6DB7" w:rsidP="00965BF0">
      <w:pPr>
        <w:numPr>
          <w:ilvl w:val="1"/>
          <w:numId w:val="37"/>
        </w:numPr>
        <w:spacing w:before="40" w:after="40"/>
        <w:ind w:left="426"/>
        <w:jc w:val="both"/>
        <w:outlineLvl w:val="2"/>
        <w:rPr>
          <w:rFonts w:eastAsia="MS Mincho"/>
          <w:bCs/>
          <w:iCs/>
          <w:sz w:val="26"/>
          <w:szCs w:val="26"/>
        </w:rPr>
      </w:pPr>
      <w:bookmarkStart w:id="148" w:name="_Toc443330437"/>
      <w:r w:rsidRPr="006D6DB7">
        <w:rPr>
          <w:rFonts w:eastAsia="MS Mincho"/>
          <w:bCs/>
          <w:iCs/>
          <w:sz w:val="26"/>
          <w:szCs w:val="26"/>
        </w:rPr>
        <w:t>ОК должен быть стойким к ударному воздействию с энергией:</w:t>
      </w:r>
      <w:bookmarkEnd w:id="148"/>
    </w:p>
    <w:p w14:paraId="358189C7" w14:textId="77777777" w:rsidR="006D6DB7" w:rsidRPr="00965BF0" w:rsidRDefault="006D6DB7" w:rsidP="00965BF0">
      <w:pPr>
        <w:numPr>
          <w:ilvl w:val="2"/>
          <w:numId w:val="37"/>
        </w:numPr>
        <w:spacing w:before="40" w:after="40"/>
        <w:jc w:val="both"/>
        <w:outlineLvl w:val="2"/>
        <w:rPr>
          <w:rFonts w:eastAsia="MS Mincho"/>
          <w:bCs/>
          <w:iCs/>
          <w:sz w:val="26"/>
          <w:szCs w:val="26"/>
        </w:rPr>
      </w:pPr>
      <w:bookmarkStart w:id="149" w:name="_Toc443330438"/>
      <w:r w:rsidRPr="00965BF0">
        <w:rPr>
          <w:rFonts w:eastAsia="MS Mincho"/>
          <w:bCs/>
          <w:iCs/>
          <w:sz w:val="26"/>
          <w:szCs w:val="26"/>
        </w:rPr>
        <w:t>ОК-ЗПТ, не менее 10 Дж;</w:t>
      </w:r>
      <w:bookmarkEnd w:id="149"/>
    </w:p>
    <w:p w14:paraId="458F64FE" w14:textId="77777777" w:rsidR="006D6DB7" w:rsidRPr="00965BF0" w:rsidRDefault="006D6DB7" w:rsidP="00965BF0">
      <w:pPr>
        <w:numPr>
          <w:ilvl w:val="2"/>
          <w:numId w:val="37"/>
        </w:numPr>
        <w:spacing w:before="40" w:after="40"/>
        <w:jc w:val="both"/>
        <w:outlineLvl w:val="2"/>
        <w:rPr>
          <w:rFonts w:eastAsia="MS Mincho"/>
          <w:bCs/>
          <w:iCs/>
          <w:sz w:val="26"/>
          <w:szCs w:val="26"/>
        </w:rPr>
      </w:pPr>
      <w:bookmarkStart w:id="150" w:name="_Toc443330439"/>
      <w:r w:rsidRPr="00965BF0">
        <w:rPr>
          <w:rFonts w:eastAsia="MS Mincho"/>
          <w:bCs/>
          <w:iCs/>
          <w:sz w:val="26"/>
          <w:szCs w:val="26"/>
        </w:rPr>
        <w:t>ОК-ГТС, не менее 10 Дж;</w:t>
      </w:r>
      <w:bookmarkEnd w:id="150"/>
    </w:p>
    <w:p w14:paraId="29224BFA" w14:textId="77777777" w:rsidR="006D6DB7" w:rsidRPr="00965BF0" w:rsidRDefault="006D6DB7" w:rsidP="00965BF0">
      <w:pPr>
        <w:numPr>
          <w:ilvl w:val="2"/>
          <w:numId w:val="37"/>
        </w:numPr>
        <w:spacing w:before="40" w:after="40"/>
        <w:jc w:val="both"/>
        <w:outlineLvl w:val="2"/>
        <w:rPr>
          <w:rFonts w:eastAsia="MS Mincho"/>
          <w:bCs/>
          <w:iCs/>
          <w:sz w:val="26"/>
          <w:szCs w:val="26"/>
        </w:rPr>
      </w:pPr>
      <w:bookmarkStart w:id="151" w:name="_Toc443330440"/>
      <w:r w:rsidRPr="00965BF0">
        <w:rPr>
          <w:rFonts w:eastAsia="MS Mincho"/>
          <w:bCs/>
          <w:iCs/>
          <w:sz w:val="26"/>
          <w:szCs w:val="26"/>
        </w:rPr>
        <w:t>ОК-ГРУНТ, не менее 30 Дж;</w:t>
      </w:r>
      <w:bookmarkEnd w:id="151"/>
    </w:p>
    <w:p w14:paraId="23C97849" w14:textId="77777777" w:rsidR="006D6DB7" w:rsidRPr="00965BF0" w:rsidRDefault="006D6DB7" w:rsidP="00965BF0">
      <w:pPr>
        <w:numPr>
          <w:ilvl w:val="2"/>
          <w:numId w:val="37"/>
        </w:numPr>
        <w:spacing w:before="40" w:after="40"/>
        <w:jc w:val="both"/>
        <w:outlineLvl w:val="2"/>
        <w:rPr>
          <w:rFonts w:eastAsia="MS Mincho"/>
          <w:bCs/>
          <w:iCs/>
          <w:sz w:val="26"/>
          <w:szCs w:val="26"/>
        </w:rPr>
      </w:pPr>
      <w:bookmarkStart w:id="152" w:name="_Toc443330441"/>
      <w:r w:rsidRPr="00965BF0">
        <w:rPr>
          <w:rFonts w:eastAsia="MS Mincho"/>
          <w:bCs/>
          <w:iCs/>
          <w:sz w:val="26"/>
          <w:szCs w:val="26"/>
        </w:rPr>
        <w:t>ОК-ПОДВЕС, не менее 5 Дж;</w:t>
      </w:r>
      <w:bookmarkEnd w:id="152"/>
    </w:p>
    <w:p w14:paraId="0318406C" w14:textId="77777777" w:rsidR="006D6DB7" w:rsidRPr="00965BF0" w:rsidRDefault="006D6DB7" w:rsidP="00965BF0">
      <w:pPr>
        <w:numPr>
          <w:ilvl w:val="2"/>
          <w:numId w:val="37"/>
        </w:numPr>
        <w:spacing w:before="40" w:after="40"/>
        <w:jc w:val="both"/>
        <w:outlineLvl w:val="2"/>
        <w:rPr>
          <w:rFonts w:eastAsia="MS Mincho"/>
          <w:bCs/>
          <w:iCs/>
          <w:sz w:val="26"/>
          <w:szCs w:val="26"/>
        </w:rPr>
      </w:pPr>
      <w:bookmarkStart w:id="153" w:name="_Toc443330442"/>
      <w:r w:rsidRPr="00965BF0">
        <w:rPr>
          <w:rFonts w:eastAsia="MS Mincho"/>
          <w:bCs/>
          <w:iCs/>
          <w:sz w:val="26"/>
          <w:szCs w:val="26"/>
        </w:rPr>
        <w:t>ОК-ОБЪЕКТ, не менее 3 Дж.</w:t>
      </w:r>
      <w:bookmarkEnd w:id="153"/>
    </w:p>
    <w:p w14:paraId="546C0FAD" w14:textId="640D62FC" w:rsidR="006D6DB7" w:rsidRPr="006D6DB7" w:rsidRDefault="006D6DB7" w:rsidP="00965BF0">
      <w:pPr>
        <w:numPr>
          <w:ilvl w:val="1"/>
          <w:numId w:val="37"/>
        </w:numPr>
        <w:spacing w:before="40" w:after="40"/>
        <w:ind w:left="426"/>
        <w:jc w:val="both"/>
        <w:outlineLvl w:val="2"/>
        <w:rPr>
          <w:rFonts w:eastAsia="MS Mincho"/>
          <w:bCs/>
          <w:iCs/>
          <w:sz w:val="26"/>
          <w:szCs w:val="26"/>
        </w:rPr>
      </w:pPr>
      <w:bookmarkStart w:id="154" w:name="_Toc443330443"/>
      <w:r w:rsidRPr="006D6DB7">
        <w:rPr>
          <w:rFonts w:eastAsia="MS Mincho"/>
          <w:bCs/>
          <w:iCs/>
          <w:sz w:val="26"/>
          <w:szCs w:val="26"/>
        </w:rPr>
        <w:t xml:space="preserve">ОК должен быть стойким к многократным (20 циклов) изгибам с радиусом, равным 20 номинальным диаметрам кабеля, при температуре минус 30 °С. </w:t>
      </w:r>
      <w:proofErr w:type="gramStart"/>
      <w:r w:rsidR="00A34A62">
        <w:rPr>
          <w:rFonts w:eastAsia="MS Mincho"/>
          <w:bCs/>
          <w:iCs/>
          <w:sz w:val="26"/>
          <w:szCs w:val="26"/>
        </w:rPr>
        <w:t>Все  типы</w:t>
      </w:r>
      <w:proofErr w:type="gramEnd"/>
      <w:r w:rsidR="00A34A62">
        <w:rPr>
          <w:rFonts w:eastAsia="MS Mincho"/>
          <w:bCs/>
          <w:iCs/>
          <w:sz w:val="26"/>
          <w:szCs w:val="26"/>
        </w:rPr>
        <w:t xml:space="preserve"> ОК должны</w:t>
      </w:r>
      <w:r w:rsidRPr="006D6DB7">
        <w:rPr>
          <w:rFonts w:eastAsia="MS Mincho"/>
          <w:bCs/>
          <w:iCs/>
          <w:sz w:val="26"/>
          <w:szCs w:val="26"/>
        </w:rPr>
        <w:t xml:space="preserve"> </w:t>
      </w:r>
      <w:r w:rsidR="00A34A62">
        <w:rPr>
          <w:rFonts w:eastAsia="MS Mincho"/>
          <w:bCs/>
          <w:iCs/>
          <w:sz w:val="26"/>
          <w:szCs w:val="26"/>
        </w:rPr>
        <w:t>обеспечивать</w:t>
      </w:r>
      <w:r w:rsidRPr="006D6DB7">
        <w:rPr>
          <w:rFonts w:eastAsia="MS Mincho"/>
          <w:bCs/>
          <w:iCs/>
          <w:sz w:val="26"/>
          <w:szCs w:val="26"/>
        </w:rPr>
        <w:t xml:space="preserve"> возможность монтажа при температуре окружающего воздуха </w:t>
      </w:r>
      <w:r w:rsidR="0087065E">
        <w:rPr>
          <w:rFonts w:eastAsia="MS Mincho"/>
          <w:bCs/>
          <w:iCs/>
          <w:sz w:val="26"/>
          <w:szCs w:val="26"/>
        </w:rPr>
        <w:t xml:space="preserve">до </w:t>
      </w:r>
      <w:r w:rsidRPr="006D6DB7">
        <w:rPr>
          <w:rFonts w:eastAsia="MS Mincho"/>
          <w:bCs/>
          <w:iCs/>
          <w:sz w:val="26"/>
          <w:szCs w:val="26"/>
        </w:rPr>
        <w:t>минус 30°С</w:t>
      </w:r>
      <w:bookmarkEnd w:id="154"/>
      <w:r w:rsidR="00A34A62">
        <w:rPr>
          <w:rFonts w:eastAsia="MS Mincho"/>
          <w:bCs/>
          <w:iCs/>
          <w:sz w:val="26"/>
          <w:szCs w:val="26"/>
        </w:rPr>
        <w:t>, за исключением ОК-ОБЪЕКТ.</w:t>
      </w:r>
    </w:p>
    <w:p w14:paraId="50A252A4" w14:textId="77777777" w:rsidR="006D6DB7" w:rsidRPr="006D6DB7" w:rsidRDefault="006D6DB7" w:rsidP="00965BF0">
      <w:pPr>
        <w:numPr>
          <w:ilvl w:val="1"/>
          <w:numId w:val="37"/>
        </w:numPr>
        <w:spacing w:before="40" w:after="40"/>
        <w:ind w:left="426"/>
        <w:jc w:val="both"/>
        <w:outlineLvl w:val="2"/>
        <w:rPr>
          <w:rFonts w:eastAsia="MS Mincho"/>
          <w:bCs/>
          <w:iCs/>
          <w:sz w:val="26"/>
          <w:szCs w:val="26"/>
        </w:rPr>
      </w:pPr>
      <w:bookmarkStart w:id="155" w:name="_Toc443330444"/>
      <w:r w:rsidRPr="006D6DB7">
        <w:rPr>
          <w:rFonts w:eastAsia="MS Mincho"/>
          <w:bCs/>
          <w:iCs/>
          <w:sz w:val="26"/>
          <w:szCs w:val="26"/>
        </w:rPr>
        <w:t>ОК должен быть стойким к осевому кручению (10 циклов) на угол ±360°, на длине 4 м при нормальной температуре окружающей среды.</w:t>
      </w:r>
      <w:bookmarkEnd w:id="155"/>
    </w:p>
    <w:p w14:paraId="7E49328B" w14:textId="77777777" w:rsidR="006D6DB7" w:rsidRPr="006D6DB7" w:rsidRDefault="006D6DB7" w:rsidP="00965BF0">
      <w:pPr>
        <w:numPr>
          <w:ilvl w:val="1"/>
          <w:numId w:val="37"/>
        </w:numPr>
        <w:spacing w:before="40" w:after="40"/>
        <w:ind w:left="426"/>
        <w:jc w:val="both"/>
        <w:outlineLvl w:val="2"/>
        <w:rPr>
          <w:rFonts w:eastAsia="MS Mincho"/>
          <w:bCs/>
          <w:iCs/>
          <w:sz w:val="26"/>
          <w:szCs w:val="26"/>
        </w:rPr>
      </w:pPr>
      <w:bookmarkStart w:id="156" w:name="_Toc443330445"/>
      <w:r w:rsidRPr="006D6DB7">
        <w:rPr>
          <w:rFonts w:eastAsia="MS Mincho"/>
          <w:bCs/>
          <w:iCs/>
          <w:sz w:val="26"/>
          <w:szCs w:val="26"/>
        </w:rPr>
        <w:t>ОК должны быть стойкими к вибрационным нагрузкам с ускорением до 4</w:t>
      </w:r>
      <w:r w:rsidRPr="00965BF0">
        <w:rPr>
          <w:rFonts w:eastAsia="MS Mincho"/>
          <w:bCs/>
          <w:iCs/>
          <w:sz w:val="26"/>
          <w:szCs w:val="26"/>
        </w:rPr>
        <w:t>g</w:t>
      </w:r>
      <w:r w:rsidRPr="006D6DB7">
        <w:rPr>
          <w:rFonts w:eastAsia="MS Mincho"/>
          <w:bCs/>
          <w:iCs/>
          <w:sz w:val="26"/>
          <w:szCs w:val="26"/>
        </w:rPr>
        <w:t xml:space="preserve"> в диапазоне частот от 10 Гц до 200 Гц.</w:t>
      </w:r>
      <w:bookmarkEnd w:id="156"/>
    </w:p>
    <w:p w14:paraId="5924FDF3" w14:textId="77777777" w:rsidR="006D6DB7" w:rsidRPr="006D6DB7" w:rsidRDefault="002D367F" w:rsidP="00965BF0">
      <w:pPr>
        <w:keepNext/>
        <w:numPr>
          <w:ilvl w:val="0"/>
          <w:numId w:val="1"/>
        </w:numPr>
        <w:tabs>
          <w:tab w:val="num" w:pos="432"/>
        </w:tabs>
        <w:spacing w:before="240" w:after="120"/>
        <w:ind w:left="432" w:hanging="432"/>
        <w:outlineLvl w:val="0"/>
        <w:rPr>
          <w:rFonts w:eastAsia="MS Mincho"/>
          <w:bCs/>
          <w:iCs/>
          <w:sz w:val="26"/>
          <w:szCs w:val="26"/>
        </w:rPr>
      </w:pPr>
      <w:bookmarkStart w:id="157" w:name="_Toc443330446"/>
      <w:bookmarkStart w:id="158" w:name="_Toc443331559"/>
      <w:r w:rsidRPr="00965BF0">
        <w:rPr>
          <w:rFonts w:eastAsia="MS Mincho"/>
          <w:b/>
          <w:bCs/>
          <w:kern w:val="32"/>
          <w:sz w:val="28"/>
          <w:szCs w:val="28"/>
        </w:rPr>
        <w:t>Требования</w:t>
      </w:r>
      <w:r>
        <w:rPr>
          <w:rFonts w:eastAsia="MS Mincho"/>
          <w:bCs/>
          <w:iCs/>
          <w:sz w:val="26"/>
          <w:szCs w:val="26"/>
        </w:rPr>
        <w:t xml:space="preserve"> </w:t>
      </w:r>
      <w:r w:rsidR="006D6DB7" w:rsidRPr="006D6DB7">
        <w:rPr>
          <w:rFonts w:eastAsia="MS Mincho"/>
          <w:bCs/>
          <w:iCs/>
          <w:sz w:val="26"/>
          <w:szCs w:val="26"/>
        </w:rPr>
        <w:t>по стойкости к климатическим воздействиям.</w:t>
      </w:r>
      <w:bookmarkEnd w:id="157"/>
      <w:bookmarkEnd w:id="158"/>
    </w:p>
    <w:p w14:paraId="7B2F2C10" w14:textId="77777777" w:rsidR="000B5D4F" w:rsidRPr="000B5D4F" w:rsidRDefault="000B5D4F" w:rsidP="000B5D4F">
      <w:pPr>
        <w:pStyle w:val="ad"/>
        <w:numPr>
          <w:ilvl w:val="0"/>
          <w:numId w:val="37"/>
        </w:numPr>
        <w:spacing w:before="40" w:after="40"/>
        <w:contextualSpacing w:val="0"/>
        <w:jc w:val="both"/>
        <w:outlineLvl w:val="2"/>
        <w:rPr>
          <w:rFonts w:eastAsia="MS Mincho"/>
          <w:bCs/>
          <w:iCs/>
          <w:vanish/>
          <w:sz w:val="26"/>
          <w:szCs w:val="26"/>
        </w:rPr>
      </w:pPr>
      <w:bookmarkStart w:id="159" w:name="_Toc443330447"/>
      <w:bookmarkStart w:id="160" w:name="_Toc443330911"/>
      <w:bookmarkStart w:id="161" w:name="_Toc443331143"/>
      <w:bookmarkEnd w:id="159"/>
      <w:bookmarkEnd w:id="160"/>
      <w:bookmarkEnd w:id="161"/>
    </w:p>
    <w:p w14:paraId="5BBA6B61" w14:textId="77777777" w:rsidR="006D6DB7" w:rsidRPr="006D6DB7" w:rsidRDefault="006D6DB7" w:rsidP="00965BF0">
      <w:pPr>
        <w:numPr>
          <w:ilvl w:val="1"/>
          <w:numId w:val="37"/>
        </w:numPr>
        <w:spacing w:before="40" w:after="40"/>
        <w:ind w:left="426"/>
        <w:jc w:val="both"/>
        <w:outlineLvl w:val="2"/>
        <w:rPr>
          <w:rFonts w:eastAsia="MS Mincho"/>
          <w:bCs/>
          <w:iCs/>
          <w:sz w:val="26"/>
          <w:szCs w:val="26"/>
        </w:rPr>
      </w:pPr>
      <w:bookmarkStart w:id="162" w:name="_Toc443330448"/>
      <w:r w:rsidRPr="006D6DB7">
        <w:rPr>
          <w:rFonts w:eastAsia="MS Mincho"/>
          <w:bCs/>
          <w:iCs/>
          <w:sz w:val="26"/>
          <w:szCs w:val="26"/>
        </w:rPr>
        <w:t>Диапазон эксплуатационных температур (от пониженной до повышенной) ОК должен быть:</w:t>
      </w:r>
      <w:bookmarkEnd w:id="162"/>
    </w:p>
    <w:p w14:paraId="19B654F6" w14:textId="77777777" w:rsidR="006D6DB7" w:rsidRPr="00965BF0" w:rsidRDefault="006D6DB7" w:rsidP="00965BF0">
      <w:pPr>
        <w:numPr>
          <w:ilvl w:val="2"/>
          <w:numId w:val="37"/>
        </w:numPr>
        <w:spacing w:before="40" w:after="40"/>
        <w:jc w:val="both"/>
        <w:outlineLvl w:val="2"/>
        <w:rPr>
          <w:rFonts w:eastAsia="MS Mincho"/>
          <w:bCs/>
          <w:iCs/>
          <w:sz w:val="26"/>
          <w:szCs w:val="26"/>
        </w:rPr>
      </w:pPr>
      <w:bookmarkStart w:id="163" w:name="_Toc443330449"/>
      <w:r w:rsidRPr="00965BF0">
        <w:rPr>
          <w:rFonts w:eastAsia="MS Mincho"/>
          <w:bCs/>
          <w:iCs/>
          <w:sz w:val="26"/>
          <w:szCs w:val="26"/>
        </w:rPr>
        <w:t>ОК-ЗПТ, от минус 40°С до плюс 60°С;</w:t>
      </w:r>
      <w:bookmarkEnd w:id="163"/>
    </w:p>
    <w:p w14:paraId="02E62A5A" w14:textId="77777777" w:rsidR="006D6DB7" w:rsidRPr="00965BF0" w:rsidRDefault="006D6DB7" w:rsidP="00965BF0">
      <w:pPr>
        <w:numPr>
          <w:ilvl w:val="2"/>
          <w:numId w:val="37"/>
        </w:numPr>
        <w:spacing w:before="40" w:after="40"/>
        <w:jc w:val="both"/>
        <w:outlineLvl w:val="2"/>
        <w:rPr>
          <w:rFonts w:eastAsia="MS Mincho"/>
          <w:bCs/>
          <w:iCs/>
          <w:sz w:val="26"/>
          <w:szCs w:val="26"/>
        </w:rPr>
      </w:pPr>
      <w:bookmarkStart w:id="164" w:name="_Toc443330450"/>
      <w:r w:rsidRPr="00965BF0">
        <w:rPr>
          <w:rFonts w:eastAsia="MS Mincho"/>
          <w:bCs/>
          <w:iCs/>
          <w:sz w:val="26"/>
          <w:szCs w:val="26"/>
        </w:rPr>
        <w:t>ОК-ГТС, от минус 40°С до плюс 60°С;</w:t>
      </w:r>
      <w:bookmarkEnd w:id="164"/>
    </w:p>
    <w:p w14:paraId="52F36F06" w14:textId="77777777" w:rsidR="006D6DB7" w:rsidRPr="00965BF0" w:rsidRDefault="006D6DB7" w:rsidP="00965BF0">
      <w:pPr>
        <w:numPr>
          <w:ilvl w:val="2"/>
          <w:numId w:val="37"/>
        </w:numPr>
        <w:spacing w:before="40" w:after="40"/>
        <w:jc w:val="both"/>
        <w:outlineLvl w:val="2"/>
        <w:rPr>
          <w:rFonts w:eastAsia="MS Mincho"/>
          <w:bCs/>
          <w:iCs/>
          <w:sz w:val="26"/>
          <w:szCs w:val="26"/>
        </w:rPr>
      </w:pPr>
      <w:bookmarkStart w:id="165" w:name="_Toc443330451"/>
      <w:r w:rsidRPr="00965BF0">
        <w:rPr>
          <w:rFonts w:eastAsia="MS Mincho"/>
          <w:bCs/>
          <w:iCs/>
          <w:sz w:val="26"/>
          <w:szCs w:val="26"/>
        </w:rPr>
        <w:t>ОК-ГРУНТ, от минус 40°С до плюс 60°С;</w:t>
      </w:r>
      <w:bookmarkEnd w:id="165"/>
    </w:p>
    <w:p w14:paraId="5FF71917" w14:textId="77777777" w:rsidR="006D6DB7" w:rsidRPr="00965BF0" w:rsidRDefault="006D6DB7" w:rsidP="00965BF0">
      <w:pPr>
        <w:numPr>
          <w:ilvl w:val="2"/>
          <w:numId w:val="37"/>
        </w:numPr>
        <w:spacing w:before="40" w:after="40"/>
        <w:jc w:val="both"/>
        <w:outlineLvl w:val="2"/>
        <w:rPr>
          <w:rFonts w:eastAsia="MS Mincho"/>
          <w:bCs/>
          <w:iCs/>
          <w:sz w:val="26"/>
          <w:szCs w:val="26"/>
        </w:rPr>
      </w:pPr>
      <w:bookmarkStart w:id="166" w:name="_Toc443330452"/>
      <w:r w:rsidRPr="00965BF0">
        <w:rPr>
          <w:rFonts w:eastAsia="MS Mincho"/>
          <w:bCs/>
          <w:iCs/>
          <w:sz w:val="26"/>
          <w:szCs w:val="26"/>
        </w:rPr>
        <w:t>ОК-ПОДВЕС, от минус 60°С до плюс 70°С;</w:t>
      </w:r>
      <w:bookmarkEnd w:id="166"/>
    </w:p>
    <w:p w14:paraId="258A6505" w14:textId="77777777" w:rsidR="006D6DB7" w:rsidRPr="00965BF0" w:rsidRDefault="006D6DB7" w:rsidP="00965BF0">
      <w:pPr>
        <w:numPr>
          <w:ilvl w:val="2"/>
          <w:numId w:val="37"/>
        </w:numPr>
        <w:spacing w:before="40" w:after="40"/>
        <w:jc w:val="both"/>
        <w:outlineLvl w:val="2"/>
        <w:rPr>
          <w:rFonts w:eastAsia="MS Mincho"/>
          <w:bCs/>
          <w:iCs/>
          <w:sz w:val="26"/>
          <w:szCs w:val="26"/>
        </w:rPr>
      </w:pPr>
      <w:bookmarkStart w:id="167" w:name="_Toc443330453"/>
      <w:r w:rsidRPr="00965BF0">
        <w:rPr>
          <w:rFonts w:eastAsia="MS Mincho"/>
          <w:bCs/>
          <w:iCs/>
          <w:sz w:val="26"/>
          <w:szCs w:val="26"/>
        </w:rPr>
        <w:t>ОК-ОБЪЕКТ, от минус 40°С до плюс 60°С.</w:t>
      </w:r>
      <w:bookmarkEnd w:id="167"/>
    </w:p>
    <w:p w14:paraId="4952263D" w14:textId="77777777" w:rsidR="006D6DB7" w:rsidRPr="00965BF0" w:rsidRDefault="006D6DB7" w:rsidP="00965BF0">
      <w:pPr>
        <w:numPr>
          <w:ilvl w:val="1"/>
          <w:numId w:val="37"/>
        </w:numPr>
        <w:spacing w:before="40" w:after="40"/>
        <w:ind w:left="426"/>
        <w:jc w:val="both"/>
        <w:outlineLvl w:val="2"/>
        <w:rPr>
          <w:rFonts w:eastAsia="MS Mincho"/>
          <w:bCs/>
          <w:iCs/>
          <w:sz w:val="26"/>
          <w:szCs w:val="26"/>
        </w:rPr>
      </w:pPr>
      <w:bookmarkStart w:id="168" w:name="_Toc443330454"/>
      <w:r w:rsidRPr="00965BF0">
        <w:rPr>
          <w:rFonts w:eastAsia="MS Mincho"/>
          <w:bCs/>
          <w:iCs/>
          <w:sz w:val="26"/>
          <w:szCs w:val="26"/>
        </w:rPr>
        <w:t>ОК должен быть стойким к циклической смене температур в диапазоне эксплуатационных температур. Испытание проводится по IEC 60794-1-2 F1. Измерение коэффициента затухания в оптических волокнах кабеля должно проводится на шлейфе из оптических волокон. Длина кабеля при проведен</w:t>
      </w:r>
      <w:r w:rsidR="002D367F" w:rsidRPr="00965BF0">
        <w:rPr>
          <w:rFonts w:eastAsia="MS Mincho"/>
          <w:bCs/>
          <w:iCs/>
          <w:sz w:val="26"/>
          <w:szCs w:val="26"/>
        </w:rPr>
        <w:t xml:space="preserve">ии испытаний должна быть такой, </w:t>
      </w:r>
      <w:r w:rsidRPr="00965BF0">
        <w:rPr>
          <w:rFonts w:eastAsia="MS Mincho"/>
          <w:bCs/>
          <w:iCs/>
          <w:sz w:val="26"/>
          <w:szCs w:val="26"/>
        </w:rPr>
        <w:t xml:space="preserve">чтобы оптическая длина шлейфа из ОВ составляла не менее 3-5 км. Измерение затухания в оптических волокнах проводится по IEC 60793-1-С10А, с контролем опорного сигнала. Допускается проводить измерение коэффициента затухания методом обратного рассеяния по IEC 60793-1-2-C1C. Количество циклов испытаний - два. Изменение коэффициента затухания при проведении и после проведения испытаний - </w:t>
      </w:r>
      <w:r w:rsidRPr="006D6DB7">
        <w:rPr>
          <w:rFonts w:eastAsia="MS Mincho"/>
          <w:bCs/>
          <w:iCs/>
          <w:sz w:val="26"/>
          <w:szCs w:val="26"/>
        </w:rPr>
        <w:t>не более 0,05 дБ/км).</w:t>
      </w:r>
      <w:bookmarkEnd w:id="168"/>
    </w:p>
    <w:p w14:paraId="6F91DF8E" w14:textId="77777777" w:rsidR="006D6DB7" w:rsidRPr="006D6DB7" w:rsidRDefault="006D6DB7" w:rsidP="00965BF0">
      <w:pPr>
        <w:numPr>
          <w:ilvl w:val="1"/>
          <w:numId w:val="37"/>
        </w:numPr>
        <w:spacing w:before="40" w:after="40"/>
        <w:ind w:left="426"/>
        <w:jc w:val="both"/>
        <w:outlineLvl w:val="2"/>
        <w:rPr>
          <w:rFonts w:eastAsia="MS Mincho"/>
          <w:bCs/>
          <w:iCs/>
          <w:sz w:val="26"/>
          <w:szCs w:val="26"/>
        </w:rPr>
      </w:pPr>
      <w:bookmarkStart w:id="169" w:name="_Toc443330455"/>
      <w:r w:rsidRPr="006D6DB7">
        <w:rPr>
          <w:rFonts w:eastAsia="MS Mincho"/>
          <w:bCs/>
          <w:iCs/>
          <w:sz w:val="26"/>
          <w:szCs w:val="26"/>
        </w:rPr>
        <w:t>Не должно быть вытекания гидрофобного компаунда при максимальном значении повышенной эксплуатационной температуры.</w:t>
      </w:r>
      <w:bookmarkEnd w:id="169"/>
    </w:p>
    <w:p w14:paraId="4A3A2BEB" w14:textId="77777777" w:rsidR="006D6DB7" w:rsidRPr="00965BF0" w:rsidRDefault="006D6DB7" w:rsidP="00965BF0">
      <w:pPr>
        <w:numPr>
          <w:ilvl w:val="1"/>
          <w:numId w:val="37"/>
        </w:numPr>
        <w:spacing w:before="40" w:after="40"/>
        <w:ind w:left="426"/>
        <w:jc w:val="both"/>
        <w:outlineLvl w:val="2"/>
        <w:rPr>
          <w:rFonts w:eastAsia="MS Mincho"/>
          <w:bCs/>
          <w:iCs/>
          <w:sz w:val="26"/>
          <w:szCs w:val="26"/>
        </w:rPr>
      </w:pPr>
      <w:bookmarkStart w:id="170" w:name="_Toc443330456"/>
      <w:r w:rsidRPr="006D6DB7">
        <w:rPr>
          <w:rFonts w:eastAsia="MS Mincho"/>
          <w:bCs/>
          <w:iCs/>
          <w:sz w:val="26"/>
          <w:szCs w:val="26"/>
        </w:rPr>
        <w:t>ОК должны быть стойкими к воздействию повышенной влажности воздуха до 98% при температуре плюс 35°С.</w:t>
      </w:r>
      <w:bookmarkEnd w:id="170"/>
      <w:r w:rsidRPr="00965BF0">
        <w:rPr>
          <w:rFonts w:eastAsia="MS Mincho"/>
          <w:bCs/>
          <w:iCs/>
          <w:sz w:val="26"/>
          <w:szCs w:val="26"/>
        </w:rPr>
        <w:t xml:space="preserve"> </w:t>
      </w:r>
    </w:p>
    <w:p w14:paraId="34B3AE6A" w14:textId="77777777" w:rsidR="006D6DB7" w:rsidRPr="00965BF0" w:rsidRDefault="00870D0C" w:rsidP="00965BF0">
      <w:pPr>
        <w:keepNext/>
        <w:numPr>
          <w:ilvl w:val="0"/>
          <w:numId w:val="1"/>
        </w:numPr>
        <w:tabs>
          <w:tab w:val="num" w:pos="432"/>
        </w:tabs>
        <w:spacing w:before="240" w:after="120"/>
        <w:ind w:left="432" w:hanging="432"/>
        <w:outlineLvl w:val="0"/>
        <w:rPr>
          <w:rFonts w:eastAsia="MS Mincho"/>
          <w:b/>
          <w:bCs/>
          <w:kern w:val="32"/>
          <w:sz w:val="28"/>
          <w:szCs w:val="28"/>
        </w:rPr>
      </w:pPr>
      <w:bookmarkStart w:id="171" w:name="_Toc443330457"/>
      <w:bookmarkStart w:id="172" w:name="_Toc443331560"/>
      <w:r w:rsidRPr="00965BF0">
        <w:rPr>
          <w:rFonts w:eastAsia="MS Mincho"/>
          <w:b/>
          <w:bCs/>
          <w:kern w:val="32"/>
          <w:sz w:val="28"/>
          <w:szCs w:val="28"/>
        </w:rPr>
        <w:t xml:space="preserve">Требования по </w:t>
      </w:r>
      <w:r w:rsidR="002D367F" w:rsidRPr="00965BF0">
        <w:rPr>
          <w:rFonts w:eastAsia="MS Mincho"/>
          <w:b/>
          <w:bCs/>
          <w:kern w:val="32"/>
          <w:sz w:val="28"/>
          <w:szCs w:val="28"/>
        </w:rPr>
        <w:t xml:space="preserve">стойкости </w:t>
      </w:r>
      <w:r w:rsidR="00185303" w:rsidRPr="00965BF0">
        <w:rPr>
          <w:rFonts w:eastAsia="MS Mincho"/>
          <w:b/>
          <w:bCs/>
          <w:kern w:val="32"/>
          <w:sz w:val="28"/>
          <w:szCs w:val="28"/>
        </w:rPr>
        <w:t xml:space="preserve">к </w:t>
      </w:r>
      <w:r w:rsidR="006D6DB7" w:rsidRPr="00965BF0">
        <w:rPr>
          <w:rFonts w:eastAsia="MS Mincho"/>
          <w:b/>
          <w:bCs/>
          <w:kern w:val="32"/>
          <w:sz w:val="28"/>
          <w:szCs w:val="28"/>
        </w:rPr>
        <w:t>специальным воздействиям.</w:t>
      </w:r>
      <w:bookmarkEnd w:id="171"/>
      <w:bookmarkEnd w:id="172"/>
    </w:p>
    <w:p w14:paraId="6C36DC64" w14:textId="77777777" w:rsidR="000B5D4F" w:rsidRPr="000B5D4F" w:rsidRDefault="000B5D4F" w:rsidP="000B5D4F">
      <w:pPr>
        <w:pStyle w:val="ad"/>
        <w:numPr>
          <w:ilvl w:val="0"/>
          <w:numId w:val="37"/>
        </w:numPr>
        <w:spacing w:before="40" w:after="40"/>
        <w:contextualSpacing w:val="0"/>
        <w:jc w:val="both"/>
        <w:outlineLvl w:val="2"/>
        <w:rPr>
          <w:rFonts w:eastAsia="MS Mincho"/>
          <w:bCs/>
          <w:iCs/>
          <w:vanish/>
          <w:sz w:val="26"/>
          <w:szCs w:val="26"/>
        </w:rPr>
      </w:pPr>
      <w:bookmarkStart w:id="173" w:name="_Toc443330458"/>
      <w:bookmarkStart w:id="174" w:name="_Toc443330922"/>
      <w:bookmarkStart w:id="175" w:name="_Toc443331154"/>
      <w:bookmarkEnd w:id="173"/>
      <w:bookmarkEnd w:id="174"/>
      <w:bookmarkEnd w:id="175"/>
    </w:p>
    <w:p w14:paraId="0FB1D7E6" w14:textId="2F7F770D" w:rsidR="006D6DB7" w:rsidRPr="006D6DB7" w:rsidRDefault="006D6DB7" w:rsidP="00965BF0">
      <w:pPr>
        <w:numPr>
          <w:ilvl w:val="1"/>
          <w:numId w:val="37"/>
        </w:numPr>
        <w:spacing w:before="40" w:after="40"/>
        <w:ind w:left="426"/>
        <w:jc w:val="both"/>
        <w:outlineLvl w:val="2"/>
        <w:rPr>
          <w:rFonts w:eastAsia="MS Mincho"/>
          <w:bCs/>
          <w:iCs/>
          <w:sz w:val="26"/>
          <w:szCs w:val="26"/>
        </w:rPr>
      </w:pPr>
      <w:bookmarkStart w:id="176" w:name="_Toc443330459"/>
      <w:r w:rsidRPr="006D6DB7">
        <w:rPr>
          <w:rFonts w:eastAsia="MS Mincho"/>
          <w:bCs/>
          <w:iCs/>
          <w:sz w:val="26"/>
          <w:szCs w:val="26"/>
        </w:rPr>
        <w:t>ОК, предназначенные для эксплуатации в канализации и грунте</w:t>
      </w:r>
      <w:r w:rsidR="00965BF0">
        <w:rPr>
          <w:rFonts w:eastAsia="MS Mincho"/>
          <w:bCs/>
          <w:iCs/>
          <w:sz w:val="26"/>
          <w:szCs w:val="26"/>
        </w:rPr>
        <w:t>,</w:t>
      </w:r>
      <w:r w:rsidRPr="006D6DB7">
        <w:rPr>
          <w:rFonts w:eastAsia="MS Mincho"/>
          <w:bCs/>
          <w:iCs/>
          <w:sz w:val="26"/>
          <w:szCs w:val="26"/>
        </w:rPr>
        <w:t xml:space="preserve"> </w:t>
      </w:r>
      <w:proofErr w:type="spellStart"/>
      <w:r w:rsidRPr="006D6DB7">
        <w:rPr>
          <w:rFonts w:eastAsia="MS Mincho"/>
          <w:bCs/>
          <w:iCs/>
          <w:sz w:val="26"/>
          <w:szCs w:val="26"/>
        </w:rPr>
        <w:t>должныбыть</w:t>
      </w:r>
      <w:proofErr w:type="spellEnd"/>
      <w:r w:rsidRPr="006D6DB7">
        <w:rPr>
          <w:rFonts w:eastAsia="MS Mincho"/>
          <w:bCs/>
          <w:iCs/>
          <w:sz w:val="26"/>
          <w:szCs w:val="26"/>
        </w:rPr>
        <w:t xml:space="preserve"> продольно водонепроницаемыми при избыточном гидростатическом давлении 9,8 кПа.</w:t>
      </w:r>
      <w:bookmarkEnd w:id="176"/>
    </w:p>
    <w:p w14:paraId="34B457DD" w14:textId="77777777" w:rsidR="006D6DB7" w:rsidRPr="006D6DB7" w:rsidRDefault="006D6DB7" w:rsidP="00965BF0">
      <w:pPr>
        <w:numPr>
          <w:ilvl w:val="1"/>
          <w:numId w:val="37"/>
        </w:numPr>
        <w:spacing w:before="40" w:after="40"/>
        <w:ind w:left="426"/>
        <w:jc w:val="both"/>
        <w:outlineLvl w:val="2"/>
        <w:rPr>
          <w:rFonts w:eastAsia="MS Mincho"/>
          <w:bCs/>
          <w:iCs/>
          <w:sz w:val="26"/>
          <w:szCs w:val="26"/>
        </w:rPr>
      </w:pPr>
      <w:bookmarkStart w:id="177" w:name="_Toc443330460"/>
      <w:r w:rsidRPr="006D6DB7">
        <w:rPr>
          <w:rFonts w:eastAsia="MS Mincho"/>
          <w:bCs/>
          <w:iCs/>
          <w:sz w:val="26"/>
          <w:szCs w:val="26"/>
        </w:rPr>
        <w:t>Наружная оболочка ОК, прокладываемых в грунте, канализации и на открытом воздухе, должна быть стойкой к воздействию атмосферных осадков, плесневых грибов, солнечного излучения.</w:t>
      </w:r>
      <w:bookmarkEnd w:id="177"/>
    </w:p>
    <w:p w14:paraId="059B93CD" w14:textId="77777777" w:rsidR="006D6DB7" w:rsidRPr="006D6DB7" w:rsidRDefault="006D6DB7" w:rsidP="00965BF0">
      <w:pPr>
        <w:numPr>
          <w:ilvl w:val="1"/>
          <w:numId w:val="37"/>
        </w:numPr>
        <w:spacing w:before="40" w:after="40"/>
        <w:ind w:left="426"/>
        <w:jc w:val="both"/>
        <w:outlineLvl w:val="2"/>
        <w:rPr>
          <w:rFonts w:eastAsia="MS Mincho"/>
          <w:bCs/>
          <w:iCs/>
          <w:sz w:val="26"/>
          <w:szCs w:val="26"/>
        </w:rPr>
      </w:pPr>
      <w:bookmarkStart w:id="178" w:name="_Toc443330461"/>
      <w:r w:rsidRPr="006D6DB7">
        <w:rPr>
          <w:rFonts w:eastAsia="MS Mincho"/>
          <w:bCs/>
          <w:iCs/>
          <w:sz w:val="26"/>
          <w:szCs w:val="26"/>
        </w:rPr>
        <w:t>Электрическое сопротивление изоляции наружной оболочки, ОК-ГРУНТ, содержащих металлические элементы конструкции, между металлическими элементами и землей (водой) должно быть не менее 2000 МОм*км.</w:t>
      </w:r>
      <w:bookmarkEnd w:id="178"/>
    </w:p>
    <w:p w14:paraId="3C81E322" w14:textId="77777777" w:rsidR="006D6DB7" w:rsidRPr="006D6DB7" w:rsidRDefault="006D6DB7" w:rsidP="00965BF0">
      <w:pPr>
        <w:numPr>
          <w:ilvl w:val="1"/>
          <w:numId w:val="37"/>
        </w:numPr>
        <w:spacing w:before="40" w:after="40"/>
        <w:ind w:left="426"/>
        <w:jc w:val="both"/>
        <w:outlineLvl w:val="2"/>
        <w:rPr>
          <w:rFonts w:eastAsia="MS Mincho"/>
          <w:bCs/>
          <w:iCs/>
          <w:sz w:val="26"/>
          <w:szCs w:val="26"/>
        </w:rPr>
      </w:pPr>
      <w:bookmarkStart w:id="179" w:name="_Toc443330462"/>
      <w:r w:rsidRPr="006D6DB7">
        <w:rPr>
          <w:rFonts w:eastAsia="MS Mincho"/>
          <w:bCs/>
          <w:iCs/>
          <w:sz w:val="26"/>
          <w:szCs w:val="26"/>
        </w:rPr>
        <w:t xml:space="preserve">ОК-ГТС, ОК-ЗПТ, ОК-ГРУНТ должны быть стойкими к </w:t>
      </w:r>
      <w:proofErr w:type="spellStart"/>
      <w:r w:rsidRPr="006D6DB7">
        <w:rPr>
          <w:rFonts w:eastAsia="MS Mincho"/>
          <w:bCs/>
          <w:iCs/>
          <w:sz w:val="26"/>
          <w:szCs w:val="26"/>
        </w:rPr>
        <w:t>вмораживанию</w:t>
      </w:r>
      <w:proofErr w:type="spellEnd"/>
      <w:r w:rsidRPr="006D6DB7">
        <w:rPr>
          <w:rFonts w:eastAsia="MS Mincho"/>
          <w:bCs/>
          <w:iCs/>
          <w:sz w:val="26"/>
          <w:szCs w:val="26"/>
        </w:rPr>
        <w:t xml:space="preserve"> в лед в соответствии с методикой </w:t>
      </w:r>
      <w:r w:rsidRPr="00965BF0">
        <w:rPr>
          <w:rFonts w:eastAsia="MS Mincho"/>
          <w:bCs/>
          <w:iCs/>
          <w:sz w:val="26"/>
          <w:szCs w:val="26"/>
        </w:rPr>
        <w:t>EIA</w:t>
      </w:r>
      <w:r w:rsidRPr="006D6DB7">
        <w:rPr>
          <w:rFonts w:eastAsia="MS Mincho"/>
          <w:bCs/>
          <w:iCs/>
          <w:sz w:val="26"/>
          <w:szCs w:val="26"/>
        </w:rPr>
        <w:t>/</w:t>
      </w:r>
      <w:r w:rsidRPr="00965BF0">
        <w:rPr>
          <w:rFonts w:eastAsia="MS Mincho"/>
          <w:bCs/>
          <w:iCs/>
          <w:sz w:val="26"/>
          <w:szCs w:val="26"/>
        </w:rPr>
        <w:t>TIA</w:t>
      </w:r>
      <w:r w:rsidRPr="006D6DB7">
        <w:rPr>
          <w:rFonts w:eastAsia="MS Mincho"/>
          <w:bCs/>
          <w:iCs/>
          <w:sz w:val="26"/>
          <w:szCs w:val="26"/>
        </w:rPr>
        <w:t>-455-98</w:t>
      </w:r>
      <w:r w:rsidRPr="00965BF0">
        <w:rPr>
          <w:rFonts w:eastAsia="MS Mincho"/>
          <w:bCs/>
          <w:iCs/>
          <w:sz w:val="26"/>
          <w:szCs w:val="26"/>
        </w:rPr>
        <w:t>A</w:t>
      </w:r>
      <w:r w:rsidRPr="006D6DB7">
        <w:rPr>
          <w:rFonts w:eastAsia="MS Mincho"/>
          <w:bCs/>
          <w:iCs/>
          <w:sz w:val="26"/>
          <w:szCs w:val="26"/>
        </w:rPr>
        <w:t xml:space="preserve"> (</w:t>
      </w:r>
      <w:r w:rsidRPr="00965BF0">
        <w:rPr>
          <w:rFonts w:eastAsia="MS Mincho"/>
          <w:bCs/>
          <w:iCs/>
          <w:sz w:val="26"/>
          <w:szCs w:val="26"/>
        </w:rPr>
        <w:t>FOTP</w:t>
      </w:r>
      <w:r w:rsidRPr="006D6DB7">
        <w:rPr>
          <w:rFonts w:eastAsia="MS Mincho"/>
          <w:bCs/>
          <w:iCs/>
          <w:sz w:val="26"/>
          <w:szCs w:val="26"/>
        </w:rPr>
        <w:t xml:space="preserve">-98), метод </w:t>
      </w:r>
      <w:r w:rsidRPr="00965BF0">
        <w:rPr>
          <w:rFonts w:eastAsia="MS Mincho"/>
          <w:bCs/>
          <w:iCs/>
          <w:sz w:val="26"/>
          <w:szCs w:val="26"/>
        </w:rPr>
        <w:t>B</w:t>
      </w:r>
      <w:r w:rsidRPr="006D6DB7">
        <w:rPr>
          <w:rFonts w:eastAsia="MS Mincho"/>
          <w:bCs/>
          <w:iCs/>
          <w:sz w:val="26"/>
          <w:szCs w:val="26"/>
        </w:rPr>
        <w:t>.</w:t>
      </w:r>
      <w:bookmarkEnd w:id="179"/>
    </w:p>
    <w:p w14:paraId="5DF36A03" w14:textId="77777777" w:rsidR="006D6DB7" w:rsidRPr="006D6DB7" w:rsidRDefault="006D6DB7" w:rsidP="00965BF0">
      <w:pPr>
        <w:numPr>
          <w:ilvl w:val="1"/>
          <w:numId w:val="37"/>
        </w:numPr>
        <w:spacing w:before="40" w:after="40"/>
        <w:ind w:left="426"/>
        <w:jc w:val="both"/>
        <w:outlineLvl w:val="2"/>
        <w:rPr>
          <w:rFonts w:eastAsia="MS Mincho"/>
          <w:bCs/>
          <w:iCs/>
          <w:sz w:val="26"/>
          <w:szCs w:val="26"/>
        </w:rPr>
      </w:pPr>
      <w:bookmarkStart w:id="180" w:name="_Toc443330463"/>
      <w:r w:rsidRPr="00965BF0">
        <w:rPr>
          <w:rFonts w:eastAsia="MS Mincho"/>
          <w:bCs/>
          <w:iCs/>
          <w:sz w:val="26"/>
          <w:szCs w:val="26"/>
        </w:rPr>
        <w:t xml:space="preserve">ВОК в оболочке, не распространяющей горение при групповой прокладке, и не выделяющей коррозионно-активных газообразных продуктов при горении и тлении, должны соответствовать исполнению </w:t>
      </w:r>
      <w:r w:rsidRPr="006D6DB7">
        <w:rPr>
          <w:rFonts w:eastAsia="MS Mincho"/>
          <w:bCs/>
          <w:iCs/>
          <w:sz w:val="26"/>
          <w:szCs w:val="26"/>
        </w:rPr>
        <w:t>согласно ГОСТ-Р 53315-2009.</w:t>
      </w:r>
      <w:bookmarkEnd w:id="180"/>
    </w:p>
    <w:p w14:paraId="5E36ED0C" w14:textId="77777777" w:rsidR="00584A70" w:rsidRPr="00965BF0" w:rsidRDefault="006D6DB7" w:rsidP="00965BF0">
      <w:pPr>
        <w:keepNext/>
        <w:numPr>
          <w:ilvl w:val="0"/>
          <w:numId w:val="1"/>
        </w:numPr>
        <w:tabs>
          <w:tab w:val="num" w:pos="432"/>
        </w:tabs>
        <w:spacing w:before="240" w:after="120"/>
        <w:ind w:left="432" w:hanging="432"/>
        <w:outlineLvl w:val="0"/>
        <w:rPr>
          <w:rFonts w:eastAsia="MS Mincho"/>
          <w:b/>
          <w:bCs/>
          <w:kern w:val="32"/>
          <w:sz w:val="28"/>
          <w:szCs w:val="28"/>
        </w:rPr>
      </w:pPr>
      <w:bookmarkStart w:id="181" w:name="_Toc443330464"/>
      <w:bookmarkStart w:id="182" w:name="_Toc443331561"/>
      <w:r w:rsidRPr="00965BF0">
        <w:rPr>
          <w:rFonts w:eastAsia="MS Mincho"/>
          <w:b/>
          <w:bCs/>
          <w:kern w:val="32"/>
          <w:sz w:val="28"/>
          <w:szCs w:val="28"/>
        </w:rPr>
        <w:t>Требования к оптическим параметрам передачи</w:t>
      </w:r>
      <w:bookmarkEnd w:id="181"/>
      <w:bookmarkEnd w:id="182"/>
    </w:p>
    <w:p w14:paraId="7C30DE24" w14:textId="77777777" w:rsidR="000B5D4F" w:rsidRPr="000B5D4F" w:rsidRDefault="000B5D4F" w:rsidP="000B5D4F">
      <w:pPr>
        <w:pStyle w:val="ad"/>
        <w:numPr>
          <w:ilvl w:val="0"/>
          <w:numId w:val="37"/>
        </w:numPr>
        <w:spacing w:before="40" w:after="40"/>
        <w:contextualSpacing w:val="0"/>
        <w:jc w:val="both"/>
        <w:outlineLvl w:val="2"/>
        <w:rPr>
          <w:rFonts w:eastAsia="MS Mincho"/>
          <w:bCs/>
          <w:iCs/>
          <w:vanish/>
          <w:sz w:val="26"/>
          <w:szCs w:val="26"/>
        </w:rPr>
      </w:pPr>
      <w:bookmarkStart w:id="183" w:name="_Toc443330465"/>
      <w:bookmarkStart w:id="184" w:name="_Toc443330929"/>
      <w:bookmarkStart w:id="185" w:name="_Toc443331161"/>
      <w:bookmarkEnd w:id="183"/>
      <w:bookmarkEnd w:id="184"/>
      <w:bookmarkEnd w:id="185"/>
    </w:p>
    <w:p w14:paraId="79C703C9" w14:textId="45E7A7E9" w:rsidR="00584A70" w:rsidRPr="00584A70" w:rsidRDefault="00584A70" w:rsidP="00965BF0">
      <w:pPr>
        <w:numPr>
          <w:ilvl w:val="1"/>
          <w:numId w:val="37"/>
        </w:numPr>
        <w:spacing w:before="40" w:after="40"/>
        <w:ind w:left="426"/>
        <w:jc w:val="both"/>
        <w:outlineLvl w:val="2"/>
        <w:rPr>
          <w:rFonts w:eastAsia="MS Mincho"/>
          <w:bCs/>
          <w:iCs/>
          <w:sz w:val="26"/>
          <w:szCs w:val="26"/>
        </w:rPr>
      </w:pPr>
      <w:bookmarkStart w:id="186" w:name="_Toc443330466"/>
      <w:r w:rsidRPr="00584A70">
        <w:rPr>
          <w:rFonts w:eastAsia="MS Mincho"/>
          <w:bCs/>
          <w:iCs/>
          <w:sz w:val="26"/>
          <w:szCs w:val="26"/>
        </w:rPr>
        <w:t xml:space="preserve">Оптические волокна, применяемые в кабеле, </w:t>
      </w:r>
      <w:r w:rsidR="00A1183B">
        <w:rPr>
          <w:rFonts w:eastAsia="MS Mincho"/>
          <w:bCs/>
          <w:iCs/>
          <w:sz w:val="26"/>
          <w:szCs w:val="26"/>
        </w:rPr>
        <w:t>должны быть</w:t>
      </w:r>
      <w:r w:rsidR="001C3B8B">
        <w:rPr>
          <w:rFonts w:eastAsia="MS Mincho"/>
          <w:bCs/>
          <w:iCs/>
          <w:sz w:val="26"/>
          <w:szCs w:val="26"/>
        </w:rPr>
        <w:t xml:space="preserve"> следующих типов</w:t>
      </w:r>
      <w:r w:rsidR="00A1183B">
        <w:rPr>
          <w:rFonts w:eastAsia="MS Mincho"/>
          <w:bCs/>
          <w:iCs/>
          <w:sz w:val="26"/>
          <w:szCs w:val="26"/>
        </w:rPr>
        <w:t>:</w:t>
      </w:r>
      <w:bookmarkEnd w:id="186"/>
    </w:p>
    <w:p w14:paraId="25AA1349" w14:textId="632178FF" w:rsidR="00777EA8" w:rsidRPr="00965BF0" w:rsidRDefault="00777EA8" w:rsidP="00965BF0">
      <w:pPr>
        <w:numPr>
          <w:ilvl w:val="2"/>
          <w:numId w:val="37"/>
        </w:numPr>
        <w:spacing w:before="40" w:after="40"/>
        <w:jc w:val="both"/>
        <w:outlineLvl w:val="2"/>
        <w:rPr>
          <w:rFonts w:eastAsia="MS Mincho"/>
          <w:bCs/>
          <w:iCs/>
          <w:sz w:val="26"/>
          <w:szCs w:val="26"/>
        </w:rPr>
      </w:pPr>
      <w:bookmarkStart w:id="187" w:name="_Toc443330467"/>
      <w:r w:rsidRPr="00965BF0">
        <w:rPr>
          <w:rFonts w:eastAsia="MS Mincho"/>
          <w:bCs/>
          <w:iCs/>
          <w:sz w:val="26"/>
          <w:szCs w:val="26"/>
        </w:rPr>
        <w:t>д</w:t>
      </w:r>
      <w:r w:rsidR="00584A70" w:rsidRPr="00965BF0">
        <w:rPr>
          <w:rFonts w:eastAsia="MS Mincho"/>
          <w:bCs/>
          <w:iCs/>
          <w:sz w:val="26"/>
          <w:szCs w:val="26"/>
        </w:rPr>
        <w:t>ля внутризоновых и соединительных СТС и местных сетей</w:t>
      </w:r>
      <w:bookmarkEnd w:id="187"/>
      <w:r w:rsidR="00F87C0D">
        <w:rPr>
          <w:rFonts w:eastAsia="MS Mincho"/>
          <w:bCs/>
          <w:iCs/>
          <w:sz w:val="26"/>
          <w:szCs w:val="26"/>
        </w:rPr>
        <w:t xml:space="preserve"> </w:t>
      </w:r>
      <w:bookmarkStart w:id="188" w:name="_Toc443330468"/>
      <w:r w:rsidR="001C3B8B">
        <w:rPr>
          <w:rFonts w:eastAsia="MS Mincho"/>
          <w:bCs/>
          <w:iCs/>
          <w:sz w:val="26"/>
          <w:szCs w:val="26"/>
        </w:rPr>
        <w:t>-</w:t>
      </w:r>
      <w:r w:rsidR="006D6DB7" w:rsidRPr="00965BF0">
        <w:rPr>
          <w:rFonts w:eastAsia="MS Mincho"/>
          <w:bCs/>
          <w:iCs/>
          <w:sz w:val="26"/>
          <w:szCs w:val="26"/>
        </w:rPr>
        <w:t xml:space="preserve"> </w:t>
      </w:r>
      <w:r w:rsidR="00663F07" w:rsidRPr="00965BF0">
        <w:rPr>
          <w:rFonts w:eastAsia="MS Mincho"/>
          <w:bCs/>
          <w:iCs/>
          <w:sz w:val="26"/>
          <w:szCs w:val="26"/>
        </w:rPr>
        <w:t>ITU-</w:t>
      </w:r>
      <w:proofErr w:type="gramStart"/>
      <w:r w:rsidR="00663F07" w:rsidRPr="00965BF0">
        <w:rPr>
          <w:rFonts w:eastAsia="MS Mincho"/>
          <w:bCs/>
          <w:iCs/>
          <w:sz w:val="26"/>
          <w:szCs w:val="26"/>
        </w:rPr>
        <w:t xml:space="preserve">T  </w:t>
      </w:r>
      <w:r w:rsidR="006D6DB7" w:rsidRPr="00965BF0">
        <w:rPr>
          <w:rFonts w:eastAsia="MS Mincho"/>
          <w:bCs/>
          <w:iCs/>
          <w:sz w:val="26"/>
          <w:szCs w:val="26"/>
        </w:rPr>
        <w:t>G.652</w:t>
      </w:r>
      <w:r w:rsidR="009D1830" w:rsidRPr="00965BF0">
        <w:rPr>
          <w:rFonts w:eastAsia="MS Mincho"/>
          <w:bCs/>
          <w:iCs/>
          <w:sz w:val="26"/>
          <w:szCs w:val="26"/>
        </w:rPr>
        <w:t>.</w:t>
      </w:r>
      <w:r w:rsidR="006D6DB7" w:rsidRPr="00965BF0">
        <w:rPr>
          <w:rFonts w:eastAsia="MS Mincho"/>
          <w:bCs/>
          <w:iCs/>
          <w:sz w:val="26"/>
          <w:szCs w:val="26"/>
        </w:rPr>
        <w:t>D</w:t>
      </w:r>
      <w:proofErr w:type="gramEnd"/>
      <w:r w:rsidR="006162A7" w:rsidRPr="00965BF0">
        <w:rPr>
          <w:rFonts w:eastAsia="MS Mincho"/>
          <w:bCs/>
          <w:iCs/>
          <w:sz w:val="26"/>
          <w:szCs w:val="26"/>
        </w:rPr>
        <w:t>, G.657</w:t>
      </w:r>
      <w:r w:rsidR="009D1830" w:rsidRPr="00965BF0">
        <w:rPr>
          <w:rFonts w:eastAsia="MS Mincho"/>
          <w:bCs/>
          <w:iCs/>
          <w:sz w:val="26"/>
          <w:szCs w:val="26"/>
        </w:rPr>
        <w:t>.A1</w:t>
      </w:r>
      <w:r w:rsidR="00584A70" w:rsidRPr="00965BF0">
        <w:rPr>
          <w:rFonts w:eastAsia="MS Mincho"/>
          <w:bCs/>
          <w:iCs/>
          <w:sz w:val="26"/>
          <w:szCs w:val="26"/>
        </w:rPr>
        <w:t>;</w:t>
      </w:r>
      <w:bookmarkEnd w:id="188"/>
    </w:p>
    <w:p w14:paraId="491D15AC" w14:textId="162BC94C" w:rsidR="006D6DB7" w:rsidRPr="00965BF0" w:rsidRDefault="00777EA8" w:rsidP="00965BF0">
      <w:pPr>
        <w:numPr>
          <w:ilvl w:val="2"/>
          <w:numId w:val="37"/>
        </w:numPr>
        <w:spacing w:before="40" w:after="40"/>
        <w:jc w:val="both"/>
        <w:outlineLvl w:val="2"/>
        <w:rPr>
          <w:rFonts w:eastAsia="MS Mincho"/>
          <w:bCs/>
          <w:iCs/>
          <w:sz w:val="26"/>
          <w:szCs w:val="26"/>
        </w:rPr>
      </w:pPr>
      <w:bookmarkStart w:id="189" w:name="_Toc443330469"/>
      <w:r w:rsidRPr="00F87C0D">
        <w:rPr>
          <w:rFonts w:eastAsia="MS Mincho"/>
          <w:bCs/>
          <w:iCs/>
          <w:sz w:val="26"/>
          <w:szCs w:val="26"/>
        </w:rPr>
        <w:t>д</w:t>
      </w:r>
      <w:r w:rsidR="006D6DB7" w:rsidRPr="00F87C0D">
        <w:rPr>
          <w:rFonts w:eastAsia="MS Mincho"/>
          <w:bCs/>
          <w:iCs/>
          <w:sz w:val="26"/>
          <w:szCs w:val="26"/>
        </w:rPr>
        <w:t xml:space="preserve">ля городских </w:t>
      </w:r>
      <w:r w:rsidRPr="00F87C0D">
        <w:rPr>
          <w:rFonts w:eastAsia="MS Mincho"/>
          <w:bCs/>
          <w:iCs/>
          <w:sz w:val="26"/>
          <w:szCs w:val="26"/>
        </w:rPr>
        <w:t xml:space="preserve">распределительных </w:t>
      </w:r>
      <w:r w:rsidR="006D6DB7" w:rsidRPr="00F87C0D">
        <w:rPr>
          <w:rFonts w:eastAsia="MS Mincho"/>
          <w:bCs/>
          <w:iCs/>
          <w:sz w:val="26"/>
          <w:szCs w:val="26"/>
        </w:rPr>
        <w:t>сетей и сетей доступа</w:t>
      </w:r>
      <w:bookmarkEnd w:id="189"/>
      <w:r w:rsidR="00F87C0D">
        <w:rPr>
          <w:rFonts w:eastAsia="MS Mincho"/>
          <w:bCs/>
          <w:iCs/>
          <w:sz w:val="26"/>
          <w:szCs w:val="26"/>
        </w:rPr>
        <w:t xml:space="preserve"> </w:t>
      </w:r>
      <w:bookmarkStart w:id="190" w:name="_Toc443330470"/>
      <w:r w:rsidR="001C3B8B">
        <w:rPr>
          <w:rFonts w:eastAsia="MS Mincho"/>
          <w:bCs/>
          <w:iCs/>
          <w:sz w:val="26"/>
          <w:szCs w:val="26"/>
        </w:rPr>
        <w:t xml:space="preserve">- </w:t>
      </w:r>
      <w:r w:rsidRPr="00965BF0">
        <w:rPr>
          <w:rFonts w:eastAsia="MS Mincho"/>
          <w:bCs/>
          <w:iCs/>
          <w:sz w:val="26"/>
          <w:szCs w:val="26"/>
        </w:rPr>
        <w:t>ITU-</w:t>
      </w:r>
      <w:proofErr w:type="gramStart"/>
      <w:r w:rsidRPr="00965BF0">
        <w:rPr>
          <w:rFonts w:eastAsia="MS Mincho"/>
          <w:bCs/>
          <w:iCs/>
          <w:sz w:val="26"/>
          <w:szCs w:val="26"/>
        </w:rPr>
        <w:t>T  G.657.A1</w:t>
      </w:r>
      <w:proofErr w:type="gramEnd"/>
      <w:r w:rsidRPr="00F87C0D">
        <w:rPr>
          <w:rFonts w:eastAsia="MS Mincho"/>
          <w:bCs/>
          <w:iCs/>
          <w:sz w:val="26"/>
          <w:szCs w:val="26"/>
        </w:rPr>
        <w:t>.</w:t>
      </w:r>
      <w:bookmarkEnd w:id="190"/>
    </w:p>
    <w:p w14:paraId="7BD54B96" w14:textId="77777777" w:rsidR="006D6DB7" w:rsidRPr="00965BF0" w:rsidRDefault="00777EA8" w:rsidP="00965BF0">
      <w:pPr>
        <w:numPr>
          <w:ilvl w:val="1"/>
          <w:numId w:val="37"/>
        </w:numPr>
        <w:spacing w:before="40" w:after="40"/>
        <w:ind w:left="426"/>
        <w:jc w:val="both"/>
        <w:outlineLvl w:val="2"/>
        <w:rPr>
          <w:rFonts w:eastAsia="MS Mincho"/>
          <w:bCs/>
          <w:iCs/>
          <w:sz w:val="26"/>
          <w:szCs w:val="26"/>
        </w:rPr>
      </w:pPr>
      <w:bookmarkStart w:id="191" w:name="_Toc443330471"/>
      <w:r w:rsidRPr="00965BF0">
        <w:rPr>
          <w:rFonts w:eastAsia="MS Mincho"/>
          <w:bCs/>
          <w:iCs/>
          <w:sz w:val="26"/>
          <w:szCs w:val="26"/>
        </w:rPr>
        <w:t>Максимальный к</w:t>
      </w:r>
      <w:r w:rsidR="009D1830" w:rsidRPr="00965BF0">
        <w:rPr>
          <w:rFonts w:eastAsia="MS Mincho"/>
          <w:bCs/>
          <w:iCs/>
          <w:sz w:val="26"/>
          <w:szCs w:val="26"/>
        </w:rPr>
        <w:t>оэффициент затухания:</w:t>
      </w:r>
      <w:bookmarkEnd w:id="191"/>
    </w:p>
    <w:p w14:paraId="40C1AD1B" w14:textId="551462F1" w:rsidR="00C45F37" w:rsidRPr="00C53B79" w:rsidRDefault="00C45F37" w:rsidP="00965BF0">
      <w:pPr>
        <w:pStyle w:val="ad"/>
        <w:numPr>
          <w:ilvl w:val="0"/>
          <w:numId w:val="38"/>
        </w:numPr>
        <w:spacing w:before="40" w:after="40" w:line="276" w:lineRule="auto"/>
        <w:jc w:val="both"/>
        <w:outlineLvl w:val="2"/>
        <w:rPr>
          <w:rFonts w:eastAsia="MS Mincho"/>
          <w:bCs/>
          <w:sz w:val="26"/>
          <w:szCs w:val="26"/>
        </w:rPr>
      </w:pPr>
      <w:bookmarkStart w:id="192" w:name="_Toc443330472"/>
      <w:r w:rsidRPr="00C53B79">
        <w:rPr>
          <w:rFonts w:eastAsia="MS Mincho"/>
          <w:bCs/>
          <w:sz w:val="26"/>
          <w:szCs w:val="26"/>
        </w:rPr>
        <w:t>п</w:t>
      </w:r>
      <w:r w:rsidR="006D6DB7" w:rsidRPr="00C53B79">
        <w:rPr>
          <w:rFonts w:eastAsia="MS Mincho"/>
          <w:bCs/>
          <w:sz w:val="26"/>
          <w:szCs w:val="26"/>
        </w:rPr>
        <w:t xml:space="preserve">ри длине волны 1310 </w:t>
      </w:r>
      <w:proofErr w:type="spellStart"/>
      <w:r w:rsidR="006D6DB7" w:rsidRPr="00C53B79">
        <w:rPr>
          <w:rFonts w:eastAsia="MS Mincho"/>
          <w:bCs/>
          <w:sz w:val="26"/>
          <w:szCs w:val="26"/>
        </w:rPr>
        <w:t>нм</w:t>
      </w:r>
      <w:proofErr w:type="spellEnd"/>
      <w:r w:rsidR="006D6DB7" w:rsidRPr="00C53B79">
        <w:rPr>
          <w:rFonts w:eastAsia="MS Mincho"/>
          <w:bCs/>
          <w:sz w:val="26"/>
          <w:szCs w:val="26"/>
        </w:rPr>
        <w:t xml:space="preserve"> - не более 0,35 дБ/км;</w:t>
      </w:r>
      <w:bookmarkEnd w:id="192"/>
    </w:p>
    <w:p w14:paraId="5BA325DF" w14:textId="0566B3EF" w:rsidR="006D6DB7" w:rsidRPr="00C53B79" w:rsidRDefault="00C45F37" w:rsidP="00965BF0">
      <w:pPr>
        <w:pStyle w:val="ad"/>
        <w:numPr>
          <w:ilvl w:val="0"/>
          <w:numId w:val="38"/>
        </w:numPr>
        <w:spacing w:before="40" w:after="40" w:line="276" w:lineRule="auto"/>
        <w:jc w:val="both"/>
        <w:outlineLvl w:val="2"/>
        <w:rPr>
          <w:rFonts w:eastAsia="MS Mincho"/>
          <w:bCs/>
          <w:sz w:val="26"/>
          <w:szCs w:val="26"/>
        </w:rPr>
      </w:pPr>
      <w:bookmarkStart w:id="193" w:name="_Toc443330474"/>
      <w:r w:rsidRPr="00C53B79">
        <w:rPr>
          <w:rFonts w:eastAsia="MS Mincho"/>
          <w:bCs/>
          <w:sz w:val="26"/>
          <w:szCs w:val="26"/>
        </w:rPr>
        <w:t>п</w:t>
      </w:r>
      <w:r w:rsidR="006D6DB7" w:rsidRPr="00C53B79">
        <w:rPr>
          <w:rFonts w:eastAsia="MS Mincho"/>
          <w:bCs/>
          <w:sz w:val="26"/>
          <w:szCs w:val="26"/>
        </w:rPr>
        <w:t xml:space="preserve">ри длине волны 1550 </w:t>
      </w:r>
      <w:proofErr w:type="spellStart"/>
      <w:r w:rsidR="006D6DB7" w:rsidRPr="00C53B79">
        <w:rPr>
          <w:rFonts w:eastAsia="MS Mincho"/>
          <w:bCs/>
          <w:sz w:val="26"/>
          <w:szCs w:val="26"/>
        </w:rPr>
        <w:t>нм</w:t>
      </w:r>
      <w:proofErr w:type="spellEnd"/>
      <w:r w:rsidR="006D6DB7" w:rsidRPr="00C53B79">
        <w:rPr>
          <w:rFonts w:eastAsia="MS Mincho"/>
          <w:bCs/>
          <w:sz w:val="26"/>
          <w:szCs w:val="26"/>
        </w:rPr>
        <w:t xml:space="preserve"> - не более 0,22 дБ/км.</w:t>
      </w:r>
      <w:bookmarkEnd w:id="193"/>
      <w:r w:rsidR="00E13AC6">
        <w:rPr>
          <w:rFonts w:eastAsia="MS Mincho"/>
          <w:bCs/>
          <w:sz w:val="26"/>
          <w:szCs w:val="26"/>
        </w:rPr>
        <w:t xml:space="preserve">        </w:t>
      </w:r>
    </w:p>
    <w:p w14:paraId="1CF0B3E8" w14:textId="77777777" w:rsidR="006D6DB7" w:rsidRPr="00965BF0" w:rsidRDefault="006D6DB7" w:rsidP="00965BF0">
      <w:pPr>
        <w:numPr>
          <w:ilvl w:val="1"/>
          <w:numId w:val="37"/>
        </w:numPr>
        <w:spacing w:before="40" w:after="40"/>
        <w:ind w:left="426"/>
        <w:jc w:val="both"/>
        <w:outlineLvl w:val="2"/>
        <w:rPr>
          <w:rFonts w:eastAsia="MS Mincho"/>
          <w:bCs/>
          <w:iCs/>
          <w:sz w:val="26"/>
          <w:szCs w:val="26"/>
        </w:rPr>
      </w:pPr>
      <w:bookmarkStart w:id="194" w:name="_Toc443330475"/>
      <w:r w:rsidRPr="00965BF0">
        <w:rPr>
          <w:rFonts w:eastAsia="MS Mincho"/>
          <w:bCs/>
          <w:iCs/>
          <w:sz w:val="26"/>
          <w:szCs w:val="26"/>
        </w:rPr>
        <w:t xml:space="preserve">Интервалы длин волн – 1285…1330 </w:t>
      </w:r>
      <w:proofErr w:type="spellStart"/>
      <w:r w:rsidRPr="00965BF0">
        <w:rPr>
          <w:rFonts w:eastAsia="MS Mincho"/>
          <w:bCs/>
          <w:iCs/>
          <w:sz w:val="26"/>
          <w:szCs w:val="26"/>
        </w:rPr>
        <w:t>нм</w:t>
      </w:r>
      <w:proofErr w:type="spellEnd"/>
      <w:r w:rsidRPr="00965BF0">
        <w:rPr>
          <w:rFonts w:eastAsia="MS Mincho"/>
          <w:bCs/>
          <w:iCs/>
          <w:sz w:val="26"/>
          <w:szCs w:val="26"/>
        </w:rPr>
        <w:t xml:space="preserve"> и 1525…1575 </w:t>
      </w:r>
      <w:proofErr w:type="spellStart"/>
      <w:r w:rsidRPr="00965BF0">
        <w:rPr>
          <w:rFonts w:eastAsia="MS Mincho"/>
          <w:bCs/>
          <w:iCs/>
          <w:sz w:val="26"/>
          <w:szCs w:val="26"/>
        </w:rPr>
        <w:t>нм</w:t>
      </w:r>
      <w:proofErr w:type="spellEnd"/>
      <w:r w:rsidRPr="00965BF0">
        <w:rPr>
          <w:rFonts w:eastAsia="MS Mincho"/>
          <w:bCs/>
          <w:iCs/>
          <w:sz w:val="26"/>
          <w:szCs w:val="26"/>
        </w:rPr>
        <w:t>;</w:t>
      </w:r>
      <w:bookmarkEnd w:id="194"/>
    </w:p>
    <w:p w14:paraId="5932813A" w14:textId="77777777" w:rsidR="006D6DB7" w:rsidRPr="00965BF0" w:rsidRDefault="006D6DB7" w:rsidP="00965BF0">
      <w:pPr>
        <w:numPr>
          <w:ilvl w:val="1"/>
          <w:numId w:val="37"/>
        </w:numPr>
        <w:spacing w:before="40" w:after="40"/>
        <w:ind w:left="426"/>
        <w:jc w:val="both"/>
        <w:outlineLvl w:val="2"/>
        <w:rPr>
          <w:rFonts w:eastAsia="MS Mincho"/>
          <w:bCs/>
          <w:iCs/>
          <w:sz w:val="26"/>
          <w:szCs w:val="26"/>
        </w:rPr>
      </w:pPr>
      <w:bookmarkStart w:id="195" w:name="_Toc443330476"/>
      <w:r w:rsidRPr="00965BF0">
        <w:rPr>
          <w:rFonts w:eastAsia="MS Mincho"/>
          <w:bCs/>
          <w:iCs/>
          <w:sz w:val="26"/>
          <w:szCs w:val="26"/>
        </w:rPr>
        <w:t>Хроматическая дисперсия:</w:t>
      </w:r>
      <w:bookmarkEnd w:id="195"/>
    </w:p>
    <w:p w14:paraId="019485E3" w14:textId="77777777" w:rsidR="006D6DB7" w:rsidRPr="00C53B79" w:rsidRDefault="00C45F37" w:rsidP="006D6DB7">
      <w:pPr>
        <w:tabs>
          <w:tab w:val="num" w:pos="1276"/>
        </w:tabs>
        <w:spacing w:before="40" w:after="40" w:line="276" w:lineRule="auto"/>
        <w:ind w:left="993"/>
        <w:jc w:val="both"/>
        <w:outlineLvl w:val="2"/>
        <w:rPr>
          <w:rFonts w:eastAsia="MS Mincho"/>
          <w:bCs/>
          <w:sz w:val="26"/>
          <w:szCs w:val="26"/>
        </w:rPr>
      </w:pPr>
      <w:bookmarkStart w:id="196" w:name="_Toc443330477"/>
      <w:r w:rsidRPr="00C53B79">
        <w:rPr>
          <w:rFonts w:eastAsia="MS Mincho"/>
          <w:bCs/>
          <w:sz w:val="26"/>
          <w:szCs w:val="26"/>
        </w:rPr>
        <w:t>- п</w:t>
      </w:r>
      <w:r w:rsidR="006D6DB7" w:rsidRPr="00C53B79">
        <w:rPr>
          <w:rFonts w:eastAsia="MS Mincho"/>
          <w:bCs/>
          <w:sz w:val="26"/>
          <w:szCs w:val="26"/>
        </w:rPr>
        <w:t xml:space="preserve">ри длине волны 1310 </w:t>
      </w:r>
      <w:proofErr w:type="spellStart"/>
      <w:r w:rsidR="006D6DB7" w:rsidRPr="00C53B79">
        <w:rPr>
          <w:rFonts w:eastAsia="MS Mincho"/>
          <w:bCs/>
          <w:sz w:val="26"/>
          <w:szCs w:val="26"/>
        </w:rPr>
        <w:t>нм</w:t>
      </w:r>
      <w:proofErr w:type="spellEnd"/>
      <w:r w:rsidR="006D6DB7" w:rsidRPr="00C53B79">
        <w:rPr>
          <w:rFonts w:eastAsia="MS Mincho"/>
          <w:bCs/>
          <w:sz w:val="26"/>
          <w:szCs w:val="26"/>
        </w:rPr>
        <w:t xml:space="preserve"> - не более 3,5 </w:t>
      </w:r>
      <w:proofErr w:type="spellStart"/>
      <w:r w:rsidR="006D6DB7" w:rsidRPr="00C53B79">
        <w:rPr>
          <w:rFonts w:eastAsia="MS Mincho"/>
          <w:bCs/>
          <w:sz w:val="26"/>
          <w:szCs w:val="26"/>
        </w:rPr>
        <w:t>пс</w:t>
      </w:r>
      <w:proofErr w:type="spellEnd"/>
      <w:r w:rsidR="006D6DB7" w:rsidRPr="00C53B79">
        <w:rPr>
          <w:rFonts w:eastAsia="MS Mincho"/>
          <w:bCs/>
          <w:sz w:val="26"/>
          <w:szCs w:val="26"/>
        </w:rPr>
        <w:t>/(</w:t>
      </w:r>
      <w:proofErr w:type="spellStart"/>
      <w:r w:rsidR="006D6DB7" w:rsidRPr="00C53B79">
        <w:rPr>
          <w:rFonts w:eastAsia="MS Mincho"/>
          <w:bCs/>
          <w:sz w:val="26"/>
          <w:szCs w:val="26"/>
        </w:rPr>
        <w:t>нм</w:t>
      </w:r>
      <w:proofErr w:type="spellEnd"/>
      <w:r w:rsidR="006D6DB7" w:rsidRPr="00C53B79">
        <w:rPr>
          <w:rFonts w:eastAsia="MS Mincho"/>
          <w:bCs/>
          <w:sz w:val="26"/>
          <w:szCs w:val="26"/>
        </w:rPr>
        <w:t>*км);</w:t>
      </w:r>
      <w:bookmarkEnd w:id="196"/>
    </w:p>
    <w:p w14:paraId="39E0F396" w14:textId="77777777" w:rsidR="006D6DB7" w:rsidRPr="00C53B79" w:rsidRDefault="00C45F37" w:rsidP="006D6DB7">
      <w:pPr>
        <w:spacing w:before="40" w:after="40" w:line="276" w:lineRule="auto"/>
        <w:ind w:left="993"/>
        <w:jc w:val="both"/>
        <w:outlineLvl w:val="2"/>
      </w:pPr>
      <w:bookmarkStart w:id="197" w:name="_Toc443330478"/>
      <w:r w:rsidRPr="00C53B79">
        <w:rPr>
          <w:rFonts w:eastAsia="MS Mincho"/>
          <w:bCs/>
          <w:sz w:val="26"/>
          <w:szCs w:val="26"/>
        </w:rPr>
        <w:t xml:space="preserve">- </w:t>
      </w:r>
      <w:r w:rsidR="00C53B79">
        <w:rPr>
          <w:rFonts w:eastAsia="MS Mincho"/>
          <w:bCs/>
          <w:sz w:val="26"/>
          <w:szCs w:val="26"/>
        </w:rPr>
        <w:t>п</w:t>
      </w:r>
      <w:r w:rsidR="006D6DB7" w:rsidRPr="00C53B79">
        <w:rPr>
          <w:rFonts w:eastAsia="MS Mincho"/>
          <w:bCs/>
          <w:sz w:val="26"/>
          <w:szCs w:val="26"/>
        </w:rPr>
        <w:t xml:space="preserve">ри длине волны 1550 </w:t>
      </w:r>
      <w:proofErr w:type="spellStart"/>
      <w:r w:rsidR="006D6DB7" w:rsidRPr="00C53B79">
        <w:rPr>
          <w:rFonts w:eastAsia="MS Mincho"/>
          <w:bCs/>
          <w:sz w:val="26"/>
          <w:szCs w:val="26"/>
        </w:rPr>
        <w:t>нм</w:t>
      </w:r>
      <w:proofErr w:type="spellEnd"/>
      <w:r w:rsidR="006D6DB7" w:rsidRPr="00C53B79">
        <w:rPr>
          <w:rFonts w:eastAsia="MS Mincho"/>
          <w:bCs/>
          <w:sz w:val="26"/>
          <w:szCs w:val="26"/>
        </w:rPr>
        <w:t xml:space="preserve"> - не более 18 </w:t>
      </w:r>
      <w:proofErr w:type="spellStart"/>
      <w:r w:rsidR="006D6DB7" w:rsidRPr="00C53B79">
        <w:rPr>
          <w:rFonts w:eastAsia="MS Mincho"/>
          <w:bCs/>
          <w:sz w:val="26"/>
          <w:szCs w:val="26"/>
        </w:rPr>
        <w:t>пс</w:t>
      </w:r>
      <w:proofErr w:type="spellEnd"/>
      <w:r w:rsidR="006D6DB7" w:rsidRPr="00C53B79">
        <w:rPr>
          <w:rFonts w:eastAsia="MS Mincho"/>
          <w:bCs/>
          <w:sz w:val="26"/>
          <w:szCs w:val="26"/>
        </w:rPr>
        <w:t>/(</w:t>
      </w:r>
      <w:proofErr w:type="spellStart"/>
      <w:r w:rsidR="006D6DB7" w:rsidRPr="00C53B79">
        <w:rPr>
          <w:rFonts w:eastAsia="MS Mincho"/>
          <w:bCs/>
          <w:sz w:val="26"/>
          <w:szCs w:val="26"/>
        </w:rPr>
        <w:t>нм</w:t>
      </w:r>
      <w:proofErr w:type="spellEnd"/>
      <w:r w:rsidR="006D6DB7" w:rsidRPr="00C53B79">
        <w:rPr>
          <w:rFonts w:eastAsia="MS Mincho"/>
          <w:bCs/>
          <w:sz w:val="26"/>
          <w:szCs w:val="26"/>
        </w:rPr>
        <w:t>*км).</w:t>
      </w:r>
      <w:bookmarkEnd w:id="197"/>
    </w:p>
    <w:p w14:paraId="0789A7BA" w14:textId="14C891B4" w:rsidR="006D6DB7" w:rsidRPr="00965BF0" w:rsidRDefault="006D6DB7" w:rsidP="00965BF0">
      <w:pPr>
        <w:numPr>
          <w:ilvl w:val="1"/>
          <w:numId w:val="37"/>
        </w:numPr>
        <w:spacing w:before="40" w:after="40"/>
        <w:ind w:left="426"/>
        <w:jc w:val="both"/>
        <w:outlineLvl w:val="2"/>
        <w:rPr>
          <w:rFonts w:eastAsia="MS Mincho"/>
          <w:bCs/>
          <w:iCs/>
          <w:sz w:val="26"/>
          <w:szCs w:val="26"/>
        </w:rPr>
      </w:pPr>
      <w:bookmarkStart w:id="198" w:name="_Toc443330479"/>
      <w:r w:rsidRPr="00C53B79">
        <w:rPr>
          <w:rFonts w:eastAsia="MS Mincho"/>
          <w:bCs/>
          <w:iCs/>
          <w:sz w:val="26"/>
          <w:szCs w:val="26"/>
        </w:rPr>
        <w:t xml:space="preserve">Поляризационная </w:t>
      </w:r>
      <w:proofErr w:type="spellStart"/>
      <w:r w:rsidRPr="00C53B79">
        <w:rPr>
          <w:rFonts w:eastAsia="MS Mincho"/>
          <w:bCs/>
          <w:iCs/>
          <w:sz w:val="26"/>
          <w:szCs w:val="26"/>
        </w:rPr>
        <w:t>модовая</w:t>
      </w:r>
      <w:proofErr w:type="spellEnd"/>
      <w:r w:rsidRPr="00C53B79">
        <w:rPr>
          <w:rFonts w:eastAsia="MS Mincho"/>
          <w:bCs/>
          <w:iCs/>
          <w:sz w:val="26"/>
          <w:szCs w:val="26"/>
        </w:rPr>
        <w:t xml:space="preserve"> дисперсия (ПМД) линии, </w:t>
      </w:r>
      <w:r w:rsidRPr="00965BF0">
        <w:rPr>
          <w:rFonts w:eastAsia="MS Mincho"/>
          <w:bCs/>
          <w:iCs/>
          <w:sz w:val="26"/>
          <w:szCs w:val="26"/>
        </w:rPr>
        <w:t>PMDQ</w:t>
      </w:r>
      <w:r w:rsidRPr="00C53B79">
        <w:rPr>
          <w:rFonts w:eastAsia="MS Mincho"/>
          <w:bCs/>
          <w:iCs/>
          <w:sz w:val="26"/>
          <w:szCs w:val="26"/>
        </w:rPr>
        <w:t xml:space="preserve"> не более 0,2 </w:t>
      </w:r>
      <w:proofErr w:type="spellStart"/>
      <w:r w:rsidRPr="00C53B79">
        <w:rPr>
          <w:rFonts w:eastAsia="MS Mincho"/>
          <w:bCs/>
          <w:iCs/>
          <w:sz w:val="26"/>
          <w:szCs w:val="26"/>
        </w:rPr>
        <w:t>пс</w:t>
      </w:r>
      <w:proofErr w:type="spellEnd"/>
      <w:r w:rsidRPr="00C53B79">
        <w:rPr>
          <w:rFonts w:eastAsia="MS Mincho"/>
          <w:bCs/>
          <w:iCs/>
          <w:sz w:val="26"/>
          <w:szCs w:val="26"/>
        </w:rPr>
        <w:t>/√км.</w:t>
      </w:r>
      <w:bookmarkStart w:id="199" w:name="_Toc443330480"/>
      <w:bookmarkEnd w:id="198"/>
      <w:bookmarkEnd w:id="199"/>
    </w:p>
    <w:p w14:paraId="46F432BB" w14:textId="77777777" w:rsidR="006D6DB7" w:rsidRPr="00965BF0" w:rsidRDefault="006D6DB7" w:rsidP="00965BF0">
      <w:pPr>
        <w:keepNext/>
        <w:numPr>
          <w:ilvl w:val="0"/>
          <w:numId w:val="1"/>
        </w:numPr>
        <w:tabs>
          <w:tab w:val="num" w:pos="432"/>
        </w:tabs>
        <w:spacing w:before="240" w:after="120"/>
        <w:ind w:left="432" w:hanging="432"/>
        <w:outlineLvl w:val="0"/>
        <w:rPr>
          <w:rFonts w:eastAsia="MS Mincho"/>
          <w:b/>
          <w:bCs/>
          <w:kern w:val="32"/>
          <w:sz w:val="28"/>
          <w:szCs w:val="28"/>
        </w:rPr>
      </w:pPr>
      <w:bookmarkStart w:id="200" w:name="_Toc443330481"/>
      <w:bookmarkStart w:id="201" w:name="_Toc443331562"/>
      <w:r w:rsidRPr="00965BF0">
        <w:rPr>
          <w:rFonts w:eastAsia="MS Mincho"/>
          <w:b/>
          <w:bCs/>
          <w:kern w:val="32"/>
          <w:sz w:val="28"/>
          <w:szCs w:val="28"/>
        </w:rPr>
        <w:t>Требования к материалам ОК</w:t>
      </w:r>
      <w:bookmarkEnd w:id="200"/>
      <w:bookmarkEnd w:id="201"/>
    </w:p>
    <w:p w14:paraId="214B1790" w14:textId="77777777" w:rsidR="00F87C0D" w:rsidRPr="00F87C0D" w:rsidRDefault="00F87C0D" w:rsidP="00F87C0D">
      <w:pPr>
        <w:pStyle w:val="ad"/>
        <w:numPr>
          <w:ilvl w:val="0"/>
          <w:numId w:val="37"/>
        </w:numPr>
        <w:spacing w:before="40" w:after="40"/>
        <w:contextualSpacing w:val="0"/>
        <w:jc w:val="both"/>
        <w:outlineLvl w:val="2"/>
        <w:rPr>
          <w:rFonts w:eastAsia="MS Mincho"/>
          <w:bCs/>
          <w:iCs/>
          <w:vanish/>
          <w:sz w:val="26"/>
          <w:szCs w:val="26"/>
        </w:rPr>
      </w:pPr>
      <w:bookmarkStart w:id="202" w:name="_Toc443330482"/>
      <w:bookmarkStart w:id="203" w:name="_Toc443330946"/>
      <w:bookmarkStart w:id="204" w:name="_Toc443331178"/>
      <w:bookmarkEnd w:id="202"/>
      <w:bookmarkEnd w:id="203"/>
      <w:bookmarkEnd w:id="204"/>
    </w:p>
    <w:p w14:paraId="58D3AACE" w14:textId="77777777" w:rsidR="006D6DB7" w:rsidRPr="006D6DB7" w:rsidRDefault="006D6DB7" w:rsidP="00965BF0">
      <w:pPr>
        <w:numPr>
          <w:ilvl w:val="1"/>
          <w:numId w:val="37"/>
        </w:numPr>
        <w:spacing w:before="40" w:after="40"/>
        <w:ind w:left="426"/>
        <w:jc w:val="both"/>
        <w:outlineLvl w:val="2"/>
        <w:rPr>
          <w:rFonts w:eastAsia="MS Mincho"/>
          <w:bCs/>
          <w:iCs/>
          <w:sz w:val="26"/>
          <w:szCs w:val="26"/>
        </w:rPr>
      </w:pPr>
      <w:bookmarkStart w:id="205" w:name="_Toc443330483"/>
      <w:r w:rsidRPr="006D6DB7">
        <w:rPr>
          <w:rFonts w:eastAsia="MS Mincho"/>
          <w:bCs/>
          <w:iCs/>
          <w:sz w:val="26"/>
          <w:szCs w:val="26"/>
        </w:rPr>
        <w:t>Материалы, применяемые при изготовлении ОК, должны быть совместимы друг с другом, не оказывать влияние на параметры передачи ОВ, легко удаляться при монтаже, не быть токсичными, не должны выделять токсичные вещества при эксплуатации и нагреве.</w:t>
      </w:r>
      <w:bookmarkEnd w:id="205"/>
    </w:p>
    <w:p w14:paraId="4B4C8337" w14:textId="77777777" w:rsidR="006D6DB7" w:rsidRPr="006D6DB7" w:rsidRDefault="006D6DB7" w:rsidP="00965BF0">
      <w:pPr>
        <w:numPr>
          <w:ilvl w:val="1"/>
          <w:numId w:val="37"/>
        </w:numPr>
        <w:spacing w:before="40" w:after="40"/>
        <w:ind w:left="426"/>
        <w:jc w:val="both"/>
        <w:outlineLvl w:val="2"/>
        <w:rPr>
          <w:rFonts w:eastAsia="MS Mincho"/>
          <w:bCs/>
          <w:iCs/>
          <w:sz w:val="26"/>
          <w:szCs w:val="26"/>
        </w:rPr>
      </w:pPr>
      <w:bookmarkStart w:id="206" w:name="_Toc443330484"/>
      <w:r w:rsidRPr="006D6DB7">
        <w:rPr>
          <w:rFonts w:eastAsia="MS Mincho"/>
          <w:bCs/>
          <w:iCs/>
          <w:sz w:val="26"/>
          <w:szCs w:val="26"/>
        </w:rPr>
        <w:t>Заполняющий компаунд не должен становиться жидким при температурах до плюс 70°С. Определение температуры каплепадения должно быть проведено в соответствии со Статьей 4 IEC-60811-5-1.</w:t>
      </w:r>
      <w:bookmarkEnd w:id="206"/>
    </w:p>
    <w:p w14:paraId="5152C1C7" w14:textId="77777777" w:rsidR="006D6DB7" w:rsidRPr="00965BF0" w:rsidRDefault="006D6DB7" w:rsidP="00965BF0">
      <w:pPr>
        <w:numPr>
          <w:ilvl w:val="1"/>
          <w:numId w:val="37"/>
        </w:numPr>
        <w:spacing w:before="40" w:after="40"/>
        <w:ind w:left="426"/>
        <w:jc w:val="both"/>
        <w:outlineLvl w:val="2"/>
        <w:rPr>
          <w:rFonts w:eastAsia="MS Mincho"/>
          <w:bCs/>
          <w:iCs/>
          <w:sz w:val="26"/>
          <w:szCs w:val="26"/>
        </w:rPr>
      </w:pPr>
      <w:r w:rsidRPr="00965BF0">
        <w:rPr>
          <w:rFonts w:eastAsia="MS Mincho"/>
          <w:bCs/>
          <w:iCs/>
          <w:sz w:val="26"/>
          <w:szCs w:val="26"/>
        </w:rPr>
        <w:t xml:space="preserve"> </w:t>
      </w:r>
      <w:bookmarkStart w:id="207" w:name="_Toc443330485"/>
      <w:r w:rsidRPr="00965BF0">
        <w:rPr>
          <w:rFonts w:eastAsia="MS Mincho"/>
          <w:bCs/>
          <w:iCs/>
          <w:sz w:val="26"/>
          <w:szCs w:val="26"/>
        </w:rPr>
        <w:t xml:space="preserve">Допускаются материалы следующих производителей ОВ: </w:t>
      </w:r>
      <w:proofErr w:type="spellStart"/>
      <w:r w:rsidRPr="00965BF0">
        <w:rPr>
          <w:rFonts w:eastAsia="MS Mincho"/>
          <w:bCs/>
          <w:iCs/>
          <w:sz w:val="26"/>
          <w:szCs w:val="26"/>
        </w:rPr>
        <w:t>Corning</w:t>
      </w:r>
      <w:proofErr w:type="spellEnd"/>
      <w:r w:rsidRPr="00965BF0">
        <w:rPr>
          <w:rFonts w:eastAsia="MS Mincho"/>
          <w:bCs/>
          <w:iCs/>
          <w:sz w:val="26"/>
          <w:szCs w:val="26"/>
        </w:rPr>
        <w:t xml:space="preserve">, </w:t>
      </w:r>
      <w:proofErr w:type="spellStart"/>
      <w:r w:rsidRPr="00965BF0">
        <w:rPr>
          <w:rFonts w:eastAsia="MS Mincho"/>
          <w:bCs/>
          <w:iCs/>
          <w:sz w:val="26"/>
          <w:szCs w:val="26"/>
        </w:rPr>
        <w:t>Fujikura</w:t>
      </w:r>
      <w:proofErr w:type="spellEnd"/>
      <w:r w:rsidRPr="00965BF0">
        <w:rPr>
          <w:rFonts w:eastAsia="MS Mincho"/>
          <w:bCs/>
          <w:iCs/>
          <w:sz w:val="26"/>
          <w:szCs w:val="26"/>
        </w:rPr>
        <w:t xml:space="preserve">, OFS, </w:t>
      </w:r>
      <w:proofErr w:type="spellStart"/>
      <w:r w:rsidRPr="00965BF0">
        <w:rPr>
          <w:rFonts w:eastAsia="MS Mincho"/>
          <w:bCs/>
          <w:iCs/>
          <w:sz w:val="26"/>
          <w:szCs w:val="26"/>
        </w:rPr>
        <w:t>Prysmian</w:t>
      </w:r>
      <w:proofErr w:type="spellEnd"/>
      <w:r w:rsidRPr="00965BF0">
        <w:rPr>
          <w:rFonts w:eastAsia="MS Mincho"/>
          <w:bCs/>
          <w:iCs/>
          <w:sz w:val="26"/>
          <w:szCs w:val="26"/>
        </w:rPr>
        <w:t xml:space="preserve"> </w:t>
      </w:r>
      <w:proofErr w:type="spellStart"/>
      <w:r w:rsidRPr="00965BF0">
        <w:rPr>
          <w:rFonts w:eastAsia="MS Mincho"/>
          <w:bCs/>
          <w:iCs/>
          <w:sz w:val="26"/>
          <w:szCs w:val="26"/>
        </w:rPr>
        <w:t>Group</w:t>
      </w:r>
      <w:proofErr w:type="spellEnd"/>
      <w:r w:rsidRPr="00965BF0">
        <w:rPr>
          <w:rFonts w:eastAsia="MS Mincho"/>
          <w:bCs/>
          <w:iCs/>
          <w:sz w:val="26"/>
          <w:szCs w:val="26"/>
        </w:rPr>
        <w:t xml:space="preserve">, </w:t>
      </w:r>
      <w:proofErr w:type="spellStart"/>
      <w:r w:rsidRPr="00965BF0">
        <w:rPr>
          <w:rFonts w:eastAsia="MS Mincho"/>
          <w:bCs/>
          <w:iCs/>
          <w:sz w:val="26"/>
          <w:szCs w:val="26"/>
        </w:rPr>
        <w:t>Sumitomo</w:t>
      </w:r>
      <w:proofErr w:type="spellEnd"/>
      <w:r w:rsidRPr="00965BF0">
        <w:rPr>
          <w:rFonts w:eastAsia="MS Mincho"/>
          <w:bCs/>
          <w:iCs/>
          <w:sz w:val="26"/>
          <w:szCs w:val="26"/>
        </w:rPr>
        <w:t>.</w:t>
      </w:r>
      <w:bookmarkEnd w:id="207"/>
    </w:p>
    <w:p w14:paraId="6EE0BF3D" w14:textId="77777777" w:rsidR="006D6DB7" w:rsidRPr="006D6DB7" w:rsidRDefault="006D6DB7" w:rsidP="006D6DB7">
      <w:pPr>
        <w:keepNext/>
        <w:numPr>
          <w:ilvl w:val="0"/>
          <w:numId w:val="1"/>
        </w:numPr>
        <w:tabs>
          <w:tab w:val="num" w:pos="432"/>
        </w:tabs>
        <w:spacing w:before="240" w:after="120"/>
        <w:ind w:left="432" w:hanging="432"/>
        <w:outlineLvl w:val="0"/>
        <w:rPr>
          <w:rFonts w:eastAsia="MS Mincho"/>
          <w:b/>
          <w:bCs/>
          <w:kern w:val="32"/>
          <w:sz w:val="28"/>
          <w:szCs w:val="28"/>
        </w:rPr>
      </w:pPr>
      <w:bookmarkStart w:id="208" w:name="_Toc322541178"/>
      <w:bookmarkStart w:id="209" w:name="_Toc443330486"/>
      <w:bookmarkStart w:id="210" w:name="_Toc443331563"/>
      <w:r w:rsidRPr="006D6DB7">
        <w:rPr>
          <w:rFonts w:eastAsia="MS Mincho"/>
          <w:b/>
          <w:bCs/>
          <w:kern w:val="32"/>
          <w:sz w:val="28"/>
          <w:szCs w:val="28"/>
        </w:rPr>
        <w:t>Требования к производителю и поставщику</w:t>
      </w:r>
      <w:bookmarkEnd w:id="208"/>
      <w:bookmarkEnd w:id="209"/>
      <w:bookmarkEnd w:id="210"/>
    </w:p>
    <w:p w14:paraId="3F158018" w14:textId="77777777" w:rsidR="00F87C0D" w:rsidRPr="00F87C0D" w:rsidRDefault="00F87C0D" w:rsidP="00F87C0D">
      <w:pPr>
        <w:pStyle w:val="ad"/>
        <w:numPr>
          <w:ilvl w:val="0"/>
          <w:numId w:val="37"/>
        </w:numPr>
        <w:spacing w:before="40" w:after="40"/>
        <w:contextualSpacing w:val="0"/>
        <w:jc w:val="both"/>
        <w:outlineLvl w:val="2"/>
        <w:rPr>
          <w:rFonts w:eastAsia="MS Mincho"/>
          <w:bCs/>
          <w:iCs/>
          <w:vanish/>
          <w:sz w:val="26"/>
          <w:szCs w:val="26"/>
        </w:rPr>
      </w:pPr>
      <w:bookmarkStart w:id="211" w:name="_Toc443330487"/>
      <w:bookmarkStart w:id="212" w:name="_Toc443330951"/>
      <w:bookmarkStart w:id="213" w:name="_Toc443331183"/>
      <w:bookmarkEnd w:id="211"/>
      <w:bookmarkEnd w:id="212"/>
      <w:bookmarkEnd w:id="213"/>
    </w:p>
    <w:p w14:paraId="36DFF927" w14:textId="77777777" w:rsidR="006D6DB7" w:rsidRPr="006D6DB7" w:rsidRDefault="006D6DB7" w:rsidP="00965BF0">
      <w:pPr>
        <w:numPr>
          <w:ilvl w:val="1"/>
          <w:numId w:val="37"/>
        </w:numPr>
        <w:spacing w:before="40" w:after="40"/>
        <w:ind w:left="426"/>
        <w:jc w:val="both"/>
        <w:outlineLvl w:val="2"/>
        <w:rPr>
          <w:rFonts w:eastAsia="MS Mincho"/>
          <w:bCs/>
          <w:iCs/>
          <w:sz w:val="26"/>
          <w:szCs w:val="26"/>
        </w:rPr>
      </w:pPr>
      <w:bookmarkStart w:id="214" w:name="_Toc443330488"/>
      <w:r w:rsidRPr="00965BF0">
        <w:rPr>
          <w:rFonts w:eastAsia="MS Mincho"/>
          <w:bCs/>
          <w:iCs/>
          <w:sz w:val="26"/>
          <w:szCs w:val="26"/>
        </w:rPr>
        <w:t>Производитель должен иметь возможность обеспечить Заказчику ознакомление с производством ОК.</w:t>
      </w:r>
      <w:bookmarkEnd w:id="214"/>
    </w:p>
    <w:p w14:paraId="49661E3D" w14:textId="77777777" w:rsidR="006D6DB7" w:rsidRPr="006D6DB7" w:rsidRDefault="006D6DB7" w:rsidP="00965BF0">
      <w:pPr>
        <w:numPr>
          <w:ilvl w:val="1"/>
          <w:numId w:val="37"/>
        </w:numPr>
        <w:spacing w:before="40" w:after="40"/>
        <w:ind w:left="426"/>
        <w:jc w:val="both"/>
        <w:outlineLvl w:val="2"/>
        <w:rPr>
          <w:rFonts w:eastAsia="MS Mincho"/>
          <w:bCs/>
          <w:iCs/>
          <w:sz w:val="26"/>
          <w:szCs w:val="26"/>
        </w:rPr>
      </w:pPr>
      <w:bookmarkStart w:id="215" w:name="_Toc443330489"/>
      <w:r w:rsidRPr="006D6DB7">
        <w:rPr>
          <w:rFonts w:eastAsia="MS Mincho"/>
          <w:bCs/>
          <w:iCs/>
          <w:sz w:val="26"/>
          <w:szCs w:val="26"/>
        </w:rPr>
        <w:t>Производитель должен иметь собственную испытательную базу для проверки всех, указанных в ТУ, параметров предлагаемого ОК, подлежащих приемо-сдаточным и периодическим испытаниям.</w:t>
      </w:r>
      <w:bookmarkEnd w:id="215"/>
      <w:r w:rsidRPr="006D6DB7">
        <w:rPr>
          <w:rFonts w:eastAsia="MS Mincho"/>
          <w:bCs/>
          <w:iCs/>
          <w:sz w:val="26"/>
          <w:szCs w:val="26"/>
        </w:rPr>
        <w:t xml:space="preserve"> </w:t>
      </w:r>
    </w:p>
    <w:p w14:paraId="6DA2F887" w14:textId="77777777" w:rsidR="006D6DB7" w:rsidRPr="00965BF0" w:rsidRDefault="006D6DB7" w:rsidP="00965BF0">
      <w:pPr>
        <w:numPr>
          <w:ilvl w:val="1"/>
          <w:numId w:val="37"/>
        </w:numPr>
        <w:spacing w:before="40" w:after="40"/>
        <w:ind w:left="426"/>
        <w:jc w:val="both"/>
        <w:outlineLvl w:val="2"/>
        <w:rPr>
          <w:rFonts w:eastAsia="MS Mincho"/>
          <w:bCs/>
          <w:iCs/>
          <w:sz w:val="26"/>
          <w:szCs w:val="26"/>
        </w:rPr>
      </w:pPr>
      <w:bookmarkStart w:id="216" w:name="_Toc443330490"/>
      <w:r w:rsidRPr="00965BF0">
        <w:rPr>
          <w:rFonts w:eastAsia="MS Mincho"/>
          <w:bCs/>
          <w:iCs/>
          <w:sz w:val="26"/>
          <w:szCs w:val="26"/>
        </w:rPr>
        <w:t>В противном случае Производитель должен обеспечить возможность проведения испытаний из числа периодических в сторонней лаборатории, которые может потребовать комиссия Заказчика, оплатить проезд, проживание и другие командировочные расходы, связанные с этим перемещением.</w:t>
      </w:r>
      <w:bookmarkEnd w:id="216"/>
    </w:p>
    <w:p w14:paraId="2025423D" w14:textId="77777777" w:rsidR="006D6DB7" w:rsidRPr="006D6DB7" w:rsidRDefault="006D6DB7" w:rsidP="00965BF0">
      <w:pPr>
        <w:numPr>
          <w:ilvl w:val="1"/>
          <w:numId w:val="37"/>
        </w:numPr>
        <w:spacing w:before="40" w:after="40"/>
        <w:ind w:left="426"/>
        <w:jc w:val="both"/>
        <w:outlineLvl w:val="2"/>
        <w:rPr>
          <w:rFonts w:eastAsia="MS Mincho"/>
          <w:bCs/>
          <w:iCs/>
          <w:sz w:val="26"/>
          <w:szCs w:val="26"/>
        </w:rPr>
      </w:pPr>
      <w:bookmarkStart w:id="217" w:name="_Toc443330491"/>
      <w:r w:rsidRPr="006D6DB7">
        <w:rPr>
          <w:rFonts w:eastAsia="MS Mincho"/>
          <w:bCs/>
          <w:iCs/>
          <w:sz w:val="26"/>
          <w:szCs w:val="26"/>
        </w:rPr>
        <w:t>Производитель должен обеспечить возможность за счет Заказчика проведение типовых испытаний ОК в согласованные сроки.</w:t>
      </w:r>
      <w:bookmarkEnd w:id="217"/>
    </w:p>
    <w:p w14:paraId="506AE6EA" w14:textId="77777777" w:rsidR="006D6DB7" w:rsidRPr="006D6DB7" w:rsidRDefault="006D6DB7" w:rsidP="00965BF0">
      <w:pPr>
        <w:numPr>
          <w:ilvl w:val="1"/>
          <w:numId w:val="37"/>
        </w:numPr>
        <w:spacing w:before="40" w:after="40"/>
        <w:ind w:left="426"/>
        <w:jc w:val="both"/>
        <w:outlineLvl w:val="2"/>
        <w:rPr>
          <w:rFonts w:eastAsia="MS Mincho"/>
          <w:bCs/>
          <w:iCs/>
          <w:sz w:val="26"/>
          <w:szCs w:val="26"/>
        </w:rPr>
      </w:pPr>
      <w:bookmarkStart w:id="218" w:name="_Toc443330492"/>
      <w:r w:rsidRPr="006D6DB7">
        <w:rPr>
          <w:rFonts w:eastAsia="MS Mincho"/>
          <w:bCs/>
          <w:iCs/>
          <w:sz w:val="26"/>
          <w:szCs w:val="26"/>
        </w:rPr>
        <w:t>Производитель должен иметь поддерживаемую Систему Менеджмента Качества, сертифицированную на соответствие ISO-9000 и, желательно, ISO-14000.</w:t>
      </w:r>
      <w:bookmarkEnd w:id="218"/>
    </w:p>
    <w:p w14:paraId="30298729" w14:textId="77777777" w:rsidR="006D6DB7" w:rsidRPr="00965BF0" w:rsidRDefault="006D6DB7" w:rsidP="00965BF0">
      <w:pPr>
        <w:numPr>
          <w:ilvl w:val="1"/>
          <w:numId w:val="37"/>
        </w:numPr>
        <w:spacing w:before="40" w:after="40"/>
        <w:ind w:left="426"/>
        <w:jc w:val="both"/>
        <w:outlineLvl w:val="2"/>
        <w:rPr>
          <w:rFonts w:eastAsia="MS Mincho"/>
          <w:bCs/>
          <w:iCs/>
          <w:sz w:val="26"/>
          <w:szCs w:val="26"/>
        </w:rPr>
      </w:pPr>
      <w:bookmarkStart w:id="219" w:name="_Toc443330493"/>
      <w:r w:rsidRPr="006D6DB7">
        <w:rPr>
          <w:rFonts w:eastAsia="MS Mincho"/>
          <w:bCs/>
          <w:iCs/>
          <w:sz w:val="26"/>
          <w:szCs w:val="26"/>
        </w:rPr>
        <w:t>Производитель должен представить по запросу технологическую документацию создания ОК, упомянутых в данном документе.</w:t>
      </w:r>
      <w:bookmarkEnd w:id="219"/>
    </w:p>
    <w:p w14:paraId="4432F5CD" w14:textId="77777777" w:rsidR="006D6DB7" w:rsidRPr="006D6DB7" w:rsidRDefault="006D6DB7" w:rsidP="00965BF0">
      <w:pPr>
        <w:numPr>
          <w:ilvl w:val="1"/>
          <w:numId w:val="37"/>
        </w:numPr>
        <w:spacing w:before="40" w:after="40"/>
        <w:ind w:left="426"/>
        <w:jc w:val="both"/>
        <w:outlineLvl w:val="2"/>
        <w:rPr>
          <w:rFonts w:eastAsia="MS Mincho"/>
          <w:bCs/>
          <w:iCs/>
          <w:sz w:val="26"/>
          <w:szCs w:val="26"/>
        </w:rPr>
      </w:pPr>
      <w:bookmarkStart w:id="220" w:name="_Toc443330494"/>
      <w:r w:rsidRPr="006D6DB7">
        <w:rPr>
          <w:rFonts w:eastAsia="MS Mincho"/>
          <w:bCs/>
          <w:iCs/>
          <w:sz w:val="26"/>
          <w:szCs w:val="26"/>
        </w:rPr>
        <w:t>Производитель должен иметь опыт использования своих ОК с рекомендуемыми муфтами, арматурой и бирками, подтвержденный отзывами потребителей.</w:t>
      </w:r>
      <w:bookmarkEnd w:id="220"/>
    </w:p>
    <w:p w14:paraId="720CA55E" w14:textId="77777777" w:rsidR="006D6DB7" w:rsidRPr="006D6DB7" w:rsidRDefault="006D6DB7" w:rsidP="00965BF0">
      <w:pPr>
        <w:numPr>
          <w:ilvl w:val="1"/>
          <w:numId w:val="37"/>
        </w:numPr>
        <w:spacing w:before="40" w:after="40"/>
        <w:ind w:left="426"/>
        <w:jc w:val="both"/>
        <w:outlineLvl w:val="2"/>
        <w:rPr>
          <w:rFonts w:eastAsia="MS Mincho"/>
          <w:bCs/>
          <w:iCs/>
          <w:sz w:val="26"/>
          <w:szCs w:val="26"/>
        </w:rPr>
      </w:pPr>
      <w:bookmarkStart w:id="221" w:name="_Toc443330495"/>
      <w:r w:rsidRPr="006D6DB7">
        <w:rPr>
          <w:rFonts w:eastAsia="MS Mincho"/>
          <w:bCs/>
          <w:iCs/>
          <w:sz w:val="26"/>
          <w:szCs w:val="26"/>
        </w:rPr>
        <w:t>Поставщик должен располагать специалистами, с подтвержденным опытом работы, для решения технических вопросов на месте проведения работ (строительства ВОЛС). Допускается привлечение субподрядной инжиниринговой компании для выполнения данных работ, специалистам которой, Поставщик выдаст доверенность для решения данных задач от имени Поставщика. Перечень возможных технических вопросов, решаемых специалистами, но, не ограничиваясь этим:</w:t>
      </w:r>
      <w:bookmarkEnd w:id="221"/>
      <w:r w:rsidRPr="006D6DB7">
        <w:rPr>
          <w:rFonts w:eastAsia="MS Mincho"/>
          <w:bCs/>
          <w:iCs/>
          <w:sz w:val="26"/>
          <w:szCs w:val="26"/>
        </w:rPr>
        <w:t xml:space="preserve"> </w:t>
      </w:r>
    </w:p>
    <w:p w14:paraId="6A30F691" w14:textId="45BBCA43" w:rsidR="006D6DB7" w:rsidRPr="00965BF0" w:rsidRDefault="006D6DB7" w:rsidP="00965BF0">
      <w:pPr>
        <w:numPr>
          <w:ilvl w:val="2"/>
          <w:numId w:val="37"/>
        </w:numPr>
        <w:spacing w:before="40" w:after="40"/>
        <w:jc w:val="both"/>
        <w:outlineLvl w:val="2"/>
        <w:rPr>
          <w:rFonts w:eastAsia="MS Mincho"/>
          <w:bCs/>
          <w:iCs/>
          <w:sz w:val="26"/>
          <w:szCs w:val="26"/>
        </w:rPr>
      </w:pPr>
      <w:bookmarkStart w:id="222" w:name="_Toc443330496"/>
      <w:r w:rsidRPr="00965BF0">
        <w:rPr>
          <w:rFonts w:eastAsia="MS Mincho"/>
          <w:bCs/>
          <w:iCs/>
          <w:sz w:val="26"/>
          <w:szCs w:val="26"/>
        </w:rPr>
        <w:t>проведение установочного совещания с подрядчиком (без дополнительной оплаты);</w:t>
      </w:r>
      <w:bookmarkEnd w:id="222"/>
    </w:p>
    <w:p w14:paraId="736FF669" w14:textId="4ED902AF" w:rsidR="006D6DB7" w:rsidRPr="00965BF0" w:rsidRDefault="006D6DB7" w:rsidP="00965BF0">
      <w:pPr>
        <w:numPr>
          <w:ilvl w:val="2"/>
          <w:numId w:val="37"/>
        </w:numPr>
        <w:spacing w:before="40" w:after="40"/>
        <w:jc w:val="both"/>
        <w:outlineLvl w:val="2"/>
        <w:rPr>
          <w:rFonts w:eastAsia="MS Mincho"/>
          <w:bCs/>
          <w:iCs/>
          <w:sz w:val="26"/>
          <w:szCs w:val="26"/>
        </w:rPr>
      </w:pPr>
      <w:bookmarkStart w:id="223" w:name="_Toc443330497"/>
      <w:r w:rsidRPr="00965BF0">
        <w:rPr>
          <w:rFonts w:eastAsia="MS Mincho"/>
          <w:bCs/>
          <w:iCs/>
          <w:sz w:val="26"/>
          <w:szCs w:val="26"/>
        </w:rPr>
        <w:t>оформление рекламации (без дополнительной оплаты);</w:t>
      </w:r>
      <w:bookmarkEnd w:id="223"/>
    </w:p>
    <w:p w14:paraId="294CFCE7" w14:textId="77FC8C53" w:rsidR="006D6DB7" w:rsidRPr="00965BF0" w:rsidRDefault="006D6DB7" w:rsidP="00965BF0">
      <w:pPr>
        <w:numPr>
          <w:ilvl w:val="2"/>
          <w:numId w:val="37"/>
        </w:numPr>
        <w:spacing w:before="40" w:after="40"/>
        <w:jc w:val="both"/>
        <w:outlineLvl w:val="2"/>
        <w:rPr>
          <w:rFonts w:eastAsia="MS Mincho"/>
          <w:bCs/>
          <w:iCs/>
          <w:sz w:val="26"/>
          <w:szCs w:val="26"/>
        </w:rPr>
      </w:pPr>
      <w:bookmarkStart w:id="224" w:name="_Toc443330498"/>
      <w:r w:rsidRPr="00965BF0">
        <w:rPr>
          <w:rFonts w:eastAsia="MS Mincho"/>
          <w:bCs/>
          <w:iCs/>
          <w:sz w:val="26"/>
          <w:szCs w:val="26"/>
        </w:rPr>
        <w:t>периодический контроль правильности прокладки ОК и монтажа муфт (по отдельным счетам);</w:t>
      </w:r>
      <w:bookmarkEnd w:id="224"/>
    </w:p>
    <w:p w14:paraId="098EECFC" w14:textId="24E5B38D" w:rsidR="006D6DB7" w:rsidRPr="00965BF0" w:rsidRDefault="006D6DB7" w:rsidP="00965BF0">
      <w:pPr>
        <w:numPr>
          <w:ilvl w:val="2"/>
          <w:numId w:val="37"/>
        </w:numPr>
        <w:spacing w:before="40" w:after="40"/>
        <w:jc w:val="both"/>
        <w:outlineLvl w:val="2"/>
        <w:rPr>
          <w:rFonts w:eastAsia="MS Mincho"/>
          <w:bCs/>
          <w:iCs/>
          <w:sz w:val="26"/>
          <w:szCs w:val="26"/>
        </w:rPr>
      </w:pPr>
      <w:bookmarkStart w:id="225" w:name="_Toc443330499"/>
      <w:r w:rsidRPr="00965BF0">
        <w:rPr>
          <w:rFonts w:eastAsia="MS Mincho"/>
          <w:bCs/>
          <w:iCs/>
          <w:sz w:val="26"/>
          <w:szCs w:val="26"/>
        </w:rPr>
        <w:t>приемка ВОЛС в эксплуатацию</w:t>
      </w:r>
      <w:r w:rsidR="00F87C0D">
        <w:rPr>
          <w:rFonts w:eastAsia="MS Mincho"/>
          <w:bCs/>
          <w:iCs/>
          <w:sz w:val="26"/>
          <w:szCs w:val="26"/>
        </w:rPr>
        <w:t>,</w:t>
      </w:r>
      <w:r w:rsidRPr="00965BF0">
        <w:rPr>
          <w:rFonts w:eastAsia="MS Mincho"/>
          <w:bCs/>
          <w:iCs/>
          <w:sz w:val="26"/>
          <w:szCs w:val="26"/>
        </w:rPr>
        <w:t xml:space="preserve"> в </w:t>
      </w:r>
      <w:proofErr w:type="spellStart"/>
      <w:r w:rsidRPr="00965BF0">
        <w:rPr>
          <w:rFonts w:eastAsia="MS Mincho"/>
          <w:bCs/>
          <w:iCs/>
          <w:sz w:val="26"/>
          <w:szCs w:val="26"/>
        </w:rPr>
        <w:t>т.ч</w:t>
      </w:r>
      <w:proofErr w:type="spellEnd"/>
      <w:r w:rsidRPr="00965BF0">
        <w:rPr>
          <w:rFonts w:eastAsia="MS Mincho"/>
          <w:bCs/>
          <w:iCs/>
          <w:sz w:val="26"/>
          <w:szCs w:val="26"/>
        </w:rPr>
        <w:t>. работа в составе рабочей комиссии (без дополнительной оплаты).</w:t>
      </w:r>
      <w:bookmarkEnd w:id="225"/>
      <w:r w:rsidRPr="00965BF0">
        <w:rPr>
          <w:rFonts w:eastAsia="MS Mincho"/>
          <w:bCs/>
          <w:iCs/>
          <w:sz w:val="26"/>
          <w:szCs w:val="26"/>
        </w:rPr>
        <w:t xml:space="preserve"> </w:t>
      </w:r>
    </w:p>
    <w:p w14:paraId="4B262277" w14:textId="77777777" w:rsidR="006D6DB7" w:rsidRPr="006D6DB7" w:rsidRDefault="006D6DB7" w:rsidP="00965BF0">
      <w:pPr>
        <w:numPr>
          <w:ilvl w:val="1"/>
          <w:numId w:val="37"/>
        </w:numPr>
        <w:spacing w:before="40" w:after="40"/>
        <w:ind w:left="426"/>
        <w:jc w:val="both"/>
        <w:outlineLvl w:val="2"/>
        <w:rPr>
          <w:rFonts w:eastAsia="MS Mincho"/>
          <w:bCs/>
          <w:iCs/>
          <w:sz w:val="26"/>
          <w:szCs w:val="26"/>
        </w:rPr>
      </w:pPr>
      <w:bookmarkStart w:id="226" w:name="_Toc443330500"/>
      <w:r w:rsidRPr="006D6DB7">
        <w:rPr>
          <w:rFonts w:eastAsia="MS Mincho"/>
          <w:bCs/>
          <w:iCs/>
          <w:sz w:val="26"/>
          <w:szCs w:val="26"/>
        </w:rPr>
        <w:t>Поставщик должен иметь длительные отношения с логистической (транспортной) компанией для обеспечения качественной бесперебойной доставки материалов по требованию Заказчика.</w:t>
      </w:r>
      <w:bookmarkEnd w:id="226"/>
    </w:p>
    <w:p w14:paraId="1104FB70" w14:textId="77777777" w:rsidR="006D6DB7" w:rsidRPr="006D6DB7" w:rsidRDefault="006D6DB7" w:rsidP="006D6DB7">
      <w:pPr>
        <w:keepNext/>
        <w:numPr>
          <w:ilvl w:val="0"/>
          <w:numId w:val="1"/>
        </w:numPr>
        <w:tabs>
          <w:tab w:val="num" w:pos="432"/>
        </w:tabs>
        <w:spacing w:before="240" w:after="120" w:line="276" w:lineRule="auto"/>
        <w:ind w:left="432" w:hanging="432"/>
        <w:outlineLvl w:val="0"/>
        <w:rPr>
          <w:rFonts w:eastAsia="MS Mincho"/>
          <w:b/>
          <w:bCs/>
          <w:kern w:val="32"/>
          <w:sz w:val="28"/>
          <w:szCs w:val="28"/>
        </w:rPr>
      </w:pPr>
      <w:bookmarkStart w:id="227" w:name="_Toc322541179"/>
      <w:bookmarkStart w:id="228" w:name="_Toc443330501"/>
      <w:bookmarkStart w:id="229" w:name="_Toc443331564"/>
      <w:r w:rsidRPr="006D6DB7">
        <w:rPr>
          <w:rFonts w:eastAsia="MS Mincho"/>
          <w:b/>
          <w:bCs/>
          <w:kern w:val="32"/>
          <w:sz w:val="28"/>
          <w:szCs w:val="28"/>
        </w:rPr>
        <w:t xml:space="preserve">Требования к </w:t>
      </w:r>
      <w:bookmarkEnd w:id="227"/>
      <w:r w:rsidRPr="006D6DB7">
        <w:rPr>
          <w:rFonts w:eastAsia="MS Mincho"/>
          <w:b/>
          <w:bCs/>
          <w:kern w:val="32"/>
          <w:sz w:val="28"/>
          <w:szCs w:val="28"/>
        </w:rPr>
        <w:t>надежности</w:t>
      </w:r>
      <w:bookmarkEnd w:id="228"/>
      <w:bookmarkEnd w:id="229"/>
    </w:p>
    <w:p w14:paraId="072EA0C1" w14:textId="77777777" w:rsidR="00F87C0D" w:rsidRPr="00F87C0D" w:rsidRDefault="00F87C0D" w:rsidP="00F87C0D">
      <w:pPr>
        <w:pStyle w:val="ad"/>
        <w:numPr>
          <w:ilvl w:val="0"/>
          <w:numId w:val="37"/>
        </w:numPr>
        <w:spacing w:before="40" w:after="40"/>
        <w:contextualSpacing w:val="0"/>
        <w:jc w:val="both"/>
        <w:outlineLvl w:val="2"/>
        <w:rPr>
          <w:rFonts w:eastAsia="MS Mincho"/>
          <w:bCs/>
          <w:iCs/>
          <w:vanish/>
          <w:sz w:val="26"/>
          <w:szCs w:val="26"/>
        </w:rPr>
      </w:pPr>
      <w:bookmarkStart w:id="230" w:name="_Toc443330502"/>
      <w:bookmarkStart w:id="231" w:name="_Toc443330966"/>
      <w:bookmarkStart w:id="232" w:name="_Toc443331198"/>
      <w:bookmarkEnd w:id="230"/>
      <w:bookmarkEnd w:id="231"/>
      <w:bookmarkEnd w:id="232"/>
    </w:p>
    <w:p w14:paraId="22D9ADE8" w14:textId="77777777" w:rsidR="00663F07" w:rsidRDefault="006D6DB7" w:rsidP="00965BF0">
      <w:pPr>
        <w:numPr>
          <w:ilvl w:val="1"/>
          <w:numId w:val="37"/>
        </w:numPr>
        <w:spacing w:before="40" w:after="40"/>
        <w:ind w:left="426"/>
        <w:jc w:val="both"/>
        <w:outlineLvl w:val="2"/>
        <w:rPr>
          <w:rFonts w:eastAsia="MS Mincho"/>
          <w:bCs/>
          <w:iCs/>
          <w:sz w:val="26"/>
          <w:szCs w:val="26"/>
        </w:rPr>
      </w:pPr>
      <w:bookmarkStart w:id="233" w:name="_Toc443330503"/>
      <w:r w:rsidRPr="006D6DB7">
        <w:rPr>
          <w:rFonts w:eastAsia="MS Mincho"/>
          <w:bCs/>
          <w:iCs/>
          <w:sz w:val="26"/>
          <w:szCs w:val="26"/>
        </w:rPr>
        <w:t>Срок службы материалов, включая срок хранения, должен быть не менее 25 лет. Срок службы подтверждается технической документацией, испытаниями на ускоренное старение материалов и расчетами изготовителя.</w:t>
      </w:r>
      <w:bookmarkEnd w:id="233"/>
    </w:p>
    <w:p w14:paraId="13F1740D" w14:textId="77777777" w:rsidR="00663F07" w:rsidRDefault="006D6DB7" w:rsidP="00965BF0">
      <w:pPr>
        <w:numPr>
          <w:ilvl w:val="1"/>
          <w:numId w:val="37"/>
        </w:numPr>
        <w:spacing w:before="40" w:after="40"/>
        <w:ind w:left="426"/>
        <w:jc w:val="both"/>
        <w:outlineLvl w:val="2"/>
        <w:rPr>
          <w:rFonts w:eastAsia="MS Mincho"/>
          <w:bCs/>
          <w:iCs/>
          <w:sz w:val="26"/>
          <w:szCs w:val="26"/>
        </w:rPr>
      </w:pPr>
      <w:bookmarkStart w:id="234" w:name="_Toc443330504"/>
      <w:r w:rsidRPr="00965BF0">
        <w:rPr>
          <w:rFonts w:eastAsia="MS Mincho"/>
          <w:bCs/>
          <w:iCs/>
          <w:sz w:val="26"/>
          <w:szCs w:val="26"/>
        </w:rPr>
        <w:t xml:space="preserve">Срок хранения ОК в условиях, рекомендуемых Производителем должен быть не менее </w:t>
      </w:r>
      <w:r w:rsidR="00663F07" w:rsidRPr="00965BF0">
        <w:rPr>
          <w:rFonts w:eastAsia="MS Mincho"/>
          <w:bCs/>
          <w:iCs/>
          <w:sz w:val="26"/>
          <w:szCs w:val="26"/>
        </w:rPr>
        <w:t>25 лет.</w:t>
      </w:r>
      <w:bookmarkEnd w:id="234"/>
    </w:p>
    <w:p w14:paraId="30FDD73D" w14:textId="77777777" w:rsidR="006D6DB7" w:rsidRPr="00663F07" w:rsidRDefault="006D6DB7" w:rsidP="00965BF0">
      <w:pPr>
        <w:numPr>
          <w:ilvl w:val="1"/>
          <w:numId w:val="37"/>
        </w:numPr>
        <w:spacing w:before="40" w:after="40"/>
        <w:ind w:left="426"/>
        <w:jc w:val="both"/>
        <w:outlineLvl w:val="2"/>
        <w:rPr>
          <w:rFonts w:eastAsia="MS Mincho"/>
          <w:bCs/>
          <w:iCs/>
          <w:sz w:val="26"/>
          <w:szCs w:val="26"/>
        </w:rPr>
      </w:pPr>
      <w:bookmarkStart w:id="235" w:name="_Toc443330505"/>
      <w:r w:rsidRPr="00965BF0">
        <w:rPr>
          <w:rFonts w:eastAsia="MS Mincho"/>
          <w:bCs/>
          <w:iCs/>
          <w:sz w:val="26"/>
          <w:szCs w:val="26"/>
        </w:rPr>
        <w:t>Срок хранения ОК при хранении его на таре Производителя под навесом в полевых условиях должен быть не менее 10 лет.</w:t>
      </w:r>
      <w:bookmarkEnd w:id="235"/>
    </w:p>
    <w:p w14:paraId="153701B3" w14:textId="79840459" w:rsidR="006D6DB7" w:rsidRPr="006D6DB7" w:rsidRDefault="006D6DB7" w:rsidP="00965BF0">
      <w:pPr>
        <w:numPr>
          <w:ilvl w:val="1"/>
          <w:numId w:val="37"/>
        </w:numPr>
        <w:spacing w:before="40" w:after="40"/>
        <w:ind w:left="426"/>
        <w:jc w:val="both"/>
        <w:outlineLvl w:val="2"/>
        <w:rPr>
          <w:rFonts w:eastAsia="MS Mincho"/>
          <w:bCs/>
          <w:iCs/>
          <w:sz w:val="26"/>
          <w:szCs w:val="26"/>
        </w:rPr>
      </w:pPr>
      <w:bookmarkStart w:id="236" w:name="_Toc443330506"/>
      <w:r w:rsidRPr="006D6DB7">
        <w:rPr>
          <w:rFonts w:eastAsia="MS Mincho"/>
          <w:bCs/>
          <w:iCs/>
          <w:sz w:val="26"/>
          <w:szCs w:val="26"/>
        </w:rPr>
        <w:t xml:space="preserve">Гарантии Производителя на соответствие ОК настоящим техническим требованиям должны быть не менее </w:t>
      </w:r>
      <w:r w:rsidR="00980295">
        <w:rPr>
          <w:rFonts w:eastAsia="MS Mincho"/>
          <w:bCs/>
          <w:iCs/>
          <w:sz w:val="26"/>
          <w:szCs w:val="26"/>
        </w:rPr>
        <w:t xml:space="preserve">24 месяцев с даты </w:t>
      </w:r>
      <w:bookmarkStart w:id="237" w:name="_GoBack"/>
      <w:bookmarkEnd w:id="237"/>
      <w:r w:rsidRPr="006D6DB7">
        <w:rPr>
          <w:rFonts w:eastAsia="MS Mincho"/>
          <w:bCs/>
          <w:iCs/>
          <w:sz w:val="26"/>
          <w:szCs w:val="26"/>
        </w:rPr>
        <w:t>подписания Акта приема-передачи ОК при соблюдении условий транспортирования, хранения, монтажа и эксплуатации в соответствии с письменными рекомендациями Производителя.</w:t>
      </w:r>
      <w:bookmarkEnd w:id="236"/>
      <w:r w:rsidRPr="00965BF0">
        <w:rPr>
          <w:rFonts w:eastAsia="MS Mincho"/>
          <w:bCs/>
          <w:iCs/>
          <w:sz w:val="26"/>
          <w:szCs w:val="26"/>
        </w:rPr>
        <w:t xml:space="preserve"> </w:t>
      </w:r>
    </w:p>
    <w:p w14:paraId="7A48EEE4" w14:textId="77777777" w:rsidR="006D6DB7" w:rsidRPr="006D6DB7" w:rsidRDefault="006D6DB7" w:rsidP="006D6DB7">
      <w:pPr>
        <w:keepNext/>
        <w:numPr>
          <w:ilvl w:val="0"/>
          <w:numId w:val="1"/>
        </w:numPr>
        <w:tabs>
          <w:tab w:val="num" w:pos="432"/>
        </w:tabs>
        <w:spacing w:before="240" w:after="120" w:line="276" w:lineRule="auto"/>
        <w:ind w:left="432" w:hanging="432"/>
        <w:outlineLvl w:val="0"/>
        <w:rPr>
          <w:rFonts w:eastAsia="MS Mincho"/>
          <w:b/>
          <w:bCs/>
          <w:kern w:val="32"/>
          <w:sz w:val="28"/>
          <w:szCs w:val="28"/>
        </w:rPr>
      </w:pPr>
      <w:bookmarkStart w:id="238" w:name="_Toc322541180"/>
      <w:bookmarkStart w:id="239" w:name="_Toc443330507"/>
      <w:bookmarkStart w:id="240" w:name="_Toc443331565"/>
      <w:r w:rsidRPr="006D6DB7">
        <w:rPr>
          <w:rFonts w:eastAsia="MS Mincho"/>
          <w:b/>
          <w:bCs/>
          <w:kern w:val="32"/>
          <w:sz w:val="28"/>
          <w:szCs w:val="28"/>
        </w:rPr>
        <w:t xml:space="preserve">Требования к </w:t>
      </w:r>
      <w:bookmarkEnd w:id="238"/>
      <w:r w:rsidRPr="006D6DB7">
        <w:rPr>
          <w:rFonts w:eastAsia="MS Mincho"/>
          <w:b/>
          <w:bCs/>
          <w:kern w:val="32"/>
          <w:sz w:val="28"/>
          <w:szCs w:val="28"/>
        </w:rPr>
        <w:t>безопасности и охране окружающей среды</w:t>
      </w:r>
      <w:bookmarkEnd w:id="239"/>
      <w:bookmarkEnd w:id="240"/>
      <w:r w:rsidRPr="006D6DB7">
        <w:rPr>
          <w:rFonts w:eastAsia="MS Mincho"/>
          <w:b/>
          <w:bCs/>
          <w:kern w:val="32"/>
          <w:sz w:val="28"/>
          <w:szCs w:val="28"/>
        </w:rPr>
        <w:t xml:space="preserve"> </w:t>
      </w:r>
    </w:p>
    <w:p w14:paraId="5B0189E0" w14:textId="77777777" w:rsidR="00F87C0D" w:rsidRPr="00F87C0D" w:rsidRDefault="00F87C0D" w:rsidP="00F87C0D">
      <w:pPr>
        <w:pStyle w:val="ad"/>
        <w:numPr>
          <w:ilvl w:val="0"/>
          <w:numId w:val="37"/>
        </w:numPr>
        <w:spacing w:before="40" w:after="40"/>
        <w:contextualSpacing w:val="0"/>
        <w:jc w:val="both"/>
        <w:outlineLvl w:val="2"/>
        <w:rPr>
          <w:rFonts w:eastAsia="MS Mincho"/>
          <w:bCs/>
          <w:iCs/>
          <w:vanish/>
          <w:sz w:val="26"/>
          <w:szCs w:val="26"/>
        </w:rPr>
      </w:pPr>
      <w:bookmarkStart w:id="241" w:name="_Toc443330508"/>
      <w:bookmarkStart w:id="242" w:name="_Toc443330972"/>
      <w:bookmarkStart w:id="243" w:name="_Toc443331204"/>
      <w:bookmarkStart w:id="244" w:name="_Toc369203079"/>
      <w:bookmarkEnd w:id="241"/>
      <w:bookmarkEnd w:id="242"/>
      <w:bookmarkEnd w:id="243"/>
    </w:p>
    <w:p w14:paraId="651349B0" w14:textId="77777777" w:rsidR="006D6DB7" w:rsidRPr="006D6DB7" w:rsidRDefault="006D6DB7" w:rsidP="00965BF0">
      <w:pPr>
        <w:numPr>
          <w:ilvl w:val="1"/>
          <w:numId w:val="37"/>
        </w:numPr>
        <w:spacing w:before="40" w:after="40"/>
        <w:ind w:left="426"/>
        <w:jc w:val="both"/>
        <w:outlineLvl w:val="2"/>
        <w:rPr>
          <w:rFonts w:eastAsia="MS Mincho"/>
          <w:bCs/>
          <w:iCs/>
          <w:sz w:val="26"/>
          <w:szCs w:val="26"/>
        </w:rPr>
      </w:pPr>
      <w:bookmarkStart w:id="245" w:name="_Toc443330509"/>
      <w:r w:rsidRPr="006D6DB7">
        <w:rPr>
          <w:rFonts w:eastAsia="MS Mincho"/>
          <w:bCs/>
          <w:iCs/>
          <w:sz w:val="26"/>
          <w:szCs w:val="26"/>
        </w:rPr>
        <w:t>Конструкция ОК должна исключать применение специальных мер безопасности при монтаже и эксплуатации ОК.</w:t>
      </w:r>
      <w:bookmarkEnd w:id="245"/>
    </w:p>
    <w:p w14:paraId="2FFED3AF" w14:textId="77777777" w:rsidR="006D6DB7" w:rsidRPr="006D6DB7" w:rsidRDefault="006D6DB7" w:rsidP="00965BF0">
      <w:pPr>
        <w:numPr>
          <w:ilvl w:val="1"/>
          <w:numId w:val="37"/>
        </w:numPr>
        <w:spacing w:before="40" w:after="40"/>
        <w:ind w:left="426"/>
        <w:jc w:val="both"/>
        <w:outlineLvl w:val="2"/>
        <w:rPr>
          <w:rFonts w:eastAsia="MS Mincho"/>
          <w:bCs/>
          <w:iCs/>
          <w:sz w:val="26"/>
          <w:szCs w:val="26"/>
        </w:rPr>
      </w:pPr>
      <w:bookmarkStart w:id="246" w:name="_Toc443330510"/>
      <w:r w:rsidRPr="006D6DB7">
        <w:rPr>
          <w:rFonts w:eastAsia="MS Mincho"/>
          <w:bCs/>
          <w:iCs/>
          <w:sz w:val="26"/>
          <w:szCs w:val="26"/>
        </w:rPr>
        <w:t>Оптический ОК-ОБЪЕКТ должен соответствовать требованиям пожарной безопасности, установленным ГОСТ 12.2.007.14 п.2 и ГОСТ-Р 53315-2009.</w:t>
      </w:r>
      <w:bookmarkEnd w:id="246"/>
    </w:p>
    <w:p w14:paraId="5E0BA5E2" w14:textId="77777777" w:rsidR="006D6DB7" w:rsidRPr="006D6DB7" w:rsidRDefault="006D6DB7" w:rsidP="00965BF0">
      <w:pPr>
        <w:numPr>
          <w:ilvl w:val="1"/>
          <w:numId w:val="37"/>
        </w:numPr>
        <w:spacing w:before="40" w:after="40"/>
        <w:ind w:left="426"/>
        <w:jc w:val="both"/>
        <w:outlineLvl w:val="2"/>
        <w:rPr>
          <w:rFonts w:eastAsia="MS Mincho"/>
          <w:bCs/>
          <w:iCs/>
          <w:sz w:val="26"/>
          <w:szCs w:val="26"/>
        </w:rPr>
      </w:pPr>
      <w:bookmarkStart w:id="247" w:name="_Toc443330511"/>
      <w:r w:rsidRPr="006D6DB7">
        <w:rPr>
          <w:rFonts w:eastAsia="MS Mincho"/>
          <w:bCs/>
          <w:iCs/>
          <w:sz w:val="26"/>
          <w:szCs w:val="26"/>
        </w:rPr>
        <w:t>ОК не должны содержать опасных или токсичных химических веществ.</w:t>
      </w:r>
      <w:bookmarkEnd w:id="247"/>
    </w:p>
    <w:p w14:paraId="7FE7A99D" w14:textId="77777777" w:rsidR="006D6DB7" w:rsidRPr="006D6DB7" w:rsidRDefault="006D6DB7" w:rsidP="00965BF0">
      <w:pPr>
        <w:numPr>
          <w:ilvl w:val="1"/>
          <w:numId w:val="37"/>
        </w:numPr>
        <w:spacing w:before="40" w:after="40"/>
        <w:ind w:left="426"/>
        <w:jc w:val="both"/>
        <w:outlineLvl w:val="2"/>
        <w:rPr>
          <w:rFonts w:eastAsia="MS Mincho"/>
          <w:bCs/>
          <w:iCs/>
          <w:sz w:val="26"/>
          <w:szCs w:val="26"/>
        </w:rPr>
      </w:pPr>
      <w:bookmarkStart w:id="248" w:name="_Toc443330512"/>
      <w:r w:rsidRPr="006D6DB7">
        <w:rPr>
          <w:rFonts w:eastAsia="MS Mincho"/>
          <w:bCs/>
          <w:iCs/>
          <w:sz w:val="26"/>
          <w:szCs w:val="26"/>
        </w:rPr>
        <w:t>Конструкция оптических ОК и применяемые материалы должны обеспечивать его разделку без применения опасных или токсичных химических веществ.</w:t>
      </w:r>
      <w:bookmarkEnd w:id="248"/>
    </w:p>
    <w:p w14:paraId="7562D60E" w14:textId="77777777" w:rsidR="006D6DB7" w:rsidRPr="006D6DB7" w:rsidRDefault="006D6DB7" w:rsidP="006D6DB7">
      <w:pPr>
        <w:keepNext/>
        <w:numPr>
          <w:ilvl w:val="0"/>
          <w:numId w:val="1"/>
        </w:numPr>
        <w:tabs>
          <w:tab w:val="num" w:pos="432"/>
        </w:tabs>
        <w:spacing w:before="240" w:after="120" w:line="276" w:lineRule="auto"/>
        <w:ind w:left="432" w:hanging="432"/>
        <w:outlineLvl w:val="0"/>
        <w:rPr>
          <w:rFonts w:eastAsia="MS Mincho"/>
          <w:b/>
          <w:bCs/>
          <w:kern w:val="32"/>
          <w:sz w:val="28"/>
          <w:szCs w:val="28"/>
        </w:rPr>
      </w:pPr>
      <w:bookmarkStart w:id="249" w:name="_Toc443330513"/>
      <w:bookmarkStart w:id="250" w:name="_Toc443331566"/>
      <w:r w:rsidRPr="006D6DB7">
        <w:rPr>
          <w:rFonts w:eastAsia="MS Mincho"/>
          <w:b/>
          <w:bCs/>
          <w:kern w:val="32"/>
          <w:sz w:val="28"/>
          <w:szCs w:val="28"/>
        </w:rPr>
        <w:t xml:space="preserve">Требования </w:t>
      </w:r>
      <w:bookmarkEnd w:id="244"/>
      <w:r w:rsidRPr="006D6DB7">
        <w:rPr>
          <w:rFonts w:eastAsia="MS Mincho"/>
          <w:b/>
          <w:bCs/>
          <w:kern w:val="32"/>
          <w:sz w:val="28"/>
          <w:szCs w:val="28"/>
        </w:rPr>
        <w:t>к сертификации</w:t>
      </w:r>
      <w:bookmarkEnd w:id="249"/>
      <w:bookmarkEnd w:id="250"/>
    </w:p>
    <w:p w14:paraId="6BBAD82F" w14:textId="77777777" w:rsidR="00F87C0D" w:rsidRPr="00F87C0D" w:rsidRDefault="00F87C0D" w:rsidP="00F87C0D">
      <w:pPr>
        <w:pStyle w:val="ad"/>
        <w:numPr>
          <w:ilvl w:val="0"/>
          <w:numId w:val="37"/>
        </w:numPr>
        <w:spacing w:before="40" w:after="40"/>
        <w:contextualSpacing w:val="0"/>
        <w:jc w:val="both"/>
        <w:outlineLvl w:val="2"/>
        <w:rPr>
          <w:rFonts w:eastAsia="MS Mincho"/>
          <w:bCs/>
          <w:iCs/>
          <w:vanish/>
          <w:sz w:val="26"/>
          <w:szCs w:val="26"/>
        </w:rPr>
      </w:pPr>
      <w:bookmarkStart w:id="251" w:name="_Toc443330514"/>
      <w:bookmarkStart w:id="252" w:name="_Toc443330978"/>
      <w:bookmarkStart w:id="253" w:name="_Toc443331210"/>
      <w:bookmarkEnd w:id="251"/>
      <w:bookmarkEnd w:id="252"/>
      <w:bookmarkEnd w:id="253"/>
    </w:p>
    <w:p w14:paraId="7A048213" w14:textId="6C6E8838" w:rsidR="006D6DB7" w:rsidRPr="00965BF0" w:rsidRDefault="000D1D1C" w:rsidP="00965BF0">
      <w:pPr>
        <w:numPr>
          <w:ilvl w:val="1"/>
          <w:numId w:val="37"/>
        </w:numPr>
        <w:spacing w:before="40" w:after="40"/>
        <w:ind w:left="426"/>
        <w:jc w:val="both"/>
        <w:outlineLvl w:val="2"/>
        <w:rPr>
          <w:rFonts w:eastAsia="MS Mincho"/>
          <w:bCs/>
          <w:iCs/>
          <w:sz w:val="26"/>
          <w:szCs w:val="26"/>
        </w:rPr>
      </w:pPr>
      <w:bookmarkStart w:id="254" w:name="_Toc443330515"/>
      <w:r w:rsidRPr="00965BF0">
        <w:rPr>
          <w:rFonts w:eastAsia="MS Mincho"/>
          <w:bCs/>
          <w:iCs/>
          <w:sz w:val="26"/>
          <w:szCs w:val="26"/>
        </w:rPr>
        <w:t xml:space="preserve">ОК должен   иметь </w:t>
      </w:r>
      <w:r w:rsidR="006D6DB7" w:rsidRPr="00965BF0">
        <w:rPr>
          <w:rFonts w:eastAsia="MS Mincho"/>
          <w:bCs/>
          <w:iCs/>
          <w:sz w:val="26"/>
          <w:szCs w:val="26"/>
        </w:rPr>
        <w:t xml:space="preserve">действующую Декларацию о соответствии «Правилам применения оптических кабелей связи, пассивных оптических компонентов и устройств для сварки оптических волокон» утвержденных Приказом </w:t>
      </w:r>
      <w:proofErr w:type="spellStart"/>
      <w:r w:rsidR="006D6DB7" w:rsidRPr="00965BF0">
        <w:rPr>
          <w:rFonts w:eastAsia="MS Mincho"/>
          <w:bCs/>
          <w:iCs/>
          <w:sz w:val="26"/>
          <w:szCs w:val="26"/>
        </w:rPr>
        <w:t>Мининформсвязи</w:t>
      </w:r>
      <w:proofErr w:type="spellEnd"/>
      <w:r w:rsidR="006D6DB7" w:rsidRPr="00965BF0">
        <w:rPr>
          <w:rFonts w:eastAsia="MS Mincho"/>
          <w:bCs/>
          <w:iCs/>
          <w:sz w:val="26"/>
          <w:szCs w:val="26"/>
        </w:rPr>
        <w:t xml:space="preserve"> России от 19.04.2006г. №47.</w:t>
      </w:r>
      <w:bookmarkEnd w:id="254"/>
    </w:p>
    <w:p w14:paraId="19FF0E9D" w14:textId="77777777" w:rsidR="006D6DB7" w:rsidRPr="006D6DB7" w:rsidRDefault="006D6DB7" w:rsidP="006D6DB7">
      <w:pPr>
        <w:keepNext/>
        <w:numPr>
          <w:ilvl w:val="0"/>
          <w:numId w:val="1"/>
        </w:numPr>
        <w:tabs>
          <w:tab w:val="num" w:pos="432"/>
        </w:tabs>
        <w:spacing w:before="240" w:after="120"/>
        <w:ind w:left="432" w:hanging="432"/>
        <w:outlineLvl w:val="0"/>
        <w:rPr>
          <w:rFonts w:eastAsia="MS Mincho"/>
          <w:b/>
          <w:bCs/>
          <w:kern w:val="32"/>
          <w:sz w:val="28"/>
          <w:szCs w:val="28"/>
        </w:rPr>
      </w:pPr>
      <w:bookmarkStart w:id="255" w:name="_Toc443330516"/>
      <w:bookmarkStart w:id="256" w:name="_Toc443331567"/>
      <w:r w:rsidRPr="006D6DB7">
        <w:rPr>
          <w:rFonts w:eastAsia="MS Mincho"/>
          <w:b/>
          <w:bCs/>
          <w:kern w:val="32"/>
          <w:sz w:val="28"/>
          <w:szCs w:val="28"/>
        </w:rPr>
        <w:t>Требования к маркировке ОК</w:t>
      </w:r>
      <w:bookmarkEnd w:id="255"/>
      <w:bookmarkEnd w:id="256"/>
    </w:p>
    <w:p w14:paraId="68E04C50" w14:textId="77777777" w:rsidR="00F87C0D" w:rsidRPr="00F87C0D" w:rsidRDefault="00F87C0D" w:rsidP="00F87C0D">
      <w:pPr>
        <w:pStyle w:val="ad"/>
        <w:numPr>
          <w:ilvl w:val="0"/>
          <w:numId w:val="37"/>
        </w:numPr>
        <w:spacing w:before="40" w:after="40"/>
        <w:contextualSpacing w:val="0"/>
        <w:jc w:val="both"/>
        <w:outlineLvl w:val="2"/>
        <w:rPr>
          <w:rFonts w:eastAsia="MS Mincho"/>
          <w:bCs/>
          <w:iCs/>
          <w:vanish/>
          <w:sz w:val="26"/>
          <w:szCs w:val="26"/>
        </w:rPr>
      </w:pPr>
      <w:bookmarkStart w:id="257" w:name="_Toc443330517"/>
      <w:bookmarkStart w:id="258" w:name="_Toc443330981"/>
      <w:bookmarkStart w:id="259" w:name="_Toc443331213"/>
      <w:bookmarkEnd w:id="257"/>
      <w:bookmarkEnd w:id="258"/>
      <w:bookmarkEnd w:id="259"/>
    </w:p>
    <w:p w14:paraId="7FDC8A80" w14:textId="77777777" w:rsidR="006D6DB7" w:rsidRPr="006D6DB7" w:rsidRDefault="006D6DB7" w:rsidP="00965BF0">
      <w:pPr>
        <w:numPr>
          <w:ilvl w:val="1"/>
          <w:numId w:val="37"/>
        </w:numPr>
        <w:spacing w:before="40" w:after="40"/>
        <w:ind w:left="426"/>
        <w:jc w:val="both"/>
        <w:outlineLvl w:val="2"/>
        <w:rPr>
          <w:rFonts w:eastAsia="MS Mincho"/>
          <w:bCs/>
          <w:iCs/>
          <w:sz w:val="26"/>
          <w:szCs w:val="26"/>
        </w:rPr>
      </w:pPr>
      <w:bookmarkStart w:id="260" w:name="_Toc443330518"/>
      <w:r w:rsidRPr="006D6DB7">
        <w:rPr>
          <w:rFonts w:eastAsia="MS Mincho"/>
          <w:bCs/>
          <w:iCs/>
          <w:sz w:val="26"/>
          <w:szCs w:val="26"/>
        </w:rPr>
        <w:t>Маркировка ОК должны быть выполнена методом тиснения на внешней полиэтиленовой оболочке. Цвет маркировки – белый или желтый.</w:t>
      </w:r>
      <w:bookmarkEnd w:id="260"/>
    </w:p>
    <w:p w14:paraId="4ABA50DA" w14:textId="77777777" w:rsidR="006D6DB7" w:rsidRPr="006D6DB7" w:rsidRDefault="006D6DB7" w:rsidP="00965BF0">
      <w:pPr>
        <w:numPr>
          <w:ilvl w:val="1"/>
          <w:numId w:val="37"/>
        </w:numPr>
        <w:spacing w:before="40" w:after="40"/>
        <w:ind w:left="426"/>
        <w:jc w:val="both"/>
        <w:outlineLvl w:val="2"/>
        <w:rPr>
          <w:rFonts w:eastAsia="MS Mincho"/>
          <w:bCs/>
          <w:iCs/>
          <w:sz w:val="26"/>
          <w:szCs w:val="26"/>
        </w:rPr>
      </w:pPr>
      <w:bookmarkStart w:id="261" w:name="_Toc443330519"/>
      <w:r w:rsidRPr="006D6DB7">
        <w:rPr>
          <w:rFonts w:eastAsia="MS Mincho"/>
          <w:bCs/>
          <w:iCs/>
          <w:sz w:val="26"/>
          <w:szCs w:val="26"/>
        </w:rPr>
        <w:t>ОК должен иметь равномерно размещенную маркировку, содержащую следующую информацию:</w:t>
      </w:r>
      <w:bookmarkEnd w:id="261"/>
    </w:p>
    <w:p w14:paraId="68BC9AE0" w14:textId="77777777" w:rsidR="006D6DB7" w:rsidRPr="00965BF0" w:rsidRDefault="006D6DB7" w:rsidP="00965BF0">
      <w:pPr>
        <w:numPr>
          <w:ilvl w:val="2"/>
          <w:numId w:val="37"/>
        </w:numPr>
        <w:spacing w:before="40" w:after="40"/>
        <w:jc w:val="both"/>
        <w:outlineLvl w:val="2"/>
        <w:rPr>
          <w:rFonts w:eastAsia="MS Mincho"/>
          <w:bCs/>
          <w:iCs/>
          <w:sz w:val="26"/>
          <w:szCs w:val="26"/>
        </w:rPr>
      </w:pPr>
      <w:bookmarkStart w:id="262" w:name="_Toc443330520"/>
      <w:r w:rsidRPr="00965BF0">
        <w:rPr>
          <w:rFonts w:eastAsia="MS Mincho"/>
          <w:bCs/>
          <w:iCs/>
          <w:sz w:val="26"/>
          <w:szCs w:val="26"/>
        </w:rPr>
        <w:t>Производитель ОК;</w:t>
      </w:r>
      <w:bookmarkEnd w:id="262"/>
    </w:p>
    <w:p w14:paraId="268E81DB" w14:textId="77777777" w:rsidR="006D6DB7" w:rsidRPr="00965BF0" w:rsidRDefault="006D6DB7" w:rsidP="00965BF0">
      <w:pPr>
        <w:numPr>
          <w:ilvl w:val="2"/>
          <w:numId w:val="37"/>
        </w:numPr>
        <w:spacing w:before="40" w:after="40"/>
        <w:jc w:val="both"/>
        <w:outlineLvl w:val="2"/>
        <w:rPr>
          <w:rFonts w:eastAsia="MS Mincho"/>
          <w:bCs/>
          <w:iCs/>
          <w:sz w:val="26"/>
          <w:szCs w:val="26"/>
        </w:rPr>
      </w:pPr>
      <w:bookmarkStart w:id="263" w:name="_Toc443330521"/>
      <w:r w:rsidRPr="00965BF0">
        <w:rPr>
          <w:rFonts w:eastAsia="MS Mincho"/>
          <w:bCs/>
          <w:iCs/>
          <w:sz w:val="26"/>
          <w:szCs w:val="26"/>
        </w:rPr>
        <w:t>Условное обозначение ОК;</w:t>
      </w:r>
      <w:bookmarkEnd w:id="263"/>
    </w:p>
    <w:p w14:paraId="44187969" w14:textId="77777777" w:rsidR="006D6DB7" w:rsidRPr="00965BF0" w:rsidRDefault="006D6DB7" w:rsidP="00965BF0">
      <w:pPr>
        <w:numPr>
          <w:ilvl w:val="2"/>
          <w:numId w:val="37"/>
        </w:numPr>
        <w:spacing w:before="40" w:after="40"/>
        <w:jc w:val="both"/>
        <w:outlineLvl w:val="2"/>
        <w:rPr>
          <w:rFonts w:eastAsia="MS Mincho"/>
          <w:bCs/>
          <w:iCs/>
          <w:sz w:val="26"/>
          <w:szCs w:val="26"/>
        </w:rPr>
      </w:pPr>
      <w:bookmarkStart w:id="264" w:name="_Toc443330522"/>
      <w:r w:rsidRPr="00965BF0">
        <w:rPr>
          <w:rFonts w:eastAsia="MS Mincho"/>
          <w:bCs/>
          <w:iCs/>
          <w:sz w:val="26"/>
          <w:szCs w:val="26"/>
        </w:rPr>
        <w:t>Количество ОВ в ОК;</w:t>
      </w:r>
      <w:bookmarkEnd w:id="264"/>
    </w:p>
    <w:p w14:paraId="79F69C97" w14:textId="77777777" w:rsidR="006D6DB7" w:rsidRPr="00965BF0" w:rsidRDefault="006D6DB7" w:rsidP="00965BF0">
      <w:pPr>
        <w:numPr>
          <w:ilvl w:val="2"/>
          <w:numId w:val="37"/>
        </w:numPr>
        <w:spacing w:before="40" w:after="40"/>
        <w:jc w:val="both"/>
        <w:outlineLvl w:val="2"/>
        <w:rPr>
          <w:rFonts w:eastAsia="MS Mincho"/>
          <w:bCs/>
          <w:iCs/>
          <w:sz w:val="26"/>
          <w:szCs w:val="26"/>
        </w:rPr>
      </w:pPr>
      <w:bookmarkStart w:id="265" w:name="_Toc443330523"/>
      <w:r w:rsidRPr="00965BF0">
        <w:rPr>
          <w:rFonts w:eastAsia="MS Mincho"/>
          <w:bCs/>
          <w:iCs/>
          <w:sz w:val="26"/>
          <w:szCs w:val="26"/>
        </w:rPr>
        <w:t>Наименование владельца ОК – ПАО «</w:t>
      </w:r>
      <w:r w:rsidR="00052AB2" w:rsidRPr="00965BF0">
        <w:rPr>
          <w:rFonts w:eastAsia="MS Mincho"/>
          <w:bCs/>
          <w:iCs/>
          <w:sz w:val="26"/>
          <w:szCs w:val="26"/>
        </w:rPr>
        <w:t>Башинформсвязь</w:t>
      </w:r>
      <w:r w:rsidRPr="00965BF0">
        <w:rPr>
          <w:rFonts w:eastAsia="MS Mincho"/>
          <w:bCs/>
          <w:iCs/>
          <w:sz w:val="26"/>
          <w:szCs w:val="26"/>
        </w:rPr>
        <w:t>»;</w:t>
      </w:r>
      <w:bookmarkEnd w:id="265"/>
    </w:p>
    <w:p w14:paraId="04E238D5" w14:textId="77777777" w:rsidR="006D6DB7" w:rsidRPr="00965BF0" w:rsidRDefault="006D6DB7" w:rsidP="00965BF0">
      <w:pPr>
        <w:numPr>
          <w:ilvl w:val="2"/>
          <w:numId w:val="37"/>
        </w:numPr>
        <w:spacing w:before="40" w:after="40"/>
        <w:jc w:val="both"/>
        <w:outlineLvl w:val="2"/>
        <w:rPr>
          <w:rFonts w:eastAsia="MS Mincho"/>
          <w:bCs/>
          <w:iCs/>
          <w:sz w:val="26"/>
          <w:szCs w:val="26"/>
        </w:rPr>
      </w:pPr>
      <w:bookmarkStart w:id="266" w:name="_Toc443330524"/>
      <w:r w:rsidRPr="00965BF0">
        <w:rPr>
          <w:rFonts w:eastAsia="MS Mincho"/>
          <w:bCs/>
          <w:iCs/>
          <w:sz w:val="26"/>
          <w:szCs w:val="26"/>
        </w:rPr>
        <w:t>Год изготовления – 201Х год;</w:t>
      </w:r>
      <w:bookmarkEnd w:id="266"/>
    </w:p>
    <w:p w14:paraId="75AAED1C" w14:textId="77777777" w:rsidR="006D6DB7" w:rsidRPr="00965BF0" w:rsidRDefault="006D6DB7" w:rsidP="00965BF0">
      <w:pPr>
        <w:numPr>
          <w:ilvl w:val="2"/>
          <w:numId w:val="37"/>
        </w:numPr>
        <w:spacing w:before="40" w:after="40"/>
        <w:jc w:val="both"/>
        <w:outlineLvl w:val="2"/>
        <w:rPr>
          <w:rFonts w:eastAsia="MS Mincho"/>
          <w:bCs/>
          <w:iCs/>
          <w:sz w:val="26"/>
          <w:szCs w:val="26"/>
        </w:rPr>
      </w:pPr>
      <w:bookmarkStart w:id="267" w:name="_Toc443330525"/>
      <w:r w:rsidRPr="00965BF0">
        <w:rPr>
          <w:rFonts w:eastAsia="MS Mincho"/>
          <w:bCs/>
          <w:iCs/>
          <w:sz w:val="26"/>
          <w:szCs w:val="26"/>
        </w:rPr>
        <w:t>Погонный метр – ХХХХ м.</w:t>
      </w:r>
      <w:bookmarkEnd w:id="267"/>
    </w:p>
    <w:p w14:paraId="3957520B" w14:textId="77777777" w:rsidR="006D6DB7" w:rsidRPr="006D6DB7" w:rsidRDefault="006D6DB7" w:rsidP="00965BF0">
      <w:pPr>
        <w:numPr>
          <w:ilvl w:val="1"/>
          <w:numId w:val="37"/>
        </w:numPr>
        <w:spacing w:before="40" w:after="40"/>
        <w:ind w:left="426"/>
        <w:jc w:val="both"/>
        <w:outlineLvl w:val="2"/>
        <w:rPr>
          <w:rFonts w:eastAsia="MS Mincho"/>
          <w:bCs/>
          <w:iCs/>
          <w:sz w:val="26"/>
          <w:szCs w:val="26"/>
        </w:rPr>
      </w:pPr>
      <w:bookmarkStart w:id="268" w:name="_Toc443330526"/>
      <w:r w:rsidRPr="006D6DB7">
        <w:rPr>
          <w:rFonts w:eastAsia="MS Mincho"/>
          <w:bCs/>
          <w:iCs/>
          <w:sz w:val="26"/>
          <w:szCs w:val="26"/>
        </w:rPr>
        <w:t>Маркировка ОК должна быть нанесена регулярно с шагом 1 м.</w:t>
      </w:r>
      <w:bookmarkEnd w:id="268"/>
      <w:r w:rsidRPr="006D6DB7">
        <w:rPr>
          <w:rFonts w:eastAsia="MS Mincho"/>
          <w:bCs/>
          <w:iCs/>
          <w:sz w:val="26"/>
          <w:szCs w:val="26"/>
        </w:rPr>
        <w:t xml:space="preserve"> </w:t>
      </w:r>
    </w:p>
    <w:p w14:paraId="411F6B85" w14:textId="77777777" w:rsidR="006D6DB7" w:rsidRPr="006D6DB7" w:rsidRDefault="006D6DB7" w:rsidP="006D6DB7">
      <w:pPr>
        <w:keepNext/>
        <w:numPr>
          <w:ilvl w:val="0"/>
          <w:numId w:val="1"/>
        </w:numPr>
        <w:tabs>
          <w:tab w:val="num" w:pos="432"/>
        </w:tabs>
        <w:spacing w:before="240" w:after="120"/>
        <w:ind w:left="432" w:hanging="432"/>
        <w:outlineLvl w:val="0"/>
        <w:rPr>
          <w:rFonts w:eastAsia="MS Mincho"/>
          <w:b/>
          <w:bCs/>
          <w:kern w:val="32"/>
          <w:sz w:val="28"/>
          <w:szCs w:val="28"/>
        </w:rPr>
      </w:pPr>
      <w:bookmarkStart w:id="269" w:name="_Toc443331568"/>
      <w:bookmarkStart w:id="270" w:name="_Toc322541181"/>
      <w:bookmarkStart w:id="271" w:name="_Toc369203080"/>
      <w:bookmarkStart w:id="272" w:name="_Toc443330527"/>
      <w:bookmarkStart w:id="273" w:name="_Toc443331569"/>
      <w:bookmarkEnd w:id="269"/>
      <w:r w:rsidRPr="006D6DB7">
        <w:rPr>
          <w:rFonts w:eastAsia="MS Mincho"/>
          <w:b/>
          <w:bCs/>
          <w:kern w:val="32"/>
          <w:sz w:val="28"/>
          <w:szCs w:val="28"/>
        </w:rPr>
        <w:t xml:space="preserve">Требования к </w:t>
      </w:r>
      <w:bookmarkEnd w:id="270"/>
      <w:bookmarkEnd w:id="271"/>
      <w:r w:rsidR="004F4A04">
        <w:rPr>
          <w:rFonts w:eastAsia="MS Mincho"/>
          <w:b/>
          <w:bCs/>
          <w:kern w:val="32"/>
          <w:sz w:val="28"/>
          <w:szCs w:val="28"/>
        </w:rPr>
        <w:t xml:space="preserve">упаковке </w:t>
      </w:r>
      <w:r w:rsidRPr="006D6DB7">
        <w:rPr>
          <w:rFonts w:eastAsia="MS Mincho"/>
          <w:b/>
          <w:bCs/>
          <w:kern w:val="32"/>
          <w:sz w:val="28"/>
          <w:szCs w:val="28"/>
        </w:rPr>
        <w:t>и маркировке, нанесенной на ярлыках, этикетках, таре</w:t>
      </w:r>
      <w:bookmarkEnd w:id="272"/>
      <w:bookmarkEnd w:id="273"/>
    </w:p>
    <w:p w14:paraId="6D6C9685" w14:textId="77777777" w:rsidR="000C4F0B" w:rsidRPr="000C4F0B" w:rsidRDefault="000C4F0B" w:rsidP="000C4F0B">
      <w:pPr>
        <w:pStyle w:val="ad"/>
        <w:numPr>
          <w:ilvl w:val="0"/>
          <w:numId w:val="37"/>
        </w:numPr>
        <w:spacing w:before="40" w:after="40"/>
        <w:contextualSpacing w:val="0"/>
        <w:jc w:val="both"/>
        <w:outlineLvl w:val="2"/>
        <w:rPr>
          <w:rFonts w:eastAsia="MS Mincho"/>
          <w:bCs/>
          <w:iCs/>
          <w:vanish/>
          <w:sz w:val="26"/>
          <w:szCs w:val="26"/>
        </w:rPr>
      </w:pPr>
      <w:bookmarkStart w:id="274" w:name="_Toc443330528"/>
    </w:p>
    <w:p w14:paraId="79D757E9" w14:textId="77777777" w:rsidR="006D6DB7" w:rsidRPr="006D6DB7" w:rsidRDefault="006D6DB7" w:rsidP="00965BF0">
      <w:pPr>
        <w:numPr>
          <w:ilvl w:val="1"/>
          <w:numId w:val="37"/>
        </w:numPr>
        <w:spacing w:before="40" w:after="40"/>
        <w:ind w:left="426"/>
        <w:jc w:val="both"/>
        <w:outlineLvl w:val="2"/>
        <w:rPr>
          <w:rFonts w:eastAsia="MS Mincho"/>
          <w:bCs/>
          <w:iCs/>
          <w:sz w:val="26"/>
          <w:szCs w:val="26"/>
        </w:rPr>
      </w:pPr>
      <w:r w:rsidRPr="006D6DB7">
        <w:rPr>
          <w:rFonts w:eastAsia="MS Mincho"/>
          <w:bCs/>
          <w:iCs/>
          <w:sz w:val="26"/>
          <w:szCs w:val="26"/>
        </w:rPr>
        <w:t>Упаковка и маркировка должны быть выполнены с учетом требований стандарта IEC-60794. Барабаны, на которых поставляется ОК, должны быть не возвратными.</w:t>
      </w:r>
      <w:bookmarkEnd w:id="274"/>
    </w:p>
    <w:p w14:paraId="55547F8D" w14:textId="77777777" w:rsidR="006D6DB7" w:rsidRPr="006D6DB7" w:rsidRDefault="006D6DB7" w:rsidP="00965BF0">
      <w:pPr>
        <w:numPr>
          <w:ilvl w:val="1"/>
          <w:numId w:val="37"/>
        </w:numPr>
        <w:spacing w:before="40" w:after="40"/>
        <w:ind w:left="426"/>
        <w:jc w:val="both"/>
        <w:outlineLvl w:val="2"/>
        <w:rPr>
          <w:rFonts w:eastAsia="MS Mincho"/>
          <w:bCs/>
          <w:iCs/>
          <w:sz w:val="26"/>
          <w:szCs w:val="26"/>
        </w:rPr>
      </w:pPr>
      <w:bookmarkStart w:id="275" w:name="_Toc443330529"/>
      <w:r w:rsidRPr="006D6DB7">
        <w:rPr>
          <w:rFonts w:eastAsia="MS Mincho"/>
          <w:bCs/>
          <w:iCs/>
          <w:sz w:val="26"/>
          <w:szCs w:val="26"/>
        </w:rPr>
        <w:t>Основные требования к упаковке:</w:t>
      </w:r>
      <w:bookmarkEnd w:id="275"/>
    </w:p>
    <w:p w14:paraId="25AE3272" w14:textId="77777777" w:rsidR="006D6DB7" w:rsidRPr="00965BF0" w:rsidRDefault="006D6DB7" w:rsidP="00965BF0">
      <w:pPr>
        <w:numPr>
          <w:ilvl w:val="2"/>
          <w:numId w:val="37"/>
        </w:numPr>
        <w:spacing w:before="40" w:after="40"/>
        <w:jc w:val="both"/>
        <w:outlineLvl w:val="2"/>
        <w:rPr>
          <w:rFonts w:eastAsia="MS Mincho"/>
          <w:bCs/>
          <w:iCs/>
          <w:sz w:val="26"/>
          <w:szCs w:val="26"/>
        </w:rPr>
      </w:pPr>
      <w:bookmarkStart w:id="276" w:name="_Toc443330530"/>
      <w:r w:rsidRPr="00965BF0">
        <w:rPr>
          <w:rFonts w:eastAsia="MS Mincho"/>
          <w:bCs/>
          <w:iCs/>
          <w:sz w:val="26"/>
          <w:szCs w:val="26"/>
        </w:rPr>
        <w:t>ОК должен поставляться на барабанах, выполненных в соответствии с ГОСТ-5151-79 с диаметром шейки не менее 40 номинальных диаметров ОК;</w:t>
      </w:r>
      <w:bookmarkEnd w:id="276"/>
    </w:p>
    <w:p w14:paraId="26D1FA4F" w14:textId="77777777" w:rsidR="006D6DB7" w:rsidRPr="00965BF0" w:rsidRDefault="006D6DB7" w:rsidP="00965BF0">
      <w:pPr>
        <w:numPr>
          <w:ilvl w:val="2"/>
          <w:numId w:val="37"/>
        </w:numPr>
        <w:spacing w:before="40" w:after="40"/>
        <w:jc w:val="both"/>
        <w:outlineLvl w:val="2"/>
        <w:rPr>
          <w:rFonts w:eastAsia="MS Mincho"/>
          <w:bCs/>
          <w:iCs/>
          <w:sz w:val="26"/>
          <w:szCs w:val="26"/>
        </w:rPr>
      </w:pPr>
      <w:bookmarkStart w:id="277" w:name="_Toc443330531"/>
      <w:r w:rsidRPr="00965BF0">
        <w:rPr>
          <w:rFonts w:eastAsia="MS Mincho"/>
          <w:bCs/>
          <w:iCs/>
          <w:sz w:val="26"/>
          <w:szCs w:val="26"/>
        </w:rPr>
        <w:t>ОК должен быть намотан без перехлеста витков;</w:t>
      </w:r>
      <w:bookmarkEnd w:id="277"/>
    </w:p>
    <w:p w14:paraId="607C79B2" w14:textId="77777777" w:rsidR="006D6DB7" w:rsidRPr="00965BF0" w:rsidRDefault="006D6DB7" w:rsidP="00965BF0">
      <w:pPr>
        <w:numPr>
          <w:ilvl w:val="2"/>
          <w:numId w:val="37"/>
        </w:numPr>
        <w:spacing w:before="40" w:after="40"/>
        <w:jc w:val="both"/>
        <w:outlineLvl w:val="2"/>
        <w:rPr>
          <w:rFonts w:eastAsia="MS Mincho"/>
          <w:bCs/>
          <w:iCs/>
          <w:sz w:val="26"/>
          <w:szCs w:val="26"/>
        </w:rPr>
      </w:pPr>
      <w:bookmarkStart w:id="278" w:name="_Toc443330532"/>
      <w:r w:rsidRPr="00965BF0">
        <w:rPr>
          <w:rFonts w:eastAsia="MS Mincho"/>
          <w:bCs/>
          <w:iCs/>
          <w:sz w:val="26"/>
          <w:szCs w:val="26"/>
        </w:rPr>
        <w:t>Расположение ОК на барабане должно исключать возможность захлестывания витков ОК и взаимного проникновения слоев намотки ОК на барабане при транспортировке и инсталляции;</w:t>
      </w:r>
      <w:bookmarkEnd w:id="278"/>
    </w:p>
    <w:p w14:paraId="22558911" w14:textId="77777777" w:rsidR="006D6DB7" w:rsidRPr="00965BF0" w:rsidRDefault="006D6DB7" w:rsidP="00965BF0">
      <w:pPr>
        <w:numPr>
          <w:ilvl w:val="2"/>
          <w:numId w:val="37"/>
        </w:numPr>
        <w:spacing w:before="40" w:after="40"/>
        <w:jc w:val="both"/>
        <w:outlineLvl w:val="2"/>
        <w:rPr>
          <w:rFonts w:eastAsia="MS Mincho"/>
          <w:bCs/>
          <w:iCs/>
          <w:sz w:val="26"/>
          <w:szCs w:val="26"/>
        </w:rPr>
      </w:pPr>
      <w:bookmarkStart w:id="279" w:name="_Toc443330533"/>
      <w:r w:rsidRPr="00965BF0">
        <w:rPr>
          <w:rFonts w:eastAsia="MS Mincho"/>
          <w:bCs/>
          <w:iCs/>
          <w:sz w:val="26"/>
          <w:szCs w:val="26"/>
        </w:rPr>
        <w:t>Концы ОК должны быть герметично заделаны от проникновения внутрь сердечника жидкостей и газов. Концы ОК должны быть закреплены и легкодоступны;</w:t>
      </w:r>
      <w:bookmarkEnd w:id="279"/>
    </w:p>
    <w:p w14:paraId="46781E21" w14:textId="77777777" w:rsidR="006D6DB7" w:rsidRPr="00965BF0" w:rsidRDefault="006D6DB7" w:rsidP="00965BF0">
      <w:pPr>
        <w:numPr>
          <w:ilvl w:val="2"/>
          <w:numId w:val="37"/>
        </w:numPr>
        <w:spacing w:before="40" w:after="40"/>
        <w:jc w:val="both"/>
        <w:outlineLvl w:val="2"/>
        <w:rPr>
          <w:rFonts w:eastAsia="MS Mincho"/>
          <w:bCs/>
          <w:iCs/>
          <w:sz w:val="26"/>
          <w:szCs w:val="26"/>
        </w:rPr>
      </w:pPr>
      <w:bookmarkStart w:id="280" w:name="_Toc443330534"/>
      <w:r w:rsidRPr="00965BF0">
        <w:rPr>
          <w:rFonts w:eastAsia="MS Mincho"/>
          <w:bCs/>
          <w:iCs/>
          <w:sz w:val="26"/>
          <w:szCs w:val="26"/>
        </w:rPr>
        <w:t>Внутренний конец ОК, длиной не менее 2 м, должен быть выведен наружу и закреплен так, чтобы исключалась возможность механического повреждения;</w:t>
      </w:r>
      <w:bookmarkEnd w:id="280"/>
    </w:p>
    <w:p w14:paraId="0928A05F" w14:textId="77777777" w:rsidR="006D6DB7" w:rsidRPr="00965BF0" w:rsidRDefault="006D6DB7" w:rsidP="00965BF0">
      <w:pPr>
        <w:numPr>
          <w:ilvl w:val="2"/>
          <w:numId w:val="37"/>
        </w:numPr>
        <w:spacing w:before="40" w:after="40"/>
        <w:jc w:val="both"/>
        <w:outlineLvl w:val="2"/>
        <w:rPr>
          <w:rFonts w:eastAsia="MS Mincho"/>
          <w:bCs/>
          <w:iCs/>
          <w:sz w:val="26"/>
          <w:szCs w:val="26"/>
        </w:rPr>
      </w:pPr>
      <w:bookmarkStart w:id="281" w:name="_Toc443330535"/>
      <w:r w:rsidRPr="00965BF0">
        <w:rPr>
          <w:rFonts w:eastAsia="MS Mincho"/>
          <w:bCs/>
          <w:iCs/>
          <w:sz w:val="26"/>
          <w:szCs w:val="26"/>
        </w:rPr>
        <w:t>Барабаны должны выдерживать все требуемые условия при транспортировке и инсталляции ОК без деформации барабана;</w:t>
      </w:r>
      <w:bookmarkEnd w:id="281"/>
    </w:p>
    <w:p w14:paraId="769D21D1" w14:textId="77777777" w:rsidR="006D6DB7" w:rsidRPr="00965BF0" w:rsidRDefault="006D6DB7" w:rsidP="00965BF0">
      <w:pPr>
        <w:numPr>
          <w:ilvl w:val="2"/>
          <w:numId w:val="37"/>
        </w:numPr>
        <w:spacing w:before="40" w:after="40"/>
        <w:jc w:val="both"/>
        <w:outlineLvl w:val="2"/>
        <w:rPr>
          <w:rFonts w:eastAsia="MS Mincho"/>
          <w:bCs/>
          <w:iCs/>
          <w:sz w:val="26"/>
          <w:szCs w:val="26"/>
        </w:rPr>
      </w:pPr>
      <w:bookmarkStart w:id="282" w:name="_Toc443330536"/>
      <w:r w:rsidRPr="00965BF0">
        <w:rPr>
          <w:rFonts w:eastAsia="MS Mincho"/>
          <w:bCs/>
          <w:iCs/>
          <w:sz w:val="26"/>
          <w:szCs w:val="26"/>
        </w:rPr>
        <w:t>Упаковка должна обеспечивать транспортирование ОК любым видом транспорта на необходимое расстояние при температуре окружающего воздуха от минус 50°С до плюс 50°С;</w:t>
      </w:r>
      <w:bookmarkEnd w:id="282"/>
    </w:p>
    <w:p w14:paraId="05274FCE" w14:textId="77777777" w:rsidR="006D6DB7" w:rsidRPr="00965BF0" w:rsidRDefault="006D6DB7" w:rsidP="00965BF0">
      <w:pPr>
        <w:numPr>
          <w:ilvl w:val="2"/>
          <w:numId w:val="37"/>
        </w:numPr>
        <w:spacing w:before="40" w:after="40"/>
        <w:jc w:val="both"/>
        <w:outlineLvl w:val="2"/>
        <w:rPr>
          <w:rFonts w:eastAsia="MS Mincho"/>
          <w:bCs/>
          <w:iCs/>
          <w:sz w:val="26"/>
          <w:szCs w:val="26"/>
        </w:rPr>
      </w:pPr>
      <w:bookmarkStart w:id="283" w:name="_Toc443330537"/>
      <w:r w:rsidRPr="00965BF0">
        <w:rPr>
          <w:rFonts w:eastAsia="MS Mincho"/>
          <w:bCs/>
          <w:iCs/>
          <w:sz w:val="26"/>
          <w:szCs w:val="26"/>
        </w:rPr>
        <w:t>Во всех барабанах отверстие в шейке должно быть укреплено стальными втулками и фланцевыми пластинами, исключающими деформацию барабана при погрузке-разгрузке, транспортировке, установке на механизмы и инсталляции ОК;</w:t>
      </w:r>
      <w:bookmarkEnd w:id="283"/>
    </w:p>
    <w:p w14:paraId="502D557F" w14:textId="4F0A4005" w:rsidR="006D6DB7" w:rsidRPr="00965BF0" w:rsidRDefault="006D6DB7" w:rsidP="00965BF0">
      <w:pPr>
        <w:numPr>
          <w:ilvl w:val="2"/>
          <w:numId w:val="37"/>
        </w:numPr>
        <w:spacing w:before="40" w:after="40"/>
        <w:jc w:val="both"/>
        <w:outlineLvl w:val="2"/>
        <w:rPr>
          <w:rFonts w:eastAsia="MS Mincho"/>
          <w:bCs/>
          <w:iCs/>
          <w:sz w:val="26"/>
          <w:szCs w:val="26"/>
        </w:rPr>
      </w:pPr>
      <w:bookmarkStart w:id="284" w:name="_Toc443330538"/>
      <w:r w:rsidRPr="00965BF0">
        <w:rPr>
          <w:rFonts w:eastAsia="MS Mincho"/>
          <w:bCs/>
          <w:iCs/>
          <w:sz w:val="26"/>
          <w:szCs w:val="26"/>
        </w:rPr>
        <w:t xml:space="preserve">На наружных сторонах щек барабана должна быть влагостойкая </w:t>
      </w:r>
      <w:r w:rsidR="000C4F0B" w:rsidRPr="000C4F0B">
        <w:rPr>
          <w:rFonts w:eastAsia="MS Mincho"/>
          <w:bCs/>
          <w:iCs/>
          <w:sz w:val="26"/>
          <w:szCs w:val="26"/>
        </w:rPr>
        <w:t>надпись:</w:t>
      </w:r>
      <w:r w:rsidRPr="00965BF0">
        <w:rPr>
          <w:rFonts w:eastAsia="MS Mincho"/>
          <w:bCs/>
          <w:iCs/>
          <w:sz w:val="26"/>
          <w:szCs w:val="26"/>
        </w:rPr>
        <w:t xml:space="preserve"> «Не класть плашмя», стрелка, указывающая направление разматывания барабана и манипуляционный знак «Осторожно, хрупкое!»;</w:t>
      </w:r>
      <w:bookmarkEnd w:id="284"/>
    </w:p>
    <w:p w14:paraId="7635C3CC" w14:textId="77777777" w:rsidR="006D6DB7" w:rsidRPr="00965BF0" w:rsidRDefault="006D6DB7" w:rsidP="00965BF0">
      <w:pPr>
        <w:numPr>
          <w:ilvl w:val="2"/>
          <w:numId w:val="37"/>
        </w:numPr>
        <w:spacing w:before="40" w:after="40"/>
        <w:jc w:val="both"/>
        <w:outlineLvl w:val="2"/>
        <w:rPr>
          <w:rFonts w:eastAsia="MS Mincho"/>
          <w:bCs/>
          <w:iCs/>
          <w:sz w:val="26"/>
          <w:szCs w:val="26"/>
        </w:rPr>
      </w:pPr>
      <w:bookmarkStart w:id="285" w:name="_Toc443330539"/>
      <w:r w:rsidRPr="00965BF0">
        <w:rPr>
          <w:rFonts w:eastAsia="MS Mincho"/>
          <w:bCs/>
          <w:iCs/>
          <w:sz w:val="26"/>
          <w:szCs w:val="26"/>
        </w:rPr>
        <w:t>Каждый барабан должен иметь сплошную обшивку, обеспечивающую защиту ОК.</w:t>
      </w:r>
      <w:bookmarkEnd w:id="285"/>
    </w:p>
    <w:p w14:paraId="07A56113" w14:textId="77777777" w:rsidR="006D6DB7" w:rsidRPr="00965BF0" w:rsidRDefault="006D6DB7" w:rsidP="00965BF0">
      <w:pPr>
        <w:numPr>
          <w:ilvl w:val="1"/>
          <w:numId w:val="37"/>
        </w:numPr>
        <w:spacing w:before="40" w:after="40"/>
        <w:ind w:left="426"/>
        <w:jc w:val="both"/>
        <w:outlineLvl w:val="2"/>
        <w:rPr>
          <w:rFonts w:eastAsia="MS Mincho"/>
          <w:bCs/>
          <w:iCs/>
          <w:sz w:val="26"/>
          <w:szCs w:val="26"/>
        </w:rPr>
      </w:pPr>
      <w:bookmarkStart w:id="286" w:name="_Toc443330540"/>
      <w:r w:rsidRPr="006D6DB7">
        <w:rPr>
          <w:rFonts w:eastAsia="MS Mincho"/>
          <w:bCs/>
          <w:iCs/>
          <w:sz w:val="26"/>
          <w:szCs w:val="26"/>
        </w:rPr>
        <w:t>Информация, указываемая на пластине, выполненной из металла или другого устойчивого к влаге прочного материала, устанавливаемой на наружной щеке Барабана:</w:t>
      </w:r>
      <w:bookmarkEnd w:id="286"/>
    </w:p>
    <w:p w14:paraId="6E89C208" w14:textId="77777777" w:rsidR="006D6DB7" w:rsidRPr="00965BF0" w:rsidRDefault="006D6DB7" w:rsidP="00965BF0">
      <w:pPr>
        <w:numPr>
          <w:ilvl w:val="2"/>
          <w:numId w:val="37"/>
        </w:numPr>
        <w:spacing w:before="40" w:after="40"/>
        <w:jc w:val="both"/>
        <w:outlineLvl w:val="2"/>
        <w:rPr>
          <w:rFonts w:eastAsia="MS Mincho"/>
          <w:bCs/>
          <w:iCs/>
          <w:sz w:val="26"/>
          <w:szCs w:val="26"/>
        </w:rPr>
      </w:pPr>
      <w:bookmarkStart w:id="287" w:name="_Toc443330541"/>
      <w:r w:rsidRPr="00965BF0">
        <w:rPr>
          <w:rFonts w:eastAsia="MS Mincho"/>
          <w:bCs/>
          <w:iCs/>
          <w:sz w:val="26"/>
          <w:szCs w:val="26"/>
        </w:rPr>
        <w:t>Товарный знак изготовителя;</w:t>
      </w:r>
      <w:bookmarkEnd w:id="287"/>
    </w:p>
    <w:p w14:paraId="35E5AC96" w14:textId="77777777" w:rsidR="006D6DB7" w:rsidRPr="00965BF0" w:rsidRDefault="006D6DB7" w:rsidP="00965BF0">
      <w:pPr>
        <w:numPr>
          <w:ilvl w:val="2"/>
          <w:numId w:val="37"/>
        </w:numPr>
        <w:spacing w:before="40" w:after="40"/>
        <w:jc w:val="both"/>
        <w:outlineLvl w:val="2"/>
        <w:rPr>
          <w:rFonts w:eastAsia="MS Mincho"/>
          <w:bCs/>
          <w:iCs/>
          <w:sz w:val="26"/>
          <w:szCs w:val="26"/>
        </w:rPr>
      </w:pPr>
      <w:bookmarkStart w:id="288" w:name="_Toc443330542"/>
      <w:r w:rsidRPr="00965BF0">
        <w:rPr>
          <w:rFonts w:eastAsia="MS Mincho"/>
          <w:bCs/>
          <w:iCs/>
          <w:sz w:val="26"/>
          <w:szCs w:val="26"/>
        </w:rPr>
        <w:t>№ договора/Заказа</w:t>
      </w:r>
      <w:bookmarkEnd w:id="288"/>
    </w:p>
    <w:p w14:paraId="471ABDC0" w14:textId="77777777" w:rsidR="006D6DB7" w:rsidRPr="00965BF0" w:rsidRDefault="006D6DB7" w:rsidP="00965BF0">
      <w:pPr>
        <w:numPr>
          <w:ilvl w:val="2"/>
          <w:numId w:val="37"/>
        </w:numPr>
        <w:spacing w:before="40" w:after="40"/>
        <w:jc w:val="both"/>
        <w:outlineLvl w:val="2"/>
        <w:rPr>
          <w:rFonts w:eastAsia="MS Mincho"/>
          <w:bCs/>
          <w:iCs/>
          <w:sz w:val="26"/>
          <w:szCs w:val="26"/>
        </w:rPr>
      </w:pPr>
      <w:bookmarkStart w:id="289" w:name="_Toc443330543"/>
      <w:r w:rsidRPr="00965BF0">
        <w:rPr>
          <w:rFonts w:eastAsia="MS Mincho"/>
          <w:bCs/>
          <w:iCs/>
          <w:sz w:val="26"/>
          <w:szCs w:val="26"/>
        </w:rPr>
        <w:t>Грузополучатель;</w:t>
      </w:r>
      <w:bookmarkEnd w:id="289"/>
    </w:p>
    <w:p w14:paraId="67EE3E9F" w14:textId="77777777" w:rsidR="006D6DB7" w:rsidRPr="00965BF0" w:rsidRDefault="006D6DB7" w:rsidP="00965BF0">
      <w:pPr>
        <w:numPr>
          <w:ilvl w:val="2"/>
          <w:numId w:val="37"/>
        </w:numPr>
        <w:spacing w:before="40" w:after="40"/>
        <w:jc w:val="both"/>
        <w:outlineLvl w:val="2"/>
        <w:rPr>
          <w:rFonts w:eastAsia="MS Mincho"/>
          <w:bCs/>
          <w:iCs/>
          <w:sz w:val="26"/>
          <w:szCs w:val="26"/>
        </w:rPr>
      </w:pPr>
      <w:bookmarkStart w:id="290" w:name="_Toc443330544"/>
      <w:r w:rsidRPr="00965BF0">
        <w:rPr>
          <w:rFonts w:eastAsia="MS Mincho"/>
          <w:bCs/>
          <w:iCs/>
          <w:sz w:val="26"/>
          <w:szCs w:val="26"/>
        </w:rPr>
        <w:t>Марка ОК;</w:t>
      </w:r>
      <w:bookmarkEnd w:id="290"/>
    </w:p>
    <w:p w14:paraId="39E54BBA" w14:textId="77777777" w:rsidR="006D6DB7" w:rsidRPr="00965BF0" w:rsidRDefault="006D6DB7" w:rsidP="00965BF0">
      <w:pPr>
        <w:numPr>
          <w:ilvl w:val="2"/>
          <w:numId w:val="37"/>
        </w:numPr>
        <w:spacing w:before="40" w:after="40"/>
        <w:jc w:val="both"/>
        <w:outlineLvl w:val="2"/>
        <w:rPr>
          <w:rFonts w:eastAsia="MS Mincho"/>
          <w:bCs/>
          <w:iCs/>
          <w:sz w:val="26"/>
          <w:szCs w:val="26"/>
        </w:rPr>
      </w:pPr>
      <w:bookmarkStart w:id="291" w:name="_Toc443330545"/>
      <w:r w:rsidRPr="00965BF0">
        <w:rPr>
          <w:rFonts w:eastAsia="MS Mincho"/>
          <w:bCs/>
          <w:iCs/>
          <w:sz w:val="26"/>
          <w:szCs w:val="26"/>
        </w:rPr>
        <w:t>№ барабана;</w:t>
      </w:r>
      <w:bookmarkEnd w:id="291"/>
    </w:p>
    <w:p w14:paraId="2C9702FA" w14:textId="77777777" w:rsidR="006D6DB7" w:rsidRPr="00965BF0" w:rsidRDefault="006D6DB7" w:rsidP="00965BF0">
      <w:pPr>
        <w:numPr>
          <w:ilvl w:val="2"/>
          <w:numId w:val="37"/>
        </w:numPr>
        <w:spacing w:before="40" w:after="40"/>
        <w:jc w:val="both"/>
        <w:outlineLvl w:val="2"/>
        <w:rPr>
          <w:rFonts w:eastAsia="MS Mincho"/>
          <w:bCs/>
          <w:iCs/>
          <w:sz w:val="26"/>
          <w:szCs w:val="26"/>
        </w:rPr>
      </w:pPr>
      <w:bookmarkStart w:id="292" w:name="_Toc443330546"/>
      <w:r w:rsidRPr="00965BF0">
        <w:rPr>
          <w:rFonts w:eastAsia="MS Mincho"/>
          <w:bCs/>
          <w:iCs/>
          <w:sz w:val="26"/>
          <w:szCs w:val="26"/>
        </w:rPr>
        <w:t>Длина ОК, м;</w:t>
      </w:r>
      <w:bookmarkEnd w:id="292"/>
    </w:p>
    <w:p w14:paraId="3859F395" w14:textId="77777777" w:rsidR="006D6DB7" w:rsidRPr="00965BF0" w:rsidRDefault="006D6DB7" w:rsidP="00965BF0">
      <w:pPr>
        <w:numPr>
          <w:ilvl w:val="2"/>
          <w:numId w:val="37"/>
        </w:numPr>
        <w:spacing w:before="40" w:after="40"/>
        <w:jc w:val="both"/>
        <w:outlineLvl w:val="2"/>
        <w:rPr>
          <w:rFonts w:eastAsia="MS Mincho"/>
          <w:bCs/>
          <w:iCs/>
          <w:sz w:val="26"/>
          <w:szCs w:val="26"/>
        </w:rPr>
      </w:pPr>
      <w:bookmarkStart w:id="293" w:name="_Toc443330547"/>
      <w:r w:rsidRPr="00965BF0">
        <w:rPr>
          <w:rFonts w:eastAsia="MS Mincho"/>
          <w:bCs/>
          <w:iCs/>
          <w:sz w:val="26"/>
          <w:szCs w:val="26"/>
        </w:rPr>
        <w:t>Масса ОК брутто/нетто, кг;</w:t>
      </w:r>
      <w:bookmarkEnd w:id="293"/>
    </w:p>
    <w:p w14:paraId="6DE26EE5" w14:textId="77777777" w:rsidR="006D6DB7" w:rsidRPr="00965BF0" w:rsidRDefault="006D6DB7" w:rsidP="00965BF0">
      <w:pPr>
        <w:numPr>
          <w:ilvl w:val="2"/>
          <w:numId w:val="37"/>
        </w:numPr>
        <w:spacing w:before="40" w:after="40"/>
        <w:jc w:val="both"/>
        <w:outlineLvl w:val="2"/>
        <w:rPr>
          <w:rFonts w:eastAsia="MS Mincho"/>
          <w:bCs/>
          <w:iCs/>
          <w:sz w:val="26"/>
          <w:szCs w:val="26"/>
        </w:rPr>
      </w:pPr>
      <w:bookmarkStart w:id="294" w:name="_Toc443330548"/>
      <w:r w:rsidRPr="00965BF0">
        <w:rPr>
          <w:rFonts w:eastAsia="MS Mincho"/>
          <w:bCs/>
          <w:iCs/>
          <w:sz w:val="26"/>
          <w:szCs w:val="26"/>
        </w:rPr>
        <w:t>Диаметр ОК, мм;</w:t>
      </w:r>
      <w:bookmarkEnd w:id="294"/>
    </w:p>
    <w:p w14:paraId="22C54A3E" w14:textId="77777777" w:rsidR="006D6DB7" w:rsidRPr="00965BF0" w:rsidRDefault="006D6DB7" w:rsidP="00965BF0">
      <w:pPr>
        <w:numPr>
          <w:ilvl w:val="2"/>
          <w:numId w:val="37"/>
        </w:numPr>
        <w:spacing w:before="40" w:after="40"/>
        <w:jc w:val="both"/>
        <w:outlineLvl w:val="2"/>
        <w:rPr>
          <w:rFonts w:eastAsia="MS Mincho"/>
          <w:bCs/>
          <w:iCs/>
          <w:sz w:val="26"/>
          <w:szCs w:val="26"/>
        </w:rPr>
      </w:pPr>
      <w:bookmarkStart w:id="295" w:name="_Toc443330549"/>
      <w:r w:rsidRPr="00965BF0">
        <w:rPr>
          <w:rFonts w:eastAsia="MS Mincho"/>
          <w:bCs/>
          <w:iCs/>
          <w:sz w:val="26"/>
          <w:szCs w:val="26"/>
        </w:rPr>
        <w:t>Допустимый радиус изгиба, мм;</w:t>
      </w:r>
      <w:bookmarkEnd w:id="295"/>
    </w:p>
    <w:p w14:paraId="05BDFA87" w14:textId="77777777" w:rsidR="006D6DB7" w:rsidRPr="00965BF0" w:rsidRDefault="006D6DB7" w:rsidP="00965BF0">
      <w:pPr>
        <w:numPr>
          <w:ilvl w:val="2"/>
          <w:numId w:val="37"/>
        </w:numPr>
        <w:spacing w:before="40" w:after="40"/>
        <w:jc w:val="both"/>
        <w:outlineLvl w:val="2"/>
        <w:rPr>
          <w:rFonts w:eastAsia="MS Mincho"/>
          <w:bCs/>
          <w:iCs/>
          <w:sz w:val="26"/>
          <w:szCs w:val="26"/>
        </w:rPr>
      </w:pPr>
      <w:bookmarkStart w:id="296" w:name="_Toc443330550"/>
      <w:r w:rsidRPr="00965BF0">
        <w:rPr>
          <w:rFonts w:eastAsia="MS Mincho"/>
          <w:bCs/>
          <w:iCs/>
          <w:sz w:val="26"/>
          <w:szCs w:val="26"/>
        </w:rPr>
        <w:t>Дата изготовления;</w:t>
      </w:r>
      <w:bookmarkEnd w:id="296"/>
    </w:p>
    <w:p w14:paraId="6440C3E3" w14:textId="77777777" w:rsidR="006D6DB7" w:rsidRPr="006D6DB7" w:rsidRDefault="006D6DB7" w:rsidP="00965BF0">
      <w:pPr>
        <w:numPr>
          <w:ilvl w:val="2"/>
          <w:numId w:val="37"/>
        </w:numPr>
        <w:spacing w:before="40" w:after="40"/>
        <w:jc w:val="both"/>
        <w:outlineLvl w:val="2"/>
        <w:rPr>
          <w:rFonts w:eastAsia="MS Mincho"/>
          <w:bCs/>
          <w:iCs/>
          <w:sz w:val="26"/>
          <w:szCs w:val="26"/>
        </w:rPr>
      </w:pPr>
      <w:bookmarkStart w:id="297" w:name="_Toc443330551"/>
      <w:r w:rsidRPr="006D6DB7">
        <w:rPr>
          <w:rFonts w:eastAsia="MS Mincho"/>
          <w:bCs/>
          <w:iCs/>
          <w:sz w:val="26"/>
          <w:szCs w:val="26"/>
        </w:rPr>
        <w:t>Информация, указываемая в Паспорте на ОК:</w:t>
      </w:r>
      <w:bookmarkEnd w:id="297"/>
    </w:p>
    <w:p w14:paraId="23A7DA2C" w14:textId="77777777" w:rsidR="006D6DB7" w:rsidRPr="00965BF0" w:rsidRDefault="006D6DB7" w:rsidP="00965BF0">
      <w:pPr>
        <w:numPr>
          <w:ilvl w:val="2"/>
          <w:numId w:val="37"/>
        </w:numPr>
        <w:spacing w:before="40" w:after="40"/>
        <w:jc w:val="both"/>
        <w:outlineLvl w:val="2"/>
        <w:rPr>
          <w:rFonts w:eastAsia="MS Mincho"/>
          <w:bCs/>
          <w:iCs/>
          <w:sz w:val="26"/>
          <w:szCs w:val="26"/>
        </w:rPr>
      </w:pPr>
      <w:bookmarkStart w:id="298" w:name="_Toc443330552"/>
      <w:r w:rsidRPr="00965BF0">
        <w:rPr>
          <w:rFonts w:eastAsia="MS Mincho"/>
          <w:bCs/>
          <w:iCs/>
          <w:sz w:val="26"/>
          <w:szCs w:val="26"/>
        </w:rPr>
        <w:t>Товарный знак изготовителя;</w:t>
      </w:r>
      <w:bookmarkEnd w:id="298"/>
    </w:p>
    <w:p w14:paraId="79698360" w14:textId="77777777" w:rsidR="006D6DB7" w:rsidRPr="00965BF0" w:rsidRDefault="006D6DB7" w:rsidP="00965BF0">
      <w:pPr>
        <w:numPr>
          <w:ilvl w:val="2"/>
          <w:numId w:val="37"/>
        </w:numPr>
        <w:spacing w:before="40" w:after="40"/>
        <w:jc w:val="both"/>
        <w:outlineLvl w:val="2"/>
        <w:rPr>
          <w:rFonts w:eastAsia="MS Mincho"/>
          <w:bCs/>
          <w:iCs/>
          <w:sz w:val="26"/>
          <w:szCs w:val="26"/>
        </w:rPr>
      </w:pPr>
      <w:bookmarkStart w:id="299" w:name="_Toc443330553"/>
      <w:r w:rsidRPr="00965BF0">
        <w:rPr>
          <w:rFonts w:eastAsia="MS Mincho"/>
          <w:bCs/>
          <w:iCs/>
          <w:sz w:val="26"/>
          <w:szCs w:val="26"/>
        </w:rPr>
        <w:t>Номер технических условий;</w:t>
      </w:r>
      <w:bookmarkEnd w:id="299"/>
    </w:p>
    <w:p w14:paraId="5FE1FF52" w14:textId="77777777" w:rsidR="006D6DB7" w:rsidRPr="00965BF0" w:rsidRDefault="006D6DB7" w:rsidP="00965BF0">
      <w:pPr>
        <w:numPr>
          <w:ilvl w:val="2"/>
          <w:numId w:val="37"/>
        </w:numPr>
        <w:spacing w:before="40" w:after="40"/>
        <w:jc w:val="both"/>
        <w:outlineLvl w:val="2"/>
        <w:rPr>
          <w:rFonts w:eastAsia="MS Mincho"/>
          <w:bCs/>
          <w:iCs/>
          <w:sz w:val="26"/>
          <w:szCs w:val="26"/>
        </w:rPr>
      </w:pPr>
      <w:bookmarkStart w:id="300" w:name="_Toc443330554"/>
      <w:r w:rsidRPr="00965BF0">
        <w:rPr>
          <w:rFonts w:eastAsia="MS Mincho"/>
          <w:bCs/>
          <w:iCs/>
          <w:sz w:val="26"/>
          <w:szCs w:val="26"/>
        </w:rPr>
        <w:t>Тип ОК;</w:t>
      </w:r>
      <w:bookmarkEnd w:id="300"/>
    </w:p>
    <w:p w14:paraId="7C0CD9F5" w14:textId="77777777" w:rsidR="006D6DB7" w:rsidRPr="00965BF0" w:rsidRDefault="006D6DB7" w:rsidP="00965BF0">
      <w:pPr>
        <w:numPr>
          <w:ilvl w:val="2"/>
          <w:numId w:val="37"/>
        </w:numPr>
        <w:spacing w:before="40" w:after="40"/>
        <w:jc w:val="both"/>
        <w:outlineLvl w:val="2"/>
        <w:rPr>
          <w:rFonts w:eastAsia="MS Mincho"/>
          <w:bCs/>
          <w:iCs/>
          <w:sz w:val="26"/>
          <w:szCs w:val="26"/>
        </w:rPr>
      </w:pPr>
      <w:bookmarkStart w:id="301" w:name="_Toc443330555"/>
      <w:r w:rsidRPr="00965BF0">
        <w:rPr>
          <w:rFonts w:eastAsia="MS Mincho"/>
          <w:bCs/>
          <w:iCs/>
          <w:sz w:val="26"/>
          <w:szCs w:val="26"/>
        </w:rPr>
        <w:t>№ барабана;</w:t>
      </w:r>
      <w:bookmarkEnd w:id="301"/>
    </w:p>
    <w:p w14:paraId="14127ECC" w14:textId="77777777" w:rsidR="006D6DB7" w:rsidRPr="00965BF0" w:rsidRDefault="006D6DB7" w:rsidP="00965BF0">
      <w:pPr>
        <w:numPr>
          <w:ilvl w:val="2"/>
          <w:numId w:val="37"/>
        </w:numPr>
        <w:spacing w:before="40" w:after="40"/>
        <w:jc w:val="both"/>
        <w:outlineLvl w:val="2"/>
        <w:rPr>
          <w:rFonts w:eastAsia="MS Mincho"/>
          <w:bCs/>
          <w:iCs/>
          <w:sz w:val="26"/>
          <w:szCs w:val="26"/>
        </w:rPr>
      </w:pPr>
      <w:bookmarkStart w:id="302" w:name="_Toc443330556"/>
      <w:r w:rsidRPr="00965BF0">
        <w:rPr>
          <w:rFonts w:eastAsia="MS Mincho"/>
          <w:bCs/>
          <w:iCs/>
          <w:sz w:val="26"/>
          <w:szCs w:val="26"/>
        </w:rPr>
        <w:t>Копия Сертификата соответствия Минсвязи РФ (Декларации о соответствии);</w:t>
      </w:r>
      <w:bookmarkEnd w:id="302"/>
    </w:p>
    <w:p w14:paraId="24971614" w14:textId="77777777" w:rsidR="006D6DB7" w:rsidRPr="00965BF0" w:rsidRDefault="006D6DB7" w:rsidP="00965BF0">
      <w:pPr>
        <w:numPr>
          <w:ilvl w:val="2"/>
          <w:numId w:val="37"/>
        </w:numPr>
        <w:spacing w:before="40" w:after="40"/>
        <w:jc w:val="both"/>
        <w:outlineLvl w:val="2"/>
        <w:rPr>
          <w:rFonts w:eastAsia="MS Mincho"/>
          <w:bCs/>
          <w:iCs/>
          <w:sz w:val="26"/>
          <w:szCs w:val="26"/>
        </w:rPr>
      </w:pPr>
      <w:bookmarkStart w:id="303" w:name="_Toc443330557"/>
      <w:r w:rsidRPr="00965BF0">
        <w:rPr>
          <w:rFonts w:eastAsia="MS Mincho"/>
          <w:bCs/>
          <w:iCs/>
          <w:sz w:val="26"/>
          <w:szCs w:val="26"/>
        </w:rPr>
        <w:t>Оптическая и физическая длины ОК, м;</w:t>
      </w:r>
      <w:bookmarkEnd w:id="303"/>
    </w:p>
    <w:p w14:paraId="5336B90F" w14:textId="77777777" w:rsidR="006D6DB7" w:rsidRPr="00965BF0" w:rsidRDefault="006D6DB7" w:rsidP="00965BF0">
      <w:pPr>
        <w:numPr>
          <w:ilvl w:val="2"/>
          <w:numId w:val="37"/>
        </w:numPr>
        <w:spacing w:before="40" w:after="40"/>
        <w:jc w:val="both"/>
        <w:outlineLvl w:val="2"/>
        <w:rPr>
          <w:rFonts w:eastAsia="MS Mincho"/>
          <w:bCs/>
          <w:iCs/>
          <w:sz w:val="26"/>
          <w:szCs w:val="26"/>
        </w:rPr>
      </w:pPr>
      <w:bookmarkStart w:id="304" w:name="_Toc443330558"/>
      <w:r w:rsidRPr="00965BF0">
        <w:rPr>
          <w:rFonts w:eastAsia="MS Mincho"/>
          <w:bCs/>
          <w:iCs/>
          <w:sz w:val="26"/>
          <w:szCs w:val="26"/>
        </w:rPr>
        <w:t>Номинальный диаметр, мм;</w:t>
      </w:r>
      <w:bookmarkEnd w:id="304"/>
    </w:p>
    <w:p w14:paraId="75664C56" w14:textId="77777777" w:rsidR="006D6DB7" w:rsidRPr="00965BF0" w:rsidRDefault="006D6DB7" w:rsidP="00965BF0">
      <w:pPr>
        <w:numPr>
          <w:ilvl w:val="2"/>
          <w:numId w:val="37"/>
        </w:numPr>
        <w:spacing w:before="40" w:after="40"/>
        <w:jc w:val="both"/>
        <w:outlineLvl w:val="2"/>
        <w:rPr>
          <w:rFonts w:eastAsia="MS Mincho"/>
          <w:bCs/>
          <w:iCs/>
          <w:sz w:val="26"/>
          <w:szCs w:val="26"/>
        </w:rPr>
      </w:pPr>
      <w:bookmarkStart w:id="305" w:name="_Toc443330559"/>
      <w:r w:rsidRPr="00965BF0">
        <w:rPr>
          <w:rFonts w:eastAsia="MS Mincho"/>
          <w:bCs/>
          <w:iCs/>
          <w:sz w:val="26"/>
          <w:szCs w:val="26"/>
        </w:rPr>
        <w:t>Погонная масса ОК, кг/км;</w:t>
      </w:r>
      <w:bookmarkEnd w:id="305"/>
    </w:p>
    <w:p w14:paraId="708B81EA" w14:textId="77777777" w:rsidR="006D6DB7" w:rsidRPr="00965BF0" w:rsidRDefault="00097FF9" w:rsidP="00965BF0">
      <w:pPr>
        <w:numPr>
          <w:ilvl w:val="2"/>
          <w:numId w:val="37"/>
        </w:numPr>
        <w:spacing w:before="40" w:after="40"/>
        <w:jc w:val="both"/>
        <w:outlineLvl w:val="2"/>
        <w:rPr>
          <w:rFonts w:eastAsia="MS Mincho"/>
          <w:bCs/>
          <w:iCs/>
          <w:sz w:val="26"/>
          <w:szCs w:val="26"/>
        </w:rPr>
      </w:pPr>
      <w:bookmarkStart w:id="306" w:name="_Toc443330560"/>
      <w:r w:rsidRPr="00965BF0">
        <w:rPr>
          <w:rFonts w:eastAsia="MS Mincho"/>
          <w:bCs/>
          <w:iCs/>
          <w:sz w:val="26"/>
          <w:szCs w:val="26"/>
        </w:rPr>
        <w:t xml:space="preserve">Для </w:t>
      </w:r>
      <w:r w:rsidR="006D6DB7" w:rsidRPr="00965BF0">
        <w:rPr>
          <w:rFonts w:eastAsia="MS Mincho"/>
          <w:bCs/>
          <w:iCs/>
          <w:sz w:val="26"/>
          <w:szCs w:val="26"/>
        </w:rPr>
        <w:t>ОК</w:t>
      </w:r>
      <w:r w:rsidRPr="00965BF0">
        <w:rPr>
          <w:rFonts w:eastAsia="MS Mincho"/>
          <w:bCs/>
          <w:iCs/>
          <w:sz w:val="26"/>
          <w:szCs w:val="26"/>
        </w:rPr>
        <w:t>,</w:t>
      </w:r>
      <w:r w:rsidR="006D6DB7" w:rsidRPr="00965BF0">
        <w:rPr>
          <w:rFonts w:eastAsia="MS Mincho"/>
          <w:bCs/>
          <w:iCs/>
          <w:sz w:val="26"/>
          <w:szCs w:val="26"/>
        </w:rPr>
        <w:t xml:space="preserve"> содержащих металлические элементы, сопротивление изоляции наружной оболочки, МОм*км;</w:t>
      </w:r>
      <w:bookmarkEnd w:id="306"/>
    </w:p>
    <w:p w14:paraId="3303E5D2" w14:textId="77777777" w:rsidR="006D6DB7" w:rsidRPr="00965BF0" w:rsidRDefault="006D6DB7" w:rsidP="00965BF0">
      <w:pPr>
        <w:numPr>
          <w:ilvl w:val="2"/>
          <w:numId w:val="37"/>
        </w:numPr>
        <w:spacing w:before="40" w:after="40"/>
        <w:jc w:val="both"/>
        <w:outlineLvl w:val="2"/>
        <w:rPr>
          <w:rFonts w:eastAsia="MS Mincho"/>
          <w:bCs/>
          <w:iCs/>
          <w:sz w:val="26"/>
          <w:szCs w:val="26"/>
        </w:rPr>
      </w:pPr>
      <w:bookmarkStart w:id="307" w:name="_Toc443330561"/>
      <w:r w:rsidRPr="00965BF0">
        <w:rPr>
          <w:rFonts w:eastAsia="MS Mincho"/>
          <w:bCs/>
          <w:iCs/>
          <w:sz w:val="26"/>
          <w:szCs w:val="26"/>
        </w:rPr>
        <w:t>Омическое сопротивление алюмополиэтиленовой ленты (если используется), ОМ/км;</w:t>
      </w:r>
      <w:bookmarkEnd w:id="307"/>
    </w:p>
    <w:p w14:paraId="37946DD9" w14:textId="564AB25C" w:rsidR="006D6DB7" w:rsidRPr="00965BF0" w:rsidRDefault="006D6DB7" w:rsidP="00965BF0">
      <w:pPr>
        <w:numPr>
          <w:ilvl w:val="2"/>
          <w:numId w:val="37"/>
        </w:numPr>
        <w:spacing w:before="40" w:after="40"/>
        <w:jc w:val="both"/>
        <w:outlineLvl w:val="2"/>
        <w:rPr>
          <w:rFonts w:eastAsia="MS Mincho"/>
          <w:bCs/>
          <w:iCs/>
          <w:sz w:val="26"/>
          <w:szCs w:val="26"/>
        </w:rPr>
      </w:pPr>
      <w:bookmarkStart w:id="308" w:name="_Toc443330562"/>
      <w:r w:rsidRPr="00965BF0">
        <w:rPr>
          <w:rFonts w:eastAsia="MS Mincho"/>
          <w:bCs/>
          <w:iCs/>
          <w:sz w:val="26"/>
          <w:szCs w:val="26"/>
        </w:rPr>
        <w:t>Показатель преломления в ОВ на длине волны 131</w:t>
      </w:r>
      <w:r w:rsidR="000C4F0B">
        <w:rPr>
          <w:rFonts w:eastAsia="MS Mincho"/>
          <w:bCs/>
          <w:iCs/>
          <w:sz w:val="26"/>
          <w:szCs w:val="26"/>
        </w:rPr>
        <w:t>0нм</w:t>
      </w:r>
      <w:r w:rsidRPr="00965BF0">
        <w:rPr>
          <w:rFonts w:eastAsia="MS Mincho"/>
          <w:bCs/>
          <w:iCs/>
          <w:sz w:val="26"/>
          <w:szCs w:val="26"/>
        </w:rPr>
        <w:t xml:space="preserve"> и 155</w:t>
      </w:r>
      <w:r w:rsidR="000C4F0B">
        <w:rPr>
          <w:rFonts w:eastAsia="MS Mincho"/>
          <w:bCs/>
          <w:iCs/>
          <w:sz w:val="26"/>
          <w:szCs w:val="26"/>
        </w:rPr>
        <w:t>0нм</w:t>
      </w:r>
      <w:r w:rsidRPr="00965BF0">
        <w:rPr>
          <w:rFonts w:eastAsia="MS Mincho"/>
          <w:bCs/>
          <w:iCs/>
          <w:sz w:val="26"/>
          <w:szCs w:val="26"/>
        </w:rPr>
        <w:t>;</w:t>
      </w:r>
      <w:bookmarkEnd w:id="308"/>
    </w:p>
    <w:p w14:paraId="5446FF63" w14:textId="77777777" w:rsidR="006D6DB7" w:rsidRPr="00965BF0" w:rsidRDefault="006D6DB7" w:rsidP="00965BF0">
      <w:pPr>
        <w:numPr>
          <w:ilvl w:val="2"/>
          <w:numId w:val="37"/>
        </w:numPr>
        <w:spacing w:before="40" w:after="40"/>
        <w:jc w:val="both"/>
        <w:outlineLvl w:val="2"/>
        <w:rPr>
          <w:rFonts w:eastAsia="MS Mincho"/>
          <w:bCs/>
          <w:iCs/>
          <w:sz w:val="26"/>
          <w:szCs w:val="26"/>
        </w:rPr>
      </w:pPr>
      <w:bookmarkStart w:id="309" w:name="_Toc443330563"/>
      <w:r w:rsidRPr="00965BF0">
        <w:rPr>
          <w:rFonts w:eastAsia="MS Mincho"/>
          <w:bCs/>
          <w:iCs/>
          <w:sz w:val="26"/>
          <w:szCs w:val="26"/>
        </w:rPr>
        <w:t>Номер ОВ, номер ОМ, Цветовая кодировка ОВ и ОМ, при этом сортировка по номеру ОВ по возрастанию;</w:t>
      </w:r>
      <w:bookmarkEnd w:id="309"/>
    </w:p>
    <w:p w14:paraId="42C065D6" w14:textId="77777777" w:rsidR="006D6DB7" w:rsidRPr="00965BF0" w:rsidRDefault="006D6DB7" w:rsidP="00965BF0">
      <w:pPr>
        <w:numPr>
          <w:ilvl w:val="2"/>
          <w:numId w:val="37"/>
        </w:numPr>
        <w:spacing w:before="40" w:after="40"/>
        <w:jc w:val="both"/>
        <w:outlineLvl w:val="2"/>
        <w:rPr>
          <w:rFonts w:eastAsia="MS Mincho"/>
          <w:bCs/>
          <w:iCs/>
          <w:sz w:val="26"/>
          <w:szCs w:val="26"/>
        </w:rPr>
      </w:pPr>
      <w:bookmarkStart w:id="310" w:name="_Toc443330564"/>
      <w:r w:rsidRPr="00965BF0">
        <w:rPr>
          <w:rFonts w:eastAsia="MS Mincho"/>
          <w:bCs/>
          <w:iCs/>
          <w:sz w:val="26"/>
          <w:szCs w:val="26"/>
        </w:rPr>
        <w:t>Тип ОВ и фирма производитель ОВ;</w:t>
      </w:r>
      <w:bookmarkEnd w:id="310"/>
    </w:p>
    <w:p w14:paraId="6A0F99A8" w14:textId="714BB052" w:rsidR="006D6DB7" w:rsidRPr="00965BF0" w:rsidRDefault="006D6DB7" w:rsidP="00965BF0">
      <w:pPr>
        <w:numPr>
          <w:ilvl w:val="2"/>
          <w:numId w:val="37"/>
        </w:numPr>
        <w:spacing w:before="40" w:after="40"/>
        <w:jc w:val="both"/>
        <w:outlineLvl w:val="2"/>
        <w:rPr>
          <w:rFonts w:eastAsia="MS Mincho"/>
          <w:bCs/>
          <w:iCs/>
          <w:sz w:val="26"/>
          <w:szCs w:val="26"/>
        </w:rPr>
      </w:pPr>
      <w:bookmarkStart w:id="311" w:name="_Toc443330565"/>
      <w:r w:rsidRPr="00965BF0">
        <w:rPr>
          <w:rFonts w:eastAsia="MS Mincho"/>
          <w:bCs/>
          <w:iCs/>
          <w:sz w:val="26"/>
          <w:szCs w:val="26"/>
        </w:rPr>
        <w:t>Коэффициент затухания в ОВ, на длине волны 155</w:t>
      </w:r>
      <w:r w:rsidR="000C4F0B">
        <w:rPr>
          <w:rFonts w:eastAsia="MS Mincho"/>
          <w:bCs/>
          <w:iCs/>
          <w:sz w:val="26"/>
          <w:szCs w:val="26"/>
        </w:rPr>
        <w:t>0</w:t>
      </w:r>
      <w:r w:rsidRPr="00965BF0">
        <w:rPr>
          <w:rFonts w:eastAsia="MS Mincho"/>
          <w:bCs/>
          <w:iCs/>
          <w:sz w:val="26"/>
          <w:szCs w:val="26"/>
        </w:rPr>
        <w:t xml:space="preserve"> </w:t>
      </w:r>
      <w:proofErr w:type="spellStart"/>
      <w:r w:rsidR="000C4F0B">
        <w:rPr>
          <w:rFonts w:eastAsia="MS Mincho"/>
          <w:bCs/>
          <w:iCs/>
          <w:sz w:val="26"/>
          <w:szCs w:val="26"/>
        </w:rPr>
        <w:t>н</w:t>
      </w:r>
      <w:r w:rsidRPr="00965BF0">
        <w:rPr>
          <w:rFonts w:eastAsia="MS Mincho"/>
          <w:bCs/>
          <w:iCs/>
          <w:sz w:val="26"/>
          <w:szCs w:val="26"/>
        </w:rPr>
        <w:t>м</w:t>
      </w:r>
      <w:proofErr w:type="spellEnd"/>
      <w:r w:rsidRPr="00965BF0">
        <w:rPr>
          <w:rFonts w:eastAsia="MS Mincho"/>
          <w:bCs/>
          <w:iCs/>
          <w:sz w:val="26"/>
          <w:szCs w:val="26"/>
        </w:rPr>
        <w:t>, дБ/км;</w:t>
      </w:r>
      <w:bookmarkEnd w:id="311"/>
    </w:p>
    <w:p w14:paraId="7386B6D7" w14:textId="77777777" w:rsidR="006D6DB7" w:rsidRPr="00965BF0" w:rsidRDefault="006D6DB7" w:rsidP="00965BF0">
      <w:pPr>
        <w:numPr>
          <w:ilvl w:val="2"/>
          <w:numId w:val="37"/>
        </w:numPr>
        <w:spacing w:before="40" w:after="40"/>
        <w:jc w:val="both"/>
        <w:outlineLvl w:val="2"/>
        <w:rPr>
          <w:rFonts w:eastAsia="MS Mincho"/>
          <w:bCs/>
          <w:iCs/>
          <w:sz w:val="26"/>
          <w:szCs w:val="26"/>
        </w:rPr>
      </w:pPr>
      <w:bookmarkStart w:id="312" w:name="_Toc443330566"/>
      <w:r w:rsidRPr="00965BF0">
        <w:rPr>
          <w:rFonts w:eastAsia="MS Mincho"/>
          <w:bCs/>
          <w:iCs/>
          <w:sz w:val="26"/>
          <w:szCs w:val="26"/>
        </w:rPr>
        <w:t>Дата изготовления ОК;</w:t>
      </w:r>
      <w:bookmarkEnd w:id="312"/>
    </w:p>
    <w:p w14:paraId="12215D21" w14:textId="77777777" w:rsidR="006D6DB7" w:rsidRPr="00965BF0" w:rsidRDefault="006D6DB7" w:rsidP="00965BF0">
      <w:pPr>
        <w:numPr>
          <w:ilvl w:val="2"/>
          <w:numId w:val="37"/>
        </w:numPr>
        <w:spacing w:before="40" w:after="40"/>
        <w:jc w:val="both"/>
        <w:outlineLvl w:val="2"/>
        <w:rPr>
          <w:rFonts w:eastAsia="MS Mincho"/>
          <w:bCs/>
          <w:iCs/>
          <w:sz w:val="26"/>
          <w:szCs w:val="26"/>
        </w:rPr>
      </w:pPr>
      <w:bookmarkStart w:id="313" w:name="_Toc443330567"/>
      <w:r w:rsidRPr="00965BF0">
        <w:rPr>
          <w:rFonts w:eastAsia="MS Mincho"/>
          <w:bCs/>
          <w:iCs/>
          <w:sz w:val="26"/>
          <w:szCs w:val="26"/>
        </w:rPr>
        <w:t>Другая информация, согласованная с Заказчиком.</w:t>
      </w:r>
      <w:bookmarkEnd w:id="313"/>
    </w:p>
    <w:p w14:paraId="24FE7AC1" w14:textId="77777777" w:rsidR="006D6DB7" w:rsidRPr="006D6DB7" w:rsidRDefault="006D6DB7" w:rsidP="00965BF0">
      <w:pPr>
        <w:numPr>
          <w:ilvl w:val="1"/>
          <w:numId w:val="37"/>
        </w:numPr>
        <w:spacing w:before="40" w:after="40"/>
        <w:ind w:left="426"/>
        <w:jc w:val="both"/>
        <w:outlineLvl w:val="2"/>
        <w:rPr>
          <w:rFonts w:eastAsia="MS Mincho"/>
          <w:bCs/>
          <w:iCs/>
          <w:sz w:val="26"/>
          <w:szCs w:val="26"/>
        </w:rPr>
      </w:pPr>
      <w:bookmarkStart w:id="314" w:name="_Toc443330568"/>
      <w:r w:rsidRPr="006D6DB7">
        <w:rPr>
          <w:rFonts w:eastAsia="MS Mincho"/>
          <w:bCs/>
          <w:iCs/>
          <w:sz w:val="26"/>
          <w:szCs w:val="26"/>
        </w:rPr>
        <w:t>Второй экземпляр паспорта, в том числе электронная версия, должны быть направлены Заказчику вместе с документами об отгрузке.</w:t>
      </w:r>
      <w:bookmarkEnd w:id="314"/>
    </w:p>
    <w:p w14:paraId="51B807B1" w14:textId="77777777" w:rsidR="0023791D" w:rsidRPr="00965BF0" w:rsidRDefault="0023791D" w:rsidP="00965BF0">
      <w:pPr>
        <w:numPr>
          <w:ilvl w:val="1"/>
          <w:numId w:val="37"/>
        </w:numPr>
        <w:spacing w:before="40" w:after="40"/>
        <w:ind w:left="426"/>
        <w:jc w:val="both"/>
        <w:outlineLvl w:val="2"/>
        <w:rPr>
          <w:rFonts w:eastAsia="MS Mincho"/>
          <w:bCs/>
          <w:iCs/>
          <w:sz w:val="26"/>
          <w:szCs w:val="26"/>
        </w:rPr>
      </w:pPr>
      <w:r w:rsidRPr="00965BF0">
        <w:rPr>
          <w:rFonts w:eastAsia="MS Mincho"/>
          <w:bCs/>
          <w:iCs/>
          <w:sz w:val="26"/>
          <w:szCs w:val="26"/>
        </w:rPr>
        <w:t>Кроме того, электронная версия паспорта ОК в формате PDF (не картинка) должна быть представлена по электронной почте Заказчику по его требованию</w:t>
      </w:r>
      <w:r w:rsidR="00F87C0D" w:rsidRPr="00965BF0">
        <w:rPr>
          <w:rFonts w:eastAsia="MS Mincho"/>
          <w:bCs/>
          <w:iCs/>
          <w:sz w:val="26"/>
          <w:szCs w:val="26"/>
        </w:rPr>
        <w:t>.</w:t>
      </w:r>
    </w:p>
    <w:p w14:paraId="1C0BF961" w14:textId="77777777" w:rsidR="0023791D" w:rsidRPr="0023791D" w:rsidRDefault="0023791D" w:rsidP="0023791D">
      <w:pPr>
        <w:keepNext/>
        <w:numPr>
          <w:ilvl w:val="0"/>
          <w:numId w:val="1"/>
        </w:numPr>
        <w:tabs>
          <w:tab w:val="num" w:pos="432"/>
        </w:tabs>
        <w:spacing w:before="240" w:after="120"/>
        <w:ind w:left="432" w:hanging="432"/>
        <w:outlineLvl w:val="0"/>
        <w:rPr>
          <w:rFonts w:eastAsia="MS Mincho"/>
          <w:b/>
          <w:bCs/>
          <w:kern w:val="32"/>
          <w:sz w:val="28"/>
          <w:szCs w:val="28"/>
        </w:rPr>
      </w:pPr>
      <w:bookmarkStart w:id="315" w:name="_Toc443330569"/>
      <w:bookmarkStart w:id="316" w:name="_Toc443331570"/>
      <w:r w:rsidRPr="0023791D">
        <w:rPr>
          <w:rFonts w:eastAsia="MS Mincho"/>
          <w:b/>
          <w:bCs/>
          <w:kern w:val="32"/>
          <w:sz w:val="28"/>
          <w:szCs w:val="28"/>
        </w:rPr>
        <w:t>Требования к монтажу</w:t>
      </w:r>
      <w:bookmarkEnd w:id="315"/>
      <w:bookmarkEnd w:id="316"/>
    </w:p>
    <w:p w14:paraId="126ABD2E" w14:textId="77777777" w:rsidR="0023791D" w:rsidRPr="0023791D" w:rsidRDefault="0023791D" w:rsidP="0023791D">
      <w:pPr>
        <w:spacing w:line="276" w:lineRule="auto"/>
        <w:ind w:firstLine="567"/>
        <w:jc w:val="both"/>
        <w:rPr>
          <w:sz w:val="26"/>
          <w:szCs w:val="26"/>
        </w:rPr>
      </w:pPr>
      <w:r w:rsidRPr="0023791D">
        <w:rPr>
          <w:sz w:val="26"/>
          <w:szCs w:val="26"/>
        </w:rPr>
        <w:t>Поставщик должен указать все мероприятия по подготовке места для монтажа, которые должен выполнить Заказчик. Поставщик обязан предоставить Заказчику по его требованию любую необходимую информацию, способствующую Заказчику в проведении монтажа.</w:t>
      </w:r>
    </w:p>
    <w:p w14:paraId="23E8575E" w14:textId="77777777" w:rsidR="0023791D" w:rsidRPr="0023791D" w:rsidRDefault="0023791D" w:rsidP="0023791D">
      <w:pPr>
        <w:keepNext/>
        <w:numPr>
          <w:ilvl w:val="0"/>
          <w:numId w:val="1"/>
        </w:numPr>
        <w:tabs>
          <w:tab w:val="num" w:pos="432"/>
        </w:tabs>
        <w:spacing w:before="240" w:after="120"/>
        <w:ind w:left="432" w:hanging="432"/>
        <w:outlineLvl w:val="0"/>
        <w:rPr>
          <w:rFonts w:eastAsia="MS Mincho"/>
          <w:b/>
          <w:bCs/>
          <w:kern w:val="32"/>
          <w:sz w:val="28"/>
          <w:szCs w:val="28"/>
        </w:rPr>
      </w:pPr>
      <w:bookmarkStart w:id="317" w:name="_Toc322541185"/>
      <w:bookmarkStart w:id="318" w:name="_Toc443330570"/>
      <w:bookmarkStart w:id="319" w:name="_Toc443331571"/>
      <w:r w:rsidRPr="0023791D">
        <w:rPr>
          <w:rFonts w:eastAsia="MS Mincho"/>
          <w:b/>
          <w:bCs/>
          <w:kern w:val="32"/>
          <w:sz w:val="28"/>
          <w:szCs w:val="28"/>
        </w:rPr>
        <w:t>Требования к условиям транспортировки и хранения</w:t>
      </w:r>
      <w:bookmarkEnd w:id="317"/>
      <w:bookmarkEnd w:id="318"/>
      <w:bookmarkEnd w:id="319"/>
    </w:p>
    <w:p w14:paraId="236C79D5" w14:textId="77777777" w:rsidR="0023791D" w:rsidRPr="0023791D" w:rsidRDefault="0023791D" w:rsidP="0023791D">
      <w:pPr>
        <w:spacing w:line="276" w:lineRule="auto"/>
        <w:ind w:left="514" w:firstLine="319"/>
        <w:jc w:val="both"/>
        <w:rPr>
          <w:sz w:val="26"/>
          <w:szCs w:val="26"/>
        </w:rPr>
      </w:pPr>
      <w:bookmarkStart w:id="320" w:name="_Toc322541186"/>
      <w:r w:rsidRPr="0023791D">
        <w:rPr>
          <w:sz w:val="26"/>
          <w:szCs w:val="26"/>
        </w:rPr>
        <w:t>Не предъявляются в связи с тем, что ответственность за доставку возлагается на Поставщика.</w:t>
      </w:r>
    </w:p>
    <w:p w14:paraId="138A9B33" w14:textId="77777777" w:rsidR="0023791D" w:rsidRPr="0023791D" w:rsidRDefault="0023791D" w:rsidP="0023791D">
      <w:pPr>
        <w:keepNext/>
        <w:numPr>
          <w:ilvl w:val="0"/>
          <w:numId w:val="1"/>
        </w:numPr>
        <w:tabs>
          <w:tab w:val="num" w:pos="432"/>
        </w:tabs>
        <w:spacing w:before="240" w:after="120"/>
        <w:ind w:left="432" w:hanging="432"/>
        <w:outlineLvl w:val="0"/>
        <w:rPr>
          <w:rFonts w:eastAsia="MS Mincho"/>
          <w:b/>
          <w:bCs/>
          <w:kern w:val="32"/>
          <w:sz w:val="28"/>
          <w:szCs w:val="28"/>
        </w:rPr>
      </w:pPr>
      <w:bookmarkStart w:id="321" w:name="_Toc443330571"/>
      <w:bookmarkStart w:id="322" w:name="_Toc443331572"/>
      <w:bookmarkEnd w:id="320"/>
      <w:r w:rsidRPr="0023791D">
        <w:rPr>
          <w:rFonts w:eastAsia="MS Mincho"/>
          <w:b/>
          <w:bCs/>
          <w:kern w:val="32"/>
          <w:sz w:val="28"/>
          <w:szCs w:val="28"/>
        </w:rPr>
        <w:t>Хранение и архивирование</w:t>
      </w:r>
      <w:bookmarkEnd w:id="321"/>
      <w:bookmarkEnd w:id="322"/>
    </w:p>
    <w:p w14:paraId="4770BD8E" w14:textId="77777777" w:rsidR="0023791D" w:rsidRDefault="0023791D" w:rsidP="0023791D">
      <w:pPr>
        <w:tabs>
          <w:tab w:val="left" w:pos="520"/>
        </w:tabs>
        <w:spacing w:after="60" w:line="276" w:lineRule="auto"/>
        <w:jc w:val="both"/>
        <w:rPr>
          <w:sz w:val="26"/>
          <w:szCs w:val="26"/>
        </w:rPr>
      </w:pPr>
      <w:r w:rsidRPr="0023791D">
        <w:rPr>
          <w:sz w:val="26"/>
          <w:szCs w:val="20"/>
        </w:rPr>
        <w:tab/>
      </w:r>
      <w:r w:rsidRPr="0023791D">
        <w:rPr>
          <w:sz w:val="26"/>
          <w:szCs w:val="20"/>
        </w:rPr>
        <w:tab/>
        <w:t xml:space="preserve">Подлинник настоящих Технических требований во время срока действия хранится в Отделе </w:t>
      </w:r>
      <w:r w:rsidR="004C4471">
        <w:rPr>
          <w:sz w:val="26"/>
          <w:szCs w:val="20"/>
        </w:rPr>
        <w:t xml:space="preserve">эксплуатации сетей </w:t>
      </w:r>
      <w:r w:rsidRPr="0023791D">
        <w:rPr>
          <w:sz w:val="26"/>
          <w:szCs w:val="26"/>
        </w:rPr>
        <w:t>ПАО «Башинформсвязь».</w:t>
      </w:r>
    </w:p>
    <w:p w14:paraId="5AA5CEC6" w14:textId="77777777" w:rsidR="00007990" w:rsidRDefault="00007990" w:rsidP="0023791D">
      <w:pPr>
        <w:tabs>
          <w:tab w:val="left" w:pos="520"/>
        </w:tabs>
        <w:spacing w:after="60" w:line="276" w:lineRule="auto"/>
        <w:jc w:val="both"/>
        <w:rPr>
          <w:sz w:val="26"/>
          <w:szCs w:val="26"/>
        </w:rPr>
      </w:pPr>
    </w:p>
    <w:p w14:paraId="25FA7000" w14:textId="77777777" w:rsidR="00007990" w:rsidRDefault="00007990" w:rsidP="0023791D">
      <w:pPr>
        <w:tabs>
          <w:tab w:val="left" w:pos="520"/>
        </w:tabs>
        <w:spacing w:after="60" w:line="276" w:lineRule="auto"/>
        <w:jc w:val="both"/>
        <w:rPr>
          <w:sz w:val="26"/>
          <w:szCs w:val="26"/>
        </w:rPr>
      </w:pPr>
    </w:p>
    <w:p w14:paraId="4C2C0D50" w14:textId="77777777" w:rsidR="00007990" w:rsidRDefault="00007990" w:rsidP="0023791D">
      <w:pPr>
        <w:tabs>
          <w:tab w:val="left" w:pos="520"/>
        </w:tabs>
        <w:spacing w:after="60" w:line="276" w:lineRule="auto"/>
        <w:jc w:val="both"/>
        <w:rPr>
          <w:sz w:val="26"/>
          <w:szCs w:val="26"/>
        </w:rPr>
      </w:pPr>
    </w:p>
    <w:p w14:paraId="13A78353" w14:textId="77777777" w:rsidR="00007990" w:rsidRDefault="00007990" w:rsidP="0023791D">
      <w:pPr>
        <w:tabs>
          <w:tab w:val="left" w:pos="520"/>
        </w:tabs>
        <w:spacing w:after="60" w:line="276" w:lineRule="auto"/>
        <w:jc w:val="both"/>
        <w:rPr>
          <w:sz w:val="26"/>
          <w:szCs w:val="26"/>
        </w:rPr>
      </w:pPr>
    </w:p>
    <w:tbl>
      <w:tblPr>
        <w:tblW w:w="0" w:type="auto"/>
        <w:tblLook w:val="01E0" w:firstRow="1" w:lastRow="1" w:firstColumn="1" w:lastColumn="1" w:noHBand="0" w:noVBand="0"/>
      </w:tblPr>
      <w:tblGrid>
        <w:gridCol w:w="4675"/>
        <w:gridCol w:w="4680"/>
      </w:tblGrid>
      <w:tr w:rsidR="00007990" w:rsidRPr="00007990" w14:paraId="42BF9ECB" w14:textId="77777777" w:rsidTr="00F51D0F">
        <w:tc>
          <w:tcPr>
            <w:tcW w:w="4785" w:type="dxa"/>
          </w:tcPr>
          <w:p w14:paraId="1DD2D64C" w14:textId="77777777" w:rsidR="00007990" w:rsidRPr="00007990" w:rsidRDefault="00007990" w:rsidP="00007990">
            <w:pPr>
              <w:tabs>
                <w:tab w:val="left" w:pos="520"/>
              </w:tabs>
              <w:spacing w:after="60" w:line="276" w:lineRule="auto"/>
              <w:jc w:val="both"/>
              <w:rPr>
                <w:sz w:val="26"/>
                <w:szCs w:val="26"/>
              </w:rPr>
            </w:pPr>
            <w:r w:rsidRPr="00007990">
              <w:rPr>
                <w:sz w:val="26"/>
                <w:szCs w:val="26"/>
              </w:rPr>
              <w:t>Поставщик</w:t>
            </w:r>
          </w:p>
        </w:tc>
        <w:tc>
          <w:tcPr>
            <w:tcW w:w="4786" w:type="dxa"/>
          </w:tcPr>
          <w:p w14:paraId="3C73D503" w14:textId="77777777" w:rsidR="00007990" w:rsidRPr="00007990" w:rsidRDefault="00007990" w:rsidP="00007990">
            <w:pPr>
              <w:tabs>
                <w:tab w:val="left" w:pos="520"/>
              </w:tabs>
              <w:spacing w:after="60" w:line="276" w:lineRule="auto"/>
              <w:jc w:val="both"/>
              <w:rPr>
                <w:sz w:val="26"/>
                <w:szCs w:val="26"/>
              </w:rPr>
            </w:pPr>
            <w:r w:rsidRPr="00007990">
              <w:rPr>
                <w:sz w:val="26"/>
                <w:szCs w:val="26"/>
              </w:rPr>
              <w:t>Покупатель</w:t>
            </w:r>
          </w:p>
        </w:tc>
      </w:tr>
      <w:tr w:rsidR="00007990" w:rsidRPr="00007990" w14:paraId="4CC0484A" w14:textId="77777777" w:rsidTr="00F51D0F">
        <w:tc>
          <w:tcPr>
            <w:tcW w:w="4785" w:type="dxa"/>
          </w:tcPr>
          <w:p w14:paraId="4C3BAF42" w14:textId="77777777" w:rsidR="00007990" w:rsidRPr="00007990" w:rsidRDefault="00007990" w:rsidP="00007990">
            <w:pPr>
              <w:tabs>
                <w:tab w:val="left" w:pos="520"/>
              </w:tabs>
              <w:spacing w:after="60" w:line="276" w:lineRule="auto"/>
              <w:jc w:val="both"/>
              <w:rPr>
                <w:sz w:val="26"/>
                <w:szCs w:val="26"/>
              </w:rPr>
            </w:pPr>
          </w:p>
        </w:tc>
        <w:tc>
          <w:tcPr>
            <w:tcW w:w="4786" w:type="dxa"/>
          </w:tcPr>
          <w:p w14:paraId="28BF44D4" w14:textId="77777777" w:rsidR="00007990" w:rsidRPr="00007990" w:rsidRDefault="00007990" w:rsidP="00007990">
            <w:pPr>
              <w:tabs>
                <w:tab w:val="left" w:pos="520"/>
              </w:tabs>
              <w:spacing w:after="60" w:line="276" w:lineRule="auto"/>
              <w:jc w:val="both"/>
              <w:rPr>
                <w:sz w:val="26"/>
                <w:szCs w:val="26"/>
              </w:rPr>
            </w:pPr>
            <w:r w:rsidRPr="00007990">
              <w:rPr>
                <w:sz w:val="26"/>
                <w:szCs w:val="26"/>
              </w:rPr>
              <w:t>ПАО «Башинформсвязь»</w:t>
            </w:r>
          </w:p>
        </w:tc>
      </w:tr>
      <w:tr w:rsidR="00007990" w:rsidRPr="00007990" w14:paraId="5422C549" w14:textId="77777777" w:rsidTr="00F51D0F">
        <w:tc>
          <w:tcPr>
            <w:tcW w:w="4785" w:type="dxa"/>
          </w:tcPr>
          <w:p w14:paraId="07A21F78" w14:textId="77777777" w:rsidR="00007990" w:rsidRPr="00007990" w:rsidRDefault="00007990" w:rsidP="00007990">
            <w:pPr>
              <w:tabs>
                <w:tab w:val="left" w:pos="520"/>
              </w:tabs>
              <w:spacing w:after="60" w:line="276" w:lineRule="auto"/>
              <w:jc w:val="both"/>
              <w:rPr>
                <w:sz w:val="26"/>
                <w:szCs w:val="26"/>
              </w:rPr>
            </w:pPr>
          </w:p>
        </w:tc>
        <w:tc>
          <w:tcPr>
            <w:tcW w:w="4786" w:type="dxa"/>
          </w:tcPr>
          <w:p w14:paraId="719DF73D" w14:textId="77777777" w:rsidR="00007990" w:rsidRPr="00007990" w:rsidRDefault="00007990" w:rsidP="00007990">
            <w:pPr>
              <w:tabs>
                <w:tab w:val="left" w:pos="520"/>
              </w:tabs>
              <w:spacing w:after="60" w:line="276" w:lineRule="auto"/>
              <w:jc w:val="both"/>
              <w:rPr>
                <w:sz w:val="26"/>
                <w:szCs w:val="26"/>
              </w:rPr>
            </w:pPr>
          </w:p>
        </w:tc>
      </w:tr>
      <w:tr w:rsidR="00007990" w:rsidRPr="00007990" w14:paraId="218CA3BF" w14:textId="77777777" w:rsidTr="00F51D0F">
        <w:tc>
          <w:tcPr>
            <w:tcW w:w="4785" w:type="dxa"/>
          </w:tcPr>
          <w:p w14:paraId="54F77189" w14:textId="77777777" w:rsidR="00007990" w:rsidRPr="00007990" w:rsidRDefault="00007990" w:rsidP="00007990">
            <w:pPr>
              <w:tabs>
                <w:tab w:val="left" w:pos="520"/>
              </w:tabs>
              <w:spacing w:after="60" w:line="276" w:lineRule="auto"/>
              <w:jc w:val="both"/>
              <w:rPr>
                <w:sz w:val="26"/>
                <w:szCs w:val="26"/>
              </w:rPr>
            </w:pPr>
            <w:r w:rsidRPr="00007990">
              <w:rPr>
                <w:sz w:val="26"/>
                <w:szCs w:val="26"/>
              </w:rPr>
              <w:t>________________ / ________________</w:t>
            </w:r>
          </w:p>
        </w:tc>
        <w:tc>
          <w:tcPr>
            <w:tcW w:w="4786" w:type="dxa"/>
          </w:tcPr>
          <w:p w14:paraId="33CB83D0" w14:textId="77777777" w:rsidR="00007990" w:rsidRPr="00007990" w:rsidRDefault="00007990" w:rsidP="00007990">
            <w:pPr>
              <w:tabs>
                <w:tab w:val="left" w:pos="520"/>
              </w:tabs>
              <w:spacing w:after="60" w:line="276" w:lineRule="auto"/>
              <w:jc w:val="both"/>
              <w:rPr>
                <w:sz w:val="26"/>
                <w:szCs w:val="26"/>
              </w:rPr>
            </w:pPr>
            <w:r w:rsidRPr="00007990">
              <w:rPr>
                <w:sz w:val="26"/>
                <w:szCs w:val="26"/>
              </w:rPr>
              <w:t>________________ / ________________</w:t>
            </w:r>
          </w:p>
        </w:tc>
      </w:tr>
      <w:tr w:rsidR="00007990" w:rsidRPr="00007990" w14:paraId="5838757B" w14:textId="77777777" w:rsidTr="00F51D0F">
        <w:tc>
          <w:tcPr>
            <w:tcW w:w="4785" w:type="dxa"/>
          </w:tcPr>
          <w:p w14:paraId="2B72A06B" w14:textId="77777777" w:rsidR="00007990" w:rsidRPr="00007990" w:rsidRDefault="00007990" w:rsidP="00007990">
            <w:pPr>
              <w:tabs>
                <w:tab w:val="left" w:pos="520"/>
              </w:tabs>
              <w:spacing w:after="60" w:line="276" w:lineRule="auto"/>
              <w:jc w:val="both"/>
              <w:rPr>
                <w:sz w:val="26"/>
                <w:szCs w:val="26"/>
              </w:rPr>
            </w:pPr>
            <w:proofErr w:type="spellStart"/>
            <w:r w:rsidRPr="00007990">
              <w:rPr>
                <w:sz w:val="26"/>
                <w:szCs w:val="26"/>
              </w:rPr>
              <w:t>м.п</w:t>
            </w:r>
            <w:proofErr w:type="spellEnd"/>
            <w:r w:rsidRPr="00007990">
              <w:rPr>
                <w:sz w:val="26"/>
                <w:szCs w:val="26"/>
              </w:rPr>
              <w:t>.</w:t>
            </w:r>
          </w:p>
        </w:tc>
        <w:tc>
          <w:tcPr>
            <w:tcW w:w="4786" w:type="dxa"/>
          </w:tcPr>
          <w:p w14:paraId="6780EE07" w14:textId="77777777" w:rsidR="00007990" w:rsidRPr="00007990" w:rsidRDefault="00007990" w:rsidP="00007990">
            <w:pPr>
              <w:tabs>
                <w:tab w:val="left" w:pos="520"/>
              </w:tabs>
              <w:spacing w:after="60" w:line="276" w:lineRule="auto"/>
              <w:jc w:val="both"/>
              <w:rPr>
                <w:sz w:val="26"/>
                <w:szCs w:val="26"/>
              </w:rPr>
            </w:pPr>
            <w:proofErr w:type="spellStart"/>
            <w:r w:rsidRPr="00007990">
              <w:rPr>
                <w:sz w:val="26"/>
                <w:szCs w:val="26"/>
              </w:rPr>
              <w:t>м.п</w:t>
            </w:r>
            <w:proofErr w:type="spellEnd"/>
            <w:r w:rsidRPr="00007990">
              <w:rPr>
                <w:sz w:val="26"/>
                <w:szCs w:val="26"/>
              </w:rPr>
              <w:t>.</w:t>
            </w:r>
          </w:p>
        </w:tc>
      </w:tr>
    </w:tbl>
    <w:p w14:paraId="1C65BA08" w14:textId="77777777" w:rsidR="00007990" w:rsidRPr="0023791D" w:rsidRDefault="00007990" w:rsidP="0023791D">
      <w:pPr>
        <w:tabs>
          <w:tab w:val="left" w:pos="520"/>
        </w:tabs>
        <w:spacing w:after="60" w:line="276" w:lineRule="auto"/>
        <w:jc w:val="both"/>
        <w:rPr>
          <w:sz w:val="26"/>
          <w:szCs w:val="20"/>
        </w:rPr>
      </w:pPr>
    </w:p>
    <w:p w14:paraId="4B24DC1C" w14:textId="77777777" w:rsidR="006D6DB7" w:rsidRDefault="006D6DB7" w:rsidP="006D6DB7"/>
    <w:p w14:paraId="601CEABF" w14:textId="77777777" w:rsidR="00955DB3" w:rsidRDefault="00955DB3" w:rsidP="006D6DB7"/>
    <w:p w14:paraId="506693A7" w14:textId="2001C85B" w:rsidR="00F87C0D" w:rsidRDefault="00F87C0D">
      <w:pPr>
        <w:spacing w:after="160" w:line="259" w:lineRule="auto"/>
        <w:rPr>
          <w:rFonts w:asciiTheme="majorHAnsi" w:eastAsiaTheme="majorEastAsia" w:hAnsiTheme="majorHAnsi" w:cstheme="majorBidi"/>
          <w:sz w:val="32"/>
          <w:szCs w:val="32"/>
          <w:lang w:eastAsia="en-US"/>
        </w:rPr>
      </w:pPr>
    </w:p>
    <w:sectPr w:rsidR="00F87C0D">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1F2A7A" w14:textId="77777777" w:rsidR="006971AC" w:rsidRDefault="006971AC" w:rsidP="006D6DB7">
      <w:r>
        <w:separator/>
      </w:r>
    </w:p>
  </w:endnote>
  <w:endnote w:type="continuationSeparator" w:id="0">
    <w:p w14:paraId="77CDBDD6" w14:textId="77777777" w:rsidR="006971AC" w:rsidRDefault="006971AC" w:rsidP="006D6D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33720450"/>
      <w:docPartObj>
        <w:docPartGallery w:val="Page Numbers (Bottom of Page)"/>
        <w:docPartUnique/>
      </w:docPartObj>
    </w:sdtPr>
    <w:sdtEndPr/>
    <w:sdtContent>
      <w:p w14:paraId="4BD3BC9E" w14:textId="778FD1E0" w:rsidR="001C12BE" w:rsidRDefault="001C12BE">
        <w:pPr>
          <w:pStyle w:val="ab"/>
          <w:jc w:val="right"/>
        </w:pPr>
        <w:r>
          <w:fldChar w:fldCharType="begin"/>
        </w:r>
        <w:r>
          <w:instrText>PAGE   \* MERGEFORMAT</w:instrText>
        </w:r>
        <w:r>
          <w:fldChar w:fldCharType="separate"/>
        </w:r>
        <w:r w:rsidR="00980295">
          <w:rPr>
            <w:noProof/>
          </w:rPr>
          <w:t>12</w:t>
        </w:r>
        <w:r>
          <w:fldChar w:fldCharType="end"/>
        </w:r>
      </w:p>
    </w:sdtContent>
  </w:sdt>
  <w:p w14:paraId="14F7E885" w14:textId="77777777" w:rsidR="001C12BE" w:rsidRDefault="001C12BE">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D25992" w14:textId="77777777" w:rsidR="006971AC" w:rsidRDefault="006971AC" w:rsidP="006D6DB7">
      <w:r>
        <w:separator/>
      </w:r>
    </w:p>
  </w:footnote>
  <w:footnote w:type="continuationSeparator" w:id="0">
    <w:p w14:paraId="6D3FEAB5" w14:textId="77777777" w:rsidR="006971AC" w:rsidRDefault="006971AC" w:rsidP="006D6DB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47A75"/>
    <w:multiLevelType w:val="hybridMultilevel"/>
    <w:tmpl w:val="9EA0004A"/>
    <w:lvl w:ilvl="0" w:tplc="3A3C9900">
      <w:start w:val="1"/>
      <w:numFmt w:val="decimal"/>
      <w:lvlText w:val="%1."/>
      <w:lvlJc w:val="left"/>
      <w:pPr>
        <w:ind w:left="1069" w:hanging="360"/>
      </w:pPr>
      <w:rPr>
        <w:rFonts w:cs="Times New Roman" w:hint="default"/>
      </w:rPr>
    </w:lvl>
    <w:lvl w:ilvl="1" w:tplc="F5A67698">
      <w:start w:val="1"/>
      <w:numFmt w:val="decimal"/>
      <w:lvlText w:val="2.%2."/>
      <w:lvlJc w:val="left"/>
      <w:pPr>
        <w:ind w:left="1789" w:hanging="360"/>
      </w:pPr>
      <w:rPr>
        <w:rFonts w:cs="Times New Roman" w:hint="default"/>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15:restartNumberingAfterBreak="0">
    <w:nsid w:val="0155361E"/>
    <w:multiLevelType w:val="hybridMultilevel"/>
    <w:tmpl w:val="3BD83DF0"/>
    <w:lvl w:ilvl="0" w:tplc="7A6E3EBC">
      <w:start w:val="1"/>
      <w:numFmt w:val="decimal"/>
      <w:suff w:val="space"/>
      <w:lvlText w:val="4.%1."/>
      <w:lvlJc w:val="left"/>
      <w:pPr>
        <w:ind w:left="1069" w:hanging="360"/>
      </w:pPr>
      <w:rPr>
        <w:rFonts w:cs="Times New Roman" w:hint="default"/>
      </w:r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2" w15:restartNumberingAfterBreak="0">
    <w:nsid w:val="01817188"/>
    <w:multiLevelType w:val="hybridMultilevel"/>
    <w:tmpl w:val="949EFB1C"/>
    <w:lvl w:ilvl="0" w:tplc="AF1E9C6A">
      <w:start w:val="1"/>
      <w:numFmt w:val="decimal"/>
      <w:lvlText w:val="3.3.3.%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BAD12FF"/>
    <w:multiLevelType w:val="hybridMultilevel"/>
    <w:tmpl w:val="FB9047AA"/>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4" w15:restartNumberingAfterBreak="0">
    <w:nsid w:val="0E3406F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1144DA9"/>
    <w:multiLevelType w:val="hybridMultilevel"/>
    <w:tmpl w:val="41BEA368"/>
    <w:lvl w:ilvl="0" w:tplc="E230CFDE">
      <w:start w:val="1"/>
      <w:numFmt w:val="decimal"/>
      <w:lvlText w:val="3.3.2.%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004EEE"/>
    <w:multiLevelType w:val="hybridMultilevel"/>
    <w:tmpl w:val="CC1028C4"/>
    <w:lvl w:ilvl="0" w:tplc="759A2CFA">
      <w:start w:val="1"/>
      <w:numFmt w:val="decimal"/>
      <w:lvlText w:val="3.3.8.%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33E661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7BA5FC3"/>
    <w:multiLevelType w:val="hybridMultilevel"/>
    <w:tmpl w:val="A85EA6FA"/>
    <w:lvl w:ilvl="0" w:tplc="2D6E506C">
      <w:start w:val="1"/>
      <w:numFmt w:val="decimal"/>
      <w:lvlText w:val="3.5.%1."/>
      <w:lvlJc w:val="left"/>
      <w:pPr>
        <w:ind w:left="1353" w:hanging="360"/>
      </w:pPr>
      <w:rPr>
        <w:rFonts w:cs="Times New Roman" w:hint="default"/>
        <w:b w:val="0"/>
        <w:i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9" w15:restartNumberingAfterBreak="0">
    <w:nsid w:val="1DB0230F"/>
    <w:multiLevelType w:val="hybridMultilevel"/>
    <w:tmpl w:val="EEF0F2A8"/>
    <w:lvl w:ilvl="0" w:tplc="B98825B4">
      <w:start w:val="1"/>
      <w:numFmt w:val="decimal"/>
      <w:suff w:val="space"/>
      <w:lvlText w:val="5.%1."/>
      <w:lvlJc w:val="left"/>
      <w:pPr>
        <w:ind w:left="1211"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EF02283"/>
    <w:multiLevelType w:val="hybridMultilevel"/>
    <w:tmpl w:val="D57C8930"/>
    <w:lvl w:ilvl="0" w:tplc="3D0C744E">
      <w:start w:val="1"/>
      <w:numFmt w:val="bullet"/>
      <w:lvlText w:val=""/>
      <w:lvlJc w:val="left"/>
      <w:pPr>
        <w:tabs>
          <w:tab w:val="num" w:pos="360"/>
        </w:tabs>
        <w:ind w:left="360" w:hanging="360"/>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F3C22138">
      <w:start w:val="1"/>
      <w:numFmt w:val="decimal"/>
      <w:suff w:val="space"/>
      <w:lvlText w:val="9.2.%3."/>
      <w:lvlJc w:val="left"/>
      <w:pPr>
        <w:ind w:left="1778" w:hanging="360"/>
      </w:pPr>
      <w:rPr>
        <w:rFonts w:cs="Times New Roman"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04B1053"/>
    <w:multiLevelType w:val="multilevel"/>
    <w:tmpl w:val="3D22D17C"/>
    <w:lvl w:ilvl="0">
      <w:start w:val="1"/>
      <w:numFmt w:val="bullet"/>
      <w:lvlText w:val=""/>
      <w:lvlJc w:val="left"/>
      <w:pPr>
        <w:tabs>
          <w:tab w:val="num" w:pos="1492"/>
        </w:tabs>
        <w:ind w:left="1492" w:hanging="360"/>
      </w:pPr>
      <w:rPr>
        <w:rFonts w:ascii="Symbol" w:hAnsi="Symbol" w:hint="default"/>
      </w:rPr>
    </w:lvl>
    <w:lvl w:ilvl="1">
      <w:start w:val="1"/>
      <w:numFmt w:val="decimal"/>
      <w:suff w:val="space"/>
      <w:lvlText w:val="6.%2."/>
      <w:lvlJc w:val="left"/>
      <w:pPr>
        <w:ind w:left="57" w:firstLine="1075"/>
      </w:pPr>
      <w:rPr>
        <w:rFonts w:cs="Times New Roman" w:hint="default"/>
      </w:rPr>
    </w:lvl>
    <w:lvl w:ilvl="2">
      <w:start w:val="1"/>
      <w:numFmt w:val="decimal"/>
      <w:isLgl/>
      <w:lvlText w:val="%1.%2.%3."/>
      <w:lvlJc w:val="left"/>
      <w:pPr>
        <w:tabs>
          <w:tab w:val="num" w:pos="1852"/>
        </w:tabs>
        <w:ind w:left="1852" w:hanging="720"/>
      </w:pPr>
      <w:rPr>
        <w:rFonts w:cs="Times New Roman" w:hint="default"/>
      </w:rPr>
    </w:lvl>
    <w:lvl w:ilvl="3">
      <w:start w:val="1"/>
      <w:numFmt w:val="decimal"/>
      <w:isLgl/>
      <w:lvlText w:val="%1.%2.%3.%4."/>
      <w:lvlJc w:val="left"/>
      <w:pPr>
        <w:tabs>
          <w:tab w:val="num" w:pos="2212"/>
        </w:tabs>
        <w:ind w:left="2212" w:hanging="1080"/>
      </w:pPr>
      <w:rPr>
        <w:rFonts w:cs="Times New Roman" w:hint="default"/>
      </w:rPr>
    </w:lvl>
    <w:lvl w:ilvl="4">
      <w:start w:val="1"/>
      <w:numFmt w:val="decimal"/>
      <w:isLgl/>
      <w:lvlText w:val="%1.%2.%3.%4.%5."/>
      <w:lvlJc w:val="left"/>
      <w:pPr>
        <w:tabs>
          <w:tab w:val="num" w:pos="2212"/>
        </w:tabs>
        <w:ind w:left="2212" w:hanging="1080"/>
      </w:pPr>
      <w:rPr>
        <w:rFonts w:cs="Times New Roman" w:hint="default"/>
      </w:rPr>
    </w:lvl>
    <w:lvl w:ilvl="5">
      <w:start w:val="1"/>
      <w:numFmt w:val="decimal"/>
      <w:isLgl/>
      <w:lvlText w:val="%1.%2.%3.%4.%5.%6."/>
      <w:lvlJc w:val="left"/>
      <w:pPr>
        <w:tabs>
          <w:tab w:val="num" w:pos="2572"/>
        </w:tabs>
        <w:ind w:left="2572" w:hanging="1440"/>
      </w:pPr>
      <w:rPr>
        <w:rFonts w:cs="Times New Roman" w:hint="default"/>
      </w:rPr>
    </w:lvl>
    <w:lvl w:ilvl="6">
      <w:start w:val="1"/>
      <w:numFmt w:val="decimal"/>
      <w:isLgl/>
      <w:lvlText w:val="%1.%2.%3.%4.%5.%6.%7."/>
      <w:lvlJc w:val="left"/>
      <w:pPr>
        <w:tabs>
          <w:tab w:val="num" w:pos="2572"/>
        </w:tabs>
        <w:ind w:left="2572" w:hanging="1440"/>
      </w:pPr>
      <w:rPr>
        <w:rFonts w:cs="Times New Roman" w:hint="default"/>
      </w:rPr>
    </w:lvl>
    <w:lvl w:ilvl="7">
      <w:start w:val="1"/>
      <w:numFmt w:val="decimal"/>
      <w:isLgl/>
      <w:lvlText w:val="%1.%2.%3.%4.%5.%6.%7.%8."/>
      <w:lvlJc w:val="left"/>
      <w:pPr>
        <w:tabs>
          <w:tab w:val="num" w:pos="2932"/>
        </w:tabs>
        <w:ind w:left="2932" w:hanging="1800"/>
      </w:pPr>
      <w:rPr>
        <w:rFonts w:cs="Times New Roman" w:hint="default"/>
      </w:rPr>
    </w:lvl>
    <w:lvl w:ilvl="8">
      <w:start w:val="1"/>
      <w:numFmt w:val="decimal"/>
      <w:isLgl/>
      <w:lvlText w:val="%1.%2.%3.%4.%5.%6.%7.%8.%9."/>
      <w:lvlJc w:val="left"/>
      <w:pPr>
        <w:tabs>
          <w:tab w:val="num" w:pos="2932"/>
        </w:tabs>
        <w:ind w:left="2932" w:hanging="1800"/>
      </w:pPr>
      <w:rPr>
        <w:rFonts w:cs="Times New Roman" w:hint="default"/>
      </w:rPr>
    </w:lvl>
  </w:abstractNum>
  <w:abstractNum w:abstractNumId="12" w15:restartNumberingAfterBreak="0">
    <w:nsid w:val="22DB7006"/>
    <w:multiLevelType w:val="hybridMultilevel"/>
    <w:tmpl w:val="9EE42D7C"/>
    <w:lvl w:ilvl="0" w:tplc="4B0CA3AC">
      <w:start w:val="1"/>
      <w:numFmt w:val="decimal"/>
      <w:suff w:val="space"/>
      <w:lvlText w:val="3.4.%1."/>
      <w:lvlJc w:val="left"/>
      <w:pPr>
        <w:ind w:left="2062" w:hanging="360"/>
      </w:pPr>
      <w:rPr>
        <w:rFonts w:cs="Times New Roman" w:hint="default"/>
      </w:rPr>
    </w:lvl>
    <w:lvl w:ilvl="1" w:tplc="04190019" w:tentative="1">
      <w:start w:val="1"/>
      <w:numFmt w:val="lowerLetter"/>
      <w:lvlText w:val="%2."/>
      <w:lvlJc w:val="left"/>
      <w:pPr>
        <w:ind w:left="2564" w:hanging="360"/>
      </w:pPr>
    </w:lvl>
    <w:lvl w:ilvl="2" w:tplc="0419001B">
      <w:start w:val="1"/>
      <w:numFmt w:val="lowerRoman"/>
      <w:lvlText w:val="%3."/>
      <w:lvlJc w:val="right"/>
      <w:pPr>
        <w:ind w:left="3284" w:hanging="180"/>
      </w:pPr>
    </w:lvl>
    <w:lvl w:ilvl="3" w:tplc="0419000F" w:tentative="1">
      <w:start w:val="1"/>
      <w:numFmt w:val="decimal"/>
      <w:lvlText w:val="%4."/>
      <w:lvlJc w:val="left"/>
      <w:pPr>
        <w:ind w:left="4004" w:hanging="360"/>
      </w:pPr>
    </w:lvl>
    <w:lvl w:ilvl="4" w:tplc="04190019" w:tentative="1">
      <w:start w:val="1"/>
      <w:numFmt w:val="lowerLetter"/>
      <w:lvlText w:val="%5."/>
      <w:lvlJc w:val="left"/>
      <w:pPr>
        <w:ind w:left="4724" w:hanging="360"/>
      </w:pPr>
    </w:lvl>
    <w:lvl w:ilvl="5" w:tplc="0419001B" w:tentative="1">
      <w:start w:val="1"/>
      <w:numFmt w:val="lowerRoman"/>
      <w:lvlText w:val="%6."/>
      <w:lvlJc w:val="right"/>
      <w:pPr>
        <w:ind w:left="5444" w:hanging="180"/>
      </w:pPr>
    </w:lvl>
    <w:lvl w:ilvl="6" w:tplc="0419000F" w:tentative="1">
      <w:start w:val="1"/>
      <w:numFmt w:val="decimal"/>
      <w:lvlText w:val="%7."/>
      <w:lvlJc w:val="left"/>
      <w:pPr>
        <w:ind w:left="6164" w:hanging="360"/>
      </w:pPr>
    </w:lvl>
    <w:lvl w:ilvl="7" w:tplc="04190019" w:tentative="1">
      <w:start w:val="1"/>
      <w:numFmt w:val="lowerLetter"/>
      <w:lvlText w:val="%8."/>
      <w:lvlJc w:val="left"/>
      <w:pPr>
        <w:ind w:left="6884" w:hanging="360"/>
      </w:pPr>
    </w:lvl>
    <w:lvl w:ilvl="8" w:tplc="0419001B" w:tentative="1">
      <w:start w:val="1"/>
      <w:numFmt w:val="lowerRoman"/>
      <w:lvlText w:val="%9."/>
      <w:lvlJc w:val="right"/>
      <w:pPr>
        <w:ind w:left="7604" w:hanging="180"/>
      </w:pPr>
    </w:lvl>
  </w:abstractNum>
  <w:abstractNum w:abstractNumId="13" w15:restartNumberingAfterBreak="0">
    <w:nsid w:val="25B245C4"/>
    <w:multiLevelType w:val="hybridMultilevel"/>
    <w:tmpl w:val="B4CEEEC4"/>
    <w:lvl w:ilvl="0" w:tplc="3D0C744E">
      <w:start w:val="1"/>
      <w:numFmt w:val="bullet"/>
      <w:lvlText w:val=""/>
      <w:lvlJc w:val="left"/>
      <w:pPr>
        <w:tabs>
          <w:tab w:val="num" w:pos="360"/>
        </w:tabs>
        <w:ind w:left="360" w:hanging="360"/>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B21EB2F4">
      <w:start w:val="1"/>
      <w:numFmt w:val="decimal"/>
      <w:suff w:val="space"/>
      <w:lvlText w:val="9.4.%3."/>
      <w:lvlJc w:val="left"/>
      <w:pPr>
        <w:ind w:left="2160" w:hanging="360"/>
      </w:pPr>
      <w:rPr>
        <w:rFonts w:cs="Times New Roman"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87B3B89"/>
    <w:multiLevelType w:val="hybridMultilevel"/>
    <w:tmpl w:val="C90E9A42"/>
    <w:lvl w:ilvl="0" w:tplc="70E8EEDC">
      <w:start w:val="1"/>
      <w:numFmt w:val="bullet"/>
      <w:lvlText w:val=""/>
      <w:lvlJc w:val="left"/>
      <w:pPr>
        <w:ind w:left="1429" w:hanging="360"/>
      </w:pPr>
      <w:rPr>
        <w:rFonts w:ascii="Symbol" w:hAnsi="Symbol" w:hint="default"/>
        <w:lang w:val="ru-RU"/>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2D0D74DE"/>
    <w:multiLevelType w:val="hybridMultilevel"/>
    <w:tmpl w:val="9FA63D0E"/>
    <w:lvl w:ilvl="0" w:tplc="19844578">
      <w:start w:val="1"/>
      <w:numFmt w:val="decimal"/>
      <w:lvlText w:val="5.2.%1."/>
      <w:lvlJc w:val="left"/>
      <w:pPr>
        <w:ind w:left="1080" w:hanging="360"/>
      </w:pPr>
      <w:rPr>
        <w:rFonts w:cs="Times New Roman"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15:restartNumberingAfterBreak="0">
    <w:nsid w:val="34E45A3E"/>
    <w:multiLevelType w:val="hybridMultilevel"/>
    <w:tmpl w:val="00CA7E84"/>
    <w:lvl w:ilvl="0" w:tplc="D6ECDA6C">
      <w:start w:val="1"/>
      <w:numFmt w:val="decimal"/>
      <w:suff w:val="space"/>
      <w:lvlText w:val="3.2.%1."/>
      <w:lvlJc w:val="left"/>
      <w:pPr>
        <w:ind w:left="720" w:hanging="360"/>
      </w:pPr>
      <w:rPr>
        <w:rFonts w:cs="Times New Roman"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813627C"/>
    <w:multiLevelType w:val="hybridMultilevel"/>
    <w:tmpl w:val="A3080E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D326318"/>
    <w:multiLevelType w:val="hybridMultilevel"/>
    <w:tmpl w:val="BAFABBD6"/>
    <w:lvl w:ilvl="0" w:tplc="CC00D254">
      <w:start w:val="1"/>
      <w:numFmt w:val="decimal"/>
      <w:lvlText w:val="3.3.1.%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D356C3F"/>
    <w:multiLevelType w:val="hybridMultilevel"/>
    <w:tmpl w:val="BD446954"/>
    <w:lvl w:ilvl="0" w:tplc="D818B2E0">
      <w:start w:val="1"/>
      <w:numFmt w:val="decimal"/>
      <w:suff w:val="space"/>
      <w:lvlText w:val="9.%1."/>
      <w:lvlJc w:val="left"/>
      <w:pPr>
        <w:ind w:left="1211"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D552451"/>
    <w:multiLevelType w:val="hybridMultilevel"/>
    <w:tmpl w:val="A71A4338"/>
    <w:lvl w:ilvl="0" w:tplc="AD96E048">
      <w:start w:val="4"/>
      <w:numFmt w:val="decimal"/>
      <w:suff w:val="space"/>
      <w:lvlText w:val="9.%1."/>
      <w:lvlJc w:val="left"/>
      <w:pPr>
        <w:ind w:left="720" w:hanging="360"/>
      </w:pPr>
      <w:rPr>
        <w:rFonts w:cs="Times New Roman" w:hint="default"/>
      </w:rPr>
    </w:lvl>
    <w:lvl w:ilvl="1" w:tplc="04190019" w:tentative="1">
      <w:start w:val="1"/>
      <w:numFmt w:val="lowerLetter"/>
      <w:lvlText w:val="%2."/>
      <w:lvlJc w:val="left"/>
      <w:pPr>
        <w:ind w:left="207" w:hanging="360"/>
      </w:pPr>
    </w:lvl>
    <w:lvl w:ilvl="2" w:tplc="0419001B" w:tentative="1">
      <w:start w:val="1"/>
      <w:numFmt w:val="lowerRoman"/>
      <w:lvlText w:val="%3."/>
      <w:lvlJc w:val="right"/>
      <w:pPr>
        <w:ind w:left="927" w:hanging="180"/>
      </w:pPr>
    </w:lvl>
    <w:lvl w:ilvl="3" w:tplc="0419000F" w:tentative="1">
      <w:start w:val="1"/>
      <w:numFmt w:val="decimal"/>
      <w:lvlText w:val="%4."/>
      <w:lvlJc w:val="left"/>
      <w:pPr>
        <w:ind w:left="1647" w:hanging="360"/>
      </w:pPr>
    </w:lvl>
    <w:lvl w:ilvl="4" w:tplc="04190019" w:tentative="1">
      <w:start w:val="1"/>
      <w:numFmt w:val="lowerLetter"/>
      <w:lvlText w:val="%5."/>
      <w:lvlJc w:val="left"/>
      <w:pPr>
        <w:ind w:left="2367" w:hanging="360"/>
      </w:pPr>
    </w:lvl>
    <w:lvl w:ilvl="5" w:tplc="0419001B" w:tentative="1">
      <w:start w:val="1"/>
      <w:numFmt w:val="lowerRoman"/>
      <w:lvlText w:val="%6."/>
      <w:lvlJc w:val="right"/>
      <w:pPr>
        <w:ind w:left="3087" w:hanging="180"/>
      </w:pPr>
    </w:lvl>
    <w:lvl w:ilvl="6" w:tplc="0419000F" w:tentative="1">
      <w:start w:val="1"/>
      <w:numFmt w:val="decimal"/>
      <w:lvlText w:val="%7."/>
      <w:lvlJc w:val="left"/>
      <w:pPr>
        <w:ind w:left="3807" w:hanging="360"/>
      </w:pPr>
    </w:lvl>
    <w:lvl w:ilvl="7" w:tplc="04190019" w:tentative="1">
      <w:start w:val="1"/>
      <w:numFmt w:val="lowerLetter"/>
      <w:lvlText w:val="%8."/>
      <w:lvlJc w:val="left"/>
      <w:pPr>
        <w:ind w:left="4527" w:hanging="360"/>
      </w:pPr>
    </w:lvl>
    <w:lvl w:ilvl="8" w:tplc="0419001B" w:tentative="1">
      <w:start w:val="1"/>
      <w:numFmt w:val="lowerRoman"/>
      <w:lvlText w:val="%9."/>
      <w:lvlJc w:val="right"/>
      <w:pPr>
        <w:ind w:left="5247" w:hanging="180"/>
      </w:pPr>
    </w:lvl>
  </w:abstractNum>
  <w:abstractNum w:abstractNumId="21" w15:restartNumberingAfterBreak="0">
    <w:nsid w:val="3EAA30FA"/>
    <w:multiLevelType w:val="multilevel"/>
    <w:tmpl w:val="6902F93E"/>
    <w:lvl w:ilvl="0">
      <w:start w:val="3"/>
      <w:numFmt w:val="decimal"/>
      <w:lvlText w:val="%1"/>
      <w:lvlJc w:val="left"/>
      <w:pPr>
        <w:ind w:left="720" w:hanging="720"/>
      </w:pPr>
      <w:rPr>
        <w:rFonts w:hint="default"/>
      </w:rPr>
    </w:lvl>
    <w:lvl w:ilvl="1">
      <w:start w:val="4"/>
      <w:numFmt w:val="decimal"/>
      <w:lvlText w:val="%1.%2"/>
      <w:lvlJc w:val="left"/>
      <w:pPr>
        <w:ind w:left="1051" w:hanging="720"/>
      </w:pPr>
      <w:rPr>
        <w:rFonts w:hint="default"/>
      </w:rPr>
    </w:lvl>
    <w:lvl w:ilvl="2">
      <w:start w:val="3"/>
      <w:numFmt w:val="decimal"/>
      <w:lvlText w:val="%1.%2.%3"/>
      <w:lvlJc w:val="left"/>
      <w:pPr>
        <w:ind w:left="138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2404" w:hanging="1080"/>
      </w:pPr>
      <w:rPr>
        <w:rFonts w:hint="default"/>
      </w:rPr>
    </w:lvl>
    <w:lvl w:ilvl="5">
      <w:start w:val="1"/>
      <w:numFmt w:val="decimal"/>
      <w:lvlText w:val="%1.%2.%3.%4.%5.%6"/>
      <w:lvlJc w:val="left"/>
      <w:pPr>
        <w:ind w:left="3095" w:hanging="1440"/>
      </w:pPr>
      <w:rPr>
        <w:rFonts w:hint="default"/>
      </w:rPr>
    </w:lvl>
    <w:lvl w:ilvl="6">
      <w:start w:val="1"/>
      <w:numFmt w:val="decimal"/>
      <w:lvlText w:val="%1.%2.%3.%4.%5.%6.%7"/>
      <w:lvlJc w:val="left"/>
      <w:pPr>
        <w:ind w:left="3426" w:hanging="1440"/>
      </w:pPr>
      <w:rPr>
        <w:rFonts w:hint="default"/>
      </w:rPr>
    </w:lvl>
    <w:lvl w:ilvl="7">
      <w:start w:val="1"/>
      <w:numFmt w:val="decimal"/>
      <w:lvlText w:val="%1.%2.%3.%4.%5.%6.%7.%8"/>
      <w:lvlJc w:val="left"/>
      <w:pPr>
        <w:ind w:left="4117" w:hanging="1800"/>
      </w:pPr>
      <w:rPr>
        <w:rFonts w:hint="default"/>
      </w:rPr>
    </w:lvl>
    <w:lvl w:ilvl="8">
      <w:start w:val="1"/>
      <w:numFmt w:val="decimal"/>
      <w:lvlText w:val="%1.%2.%3.%4.%5.%6.%7.%8.%9"/>
      <w:lvlJc w:val="left"/>
      <w:pPr>
        <w:ind w:left="4448" w:hanging="1800"/>
      </w:pPr>
      <w:rPr>
        <w:rFonts w:hint="default"/>
      </w:rPr>
    </w:lvl>
  </w:abstractNum>
  <w:abstractNum w:abstractNumId="22" w15:restartNumberingAfterBreak="0">
    <w:nsid w:val="405C44F6"/>
    <w:multiLevelType w:val="multilevel"/>
    <w:tmpl w:val="10DE5422"/>
    <w:lvl w:ilvl="0">
      <w:start w:val="3"/>
      <w:numFmt w:val="decimal"/>
      <w:lvlText w:val="%1."/>
      <w:lvlJc w:val="left"/>
      <w:pPr>
        <w:ind w:left="390" w:hanging="390"/>
      </w:pPr>
      <w:rPr>
        <w:rFonts w:cs="Times New Roman" w:hint="default"/>
      </w:rPr>
    </w:lvl>
    <w:lvl w:ilvl="1">
      <w:start w:val="1"/>
      <w:numFmt w:val="decimal"/>
      <w:lvlText w:val="%1.%2."/>
      <w:lvlJc w:val="left"/>
      <w:pPr>
        <w:ind w:left="2149" w:hanging="720"/>
      </w:pPr>
      <w:rPr>
        <w:rFonts w:cs="Times New Roman" w:hint="default"/>
      </w:rPr>
    </w:lvl>
    <w:lvl w:ilvl="2">
      <w:start w:val="1"/>
      <w:numFmt w:val="decimal"/>
      <w:lvlText w:val="%1.%2.%3."/>
      <w:lvlJc w:val="left"/>
      <w:pPr>
        <w:ind w:left="1004"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014" w:hanging="144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23" w15:restartNumberingAfterBreak="0">
    <w:nsid w:val="40C91DC7"/>
    <w:multiLevelType w:val="hybridMultilevel"/>
    <w:tmpl w:val="A662A352"/>
    <w:lvl w:ilvl="0" w:tplc="EF7649B8">
      <w:start w:val="1"/>
      <w:numFmt w:val="decimal"/>
      <w:suff w:val="space"/>
      <w:lvlText w:val="3.3.%1."/>
      <w:lvlJc w:val="left"/>
      <w:pPr>
        <w:ind w:left="1636" w:hanging="360"/>
      </w:pPr>
      <w:rPr>
        <w:rFonts w:cs="Times New Roman" w:hint="default"/>
        <w:i w:val="0"/>
      </w:rPr>
    </w:lvl>
    <w:lvl w:ilvl="1" w:tplc="2354AEF4">
      <w:start w:val="1"/>
      <w:numFmt w:val="decimal"/>
      <w:lvlText w:val="3.%2."/>
      <w:lvlJc w:val="left"/>
      <w:pPr>
        <w:ind w:left="2356" w:hanging="360"/>
      </w:pPr>
      <w:rPr>
        <w:rFonts w:cs="Times New Roman" w:hint="default"/>
      </w:rPr>
    </w:lvl>
    <w:lvl w:ilvl="2" w:tplc="0419001B">
      <w:start w:val="1"/>
      <w:numFmt w:val="lowerRoman"/>
      <w:lvlText w:val="%3."/>
      <w:lvlJc w:val="right"/>
      <w:pPr>
        <w:ind w:left="3076" w:hanging="180"/>
      </w:pPr>
    </w:lvl>
    <w:lvl w:ilvl="3" w:tplc="0419000F" w:tentative="1">
      <w:start w:val="1"/>
      <w:numFmt w:val="decimal"/>
      <w:lvlText w:val="%4."/>
      <w:lvlJc w:val="left"/>
      <w:pPr>
        <w:ind w:left="3796" w:hanging="360"/>
      </w:pPr>
    </w:lvl>
    <w:lvl w:ilvl="4" w:tplc="04190019" w:tentative="1">
      <w:start w:val="1"/>
      <w:numFmt w:val="lowerLetter"/>
      <w:lvlText w:val="%5."/>
      <w:lvlJc w:val="left"/>
      <w:pPr>
        <w:ind w:left="4516" w:hanging="360"/>
      </w:pPr>
    </w:lvl>
    <w:lvl w:ilvl="5" w:tplc="0419001B" w:tentative="1">
      <w:start w:val="1"/>
      <w:numFmt w:val="lowerRoman"/>
      <w:lvlText w:val="%6."/>
      <w:lvlJc w:val="right"/>
      <w:pPr>
        <w:ind w:left="5236" w:hanging="180"/>
      </w:pPr>
    </w:lvl>
    <w:lvl w:ilvl="6" w:tplc="0419000F" w:tentative="1">
      <w:start w:val="1"/>
      <w:numFmt w:val="decimal"/>
      <w:lvlText w:val="%7."/>
      <w:lvlJc w:val="left"/>
      <w:pPr>
        <w:ind w:left="5956" w:hanging="360"/>
      </w:pPr>
    </w:lvl>
    <w:lvl w:ilvl="7" w:tplc="04190019" w:tentative="1">
      <w:start w:val="1"/>
      <w:numFmt w:val="lowerLetter"/>
      <w:lvlText w:val="%8."/>
      <w:lvlJc w:val="left"/>
      <w:pPr>
        <w:ind w:left="6676" w:hanging="360"/>
      </w:pPr>
    </w:lvl>
    <w:lvl w:ilvl="8" w:tplc="0419001B" w:tentative="1">
      <w:start w:val="1"/>
      <w:numFmt w:val="lowerRoman"/>
      <w:lvlText w:val="%9."/>
      <w:lvlJc w:val="right"/>
      <w:pPr>
        <w:ind w:left="7396" w:hanging="180"/>
      </w:pPr>
    </w:lvl>
  </w:abstractNum>
  <w:abstractNum w:abstractNumId="24" w15:restartNumberingAfterBreak="0">
    <w:nsid w:val="4CFF284B"/>
    <w:multiLevelType w:val="hybridMultilevel"/>
    <w:tmpl w:val="962463DA"/>
    <w:lvl w:ilvl="0" w:tplc="3D0C744E">
      <w:start w:val="1"/>
      <w:numFmt w:val="bullet"/>
      <w:lvlText w:val=""/>
      <w:lvlJc w:val="left"/>
      <w:pPr>
        <w:tabs>
          <w:tab w:val="num" w:pos="360"/>
        </w:tabs>
        <w:ind w:left="360" w:hanging="360"/>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6B6CA514">
      <w:start w:val="1"/>
      <w:numFmt w:val="decimal"/>
      <w:suff w:val="space"/>
      <w:lvlText w:val="3.1.%3."/>
      <w:lvlJc w:val="left"/>
      <w:pPr>
        <w:ind w:left="502" w:hanging="360"/>
      </w:pPr>
      <w:rPr>
        <w:rFonts w:cs="Times New Roman"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EBD69B9"/>
    <w:multiLevelType w:val="hybridMultilevel"/>
    <w:tmpl w:val="40962600"/>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26" w15:restartNumberingAfterBreak="0">
    <w:nsid w:val="4F7F0D25"/>
    <w:multiLevelType w:val="hybridMultilevel"/>
    <w:tmpl w:val="EC1A2006"/>
    <w:lvl w:ilvl="0" w:tplc="D3424BB0">
      <w:start w:val="1"/>
      <w:numFmt w:val="decimal"/>
      <w:lvlText w:val="3.4.2.%1."/>
      <w:lvlJc w:val="left"/>
      <w:pPr>
        <w:ind w:left="644" w:hanging="360"/>
      </w:pPr>
      <w:rPr>
        <w:rFonts w:cs="Times New Roman"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7" w15:restartNumberingAfterBreak="0">
    <w:nsid w:val="53B33AC0"/>
    <w:multiLevelType w:val="hybridMultilevel"/>
    <w:tmpl w:val="48F2C8B0"/>
    <w:lvl w:ilvl="0" w:tplc="EF74BE5E">
      <w:start w:val="4"/>
      <w:numFmt w:val="decimal"/>
      <w:lvlText w:val="3.%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6DC7BF1"/>
    <w:multiLevelType w:val="hybridMultilevel"/>
    <w:tmpl w:val="60F07668"/>
    <w:lvl w:ilvl="0" w:tplc="8528C906">
      <w:start w:val="1"/>
      <w:numFmt w:val="decimal"/>
      <w:suff w:val="space"/>
      <w:lvlText w:val="8.%1."/>
      <w:lvlJc w:val="left"/>
      <w:pPr>
        <w:ind w:left="927"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F9F2F6B"/>
    <w:multiLevelType w:val="hybridMultilevel"/>
    <w:tmpl w:val="8374683E"/>
    <w:lvl w:ilvl="0" w:tplc="AAB69332">
      <w:start w:val="1"/>
      <w:numFmt w:val="decimal"/>
      <w:suff w:val="space"/>
      <w:lvlText w:val="2.3.%1."/>
      <w:lvlJc w:val="left"/>
      <w:pPr>
        <w:ind w:left="655" w:hanging="360"/>
      </w:pPr>
      <w:rPr>
        <w:rFonts w:cs="Times New Roman" w:hint="default"/>
      </w:rPr>
    </w:lvl>
    <w:lvl w:ilvl="1" w:tplc="04190019" w:tentative="1">
      <w:start w:val="1"/>
      <w:numFmt w:val="lowerLetter"/>
      <w:lvlText w:val="%2."/>
      <w:lvlJc w:val="left"/>
      <w:pPr>
        <w:ind w:left="808" w:hanging="360"/>
      </w:pPr>
    </w:lvl>
    <w:lvl w:ilvl="2" w:tplc="0419001B" w:tentative="1">
      <w:start w:val="1"/>
      <w:numFmt w:val="lowerRoman"/>
      <w:lvlText w:val="%3."/>
      <w:lvlJc w:val="right"/>
      <w:pPr>
        <w:ind w:left="1528" w:hanging="180"/>
      </w:pPr>
    </w:lvl>
    <w:lvl w:ilvl="3" w:tplc="0419000F" w:tentative="1">
      <w:start w:val="1"/>
      <w:numFmt w:val="decimal"/>
      <w:lvlText w:val="%4."/>
      <w:lvlJc w:val="left"/>
      <w:pPr>
        <w:ind w:left="2248" w:hanging="360"/>
      </w:pPr>
    </w:lvl>
    <w:lvl w:ilvl="4" w:tplc="04190019" w:tentative="1">
      <w:start w:val="1"/>
      <w:numFmt w:val="lowerLetter"/>
      <w:lvlText w:val="%5."/>
      <w:lvlJc w:val="left"/>
      <w:pPr>
        <w:ind w:left="2968" w:hanging="360"/>
      </w:pPr>
    </w:lvl>
    <w:lvl w:ilvl="5" w:tplc="0419001B" w:tentative="1">
      <w:start w:val="1"/>
      <w:numFmt w:val="lowerRoman"/>
      <w:lvlText w:val="%6."/>
      <w:lvlJc w:val="right"/>
      <w:pPr>
        <w:ind w:left="3688" w:hanging="180"/>
      </w:pPr>
    </w:lvl>
    <w:lvl w:ilvl="6" w:tplc="0419000F" w:tentative="1">
      <w:start w:val="1"/>
      <w:numFmt w:val="decimal"/>
      <w:lvlText w:val="%7."/>
      <w:lvlJc w:val="left"/>
      <w:pPr>
        <w:ind w:left="4408" w:hanging="360"/>
      </w:pPr>
    </w:lvl>
    <w:lvl w:ilvl="7" w:tplc="04190019" w:tentative="1">
      <w:start w:val="1"/>
      <w:numFmt w:val="lowerLetter"/>
      <w:lvlText w:val="%8."/>
      <w:lvlJc w:val="left"/>
      <w:pPr>
        <w:ind w:left="5128" w:hanging="360"/>
      </w:pPr>
    </w:lvl>
    <w:lvl w:ilvl="8" w:tplc="0419001B" w:tentative="1">
      <w:start w:val="1"/>
      <w:numFmt w:val="lowerRoman"/>
      <w:lvlText w:val="%9."/>
      <w:lvlJc w:val="right"/>
      <w:pPr>
        <w:ind w:left="5848" w:hanging="180"/>
      </w:pPr>
    </w:lvl>
  </w:abstractNum>
  <w:abstractNum w:abstractNumId="30" w15:restartNumberingAfterBreak="0">
    <w:nsid w:val="6163567E"/>
    <w:multiLevelType w:val="hybridMultilevel"/>
    <w:tmpl w:val="3814C57A"/>
    <w:lvl w:ilvl="0" w:tplc="283E38BE">
      <w:start w:val="1"/>
      <w:numFmt w:val="decimal"/>
      <w:suff w:val="space"/>
      <w:lvlText w:val="8.2.%1."/>
      <w:lvlJc w:val="left"/>
      <w:pPr>
        <w:ind w:left="927" w:hanging="360"/>
      </w:pPr>
      <w:rPr>
        <w:rFonts w:cs="Times New Roman"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1" w15:restartNumberingAfterBreak="0">
    <w:nsid w:val="64FB3FCE"/>
    <w:multiLevelType w:val="multilevel"/>
    <w:tmpl w:val="F7E0F598"/>
    <w:lvl w:ilvl="0">
      <w:start w:val="5"/>
      <w:numFmt w:val="decimal"/>
      <w:lvlText w:val="%1."/>
      <w:lvlJc w:val="left"/>
      <w:pPr>
        <w:ind w:left="390" w:hanging="390"/>
      </w:pPr>
      <w:rPr>
        <w:rFonts w:eastAsia="MS Mincho" w:hint="default"/>
        <w:sz w:val="26"/>
      </w:rPr>
    </w:lvl>
    <w:lvl w:ilvl="1">
      <w:start w:val="2"/>
      <w:numFmt w:val="decimal"/>
      <w:lvlText w:val="%1.%2."/>
      <w:lvlJc w:val="left"/>
      <w:pPr>
        <w:ind w:left="390" w:hanging="390"/>
      </w:pPr>
      <w:rPr>
        <w:rFonts w:eastAsia="MS Mincho" w:hint="default"/>
        <w:sz w:val="26"/>
      </w:rPr>
    </w:lvl>
    <w:lvl w:ilvl="2">
      <w:start w:val="1"/>
      <w:numFmt w:val="decimal"/>
      <w:lvlText w:val="%1.%2.%3."/>
      <w:lvlJc w:val="left"/>
      <w:pPr>
        <w:ind w:left="720" w:hanging="720"/>
      </w:pPr>
      <w:rPr>
        <w:rFonts w:eastAsia="MS Mincho" w:hint="default"/>
        <w:sz w:val="26"/>
      </w:rPr>
    </w:lvl>
    <w:lvl w:ilvl="3">
      <w:start w:val="1"/>
      <w:numFmt w:val="decimal"/>
      <w:lvlText w:val="%1.%2.%3.%4."/>
      <w:lvlJc w:val="left"/>
      <w:pPr>
        <w:ind w:left="720" w:hanging="720"/>
      </w:pPr>
      <w:rPr>
        <w:rFonts w:eastAsia="MS Mincho" w:hint="default"/>
        <w:sz w:val="26"/>
      </w:rPr>
    </w:lvl>
    <w:lvl w:ilvl="4">
      <w:start w:val="1"/>
      <w:numFmt w:val="decimal"/>
      <w:lvlText w:val="%1.%2.%3.%4.%5."/>
      <w:lvlJc w:val="left"/>
      <w:pPr>
        <w:ind w:left="1080" w:hanging="1080"/>
      </w:pPr>
      <w:rPr>
        <w:rFonts w:eastAsia="MS Mincho" w:hint="default"/>
        <w:sz w:val="26"/>
      </w:rPr>
    </w:lvl>
    <w:lvl w:ilvl="5">
      <w:start w:val="1"/>
      <w:numFmt w:val="decimal"/>
      <w:lvlText w:val="%1.%2.%3.%4.%5.%6."/>
      <w:lvlJc w:val="left"/>
      <w:pPr>
        <w:ind w:left="1080" w:hanging="1080"/>
      </w:pPr>
      <w:rPr>
        <w:rFonts w:eastAsia="MS Mincho" w:hint="default"/>
        <w:sz w:val="26"/>
      </w:rPr>
    </w:lvl>
    <w:lvl w:ilvl="6">
      <w:start w:val="1"/>
      <w:numFmt w:val="decimal"/>
      <w:lvlText w:val="%1.%2.%3.%4.%5.%6.%7."/>
      <w:lvlJc w:val="left"/>
      <w:pPr>
        <w:ind w:left="1440" w:hanging="1440"/>
      </w:pPr>
      <w:rPr>
        <w:rFonts w:eastAsia="MS Mincho" w:hint="default"/>
        <w:sz w:val="26"/>
      </w:rPr>
    </w:lvl>
    <w:lvl w:ilvl="7">
      <w:start w:val="1"/>
      <w:numFmt w:val="decimal"/>
      <w:lvlText w:val="%1.%2.%3.%4.%5.%6.%7.%8."/>
      <w:lvlJc w:val="left"/>
      <w:pPr>
        <w:ind w:left="1440" w:hanging="1440"/>
      </w:pPr>
      <w:rPr>
        <w:rFonts w:eastAsia="MS Mincho" w:hint="default"/>
        <w:sz w:val="26"/>
      </w:rPr>
    </w:lvl>
    <w:lvl w:ilvl="8">
      <w:start w:val="1"/>
      <w:numFmt w:val="decimal"/>
      <w:lvlText w:val="%1.%2.%3.%4.%5.%6.%7.%8.%9."/>
      <w:lvlJc w:val="left"/>
      <w:pPr>
        <w:ind w:left="1800" w:hanging="1800"/>
      </w:pPr>
      <w:rPr>
        <w:rFonts w:eastAsia="MS Mincho" w:hint="default"/>
        <w:sz w:val="26"/>
      </w:rPr>
    </w:lvl>
  </w:abstractNum>
  <w:abstractNum w:abstractNumId="32" w15:restartNumberingAfterBreak="0">
    <w:nsid w:val="679D31EB"/>
    <w:multiLevelType w:val="hybridMultilevel"/>
    <w:tmpl w:val="B05AE5AC"/>
    <w:lvl w:ilvl="0" w:tplc="B908F880">
      <w:start w:val="1"/>
      <w:numFmt w:val="decimal"/>
      <w:lvlText w:val="3.4.%1."/>
      <w:lvlJc w:val="left"/>
      <w:pPr>
        <w:ind w:left="786" w:hanging="360"/>
      </w:pPr>
      <w:rPr>
        <w:rFonts w:cs="Times New Roman" w:hint="default"/>
      </w:rPr>
    </w:lvl>
    <w:lvl w:ilvl="1" w:tplc="04190019" w:tentative="1">
      <w:start w:val="1"/>
      <w:numFmt w:val="lowerLetter"/>
      <w:lvlText w:val="%2."/>
      <w:lvlJc w:val="left"/>
      <w:pPr>
        <w:ind w:left="1506" w:hanging="360"/>
      </w:pPr>
    </w:lvl>
    <w:lvl w:ilvl="2" w:tplc="0B68085A">
      <w:start w:val="1"/>
      <w:numFmt w:val="decimal"/>
      <w:suff w:val="space"/>
      <w:lvlText w:val="3.4.1.%3."/>
      <w:lvlJc w:val="left"/>
      <w:pPr>
        <w:ind w:left="322" w:hanging="180"/>
      </w:pPr>
      <w:rPr>
        <w:rFonts w:cs="Times New Roman" w:hint="default"/>
      </w:r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3" w15:restartNumberingAfterBreak="0">
    <w:nsid w:val="67A9187B"/>
    <w:multiLevelType w:val="hybridMultilevel"/>
    <w:tmpl w:val="9BE65E18"/>
    <w:lvl w:ilvl="0" w:tplc="E188D638">
      <w:start w:val="5"/>
      <w:numFmt w:val="decimal"/>
      <w:suff w:val="space"/>
      <w:lvlText w:val="9.%1."/>
      <w:lvlJc w:val="left"/>
      <w:pPr>
        <w:ind w:left="216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9885991"/>
    <w:multiLevelType w:val="hybridMultilevel"/>
    <w:tmpl w:val="30B269B8"/>
    <w:lvl w:ilvl="0" w:tplc="3D0C744E">
      <w:start w:val="1"/>
      <w:numFmt w:val="bullet"/>
      <w:lvlText w:val=""/>
      <w:lvlJc w:val="left"/>
      <w:pPr>
        <w:tabs>
          <w:tab w:val="num" w:pos="360"/>
        </w:tabs>
        <w:ind w:left="360" w:hanging="360"/>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3AE0EE6C">
      <w:start w:val="1"/>
      <w:numFmt w:val="decimal"/>
      <w:suff w:val="space"/>
      <w:lvlText w:val="9.3.%3."/>
      <w:lvlJc w:val="left"/>
      <w:pPr>
        <w:ind w:left="2160" w:hanging="360"/>
      </w:pPr>
      <w:rPr>
        <w:rFonts w:cs="Times New Roman"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9B3584D"/>
    <w:multiLevelType w:val="multilevel"/>
    <w:tmpl w:val="7DAEEA30"/>
    <w:lvl w:ilvl="0">
      <w:start w:val="3"/>
      <w:numFmt w:val="decimal"/>
      <w:lvlText w:val="%1."/>
      <w:lvlJc w:val="left"/>
      <w:pPr>
        <w:ind w:left="585" w:hanging="585"/>
      </w:pPr>
      <w:rPr>
        <w:rFonts w:hint="default"/>
      </w:rPr>
    </w:lvl>
    <w:lvl w:ilvl="1">
      <w:start w:val="5"/>
      <w:numFmt w:val="decimal"/>
      <w:lvlText w:val="%1.%2."/>
      <w:lvlJc w:val="left"/>
      <w:pPr>
        <w:ind w:left="933" w:hanging="720"/>
      </w:pPr>
      <w:rPr>
        <w:rFonts w:hint="default"/>
      </w:rPr>
    </w:lvl>
    <w:lvl w:ilvl="2">
      <w:start w:val="3"/>
      <w:numFmt w:val="decimal"/>
      <w:lvlText w:val="%1.%2.%3."/>
      <w:lvlJc w:val="left"/>
      <w:pPr>
        <w:ind w:left="1146" w:hanging="72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504" w:hanging="1800"/>
      </w:pPr>
      <w:rPr>
        <w:rFonts w:hint="default"/>
      </w:rPr>
    </w:lvl>
  </w:abstractNum>
  <w:abstractNum w:abstractNumId="36" w15:restartNumberingAfterBreak="0">
    <w:nsid w:val="74204469"/>
    <w:multiLevelType w:val="hybridMultilevel"/>
    <w:tmpl w:val="85C8CE24"/>
    <w:lvl w:ilvl="0" w:tplc="FF868648">
      <w:start w:val="5"/>
      <w:numFmt w:val="decimal"/>
      <w:lvlText w:val="3.%1."/>
      <w:lvlJc w:val="left"/>
      <w:pPr>
        <w:ind w:left="786"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C564E96"/>
    <w:multiLevelType w:val="multilevel"/>
    <w:tmpl w:val="9724D0A0"/>
    <w:lvl w:ilvl="0">
      <w:start w:val="3"/>
      <w:numFmt w:val="decimal"/>
      <w:lvlText w:val="%1."/>
      <w:lvlJc w:val="left"/>
      <w:pPr>
        <w:ind w:left="585" w:hanging="585"/>
      </w:pPr>
      <w:rPr>
        <w:rFonts w:hint="default"/>
        <w:color w:val="FF0000"/>
      </w:rPr>
    </w:lvl>
    <w:lvl w:ilvl="1">
      <w:start w:val="4"/>
      <w:numFmt w:val="decimal"/>
      <w:lvlText w:val="%1.%2."/>
      <w:lvlJc w:val="left"/>
      <w:pPr>
        <w:ind w:left="720" w:hanging="720"/>
      </w:pPr>
      <w:rPr>
        <w:rFonts w:hint="default"/>
        <w:color w:val="FF0000"/>
      </w:rPr>
    </w:lvl>
    <w:lvl w:ilvl="2">
      <w:start w:val="1"/>
      <w:numFmt w:val="decimal"/>
      <w:lvlText w:val="%1.%2.%3."/>
      <w:lvlJc w:val="left"/>
      <w:pPr>
        <w:ind w:left="720" w:hanging="720"/>
      </w:pPr>
      <w:rPr>
        <w:rFonts w:hint="default"/>
        <w:b w:val="0"/>
        <w:i w:val="0"/>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FF0000"/>
      </w:rPr>
    </w:lvl>
    <w:lvl w:ilvl="5">
      <w:start w:val="1"/>
      <w:numFmt w:val="decimal"/>
      <w:lvlText w:val="%1.%2.%3.%4.%5.%6."/>
      <w:lvlJc w:val="left"/>
      <w:pPr>
        <w:ind w:left="1440" w:hanging="1440"/>
      </w:pPr>
      <w:rPr>
        <w:rFonts w:hint="default"/>
        <w:color w:val="FF0000"/>
      </w:rPr>
    </w:lvl>
    <w:lvl w:ilvl="6">
      <w:start w:val="1"/>
      <w:numFmt w:val="decimal"/>
      <w:lvlText w:val="%1.%2.%3.%4.%5.%6.%7."/>
      <w:lvlJc w:val="left"/>
      <w:pPr>
        <w:ind w:left="1440" w:hanging="1440"/>
      </w:pPr>
      <w:rPr>
        <w:rFonts w:hint="default"/>
        <w:color w:val="FF0000"/>
      </w:rPr>
    </w:lvl>
    <w:lvl w:ilvl="7">
      <w:start w:val="1"/>
      <w:numFmt w:val="decimal"/>
      <w:lvlText w:val="%1.%2.%3.%4.%5.%6.%7.%8."/>
      <w:lvlJc w:val="left"/>
      <w:pPr>
        <w:ind w:left="1800" w:hanging="1800"/>
      </w:pPr>
      <w:rPr>
        <w:rFonts w:hint="default"/>
        <w:color w:val="FF0000"/>
      </w:rPr>
    </w:lvl>
    <w:lvl w:ilvl="8">
      <w:start w:val="1"/>
      <w:numFmt w:val="decimal"/>
      <w:lvlText w:val="%1.%2.%3.%4.%5.%6.%7.%8.%9."/>
      <w:lvlJc w:val="left"/>
      <w:pPr>
        <w:ind w:left="1800" w:hanging="1800"/>
      </w:pPr>
      <w:rPr>
        <w:rFonts w:hint="default"/>
        <w:color w:val="FF0000"/>
      </w:rPr>
    </w:lvl>
  </w:abstractNum>
  <w:num w:numId="1">
    <w:abstractNumId w:val="0"/>
  </w:num>
  <w:num w:numId="2">
    <w:abstractNumId w:val="14"/>
  </w:num>
  <w:num w:numId="3">
    <w:abstractNumId w:val="22"/>
  </w:num>
  <w:num w:numId="4">
    <w:abstractNumId w:val="29"/>
  </w:num>
  <w:num w:numId="5">
    <w:abstractNumId w:val="24"/>
  </w:num>
  <w:num w:numId="6">
    <w:abstractNumId w:val="16"/>
  </w:num>
  <w:num w:numId="7">
    <w:abstractNumId w:val="23"/>
  </w:num>
  <w:num w:numId="8">
    <w:abstractNumId w:val="18"/>
  </w:num>
  <w:num w:numId="9">
    <w:abstractNumId w:val="5"/>
  </w:num>
  <w:num w:numId="10">
    <w:abstractNumId w:val="2"/>
  </w:num>
  <w:num w:numId="11">
    <w:abstractNumId w:val="6"/>
  </w:num>
  <w:num w:numId="12">
    <w:abstractNumId w:val="27"/>
  </w:num>
  <w:num w:numId="13">
    <w:abstractNumId w:val="12"/>
  </w:num>
  <w:num w:numId="14">
    <w:abstractNumId w:val="32"/>
  </w:num>
  <w:num w:numId="15">
    <w:abstractNumId w:val="26"/>
  </w:num>
  <w:num w:numId="16">
    <w:abstractNumId w:val="1"/>
  </w:num>
  <w:num w:numId="17">
    <w:abstractNumId w:val="36"/>
  </w:num>
  <w:num w:numId="18">
    <w:abstractNumId w:val="8"/>
  </w:num>
  <w:num w:numId="19">
    <w:abstractNumId w:val="35"/>
  </w:num>
  <w:num w:numId="20">
    <w:abstractNumId w:val="9"/>
  </w:num>
  <w:num w:numId="21">
    <w:abstractNumId w:val="15"/>
  </w:num>
  <w:num w:numId="22">
    <w:abstractNumId w:val="11"/>
  </w:num>
  <w:num w:numId="23">
    <w:abstractNumId w:val="28"/>
  </w:num>
  <w:num w:numId="24">
    <w:abstractNumId w:val="30"/>
  </w:num>
  <w:num w:numId="25">
    <w:abstractNumId w:val="19"/>
  </w:num>
  <w:num w:numId="26">
    <w:abstractNumId w:val="10"/>
  </w:num>
  <w:num w:numId="27">
    <w:abstractNumId w:val="34"/>
  </w:num>
  <w:num w:numId="28">
    <w:abstractNumId w:val="20"/>
  </w:num>
  <w:num w:numId="29">
    <w:abstractNumId w:val="13"/>
  </w:num>
  <w:num w:numId="30">
    <w:abstractNumId w:val="33"/>
  </w:num>
  <w:num w:numId="31">
    <w:abstractNumId w:val="4"/>
  </w:num>
  <w:num w:numId="32">
    <w:abstractNumId w:val="37"/>
  </w:num>
  <w:num w:numId="33">
    <w:abstractNumId w:val="21"/>
  </w:num>
  <w:num w:numId="34">
    <w:abstractNumId w:val="31"/>
  </w:num>
  <w:num w:numId="35">
    <w:abstractNumId w:val="17"/>
  </w:num>
  <w:num w:numId="36">
    <w:abstractNumId w:val="3"/>
  </w:num>
  <w:num w:numId="37">
    <w:abstractNumId w:val="7"/>
  </w:num>
  <w:num w:numId="3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66FC"/>
    <w:rsid w:val="00007990"/>
    <w:rsid w:val="00013DD2"/>
    <w:rsid w:val="00052AB2"/>
    <w:rsid w:val="00063125"/>
    <w:rsid w:val="000751DF"/>
    <w:rsid w:val="00097FF9"/>
    <w:rsid w:val="000B5D4F"/>
    <w:rsid w:val="000C4F0B"/>
    <w:rsid w:val="000D1D1C"/>
    <w:rsid w:val="000F5AE8"/>
    <w:rsid w:val="001542A4"/>
    <w:rsid w:val="001748FA"/>
    <w:rsid w:val="001803F2"/>
    <w:rsid w:val="00185303"/>
    <w:rsid w:val="001B6FD0"/>
    <w:rsid w:val="001C08CF"/>
    <w:rsid w:val="001C12BE"/>
    <w:rsid w:val="001C3B8B"/>
    <w:rsid w:val="001E2416"/>
    <w:rsid w:val="00204F99"/>
    <w:rsid w:val="0023791D"/>
    <w:rsid w:val="0024379B"/>
    <w:rsid w:val="002A0E62"/>
    <w:rsid w:val="002B39C1"/>
    <w:rsid w:val="002D367F"/>
    <w:rsid w:val="002D6FE5"/>
    <w:rsid w:val="00312206"/>
    <w:rsid w:val="00322B09"/>
    <w:rsid w:val="00350637"/>
    <w:rsid w:val="00362E5D"/>
    <w:rsid w:val="00375576"/>
    <w:rsid w:val="00386226"/>
    <w:rsid w:val="003C39C0"/>
    <w:rsid w:val="003E0DE8"/>
    <w:rsid w:val="003E790D"/>
    <w:rsid w:val="00410C75"/>
    <w:rsid w:val="00417920"/>
    <w:rsid w:val="004C4471"/>
    <w:rsid w:val="004F4A04"/>
    <w:rsid w:val="00584A70"/>
    <w:rsid w:val="005A3617"/>
    <w:rsid w:val="005A3D25"/>
    <w:rsid w:val="006162A7"/>
    <w:rsid w:val="00627D35"/>
    <w:rsid w:val="00663F07"/>
    <w:rsid w:val="0067365E"/>
    <w:rsid w:val="00692F3E"/>
    <w:rsid w:val="006971AC"/>
    <w:rsid w:val="006D5153"/>
    <w:rsid w:val="006D6DB7"/>
    <w:rsid w:val="00700D41"/>
    <w:rsid w:val="00706C33"/>
    <w:rsid w:val="00714DC1"/>
    <w:rsid w:val="00731670"/>
    <w:rsid w:val="00777EA8"/>
    <w:rsid w:val="007B5B1C"/>
    <w:rsid w:val="007D1ED0"/>
    <w:rsid w:val="008679F6"/>
    <w:rsid w:val="0087065E"/>
    <w:rsid w:val="00870D0C"/>
    <w:rsid w:val="008802A7"/>
    <w:rsid w:val="008A4C96"/>
    <w:rsid w:val="008A7C00"/>
    <w:rsid w:val="00927918"/>
    <w:rsid w:val="00952CE7"/>
    <w:rsid w:val="00952E7C"/>
    <w:rsid w:val="00955DB3"/>
    <w:rsid w:val="00965BF0"/>
    <w:rsid w:val="00971679"/>
    <w:rsid w:val="00980295"/>
    <w:rsid w:val="00995533"/>
    <w:rsid w:val="009B3EF0"/>
    <w:rsid w:val="009D06FD"/>
    <w:rsid w:val="009D1830"/>
    <w:rsid w:val="00A0410D"/>
    <w:rsid w:val="00A1183B"/>
    <w:rsid w:val="00A159A8"/>
    <w:rsid w:val="00A30CA2"/>
    <w:rsid w:val="00A34A62"/>
    <w:rsid w:val="00A534D3"/>
    <w:rsid w:val="00A83435"/>
    <w:rsid w:val="00A872C1"/>
    <w:rsid w:val="00B00A3D"/>
    <w:rsid w:val="00B03611"/>
    <w:rsid w:val="00B3015C"/>
    <w:rsid w:val="00B56ED8"/>
    <w:rsid w:val="00BA20C7"/>
    <w:rsid w:val="00BB2AE6"/>
    <w:rsid w:val="00BF5C53"/>
    <w:rsid w:val="00C02F03"/>
    <w:rsid w:val="00C1661A"/>
    <w:rsid w:val="00C45F37"/>
    <w:rsid w:val="00C53B79"/>
    <w:rsid w:val="00C762A8"/>
    <w:rsid w:val="00C81324"/>
    <w:rsid w:val="00CA17E6"/>
    <w:rsid w:val="00D05308"/>
    <w:rsid w:val="00D33FEF"/>
    <w:rsid w:val="00D366FC"/>
    <w:rsid w:val="00D53E78"/>
    <w:rsid w:val="00D8114C"/>
    <w:rsid w:val="00D81A4E"/>
    <w:rsid w:val="00DB5DC8"/>
    <w:rsid w:val="00DF4DA4"/>
    <w:rsid w:val="00DF6AA6"/>
    <w:rsid w:val="00E13AC6"/>
    <w:rsid w:val="00E32E48"/>
    <w:rsid w:val="00E34602"/>
    <w:rsid w:val="00E4136E"/>
    <w:rsid w:val="00E42DD8"/>
    <w:rsid w:val="00E57C66"/>
    <w:rsid w:val="00E71564"/>
    <w:rsid w:val="00E71EA1"/>
    <w:rsid w:val="00E75036"/>
    <w:rsid w:val="00E879D8"/>
    <w:rsid w:val="00E90C4C"/>
    <w:rsid w:val="00EC469E"/>
    <w:rsid w:val="00EC76A9"/>
    <w:rsid w:val="00ED401B"/>
    <w:rsid w:val="00F3702A"/>
    <w:rsid w:val="00F859EF"/>
    <w:rsid w:val="00F87C0D"/>
    <w:rsid w:val="00F95D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D343B4C"/>
  <w15:chartTrackingRefBased/>
  <w15:docId w15:val="{03A6879C-5A03-445F-837E-C28C6F6F98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401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6D6DB7"/>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semiHidden/>
    <w:unhideWhenUsed/>
    <w:qFormat/>
    <w:rsid w:val="006D6DB7"/>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semiHidden/>
    <w:unhideWhenUsed/>
    <w:qFormat/>
    <w:rsid w:val="006D6DB7"/>
    <w:pPr>
      <w:keepNext/>
      <w:keepLines/>
      <w:spacing w:before="40"/>
      <w:outlineLvl w:val="2"/>
    </w:pPr>
    <w:rPr>
      <w:rFonts w:asciiTheme="majorHAnsi" w:eastAsiaTheme="majorEastAsia" w:hAnsiTheme="majorHAnsi" w:cstheme="majorBidi"/>
      <w:color w:val="1F4D78" w:themeColor="accent1" w:themeShade="7F"/>
    </w:rPr>
  </w:style>
  <w:style w:type="paragraph" w:styleId="8">
    <w:name w:val="heading 8"/>
    <w:basedOn w:val="a"/>
    <w:next w:val="a"/>
    <w:link w:val="80"/>
    <w:qFormat/>
    <w:rsid w:val="00ED401B"/>
    <w:pPr>
      <w:keepNext/>
      <w:framePr w:hSpace="180" w:wrap="auto" w:vAnchor="text" w:hAnchor="margin" w:xAlign="right" w:y="-33"/>
      <w:outlineLvl w:val="7"/>
    </w:pPr>
    <w:rPr>
      <w:rFonts w:ascii="Arial" w:hAnsi="Arial" w:cs="Arial"/>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80">
    <w:name w:val="Заголовок 8 Знак"/>
    <w:basedOn w:val="a0"/>
    <w:link w:val="8"/>
    <w:rsid w:val="00ED401B"/>
    <w:rPr>
      <w:rFonts w:ascii="Arial" w:eastAsia="Times New Roman" w:hAnsi="Arial" w:cs="Arial"/>
      <w:b/>
      <w:bCs/>
      <w:sz w:val="28"/>
      <w:szCs w:val="28"/>
      <w:lang w:eastAsia="ru-RU"/>
    </w:rPr>
  </w:style>
  <w:style w:type="paragraph" w:styleId="a3">
    <w:name w:val="Plain Text"/>
    <w:aliases w:val="Знак"/>
    <w:basedOn w:val="a"/>
    <w:link w:val="a4"/>
    <w:rsid w:val="00ED401B"/>
    <w:pPr>
      <w:ind w:firstLine="567"/>
    </w:pPr>
    <w:rPr>
      <w:sz w:val="26"/>
      <w:szCs w:val="26"/>
    </w:rPr>
  </w:style>
  <w:style w:type="character" w:customStyle="1" w:styleId="a4">
    <w:name w:val="Текст Знак"/>
    <w:aliases w:val="Знак Знак"/>
    <w:basedOn w:val="a0"/>
    <w:link w:val="a3"/>
    <w:rsid w:val="00ED401B"/>
    <w:rPr>
      <w:rFonts w:ascii="Times New Roman" w:eastAsia="Times New Roman" w:hAnsi="Times New Roman" w:cs="Times New Roman"/>
      <w:sz w:val="26"/>
      <w:szCs w:val="26"/>
      <w:lang w:eastAsia="ru-RU"/>
    </w:rPr>
  </w:style>
  <w:style w:type="character" w:customStyle="1" w:styleId="10">
    <w:name w:val="Заголовок 1 Знак"/>
    <w:basedOn w:val="a0"/>
    <w:link w:val="1"/>
    <w:uiPriority w:val="9"/>
    <w:rsid w:val="006D6DB7"/>
    <w:rPr>
      <w:rFonts w:asciiTheme="majorHAnsi" w:eastAsiaTheme="majorEastAsia" w:hAnsiTheme="majorHAnsi" w:cstheme="majorBidi"/>
      <w:color w:val="2E74B5" w:themeColor="accent1" w:themeShade="BF"/>
      <w:sz w:val="32"/>
      <w:szCs w:val="32"/>
      <w:lang w:eastAsia="ru-RU"/>
    </w:rPr>
  </w:style>
  <w:style w:type="character" w:customStyle="1" w:styleId="20">
    <w:name w:val="Заголовок 2 Знак"/>
    <w:basedOn w:val="a0"/>
    <w:link w:val="2"/>
    <w:uiPriority w:val="9"/>
    <w:semiHidden/>
    <w:rsid w:val="006D6DB7"/>
    <w:rPr>
      <w:rFonts w:asciiTheme="majorHAnsi" w:eastAsiaTheme="majorEastAsia" w:hAnsiTheme="majorHAnsi" w:cstheme="majorBidi"/>
      <w:color w:val="2E74B5" w:themeColor="accent1" w:themeShade="BF"/>
      <w:sz w:val="26"/>
      <w:szCs w:val="26"/>
      <w:lang w:eastAsia="ru-RU"/>
    </w:rPr>
  </w:style>
  <w:style w:type="character" w:customStyle="1" w:styleId="30">
    <w:name w:val="Заголовок 3 Знак"/>
    <w:basedOn w:val="a0"/>
    <w:link w:val="3"/>
    <w:uiPriority w:val="9"/>
    <w:semiHidden/>
    <w:rsid w:val="006D6DB7"/>
    <w:rPr>
      <w:rFonts w:asciiTheme="majorHAnsi" w:eastAsiaTheme="majorEastAsia" w:hAnsiTheme="majorHAnsi" w:cstheme="majorBidi"/>
      <w:color w:val="1F4D78" w:themeColor="accent1" w:themeShade="7F"/>
      <w:sz w:val="24"/>
      <w:szCs w:val="24"/>
      <w:lang w:eastAsia="ru-RU"/>
    </w:rPr>
  </w:style>
  <w:style w:type="table" w:styleId="a5">
    <w:name w:val="Table Grid"/>
    <w:basedOn w:val="a1"/>
    <w:uiPriority w:val="59"/>
    <w:rsid w:val="006D6DB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basedOn w:val="a0"/>
    <w:uiPriority w:val="99"/>
    <w:rsid w:val="006D6DB7"/>
    <w:rPr>
      <w:color w:val="0000FF"/>
      <w:u w:val="single"/>
    </w:rPr>
  </w:style>
  <w:style w:type="paragraph" w:styleId="11">
    <w:name w:val="toc 1"/>
    <w:basedOn w:val="a"/>
    <w:next w:val="a"/>
    <w:autoRedefine/>
    <w:uiPriority w:val="39"/>
    <w:rsid w:val="006D6DB7"/>
    <w:pPr>
      <w:spacing w:before="240" w:after="120"/>
    </w:pPr>
    <w:rPr>
      <w:rFonts w:asciiTheme="minorHAnsi" w:hAnsiTheme="minorHAnsi"/>
      <w:b/>
      <w:bCs/>
      <w:sz w:val="20"/>
      <w:szCs w:val="20"/>
    </w:rPr>
  </w:style>
  <w:style w:type="paragraph" w:customStyle="1" w:styleId="a7">
    <w:name w:val="РТК оглавление"/>
    <w:basedOn w:val="11"/>
    <w:link w:val="a8"/>
    <w:qFormat/>
    <w:rsid w:val="006D6DB7"/>
    <w:pPr>
      <w:tabs>
        <w:tab w:val="left" w:pos="748"/>
        <w:tab w:val="left" w:pos="9356"/>
      </w:tabs>
      <w:ind w:right="567"/>
    </w:pPr>
    <w:rPr>
      <w:b w:val="0"/>
      <w:bCs w:val="0"/>
      <w:caps/>
      <w:sz w:val="26"/>
      <w:szCs w:val="26"/>
    </w:rPr>
  </w:style>
  <w:style w:type="character" w:customStyle="1" w:styleId="a8">
    <w:name w:val="РТК оглавление Знак"/>
    <w:basedOn w:val="a0"/>
    <w:link w:val="a7"/>
    <w:rsid w:val="006D6DB7"/>
    <w:rPr>
      <w:rFonts w:ascii="Times New Roman" w:eastAsia="Times New Roman" w:hAnsi="Times New Roman" w:cs="Times New Roman"/>
      <w:b/>
      <w:bCs/>
      <w:caps/>
      <w:sz w:val="26"/>
      <w:szCs w:val="26"/>
      <w:lang w:eastAsia="ru-RU"/>
    </w:rPr>
  </w:style>
  <w:style w:type="paragraph" w:styleId="a9">
    <w:name w:val="header"/>
    <w:basedOn w:val="a"/>
    <w:link w:val="aa"/>
    <w:uiPriority w:val="99"/>
    <w:unhideWhenUsed/>
    <w:rsid w:val="006D6DB7"/>
    <w:pPr>
      <w:tabs>
        <w:tab w:val="center" w:pos="4677"/>
        <w:tab w:val="right" w:pos="9355"/>
      </w:tabs>
    </w:pPr>
  </w:style>
  <w:style w:type="character" w:customStyle="1" w:styleId="aa">
    <w:name w:val="Верхний колонтитул Знак"/>
    <w:basedOn w:val="a0"/>
    <w:link w:val="a9"/>
    <w:uiPriority w:val="99"/>
    <w:rsid w:val="006D6DB7"/>
    <w:rPr>
      <w:rFonts w:ascii="Times New Roman" w:eastAsia="Times New Roman" w:hAnsi="Times New Roman" w:cs="Times New Roman"/>
      <w:sz w:val="24"/>
      <w:szCs w:val="24"/>
      <w:lang w:eastAsia="ru-RU"/>
    </w:rPr>
  </w:style>
  <w:style w:type="paragraph" w:styleId="ab">
    <w:name w:val="footer"/>
    <w:basedOn w:val="a"/>
    <w:link w:val="ac"/>
    <w:uiPriority w:val="99"/>
    <w:unhideWhenUsed/>
    <w:rsid w:val="006D6DB7"/>
    <w:pPr>
      <w:tabs>
        <w:tab w:val="center" w:pos="4677"/>
        <w:tab w:val="right" w:pos="9355"/>
      </w:tabs>
    </w:pPr>
  </w:style>
  <w:style w:type="character" w:customStyle="1" w:styleId="ac">
    <w:name w:val="Нижний колонтитул Знак"/>
    <w:basedOn w:val="a0"/>
    <w:link w:val="ab"/>
    <w:uiPriority w:val="99"/>
    <w:rsid w:val="006D6DB7"/>
    <w:rPr>
      <w:rFonts w:ascii="Times New Roman" w:eastAsia="Times New Roman" w:hAnsi="Times New Roman" w:cs="Times New Roman"/>
      <w:sz w:val="24"/>
      <w:szCs w:val="24"/>
      <w:lang w:eastAsia="ru-RU"/>
    </w:rPr>
  </w:style>
  <w:style w:type="table" w:customStyle="1" w:styleId="21">
    <w:name w:val="Таблица простая 21"/>
    <w:basedOn w:val="a1"/>
    <w:uiPriority w:val="42"/>
    <w:rsid w:val="00955DB3"/>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ad">
    <w:name w:val="List Paragraph"/>
    <w:basedOn w:val="a"/>
    <w:uiPriority w:val="34"/>
    <w:qFormat/>
    <w:rsid w:val="00C45F37"/>
    <w:pPr>
      <w:ind w:left="720"/>
      <w:contextualSpacing/>
    </w:pPr>
  </w:style>
  <w:style w:type="paragraph" w:styleId="ae">
    <w:name w:val="Balloon Text"/>
    <w:basedOn w:val="a"/>
    <w:link w:val="af"/>
    <w:uiPriority w:val="99"/>
    <w:semiHidden/>
    <w:unhideWhenUsed/>
    <w:rsid w:val="00EC76A9"/>
    <w:rPr>
      <w:rFonts w:ascii="Segoe UI" w:hAnsi="Segoe UI" w:cs="Segoe UI"/>
      <w:sz w:val="18"/>
      <w:szCs w:val="18"/>
    </w:rPr>
  </w:style>
  <w:style w:type="character" w:customStyle="1" w:styleId="af">
    <w:name w:val="Текст выноски Знак"/>
    <w:basedOn w:val="a0"/>
    <w:link w:val="ae"/>
    <w:uiPriority w:val="99"/>
    <w:semiHidden/>
    <w:rsid w:val="00EC76A9"/>
    <w:rPr>
      <w:rFonts w:ascii="Segoe UI" w:eastAsia="Times New Roman" w:hAnsi="Segoe UI" w:cs="Segoe UI"/>
      <w:sz w:val="18"/>
      <w:szCs w:val="18"/>
      <w:lang w:eastAsia="ru-RU"/>
    </w:rPr>
  </w:style>
  <w:style w:type="character" w:styleId="af0">
    <w:name w:val="annotation reference"/>
    <w:basedOn w:val="a0"/>
    <w:uiPriority w:val="99"/>
    <w:semiHidden/>
    <w:unhideWhenUsed/>
    <w:rsid w:val="000B5D4F"/>
    <w:rPr>
      <w:sz w:val="16"/>
      <w:szCs w:val="16"/>
    </w:rPr>
  </w:style>
  <w:style w:type="paragraph" w:styleId="af1">
    <w:name w:val="annotation text"/>
    <w:basedOn w:val="a"/>
    <w:link w:val="af2"/>
    <w:uiPriority w:val="99"/>
    <w:semiHidden/>
    <w:unhideWhenUsed/>
    <w:rsid w:val="000B5D4F"/>
    <w:rPr>
      <w:sz w:val="20"/>
      <w:szCs w:val="20"/>
    </w:rPr>
  </w:style>
  <w:style w:type="character" w:customStyle="1" w:styleId="af2">
    <w:name w:val="Текст примечания Знак"/>
    <w:basedOn w:val="a0"/>
    <w:link w:val="af1"/>
    <w:uiPriority w:val="99"/>
    <w:semiHidden/>
    <w:rsid w:val="000B5D4F"/>
    <w:rPr>
      <w:rFonts w:ascii="Times New Roman" w:eastAsia="Times New Roman" w:hAnsi="Times New Roman" w:cs="Times New Roman"/>
      <w:sz w:val="20"/>
      <w:szCs w:val="20"/>
      <w:lang w:eastAsia="ru-RU"/>
    </w:rPr>
  </w:style>
  <w:style w:type="paragraph" w:styleId="af3">
    <w:name w:val="annotation subject"/>
    <w:basedOn w:val="af1"/>
    <w:next w:val="af1"/>
    <w:link w:val="af4"/>
    <w:uiPriority w:val="99"/>
    <w:semiHidden/>
    <w:unhideWhenUsed/>
    <w:rsid w:val="000B5D4F"/>
    <w:rPr>
      <w:b/>
      <w:bCs/>
    </w:rPr>
  </w:style>
  <w:style w:type="character" w:customStyle="1" w:styleId="af4">
    <w:name w:val="Тема примечания Знак"/>
    <w:basedOn w:val="af2"/>
    <w:link w:val="af3"/>
    <w:uiPriority w:val="99"/>
    <w:semiHidden/>
    <w:rsid w:val="000B5D4F"/>
    <w:rPr>
      <w:rFonts w:ascii="Times New Roman" w:eastAsia="Times New Roman" w:hAnsi="Times New Roman" w:cs="Times New Roman"/>
      <w:b/>
      <w:bCs/>
      <w:sz w:val="20"/>
      <w:szCs w:val="20"/>
      <w:lang w:eastAsia="ru-RU"/>
    </w:rPr>
  </w:style>
  <w:style w:type="paragraph" w:styleId="31">
    <w:name w:val="toc 3"/>
    <w:basedOn w:val="a"/>
    <w:next w:val="a"/>
    <w:autoRedefine/>
    <w:uiPriority w:val="39"/>
    <w:unhideWhenUsed/>
    <w:rsid w:val="00F87C0D"/>
    <w:pPr>
      <w:ind w:left="480"/>
    </w:pPr>
    <w:rPr>
      <w:rFonts w:asciiTheme="minorHAnsi" w:hAnsiTheme="minorHAnsi"/>
      <w:sz w:val="20"/>
      <w:szCs w:val="20"/>
    </w:rPr>
  </w:style>
  <w:style w:type="paragraph" w:styleId="22">
    <w:name w:val="toc 2"/>
    <w:basedOn w:val="a"/>
    <w:next w:val="a"/>
    <w:autoRedefine/>
    <w:uiPriority w:val="39"/>
    <w:unhideWhenUsed/>
    <w:rsid w:val="00F87C0D"/>
    <w:pPr>
      <w:spacing w:before="120"/>
      <w:ind w:left="240"/>
    </w:pPr>
    <w:rPr>
      <w:rFonts w:asciiTheme="minorHAnsi" w:hAnsiTheme="minorHAnsi"/>
      <w:i/>
      <w:iCs/>
      <w:sz w:val="20"/>
      <w:szCs w:val="20"/>
    </w:rPr>
  </w:style>
  <w:style w:type="paragraph" w:styleId="4">
    <w:name w:val="toc 4"/>
    <w:basedOn w:val="a"/>
    <w:next w:val="a"/>
    <w:autoRedefine/>
    <w:uiPriority w:val="39"/>
    <w:unhideWhenUsed/>
    <w:rsid w:val="00F87C0D"/>
    <w:pPr>
      <w:ind w:left="720"/>
    </w:pPr>
    <w:rPr>
      <w:rFonts w:asciiTheme="minorHAnsi" w:hAnsiTheme="minorHAnsi"/>
      <w:sz w:val="20"/>
      <w:szCs w:val="20"/>
    </w:rPr>
  </w:style>
  <w:style w:type="paragraph" w:styleId="5">
    <w:name w:val="toc 5"/>
    <w:basedOn w:val="a"/>
    <w:next w:val="a"/>
    <w:autoRedefine/>
    <w:uiPriority w:val="39"/>
    <w:unhideWhenUsed/>
    <w:rsid w:val="00F87C0D"/>
    <w:pPr>
      <w:ind w:left="960"/>
    </w:pPr>
    <w:rPr>
      <w:rFonts w:asciiTheme="minorHAnsi" w:hAnsiTheme="minorHAnsi"/>
      <w:sz w:val="20"/>
      <w:szCs w:val="20"/>
    </w:rPr>
  </w:style>
  <w:style w:type="paragraph" w:styleId="6">
    <w:name w:val="toc 6"/>
    <w:basedOn w:val="a"/>
    <w:next w:val="a"/>
    <w:autoRedefine/>
    <w:uiPriority w:val="39"/>
    <w:unhideWhenUsed/>
    <w:rsid w:val="00F87C0D"/>
    <w:pPr>
      <w:ind w:left="1200"/>
    </w:pPr>
    <w:rPr>
      <w:rFonts w:asciiTheme="minorHAnsi" w:hAnsiTheme="minorHAnsi"/>
      <w:sz w:val="20"/>
      <w:szCs w:val="20"/>
    </w:rPr>
  </w:style>
  <w:style w:type="paragraph" w:styleId="7">
    <w:name w:val="toc 7"/>
    <w:basedOn w:val="a"/>
    <w:next w:val="a"/>
    <w:autoRedefine/>
    <w:uiPriority w:val="39"/>
    <w:unhideWhenUsed/>
    <w:rsid w:val="00F87C0D"/>
    <w:pPr>
      <w:ind w:left="1440"/>
    </w:pPr>
    <w:rPr>
      <w:rFonts w:asciiTheme="minorHAnsi" w:hAnsiTheme="minorHAnsi"/>
      <w:sz w:val="20"/>
      <w:szCs w:val="20"/>
    </w:rPr>
  </w:style>
  <w:style w:type="paragraph" w:styleId="81">
    <w:name w:val="toc 8"/>
    <w:basedOn w:val="a"/>
    <w:next w:val="a"/>
    <w:autoRedefine/>
    <w:uiPriority w:val="39"/>
    <w:unhideWhenUsed/>
    <w:rsid w:val="00F87C0D"/>
    <w:pPr>
      <w:ind w:left="1680"/>
    </w:pPr>
    <w:rPr>
      <w:rFonts w:asciiTheme="minorHAnsi" w:hAnsiTheme="minorHAnsi"/>
      <w:sz w:val="20"/>
      <w:szCs w:val="20"/>
    </w:rPr>
  </w:style>
  <w:style w:type="paragraph" w:styleId="9">
    <w:name w:val="toc 9"/>
    <w:basedOn w:val="a"/>
    <w:next w:val="a"/>
    <w:autoRedefine/>
    <w:uiPriority w:val="39"/>
    <w:unhideWhenUsed/>
    <w:rsid w:val="00F87C0D"/>
    <w:pPr>
      <w:ind w:left="1920"/>
    </w:pPr>
    <w:rPr>
      <w:rFonts w:asciiTheme="minorHAnsi" w:hAnsiTheme="minorHAnsi"/>
      <w:sz w:val="20"/>
      <w:szCs w:val="20"/>
    </w:rPr>
  </w:style>
  <w:style w:type="paragraph" w:styleId="af5">
    <w:name w:val="TOC Heading"/>
    <w:basedOn w:val="1"/>
    <w:next w:val="a"/>
    <w:uiPriority w:val="39"/>
    <w:unhideWhenUsed/>
    <w:qFormat/>
    <w:rsid w:val="000C4F0B"/>
    <w:pPr>
      <w:spacing w:line="259" w:lineRule="auto"/>
      <w:outlineLvl w:val="9"/>
    </w:pPr>
  </w:style>
  <w:style w:type="paragraph" w:styleId="af6">
    <w:name w:val="Revision"/>
    <w:hidden/>
    <w:uiPriority w:val="99"/>
    <w:semiHidden/>
    <w:rsid w:val="00965BF0"/>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5B93C0C58D624EFC9C37048FE1F312EC"/>
        <w:category>
          <w:name w:val="Общие"/>
          <w:gallery w:val="placeholder"/>
        </w:category>
        <w:types>
          <w:type w:val="bbPlcHdr"/>
        </w:types>
        <w:behaviors>
          <w:behavior w:val="content"/>
        </w:behaviors>
        <w:guid w:val="{FE42E513-70F6-4BC1-9C71-695278BF86E9}"/>
      </w:docPartPr>
      <w:docPartBody>
        <w:p w:rsidR="00F1058E" w:rsidRDefault="00F1058E" w:rsidP="00F1058E">
          <w:pPr>
            <w:pStyle w:val="5B93C0C58D624EFC9C37048FE1F312EC"/>
          </w:pPr>
          <w:r>
            <w:rPr>
              <w:color w:val="2E74B5" w:themeColor="accent1" w:themeShade="BF"/>
              <w:sz w:val="24"/>
              <w:szCs w:val="24"/>
            </w:rPr>
            <w:t>[Название организации]</w:t>
          </w:r>
        </w:p>
      </w:docPartBody>
    </w:docPart>
    <w:docPart>
      <w:docPartPr>
        <w:name w:val="EDD9631759BA481F9A8CB205DBDBE5C0"/>
        <w:category>
          <w:name w:val="Общие"/>
          <w:gallery w:val="placeholder"/>
        </w:category>
        <w:types>
          <w:type w:val="bbPlcHdr"/>
        </w:types>
        <w:behaviors>
          <w:behavior w:val="content"/>
        </w:behaviors>
        <w:guid w:val="{FD94EF9F-1635-40A9-A191-9460083241CC}"/>
      </w:docPartPr>
      <w:docPartBody>
        <w:p w:rsidR="00F1058E" w:rsidRDefault="00F1058E" w:rsidP="00F1058E">
          <w:pPr>
            <w:pStyle w:val="EDD9631759BA481F9A8CB205DBDBE5C0"/>
          </w:pPr>
          <w:r>
            <w:rPr>
              <w:rFonts w:asciiTheme="majorHAnsi" w:eastAsiaTheme="majorEastAsia" w:hAnsiTheme="majorHAnsi" w:cstheme="majorBidi"/>
              <w:color w:val="5B9BD5" w:themeColor="accent1"/>
              <w:sz w:val="88"/>
              <w:szCs w:val="88"/>
            </w:rPr>
            <w:t>[Заголовок документа]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058E"/>
    <w:rsid w:val="000010FC"/>
    <w:rsid w:val="000818B9"/>
    <w:rsid w:val="000B1CD4"/>
    <w:rsid w:val="00332454"/>
    <w:rsid w:val="003A0425"/>
    <w:rsid w:val="004E467F"/>
    <w:rsid w:val="00517629"/>
    <w:rsid w:val="00767D05"/>
    <w:rsid w:val="00782219"/>
    <w:rsid w:val="00783C91"/>
    <w:rsid w:val="0087362F"/>
    <w:rsid w:val="00A31C55"/>
    <w:rsid w:val="00B80EDD"/>
    <w:rsid w:val="00C20FE6"/>
    <w:rsid w:val="00DE134B"/>
    <w:rsid w:val="00F1058E"/>
    <w:rsid w:val="00F25386"/>
    <w:rsid w:val="00F82398"/>
    <w:rsid w:val="00FA6D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0F6F0A46B8FF4DB3AF70EE2E8E827353">
    <w:name w:val="0F6F0A46B8FF4DB3AF70EE2E8E827353"/>
    <w:rsid w:val="00F1058E"/>
  </w:style>
  <w:style w:type="paragraph" w:customStyle="1" w:styleId="ABFD45D893D841B98F856732A52340C6">
    <w:name w:val="ABFD45D893D841B98F856732A52340C6"/>
    <w:rsid w:val="00F1058E"/>
  </w:style>
  <w:style w:type="paragraph" w:customStyle="1" w:styleId="5B93C0C58D624EFC9C37048FE1F312EC">
    <w:name w:val="5B93C0C58D624EFC9C37048FE1F312EC"/>
    <w:rsid w:val="00F1058E"/>
  </w:style>
  <w:style w:type="paragraph" w:customStyle="1" w:styleId="EDD9631759BA481F9A8CB205DBDBE5C0">
    <w:name w:val="EDD9631759BA481F9A8CB205DBDBE5C0"/>
    <w:rsid w:val="00F1058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7735DC-62B7-40C0-AE04-260A3169B2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3339</Words>
  <Characters>19036</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Технические требования к оптическим кабелям для сетей связи внешней прокладки</vt:lpstr>
    </vt:vector>
  </TitlesOfParts>
  <Company>ПАО «Башинформсвязь»</Company>
  <LinksUpToDate>false</LinksUpToDate>
  <CharactersWithSpaces>22331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Технические требования к оптическим кабелям для сетей связи внешней прокладки</dc:title>
  <dc:subject/>
  <dc:creator>Пестов Николай Викторович</dc:creator>
  <cp:keywords/>
  <dc:description/>
  <cp:lastModifiedBy>Данилова Татьяна Владимировна</cp:lastModifiedBy>
  <cp:revision>3</cp:revision>
  <cp:lastPrinted>2016-02-17T03:56:00Z</cp:lastPrinted>
  <dcterms:created xsi:type="dcterms:W3CDTF">2018-03-15T03:40:00Z</dcterms:created>
  <dcterms:modified xsi:type="dcterms:W3CDTF">2018-03-20T04:09:00Z</dcterms:modified>
</cp:coreProperties>
</file>