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11" w:rsidRDefault="00881111" w:rsidP="00881111">
      <w:pPr>
        <w:spacing w:line="360" w:lineRule="auto"/>
        <w:jc w:val="right"/>
      </w:pPr>
      <w:r>
        <w:t xml:space="preserve">Приложение </w:t>
      </w:r>
      <w:r w:rsidR="00F84A14">
        <w:t>5</w:t>
      </w:r>
      <w:r>
        <w:t xml:space="preserve"> к договору</w:t>
      </w:r>
    </w:p>
    <w:p w:rsidR="002975A8" w:rsidRDefault="00881111" w:rsidP="00881111">
      <w:pPr>
        <w:spacing w:line="360" w:lineRule="auto"/>
        <w:jc w:val="right"/>
      </w:pPr>
      <w:r>
        <w:t>№____ от ____________ 201</w:t>
      </w:r>
      <w:r w:rsidR="00F84A14">
        <w:t>8</w:t>
      </w:r>
      <w:r>
        <w:t>г.</w:t>
      </w:r>
      <w:bookmarkStart w:id="0" w:name="_GoBack"/>
      <w:bookmarkEnd w:id="0"/>
    </w:p>
    <w:p w:rsidR="002975A8" w:rsidRDefault="002975A8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881111">
      <w:pPr>
        <w:jc w:val="center"/>
        <w:rPr>
          <w:b/>
          <w:sz w:val="28"/>
          <w:szCs w:val="28"/>
        </w:rPr>
      </w:pPr>
      <w:r w:rsidRPr="00881111">
        <w:rPr>
          <w:b/>
          <w:sz w:val="28"/>
          <w:szCs w:val="28"/>
        </w:rPr>
        <w:t>ТЕХНИЧЕСКИЕ ТРЕБОВАНИЯ К</w:t>
      </w:r>
    </w:p>
    <w:p w:rsidR="00881111" w:rsidRPr="00881111" w:rsidRDefault="00881111" w:rsidP="00881111">
      <w:pPr>
        <w:jc w:val="center"/>
        <w:rPr>
          <w:sz w:val="28"/>
          <w:szCs w:val="28"/>
        </w:rPr>
      </w:pPr>
      <w:r w:rsidRPr="00881111">
        <w:rPr>
          <w:b/>
          <w:sz w:val="28"/>
          <w:szCs w:val="28"/>
        </w:rPr>
        <w:t>ТЕЛЕКОММУНИКАЦИОННОМУ ШКАФУ 9</w:t>
      </w:r>
      <w:r w:rsidRPr="00881111">
        <w:rPr>
          <w:b/>
          <w:sz w:val="28"/>
          <w:szCs w:val="28"/>
          <w:lang w:val="en-US"/>
        </w:rPr>
        <w:t>U</w:t>
      </w:r>
    </w:p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Pr="002274CA" w:rsidRDefault="00881111" w:rsidP="002975A8"/>
    <w:p w:rsidR="002975A8" w:rsidRDefault="002975A8" w:rsidP="002975A8"/>
    <w:p w:rsidR="002975A8" w:rsidRPr="002975A8" w:rsidRDefault="002975A8" w:rsidP="002975A8"/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Pr="00881111" w:rsidRDefault="00881111" w:rsidP="00881111"/>
    <w:p w:rsidR="00881111" w:rsidRPr="00881111" w:rsidRDefault="00881111" w:rsidP="00881111">
      <w:pPr>
        <w:pStyle w:val="a4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881111">
        <w:rPr>
          <w:b/>
          <w:sz w:val="24"/>
          <w:szCs w:val="24"/>
        </w:rPr>
        <w:lastRenderedPageBreak/>
        <w:t>Назначение</w:t>
      </w:r>
    </w:p>
    <w:p w:rsid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bookmarkStart w:id="1" w:name="_Toc369516731"/>
      <w:r>
        <w:rPr>
          <w:rFonts w:ascii="Times New Roman" w:hAnsi="Times New Roman"/>
          <w:sz w:val="24"/>
          <w:szCs w:val="24"/>
        </w:rPr>
        <w:t xml:space="preserve"> Шкаф телекоммуникационный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предназначен</w:t>
      </w:r>
      <w:r w:rsidRPr="00536F47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 xml:space="preserve">ля размещения в них активного и </w:t>
      </w:r>
      <w:r w:rsidRPr="00536F47">
        <w:rPr>
          <w:rFonts w:ascii="Times New Roman" w:hAnsi="Times New Roman"/>
          <w:sz w:val="24"/>
          <w:szCs w:val="24"/>
        </w:rPr>
        <w:t>пассивного телекоммуникационного оборудования.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6DAE" w:rsidRP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Шкаф </w:t>
      </w:r>
      <w:r w:rsidR="008E5911">
        <w:rPr>
          <w:rFonts w:ascii="Times New Roman" w:hAnsi="Times New Roman"/>
          <w:sz w:val="24"/>
          <w:szCs w:val="24"/>
        </w:rPr>
        <w:t>телекоммуникационный</w:t>
      </w:r>
      <w:r w:rsidR="008E5911"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sz w:val="24"/>
          <w:szCs w:val="24"/>
        </w:rPr>
        <w:t xml:space="preserve">предназначен для размещения </w:t>
      </w:r>
      <w:r w:rsidRPr="00C76DAE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Общая информация</w:t>
      </w:r>
      <w:bookmarkEnd w:id="1"/>
    </w:p>
    <w:p w:rsidR="00FA74C3" w:rsidRDefault="008E5911" w:rsidP="008E5911">
      <w:pPr>
        <w:ind w:firstLine="360"/>
        <w:jc w:val="both"/>
      </w:pPr>
      <w:r>
        <w:t xml:space="preserve">2.1. </w:t>
      </w:r>
      <w:r w:rsidR="00FA74C3" w:rsidRPr="00536F47">
        <w:t>Применение: для узлов доступа FTTB устанавливаемых в жилых домах.</w:t>
      </w:r>
    </w:p>
    <w:p w:rsidR="000570ED" w:rsidRDefault="000570ED" w:rsidP="008E5911">
      <w:pPr>
        <w:ind w:firstLine="360"/>
        <w:jc w:val="both"/>
      </w:pPr>
      <w:r>
        <w:t>2.2. Термины, определения и сокращения</w:t>
      </w:r>
    </w:p>
    <w:p w:rsidR="000570ED" w:rsidRPr="00536F47" w:rsidRDefault="000570ED" w:rsidP="000570ED">
      <w:pPr>
        <w:pStyle w:val="a3"/>
        <w:numPr>
          <w:ilvl w:val="0"/>
          <w:numId w:val="13"/>
        </w:numPr>
        <w:jc w:val="both"/>
      </w:pPr>
      <w:r>
        <w:t>ТШ – Телекоммуникационный шкаф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2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2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854E92" w:rsidP="00854E92">
      <w:pPr>
        <w:tabs>
          <w:tab w:val="left" w:pos="-1134"/>
        </w:tabs>
        <w:ind w:left="360"/>
        <w:jc w:val="both"/>
      </w:pPr>
      <w:r>
        <w:rPr>
          <w:b/>
        </w:rPr>
        <w:t xml:space="preserve">3.1. </w:t>
      </w:r>
      <w:r w:rsidR="00FA74C3"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854E92" w:rsidP="00854E92">
      <w:pPr>
        <w:autoSpaceDE w:val="0"/>
        <w:autoSpaceDN w:val="0"/>
        <w:adjustRightInd w:val="0"/>
        <w:ind w:left="720"/>
        <w:jc w:val="both"/>
      </w:pPr>
      <w:r>
        <w:t>3.1.1.</w:t>
      </w:r>
      <w:r w:rsidR="00FA74C3">
        <w:t>Размеры шкафа</w:t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400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6</w:t>
            </w:r>
            <w:r w:rsidR="007247E3">
              <w:t>5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47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C30C3" w:rsidP="007224B8">
            <w:pPr>
              <w:pStyle w:val="a8"/>
              <w:spacing w:after="240" w:afterAutospacing="0"/>
              <w:ind w:right="-474"/>
            </w:pPr>
            <w:r>
              <w:t>Внутренние размеры</w:t>
            </w:r>
            <w:r w:rsidRPr="00536F47">
              <w:t>, 19”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854E92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7224B8">
              <w:t>9</w:t>
            </w:r>
            <w:r w:rsidR="00FA74C3" w:rsidRPr="007224B8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рис.2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3.1.2.</w:t>
      </w:r>
      <w:r w:rsidR="00FA74C3"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3.1.3.</w:t>
      </w:r>
      <w:r w:rsidR="00FA74C3" w:rsidRPr="00536F47">
        <w:t xml:space="preserve">Материал и исполнение корпуса шкафа должны быть </w:t>
      </w:r>
      <w:proofErr w:type="spellStart"/>
      <w:r w:rsidR="00FA74C3" w:rsidRPr="00536F47">
        <w:t>вандалоустойчивыми</w:t>
      </w:r>
      <w:proofErr w:type="spellEnd"/>
      <w:r w:rsidR="00FA74C3" w:rsidRPr="00536F47">
        <w:t xml:space="preserve">.  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3.1.4.</w:t>
      </w:r>
      <w:r w:rsidR="00FA74C3"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3.1.5.</w:t>
      </w:r>
      <w:r w:rsidR="00FA74C3" w:rsidRPr="00536F47">
        <w:t xml:space="preserve">Двери шкафов должны быть оснащены </w:t>
      </w:r>
      <w:proofErr w:type="spellStart"/>
      <w:r w:rsidR="00FA74C3" w:rsidRPr="00536F47">
        <w:t>вандалозащищенными</w:t>
      </w:r>
      <w:proofErr w:type="spellEnd"/>
      <w:r w:rsidR="00FA74C3"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="00FA74C3" w:rsidRPr="00536F47">
        <w:t>изготовлении  двери</w:t>
      </w:r>
      <w:proofErr w:type="gramEnd"/>
      <w:r w:rsidR="00FA74C3" w:rsidRPr="00536F47">
        <w:t xml:space="preserve"> из  листовой  стали   толщиной равной или более  2 мм  и  увеличении  жесткости ее  ребер,  допускается применение   </w:t>
      </w:r>
      <w:proofErr w:type="spellStart"/>
      <w:r w:rsidR="00FA74C3" w:rsidRPr="00536F47">
        <w:t>трехригельных</w:t>
      </w:r>
      <w:proofErr w:type="spellEnd"/>
      <w:r w:rsidR="00FA74C3"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8C3BBC" w:rsidP="008C3BBC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3.1.6.</w:t>
      </w:r>
      <w:r w:rsidR="00FA74C3"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8C3BBC" w:rsidP="008C3BBC">
      <w:pPr>
        <w:ind w:left="720"/>
        <w:jc w:val="both"/>
      </w:pPr>
      <w:r>
        <w:t>3.1.7.</w:t>
      </w:r>
      <w:r w:rsidR="00FA74C3" w:rsidRPr="00536F47">
        <w:t>Открывание двери должно обеспечиваться на угол не менее 110 градусов.</w:t>
      </w:r>
    </w:p>
    <w:p w:rsidR="00FA74C3" w:rsidRPr="00536F47" w:rsidRDefault="008C3BBC" w:rsidP="008C3BBC">
      <w:pPr>
        <w:tabs>
          <w:tab w:val="num" w:pos="567"/>
        </w:tabs>
        <w:autoSpaceDE w:val="0"/>
        <w:autoSpaceDN w:val="0"/>
        <w:adjustRightInd w:val="0"/>
        <w:ind w:left="720"/>
        <w:jc w:val="both"/>
      </w:pPr>
      <w:r>
        <w:t>3.1.8.</w:t>
      </w:r>
      <w:r w:rsidR="00FA74C3" w:rsidRPr="00536F47">
        <w:t xml:space="preserve">Во всех плоскостях шкафа, кроме двери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="00FA74C3" w:rsidRPr="008C3BBC">
        <w:rPr>
          <w:spacing w:val="-5"/>
        </w:rPr>
        <w:t>Отверстия должны быть выполнены методом насечки в металле и пробиваться при монтаже ш</w:t>
      </w:r>
      <w:r w:rsidR="00881111">
        <w:rPr>
          <w:spacing w:val="-5"/>
        </w:rPr>
        <w:t xml:space="preserve">кафа (допускается конструкция </w:t>
      </w:r>
      <w:proofErr w:type="gramStart"/>
      <w:r w:rsidR="00881111">
        <w:rPr>
          <w:spacing w:val="-5"/>
        </w:rPr>
        <w:t xml:space="preserve">с </w:t>
      </w:r>
      <w:r w:rsidR="00FA74C3" w:rsidRPr="008C3BBC">
        <w:rPr>
          <w:spacing w:val="-5"/>
        </w:rPr>
        <w:t>отверстиями</w:t>
      </w:r>
      <w:proofErr w:type="gramEnd"/>
      <w:r w:rsidR="00213EA4">
        <w:rPr>
          <w:spacing w:val="-5"/>
        </w:rPr>
        <w:t xml:space="preserve"> </w:t>
      </w:r>
      <w:r w:rsidR="00FA74C3" w:rsidRPr="00536F47">
        <w:t>закрытыми съемными металлическими заглушками).</w:t>
      </w:r>
    </w:p>
    <w:p w:rsidR="00FA74C3" w:rsidRPr="00536F47" w:rsidRDefault="008C3BBC" w:rsidP="008C3BBC">
      <w:pPr>
        <w:tabs>
          <w:tab w:val="num" w:pos="0"/>
          <w:tab w:val="num" w:pos="567"/>
        </w:tabs>
        <w:autoSpaceDE w:val="0"/>
        <w:autoSpaceDN w:val="0"/>
        <w:adjustRightInd w:val="0"/>
        <w:ind w:left="720"/>
        <w:jc w:val="both"/>
      </w:pPr>
      <w:r>
        <w:lastRenderedPageBreak/>
        <w:t>3.1.9.</w:t>
      </w:r>
      <w:r w:rsidR="00FA74C3"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двери шкафа.</w:t>
      </w:r>
    </w:p>
    <w:p w:rsidR="00FA74C3" w:rsidRPr="00536F47" w:rsidRDefault="008C3BBC" w:rsidP="008C3BBC">
      <w:pPr>
        <w:autoSpaceDE w:val="0"/>
        <w:autoSpaceDN w:val="0"/>
        <w:adjustRightInd w:val="0"/>
        <w:ind w:left="720"/>
        <w:jc w:val="both"/>
      </w:pPr>
      <w:r>
        <w:t>3.1.10.</w:t>
      </w:r>
      <w:r w:rsidR="00FA74C3"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="00FA74C3" w:rsidRPr="00536F47">
        <w:t>кронштейнов</w:t>
      </w:r>
      <w:proofErr w:type="gramEnd"/>
      <w:r w:rsidR="00FA74C3" w:rsidRPr="00536F47">
        <w:t xml:space="preserve"> расположенных углами внутрь.</w:t>
      </w:r>
    </w:p>
    <w:p w:rsidR="00FA74C3" w:rsidRDefault="008C3BBC" w:rsidP="008C3BBC">
      <w:pPr>
        <w:autoSpaceDE w:val="0"/>
        <w:autoSpaceDN w:val="0"/>
        <w:adjustRightInd w:val="0"/>
        <w:ind w:left="720"/>
        <w:jc w:val="both"/>
      </w:pPr>
      <w:r>
        <w:t>3.1.11.</w:t>
      </w:r>
      <w:r w:rsidR="00FA74C3"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C3BBC" w:rsidRDefault="008C3BBC" w:rsidP="008C3BBC">
      <w:pPr>
        <w:autoSpaceDE w:val="0"/>
        <w:autoSpaceDN w:val="0"/>
        <w:adjustRightInd w:val="0"/>
        <w:ind w:left="924"/>
        <w:jc w:val="both"/>
        <w:rPr>
          <w:b/>
        </w:rPr>
      </w:pPr>
      <w:r>
        <w:rPr>
          <w:b/>
        </w:rPr>
        <w:t>3.2.</w:t>
      </w:r>
      <w:r w:rsidR="00FA74C3" w:rsidRPr="008C3BBC">
        <w:rPr>
          <w:b/>
        </w:rPr>
        <w:t>Состав шкафа:</w:t>
      </w:r>
    </w:p>
    <w:p w:rsidR="002975A8" w:rsidRPr="00914AB4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</w:pPr>
      <w:r>
        <w:t>3.2.1.</w:t>
      </w:r>
      <w:r w:rsidR="00FA74C3" w:rsidRPr="00536F47">
        <w:t>Оптический кросс 19”, 1</w:t>
      </w:r>
      <w:r w:rsidR="00FA74C3" w:rsidRPr="008C3BBC">
        <w:rPr>
          <w:lang w:val="en-US"/>
        </w:rPr>
        <w:t>U</w:t>
      </w:r>
      <w:r w:rsidR="00FA74C3" w:rsidRPr="00536F47">
        <w:t xml:space="preserve">, </w:t>
      </w:r>
      <w:r w:rsidR="007247E3">
        <w:t>на</w:t>
      </w:r>
      <w:r w:rsidR="00FA74C3" w:rsidRPr="00536F47">
        <w:t xml:space="preserve"> 8 портов. </w:t>
      </w:r>
      <w:r w:rsidR="00FA74C3" w:rsidRPr="00213EA4">
        <w:t xml:space="preserve">Оптический кросс </w:t>
      </w:r>
      <w:r w:rsidR="005834C3" w:rsidRPr="00D402B8">
        <w:t>ШКОС-8 SC/UPC</w:t>
      </w:r>
      <w:r w:rsidR="005834C3" w:rsidRPr="00213EA4">
        <w:t xml:space="preserve"> </w:t>
      </w:r>
      <w:r w:rsidR="00FA74C3" w:rsidRPr="00213EA4">
        <w:t xml:space="preserve">должен быть укомплектован </w:t>
      </w:r>
      <w:proofErr w:type="spellStart"/>
      <w:r w:rsidR="00FA74C3" w:rsidRPr="00213EA4">
        <w:t>сплайс</w:t>
      </w:r>
      <w:proofErr w:type="spellEnd"/>
      <w:r w:rsidR="00FA74C3" w:rsidRPr="00213EA4">
        <w:t>-кассетой</w:t>
      </w:r>
      <w:r w:rsidR="00213EA4" w:rsidRPr="00213EA4">
        <w:t xml:space="preserve"> на 8 гильз</w:t>
      </w:r>
      <w:r w:rsidR="00FA74C3" w:rsidRPr="00213EA4">
        <w:t>,</w:t>
      </w:r>
      <w:r w:rsidR="007E7F92">
        <w:t xml:space="preserve"> </w:t>
      </w:r>
      <w:r w:rsidR="002975A8">
        <w:t xml:space="preserve">с 1 </w:t>
      </w:r>
      <w:r w:rsidR="007E7F92">
        <w:t>съёмн</w:t>
      </w:r>
      <w:r w:rsidR="00582263">
        <w:t>ой</w:t>
      </w:r>
      <w:r w:rsidR="007E7F92">
        <w:t xml:space="preserve"> планк</w:t>
      </w:r>
      <w:r w:rsidR="00582263">
        <w:t>ой</w:t>
      </w:r>
      <w:r w:rsidR="007E7F92">
        <w:t xml:space="preserve"> </w:t>
      </w:r>
      <w:r w:rsidR="00582263">
        <w:t>на</w:t>
      </w:r>
      <w:r w:rsidR="007E7F92">
        <w:t xml:space="preserve"> 8 портов</w:t>
      </w:r>
      <w:r w:rsidR="002975A8">
        <w:t xml:space="preserve"> и 1 планкой - заглушкой</w:t>
      </w:r>
      <w:r w:rsidR="00582263">
        <w:t>,</w:t>
      </w:r>
      <w:r w:rsidR="00FA74C3" w:rsidRPr="00213EA4">
        <w:t xml:space="preserve"> </w:t>
      </w:r>
      <w:proofErr w:type="spellStart"/>
      <w:r w:rsidR="00FA74C3" w:rsidRPr="00213EA4">
        <w:t>пигтейлами</w:t>
      </w:r>
      <w:proofErr w:type="spellEnd"/>
      <w:r w:rsidR="00FA74C3" w:rsidRPr="00213EA4">
        <w:t xml:space="preserve"> </w:t>
      </w:r>
      <w:r w:rsidR="00213EA4" w:rsidRPr="00213EA4">
        <w:t>и</w:t>
      </w:r>
      <w:r w:rsidR="00FA74C3" w:rsidRPr="00213EA4">
        <w:t xml:space="preserve"> адаптерами </w:t>
      </w:r>
      <w:r w:rsidR="00FA74C3" w:rsidRPr="00213EA4">
        <w:rPr>
          <w:lang w:val="en-US"/>
        </w:rPr>
        <w:t>SC</w:t>
      </w:r>
      <w:r w:rsidR="00FA74C3" w:rsidRPr="00213EA4">
        <w:t>/</w:t>
      </w:r>
      <w:r w:rsidR="00FA74C3" w:rsidRPr="00213EA4">
        <w:rPr>
          <w:lang w:val="en-US"/>
        </w:rPr>
        <w:t>UPC</w:t>
      </w:r>
      <w:r w:rsidR="00914AB4">
        <w:t xml:space="preserve">. </w:t>
      </w:r>
      <w:r w:rsidR="00914AB4">
        <w:rPr>
          <w:color w:val="000000"/>
        </w:rPr>
        <w:t>П</w:t>
      </w:r>
      <w:r w:rsidR="00914AB4"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 w:rsidR="00914AB4">
        <w:rPr>
          <w:color w:val="000000"/>
        </w:rPr>
        <w:t xml:space="preserve"> (</w:t>
      </w:r>
      <w:r w:rsidR="00914AB4" w:rsidRPr="00581D94">
        <w:rPr>
          <w:color w:val="000000"/>
        </w:rPr>
        <w:t>без демонтажа кросса из стойки</w:t>
      </w:r>
      <w:r w:rsidR="00914AB4">
        <w:rPr>
          <w:color w:val="000000"/>
        </w:rPr>
        <w:t>), т.е.</w:t>
      </w:r>
      <w:r w:rsidR="00914AB4" w:rsidRPr="00581D94">
        <w:rPr>
          <w:color w:val="000000"/>
        </w:rPr>
        <w:t xml:space="preserve"> планки</w:t>
      </w:r>
      <w:r w:rsidR="00914AB4">
        <w:rPr>
          <w:color w:val="000000"/>
        </w:rPr>
        <w:t xml:space="preserve"> должны</w:t>
      </w:r>
      <w:r w:rsidR="00914AB4" w:rsidRPr="00581D94">
        <w:rPr>
          <w:color w:val="000000"/>
        </w:rPr>
        <w:t xml:space="preserve"> креп</w:t>
      </w:r>
      <w:r w:rsidR="00914AB4">
        <w:rPr>
          <w:color w:val="000000"/>
        </w:rPr>
        <w:t>иться</w:t>
      </w:r>
      <w:r w:rsidR="00914AB4" w:rsidRPr="00581D94">
        <w:rPr>
          <w:color w:val="000000"/>
        </w:rPr>
        <w:t xml:space="preserve"> пластиковыми клипсами</w:t>
      </w:r>
      <w:r w:rsidR="00914AB4">
        <w:rPr>
          <w:color w:val="000000"/>
        </w:rPr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>
        <w:rPr>
          <w:spacing w:val="-5"/>
        </w:rPr>
        <w:t xml:space="preserve">                       3.2.2.</w:t>
      </w:r>
      <w:r w:rsidR="00FA74C3" w:rsidRPr="008C3BBC">
        <w:rPr>
          <w:spacing w:val="-5"/>
        </w:rPr>
        <w:t>Монтажная DIN рейка.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3.2.3.</w:t>
      </w:r>
      <w:r w:rsidR="00FA74C3" w:rsidRPr="00536F47">
        <w:t xml:space="preserve">Розетки с заземляющим контактом не менее </w:t>
      </w:r>
      <w:r w:rsidR="00030B46">
        <w:t>2</w:t>
      </w:r>
      <w:r w:rsidR="00FA74C3" w:rsidRPr="00536F47">
        <w:t xml:space="preserve"> шт</w:t>
      </w:r>
      <w:r w:rsidR="00FA74C3" w:rsidRPr="008C3BBC">
        <w:rPr>
          <w:color w:val="000000"/>
        </w:rPr>
        <w:t>.</w:t>
      </w:r>
    </w:p>
    <w:p w:rsidR="00FA74C3" w:rsidRPr="00536F47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</w:pPr>
      <w:r>
        <w:t>3.2.4.</w:t>
      </w:r>
      <w:r w:rsidR="00FA74C3">
        <w:t>Автомат-в</w:t>
      </w:r>
      <w:r w:rsidR="00FA74C3" w:rsidRPr="00536F47">
        <w:t>ыключатель</w:t>
      </w:r>
      <w:r w:rsidR="00213EA4">
        <w:t xml:space="preserve"> (однополюсной)</w:t>
      </w:r>
      <w:r w:rsidR="00FA74C3" w:rsidRPr="00536F47">
        <w:t xml:space="preserve"> на 1</w:t>
      </w:r>
      <w:r w:rsidR="00030B46">
        <w:t>0</w:t>
      </w:r>
      <w:r w:rsidR="00FA74C3" w:rsidRPr="00536F47">
        <w:t xml:space="preserve"> А</w:t>
      </w:r>
      <w:r w:rsidR="00030B46">
        <w:t xml:space="preserve"> – 1</w:t>
      </w:r>
      <w:r w:rsidR="00FA74C3">
        <w:t xml:space="preserve"> шт</w:t>
      </w:r>
      <w:r w:rsidR="00FA74C3" w:rsidRPr="00536F47"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rPr>
          <w:color w:val="000000"/>
        </w:rPr>
        <w:t>3.2.5.</w:t>
      </w:r>
      <w:r w:rsidR="00FA74C3" w:rsidRPr="008C3BBC">
        <w:rPr>
          <w:color w:val="000000"/>
        </w:rPr>
        <w:t xml:space="preserve">Резиновые манжеты для защиты волоконно-оптических кабелей и кабелей </w:t>
      </w:r>
      <w:r w:rsidR="00FA74C3" w:rsidRPr="008C3BBC">
        <w:rPr>
          <w:color w:val="000000"/>
          <w:lang w:val="en-US"/>
        </w:rPr>
        <w:t>FTP</w:t>
      </w:r>
      <w:r w:rsidR="00FA74C3" w:rsidRPr="008C3BBC">
        <w:rPr>
          <w:color w:val="000000"/>
        </w:rPr>
        <w:t xml:space="preserve"> домовой распределительной сети.</w:t>
      </w:r>
    </w:p>
    <w:p w:rsidR="00FA74C3" w:rsidRPr="00030B46" w:rsidRDefault="00030B46" w:rsidP="00030B46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</w:t>
      </w:r>
      <w:r w:rsidR="00213EA4">
        <w:t>6</w:t>
      </w:r>
      <w:r>
        <w:t>.</w:t>
      </w:r>
      <w:r w:rsidR="00FA74C3" w:rsidRPr="00536F47">
        <w:t>Органайзер кабельный</w:t>
      </w:r>
      <w:r w:rsidR="00FA74C3">
        <w:t>.</w:t>
      </w: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030B46" w:rsidP="00030B46">
      <w:pPr>
        <w:tabs>
          <w:tab w:val="left" w:pos="-1134"/>
        </w:tabs>
        <w:ind w:left="360"/>
        <w:jc w:val="both"/>
      </w:pPr>
      <w:r>
        <w:rPr>
          <w:b/>
        </w:rPr>
        <w:t>3.3.</w:t>
      </w:r>
      <w:r w:rsidR="00FA74C3"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13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должен быть про</w:t>
      </w:r>
      <w:r>
        <w:t>маркирован фирменным логотипом ПАО «Башинформсвязь</w:t>
      </w:r>
      <w:r w:rsidRPr="00536F47">
        <w:t>»</w:t>
      </w:r>
      <w:r>
        <w:t xml:space="preserve"> в виде наклейки</w:t>
      </w:r>
      <w:r w:rsidRPr="00536F47">
        <w:t xml:space="preserve">. 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Шкаф должен быть оборудован шиной заземления и необходимыми </w:t>
      </w:r>
      <w:proofErr w:type="gramStart"/>
      <w:r w:rsidRPr="00536F47">
        <w:t>направляющими</w:t>
      </w:r>
      <w:r w:rsidRPr="00536F47">
        <w:rPr>
          <w:spacing w:val="-4"/>
        </w:rPr>
        <w:t xml:space="preserve">  либо</w:t>
      </w:r>
      <w:proofErr w:type="gramEnd"/>
      <w:r w:rsidRPr="00536F47">
        <w:rPr>
          <w:spacing w:val="-4"/>
        </w:rPr>
        <w:t xml:space="preserve">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76" w:hanging="567"/>
        <w:jc w:val="both"/>
      </w:pPr>
      <w:r w:rsidRPr="00536F47">
        <w:t xml:space="preserve">Конструкция шкафа должна предусматривать внутренние элементы крепления </w:t>
      </w:r>
      <w:proofErr w:type="gramStart"/>
      <w:r w:rsidRPr="00536F47">
        <w:t>позволяющие  размещать</w:t>
      </w:r>
      <w:proofErr w:type="gramEnd"/>
      <w:r w:rsidRPr="00536F47">
        <w:t xml:space="preserve"> коммутаторы доступа, </w:t>
      </w:r>
      <w:proofErr w:type="spellStart"/>
      <w:r w:rsidRPr="00536F47">
        <w:t>патч</w:t>
      </w:r>
      <w:proofErr w:type="spellEnd"/>
      <w:r w:rsidRPr="00536F47">
        <w:t xml:space="preserve">-панели фасадом к двери.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 оснащена   </w:t>
      </w:r>
      <w:proofErr w:type="spellStart"/>
      <w:r w:rsidRPr="00536F47">
        <w:t>трехригельным</w:t>
      </w:r>
      <w:proofErr w:type="spellEnd"/>
      <w:r w:rsidRPr="00536F47">
        <w:t xml:space="preserve">   </w:t>
      </w:r>
      <w:proofErr w:type="spellStart"/>
      <w:proofErr w:type="gramStart"/>
      <w:r w:rsidRPr="00536F47">
        <w:t>сувальдным</w:t>
      </w:r>
      <w:proofErr w:type="spellEnd"/>
      <w:r w:rsidRPr="00536F47">
        <w:t xml:space="preserve">  замком</w:t>
      </w:r>
      <w:proofErr w:type="gramEnd"/>
      <w:r w:rsidRPr="00536F47">
        <w:t xml:space="preserve">  врезного типа.</w:t>
      </w:r>
      <w:r w:rsidR="007224B8">
        <w:t xml:space="preserve"> </w:t>
      </w:r>
    </w:p>
    <w:p w:rsidR="00FA74C3" w:rsidRPr="00536F47" w:rsidRDefault="00FA74C3" w:rsidP="00FA74C3">
      <w:pPr>
        <w:autoSpaceDE w:val="0"/>
        <w:autoSpaceDN w:val="0"/>
        <w:adjustRightInd w:val="0"/>
        <w:ind w:left="1418"/>
        <w:jc w:val="both"/>
      </w:pPr>
      <w:r w:rsidRPr="00536F47">
        <w:t xml:space="preserve"> 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</w:t>
      </w:r>
      <w:proofErr w:type="gramStart"/>
      <w:r w:rsidRPr="00536F47">
        <w:rPr>
          <w:spacing w:val="-5"/>
        </w:rPr>
        <w:t>отверстия  4</w:t>
      </w:r>
      <w:proofErr w:type="gramEnd"/>
      <w:r w:rsidRPr="00536F47">
        <w:rPr>
          <w:spacing w:val="-5"/>
        </w:rPr>
        <w:t xml:space="preserve"> </w:t>
      </w:r>
      <w:proofErr w:type="spellStart"/>
      <w:r w:rsidRPr="00536F47">
        <w:rPr>
          <w:spacing w:val="-5"/>
        </w:rPr>
        <w:t>шт</w:t>
      </w:r>
      <w:proofErr w:type="spellEnd"/>
      <w:r w:rsidRPr="00536F47">
        <w:rPr>
          <w:spacing w:val="-5"/>
        </w:rPr>
        <w:t xml:space="preserve"> для крепления шкафа на плоской поверхности. </w:t>
      </w:r>
      <w:proofErr w:type="gramStart"/>
      <w:r w:rsidRPr="00536F47">
        <w:rPr>
          <w:spacing w:val="-5"/>
        </w:rPr>
        <w:t>Диаметр  отверстий</w:t>
      </w:r>
      <w:proofErr w:type="gramEnd"/>
      <w:r w:rsidRPr="00536F47">
        <w:rPr>
          <w:spacing w:val="-5"/>
        </w:rPr>
        <w:t xml:space="preserve"> 25 мм с переходом  в верхней </w:t>
      </w:r>
      <w:r w:rsidRPr="00536F47">
        <w:rPr>
          <w:spacing w:val="-5"/>
        </w:rPr>
        <w:lastRenderedPageBreak/>
        <w:t>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213EA4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  <w:rPr>
          <w:color w:val="000000" w:themeColor="text1"/>
        </w:rPr>
      </w:pPr>
      <w:r w:rsidRPr="00536F47">
        <w:t xml:space="preserve"> </w:t>
      </w:r>
      <w:proofErr w:type="gramStart"/>
      <w:r w:rsidRPr="00536F47">
        <w:t>Внутри  корпуса</w:t>
      </w:r>
      <w:proofErr w:type="gramEnd"/>
      <w:r w:rsidRPr="00536F47">
        <w:t xml:space="preserve"> шкафа должна быть предусмотрена точка </w:t>
      </w:r>
      <w:r w:rsidR="00C663AF">
        <w:t xml:space="preserve">заземления подключения (болт </w:t>
      </w:r>
      <w:r w:rsidR="00C663AF" w:rsidRPr="00213EA4">
        <w:rPr>
          <w:color w:val="000000" w:themeColor="text1"/>
        </w:rPr>
        <w:t>М6</w:t>
      </w:r>
      <w:r w:rsidRPr="00213EA4">
        <w:rPr>
          <w:color w:val="000000" w:themeColor="text1"/>
        </w:rPr>
        <w:t xml:space="preserve"> с шайбами н</w:t>
      </w:r>
      <w:r w:rsidR="00C663AF" w:rsidRPr="00213EA4">
        <w:rPr>
          <w:color w:val="000000" w:themeColor="text1"/>
        </w:rPr>
        <w:t xml:space="preserve">е менее 2-х </w:t>
      </w:r>
      <w:proofErr w:type="spellStart"/>
      <w:r w:rsidR="00C663AF" w:rsidRPr="00213EA4">
        <w:rPr>
          <w:color w:val="000000" w:themeColor="text1"/>
        </w:rPr>
        <w:t>шт</w:t>
      </w:r>
      <w:proofErr w:type="spellEnd"/>
      <w:r w:rsidR="00C663AF" w:rsidRPr="00213EA4">
        <w:rPr>
          <w:color w:val="000000" w:themeColor="text1"/>
        </w:rPr>
        <w:t xml:space="preserve"> и одной гайкой М6</w:t>
      </w:r>
      <w:r w:rsidRPr="00213EA4">
        <w:rPr>
          <w:color w:val="000000" w:themeColor="text1"/>
        </w:rPr>
        <w:t>), доступ к точке не должен быть затруднен.</w:t>
      </w:r>
      <w:r w:rsidR="00C663AF" w:rsidRPr="00213EA4">
        <w:rPr>
          <w:color w:val="000000" w:themeColor="text1"/>
        </w:rPr>
        <w:t xml:space="preserve"> </w:t>
      </w:r>
      <w:r w:rsidR="00C94316" w:rsidRPr="00213EA4">
        <w:rPr>
          <w:color w:val="000000" w:themeColor="text1"/>
        </w:rPr>
        <w:t>Должна</w:t>
      </w:r>
      <w:r w:rsidR="00C663AF" w:rsidRPr="00213EA4">
        <w:rPr>
          <w:color w:val="000000" w:themeColor="text1"/>
        </w:rPr>
        <w:t xml:space="preserve"> быть </w:t>
      </w:r>
      <w:proofErr w:type="spellStart"/>
      <w:r w:rsidR="00C663AF" w:rsidRPr="00213EA4">
        <w:rPr>
          <w:color w:val="000000" w:themeColor="text1"/>
        </w:rPr>
        <w:t>метал</w:t>
      </w:r>
      <w:r w:rsidR="00C94316" w:rsidRPr="00213EA4">
        <w:rPr>
          <w:color w:val="000000" w:themeColor="text1"/>
        </w:rPr>
        <w:t>лосвязь</w:t>
      </w:r>
      <w:proofErr w:type="spellEnd"/>
      <w:r w:rsidR="00C94316" w:rsidRPr="00213EA4">
        <w:rPr>
          <w:color w:val="000000" w:themeColor="text1"/>
        </w:rPr>
        <w:t xml:space="preserve"> между шиной </w:t>
      </w:r>
      <w:proofErr w:type="gramStart"/>
      <w:r w:rsidR="00C94316" w:rsidRPr="00213EA4">
        <w:rPr>
          <w:color w:val="000000" w:themeColor="text1"/>
        </w:rPr>
        <w:t xml:space="preserve">заземления </w:t>
      </w:r>
      <w:r w:rsidR="00C663AF" w:rsidRPr="00213EA4">
        <w:rPr>
          <w:color w:val="000000" w:themeColor="text1"/>
        </w:rPr>
        <w:t xml:space="preserve"> корпусом</w:t>
      </w:r>
      <w:proofErr w:type="gramEnd"/>
      <w:r w:rsidR="00C94316" w:rsidRPr="00213EA4">
        <w:rPr>
          <w:color w:val="000000" w:themeColor="text1"/>
        </w:rPr>
        <w:t xml:space="preserve"> и дверью</w:t>
      </w:r>
      <w:r w:rsidR="00C663AF" w:rsidRPr="00213EA4">
        <w:rPr>
          <w:color w:val="000000" w:themeColor="text1"/>
        </w:rPr>
        <w:t xml:space="preserve"> шкафа</w:t>
      </w:r>
      <w:r w:rsidR="00C94316" w:rsidRPr="00213EA4">
        <w:rPr>
          <w:color w:val="000000" w:themeColor="text1"/>
        </w:rPr>
        <w:t>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Default="00FA74C3" w:rsidP="00FA74C3">
      <w:pPr>
        <w:shd w:val="clear" w:color="auto" w:fill="FFFFFF"/>
        <w:ind w:left="851"/>
        <w:jc w:val="center"/>
      </w:pPr>
      <w:r w:rsidRPr="00536F47">
        <w:t xml:space="preserve">Рис.2 Примерный вид шкафа (размеры указаны в таблице №1)  </w:t>
      </w: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Pr="00536F47" w:rsidRDefault="000570ED" w:rsidP="00FA74C3">
      <w:pPr>
        <w:shd w:val="clear" w:color="auto" w:fill="FFFFFF"/>
        <w:ind w:left="851"/>
        <w:jc w:val="center"/>
      </w:pPr>
    </w:p>
    <w:p w:rsidR="00FA74C3" w:rsidRDefault="00FA74C3" w:rsidP="00FA74C3">
      <w:pPr>
        <w:shd w:val="clear" w:color="auto" w:fill="FFFFFF"/>
        <w:ind w:left="851"/>
        <w:jc w:val="center"/>
      </w:pPr>
    </w:p>
    <w:p w:rsidR="00164EBF" w:rsidRDefault="00164EBF" w:rsidP="002975A8">
      <w:pPr>
        <w:shd w:val="clear" w:color="auto" w:fill="FFFFFF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0570ED" w:rsidRPr="00A56DC0" w:rsidTr="00F36583">
        <w:tc>
          <w:tcPr>
            <w:tcW w:w="4785" w:type="dxa"/>
          </w:tcPr>
          <w:p w:rsidR="000570ED" w:rsidRPr="000570ED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0570ED" w:rsidRPr="000570ED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Поставщика</w:t>
            </w:r>
          </w:p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570ED" w:rsidRPr="00A56DC0" w:rsidTr="00F36583">
        <w:tc>
          <w:tcPr>
            <w:tcW w:w="4785" w:type="dxa"/>
          </w:tcPr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______________/М.Г.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Долгоаршинных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  <w:tc>
          <w:tcPr>
            <w:tcW w:w="2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________________/_______________/</w:t>
            </w:r>
          </w:p>
        </w:tc>
      </w:tr>
      <w:tr w:rsidR="000570ED" w:rsidRPr="00A56DC0" w:rsidTr="00F36583">
        <w:tc>
          <w:tcPr>
            <w:tcW w:w="47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A56DC0">
              <w:rPr>
                <w:rFonts w:ascii="Times New Roman" w:hAnsi="Times New Roman" w:cs="Times New Roman"/>
                <w:lang w:eastAsia="en-US"/>
              </w:rPr>
              <w:t>. п.</w:t>
            </w:r>
          </w:p>
        </w:tc>
        <w:tc>
          <w:tcPr>
            <w:tcW w:w="2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</w:t>
            </w:r>
            <w:r w:rsidRPr="00A56DC0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0570ED" w:rsidRPr="000570ED" w:rsidRDefault="000570ED" w:rsidP="000570ED">
      <w:pPr>
        <w:shd w:val="clear" w:color="auto" w:fill="FFFFFF"/>
        <w:rPr>
          <w:b/>
        </w:rPr>
      </w:pPr>
    </w:p>
    <w:sectPr w:rsidR="000570ED" w:rsidRPr="0005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E7578"/>
    <w:multiLevelType w:val="multilevel"/>
    <w:tmpl w:val="7D0CA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5E0762"/>
    <w:multiLevelType w:val="multilevel"/>
    <w:tmpl w:val="FB663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A491AA2"/>
    <w:multiLevelType w:val="hybridMultilevel"/>
    <w:tmpl w:val="75DCD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506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4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7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61A40F1F"/>
    <w:multiLevelType w:val="hybridMultilevel"/>
    <w:tmpl w:val="9E4EBC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5375C9"/>
    <w:multiLevelType w:val="multilevel"/>
    <w:tmpl w:val="F40044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7E049C0"/>
    <w:multiLevelType w:val="hybridMultilevel"/>
    <w:tmpl w:val="5600D788"/>
    <w:lvl w:ilvl="0" w:tplc="05B2D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030B46"/>
    <w:rsid w:val="000570ED"/>
    <w:rsid w:val="00164EBF"/>
    <w:rsid w:val="00213EA4"/>
    <w:rsid w:val="00280C8E"/>
    <w:rsid w:val="002975A8"/>
    <w:rsid w:val="003B21B2"/>
    <w:rsid w:val="004A55DE"/>
    <w:rsid w:val="00582263"/>
    <w:rsid w:val="005834C3"/>
    <w:rsid w:val="007224B8"/>
    <w:rsid w:val="007247E3"/>
    <w:rsid w:val="007E7F92"/>
    <w:rsid w:val="00854E92"/>
    <w:rsid w:val="00881111"/>
    <w:rsid w:val="008C3BBC"/>
    <w:rsid w:val="008E5911"/>
    <w:rsid w:val="00914AB4"/>
    <w:rsid w:val="00AA2659"/>
    <w:rsid w:val="00C663AF"/>
    <w:rsid w:val="00C76DAE"/>
    <w:rsid w:val="00C94316"/>
    <w:rsid w:val="00CD595B"/>
    <w:rsid w:val="00E40D53"/>
    <w:rsid w:val="00F24F7A"/>
    <w:rsid w:val="00F84A14"/>
    <w:rsid w:val="00FA74C3"/>
    <w:rsid w:val="00FC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3B21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21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0570ED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Хуснутдинова Елена Владимировна</cp:lastModifiedBy>
  <cp:revision>8</cp:revision>
  <cp:lastPrinted>2017-02-07T07:54:00Z</cp:lastPrinted>
  <dcterms:created xsi:type="dcterms:W3CDTF">2017-02-10T07:34:00Z</dcterms:created>
  <dcterms:modified xsi:type="dcterms:W3CDTF">2018-02-20T07:44:00Z</dcterms:modified>
</cp:coreProperties>
</file>