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209" w:rsidRPr="00F23209" w:rsidRDefault="00F23209" w:rsidP="00F23209">
      <w:pPr>
        <w:keepNext/>
        <w:tabs>
          <w:tab w:val="left" w:pos="6424"/>
        </w:tabs>
        <w:spacing w:before="240" w:after="120"/>
        <w:ind w:left="792" w:hanging="360"/>
        <w:jc w:val="both"/>
        <w:outlineLvl w:val="0"/>
        <w:rPr>
          <w:rFonts w:eastAsia="MS Mincho"/>
          <w:b/>
          <w:bCs/>
          <w:color w:val="17365D"/>
          <w:kern w:val="32"/>
          <w:sz w:val="28"/>
          <w:lang w:eastAsia="x-none"/>
        </w:rPr>
      </w:pPr>
      <w:bookmarkStart w:id="0" w:name="_Toc438136425"/>
      <w:bookmarkStart w:id="1" w:name="_GoBack"/>
      <w:bookmarkEnd w:id="1"/>
      <w:r w:rsidRPr="00F23209">
        <w:rPr>
          <w:rFonts w:eastAsia="MS Mincho"/>
          <w:b/>
          <w:bCs/>
          <w:color w:val="17365D"/>
          <w:kern w:val="32"/>
          <w:sz w:val="28"/>
          <w:lang w:val="x-none" w:eastAsia="x-none"/>
        </w:rPr>
        <w:t>РАЗДЕЛ V. Проект договора</w:t>
      </w:r>
      <w:bookmarkEnd w:id="0"/>
      <w:r w:rsidRPr="00F23209">
        <w:rPr>
          <w:rFonts w:eastAsia="MS Mincho"/>
          <w:b/>
          <w:bCs/>
          <w:color w:val="17365D"/>
          <w:kern w:val="32"/>
          <w:sz w:val="28"/>
          <w:lang w:eastAsia="x-none"/>
        </w:rPr>
        <w:t xml:space="preserve"> </w:t>
      </w:r>
    </w:p>
    <w:p w:rsidR="003C6A2D" w:rsidRPr="00C711F1" w:rsidRDefault="00E76D5B" w:rsidP="003739E4">
      <w:pPr>
        <w:pStyle w:val="1"/>
        <w:widowControl w:val="0"/>
        <w:suppressAutoHyphens/>
        <w:spacing w:before="240"/>
        <w:rPr>
          <w:rFonts w:ascii="Times New Roman" w:hAnsi="Times New Roman"/>
          <w:sz w:val="26"/>
          <w:szCs w:val="26"/>
        </w:rPr>
      </w:pPr>
      <w:r w:rsidRPr="00C711F1">
        <w:rPr>
          <w:rFonts w:ascii="Times New Roman" w:hAnsi="Times New Roman"/>
          <w:sz w:val="26"/>
          <w:szCs w:val="26"/>
        </w:rPr>
        <w:t xml:space="preserve">Договор </w:t>
      </w:r>
      <w:r w:rsidR="003C6A2D" w:rsidRPr="00C711F1">
        <w:rPr>
          <w:rFonts w:ascii="Times New Roman" w:hAnsi="Times New Roman"/>
          <w:sz w:val="26"/>
          <w:szCs w:val="26"/>
        </w:rPr>
        <w:t>№ </w:t>
      </w:r>
    </w:p>
    <w:p w:rsidR="003C6A2D" w:rsidRPr="00C711F1" w:rsidRDefault="003C6A2D" w:rsidP="003739E4">
      <w:pPr>
        <w:widowControl w:val="0"/>
        <w:suppressAutoHyphens/>
        <w:jc w:val="both"/>
        <w:rPr>
          <w:sz w:val="26"/>
          <w:szCs w:val="26"/>
        </w:rPr>
      </w:pPr>
    </w:p>
    <w:p w:rsidR="003C6A2D" w:rsidRPr="00C711F1" w:rsidRDefault="003C6A2D" w:rsidP="003739E4">
      <w:pPr>
        <w:pStyle w:val="a7"/>
        <w:widowControl w:val="0"/>
        <w:tabs>
          <w:tab w:val="left" w:pos="0"/>
        </w:tabs>
        <w:suppressAutoHyphens/>
        <w:rPr>
          <w:b/>
          <w:bCs/>
          <w:sz w:val="26"/>
          <w:szCs w:val="26"/>
        </w:rPr>
      </w:pPr>
      <w:r w:rsidRPr="00C711F1">
        <w:rPr>
          <w:b/>
          <w:bCs/>
          <w:sz w:val="26"/>
          <w:szCs w:val="26"/>
        </w:rPr>
        <w:t>г.</w:t>
      </w:r>
      <w:r w:rsidRPr="00C711F1">
        <w:rPr>
          <w:b/>
          <w:bCs/>
          <w:sz w:val="26"/>
          <w:szCs w:val="26"/>
          <w:lang w:val="en-US"/>
        </w:rPr>
        <w:t> </w:t>
      </w:r>
      <w:r w:rsidR="008779AB">
        <w:rPr>
          <w:b/>
          <w:bCs/>
          <w:sz w:val="26"/>
          <w:szCs w:val="26"/>
        </w:rPr>
        <w:t xml:space="preserve">Уфа                                 </w:t>
      </w:r>
      <w:r w:rsidRPr="00C711F1">
        <w:rPr>
          <w:b/>
          <w:bCs/>
          <w:sz w:val="26"/>
          <w:szCs w:val="26"/>
        </w:rPr>
        <w:tab/>
      </w:r>
      <w:r w:rsidRPr="00C711F1">
        <w:rPr>
          <w:b/>
          <w:bCs/>
          <w:sz w:val="26"/>
          <w:szCs w:val="26"/>
        </w:rPr>
        <w:tab/>
      </w:r>
      <w:r w:rsidRPr="00C711F1">
        <w:rPr>
          <w:b/>
          <w:bCs/>
          <w:sz w:val="26"/>
          <w:szCs w:val="26"/>
        </w:rPr>
        <w:tab/>
      </w:r>
      <w:r w:rsidRPr="00C711F1">
        <w:rPr>
          <w:b/>
          <w:bCs/>
          <w:sz w:val="26"/>
          <w:szCs w:val="26"/>
        </w:rPr>
        <w:tab/>
        <w:t xml:space="preserve">                      «____»</w:t>
      </w:r>
      <w:r w:rsidRPr="00C711F1">
        <w:rPr>
          <w:b/>
          <w:bCs/>
          <w:sz w:val="26"/>
          <w:szCs w:val="26"/>
          <w:lang w:val="en-US"/>
        </w:rPr>
        <w:t> </w:t>
      </w:r>
      <w:r w:rsidR="008779AB">
        <w:rPr>
          <w:b/>
          <w:bCs/>
          <w:sz w:val="26"/>
          <w:szCs w:val="26"/>
        </w:rPr>
        <w:t>_______</w:t>
      </w:r>
      <w:r w:rsidRPr="00C711F1">
        <w:rPr>
          <w:b/>
          <w:bCs/>
          <w:sz w:val="26"/>
          <w:szCs w:val="26"/>
          <w:lang w:val="en-US"/>
        </w:rPr>
        <w:t> </w:t>
      </w:r>
      <w:r w:rsidRPr="00C711F1">
        <w:rPr>
          <w:b/>
          <w:bCs/>
          <w:sz w:val="26"/>
          <w:szCs w:val="26"/>
        </w:rPr>
        <w:t>20</w:t>
      </w:r>
      <w:r w:rsidR="00AD1E7D" w:rsidRPr="00C711F1">
        <w:rPr>
          <w:b/>
          <w:bCs/>
          <w:sz w:val="26"/>
          <w:szCs w:val="26"/>
        </w:rPr>
        <w:t>1</w:t>
      </w:r>
      <w:r w:rsidR="00F23209">
        <w:rPr>
          <w:b/>
          <w:bCs/>
          <w:sz w:val="26"/>
          <w:szCs w:val="26"/>
        </w:rPr>
        <w:t>_</w:t>
      </w:r>
      <w:r w:rsidRPr="00C711F1">
        <w:rPr>
          <w:b/>
          <w:bCs/>
          <w:sz w:val="26"/>
          <w:szCs w:val="26"/>
        </w:rPr>
        <w:t>г.</w:t>
      </w:r>
    </w:p>
    <w:p w:rsidR="003C6A2D" w:rsidRPr="00C711F1" w:rsidRDefault="003C6A2D" w:rsidP="003739E4">
      <w:pPr>
        <w:widowControl w:val="0"/>
        <w:suppressAutoHyphens/>
        <w:jc w:val="both"/>
        <w:rPr>
          <w:sz w:val="26"/>
          <w:szCs w:val="26"/>
        </w:rPr>
      </w:pPr>
    </w:p>
    <w:p w:rsidR="003C6A2D" w:rsidRPr="00C711F1" w:rsidRDefault="008D7E8E" w:rsidP="003739E4">
      <w:pPr>
        <w:pStyle w:val="31"/>
        <w:widowControl w:val="0"/>
        <w:suppressAutoHyphens/>
        <w:spacing w:before="60"/>
        <w:ind w:firstLine="851"/>
        <w:jc w:val="both"/>
        <w:rPr>
          <w:sz w:val="26"/>
          <w:szCs w:val="26"/>
        </w:rPr>
      </w:pPr>
      <w:r w:rsidRPr="00C711F1">
        <w:rPr>
          <w:rFonts w:eastAsia="Calibri"/>
          <w:sz w:val="26"/>
          <w:szCs w:val="26"/>
        </w:rPr>
        <w:t>Публичное акционерное общество «Башинформсвязь» (</w:t>
      </w:r>
      <w:r w:rsidRPr="00C711F1">
        <w:rPr>
          <w:sz w:val="26"/>
          <w:szCs w:val="26"/>
        </w:rPr>
        <w:t>ПАО «</w:t>
      </w:r>
      <w:r w:rsidRPr="00C711F1">
        <w:rPr>
          <w:rFonts w:eastAsia="Calibri"/>
          <w:sz w:val="26"/>
          <w:szCs w:val="26"/>
        </w:rPr>
        <w:t>Башинформсвязь</w:t>
      </w:r>
      <w:r w:rsidRPr="00C711F1">
        <w:rPr>
          <w:sz w:val="26"/>
          <w:szCs w:val="26"/>
        </w:rPr>
        <w:t xml:space="preserve">»), именуемое в дальнейшем </w:t>
      </w:r>
      <w:r w:rsidRPr="00C711F1">
        <w:rPr>
          <w:b/>
          <w:sz w:val="26"/>
          <w:szCs w:val="26"/>
        </w:rPr>
        <w:t>«</w:t>
      </w:r>
      <w:r w:rsidR="00A643DC">
        <w:rPr>
          <w:b/>
          <w:sz w:val="26"/>
          <w:szCs w:val="26"/>
        </w:rPr>
        <w:t>Заказчик</w:t>
      </w:r>
      <w:r w:rsidRPr="00C711F1">
        <w:rPr>
          <w:b/>
          <w:sz w:val="26"/>
          <w:szCs w:val="26"/>
        </w:rPr>
        <w:t>»</w:t>
      </w:r>
      <w:r w:rsidRPr="00C711F1">
        <w:rPr>
          <w:sz w:val="26"/>
          <w:szCs w:val="26"/>
        </w:rPr>
        <w:t>, в лице _____________________________, действующего на основании ___________________</w:t>
      </w:r>
      <w:r w:rsidR="003C6A2D" w:rsidRPr="00C711F1">
        <w:rPr>
          <w:bCs/>
          <w:sz w:val="26"/>
          <w:szCs w:val="26"/>
        </w:rPr>
        <w:t xml:space="preserve"> </w:t>
      </w:r>
      <w:r w:rsidR="003C6A2D" w:rsidRPr="00C711F1">
        <w:rPr>
          <w:sz w:val="26"/>
          <w:szCs w:val="26"/>
        </w:rPr>
        <w:t>с одной стороны, и</w:t>
      </w:r>
      <w:r w:rsidRPr="00A643DC">
        <w:rPr>
          <w:sz w:val="26"/>
          <w:szCs w:val="26"/>
        </w:rPr>
        <w:t>_______________________________________________</w:t>
      </w:r>
      <w:r w:rsidR="003C6A2D" w:rsidRPr="00C711F1">
        <w:rPr>
          <w:sz w:val="26"/>
          <w:szCs w:val="26"/>
        </w:rPr>
        <w:t xml:space="preserve">, именуемое в дальнейшем </w:t>
      </w:r>
      <w:r>
        <w:rPr>
          <w:b/>
          <w:sz w:val="26"/>
          <w:szCs w:val="26"/>
        </w:rPr>
        <w:t>«</w:t>
      </w:r>
      <w:r w:rsidR="00037BC8">
        <w:rPr>
          <w:b/>
          <w:sz w:val="26"/>
          <w:szCs w:val="26"/>
        </w:rPr>
        <w:t>Подрядчик</w:t>
      </w:r>
      <w:r w:rsidR="003C6A2D" w:rsidRPr="00C711F1">
        <w:rPr>
          <w:b/>
          <w:sz w:val="26"/>
          <w:szCs w:val="26"/>
        </w:rPr>
        <w:t>»</w:t>
      </w:r>
      <w:r w:rsidR="003C6A2D" w:rsidRPr="00C711F1">
        <w:rPr>
          <w:sz w:val="26"/>
          <w:szCs w:val="26"/>
        </w:rPr>
        <w:t>, в лице _____________________________, действующего на основании ___________________, с другой стороны,  совместно именуемые «Стороны», заключили договор</w:t>
      </w:r>
      <w:r w:rsidR="003739E4" w:rsidRPr="00C711F1">
        <w:rPr>
          <w:sz w:val="26"/>
          <w:szCs w:val="26"/>
        </w:rPr>
        <w:t xml:space="preserve"> </w:t>
      </w:r>
      <w:r w:rsidR="005C4BE9" w:rsidRPr="00C711F1">
        <w:rPr>
          <w:sz w:val="26"/>
          <w:szCs w:val="26"/>
        </w:rPr>
        <w:t xml:space="preserve"> </w:t>
      </w:r>
      <w:r w:rsidR="003C6A2D" w:rsidRPr="00C711F1">
        <w:rPr>
          <w:sz w:val="26"/>
          <w:szCs w:val="26"/>
        </w:rPr>
        <w:t>от ____ _________________20</w:t>
      </w:r>
      <w:r w:rsidR="00517B11" w:rsidRPr="00C711F1">
        <w:rPr>
          <w:sz w:val="26"/>
          <w:szCs w:val="26"/>
        </w:rPr>
        <w:t>1</w:t>
      </w:r>
      <w:r w:rsidR="00F23209">
        <w:rPr>
          <w:sz w:val="26"/>
          <w:szCs w:val="26"/>
        </w:rPr>
        <w:t>_</w:t>
      </w:r>
      <w:r w:rsidR="003C6A2D" w:rsidRPr="00C711F1">
        <w:rPr>
          <w:sz w:val="26"/>
          <w:szCs w:val="26"/>
        </w:rPr>
        <w:t xml:space="preserve">г. </w:t>
      </w:r>
      <w:r w:rsidR="00BE1CFF" w:rsidRPr="00C711F1">
        <w:rPr>
          <w:sz w:val="26"/>
          <w:szCs w:val="26"/>
        </w:rPr>
        <w:t xml:space="preserve"> </w:t>
      </w:r>
      <w:r w:rsidR="003C6A2D" w:rsidRPr="00C711F1">
        <w:rPr>
          <w:sz w:val="26"/>
          <w:szCs w:val="26"/>
        </w:rPr>
        <w:t>№________________ (далее по тексту – Договор) о нижеследующем:</w:t>
      </w:r>
    </w:p>
    <w:p w:rsidR="003C6A2D" w:rsidRPr="00C711F1" w:rsidRDefault="003C6A2D" w:rsidP="003739E4">
      <w:pPr>
        <w:autoSpaceDE w:val="0"/>
        <w:autoSpaceDN w:val="0"/>
        <w:adjustRightInd w:val="0"/>
        <w:ind w:firstLine="720"/>
        <w:jc w:val="both"/>
        <w:rPr>
          <w:sz w:val="26"/>
          <w:szCs w:val="26"/>
        </w:rPr>
      </w:pPr>
    </w:p>
    <w:p w:rsidR="00C01B1B" w:rsidRPr="00C711F1" w:rsidRDefault="00C01B1B" w:rsidP="003739E4">
      <w:pPr>
        <w:autoSpaceDE w:val="0"/>
        <w:autoSpaceDN w:val="0"/>
        <w:adjustRightInd w:val="0"/>
        <w:spacing w:before="108" w:after="108"/>
        <w:ind w:left="360"/>
        <w:jc w:val="center"/>
        <w:outlineLvl w:val="0"/>
        <w:rPr>
          <w:b/>
          <w:bCs/>
          <w:sz w:val="26"/>
          <w:szCs w:val="26"/>
        </w:rPr>
      </w:pPr>
      <w:r w:rsidRPr="00C711F1">
        <w:rPr>
          <w:b/>
          <w:bCs/>
          <w:sz w:val="26"/>
          <w:szCs w:val="26"/>
        </w:rPr>
        <w:t>ОПРЕДЕЛЕНИЯ</w:t>
      </w:r>
    </w:p>
    <w:p w:rsidR="003C6A2D" w:rsidRPr="00C711F1" w:rsidRDefault="003C6A2D" w:rsidP="003739E4">
      <w:pPr>
        <w:pStyle w:val="31"/>
        <w:widowControl w:val="0"/>
        <w:suppressAutoHyphens/>
        <w:spacing w:before="60"/>
        <w:ind w:firstLine="851"/>
        <w:jc w:val="both"/>
        <w:rPr>
          <w:bCs/>
          <w:sz w:val="26"/>
          <w:szCs w:val="26"/>
        </w:rPr>
      </w:pPr>
      <w:r w:rsidRPr="00C711F1">
        <w:rPr>
          <w:bCs/>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C6A2D" w:rsidRPr="00C711F1" w:rsidRDefault="003C6A2D" w:rsidP="00F9270F">
      <w:pPr>
        <w:pStyle w:val="31"/>
        <w:widowControl w:val="0"/>
        <w:suppressAutoHyphens/>
        <w:ind w:firstLine="851"/>
        <w:jc w:val="both"/>
        <w:rPr>
          <w:bCs/>
          <w:sz w:val="26"/>
          <w:szCs w:val="26"/>
        </w:rPr>
      </w:pPr>
      <w:r w:rsidRPr="00C711F1">
        <w:rPr>
          <w:b/>
          <w:bCs/>
          <w:i/>
          <w:sz w:val="26"/>
          <w:szCs w:val="26"/>
        </w:rPr>
        <w:t>«Акт приемки Объекта»</w:t>
      </w:r>
      <w:r w:rsidRPr="00C711F1">
        <w:rPr>
          <w:bCs/>
          <w:sz w:val="26"/>
          <w:szCs w:val="26"/>
        </w:rPr>
        <w:t xml:space="preserve"> - Акт приемки законченного капитальным строительством Объекта рабочей комиссией (</w:t>
      </w:r>
      <w:r w:rsidR="00581E6A" w:rsidRPr="00C711F1">
        <w:rPr>
          <w:sz w:val="26"/>
          <w:szCs w:val="26"/>
        </w:rPr>
        <w:t>оформленный по форме КС-11</w:t>
      </w:r>
      <w:r w:rsidRPr="00C711F1">
        <w:rPr>
          <w:bCs/>
          <w:sz w:val="26"/>
          <w:szCs w:val="26"/>
        </w:rPr>
        <w:t xml:space="preserve">). </w:t>
      </w:r>
    </w:p>
    <w:p w:rsidR="001B77E8" w:rsidRPr="00C711F1" w:rsidRDefault="00C47075" w:rsidP="00F9270F">
      <w:pPr>
        <w:pStyle w:val="a7"/>
        <w:ind w:firstLine="567"/>
        <w:rPr>
          <w:sz w:val="26"/>
          <w:szCs w:val="26"/>
        </w:rPr>
      </w:pPr>
      <w:r w:rsidRPr="00C711F1">
        <w:rPr>
          <w:b/>
          <w:bCs/>
          <w:i/>
          <w:sz w:val="26"/>
          <w:szCs w:val="26"/>
        </w:rPr>
        <w:t xml:space="preserve"> «</w:t>
      </w:r>
      <w:r w:rsidR="00B476C4" w:rsidRPr="00C711F1">
        <w:rPr>
          <w:b/>
          <w:bCs/>
          <w:i/>
          <w:sz w:val="26"/>
          <w:szCs w:val="26"/>
        </w:rPr>
        <w:t>Дополнительное соглашение</w:t>
      </w:r>
      <w:r w:rsidRPr="00C711F1">
        <w:rPr>
          <w:b/>
          <w:bCs/>
          <w:i/>
          <w:sz w:val="26"/>
          <w:szCs w:val="26"/>
        </w:rPr>
        <w:t>»</w:t>
      </w:r>
      <w:r w:rsidR="00906B92" w:rsidRPr="00C711F1">
        <w:rPr>
          <w:bCs/>
          <w:sz w:val="26"/>
          <w:szCs w:val="26"/>
        </w:rPr>
        <w:t xml:space="preserve"> </w:t>
      </w:r>
      <w:r w:rsidRPr="00C711F1">
        <w:rPr>
          <w:bCs/>
          <w:sz w:val="26"/>
          <w:szCs w:val="26"/>
        </w:rPr>
        <w:t xml:space="preserve">- разовое задание Заказчика на выполнение </w:t>
      </w:r>
      <w:r w:rsidR="009D57D0" w:rsidRPr="00C711F1">
        <w:rPr>
          <w:bCs/>
          <w:sz w:val="26"/>
          <w:szCs w:val="26"/>
        </w:rPr>
        <w:t>Работ</w:t>
      </w:r>
      <w:r w:rsidRPr="00C711F1">
        <w:rPr>
          <w:bCs/>
          <w:sz w:val="26"/>
          <w:szCs w:val="26"/>
        </w:rPr>
        <w:t xml:space="preserve">. </w:t>
      </w:r>
      <w:r w:rsidR="00B476C4" w:rsidRPr="00C711F1">
        <w:rPr>
          <w:bCs/>
          <w:sz w:val="26"/>
          <w:szCs w:val="26"/>
        </w:rPr>
        <w:t>Д</w:t>
      </w:r>
      <w:r w:rsidR="00531A76" w:rsidRPr="00C711F1">
        <w:rPr>
          <w:bCs/>
          <w:sz w:val="26"/>
          <w:szCs w:val="26"/>
        </w:rPr>
        <w:t>ополнительные соглашения</w:t>
      </w:r>
      <w:r w:rsidR="00D72EB4" w:rsidRPr="00C711F1">
        <w:rPr>
          <w:bCs/>
          <w:sz w:val="26"/>
          <w:szCs w:val="26"/>
        </w:rPr>
        <w:t xml:space="preserve"> составляются в письменной форме и после их подписания </w:t>
      </w:r>
      <w:r w:rsidR="0003654A" w:rsidRPr="00C711F1">
        <w:rPr>
          <w:bCs/>
          <w:sz w:val="26"/>
          <w:szCs w:val="26"/>
        </w:rPr>
        <w:t>у</w:t>
      </w:r>
      <w:r w:rsidR="00D72EB4" w:rsidRPr="00C711F1">
        <w:rPr>
          <w:bCs/>
          <w:sz w:val="26"/>
          <w:szCs w:val="26"/>
        </w:rPr>
        <w:t>полномоч</w:t>
      </w:r>
      <w:r w:rsidR="0003654A" w:rsidRPr="00C711F1">
        <w:rPr>
          <w:bCs/>
          <w:sz w:val="26"/>
          <w:szCs w:val="26"/>
        </w:rPr>
        <w:t>ен</w:t>
      </w:r>
      <w:r w:rsidR="00D72EB4" w:rsidRPr="00C711F1">
        <w:rPr>
          <w:bCs/>
          <w:sz w:val="26"/>
          <w:szCs w:val="26"/>
        </w:rPr>
        <w:t xml:space="preserve">ными представителями Сторон становятся неотъемлемой частью настоящего Договора. Форма </w:t>
      </w:r>
      <w:r w:rsidR="00B476C4" w:rsidRPr="00C711F1">
        <w:rPr>
          <w:bCs/>
          <w:sz w:val="26"/>
          <w:szCs w:val="26"/>
        </w:rPr>
        <w:t>Д</w:t>
      </w:r>
      <w:r w:rsidR="001B1E4A" w:rsidRPr="00C711F1">
        <w:rPr>
          <w:bCs/>
          <w:sz w:val="26"/>
          <w:szCs w:val="26"/>
        </w:rPr>
        <w:t>ополнительного соглашения</w:t>
      </w:r>
      <w:r w:rsidR="00D72EB4" w:rsidRPr="00C711F1">
        <w:rPr>
          <w:bCs/>
          <w:sz w:val="26"/>
          <w:szCs w:val="26"/>
        </w:rPr>
        <w:t xml:space="preserve"> согласована Сторонами в Приложении №</w:t>
      </w:r>
      <w:r w:rsidR="00AD1E7D" w:rsidRPr="00C711F1">
        <w:rPr>
          <w:bCs/>
          <w:sz w:val="26"/>
          <w:szCs w:val="26"/>
        </w:rPr>
        <w:t>3</w:t>
      </w:r>
      <w:r w:rsidR="00D72EB4" w:rsidRPr="00C711F1">
        <w:rPr>
          <w:bCs/>
          <w:sz w:val="26"/>
          <w:szCs w:val="26"/>
        </w:rPr>
        <w:t xml:space="preserve"> к настоящему </w:t>
      </w:r>
      <w:r w:rsidR="00943EDF" w:rsidRPr="00C711F1">
        <w:rPr>
          <w:bCs/>
          <w:sz w:val="26"/>
          <w:szCs w:val="26"/>
        </w:rPr>
        <w:t>Договору</w:t>
      </w:r>
      <w:r w:rsidR="00D72EB4" w:rsidRPr="00C711F1">
        <w:rPr>
          <w:bCs/>
          <w:sz w:val="26"/>
          <w:szCs w:val="26"/>
        </w:rPr>
        <w:t xml:space="preserve">. </w:t>
      </w:r>
    </w:p>
    <w:p w:rsidR="00AD1E7D" w:rsidRPr="00C711F1" w:rsidRDefault="00AD1E7D" w:rsidP="009D57D0">
      <w:pPr>
        <w:widowControl w:val="0"/>
        <w:tabs>
          <w:tab w:val="left" w:pos="1418"/>
          <w:tab w:val="left" w:pos="1701"/>
        </w:tabs>
        <w:suppressAutoHyphens/>
        <w:ind w:firstLine="851"/>
        <w:jc w:val="both"/>
        <w:rPr>
          <w:sz w:val="26"/>
          <w:szCs w:val="26"/>
        </w:rPr>
      </w:pPr>
      <w:r w:rsidRPr="00C711F1">
        <w:rPr>
          <w:b/>
          <w:bCs/>
          <w:i/>
          <w:sz w:val="26"/>
          <w:szCs w:val="26"/>
        </w:rPr>
        <w:t xml:space="preserve">«Исполнительная документация» </w:t>
      </w:r>
      <w:r w:rsidRPr="00C711F1">
        <w:rPr>
          <w:sz w:val="26"/>
          <w:szCs w:val="26"/>
        </w:rPr>
        <w:t>- совокупность документов, отражающих ход производства Работ и техническое состояние Объекта, в том числе:</w:t>
      </w:r>
    </w:p>
    <w:p w:rsidR="00AD1E7D" w:rsidRPr="00C711F1" w:rsidRDefault="00AD1E7D" w:rsidP="002238FA">
      <w:pPr>
        <w:widowControl w:val="0"/>
        <w:numPr>
          <w:ilvl w:val="0"/>
          <w:numId w:val="7"/>
        </w:numPr>
        <w:tabs>
          <w:tab w:val="clear" w:pos="1571"/>
          <w:tab w:val="num" w:pos="851"/>
        </w:tabs>
        <w:suppressAutoHyphens/>
        <w:spacing w:before="40"/>
        <w:ind w:left="851" w:hanging="851"/>
        <w:jc w:val="both"/>
        <w:rPr>
          <w:sz w:val="26"/>
          <w:szCs w:val="26"/>
        </w:rPr>
      </w:pPr>
      <w:r w:rsidRPr="00C711F1">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AD1E7D" w:rsidRPr="00C711F1" w:rsidRDefault="00AD1E7D" w:rsidP="002238FA">
      <w:pPr>
        <w:widowControl w:val="0"/>
        <w:numPr>
          <w:ilvl w:val="0"/>
          <w:numId w:val="7"/>
        </w:numPr>
        <w:tabs>
          <w:tab w:val="clear" w:pos="1571"/>
          <w:tab w:val="num" w:pos="851"/>
        </w:tabs>
        <w:suppressAutoHyphens/>
        <w:spacing w:before="40"/>
        <w:ind w:left="851" w:hanging="851"/>
        <w:jc w:val="both"/>
        <w:rPr>
          <w:sz w:val="26"/>
          <w:szCs w:val="26"/>
        </w:rPr>
      </w:pPr>
      <w:r w:rsidRPr="00C711F1">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AD1E7D" w:rsidRPr="00C711F1" w:rsidRDefault="00AD1E7D" w:rsidP="002238FA">
      <w:pPr>
        <w:widowControl w:val="0"/>
        <w:numPr>
          <w:ilvl w:val="0"/>
          <w:numId w:val="7"/>
        </w:numPr>
        <w:tabs>
          <w:tab w:val="clear" w:pos="1571"/>
          <w:tab w:val="num" w:pos="851"/>
        </w:tabs>
        <w:suppressAutoHyphens/>
        <w:spacing w:before="40"/>
        <w:ind w:left="851" w:hanging="851"/>
        <w:jc w:val="both"/>
        <w:rPr>
          <w:sz w:val="26"/>
          <w:szCs w:val="26"/>
        </w:rPr>
      </w:pPr>
      <w:r w:rsidRPr="00C711F1">
        <w:rPr>
          <w:sz w:val="26"/>
          <w:szCs w:val="26"/>
        </w:rPr>
        <w:t>акты об освидетельствовании Скрытых работ и акты о промежуточной приемке отдельных ответственных конструкций;</w:t>
      </w:r>
    </w:p>
    <w:p w:rsidR="00AD1E7D" w:rsidRPr="00C711F1" w:rsidRDefault="00AD1E7D" w:rsidP="002238FA">
      <w:pPr>
        <w:widowControl w:val="0"/>
        <w:numPr>
          <w:ilvl w:val="0"/>
          <w:numId w:val="7"/>
        </w:numPr>
        <w:tabs>
          <w:tab w:val="clear" w:pos="1571"/>
          <w:tab w:val="num" w:pos="851"/>
        </w:tabs>
        <w:suppressAutoHyphens/>
        <w:spacing w:before="40"/>
        <w:ind w:left="851" w:hanging="851"/>
        <w:jc w:val="both"/>
        <w:rPr>
          <w:sz w:val="26"/>
          <w:szCs w:val="26"/>
        </w:rPr>
      </w:pPr>
      <w:r w:rsidRPr="00C711F1">
        <w:rPr>
          <w:sz w:val="26"/>
          <w:szCs w:val="26"/>
        </w:rPr>
        <w:t>акты об индивидуальных испытаниях смонтированного оборудования;</w:t>
      </w:r>
    </w:p>
    <w:p w:rsidR="00AD1E7D" w:rsidRPr="00C711F1" w:rsidRDefault="00AD1E7D" w:rsidP="002238FA">
      <w:pPr>
        <w:widowControl w:val="0"/>
        <w:numPr>
          <w:ilvl w:val="0"/>
          <w:numId w:val="7"/>
        </w:numPr>
        <w:tabs>
          <w:tab w:val="clear" w:pos="1571"/>
          <w:tab w:val="num" w:pos="851"/>
        </w:tabs>
        <w:suppressAutoHyphens/>
        <w:spacing w:before="40"/>
        <w:ind w:left="851" w:hanging="851"/>
        <w:jc w:val="both"/>
        <w:rPr>
          <w:sz w:val="26"/>
          <w:szCs w:val="26"/>
        </w:rPr>
      </w:pPr>
      <w:r w:rsidRPr="00C711F1">
        <w:rPr>
          <w:sz w:val="26"/>
          <w:szCs w:val="26"/>
        </w:rPr>
        <w:t>журналы производства работ;</w:t>
      </w:r>
    </w:p>
    <w:p w:rsidR="00AD1E7D" w:rsidRPr="00C711F1" w:rsidRDefault="00AD1E7D" w:rsidP="002238FA">
      <w:pPr>
        <w:widowControl w:val="0"/>
        <w:numPr>
          <w:ilvl w:val="0"/>
          <w:numId w:val="7"/>
        </w:numPr>
        <w:tabs>
          <w:tab w:val="clear" w:pos="1571"/>
          <w:tab w:val="num" w:pos="851"/>
        </w:tabs>
        <w:suppressAutoHyphens/>
        <w:spacing w:before="40"/>
        <w:ind w:left="851" w:hanging="851"/>
        <w:jc w:val="both"/>
        <w:rPr>
          <w:sz w:val="26"/>
          <w:szCs w:val="26"/>
        </w:rPr>
      </w:pPr>
      <w:r w:rsidRPr="00C711F1">
        <w:rPr>
          <w:sz w:val="26"/>
          <w:szCs w:val="26"/>
        </w:rPr>
        <w:t>другая документация, предусмотренная строительными нормами, правилами и действующими нормативными документами.</w:t>
      </w:r>
    </w:p>
    <w:p w:rsidR="00AD1E7D" w:rsidRPr="00C711F1" w:rsidRDefault="00AD1E7D" w:rsidP="003739E4">
      <w:pPr>
        <w:pStyle w:val="31"/>
        <w:widowControl w:val="0"/>
        <w:suppressAutoHyphens/>
        <w:spacing w:before="60"/>
        <w:jc w:val="both"/>
        <w:rPr>
          <w:bCs/>
          <w:i/>
          <w:sz w:val="26"/>
          <w:szCs w:val="26"/>
        </w:rPr>
      </w:pPr>
    </w:p>
    <w:p w:rsidR="00906B92" w:rsidRPr="00247B77" w:rsidRDefault="00906B92" w:rsidP="00906B92">
      <w:pPr>
        <w:pStyle w:val="a7"/>
        <w:ind w:firstLine="709"/>
        <w:rPr>
          <w:color w:val="000000" w:themeColor="text1"/>
          <w:sz w:val="26"/>
          <w:szCs w:val="26"/>
        </w:rPr>
      </w:pPr>
      <w:r w:rsidRPr="00C711F1">
        <w:rPr>
          <w:b/>
          <w:i/>
          <w:iCs/>
          <w:sz w:val="26"/>
          <w:szCs w:val="26"/>
        </w:rPr>
        <w:t>«Материалы»</w:t>
      </w:r>
      <w:r w:rsidRPr="00C711F1">
        <w:rPr>
          <w:b/>
          <w:iCs/>
          <w:sz w:val="26"/>
          <w:szCs w:val="26"/>
        </w:rPr>
        <w:t xml:space="preserve"> -</w:t>
      </w:r>
      <w:r w:rsidRPr="00C711F1">
        <w:rPr>
          <w:sz w:val="26"/>
          <w:szCs w:val="26"/>
        </w:rPr>
        <w:t xml:space="preserve"> любые материальные ресурсы (муфты, кабельные колодцы, кабельные каналы и др. строительные материалы, конструкции, изделия, аксессуары для монтажа и прочие), которые необходимы для строительства ВОЛС, указанные в </w:t>
      </w:r>
      <w:r w:rsidRPr="00C711F1">
        <w:rPr>
          <w:bCs/>
          <w:sz w:val="26"/>
          <w:szCs w:val="26"/>
        </w:rPr>
        <w:t>Проектной документации</w:t>
      </w:r>
      <w:r w:rsidRPr="00C711F1">
        <w:rPr>
          <w:sz w:val="26"/>
          <w:szCs w:val="26"/>
        </w:rPr>
        <w:t xml:space="preserve"> и соответствующих спецификациях к </w:t>
      </w:r>
      <w:r w:rsidRPr="00C711F1">
        <w:rPr>
          <w:bCs/>
          <w:sz w:val="26"/>
          <w:szCs w:val="26"/>
        </w:rPr>
        <w:t xml:space="preserve">Проектной документации и/или </w:t>
      </w:r>
      <w:r w:rsidR="009D57D0" w:rsidRPr="00C711F1">
        <w:rPr>
          <w:bCs/>
          <w:sz w:val="26"/>
          <w:szCs w:val="26"/>
        </w:rPr>
        <w:t>Дополнительных соглашениях</w:t>
      </w:r>
      <w:r w:rsidRPr="00C711F1">
        <w:rPr>
          <w:sz w:val="26"/>
          <w:szCs w:val="26"/>
        </w:rPr>
        <w:t xml:space="preserve">. </w:t>
      </w:r>
      <w:r w:rsidRPr="00C711F1">
        <w:rPr>
          <w:bCs/>
          <w:sz w:val="26"/>
          <w:szCs w:val="26"/>
        </w:rPr>
        <w:t xml:space="preserve">Материалы должны соответствовать требованиям действующих нормативно-правовых актов и </w:t>
      </w:r>
      <w:r w:rsidR="008779AB">
        <w:rPr>
          <w:bCs/>
          <w:sz w:val="26"/>
          <w:szCs w:val="26"/>
        </w:rPr>
        <w:lastRenderedPageBreak/>
        <w:t>сопровождаться</w:t>
      </w:r>
      <w:r w:rsidRPr="00C711F1">
        <w:rPr>
          <w:bCs/>
          <w:sz w:val="26"/>
          <w:szCs w:val="26"/>
        </w:rPr>
        <w:t xml:space="preserve">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w:t>
      </w:r>
      <w:r w:rsidRPr="00C711F1">
        <w:rPr>
          <w:sz w:val="26"/>
          <w:szCs w:val="26"/>
        </w:rPr>
        <w:t xml:space="preserve">Все </w:t>
      </w:r>
      <w:r w:rsidR="00DB0F04" w:rsidRPr="00C711F1">
        <w:rPr>
          <w:sz w:val="26"/>
          <w:szCs w:val="26"/>
        </w:rPr>
        <w:t xml:space="preserve">Материалы, </w:t>
      </w:r>
      <w:r w:rsidRPr="00C711F1">
        <w:rPr>
          <w:sz w:val="26"/>
          <w:szCs w:val="26"/>
        </w:rPr>
        <w:t xml:space="preserve">за исключением </w:t>
      </w:r>
      <w:r w:rsidR="00A93E28" w:rsidRPr="00C711F1">
        <w:rPr>
          <w:sz w:val="26"/>
          <w:szCs w:val="26"/>
        </w:rPr>
        <w:t>волоконно-оптического кабеля (</w:t>
      </w:r>
      <w:r w:rsidRPr="00C711F1">
        <w:rPr>
          <w:sz w:val="26"/>
          <w:szCs w:val="26"/>
        </w:rPr>
        <w:t>ВОК</w:t>
      </w:r>
      <w:r w:rsidR="00A93E28" w:rsidRPr="00C711F1">
        <w:rPr>
          <w:sz w:val="26"/>
          <w:szCs w:val="26"/>
        </w:rPr>
        <w:t>)</w:t>
      </w:r>
      <w:r w:rsidRPr="00C711F1">
        <w:rPr>
          <w:sz w:val="26"/>
          <w:szCs w:val="26"/>
        </w:rPr>
        <w:t xml:space="preserve"> для строительства ВОЛС</w:t>
      </w:r>
      <w:r w:rsidR="00DB0F04" w:rsidRPr="00C711F1">
        <w:rPr>
          <w:sz w:val="26"/>
          <w:szCs w:val="26"/>
        </w:rPr>
        <w:t>,</w:t>
      </w:r>
      <w:r w:rsidR="00D70D2C">
        <w:rPr>
          <w:sz w:val="26"/>
          <w:szCs w:val="26"/>
        </w:rPr>
        <w:t xml:space="preserve"> предоставляются </w:t>
      </w:r>
      <w:r w:rsidR="00037BC8">
        <w:rPr>
          <w:color w:val="000000" w:themeColor="text1"/>
          <w:sz w:val="26"/>
          <w:szCs w:val="26"/>
        </w:rPr>
        <w:t>Подрядчик</w:t>
      </w:r>
      <w:r w:rsidR="00560BFC">
        <w:rPr>
          <w:color w:val="000000" w:themeColor="text1"/>
          <w:sz w:val="26"/>
          <w:szCs w:val="26"/>
        </w:rPr>
        <w:t>ом</w:t>
      </w:r>
      <w:r w:rsidRPr="00247B77">
        <w:rPr>
          <w:color w:val="000000" w:themeColor="text1"/>
          <w:sz w:val="26"/>
          <w:szCs w:val="26"/>
        </w:rPr>
        <w:t xml:space="preserve"> на условиях, определенных в настоящем Договоре. </w:t>
      </w:r>
      <w:r w:rsidR="00AC5FDB" w:rsidRPr="00247B77">
        <w:rPr>
          <w:color w:val="000000" w:themeColor="text1"/>
          <w:sz w:val="26"/>
          <w:szCs w:val="26"/>
        </w:rPr>
        <w:t>ВОК</w:t>
      </w:r>
      <w:r w:rsidR="004D3045" w:rsidRPr="00247B77">
        <w:rPr>
          <w:color w:val="000000" w:themeColor="text1"/>
          <w:sz w:val="26"/>
          <w:szCs w:val="26"/>
        </w:rPr>
        <w:t xml:space="preserve"> для строительства ВОЛС</w:t>
      </w:r>
      <w:r w:rsidR="00AC5FDB" w:rsidRPr="00247B77">
        <w:rPr>
          <w:color w:val="000000" w:themeColor="text1"/>
          <w:sz w:val="26"/>
          <w:szCs w:val="26"/>
        </w:rPr>
        <w:t xml:space="preserve"> предоставляется оператором связи.</w:t>
      </w:r>
    </w:p>
    <w:p w:rsidR="00437EA4" w:rsidRPr="00247B77" w:rsidRDefault="00437EA4" w:rsidP="003739E4">
      <w:pPr>
        <w:pStyle w:val="31"/>
        <w:widowControl w:val="0"/>
        <w:suppressAutoHyphens/>
        <w:spacing w:before="60"/>
        <w:jc w:val="both"/>
        <w:rPr>
          <w:bCs/>
          <w:color w:val="000000" w:themeColor="text1"/>
          <w:sz w:val="26"/>
          <w:szCs w:val="26"/>
        </w:rPr>
      </w:pPr>
      <w:r w:rsidRPr="00247B77">
        <w:rPr>
          <w:bCs/>
          <w:i/>
          <w:color w:val="000000" w:themeColor="text1"/>
          <w:sz w:val="26"/>
          <w:szCs w:val="26"/>
        </w:rPr>
        <w:t xml:space="preserve">         </w:t>
      </w:r>
      <w:r w:rsidRPr="00247B77">
        <w:rPr>
          <w:b/>
          <w:bCs/>
          <w:i/>
          <w:color w:val="000000" w:themeColor="text1"/>
          <w:sz w:val="26"/>
          <w:szCs w:val="26"/>
        </w:rPr>
        <w:t>«</w:t>
      </w:r>
      <w:r w:rsidRPr="00247B77">
        <w:rPr>
          <w:b/>
          <w:i/>
          <w:color w:val="000000" w:themeColor="text1"/>
          <w:sz w:val="26"/>
          <w:szCs w:val="26"/>
        </w:rPr>
        <w:t>Нормативно – правовые акты</w:t>
      </w:r>
      <w:r w:rsidRPr="00247B77">
        <w:rPr>
          <w:b/>
          <w:bCs/>
          <w:i/>
          <w:color w:val="000000" w:themeColor="text1"/>
          <w:sz w:val="26"/>
          <w:szCs w:val="26"/>
        </w:rPr>
        <w:t>»</w:t>
      </w:r>
      <w:r w:rsidRPr="00247B77">
        <w:rPr>
          <w:b/>
          <w:color w:val="000000" w:themeColor="text1"/>
          <w:sz w:val="26"/>
          <w:szCs w:val="26"/>
        </w:rPr>
        <w:t xml:space="preserve"> </w:t>
      </w:r>
      <w:r w:rsidRPr="00247B77">
        <w:rPr>
          <w:b/>
          <w:bCs/>
          <w:i/>
          <w:color w:val="000000" w:themeColor="text1"/>
          <w:sz w:val="26"/>
          <w:szCs w:val="26"/>
        </w:rPr>
        <w:t>–</w:t>
      </w:r>
      <w:r w:rsidRPr="00247B77">
        <w:rPr>
          <w:color w:val="000000" w:themeColor="text1"/>
          <w:sz w:val="26"/>
          <w:szCs w:val="26"/>
        </w:rPr>
        <w:t xml:space="preserve"> комплекс норм, правил, положений, требований, обязательных для исполнения при выполнении работ по строительству, реконструкции,  выполнении капитального ремонта и ремонта зданий и сооружений,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w:t>
      </w:r>
      <w:r w:rsidR="00D70D2C" w:rsidRPr="00247B77">
        <w:rPr>
          <w:color w:val="000000" w:themeColor="text1"/>
          <w:sz w:val="26"/>
          <w:szCs w:val="26"/>
        </w:rPr>
        <w:t xml:space="preserve">льный и, по согласованию с </w:t>
      </w:r>
      <w:r w:rsidR="00A643DC">
        <w:rPr>
          <w:color w:val="000000" w:themeColor="text1"/>
          <w:sz w:val="26"/>
          <w:szCs w:val="26"/>
        </w:rPr>
        <w:t>Заказчик</w:t>
      </w:r>
      <w:r w:rsidRPr="00247B77">
        <w:rPr>
          <w:color w:val="000000" w:themeColor="text1"/>
          <w:sz w:val="26"/>
          <w:szCs w:val="26"/>
        </w:rPr>
        <w:t>ом, рекомендательный характер.</w:t>
      </w:r>
    </w:p>
    <w:p w:rsidR="00CB2253" w:rsidRPr="00247B77" w:rsidRDefault="004B4F45" w:rsidP="00AD1E7D">
      <w:pPr>
        <w:widowControl w:val="0"/>
        <w:suppressAutoHyphens/>
        <w:spacing w:before="60"/>
        <w:jc w:val="both"/>
        <w:rPr>
          <w:bCs/>
          <w:color w:val="000000" w:themeColor="text1"/>
          <w:sz w:val="26"/>
          <w:szCs w:val="26"/>
        </w:rPr>
      </w:pPr>
      <w:r w:rsidRPr="00247B77">
        <w:rPr>
          <w:bCs/>
          <w:i/>
          <w:color w:val="000000" w:themeColor="text1"/>
          <w:sz w:val="26"/>
          <w:szCs w:val="26"/>
        </w:rPr>
        <w:t xml:space="preserve"> </w:t>
      </w:r>
      <w:r w:rsidR="00CB2253" w:rsidRPr="00247B77">
        <w:rPr>
          <w:bCs/>
          <w:i/>
          <w:color w:val="000000" w:themeColor="text1"/>
          <w:sz w:val="26"/>
          <w:szCs w:val="26"/>
        </w:rPr>
        <w:t xml:space="preserve">         </w:t>
      </w:r>
      <w:r w:rsidR="00CB2253" w:rsidRPr="00247B77">
        <w:rPr>
          <w:b/>
          <w:bCs/>
          <w:i/>
          <w:color w:val="000000" w:themeColor="text1"/>
          <w:sz w:val="26"/>
          <w:szCs w:val="26"/>
        </w:rPr>
        <w:t xml:space="preserve"> «</w:t>
      </w:r>
      <w:r w:rsidR="00675677" w:rsidRPr="00247B77">
        <w:rPr>
          <w:b/>
          <w:bCs/>
          <w:i/>
          <w:color w:val="000000" w:themeColor="text1"/>
          <w:sz w:val="26"/>
          <w:szCs w:val="26"/>
        </w:rPr>
        <w:t>Объект»</w:t>
      </w:r>
      <w:r w:rsidR="00675677" w:rsidRPr="00247B77">
        <w:rPr>
          <w:bCs/>
          <w:color w:val="000000" w:themeColor="text1"/>
          <w:sz w:val="26"/>
          <w:szCs w:val="26"/>
        </w:rPr>
        <w:t xml:space="preserve"> -</w:t>
      </w:r>
      <w:r w:rsidR="00675677" w:rsidRPr="00247B77">
        <w:rPr>
          <w:color w:val="000000" w:themeColor="text1"/>
          <w:sz w:val="26"/>
          <w:szCs w:val="26"/>
          <w:lang w:eastAsia="en-US"/>
        </w:rPr>
        <w:t xml:space="preserve"> указанный в согласованном Сторонами </w:t>
      </w:r>
      <w:r w:rsidR="00976CD9" w:rsidRPr="00247B77">
        <w:rPr>
          <w:color w:val="000000" w:themeColor="text1"/>
          <w:sz w:val="26"/>
          <w:szCs w:val="26"/>
          <w:lang w:eastAsia="en-US"/>
        </w:rPr>
        <w:t xml:space="preserve">Дополнительном </w:t>
      </w:r>
      <w:r w:rsidR="00675677" w:rsidRPr="00247B77">
        <w:rPr>
          <w:color w:val="000000" w:themeColor="text1"/>
          <w:sz w:val="26"/>
          <w:szCs w:val="26"/>
          <w:lang w:eastAsia="en-US"/>
        </w:rPr>
        <w:t xml:space="preserve">соглашении объект проведения </w:t>
      </w:r>
      <w:r w:rsidR="00675677" w:rsidRPr="00247B77">
        <w:rPr>
          <w:bCs/>
          <w:color w:val="000000" w:themeColor="text1"/>
          <w:sz w:val="26"/>
          <w:szCs w:val="26"/>
        </w:rPr>
        <w:t>Работ</w:t>
      </w:r>
      <w:r w:rsidR="00BF7415" w:rsidRPr="00247B77">
        <w:rPr>
          <w:bCs/>
          <w:color w:val="000000" w:themeColor="text1"/>
          <w:sz w:val="26"/>
          <w:szCs w:val="26"/>
        </w:rPr>
        <w:t>.</w:t>
      </w:r>
    </w:p>
    <w:p w:rsidR="00BE5A15" w:rsidRPr="00247B77" w:rsidRDefault="00675677" w:rsidP="00B71FE9">
      <w:pPr>
        <w:widowControl w:val="0"/>
        <w:suppressAutoHyphens/>
        <w:spacing w:before="60"/>
        <w:ind w:firstLine="567"/>
        <w:jc w:val="both"/>
        <w:rPr>
          <w:bCs/>
          <w:color w:val="000000" w:themeColor="text1"/>
          <w:sz w:val="26"/>
          <w:szCs w:val="26"/>
        </w:rPr>
      </w:pPr>
      <w:r w:rsidRPr="00247B77">
        <w:rPr>
          <w:b/>
          <w:bCs/>
          <w:i/>
          <w:color w:val="000000" w:themeColor="text1"/>
          <w:sz w:val="26"/>
          <w:szCs w:val="26"/>
        </w:rPr>
        <w:t>«</w:t>
      </w:r>
      <w:r w:rsidR="00A93E28" w:rsidRPr="00247B77">
        <w:rPr>
          <w:b/>
          <w:i/>
          <w:color w:val="000000" w:themeColor="text1"/>
          <w:sz w:val="26"/>
          <w:szCs w:val="26"/>
        </w:rPr>
        <w:t>О</w:t>
      </w:r>
      <w:r w:rsidRPr="00247B77">
        <w:rPr>
          <w:b/>
          <w:i/>
          <w:color w:val="000000" w:themeColor="text1"/>
          <w:sz w:val="26"/>
          <w:szCs w:val="26"/>
        </w:rPr>
        <w:t>ператор связи</w:t>
      </w:r>
      <w:r w:rsidRPr="00247B77">
        <w:rPr>
          <w:b/>
          <w:bCs/>
          <w:i/>
          <w:color w:val="000000" w:themeColor="text1"/>
          <w:sz w:val="26"/>
          <w:szCs w:val="26"/>
        </w:rPr>
        <w:t>»</w:t>
      </w:r>
      <w:r w:rsidR="00F34C5A" w:rsidRPr="00247B77">
        <w:rPr>
          <w:bCs/>
          <w:color w:val="000000" w:themeColor="text1"/>
          <w:sz w:val="26"/>
          <w:szCs w:val="26"/>
        </w:rPr>
        <w:t xml:space="preserve"> - юридическое лицо</w:t>
      </w:r>
      <w:r w:rsidR="00C556E0" w:rsidRPr="00247B77">
        <w:rPr>
          <w:bCs/>
          <w:color w:val="000000" w:themeColor="text1"/>
          <w:sz w:val="26"/>
          <w:szCs w:val="26"/>
        </w:rPr>
        <w:t>,</w:t>
      </w:r>
      <w:r w:rsidR="00F34C5A" w:rsidRPr="00247B77">
        <w:rPr>
          <w:bCs/>
          <w:color w:val="000000" w:themeColor="text1"/>
          <w:sz w:val="26"/>
          <w:szCs w:val="26"/>
        </w:rPr>
        <w:t xml:space="preserve"> </w:t>
      </w:r>
      <w:r w:rsidR="00C556E0" w:rsidRPr="00247B77">
        <w:rPr>
          <w:bCs/>
          <w:color w:val="000000" w:themeColor="text1"/>
          <w:sz w:val="26"/>
          <w:szCs w:val="26"/>
        </w:rPr>
        <w:t xml:space="preserve">указанное в согласованном Сторонами Дополнительном соглашении, </w:t>
      </w:r>
      <w:r w:rsidR="00F34C5A" w:rsidRPr="00247B77">
        <w:rPr>
          <w:bCs/>
          <w:color w:val="000000" w:themeColor="text1"/>
          <w:sz w:val="26"/>
          <w:szCs w:val="26"/>
        </w:rPr>
        <w:t>в интересах которого со</w:t>
      </w:r>
      <w:r w:rsidR="00C556E0" w:rsidRPr="00247B77">
        <w:rPr>
          <w:bCs/>
          <w:color w:val="000000" w:themeColor="text1"/>
          <w:sz w:val="26"/>
          <w:szCs w:val="26"/>
        </w:rPr>
        <w:t>здается О</w:t>
      </w:r>
      <w:r w:rsidR="00F34C5A" w:rsidRPr="00247B77">
        <w:rPr>
          <w:bCs/>
          <w:color w:val="000000" w:themeColor="text1"/>
          <w:sz w:val="26"/>
          <w:szCs w:val="26"/>
        </w:rPr>
        <w:t>бъект.</w:t>
      </w:r>
    </w:p>
    <w:p w:rsidR="006C64F2" w:rsidRPr="00247B77" w:rsidRDefault="006C64F2" w:rsidP="006C64F2">
      <w:pPr>
        <w:widowControl w:val="0"/>
        <w:tabs>
          <w:tab w:val="num" w:pos="851"/>
        </w:tabs>
        <w:suppressAutoHyphens/>
        <w:spacing w:before="40"/>
        <w:jc w:val="both"/>
        <w:rPr>
          <w:color w:val="000000" w:themeColor="text1"/>
          <w:sz w:val="26"/>
          <w:szCs w:val="26"/>
        </w:rPr>
      </w:pPr>
      <w:r w:rsidRPr="00247B77">
        <w:rPr>
          <w:b/>
          <w:bCs/>
          <w:i/>
          <w:color w:val="000000" w:themeColor="text1"/>
          <w:sz w:val="26"/>
          <w:szCs w:val="26"/>
        </w:rPr>
        <w:t xml:space="preserve">          «Проектная документация»</w:t>
      </w:r>
      <w:r w:rsidRPr="00247B77">
        <w:rPr>
          <w:b/>
          <w:bCs/>
          <w:color w:val="000000" w:themeColor="text1"/>
          <w:sz w:val="26"/>
          <w:szCs w:val="26"/>
        </w:rPr>
        <w:t xml:space="preserve"> - </w:t>
      </w:r>
      <w:r w:rsidRPr="00247B77">
        <w:rPr>
          <w:bCs/>
          <w:color w:val="000000" w:themeColor="text1"/>
          <w:sz w:val="26"/>
          <w:szCs w:val="26"/>
        </w:rPr>
        <w:t>согласованный</w:t>
      </w:r>
      <w:r w:rsidRPr="00247B77">
        <w:rPr>
          <w:b/>
          <w:bCs/>
          <w:color w:val="000000" w:themeColor="text1"/>
          <w:sz w:val="26"/>
          <w:szCs w:val="26"/>
        </w:rPr>
        <w:t xml:space="preserve"> </w:t>
      </w:r>
      <w:r w:rsidRPr="00247B77">
        <w:rPr>
          <w:color w:val="000000" w:themeColor="text1"/>
          <w:sz w:val="26"/>
          <w:szCs w:val="26"/>
        </w:rPr>
        <w:t>рабочий проект, рабочая документация на весь объем СМР и другая документация, необходимая для в</w:t>
      </w:r>
      <w:r w:rsidR="00D70D2C" w:rsidRPr="00247B77">
        <w:rPr>
          <w:color w:val="000000" w:themeColor="text1"/>
          <w:sz w:val="26"/>
          <w:szCs w:val="26"/>
        </w:rPr>
        <w:t xml:space="preserve">ыполнения СМР, разрабатываемая </w:t>
      </w:r>
      <w:r w:rsidR="00037BC8">
        <w:rPr>
          <w:color w:val="000000" w:themeColor="text1"/>
          <w:sz w:val="26"/>
          <w:szCs w:val="26"/>
        </w:rPr>
        <w:t>Подрядчик</w:t>
      </w:r>
      <w:r w:rsidR="00560BFC">
        <w:rPr>
          <w:color w:val="000000" w:themeColor="text1"/>
          <w:sz w:val="26"/>
          <w:szCs w:val="26"/>
        </w:rPr>
        <w:t>ом</w:t>
      </w:r>
      <w:r w:rsidRPr="00247B77">
        <w:rPr>
          <w:color w:val="000000" w:themeColor="text1"/>
          <w:sz w:val="26"/>
          <w:szCs w:val="26"/>
        </w:rPr>
        <w:t xml:space="preserve"> по настоящему Договору.</w:t>
      </w:r>
    </w:p>
    <w:p w:rsidR="00DB0F04" w:rsidRPr="00247B77" w:rsidRDefault="00DB0F04" w:rsidP="00DB0F04">
      <w:pPr>
        <w:widowControl w:val="0"/>
        <w:tabs>
          <w:tab w:val="num" w:pos="851"/>
        </w:tabs>
        <w:suppressAutoHyphens/>
        <w:spacing w:before="40"/>
        <w:ind w:firstLine="709"/>
        <w:jc w:val="both"/>
        <w:rPr>
          <w:color w:val="000000" w:themeColor="text1"/>
          <w:sz w:val="26"/>
          <w:szCs w:val="26"/>
        </w:rPr>
      </w:pPr>
      <w:r w:rsidRPr="00247B77">
        <w:rPr>
          <w:b/>
          <w:bCs/>
          <w:i/>
          <w:color w:val="000000" w:themeColor="text1"/>
          <w:sz w:val="26"/>
          <w:szCs w:val="26"/>
        </w:rPr>
        <w:t>«Площадка»</w:t>
      </w:r>
      <w:r w:rsidRPr="00247B77">
        <w:rPr>
          <w:color w:val="000000" w:themeColor="text1"/>
          <w:sz w:val="26"/>
          <w:szCs w:val="26"/>
        </w:rPr>
        <w:t xml:space="preserve"> - территория, на которой выполняются Работы. Адреса Площадок указы</w:t>
      </w:r>
      <w:r w:rsidR="00A53C39" w:rsidRPr="00247B77">
        <w:rPr>
          <w:color w:val="000000" w:themeColor="text1"/>
          <w:sz w:val="26"/>
          <w:szCs w:val="26"/>
        </w:rPr>
        <w:t>ваются</w:t>
      </w:r>
      <w:r w:rsidRPr="00247B77">
        <w:rPr>
          <w:color w:val="000000" w:themeColor="text1"/>
          <w:sz w:val="26"/>
          <w:szCs w:val="26"/>
        </w:rPr>
        <w:t xml:space="preserve"> в </w:t>
      </w:r>
      <w:r w:rsidR="003A0CC3" w:rsidRPr="00247B77">
        <w:rPr>
          <w:color w:val="000000" w:themeColor="text1"/>
          <w:sz w:val="26"/>
          <w:szCs w:val="26"/>
        </w:rPr>
        <w:t>согласованном Сторонами Дополнительном соглашении.</w:t>
      </w:r>
      <w:r w:rsidRPr="00247B77">
        <w:rPr>
          <w:color w:val="000000" w:themeColor="text1"/>
          <w:sz w:val="26"/>
          <w:szCs w:val="26"/>
        </w:rPr>
        <w:t xml:space="preserve"> </w:t>
      </w:r>
    </w:p>
    <w:p w:rsidR="006C64F2" w:rsidRPr="00247B77" w:rsidRDefault="00392A38" w:rsidP="00392A38">
      <w:pPr>
        <w:widowControl w:val="0"/>
        <w:suppressAutoHyphens/>
        <w:spacing w:before="60"/>
        <w:jc w:val="both"/>
        <w:rPr>
          <w:color w:val="000000" w:themeColor="text1"/>
          <w:sz w:val="26"/>
          <w:szCs w:val="26"/>
        </w:rPr>
      </w:pPr>
      <w:r w:rsidRPr="00247B77">
        <w:rPr>
          <w:b/>
          <w:bCs/>
          <w:i/>
          <w:color w:val="000000" w:themeColor="text1"/>
          <w:sz w:val="26"/>
          <w:szCs w:val="26"/>
        </w:rPr>
        <w:t xml:space="preserve">         </w:t>
      </w:r>
      <w:r w:rsidR="006C64F2" w:rsidRPr="00247B77">
        <w:rPr>
          <w:b/>
          <w:bCs/>
          <w:i/>
          <w:color w:val="000000" w:themeColor="text1"/>
          <w:sz w:val="26"/>
          <w:szCs w:val="26"/>
        </w:rPr>
        <w:t xml:space="preserve"> «Работы»</w:t>
      </w:r>
      <w:r w:rsidR="006C64F2" w:rsidRPr="00247B77">
        <w:rPr>
          <w:color w:val="000000" w:themeColor="text1"/>
          <w:sz w:val="26"/>
          <w:szCs w:val="26"/>
        </w:rPr>
        <w:t xml:space="preserve"> - все Работы по проектированию и СМР, упоминаемые совместно, подлежащие выполнению </w:t>
      </w:r>
      <w:r w:rsidR="00A643DC">
        <w:rPr>
          <w:color w:val="000000" w:themeColor="text1"/>
          <w:sz w:val="26"/>
          <w:szCs w:val="26"/>
        </w:rPr>
        <w:t>Заказчик</w:t>
      </w:r>
      <w:r w:rsidR="006C64F2" w:rsidRPr="00247B77">
        <w:rPr>
          <w:color w:val="000000" w:themeColor="text1"/>
          <w:sz w:val="26"/>
          <w:szCs w:val="26"/>
        </w:rPr>
        <w:t>ом в соответствии</w:t>
      </w:r>
      <w:r w:rsidR="006C64F2" w:rsidRPr="00247B77">
        <w:rPr>
          <w:i/>
          <w:color w:val="000000" w:themeColor="text1"/>
          <w:sz w:val="26"/>
          <w:szCs w:val="26"/>
        </w:rPr>
        <w:t xml:space="preserve"> </w:t>
      </w:r>
      <w:r w:rsidR="006C64F2" w:rsidRPr="00247B77">
        <w:rPr>
          <w:color w:val="000000" w:themeColor="text1"/>
          <w:sz w:val="26"/>
          <w:szCs w:val="26"/>
        </w:rPr>
        <w:t>с</w:t>
      </w:r>
      <w:r w:rsidR="006C64F2" w:rsidRPr="00247B77">
        <w:rPr>
          <w:i/>
          <w:color w:val="000000" w:themeColor="text1"/>
          <w:sz w:val="26"/>
          <w:szCs w:val="26"/>
        </w:rPr>
        <w:t xml:space="preserve"> </w:t>
      </w:r>
      <w:r w:rsidR="006C64F2" w:rsidRPr="00247B77">
        <w:rPr>
          <w:color w:val="000000" w:themeColor="text1"/>
          <w:sz w:val="26"/>
          <w:szCs w:val="26"/>
        </w:rPr>
        <w:t xml:space="preserve">условиями настоящего Договора. </w:t>
      </w:r>
    </w:p>
    <w:p w:rsidR="009D57D0" w:rsidRPr="00247B77" w:rsidRDefault="006C64F2" w:rsidP="009D57D0">
      <w:pPr>
        <w:spacing w:before="60"/>
        <w:ind w:firstLine="720"/>
        <w:jc w:val="both"/>
        <w:rPr>
          <w:color w:val="000000" w:themeColor="text1"/>
          <w:sz w:val="26"/>
          <w:szCs w:val="26"/>
        </w:rPr>
      </w:pPr>
      <w:r w:rsidRPr="00247B77">
        <w:rPr>
          <w:b/>
          <w:bCs/>
          <w:i/>
          <w:color w:val="000000" w:themeColor="text1"/>
          <w:sz w:val="26"/>
          <w:szCs w:val="26"/>
        </w:rPr>
        <w:t>«Работы по проектированию»</w:t>
      </w:r>
      <w:r w:rsidRPr="00247B77">
        <w:rPr>
          <w:color w:val="000000" w:themeColor="text1"/>
          <w:sz w:val="26"/>
          <w:szCs w:val="26"/>
        </w:rPr>
        <w:t xml:space="preserve"> - </w:t>
      </w:r>
      <w:r w:rsidR="009D57D0" w:rsidRPr="00247B77">
        <w:rPr>
          <w:color w:val="000000" w:themeColor="text1"/>
          <w:sz w:val="26"/>
          <w:szCs w:val="26"/>
        </w:rPr>
        <w:t>проектные и изыскательские работы, необходимые для разработки Проектной докуме</w:t>
      </w:r>
      <w:r w:rsidR="00D70D2C" w:rsidRPr="00247B77">
        <w:rPr>
          <w:color w:val="000000" w:themeColor="text1"/>
          <w:sz w:val="26"/>
          <w:szCs w:val="26"/>
        </w:rPr>
        <w:t>нтации и подлежащие выполнению</w:t>
      </w:r>
      <w:r w:rsidR="00D70D2C">
        <w:rPr>
          <w:sz w:val="26"/>
          <w:szCs w:val="26"/>
        </w:rPr>
        <w:t xml:space="preserve"> </w:t>
      </w:r>
      <w:r w:rsidR="00037BC8">
        <w:rPr>
          <w:color w:val="000000" w:themeColor="text1"/>
          <w:sz w:val="26"/>
          <w:szCs w:val="26"/>
        </w:rPr>
        <w:t>Подрядчик</w:t>
      </w:r>
      <w:r w:rsidR="00560BFC">
        <w:rPr>
          <w:color w:val="000000" w:themeColor="text1"/>
          <w:sz w:val="26"/>
          <w:szCs w:val="26"/>
        </w:rPr>
        <w:t>ом</w:t>
      </w:r>
      <w:r w:rsidR="009D57D0" w:rsidRPr="00247B77">
        <w:rPr>
          <w:color w:val="000000" w:themeColor="text1"/>
          <w:sz w:val="26"/>
          <w:szCs w:val="26"/>
        </w:rPr>
        <w:t xml:space="preserve"> в соответствии с условиями настоящего Договора и Технического задания.</w:t>
      </w:r>
    </w:p>
    <w:p w:rsidR="00201A02" w:rsidRPr="00247B77" w:rsidRDefault="00201A02" w:rsidP="009D57D0">
      <w:pPr>
        <w:spacing w:before="60"/>
        <w:ind w:firstLine="720"/>
        <w:jc w:val="both"/>
        <w:rPr>
          <w:color w:val="000000" w:themeColor="text1"/>
          <w:sz w:val="26"/>
          <w:szCs w:val="26"/>
        </w:rPr>
      </w:pPr>
      <w:r w:rsidRPr="00247B77">
        <w:rPr>
          <w:b/>
          <w:bCs/>
          <w:i/>
          <w:color w:val="000000" w:themeColor="text1"/>
          <w:sz w:val="26"/>
          <w:szCs w:val="26"/>
        </w:rPr>
        <w:t xml:space="preserve">«Строительно-монтажные работы» или «СМР» </w:t>
      </w:r>
      <w:r w:rsidRPr="00247B77">
        <w:rPr>
          <w:b/>
          <w:bCs/>
          <w:color w:val="000000" w:themeColor="text1"/>
          <w:sz w:val="26"/>
          <w:szCs w:val="26"/>
        </w:rPr>
        <w:t xml:space="preserve">- </w:t>
      </w:r>
      <w:r w:rsidR="009D57D0" w:rsidRPr="00247B77">
        <w:rPr>
          <w:bCs/>
          <w:color w:val="000000" w:themeColor="text1"/>
          <w:sz w:val="26"/>
          <w:szCs w:val="26"/>
        </w:rPr>
        <w:t>комплекс</w:t>
      </w:r>
      <w:r w:rsidR="009D57D0" w:rsidRPr="00247B77">
        <w:rPr>
          <w:b/>
          <w:bCs/>
          <w:color w:val="000000" w:themeColor="text1"/>
          <w:sz w:val="26"/>
          <w:szCs w:val="26"/>
        </w:rPr>
        <w:t xml:space="preserve"> </w:t>
      </w:r>
      <w:r w:rsidR="009D57D0" w:rsidRPr="00247B77">
        <w:rPr>
          <w:color w:val="000000" w:themeColor="text1"/>
          <w:sz w:val="26"/>
          <w:szCs w:val="26"/>
        </w:rPr>
        <w:t xml:space="preserve">строительно-монтажных работ, а именно работы по строительству </w:t>
      </w:r>
      <w:r w:rsidR="00D70D2C" w:rsidRPr="00247B77">
        <w:rPr>
          <w:color w:val="000000" w:themeColor="text1"/>
          <w:sz w:val="26"/>
          <w:szCs w:val="26"/>
        </w:rPr>
        <w:t xml:space="preserve">Объекта, подлежащих выполнению </w:t>
      </w:r>
      <w:r w:rsidR="00037BC8">
        <w:rPr>
          <w:color w:val="000000" w:themeColor="text1"/>
          <w:sz w:val="26"/>
          <w:szCs w:val="26"/>
        </w:rPr>
        <w:t>Подрядчик</w:t>
      </w:r>
      <w:r w:rsidR="00560BFC">
        <w:rPr>
          <w:color w:val="000000" w:themeColor="text1"/>
          <w:sz w:val="26"/>
          <w:szCs w:val="26"/>
        </w:rPr>
        <w:t>ом</w:t>
      </w:r>
      <w:r w:rsidR="009D57D0" w:rsidRPr="00247B77">
        <w:rPr>
          <w:color w:val="000000" w:themeColor="text1"/>
          <w:sz w:val="26"/>
          <w:szCs w:val="26"/>
        </w:rPr>
        <w:t xml:space="preserve"> в соответствии с условиями настоящего Договора. </w:t>
      </w:r>
    </w:p>
    <w:p w:rsidR="003C6A2D" w:rsidRPr="00247B77" w:rsidRDefault="001B77E8" w:rsidP="003739E4">
      <w:pPr>
        <w:pStyle w:val="31"/>
        <w:widowControl w:val="0"/>
        <w:suppressAutoHyphens/>
        <w:spacing w:before="60"/>
        <w:jc w:val="both"/>
        <w:rPr>
          <w:bCs/>
          <w:color w:val="000000" w:themeColor="text1"/>
          <w:sz w:val="26"/>
          <w:szCs w:val="26"/>
        </w:rPr>
      </w:pPr>
      <w:r w:rsidRPr="00247B77">
        <w:rPr>
          <w:bCs/>
          <w:i/>
          <w:color w:val="000000" w:themeColor="text1"/>
          <w:sz w:val="26"/>
          <w:szCs w:val="26"/>
        </w:rPr>
        <w:t xml:space="preserve">          </w:t>
      </w:r>
      <w:r w:rsidR="003C6A2D" w:rsidRPr="00247B77">
        <w:rPr>
          <w:b/>
          <w:bCs/>
          <w:i/>
          <w:color w:val="000000" w:themeColor="text1"/>
          <w:sz w:val="26"/>
          <w:szCs w:val="26"/>
        </w:rPr>
        <w:t>«Скрытые работы»</w:t>
      </w:r>
      <w:r w:rsidR="003C6A2D" w:rsidRPr="00247B77">
        <w:rPr>
          <w:bCs/>
          <w:color w:val="000000" w:themeColor="text1"/>
          <w:sz w:val="26"/>
          <w:szCs w:val="26"/>
        </w:rPr>
        <w:t xml:space="preserve"> - отдельные виды СМР,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СМР.</w:t>
      </w:r>
      <w:r w:rsidR="007E6436" w:rsidRPr="00247B77">
        <w:rPr>
          <w:bCs/>
          <w:color w:val="000000" w:themeColor="text1"/>
          <w:sz w:val="26"/>
          <w:szCs w:val="26"/>
        </w:rPr>
        <w:t xml:space="preserve"> </w:t>
      </w:r>
    </w:p>
    <w:p w:rsidR="00D4628E" w:rsidRPr="00C711F1" w:rsidRDefault="00241C2F" w:rsidP="003739E4">
      <w:pPr>
        <w:pStyle w:val="31"/>
        <w:widowControl w:val="0"/>
        <w:suppressAutoHyphens/>
        <w:spacing w:before="60"/>
        <w:jc w:val="both"/>
        <w:rPr>
          <w:bCs/>
          <w:sz w:val="26"/>
          <w:szCs w:val="26"/>
        </w:rPr>
      </w:pPr>
      <w:r w:rsidRPr="00247B77">
        <w:rPr>
          <w:bCs/>
          <w:color w:val="000000" w:themeColor="text1"/>
          <w:sz w:val="26"/>
          <w:szCs w:val="26"/>
        </w:rPr>
        <w:t xml:space="preserve">         </w:t>
      </w:r>
      <w:r w:rsidRPr="00247B77">
        <w:rPr>
          <w:b/>
          <w:bCs/>
          <w:i/>
          <w:color w:val="000000" w:themeColor="text1"/>
          <w:sz w:val="26"/>
          <w:szCs w:val="26"/>
        </w:rPr>
        <w:t>«</w:t>
      </w:r>
      <w:r w:rsidR="00DB0F04" w:rsidRPr="00247B77">
        <w:rPr>
          <w:b/>
          <w:bCs/>
          <w:i/>
          <w:color w:val="000000" w:themeColor="text1"/>
          <w:sz w:val="26"/>
          <w:szCs w:val="26"/>
        </w:rPr>
        <w:t>Тарифно-</w:t>
      </w:r>
      <w:r w:rsidR="00C867DB" w:rsidRPr="00247B77">
        <w:rPr>
          <w:b/>
          <w:bCs/>
          <w:i/>
          <w:color w:val="000000" w:themeColor="text1"/>
          <w:sz w:val="26"/>
          <w:szCs w:val="26"/>
        </w:rPr>
        <w:t>ценовой показатель</w:t>
      </w:r>
      <w:r w:rsidRPr="00247B77">
        <w:rPr>
          <w:b/>
          <w:bCs/>
          <w:i/>
          <w:color w:val="000000" w:themeColor="text1"/>
          <w:sz w:val="26"/>
          <w:szCs w:val="26"/>
        </w:rPr>
        <w:t>»</w:t>
      </w:r>
      <w:r w:rsidR="009D57D0" w:rsidRPr="00247B77">
        <w:rPr>
          <w:b/>
          <w:bCs/>
          <w:i/>
          <w:color w:val="000000" w:themeColor="text1"/>
          <w:sz w:val="26"/>
          <w:szCs w:val="26"/>
        </w:rPr>
        <w:t xml:space="preserve"> (</w:t>
      </w:r>
      <w:r w:rsidR="000203B0" w:rsidRPr="00247B77">
        <w:rPr>
          <w:b/>
          <w:bCs/>
          <w:i/>
          <w:color w:val="000000" w:themeColor="text1"/>
          <w:sz w:val="26"/>
          <w:szCs w:val="26"/>
        </w:rPr>
        <w:t>ТЦП</w:t>
      </w:r>
      <w:r w:rsidR="009D57D0" w:rsidRPr="00247B77">
        <w:rPr>
          <w:b/>
          <w:bCs/>
          <w:i/>
          <w:color w:val="000000" w:themeColor="text1"/>
          <w:sz w:val="26"/>
          <w:szCs w:val="26"/>
        </w:rPr>
        <w:t>)</w:t>
      </w:r>
      <w:r w:rsidRPr="00247B77">
        <w:rPr>
          <w:bCs/>
          <w:color w:val="000000" w:themeColor="text1"/>
          <w:sz w:val="26"/>
          <w:szCs w:val="26"/>
        </w:rPr>
        <w:t xml:space="preserve"> - </w:t>
      </w:r>
      <w:r w:rsidR="00E76D5B" w:rsidRPr="00247B77">
        <w:rPr>
          <w:bCs/>
          <w:color w:val="000000" w:themeColor="text1"/>
          <w:sz w:val="26"/>
          <w:szCs w:val="26"/>
        </w:rPr>
        <w:t>согласованные Сторонами в Приложении №</w:t>
      </w:r>
      <w:r w:rsidR="004966E4" w:rsidRPr="00247B77">
        <w:rPr>
          <w:bCs/>
          <w:color w:val="000000" w:themeColor="text1"/>
          <w:sz w:val="26"/>
          <w:szCs w:val="26"/>
        </w:rPr>
        <w:t xml:space="preserve"> </w:t>
      </w:r>
      <w:r w:rsidR="00B9478C" w:rsidRPr="00247B77">
        <w:rPr>
          <w:bCs/>
          <w:color w:val="000000" w:themeColor="text1"/>
          <w:sz w:val="26"/>
          <w:szCs w:val="26"/>
        </w:rPr>
        <w:t>2</w:t>
      </w:r>
      <w:r w:rsidR="00E76D5B" w:rsidRPr="00247B77">
        <w:rPr>
          <w:bCs/>
          <w:color w:val="000000" w:themeColor="text1"/>
          <w:sz w:val="26"/>
          <w:szCs w:val="26"/>
        </w:rPr>
        <w:t xml:space="preserve"> к настоящему Договору </w:t>
      </w:r>
      <w:r w:rsidR="005321E6" w:rsidRPr="00247B77">
        <w:rPr>
          <w:bCs/>
          <w:color w:val="000000" w:themeColor="text1"/>
          <w:sz w:val="26"/>
          <w:szCs w:val="26"/>
        </w:rPr>
        <w:t>с</w:t>
      </w:r>
      <w:r w:rsidR="003739E4" w:rsidRPr="00247B77">
        <w:rPr>
          <w:bCs/>
          <w:color w:val="000000" w:themeColor="text1"/>
          <w:sz w:val="26"/>
          <w:szCs w:val="26"/>
        </w:rPr>
        <w:t>остав и стоимость каждого вида Р</w:t>
      </w:r>
      <w:r w:rsidR="00976CD9" w:rsidRPr="00247B77">
        <w:rPr>
          <w:bCs/>
          <w:color w:val="000000" w:themeColor="text1"/>
          <w:sz w:val="26"/>
          <w:szCs w:val="26"/>
        </w:rPr>
        <w:t>абот</w:t>
      </w:r>
      <w:r w:rsidR="00976CD9">
        <w:rPr>
          <w:bCs/>
          <w:sz w:val="26"/>
          <w:szCs w:val="26"/>
        </w:rPr>
        <w:t>,</w:t>
      </w:r>
      <w:r w:rsidR="00201A02" w:rsidRPr="00C711F1">
        <w:rPr>
          <w:bCs/>
          <w:sz w:val="26"/>
          <w:szCs w:val="26"/>
        </w:rPr>
        <w:t xml:space="preserve"> </w:t>
      </w:r>
      <w:r w:rsidR="00166BAD" w:rsidRPr="00C711F1">
        <w:rPr>
          <w:bCs/>
          <w:sz w:val="26"/>
          <w:szCs w:val="26"/>
        </w:rPr>
        <w:t xml:space="preserve">включающих </w:t>
      </w:r>
      <w:r w:rsidR="00201A02" w:rsidRPr="00C711F1">
        <w:rPr>
          <w:bCs/>
          <w:sz w:val="26"/>
          <w:szCs w:val="26"/>
        </w:rPr>
        <w:t xml:space="preserve">в </w:t>
      </w:r>
      <w:r w:rsidR="00166BAD" w:rsidRPr="00C711F1">
        <w:rPr>
          <w:bCs/>
          <w:sz w:val="26"/>
          <w:szCs w:val="26"/>
        </w:rPr>
        <w:t>себя</w:t>
      </w:r>
      <w:r w:rsidR="005321E6" w:rsidRPr="00C711F1">
        <w:rPr>
          <w:bCs/>
          <w:sz w:val="26"/>
          <w:szCs w:val="26"/>
        </w:rPr>
        <w:t xml:space="preserve"> </w:t>
      </w:r>
      <w:r w:rsidR="006C64F2" w:rsidRPr="00C711F1">
        <w:rPr>
          <w:bCs/>
          <w:sz w:val="26"/>
          <w:szCs w:val="26"/>
        </w:rPr>
        <w:t>Р</w:t>
      </w:r>
      <w:r w:rsidR="00DB0F04" w:rsidRPr="00C711F1">
        <w:rPr>
          <w:bCs/>
          <w:sz w:val="26"/>
          <w:szCs w:val="26"/>
        </w:rPr>
        <w:t>абот</w:t>
      </w:r>
      <w:r w:rsidR="00166BAD" w:rsidRPr="00C711F1">
        <w:rPr>
          <w:bCs/>
          <w:sz w:val="26"/>
          <w:szCs w:val="26"/>
        </w:rPr>
        <w:t>ы</w:t>
      </w:r>
      <w:r w:rsidR="00DB0F04" w:rsidRPr="00C711F1">
        <w:rPr>
          <w:bCs/>
          <w:sz w:val="26"/>
          <w:szCs w:val="26"/>
        </w:rPr>
        <w:t xml:space="preserve"> по проектированию</w:t>
      </w:r>
      <w:r w:rsidR="006C64F2" w:rsidRPr="00C711F1">
        <w:rPr>
          <w:bCs/>
          <w:sz w:val="26"/>
          <w:szCs w:val="26"/>
        </w:rPr>
        <w:t xml:space="preserve"> и </w:t>
      </w:r>
      <w:r w:rsidR="005321E6" w:rsidRPr="00C711F1">
        <w:rPr>
          <w:bCs/>
          <w:sz w:val="26"/>
          <w:szCs w:val="26"/>
        </w:rPr>
        <w:t>СМР</w:t>
      </w:r>
      <w:r w:rsidR="00201A02" w:rsidRPr="00C711F1">
        <w:rPr>
          <w:bCs/>
          <w:sz w:val="26"/>
          <w:szCs w:val="26"/>
        </w:rPr>
        <w:t>.</w:t>
      </w:r>
    </w:p>
    <w:p w:rsidR="009D57D0" w:rsidRPr="00C711F1" w:rsidRDefault="009D57D0" w:rsidP="003739E4">
      <w:pPr>
        <w:pStyle w:val="31"/>
        <w:widowControl w:val="0"/>
        <w:suppressAutoHyphens/>
        <w:spacing w:before="60"/>
        <w:jc w:val="both"/>
        <w:rPr>
          <w:bCs/>
          <w:sz w:val="26"/>
          <w:szCs w:val="26"/>
        </w:rPr>
      </w:pPr>
    </w:p>
    <w:p w:rsidR="00C01B1B" w:rsidRPr="00C711F1" w:rsidRDefault="00C01B1B" w:rsidP="002238FA">
      <w:pPr>
        <w:pStyle w:val="31"/>
        <w:widowControl w:val="0"/>
        <w:numPr>
          <w:ilvl w:val="0"/>
          <w:numId w:val="8"/>
        </w:numPr>
        <w:suppressAutoHyphens/>
        <w:spacing w:before="60" w:line="480" w:lineRule="auto"/>
        <w:rPr>
          <w:b/>
          <w:bCs/>
          <w:sz w:val="26"/>
          <w:szCs w:val="26"/>
        </w:rPr>
      </w:pPr>
      <w:r w:rsidRPr="00C711F1">
        <w:rPr>
          <w:b/>
          <w:bCs/>
          <w:sz w:val="26"/>
          <w:szCs w:val="26"/>
        </w:rPr>
        <w:t>ПРЕДМЕТ ДОГОВОРА</w:t>
      </w:r>
    </w:p>
    <w:p w:rsidR="006C64F2" w:rsidRPr="00247B77" w:rsidRDefault="009D57D0" w:rsidP="002238FA">
      <w:pPr>
        <w:pStyle w:val="ConsPlusNormal"/>
        <w:numPr>
          <w:ilvl w:val="1"/>
          <w:numId w:val="8"/>
        </w:numPr>
        <w:tabs>
          <w:tab w:val="num" w:pos="1100"/>
        </w:tabs>
        <w:ind w:left="0" w:firstLine="709"/>
        <w:jc w:val="both"/>
        <w:rPr>
          <w:rFonts w:ascii="Times New Roman" w:hAnsi="Times New Roman" w:cs="Times New Roman"/>
          <w:bCs/>
          <w:color w:val="000000" w:themeColor="text1"/>
          <w:sz w:val="26"/>
          <w:szCs w:val="26"/>
        </w:rPr>
      </w:pPr>
      <w:r w:rsidRPr="00C711F1">
        <w:rPr>
          <w:rFonts w:ascii="Times New Roman" w:hAnsi="Times New Roman" w:cs="Times New Roman"/>
          <w:bCs/>
          <w:sz w:val="26"/>
          <w:szCs w:val="26"/>
        </w:rPr>
        <w:lastRenderedPageBreak/>
        <w:t xml:space="preserve"> В порядке и на условиях, уста</w:t>
      </w:r>
      <w:r w:rsidR="007E5597">
        <w:rPr>
          <w:rFonts w:ascii="Times New Roman" w:hAnsi="Times New Roman" w:cs="Times New Roman"/>
          <w:bCs/>
          <w:sz w:val="26"/>
          <w:szCs w:val="26"/>
        </w:rPr>
        <w:t xml:space="preserve">новленных настоящим Договором, </w:t>
      </w:r>
      <w:r w:rsidR="00037BC8">
        <w:rPr>
          <w:rFonts w:ascii="Times New Roman" w:hAnsi="Times New Roman" w:cs="Times New Roman"/>
          <w:bCs/>
          <w:color w:val="000000" w:themeColor="text1"/>
          <w:sz w:val="26"/>
          <w:szCs w:val="26"/>
        </w:rPr>
        <w:t>Подрядчик</w:t>
      </w:r>
      <w:r w:rsidRPr="00247B77">
        <w:rPr>
          <w:rFonts w:ascii="Times New Roman" w:hAnsi="Times New Roman" w:cs="Times New Roman"/>
          <w:bCs/>
          <w:color w:val="000000" w:themeColor="text1"/>
          <w:sz w:val="26"/>
          <w:szCs w:val="26"/>
        </w:rPr>
        <w:t xml:space="preserve"> на основании согласованных Сторонами Дополнительных соглашений</w:t>
      </w:r>
      <w:r w:rsidR="006C64F2" w:rsidRPr="00247B77">
        <w:rPr>
          <w:rFonts w:ascii="Times New Roman" w:hAnsi="Times New Roman" w:cs="Times New Roman"/>
          <w:bCs/>
          <w:color w:val="000000" w:themeColor="text1"/>
          <w:sz w:val="26"/>
          <w:szCs w:val="26"/>
        </w:rPr>
        <w:t xml:space="preserve"> принимает на себя обязательства по выполнению </w:t>
      </w:r>
      <w:r w:rsidR="00DB0F04" w:rsidRPr="00247B77">
        <w:rPr>
          <w:rFonts w:ascii="Times New Roman" w:hAnsi="Times New Roman" w:cs="Times New Roman"/>
          <w:bCs/>
          <w:color w:val="000000" w:themeColor="text1"/>
          <w:sz w:val="26"/>
          <w:szCs w:val="26"/>
        </w:rPr>
        <w:t>Работ, включая обеспечение Строительно-монтажных работ Материалами на Объекте, расположенном на Площадке, с использованием Материалов, в объемах, определенных в Дополнительных соглашениях</w:t>
      </w:r>
      <w:r w:rsidR="00A9768C" w:rsidRPr="00247B77">
        <w:rPr>
          <w:rFonts w:ascii="Times New Roman" w:hAnsi="Times New Roman" w:cs="Times New Roman"/>
          <w:bCs/>
          <w:color w:val="000000" w:themeColor="text1"/>
          <w:sz w:val="26"/>
          <w:szCs w:val="26"/>
        </w:rPr>
        <w:t xml:space="preserve">, на территории </w:t>
      </w:r>
      <w:r w:rsidR="00A4181B" w:rsidRPr="00247B77">
        <w:rPr>
          <w:rFonts w:ascii="Times New Roman" w:hAnsi="Times New Roman" w:cs="Times New Roman"/>
          <w:bCs/>
          <w:color w:val="000000" w:themeColor="text1"/>
          <w:sz w:val="26"/>
          <w:szCs w:val="26"/>
        </w:rPr>
        <w:t>Республики Башкортостан</w:t>
      </w:r>
      <w:r w:rsidR="006C64F2" w:rsidRPr="00247B77">
        <w:rPr>
          <w:rFonts w:ascii="Times New Roman" w:hAnsi="Times New Roman" w:cs="Times New Roman"/>
          <w:bCs/>
          <w:color w:val="000000" w:themeColor="text1"/>
          <w:sz w:val="26"/>
          <w:szCs w:val="26"/>
        </w:rPr>
        <w:t>.</w:t>
      </w:r>
      <w:r w:rsidR="005D2237" w:rsidRPr="00247B77">
        <w:rPr>
          <w:rFonts w:ascii="Times New Roman" w:hAnsi="Times New Roman" w:cs="Times New Roman"/>
          <w:bCs/>
          <w:color w:val="000000" w:themeColor="text1"/>
          <w:sz w:val="26"/>
          <w:szCs w:val="26"/>
        </w:rPr>
        <w:t xml:space="preserve"> а</w:t>
      </w:r>
      <w:r w:rsidR="007E5597" w:rsidRPr="00247B77">
        <w:rPr>
          <w:rFonts w:ascii="Times New Roman" w:hAnsi="Times New Roman" w:cs="Times New Roman"/>
          <w:bCs/>
          <w:color w:val="000000" w:themeColor="text1"/>
          <w:sz w:val="26"/>
          <w:szCs w:val="26"/>
        </w:rPr>
        <w:t xml:space="preserve"> </w:t>
      </w:r>
      <w:r w:rsidR="00A643DC">
        <w:rPr>
          <w:rFonts w:ascii="Times New Roman" w:hAnsi="Times New Roman" w:cs="Times New Roman"/>
          <w:bCs/>
          <w:color w:val="000000" w:themeColor="text1"/>
          <w:sz w:val="26"/>
          <w:szCs w:val="26"/>
        </w:rPr>
        <w:t>Заказчик</w:t>
      </w:r>
      <w:r w:rsidR="006C64F2" w:rsidRPr="00247B77">
        <w:rPr>
          <w:rFonts w:ascii="Times New Roman" w:hAnsi="Times New Roman" w:cs="Times New Roman"/>
          <w:bCs/>
          <w:color w:val="000000" w:themeColor="text1"/>
          <w:sz w:val="26"/>
          <w:szCs w:val="26"/>
        </w:rPr>
        <w:t xml:space="preserve"> обязуется принять результат надлежаще выполненных </w:t>
      </w:r>
      <w:r w:rsidR="002B4D22" w:rsidRPr="00247B77">
        <w:rPr>
          <w:rFonts w:ascii="Times New Roman" w:hAnsi="Times New Roman" w:cs="Times New Roman"/>
          <w:bCs/>
          <w:color w:val="000000" w:themeColor="text1"/>
          <w:sz w:val="26"/>
          <w:szCs w:val="26"/>
        </w:rPr>
        <w:t xml:space="preserve">Работ </w:t>
      </w:r>
      <w:r w:rsidR="006C64F2" w:rsidRPr="00247B77">
        <w:rPr>
          <w:rFonts w:ascii="Times New Roman" w:hAnsi="Times New Roman" w:cs="Times New Roman"/>
          <w:bCs/>
          <w:color w:val="000000" w:themeColor="text1"/>
          <w:sz w:val="26"/>
          <w:szCs w:val="26"/>
        </w:rPr>
        <w:t>и оплатить</w:t>
      </w:r>
      <w:r w:rsidR="00A9768C" w:rsidRPr="00247B77">
        <w:rPr>
          <w:rFonts w:ascii="Times New Roman" w:hAnsi="Times New Roman" w:cs="Times New Roman"/>
          <w:bCs/>
          <w:color w:val="000000" w:themeColor="text1"/>
          <w:sz w:val="26"/>
          <w:szCs w:val="26"/>
        </w:rPr>
        <w:t xml:space="preserve"> в соответствии с условиями настоящего Договора</w:t>
      </w:r>
      <w:r w:rsidR="006C64F2" w:rsidRPr="00247B77">
        <w:rPr>
          <w:rFonts w:ascii="Times New Roman" w:hAnsi="Times New Roman" w:cs="Times New Roman"/>
          <w:bCs/>
          <w:color w:val="000000" w:themeColor="text1"/>
          <w:sz w:val="26"/>
          <w:szCs w:val="26"/>
        </w:rPr>
        <w:t>.</w:t>
      </w:r>
    </w:p>
    <w:p w:rsidR="006C64F2" w:rsidRPr="00247B77" w:rsidRDefault="007E5597" w:rsidP="006C64F2">
      <w:pPr>
        <w:pStyle w:val="ConsPlusNormal"/>
        <w:ind w:firstLine="709"/>
        <w:jc w:val="both"/>
        <w:rPr>
          <w:rFonts w:ascii="Times New Roman" w:hAnsi="Times New Roman" w:cs="Times New Roman"/>
          <w:bCs/>
          <w:color w:val="000000" w:themeColor="text1"/>
          <w:sz w:val="26"/>
          <w:szCs w:val="26"/>
        </w:rPr>
      </w:pPr>
      <w:r w:rsidRPr="00247B77">
        <w:rPr>
          <w:rFonts w:ascii="Times New Roman" w:hAnsi="Times New Roman" w:cs="Times New Roman"/>
          <w:bCs/>
          <w:color w:val="000000" w:themeColor="text1"/>
          <w:sz w:val="26"/>
          <w:szCs w:val="26"/>
        </w:rPr>
        <w:t xml:space="preserve">В соответствии с Договором </w:t>
      </w:r>
      <w:r w:rsidR="00037BC8">
        <w:rPr>
          <w:rFonts w:ascii="Times New Roman" w:hAnsi="Times New Roman" w:cs="Times New Roman"/>
          <w:bCs/>
          <w:color w:val="000000" w:themeColor="text1"/>
          <w:sz w:val="26"/>
          <w:szCs w:val="26"/>
        </w:rPr>
        <w:t>Подрядчик</w:t>
      </w:r>
      <w:r w:rsidR="006C64F2" w:rsidRPr="00247B77">
        <w:rPr>
          <w:rFonts w:ascii="Times New Roman" w:hAnsi="Times New Roman" w:cs="Times New Roman"/>
          <w:bCs/>
          <w:color w:val="000000" w:themeColor="text1"/>
          <w:sz w:val="26"/>
          <w:szCs w:val="26"/>
        </w:rPr>
        <w:t xml:space="preserve"> будет производить следующие основные работы (</w:t>
      </w:r>
      <w:r w:rsidR="00675677" w:rsidRPr="00247B77">
        <w:rPr>
          <w:rFonts w:ascii="Times New Roman" w:hAnsi="Times New Roman" w:cs="Times New Roman"/>
          <w:bCs/>
          <w:color w:val="000000" w:themeColor="text1"/>
          <w:sz w:val="26"/>
          <w:szCs w:val="26"/>
        </w:rPr>
        <w:t>не ограничиваясь перечисленным</w:t>
      </w:r>
      <w:r w:rsidR="006C64F2" w:rsidRPr="00247B77">
        <w:rPr>
          <w:rFonts w:ascii="Times New Roman" w:hAnsi="Times New Roman" w:cs="Times New Roman"/>
          <w:bCs/>
          <w:color w:val="000000" w:themeColor="text1"/>
          <w:sz w:val="26"/>
          <w:szCs w:val="26"/>
        </w:rPr>
        <w:t>):</w:t>
      </w:r>
    </w:p>
    <w:p w:rsidR="006C64F2" w:rsidRPr="00247B77" w:rsidRDefault="006C64F2" w:rsidP="002238FA">
      <w:pPr>
        <w:pStyle w:val="affd"/>
        <w:numPr>
          <w:ilvl w:val="0"/>
          <w:numId w:val="9"/>
        </w:numPr>
        <w:ind w:left="0" w:right="0" w:firstLine="709"/>
        <w:jc w:val="both"/>
        <w:rPr>
          <w:bCs/>
          <w:color w:val="000000" w:themeColor="text1"/>
          <w:sz w:val="26"/>
          <w:szCs w:val="26"/>
        </w:rPr>
      </w:pPr>
      <w:r w:rsidRPr="00247B77">
        <w:rPr>
          <w:bCs/>
          <w:color w:val="000000" w:themeColor="text1"/>
          <w:sz w:val="26"/>
          <w:szCs w:val="26"/>
        </w:rPr>
        <w:t>Предварительное обследование территории и выбор трассы Объекта, включая подгот</w:t>
      </w:r>
      <w:r w:rsidR="007E5597" w:rsidRPr="00247B77">
        <w:rPr>
          <w:bCs/>
          <w:color w:val="000000" w:themeColor="text1"/>
          <w:sz w:val="26"/>
          <w:szCs w:val="26"/>
        </w:rPr>
        <w:t xml:space="preserve">овку и согласование с </w:t>
      </w:r>
      <w:r w:rsidR="00A643DC">
        <w:rPr>
          <w:bCs/>
          <w:color w:val="000000" w:themeColor="text1"/>
          <w:sz w:val="26"/>
          <w:szCs w:val="26"/>
        </w:rPr>
        <w:t>Заказчик</w:t>
      </w:r>
      <w:r w:rsidR="007E5597" w:rsidRPr="00247B77">
        <w:rPr>
          <w:bCs/>
          <w:color w:val="000000" w:themeColor="text1"/>
          <w:sz w:val="26"/>
          <w:szCs w:val="26"/>
        </w:rPr>
        <w:t>ом</w:t>
      </w:r>
      <w:r w:rsidRPr="00247B77">
        <w:rPr>
          <w:bCs/>
          <w:color w:val="000000" w:themeColor="text1"/>
          <w:sz w:val="26"/>
          <w:szCs w:val="26"/>
        </w:rPr>
        <w:t xml:space="preserve"> Акта выбора трассы Объекта в соответствии с техническим заданием (далее – «ТЗ»);</w:t>
      </w:r>
    </w:p>
    <w:p w:rsidR="006C64F2" w:rsidRPr="00C711F1" w:rsidRDefault="00AC5FDB" w:rsidP="002238FA">
      <w:pPr>
        <w:pStyle w:val="affd"/>
        <w:numPr>
          <w:ilvl w:val="0"/>
          <w:numId w:val="9"/>
        </w:numPr>
        <w:ind w:left="0" w:right="0" w:firstLine="709"/>
        <w:jc w:val="both"/>
        <w:rPr>
          <w:bCs/>
          <w:sz w:val="26"/>
          <w:szCs w:val="26"/>
        </w:rPr>
      </w:pPr>
      <w:r w:rsidRPr="00247B77">
        <w:rPr>
          <w:bCs/>
          <w:color w:val="000000" w:themeColor="text1"/>
          <w:sz w:val="26"/>
          <w:szCs w:val="26"/>
        </w:rPr>
        <w:t xml:space="preserve">Получение </w:t>
      </w:r>
      <w:r w:rsidR="00654164" w:rsidRPr="00247B77">
        <w:rPr>
          <w:bCs/>
          <w:color w:val="000000" w:themeColor="text1"/>
          <w:sz w:val="26"/>
          <w:szCs w:val="26"/>
        </w:rPr>
        <w:t>для</w:t>
      </w:r>
      <w:r w:rsidR="00675677" w:rsidRPr="00247B77">
        <w:rPr>
          <w:bCs/>
          <w:color w:val="000000" w:themeColor="text1"/>
          <w:sz w:val="26"/>
          <w:szCs w:val="26"/>
        </w:rPr>
        <w:t xml:space="preserve"> оператора связи необходимых</w:t>
      </w:r>
      <w:r w:rsidR="006C64F2" w:rsidRPr="00247B77">
        <w:rPr>
          <w:bCs/>
          <w:color w:val="000000" w:themeColor="text1"/>
          <w:sz w:val="26"/>
          <w:szCs w:val="26"/>
        </w:rPr>
        <w:t xml:space="preserve"> в соответствии с действующим законодательством РФ (с учётом нормативно-правовых актов субъектов РФ и органов местного самоуправления) разрешений, согласований, заключений и технических условий (далее – «ТУ») надзорных, согласовывающих и иных органов и организаций, а также собственников / управомоченных владельцев коммуникаций и любых иных объектов на размещение / прокладку волоконно-оптического кабеля (далее – «ВОК») в телефонной канализации, по опорам воздушных линий электропередачи (далее – «ВЛ») и по любым иным объектам,  на ввод ВОК в существующие и вновь строящиеся здания и сооружения, а также на проектирование и на строительство Объекта; в случае производства земляных работ для размещения ВОЛС на и (или) ниже земельных (лесных) участков, работ по подвеске ВОК по опорам и трубостойкам, работ по размещению ВОК в телефонной</w:t>
      </w:r>
      <w:r w:rsidR="006C64F2" w:rsidRPr="00C711F1">
        <w:rPr>
          <w:bCs/>
          <w:sz w:val="26"/>
          <w:szCs w:val="26"/>
        </w:rPr>
        <w:t xml:space="preserve"> канализации, на ВЛ, на любых иных объектах – выполнение всех необходимых действий, направленных на заключение договоров аренды/пользования/сервитута с собственниками/законными владельцами зданий, помещений, земельных (лесных) участков, сооружений, опор, телефонной канализации, ВЛ или иных объектов, используемых для размещения ВОК (далее – «Места размещения»), включая, но не ограничиваясь, проведение переговоров с собственниками / законными владельцами Мест размещения, организацию подписания договоров, обеспечение государственной регистрации договоров / возникающих обременений, если это необходимо согласно действующему законодательству (далее - «Договоры аренды», «Договоры сервитута», «Договоры на размещение ВОЛС»).</w:t>
      </w:r>
    </w:p>
    <w:p w:rsidR="006C64F2" w:rsidRPr="00C711F1" w:rsidRDefault="006C64F2" w:rsidP="006C64F2">
      <w:pPr>
        <w:pStyle w:val="affd"/>
        <w:ind w:left="0" w:right="0" w:firstLine="0"/>
        <w:jc w:val="both"/>
        <w:rPr>
          <w:bCs/>
          <w:sz w:val="26"/>
          <w:szCs w:val="26"/>
        </w:rPr>
      </w:pPr>
    </w:p>
    <w:p w:rsidR="006C64F2" w:rsidRPr="00C711F1" w:rsidRDefault="006C64F2" w:rsidP="006C64F2">
      <w:pPr>
        <w:pStyle w:val="affd"/>
        <w:ind w:left="0" w:right="0" w:firstLine="0"/>
        <w:jc w:val="both"/>
        <w:rPr>
          <w:bCs/>
          <w:sz w:val="26"/>
          <w:szCs w:val="26"/>
        </w:rPr>
      </w:pPr>
      <w:r w:rsidRPr="00C711F1">
        <w:rPr>
          <w:bCs/>
          <w:sz w:val="26"/>
          <w:szCs w:val="26"/>
        </w:rPr>
        <w:t>При этом Стороны особо оговаривают, что:</w:t>
      </w:r>
    </w:p>
    <w:p w:rsidR="006C64F2" w:rsidRPr="00C711F1" w:rsidRDefault="006C64F2" w:rsidP="006C64F2">
      <w:pPr>
        <w:pStyle w:val="affd"/>
        <w:ind w:left="284" w:right="0" w:firstLine="0"/>
        <w:jc w:val="both"/>
        <w:rPr>
          <w:bCs/>
          <w:sz w:val="26"/>
          <w:szCs w:val="26"/>
        </w:rPr>
      </w:pPr>
      <w:r w:rsidRPr="00C711F1">
        <w:rPr>
          <w:bCs/>
          <w:sz w:val="26"/>
          <w:szCs w:val="26"/>
        </w:rPr>
        <w:t>-</w:t>
      </w:r>
      <w:r w:rsidRPr="00C711F1">
        <w:rPr>
          <w:bCs/>
          <w:sz w:val="26"/>
          <w:szCs w:val="26"/>
        </w:rPr>
        <w:tab/>
      </w:r>
      <w:r w:rsidR="00675677" w:rsidRPr="008779AB">
        <w:rPr>
          <w:bCs/>
          <w:sz w:val="26"/>
          <w:szCs w:val="26"/>
        </w:rPr>
        <w:t xml:space="preserve">Договоры аренды, Договоры сервитута в отношении земельных (лесных участков) для целей строительства Объекта </w:t>
      </w:r>
      <w:r w:rsidR="00BE5A15" w:rsidRPr="008779AB">
        <w:rPr>
          <w:bCs/>
          <w:sz w:val="26"/>
          <w:szCs w:val="26"/>
        </w:rPr>
        <w:t xml:space="preserve">в интересах оператора связи </w:t>
      </w:r>
      <w:r w:rsidR="007E5597" w:rsidRPr="008779AB">
        <w:rPr>
          <w:bCs/>
          <w:sz w:val="26"/>
          <w:szCs w:val="26"/>
        </w:rPr>
        <w:t xml:space="preserve">– заключает </w:t>
      </w:r>
      <w:r w:rsidR="00037BC8">
        <w:rPr>
          <w:bCs/>
          <w:sz w:val="26"/>
          <w:szCs w:val="26"/>
        </w:rPr>
        <w:t>Подрядчик</w:t>
      </w:r>
      <w:r w:rsidR="00675677" w:rsidRPr="008779AB">
        <w:rPr>
          <w:bCs/>
          <w:sz w:val="26"/>
          <w:szCs w:val="26"/>
        </w:rPr>
        <w:t xml:space="preserve"> на основании соответствующей доверенности;</w:t>
      </w:r>
    </w:p>
    <w:p w:rsidR="006C64F2" w:rsidRPr="00C711F1" w:rsidRDefault="006C64F2" w:rsidP="006C64F2">
      <w:pPr>
        <w:pStyle w:val="affd"/>
        <w:ind w:left="284" w:right="0" w:firstLine="0"/>
        <w:jc w:val="both"/>
        <w:rPr>
          <w:bCs/>
          <w:sz w:val="26"/>
          <w:szCs w:val="26"/>
        </w:rPr>
      </w:pPr>
      <w:r w:rsidRPr="00C711F1">
        <w:rPr>
          <w:bCs/>
          <w:sz w:val="26"/>
          <w:szCs w:val="26"/>
        </w:rPr>
        <w:t>-</w:t>
      </w:r>
      <w:r w:rsidRPr="00C711F1">
        <w:rPr>
          <w:bCs/>
          <w:sz w:val="26"/>
          <w:szCs w:val="26"/>
        </w:rPr>
        <w:tab/>
        <w:t>Договоры аренды, Договоры сервитута, Договоры на размещение ВОЛС в отношении зданий, помещений, сооружений, вклю</w:t>
      </w:r>
      <w:r w:rsidR="008331F8" w:rsidRPr="00C711F1">
        <w:rPr>
          <w:bCs/>
          <w:sz w:val="26"/>
          <w:szCs w:val="26"/>
        </w:rPr>
        <w:t>чая опоры, ВЛ, канализацию и прочие</w:t>
      </w:r>
      <w:r w:rsidRPr="00C711F1">
        <w:rPr>
          <w:bCs/>
          <w:sz w:val="26"/>
          <w:szCs w:val="26"/>
        </w:rPr>
        <w:t xml:space="preserve"> объекты с собственниками / законными владельцами таких объектов заключает непосредственно </w:t>
      </w:r>
      <w:r w:rsidR="00D10846" w:rsidRPr="00C711F1">
        <w:rPr>
          <w:bCs/>
          <w:sz w:val="26"/>
          <w:szCs w:val="26"/>
        </w:rPr>
        <w:t>оператор связи</w:t>
      </w:r>
      <w:r w:rsidRPr="00C711F1">
        <w:rPr>
          <w:bCs/>
          <w:sz w:val="26"/>
          <w:szCs w:val="26"/>
        </w:rPr>
        <w:t xml:space="preserve"> при необходимом содействии </w:t>
      </w:r>
      <w:r w:rsidR="00A643DC">
        <w:rPr>
          <w:bCs/>
          <w:sz w:val="26"/>
          <w:szCs w:val="26"/>
        </w:rPr>
        <w:t>Подрядчик</w:t>
      </w:r>
      <w:r w:rsidRPr="008779AB">
        <w:rPr>
          <w:bCs/>
          <w:sz w:val="26"/>
          <w:szCs w:val="26"/>
        </w:rPr>
        <w:t>а</w:t>
      </w:r>
      <w:r w:rsidR="007E5597" w:rsidRPr="008779AB">
        <w:rPr>
          <w:bCs/>
          <w:sz w:val="26"/>
          <w:szCs w:val="26"/>
        </w:rPr>
        <w:t xml:space="preserve"> и/или </w:t>
      </w:r>
      <w:r w:rsidR="00A643DC">
        <w:rPr>
          <w:bCs/>
          <w:sz w:val="26"/>
          <w:szCs w:val="26"/>
        </w:rPr>
        <w:t>Заказчик</w:t>
      </w:r>
      <w:r w:rsidRPr="00C711F1">
        <w:rPr>
          <w:bCs/>
          <w:sz w:val="26"/>
          <w:szCs w:val="26"/>
        </w:rPr>
        <w:t xml:space="preserve"> как оно описано в настоящем Договоре. </w:t>
      </w:r>
    </w:p>
    <w:p w:rsidR="006C64F2" w:rsidRPr="00C711F1" w:rsidRDefault="006C64F2" w:rsidP="006C64F2">
      <w:pPr>
        <w:pStyle w:val="affd"/>
        <w:ind w:left="709" w:right="0" w:firstLine="0"/>
        <w:jc w:val="both"/>
        <w:rPr>
          <w:bCs/>
          <w:sz w:val="26"/>
          <w:szCs w:val="26"/>
        </w:rPr>
      </w:pPr>
    </w:p>
    <w:p w:rsidR="006C64F2" w:rsidRPr="00C711F1" w:rsidRDefault="006C64F2" w:rsidP="002238FA">
      <w:pPr>
        <w:pStyle w:val="affd"/>
        <w:numPr>
          <w:ilvl w:val="0"/>
          <w:numId w:val="9"/>
        </w:numPr>
        <w:tabs>
          <w:tab w:val="clear" w:pos="1069"/>
          <w:tab w:val="num" w:pos="1134"/>
        </w:tabs>
        <w:ind w:left="0" w:right="0" w:firstLine="709"/>
        <w:jc w:val="both"/>
        <w:rPr>
          <w:bCs/>
          <w:sz w:val="26"/>
          <w:szCs w:val="26"/>
        </w:rPr>
      </w:pPr>
      <w:r w:rsidRPr="00C711F1">
        <w:rPr>
          <w:bCs/>
          <w:sz w:val="26"/>
          <w:szCs w:val="26"/>
        </w:rPr>
        <w:t>Выполнение проектно-изыскательских работ, включая:</w:t>
      </w:r>
    </w:p>
    <w:p w:rsidR="006C64F2" w:rsidRPr="00C711F1" w:rsidRDefault="006C64F2" w:rsidP="008331F8">
      <w:pPr>
        <w:pStyle w:val="affd"/>
        <w:tabs>
          <w:tab w:val="num" w:pos="1134"/>
        </w:tabs>
        <w:ind w:left="0" w:right="0" w:firstLine="709"/>
        <w:jc w:val="both"/>
        <w:rPr>
          <w:bCs/>
          <w:sz w:val="26"/>
          <w:szCs w:val="26"/>
        </w:rPr>
      </w:pPr>
      <w:r w:rsidRPr="00C711F1">
        <w:rPr>
          <w:bCs/>
          <w:sz w:val="26"/>
          <w:szCs w:val="26"/>
        </w:rPr>
        <w:t>Инженерные изыскания (инженерно-геологические, инженерно-геодезические, инженерно-экологические, инженерно-гидрометеорологические), иные изыскания в объеме, необходимом для проектирования Объекта, и их регистрацию в соответствующих органах, экспертизу проведенных изысканий уполномоченными учреждениями и/или организациями и получение экспертных заключений о наличии или отсутствии полезных ископаемых и памятников культурного наследия, о возможности использования земельных участков под строительство Объекта и подготовку письменного отчета по результатам предвар</w:t>
      </w:r>
      <w:r w:rsidR="003321E6">
        <w:rPr>
          <w:bCs/>
          <w:sz w:val="26"/>
          <w:szCs w:val="26"/>
        </w:rPr>
        <w:t xml:space="preserve">ительных изысканий для </w:t>
      </w:r>
      <w:r w:rsidR="00A643DC">
        <w:rPr>
          <w:bCs/>
          <w:sz w:val="26"/>
          <w:szCs w:val="26"/>
        </w:rPr>
        <w:t>Заказчик</w:t>
      </w:r>
      <w:r w:rsidR="003321E6">
        <w:rPr>
          <w:bCs/>
          <w:sz w:val="26"/>
          <w:szCs w:val="26"/>
        </w:rPr>
        <w:t>а</w:t>
      </w:r>
      <w:r w:rsidRPr="00C711F1">
        <w:rPr>
          <w:bCs/>
          <w:sz w:val="26"/>
          <w:szCs w:val="26"/>
        </w:rPr>
        <w:t xml:space="preserve">; </w:t>
      </w:r>
    </w:p>
    <w:p w:rsidR="006C64F2" w:rsidRPr="00C711F1" w:rsidRDefault="006C64F2" w:rsidP="006C64F2">
      <w:pPr>
        <w:pStyle w:val="affd"/>
        <w:ind w:left="0" w:right="0" w:firstLine="0"/>
        <w:jc w:val="both"/>
        <w:rPr>
          <w:bCs/>
          <w:sz w:val="26"/>
          <w:szCs w:val="26"/>
        </w:rPr>
      </w:pPr>
    </w:p>
    <w:p w:rsidR="006C64F2" w:rsidRPr="00C711F1" w:rsidRDefault="006C64F2" w:rsidP="00D10846">
      <w:pPr>
        <w:pStyle w:val="affd"/>
        <w:ind w:left="0" w:right="0" w:firstLine="708"/>
        <w:jc w:val="both"/>
        <w:rPr>
          <w:bCs/>
          <w:sz w:val="26"/>
          <w:szCs w:val="26"/>
        </w:rPr>
      </w:pPr>
      <w:r w:rsidRPr="00C711F1">
        <w:rPr>
          <w:bCs/>
          <w:sz w:val="26"/>
          <w:szCs w:val="26"/>
        </w:rPr>
        <w:t xml:space="preserve">Разработку и согласование Проектной документации, получение положительного экспертного заключения по Проектной документации и результатам инженерных изысканий в соответствии с требованиями статьи 49 Градостроительного Кодекса </w:t>
      </w:r>
      <w:r w:rsidR="003321E6">
        <w:rPr>
          <w:bCs/>
          <w:sz w:val="26"/>
          <w:szCs w:val="26"/>
        </w:rPr>
        <w:t xml:space="preserve">РФ (по согласованию с </w:t>
      </w:r>
      <w:r w:rsidR="00A643DC">
        <w:rPr>
          <w:bCs/>
          <w:sz w:val="26"/>
          <w:szCs w:val="26"/>
        </w:rPr>
        <w:t>Заказчик</w:t>
      </w:r>
      <w:r w:rsidR="003321E6" w:rsidRPr="008779AB">
        <w:rPr>
          <w:bCs/>
          <w:sz w:val="26"/>
          <w:szCs w:val="26"/>
        </w:rPr>
        <w:t>ом</w:t>
      </w:r>
      <w:r w:rsidRPr="008779AB">
        <w:rPr>
          <w:bCs/>
          <w:sz w:val="26"/>
          <w:szCs w:val="26"/>
        </w:rPr>
        <w:t xml:space="preserve"> допускается проведение негосударственной экспертизы проектной документации и результатов инженерных изысканий при условии предоставления </w:t>
      </w:r>
      <w:r w:rsidR="00037BC8">
        <w:rPr>
          <w:bCs/>
          <w:sz w:val="26"/>
          <w:szCs w:val="26"/>
        </w:rPr>
        <w:t>Подрядчик</w:t>
      </w:r>
      <w:r w:rsidR="003321E6" w:rsidRPr="008779AB">
        <w:rPr>
          <w:bCs/>
          <w:sz w:val="26"/>
          <w:szCs w:val="26"/>
        </w:rPr>
        <w:t xml:space="preserve"> </w:t>
      </w:r>
      <w:r w:rsidR="00A643DC">
        <w:rPr>
          <w:bCs/>
          <w:sz w:val="26"/>
          <w:szCs w:val="26"/>
        </w:rPr>
        <w:t>Заказчик</w:t>
      </w:r>
      <w:r w:rsidRPr="008779AB">
        <w:rPr>
          <w:bCs/>
          <w:sz w:val="26"/>
          <w:szCs w:val="26"/>
        </w:rPr>
        <w:t>у</w:t>
      </w:r>
      <w:r w:rsidRPr="00C711F1">
        <w:rPr>
          <w:bCs/>
          <w:sz w:val="26"/>
          <w:szCs w:val="26"/>
        </w:rPr>
        <w:t xml:space="preserve"> документации, подтверждающей аккредитацию экспертной организации на проведение негосударственной экспертизы </w:t>
      </w:r>
      <w:r w:rsidR="009707E2" w:rsidRPr="00C711F1">
        <w:rPr>
          <w:bCs/>
          <w:sz w:val="26"/>
          <w:szCs w:val="26"/>
        </w:rPr>
        <w:t>соответствующего</w:t>
      </w:r>
      <w:r w:rsidRPr="00C711F1">
        <w:rPr>
          <w:bCs/>
          <w:sz w:val="26"/>
          <w:szCs w:val="26"/>
        </w:rPr>
        <w:t xml:space="preserve"> вида и включение данной организации в реестр аккредитованных лиц);</w:t>
      </w:r>
    </w:p>
    <w:p w:rsidR="006C64F2" w:rsidRPr="00C711F1" w:rsidRDefault="006C64F2" w:rsidP="006C64F2">
      <w:pPr>
        <w:pStyle w:val="affd"/>
        <w:ind w:left="0" w:right="0" w:firstLine="0"/>
        <w:jc w:val="both"/>
        <w:rPr>
          <w:bCs/>
          <w:sz w:val="26"/>
          <w:szCs w:val="26"/>
        </w:rPr>
      </w:pPr>
    </w:p>
    <w:p w:rsidR="006C64F2" w:rsidRPr="00C711F1" w:rsidRDefault="006C64F2" w:rsidP="006C64F2">
      <w:pPr>
        <w:pStyle w:val="affd"/>
        <w:ind w:left="0" w:right="0" w:firstLine="708"/>
        <w:jc w:val="both"/>
        <w:rPr>
          <w:bCs/>
          <w:sz w:val="26"/>
          <w:szCs w:val="26"/>
        </w:rPr>
      </w:pPr>
      <w:r w:rsidRPr="00C711F1">
        <w:rPr>
          <w:bCs/>
          <w:sz w:val="26"/>
          <w:szCs w:val="26"/>
        </w:rPr>
        <w:t>Устранение замечаний по Проектной документации и результатам инженерных изысканий по результатам экспертиз;</w:t>
      </w:r>
    </w:p>
    <w:p w:rsidR="006C64F2" w:rsidRPr="00C711F1" w:rsidRDefault="006C64F2" w:rsidP="006C64F2">
      <w:pPr>
        <w:pStyle w:val="affd"/>
        <w:ind w:left="709" w:right="0" w:firstLine="0"/>
        <w:jc w:val="both"/>
        <w:rPr>
          <w:bCs/>
          <w:sz w:val="26"/>
          <w:szCs w:val="26"/>
        </w:rPr>
      </w:pPr>
    </w:p>
    <w:p w:rsidR="006C64F2" w:rsidRPr="00C711F1" w:rsidRDefault="006C64F2" w:rsidP="002238FA">
      <w:pPr>
        <w:pStyle w:val="affd"/>
        <w:numPr>
          <w:ilvl w:val="0"/>
          <w:numId w:val="9"/>
        </w:numPr>
        <w:tabs>
          <w:tab w:val="clear" w:pos="1069"/>
          <w:tab w:val="num" w:pos="142"/>
          <w:tab w:val="left" w:pos="1134"/>
        </w:tabs>
        <w:ind w:left="0" w:right="0" w:firstLine="709"/>
        <w:jc w:val="both"/>
        <w:rPr>
          <w:bCs/>
          <w:sz w:val="26"/>
          <w:szCs w:val="26"/>
        </w:rPr>
      </w:pPr>
      <w:r w:rsidRPr="00C711F1">
        <w:rPr>
          <w:bCs/>
          <w:sz w:val="26"/>
          <w:szCs w:val="26"/>
        </w:rPr>
        <w:t>Строительные и ремонтно-восстановительные работы, проводимые в соответствии с техническими условиями, изложенными в рабочей и проектной документации; монтажные, измерительные, пуско-наладочные работы, работы по устранению дефектов; установка, монтаж телекоммуникационного оборудования;</w:t>
      </w:r>
    </w:p>
    <w:p w:rsidR="006C64F2" w:rsidRPr="00C711F1" w:rsidRDefault="00B873E5" w:rsidP="002238FA">
      <w:pPr>
        <w:pStyle w:val="affd"/>
        <w:numPr>
          <w:ilvl w:val="0"/>
          <w:numId w:val="9"/>
        </w:numPr>
        <w:tabs>
          <w:tab w:val="clear" w:pos="1069"/>
          <w:tab w:val="num" w:pos="142"/>
          <w:tab w:val="left" w:pos="720"/>
          <w:tab w:val="left" w:pos="1134"/>
        </w:tabs>
        <w:ind w:left="0" w:right="0" w:firstLine="709"/>
        <w:jc w:val="both"/>
        <w:rPr>
          <w:bCs/>
          <w:sz w:val="26"/>
          <w:szCs w:val="26"/>
        </w:rPr>
      </w:pPr>
      <w:r w:rsidRPr="00C711F1">
        <w:rPr>
          <w:bCs/>
          <w:sz w:val="26"/>
          <w:szCs w:val="26"/>
        </w:rPr>
        <w:t>Приобретение</w:t>
      </w:r>
      <w:r w:rsidR="006C64F2" w:rsidRPr="00C711F1">
        <w:rPr>
          <w:bCs/>
          <w:sz w:val="26"/>
          <w:szCs w:val="26"/>
        </w:rPr>
        <w:t xml:space="preserve">, доставка к месту производства работ и хранение на строительных площадках </w:t>
      </w:r>
      <w:r w:rsidR="006D3EB2" w:rsidRPr="00C711F1">
        <w:rPr>
          <w:bCs/>
          <w:sz w:val="26"/>
          <w:szCs w:val="26"/>
        </w:rPr>
        <w:t>М</w:t>
      </w:r>
      <w:r w:rsidR="006C64F2" w:rsidRPr="00C711F1">
        <w:rPr>
          <w:bCs/>
          <w:sz w:val="26"/>
          <w:szCs w:val="26"/>
        </w:rPr>
        <w:t>атериалов, необходимых для выполнения строительно-монтажных работ в соответствии с проектной документацией;</w:t>
      </w:r>
    </w:p>
    <w:p w:rsidR="006C64F2" w:rsidRPr="00C711F1" w:rsidRDefault="006C64F2" w:rsidP="002238FA">
      <w:pPr>
        <w:pStyle w:val="affd"/>
        <w:numPr>
          <w:ilvl w:val="0"/>
          <w:numId w:val="9"/>
        </w:numPr>
        <w:tabs>
          <w:tab w:val="num" w:pos="142"/>
          <w:tab w:val="left" w:pos="1134"/>
        </w:tabs>
        <w:ind w:left="0" w:right="0" w:firstLine="709"/>
        <w:jc w:val="both"/>
        <w:rPr>
          <w:bCs/>
          <w:sz w:val="26"/>
          <w:szCs w:val="26"/>
        </w:rPr>
      </w:pPr>
      <w:r w:rsidRPr="00C711F1">
        <w:rPr>
          <w:bCs/>
          <w:sz w:val="26"/>
          <w:szCs w:val="26"/>
        </w:rPr>
        <w:tab/>
        <w:t xml:space="preserve">Оформление исполнительной документации, проведение комплекса измерений и оформление протоколов измерения на кабельные линии связи; </w:t>
      </w:r>
    </w:p>
    <w:p w:rsidR="006C64F2" w:rsidRPr="00C711F1" w:rsidRDefault="006C64F2" w:rsidP="002238FA">
      <w:pPr>
        <w:pStyle w:val="affd"/>
        <w:numPr>
          <w:ilvl w:val="0"/>
          <w:numId w:val="9"/>
        </w:numPr>
        <w:tabs>
          <w:tab w:val="num" w:pos="142"/>
          <w:tab w:val="left" w:pos="1134"/>
        </w:tabs>
        <w:ind w:left="0" w:right="0" w:firstLine="709"/>
        <w:jc w:val="both"/>
        <w:rPr>
          <w:bCs/>
          <w:sz w:val="26"/>
          <w:szCs w:val="26"/>
        </w:rPr>
      </w:pPr>
      <w:r w:rsidRPr="00C711F1">
        <w:rPr>
          <w:bCs/>
          <w:sz w:val="26"/>
          <w:szCs w:val="26"/>
        </w:rPr>
        <w:tab/>
        <w:t>Проведение исполнительной геодезической съемки: подготовка технического отчета, каталога координат и топографических планов масштаба 1:2000 и 1:500 по всей протяженности построенной трассы ВОЛС;</w:t>
      </w:r>
    </w:p>
    <w:p w:rsidR="006C64F2" w:rsidRPr="00C711F1" w:rsidRDefault="006C64F2" w:rsidP="002238FA">
      <w:pPr>
        <w:pStyle w:val="affd"/>
        <w:numPr>
          <w:ilvl w:val="0"/>
          <w:numId w:val="9"/>
        </w:numPr>
        <w:tabs>
          <w:tab w:val="num" w:pos="142"/>
          <w:tab w:val="left" w:pos="1134"/>
        </w:tabs>
        <w:ind w:left="0" w:right="0" w:firstLine="709"/>
        <w:jc w:val="both"/>
        <w:rPr>
          <w:bCs/>
          <w:sz w:val="26"/>
          <w:szCs w:val="26"/>
        </w:rPr>
      </w:pPr>
      <w:r w:rsidRPr="00C711F1">
        <w:rPr>
          <w:bCs/>
          <w:sz w:val="26"/>
          <w:szCs w:val="26"/>
        </w:rPr>
        <w:t xml:space="preserve">Оформление иной необходимой для выполнения </w:t>
      </w:r>
      <w:r w:rsidR="00C2347E" w:rsidRPr="00C711F1">
        <w:rPr>
          <w:bCs/>
          <w:sz w:val="26"/>
          <w:szCs w:val="26"/>
        </w:rPr>
        <w:t>Строительно</w:t>
      </w:r>
      <w:r w:rsidRPr="00C711F1">
        <w:rPr>
          <w:bCs/>
          <w:sz w:val="26"/>
          <w:szCs w:val="26"/>
        </w:rPr>
        <w:t>-монтажных работ документации;</w:t>
      </w:r>
    </w:p>
    <w:p w:rsidR="006C64F2" w:rsidRPr="00C711F1" w:rsidRDefault="006C64F2" w:rsidP="002238FA">
      <w:pPr>
        <w:pStyle w:val="affd"/>
        <w:numPr>
          <w:ilvl w:val="0"/>
          <w:numId w:val="9"/>
        </w:numPr>
        <w:tabs>
          <w:tab w:val="clear" w:pos="1069"/>
          <w:tab w:val="num" w:pos="284"/>
          <w:tab w:val="left" w:pos="1134"/>
        </w:tabs>
        <w:ind w:left="0" w:right="0" w:firstLine="709"/>
        <w:jc w:val="both"/>
        <w:rPr>
          <w:bCs/>
          <w:sz w:val="26"/>
          <w:szCs w:val="26"/>
        </w:rPr>
      </w:pPr>
      <w:r w:rsidRPr="00C711F1">
        <w:rPr>
          <w:bCs/>
          <w:sz w:val="26"/>
          <w:szCs w:val="26"/>
        </w:rPr>
        <w:t xml:space="preserve">В случае создания объекта капитального строительства (ЛКС, иные объекты)  - получение на имя </w:t>
      </w:r>
      <w:r w:rsidR="00D10846" w:rsidRPr="00C711F1">
        <w:rPr>
          <w:bCs/>
          <w:sz w:val="26"/>
          <w:szCs w:val="26"/>
        </w:rPr>
        <w:t>оператора связи</w:t>
      </w:r>
      <w:r w:rsidRPr="00C711F1">
        <w:rPr>
          <w:bCs/>
          <w:sz w:val="26"/>
          <w:szCs w:val="26"/>
        </w:rPr>
        <w:t xml:space="preserve"> всех разрешений и пр</w:t>
      </w:r>
      <w:r w:rsidR="008331F8" w:rsidRPr="00C711F1">
        <w:rPr>
          <w:bCs/>
          <w:sz w:val="26"/>
          <w:szCs w:val="26"/>
        </w:rPr>
        <w:t>очих</w:t>
      </w:r>
      <w:r w:rsidRPr="00C711F1">
        <w:rPr>
          <w:bCs/>
          <w:sz w:val="26"/>
          <w:szCs w:val="26"/>
        </w:rPr>
        <w:t xml:space="preserve"> документов, необходимых согласно законодательству для строительства и ввода в эксплуатацию Объекта,  в т.ч. в порядке ст.ст.51, 55 Градостроительного Кодекса РФ, уведомление надзорных органов (в т.ч. органов государственного строительного надзора) и заинтересованных организаций о проведении строительно-монтажных работ, а также оформление технического плана, кадастрового паспорта и свидетельства о государственной регистрации права собственности на ЛКС Объекта на имя </w:t>
      </w:r>
      <w:r w:rsidR="00D10846" w:rsidRPr="00C711F1">
        <w:rPr>
          <w:bCs/>
          <w:sz w:val="26"/>
          <w:szCs w:val="26"/>
        </w:rPr>
        <w:t>оператора связи</w:t>
      </w:r>
      <w:r w:rsidRPr="00C711F1">
        <w:rPr>
          <w:bCs/>
          <w:sz w:val="26"/>
          <w:szCs w:val="26"/>
        </w:rPr>
        <w:t>;</w:t>
      </w:r>
    </w:p>
    <w:p w:rsidR="006C64F2" w:rsidRPr="00C711F1" w:rsidRDefault="006C64F2" w:rsidP="002238FA">
      <w:pPr>
        <w:pStyle w:val="affd"/>
        <w:numPr>
          <w:ilvl w:val="0"/>
          <w:numId w:val="9"/>
        </w:numPr>
        <w:tabs>
          <w:tab w:val="clear" w:pos="1069"/>
          <w:tab w:val="num" w:pos="284"/>
          <w:tab w:val="left" w:pos="1134"/>
        </w:tabs>
        <w:ind w:left="0" w:right="0" w:firstLine="709"/>
        <w:jc w:val="both"/>
        <w:rPr>
          <w:bCs/>
          <w:sz w:val="26"/>
          <w:szCs w:val="26"/>
        </w:rPr>
      </w:pPr>
      <w:r w:rsidRPr="00C711F1">
        <w:rPr>
          <w:bCs/>
          <w:sz w:val="26"/>
          <w:szCs w:val="26"/>
        </w:rPr>
        <w:t>Установление границ охранной зоны и учет сведений об охранной зоне Объекта в ГКН (Государственный кадастр недвижимости), включая подготовку определенного законодательством РФ документа, содержащего текстовое и графическое описание местоположения границ охранной зоны, а также перечень координат характерных точек границ охранной зоны в системе координат, установленных для ведения государственного кадастра объектов недвижимости, получение акта уполномоченного органа об установлении охранной зоны Объекта и утверждению ее границ, обеспечение внесения сведений об охранной зоне Объекта в ГКН в объеме и порядке, установленном ст. 10 Федерального закона от 24.07.2007 г. № 221-ФЗ «О государственном кадастре недвижимости», п. 4 и п. 17 Правил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о требованиях к формату таких документов в электронной форме, утвержденных Постановлением Правительства РФ от 03.02.2014 г. № 71, п. 14 Порядка ведения государственного кадастра недвижимости, утвержденного Приказом Минэкономразвития РФ от 04.02.2010 г. № 42, с получением  подтверждающих документов (выписки из ГКН о земельных участках/зоне с особыми условиями использования территории (охранной зоне), справки, иное);</w:t>
      </w:r>
    </w:p>
    <w:p w:rsidR="006C64F2" w:rsidRPr="00C711F1" w:rsidRDefault="006C64F2" w:rsidP="002238FA">
      <w:pPr>
        <w:pStyle w:val="affd"/>
        <w:numPr>
          <w:ilvl w:val="0"/>
          <w:numId w:val="9"/>
        </w:numPr>
        <w:tabs>
          <w:tab w:val="num" w:pos="284"/>
          <w:tab w:val="left" w:pos="1134"/>
        </w:tabs>
        <w:ind w:left="0" w:right="0" w:firstLine="709"/>
        <w:jc w:val="both"/>
        <w:rPr>
          <w:bCs/>
          <w:sz w:val="26"/>
          <w:szCs w:val="26"/>
        </w:rPr>
      </w:pPr>
      <w:r w:rsidRPr="00C711F1">
        <w:rPr>
          <w:bCs/>
          <w:sz w:val="26"/>
          <w:szCs w:val="26"/>
        </w:rPr>
        <w:t>Прочие работы, необходимые для создания Объекта.</w:t>
      </w:r>
    </w:p>
    <w:p w:rsidR="006C64F2" w:rsidRPr="00C711F1" w:rsidRDefault="006C64F2" w:rsidP="006C64F2">
      <w:pPr>
        <w:pStyle w:val="affd"/>
        <w:ind w:left="0" w:right="0" w:firstLine="709"/>
        <w:jc w:val="both"/>
        <w:rPr>
          <w:bCs/>
          <w:sz w:val="26"/>
          <w:szCs w:val="26"/>
        </w:rPr>
      </w:pPr>
    </w:p>
    <w:p w:rsidR="006C64F2" w:rsidRPr="00C711F1" w:rsidRDefault="00C867DB" w:rsidP="002238FA">
      <w:pPr>
        <w:pStyle w:val="affd"/>
        <w:numPr>
          <w:ilvl w:val="1"/>
          <w:numId w:val="8"/>
        </w:numPr>
        <w:tabs>
          <w:tab w:val="num" w:pos="720"/>
          <w:tab w:val="num" w:pos="1100"/>
        </w:tabs>
        <w:ind w:left="0" w:right="0" w:firstLine="709"/>
        <w:jc w:val="both"/>
        <w:rPr>
          <w:bCs/>
          <w:sz w:val="26"/>
          <w:szCs w:val="26"/>
        </w:rPr>
      </w:pPr>
      <w:r w:rsidRPr="00C711F1">
        <w:rPr>
          <w:bCs/>
          <w:sz w:val="26"/>
          <w:szCs w:val="26"/>
        </w:rPr>
        <w:t xml:space="preserve"> </w:t>
      </w:r>
      <w:r w:rsidR="006C64F2" w:rsidRPr="00C711F1">
        <w:rPr>
          <w:bCs/>
          <w:sz w:val="26"/>
          <w:szCs w:val="26"/>
        </w:rPr>
        <w:t xml:space="preserve">Работы выполняются на основании </w:t>
      </w:r>
      <w:r w:rsidR="00D10846" w:rsidRPr="00C711F1">
        <w:rPr>
          <w:bCs/>
          <w:sz w:val="26"/>
          <w:szCs w:val="26"/>
        </w:rPr>
        <w:t>Дополнительных соглашений</w:t>
      </w:r>
      <w:r w:rsidR="006C64F2" w:rsidRPr="00C711F1">
        <w:rPr>
          <w:bCs/>
          <w:sz w:val="26"/>
          <w:szCs w:val="26"/>
        </w:rPr>
        <w:t xml:space="preserve">, заключаемых по форме Приложения № </w:t>
      </w:r>
      <w:r w:rsidR="00F334B0" w:rsidRPr="00C711F1">
        <w:rPr>
          <w:bCs/>
          <w:sz w:val="26"/>
          <w:szCs w:val="26"/>
        </w:rPr>
        <w:t>3</w:t>
      </w:r>
      <w:r w:rsidR="006C64F2" w:rsidRPr="00C711F1">
        <w:rPr>
          <w:bCs/>
          <w:sz w:val="26"/>
          <w:szCs w:val="26"/>
        </w:rPr>
        <w:t xml:space="preserve"> к настоящему Договору. </w:t>
      </w:r>
      <w:r w:rsidR="00D10846" w:rsidRPr="00C711F1">
        <w:rPr>
          <w:bCs/>
          <w:sz w:val="26"/>
          <w:szCs w:val="26"/>
        </w:rPr>
        <w:t>Дополнительными соглашениями</w:t>
      </w:r>
      <w:r w:rsidR="00F334B0" w:rsidRPr="00C711F1">
        <w:rPr>
          <w:bCs/>
          <w:sz w:val="26"/>
          <w:szCs w:val="26"/>
        </w:rPr>
        <w:t xml:space="preserve"> </w:t>
      </w:r>
      <w:r w:rsidR="006C64F2" w:rsidRPr="00C711F1">
        <w:rPr>
          <w:bCs/>
          <w:sz w:val="26"/>
          <w:szCs w:val="26"/>
        </w:rPr>
        <w:t xml:space="preserve">определяются наименования, объемы, стоимость, сроки начала и окончания </w:t>
      </w:r>
      <w:r w:rsidR="00F260AC" w:rsidRPr="00C711F1">
        <w:rPr>
          <w:bCs/>
          <w:sz w:val="26"/>
          <w:szCs w:val="26"/>
        </w:rPr>
        <w:t>Работ</w:t>
      </w:r>
      <w:r w:rsidR="006C64F2" w:rsidRPr="00C711F1">
        <w:rPr>
          <w:bCs/>
          <w:sz w:val="26"/>
          <w:szCs w:val="26"/>
        </w:rPr>
        <w:t>.</w:t>
      </w:r>
    </w:p>
    <w:p w:rsidR="006C64F2" w:rsidRPr="00C711F1" w:rsidRDefault="006C64F2" w:rsidP="006C64F2">
      <w:pPr>
        <w:pStyle w:val="affd"/>
        <w:tabs>
          <w:tab w:val="num" w:pos="1100"/>
        </w:tabs>
        <w:ind w:left="0" w:right="0" w:firstLine="709"/>
        <w:jc w:val="both"/>
        <w:rPr>
          <w:bCs/>
          <w:sz w:val="26"/>
          <w:szCs w:val="26"/>
        </w:rPr>
      </w:pPr>
    </w:p>
    <w:p w:rsidR="006C64F2" w:rsidRPr="008779AB" w:rsidRDefault="00D10846" w:rsidP="002238FA">
      <w:pPr>
        <w:pStyle w:val="affd"/>
        <w:numPr>
          <w:ilvl w:val="1"/>
          <w:numId w:val="8"/>
        </w:numPr>
        <w:tabs>
          <w:tab w:val="num" w:pos="720"/>
          <w:tab w:val="num" w:pos="1100"/>
        </w:tabs>
        <w:ind w:left="0" w:right="0" w:firstLine="709"/>
        <w:jc w:val="both"/>
        <w:rPr>
          <w:bCs/>
          <w:sz w:val="26"/>
          <w:szCs w:val="26"/>
        </w:rPr>
      </w:pPr>
      <w:r w:rsidRPr="00C711F1">
        <w:rPr>
          <w:bCs/>
          <w:sz w:val="26"/>
          <w:szCs w:val="26"/>
        </w:rPr>
        <w:t xml:space="preserve"> </w:t>
      </w:r>
      <w:r w:rsidR="006C64F2" w:rsidRPr="00C711F1">
        <w:rPr>
          <w:bCs/>
          <w:sz w:val="26"/>
          <w:szCs w:val="26"/>
        </w:rPr>
        <w:t>Стороны подтверждают, что перечень (виды) работ, вы</w:t>
      </w:r>
      <w:r w:rsidR="00B44087">
        <w:rPr>
          <w:bCs/>
          <w:sz w:val="26"/>
          <w:szCs w:val="26"/>
        </w:rPr>
        <w:t xml:space="preserve">полняемый </w:t>
      </w:r>
      <w:r w:rsidR="00037BC8">
        <w:rPr>
          <w:bCs/>
          <w:sz w:val="26"/>
          <w:szCs w:val="26"/>
        </w:rPr>
        <w:t>Подрядчик</w:t>
      </w:r>
      <w:r w:rsidR="00F83B5D">
        <w:rPr>
          <w:bCs/>
          <w:sz w:val="26"/>
          <w:szCs w:val="26"/>
        </w:rPr>
        <w:t>ом</w:t>
      </w:r>
      <w:r w:rsidR="006C64F2" w:rsidRPr="008779AB">
        <w:rPr>
          <w:bCs/>
          <w:sz w:val="26"/>
          <w:szCs w:val="26"/>
        </w:rPr>
        <w:t xml:space="preserve"> и указываемый в настоящем Договоре не является окончательным и/или исчерпывающим.  В любом </w:t>
      </w:r>
      <w:r w:rsidR="00CC660D" w:rsidRPr="008779AB">
        <w:rPr>
          <w:bCs/>
          <w:sz w:val="26"/>
          <w:szCs w:val="26"/>
        </w:rPr>
        <w:t>Д</w:t>
      </w:r>
      <w:r w:rsidRPr="008779AB">
        <w:rPr>
          <w:bCs/>
          <w:sz w:val="26"/>
          <w:szCs w:val="26"/>
        </w:rPr>
        <w:t>ополнительном соглашении</w:t>
      </w:r>
      <w:r w:rsidR="006C64F2" w:rsidRPr="008779AB">
        <w:rPr>
          <w:bCs/>
          <w:sz w:val="26"/>
          <w:szCs w:val="26"/>
        </w:rPr>
        <w:t xml:space="preserve"> к настоящему Договору Стороны вправе указать иные работы, не перечисленные в настоящем Договоре, но прямо или косвенно связанные с перечисленными в нём работами, а также Стороны вправе в любом </w:t>
      </w:r>
      <w:r w:rsidRPr="008779AB">
        <w:rPr>
          <w:bCs/>
          <w:sz w:val="26"/>
          <w:szCs w:val="26"/>
        </w:rPr>
        <w:t>Дополнительном соглашении</w:t>
      </w:r>
      <w:r w:rsidR="006C64F2" w:rsidRPr="008779AB">
        <w:rPr>
          <w:bCs/>
          <w:sz w:val="26"/>
          <w:szCs w:val="26"/>
        </w:rPr>
        <w:t xml:space="preserve"> не указывать какие-либо работы из числа прямо перечисленных в настоящем Договоре, если это </w:t>
      </w:r>
      <w:r w:rsidR="00B44087" w:rsidRPr="008779AB">
        <w:rPr>
          <w:bCs/>
          <w:sz w:val="26"/>
          <w:szCs w:val="26"/>
        </w:rPr>
        <w:t xml:space="preserve">отвечает интересам и целям </w:t>
      </w:r>
      <w:r w:rsidR="00A643DC">
        <w:rPr>
          <w:bCs/>
          <w:sz w:val="26"/>
          <w:szCs w:val="26"/>
        </w:rPr>
        <w:t>Заказчик</w:t>
      </w:r>
      <w:r w:rsidR="006C64F2" w:rsidRPr="008779AB">
        <w:rPr>
          <w:bCs/>
          <w:sz w:val="26"/>
          <w:szCs w:val="26"/>
        </w:rPr>
        <w:t>а в отдельном конкретном случае.</w:t>
      </w:r>
    </w:p>
    <w:p w:rsidR="006C64F2" w:rsidRPr="008779AB" w:rsidRDefault="006C64F2" w:rsidP="006C64F2">
      <w:pPr>
        <w:pStyle w:val="affd"/>
        <w:tabs>
          <w:tab w:val="num" w:pos="1100"/>
        </w:tabs>
        <w:ind w:left="709" w:right="0" w:firstLine="0"/>
        <w:jc w:val="both"/>
        <w:rPr>
          <w:bCs/>
          <w:sz w:val="26"/>
          <w:szCs w:val="26"/>
        </w:rPr>
      </w:pPr>
    </w:p>
    <w:p w:rsidR="006C64F2" w:rsidRPr="008779AB" w:rsidRDefault="00D6611B" w:rsidP="002238FA">
      <w:pPr>
        <w:pStyle w:val="affd"/>
        <w:numPr>
          <w:ilvl w:val="1"/>
          <w:numId w:val="8"/>
        </w:numPr>
        <w:tabs>
          <w:tab w:val="num" w:pos="720"/>
          <w:tab w:val="num" w:pos="1100"/>
        </w:tabs>
        <w:ind w:left="0" w:right="0" w:firstLine="709"/>
        <w:jc w:val="both"/>
        <w:rPr>
          <w:bCs/>
          <w:sz w:val="26"/>
          <w:szCs w:val="26"/>
        </w:rPr>
      </w:pPr>
      <w:r w:rsidRPr="008779AB">
        <w:rPr>
          <w:bCs/>
          <w:sz w:val="26"/>
          <w:szCs w:val="26"/>
        </w:rPr>
        <w:t xml:space="preserve"> </w:t>
      </w:r>
      <w:r w:rsidR="00B44087" w:rsidRPr="008779AB">
        <w:rPr>
          <w:bCs/>
          <w:sz w:val="26"/>
          <w:szCs w:val="26"/>
        </w:rPr>
        <w:t xml:space="preserve">Стороны установили, и </w:t>
      </w:r>
      <w:r w:rsidR="00037BC8">
        <w:rPr>
          <w:bCs/>
          <w:sz w:val="26"/>
          <w:szCs w:val="26"/>
        </w:rPr>
        <w:t>Подрядчик</w:t>
      </w:r>
      <w:r w:rsidR="006C64F2" w:rsidRPr="008779AB">
        <w:rPr>
          <w:bCs/>
          <w:sz w:val="26"/>
          <w:szCs w:val="26"/>
        </w:rPr>
        <w:t xml:space="preserve"> согласился со </w:t>
      </w:r>
      <w:r w:rsidR="00B44087" w:rsidRPr="008779AB">
        <w:rPr>
          <w:bCs/>
          <w:sz w:val="26"/>
          <w:szCs w:val="26"/>
        </w:rPr>
        <w:t xml:space="preserve">следующим: в процессе создания </w:t>
      </w:r>
      <w:r w:rsidR="00037BC8">
        <w:rPr>
          <w:bCs/>
          <w:sz w:val="26"/>
          <w:szCs w:val="26"/>
        </w:rPr>
        <w:t>Подрядчик</w:t>
      </w:r>
      <w:r w:rsidR="00F83B5D">
        <w:rPr>
          <w:bCs/>
          <w:sz w:val="26"/>
          <w:szCs w:val="26"/>
        </w:rPr>
        <w:t>ом</w:t>
      </w:r>
      <w:r w:rsidR="006C64F2" w:rsidRPr="008779AB">
        <w:rPr>
          <w:bCs/>
          <w:sz w:val="26"/>
          <w:szCs w:val="26"/>
        </w:rPr>
        <w:t xml:space="preserve"> определенного Объекта (прокладка ВОК по зданию либо в телефонной  кабельной канализации, подвеска кабеля по опорам и трубостойкам, на ВЛ, размещение ВОЛС на/под земельными участками или т.п.</w:t>
      </w:r>
      <w:r w:rsidR="00B44087" w:rsidRPr="008779AB">
        <w:rPr>
          <w:bCs/>
          <w:sz w:val="26"/>
          <w:szCs w:val="26"/>
        </w:rPr>
        <w:t xml:space="preserve">) или в связи с намерением </w:t>
      </w:r>
      <w:r w:rsidR="00A643DC">
        <w:rPr>
          <w:bCs/>
          <w:sz w:val="26"/>
          <w:szCs w:val="26"/>
        </w:rPr>
        <w:t>Заказчик</w:t>
      </w:r>
      <w:r w:rsidR="00B44087" w:rsidRPr="008779AB">
        <w:rPr>
          <w:bCs/>
          <w:sz w:val="26"/>
          <w:szCs w:val="26"/>
        </w:rPr>
        <w:t xml:space="preserve">а получить от </w:t>
      </w:r>
      <w:r w:rsidR="00A643DC">
        <w:rPr>
          <w:bCs/>
          <w:sz w:val="26"/>
          <w:szCs w:val="26"/>
        </w:rPr>
        <w:t>Подрядчик</w:t>
      </w:r>
      <w:r w:rsidR="006C64F2" w:rsidRPr="008779AB">
        <w:rPr>
          <w:bCs/>
          <w:sz w:val="26"/>
          <w:szCs w:val="26"/>
        </w:rPr>
        <w:t>а определенный набор работ прямо или косвенно связ</w:t>
      </w:r>
      <w:r w:rsidR="00B44087" w:rsidRPr="008779AB">
        <w:rPr>
          <w:bCs/>
          <w:sz w:val="26"/>
          <w:szCs w:val="26"/>
        </w:rPr>
        <w:t xml:space="preserve">анных с созданием Объекта, </w:t>
      </w:r>
      <w:r w:rsidR="00A643DC">
        <w:rPr>
          <w:bCs/>
          <w:sz w:val="26"/>
          <w:szCs w:val="26"/>
        </w:rPr>
        <w:t>Заказчик</w:t>
      </w:r>
      <w:r w:rsidR="006C64F2" w:rsidRPr="008779AB">
        <w:rPr>
          <w:bCs/>
          <w:sz w:val="26"/>
          <w:szCs w:val="26"/>
        </w:rPr>
        <w:t xml:space="preserve"> вправе самостоятельно определять состав </w:t>
      </w:r>
      <w:r w:rsidR="00B476C4" w:rsidRPr="008779AB">
        <w:rPr>
          <w:bCs/>
          <w:sz w:val="26"/>
          <w:szCs w:val="26"/>
        </w:rPr>
        <w:t>Дополнительного соглашения</w:t>
      </w:r>
      <w:r w:rsidR="006C64F2" w:rsidRPr="008779AB">
        <w:rPr>
          <w:bCs/>
          <w:sz w:val="26"/>
          <w:szCs w:val="26"/>
        </w:rPr>
        <w:t>, которые необходимо/целесообразно подписать д</w:t>
      </w:r>
      <w:r w:rsidR="00967D79" w:rsidRPr="008779AB">
        <w:rPr>
          <w:bCs/>
          <w:sz w:val="26"/>
          <w:szCs w:val="26"/>
        </w:rPr>
        <w:t xml:space="preserve">ля достижения поставленной </w:t>
      </w:r>
      <w:r w:rsidR="00A643DC">
        <w:rPr>
          <w:bCs/>
          <w:sz w:val="26"/>
          <w:szCs w:val="26"/>
        </w:rPr>
        <w:t>Заказчик</w:t>
      </w:r>
      <w:r w:rsidR="006C64F2" w:rsidRPr="008779AB">
        <w:rPr>
          <w:bCs/>
          <w:sz w:val="26"/>
          <w:szCs w:val="26"/>
        </w:rPr>
        <w:t xml:space="preserve">ом цели и </w:t>
      </w:r>
      <w:r w:rsidR="002E405D" w:rsidRPr="008779AB">
        <w:rPr>
          <w:bCs/>
          <w:sz w:val="26"/>
          <w:szCs w:val="26"/>
        </w:rPr>
        <w:t>удовлетворения его интересов</w:t>
      </w:r>
      <w:r w:rsidR="006C64F2" w:rsidRPr="008779AB">
        <w:rPr>
          <w:bCs/>
          <w:sz w:val="26"/>
          <w:szCs w:val="26"/>
        </w:rPr>
        <w:t xml:space="preserve">. При этом могут быть подписаны два или более </w:t>
      </w:r>
      <w:r w:rsidR="00B476C4" w:rsidRPr="008779AB">
        <w:rPr>
          <w:bCs/>
          <w:sz w:val="26"/>
          <w:szCs w:val="26"/>
        </w:rPr>
        <w:t>Д</w:t>
      </w:r>
      <w:r w:rsidR="002E405D" w:rsidRPr="008779AB">
        <w:rPr>
          <w:bCs/>
          <w:sz w:val="26"/>
          <w:szCs w:val="26"/>
        </w:rPr>
        <w:t>ополнительных соглашений</w:t>
      </w:r>
      <w:r w:rsidR="006C64F2" w:rsidRPr="008779AB">
        <w:rPr>
          <w:bCs/>
          <w:sz w:val="26"/>
          <w:szCs w:val="26"/>
        </w:rPr>
        <w:t xml:space="preserve"> с различными по характеру, но тесно связанными между собой по общей цели работами в отн</w:t>
      </w:r>
      <w:r w:rsidR="00967D79" w:rsidRPr="008779AB">
        <w:rPr>
          <w:bCs/>
          <w:sz w:val="26"/>
          <w:szCs w:val="26"/>
        </w:rPr>
        <w:t xml:space="preserve">ошении одного создаваемого </w:t>
      </w:r>
      <w:r w:rsidR="00A643DC">
        <w:rPr>
          <w:bCs/>
          <w:sz w:val="26"/>
          <w:szCs w:val="26"/>
        </w:rPr>
        <w:t>Заказчик</w:t>
      </w:r>
      <w:r w:rsidR="006C64F2" w:rsidRPr="008779AB">
        <w:rPr>
          <w:bCs/>
          <w:sz w:val="26"/>
          <w:szCs w:val="26"/>
        </w:rPr>
        <w:t>ом Объекта.</w:t>
      </w:r>
    </w:p>
    <w:p w:rsidR="006C64F2" w:rsidRPr="00C711F1" w:rsidRDefault="006C64F2" w:rsidP="006C64F2">
      <w:pPr>
        <w:pStyle w:val="aff7"/>
        <w:rPr>
          <w:bCs/>
          <w:sz w:val="26"/>
          <w:szCs w:val="26"/>
        </w:rPr>
      </w:pPr>
    </w:p>
    <w:p w:rsidR="006C64F2" w:rsidRPr="00C711F1" w:rsidRDefault="00D6611B" w:rsidP="002238FA">
      <w:pPr>
        <w:pStyle w:val="affd"/>
        <w:numPr>
          <w:ilvl w:val="1"/>
          <w:numId w:val="8"/>
        </w:numPr>
        <w:tabs>
          <w:tab w:val="num" w:pos="720"/>
          <w:tab w:val="num" w:pos="1100"/>
        </w:tabs>
        <w:ind w:left="0" w:right="0" w:firstLine="709"/>
        <w:jc w:val="both"/>
        <w:rPr>
          <w:bCs/>
          <w:sz w:val="26"/>
          <w:szCs w:val="26"/>
        </w:rPr>
      </w:pPr>
      <w:r w:rsidRPr="00C711F1">
        <w:rPr>
          <w:bCs/>
          <w:sz w:val="26"/>
          <w:szCs w:val="26"/>
        </w:rPr>
        <w:t xml:space="preserve"> </w:t>
      </w:r>
      <w:r w:rsidR="006C64F2" w:rsidRPr="00C711F1">
        <w:rPr>
          <w:bCs/>
          <w:sz w:val="26"/>
          <w:szCs w:val="26"/>
        </w:rPr>
        <w:t xml:space="preserve">В целях создания ВОЛС при отсутствии необходимых наименований работ в перечне, определенном </w:t>
      </w:r>
      <w:r w:rsidR="00166BAD" w:rsidRPr="00C711F1">
        <w:rPr>
          <w:bCs/>
          <w:sz w:val="26"/>
          <w:szCs w:val="26"/>
        </w:rPr>
        <w:t>ТЦП</w:t>
      </w:r>
      <w:r w:rsidR="006C64F2" w:rsidRPr="00C711F1">
        <w:rPr>
          <w:bCs/>
          <w:sz w:val="26"/>
          <w:szCs w:val="26"/>
        </w:rPr>
        <w:t xml:space="preserve"> (Приложение № </w:t>
      </w:r>
      <w:r w:rsidR="00C867DB" w:rsidRPr="00C711F1">
        <w:rPr>
          <w:bCs/>
          <w:sz w:val="26"/>
          <w:szCs w:val="26"/>
        </w:rPr>
        <w:t>2</w:t>
      </w:r>
      <w:r w:rsidR="006C64F2" w:rsidRPr="00C711F1">
        <w:rPr>
          <w:bCs/>
          <w:sz w:val="26"/>
          <w:szCs w:val="26"/>
        </w:rPr>
        <w:t xml:space="preserve"> к настоящему Договору) Стороны вправе дополнить этот перечень путем подписания соответствующего дополнительного соглашения о внесении изменений в настоящий Договор.</w:t>
      </w:r>
    </w:p>
    <w:p w:rsidR="00392A38" w:rsidRPr="00C711F1" w:rsidRDefault="00392A38" w:rsidP="00392A38">
      <w:pPr>
        <w:pStyle w:val="aff7"/>
        <w:rPr>
          <w:bCs/>
          <w:sz w:val="26"/>
          <w:szCs w:val="26"/>
        </w:rPr>
      </w:pPr>
    </w:p>
    <w:p w:rsidR="00C47075" w:rsidRPr="00C711F1" w:rsidRDefault="00C47075" w:rsidP="003739E4">
      <w:pPr>
        <w:pStyle w:val="aff7"/>
        <w:autoSpaceDE w:val="0"/>
        <w:autoSpaceDN w:val="0"/>
        <w:adjustRightInd w:val="0"/>
        <w:jc w:val="both"/>
        <w:rPr>
          <w:sz w:val="26"/>
          <w:szCs w:val="26"/>
        </w:rPr>
      </w:pPr>
    </w:p>
    <w:p w:rsidR="00C47075" w:rsidRPr="00C711F1" w:rsidRDefault="00C01B1B" w:rsidP="0024454C">
      <w:pPr>
        <w:pStyle w:val="aff7"/>
        <w:numPr>
          <w:ilvl w:val="0"/>
          <w:numId w:val="2"/>
        </w:numPr>
        <w:autoSpaceDE w:val="0"/>
        <w:autoSpaceDN w:val="0"/>
        <w:adjustRightInd w:val="0"/>
        <w:spacing w:before="108" w:after="108"/>
        <w:jc w:val="center"/>
        <w:outlineLvl w:val="0"/>
        <w:rPr>
          <w:b/>
          <w:bCs/>
          <w:sz w:val="26"/>
          <w:szCs w:val="26"/>
        </w:rPr>
      </w:pPr>
      <w:r w:rsidRPr="00C711F1">
        <w:rPr>
          <w:b/>
          <w:bCs/>
          <w:sz w:val="26"/>
          <w:szCs w:val="26"/>
        </w:rPr>
        <w:t>ЦЕНА ДОГОВОРА И ПОРЯДОК РАСЧЕТОВ</w:t>
      </w:r>
    </w:p>
    <w:p w:rsidR="007A5915" w:rsidRPr="00C711F1" w:rsidRDefault="004B4F45" w:rsidP="00616B29">
      <w:pPr>
        <w:numPr>
          <w:ilvl w:val="1"/>
          <w:numId w:val="2"/>
        </w:numPr>
        <w:tabs>
          <w:tab w:val="num" w:pos="1134"/>
        </w:tabs>
        <w:ind w:left="0" w:right="-1" w:firstLine="567"/>
        <w:jc w:val="both"/>
        <w:rPr>
          <w:sz w:val="26"/>
          <w:szCs w:val="26"/>
        </w:rPr>
      </w:pPr>
      <w:bookmarkStart w:id="2" w:name="_Ref339612202"/>
      <w:r w:rsidRPr="00C711F1">
        <w:rPr>
          <w:sz w:val="26"/>
          <w:szCs w:val="26"/>
        </w:rPr>
        <w:t xml:space="preserve"> </w:t>
      </w:r>
      <w:r w:rsidR="00967D79">
        <w:rPr>
          <w:sz w:val="26"/>
          <w:szCs w:val="26"/>
        </w:rPr>
        <w:t xml:space="preserve">Цена Договора составляет </w:t>
      </w:r>
      <w:r w:rsidR="00086FF1" w:rsidRPr="00313CBE">
        <w:rPr>
          <w:sz w:val="26"/>
          <w:szCs w:val="26"/>
        </w:rPr>
        <w:t>_______________</w:t>
      </w:r>
      <w:r w:rsidR="007E6093" w:rsidRPr="00C711F1">
        <w:rPr>
          <w:sz w:val="26"/>
          <w:szCs w:val="26"/>
        </w:rPr>
        <w:t xml:space="preserve"> (</w:t>
      </w:r>
      <w:r w:rsidR="00086FF1" w:rsidRPr="00313CBE">
        <w:rPr>
          <w:sz w:val="26"/>
          <w:szCs w:val="26"/>
        </w:rPr>
        <w:t>_______________________</w:t>
      </w:r>
      <w:r w:rsidR="007E6093" w:rsidRPr="00C711F1">
        <w:rPr>
          <w:sz w:val="26"/>
          <w:szCs w:val="26"/>
        </w:rPr>
        <w:t xml:space="preserve">) рублей </w:t>
      </w:r>
      <w:r w:rsidR="00086FF1" w:rsidRPr="00313CBE">
        <w:rPr>
          <w:sz w:val="26"/>
          <w:szCs w:val="26"/>
        </w:rPr>
        <w:t>__</w:t>
      </w:r>
      <w:r w:rsidR="00086FF1" w:rsidRPr="00C711F1">
        <w:rPr>
          <w:sz w:val="26"/>
          <w:szCs w:val="26"/>
        </w:rPr>
        <w:t xml:space="preserve"> </w:t>
      </w:r>
      <w:r w:rsidR="007E6093" w:rsidRPr="00C711F1">
        <w:rPr>
          <w:sz w:val="26"/>
          <w:szCs w:val="26"/>
        </w:rPr>
        <w:t>копеек</w:t>
      </w:r>
      <w:r w:rsidR="007A5915" w:rsidRPr="00C711F1">
        <w:rPr>
          <w:sz w:val="26"/>
          <w:szCs w:val="26"/>
        </w:rPr>
        <w:t xml:space="preserve">, включая НДC (18%) </w:t>
      </w:r>
      <w:r w:rsidR="00086FF1" w:rsidRPr="00313CBE">
        <w:rPr>
          <w:sz w:val="26"/>
          <w:szCs w:val="26"/>
        </w:rPr>
        <w:t>_________________</w:t>
      </w:r>
      <w:r w:rsidR="007E6093" w:rsidRPr="00C711F1">
        <w:rPr>
          <w:sz w:val="26"/>
          <w:szCs w:val="26"/>
        </w:rPr>
        <w:t xml:space="preserve"> (</w:t>
      </w:r>
      <w:r w:rsidR="00086FF1" w:rsidRPr="00313CBE">
        <w:rPr>
          <w:sz w:val="26"/>
          <w:szCs w:val="26"/>
        </w:rPr>
        <w:t>______________________</w:t>
      </w:r>
      <w:r w:rsidR="007E6093" w:rsidRPr="00C711F1">
        <w:rPr>
          <w:sz w:val="26"/>
          <w:szCs w:val="26"/>
        </w:rPr>
        <w:t xml:space="preserve">) рублей </w:t>
      </w:r>
      <w:r w:rsidR="00086FF1" w:rsidRPr="00313CBE">
        <w:rPr>
          <w:sz w:val="26"/>
          <w:szCs w:val="26"/>
        </w:rPr>
        <w:t>__</w:t>
      </w:r>
      <w:r w:rsidR="00086FF1" w:rsidRPr="00C711F1">
        <w:rPr>
          <w:sz w:val="26"/>
          <w:szCs w:val="26"/>
        </w:rPr>
        <w:t xml:space="preserve"> </w:t>
      </w:r>
      <w:r w:rsidR="007E6093" w:rsidRPr="00C711F1">
        <w:rPr>
          <w:sz w:val="26"/>
          <w:szCs w:val="26"/>
        </w:rPr>
        <w:t>копеек</w:t>
      </w:r>
      <w:r w:rsidR="007A5915" w:rsidRPr="00C711F1">
        <w:rPr>
          <w:sz w:val="26"/>
          <w:szCs w:val="26"/>
        </w:rPr>
        <w:t xml:space="preserve">. Цена Договора в течение срока его действия может быть увеличена не более чем на 20 % (двадцать процентов) без изменения стоимости </w:t>
      </w:r>
      <w:r w:rsidR="00166BAD" w:rsidRPr="00C711F1">
        <w:rPr>
          <w:sz w:val="26"/>
          <w:szCs w:val="26"/>
        </w:rPr>
        <w:t>ТЦП</w:t>
      </w:r>
      <w:r w:rsidR="007A5915" w:rsidRPr="00C711F1">
        <w:rPr>
          <w:sz w:val="26"/>
          <w:szCs w:val="26"/>
        </w:rPr>
        <w:t xml:space="preserve"> (</w:t>
      </w:r>
      <w:r w:rsidR="00166BAD" w:rsidRPr="00C711F1">
        <w:rPr>
          <w:bCs/>
          <w:sz w:val="26"/>
          <w:szCs w:val="26"/>
        </w:rPr>
        <w:t>Приложение № 2 к настоящему Договору</w:t>
      </w:r>
      <w:r w:rsidR="007A5915" w:rsidRPr="00C711F1">
        <w:rPr>
          <w:sz w:val="26"/>
          <w:szCs w:val="26"/>
        </w:rPr>
        <w:t>).</w:t>
      </w:r>
      <w:r w:rsidR="007E6093" w:rsidRPr="00C711F1">
        <w:rPr>
          <w:sz w:val="26"/>
          <w:szCs w:val="26"/>
        </w:rPr>
        <w:t xml:space="preserve"> </w:t>
      </w:r>
    </w:p>
    <w:p w:rsidR="007E1F1E" w:rsidRPr="00C711F1" w:rsidRDefault="00967D79" w:rsidP="00616B29">
      <w:pPr>
        <w:tabs>
          <w:tab w:val="num" w:pos="1134"/>
        </w:tabs>
        <w:ind w:right="-1" w:firstLine="567"/>
        <w:jc w:val="both"/>
        <w:rPr>
          <w:sz w:val="26"/>
          <w:szCs w:val="26"/>
        </w:rPr>
      </w:pPr>
      <w:r>
        <w:rPr>
          <w:sz w:val="26"/>
          <w:szCs w:val="26"/>
        </w:rPr>
        <w:t xml:space="preserve">По настоящему Договору у </w:t>
      </w:r>
      <w:r w:rsidR="00A643DC">
        <w:rPr>
          <w:sz w:val="26"/>
          <w:szCs w:val="26"/>
        </w:rPr>
        <w:t>Заказчик</w:t>
      </w:r>
      <w:r w:rsidR="007E1F1E" w:rsidRPr="00C711F1">
        <w:rPr>
          <w:sz w:val="26"/>
          <w:szCs w:val="26"/>
        </w:rPr>
        <w:t xml:space="preserve">а не возникает обязанности заказать </w:t>
      </w:r>
      <w:r w:rsidR="00D6611B" w:rsidRPr="00C711F1">
        <w:rPr>
          <w:sz w:val="26"/>
          <w:szCs w:val="26"/>
        </w:rPr>
        <w:t>Работы</w:t>
      </w:r>
      <w:r w:rsidR="00AB1EE8" w:rsidRPr="00C711F1">
        <w:rPr>
          <w:sz w:val="26"/>
          <w:szCs w:val="26"/>
        </w:rPr>
        <w:t xml:space="preserve"> </w:t>
      </w:r>
      <w:r w:rsidR="007E1F1E" w:rsidRPr="00C711F1">
        <w:rPr>
          <w:sz w:val="26"/>
          <w:szCs w:val="26"/>
        </w:rPr>
        <w:t xml:space="preserve">на всю указанную </w:t>
      </w:r>
      <w:r w:rsidR="0088682D" w:rsidRPr="00C711F1">
        <w:rPr>
          <w:sz w:val="26"/>
          <w:szCs w:val="26"/>
        </w:rPr>
        <w:t>Цену Договора</w:t>
      </w:r>
      <w:r w:rsidR="007E1F1E" w:rsidRPr="00C711F1">
        <w:rPr>
          <w:sz w:val="26"/>
          <w:szCs w:val="26"/>
        </w:rPr>
        <w:t>.</w:t>
      </w:r>
    </w:p>
    <w:p w:rsidR="001340F5" w:rsidRPr="008779AB" w:rsidRDefault="001340F5" w:rsidP="00616B29">
      <w:pPr>
        <w:numPr>
          <w:ilvl w:val="1"/>
          <w:numId w:val="2"/>
        </w:numPr>
        <w:shd w:val="clear" w:color="auto" w:fill="FFFFFF"/>
        <w:tabs>
          <w:tab w:val="num" w:pos="1100"/>
          <w:tab w:val="num" w:pos="1134"/>
        </w:tabs>
        <w:ind w:left="0" w:firstLine="567"/>
        <w:jc w:val="both"/>
        <w:rPr>
          <w:sz w:val="26"/>
          <w:szCs w:val="26"/>
        </w:rPr>
      </w:pPr>
      <w:r w:rsidRPr="00C711F1">
        <w:rPr>
          <w:sz w:val="26"/>
          <w:szCs w:val="26"/>
        </w:rPr>
        <w:t xml:space="preserve">Объем выполняемых </w:t>
      </w:r>
      <w:r w:rsidR="003E12DE" w:rsidRPr="00C711F1">
        <w:rPr>
          <w:sz w:val="26"/>
          <w:szCs w:val="26"/>
        </w:rPr>
        <w:t>Р</w:t>
      </w:r>
      <w:r w:rsidRPr="00C711F1">
        <w:rPr>
          <w:sz w:val="26"/>
          <w:szCs w:val="26"/>
        </w:rPr>
        <w:t>абот по строительству конкретного Объекта и договорные цены на них определяются соответствующим Дополнительным соглашением</w:t>
      </w:r>
      <w:r w:rsidR="00616B29" w:rsidRPr="00C711F1">
        <w:rPr>
          <w:sz w:val="26"/>
          <w:szCs w:val="26"/>
        </w:rPr>
        <w:t xml:space="preserve"> (</w:t>
      </w:r>
      <w:r w:rsidR="00C2347E" w:rsidRPr="00C711F1">
        <w:rPr>
          <w:sz w:val="26"/>
          <w:szCs w:val="26"/>
        </w:rPr>
        <w:t xml:space="preserve">по </w:t>
      </w:r>
      <w:r w:rsidR="00616B29" w:rsidRPr="00C711F1">
        <w:rPr>
          <w:sz w:val="26"/>
          <w:szCs w:val="26"/>
        </w:rPr>
        <w:t>форм</w:t>
      </w:r>
      <w:r w:rsidR="00C2347E" w:rsidRPr="00C711F1">
        <w:rPr>
          <w:sz w:val="26"/>
          <w:szCs w:val="26"/>
        </w:rPr>
        <w:t>е, указанной в</w:t>
      </w:r>
      <w:r w:rsidR="00616B29" w:rsidRPr="00C711F1">
        <w:rPr>
          <w:sz w:val="26"/>
          <w:szCs w:val="26"/>
        </w:rPr>
        <w:t xml:space="preserve"> Приложени</w:t>
      </w:r>
      <w:r w:rsidR="00C2347E" w:rsidRPr="00C711F1">
        <w:rPr>
          <w:sz w:val="26"/>
          <w:szCs w:val="26"/>
        </w:rPr>
        <w:t>и</w:t>
      </w:r>
      <w:r w:rsidR="00616B29" w:rsidRPr="00C711F1">
        <w:rPr>
          <w:sz w:val="26"/>
          <w:szCs w:val="26"/>
        </w:rPr>
        <w:t xml:space="preserve"> №3)</w:t>
      </w:r>
      <w:r w:rsidRPr="00C711F1">
        <w:rPr>
          <w:sz w:val="26"/>
          <w:szCs w:val="26"/>
        </w:rPr>
        <w:t xml:space="preserve"> к настоящему Договору на основании ориентировочных объе</w:t>
      </w:r>
      <w:r w:rsidR="00967D79">
        <w:rPr>
          <w:sz w:val="26"/>
          <w:szCs w:val="26"/>
        </w:rPr>
        <w:t xml:space="preserve">мов работ и цен на </w:t>
      </w:r>
      <w:r w:rsidR="00967D79" w:rsidRPr="008779AB">
        <w:rPr>
          <w:sz w:val="26"/>
          <w:szCs w:val="26"/>
        </w:rPr>
        <w:t xml:space="preserve">выполняемые </w:t>
      </w:r>
      <w:r w:rsidR="00037BC8">
        <w:rPr>
          <w:sz w:val="26"/>
          <w:szCs w:val="26"/>
        </w:rPr>
        <w:t>Подрядчик</w:t>
      </w:r>
      <w:r w:rsidR="00F83B5D">
        <w:rPr>
          <w:sz w:val="26"/>
          <w:szCs w:val="26"/>
        </w:rPr>
        <w:t>ом</w:t>
      </w:r>
      <w:r w:rsidRPr="008779AB">
        <w:rPr>
          <w:sz w:val="26"/>
          <w:szCs w:val="26"/>
        </w:rPr>
        <w:t xml:space="preserve"> работы, которые определяются ТЦП</w:t>
      </w:r>
      <w:r w:rsidR="00166BAD" w:rsidRPr="008779AB">
        <w:rPr>
          <w:sz w:val="26"/>
          <w:szCs w:val="26"/>
        </w:rPr>
        <w:t xml:space="preserve"> (</w:t>
      </w:r>
      <w:r w:rsidR="00166BAD" w:rsidRPr="008779AB">
        <w:rPr>
          <w:bCs/>
          <w:sz w:val="26"/>
          <w:szCs w:val="26"/>
        </w:rPr>
        <w:t>Приложение № 2 к настоящему Договору)</w:t>
      </w:r>
      <w:r w:rsidRPr="008779AB">
        <w:rPr>
          <w:sz w:val="26"/>
          <w:szCs w:val="26"/>
        </w:rPr>
        <w:t xml:space="preserve">.  </w:t>
      </w:r>
    </w:p>
    <w:p w:rsidR="004B4F45" w:rsidRPr="008779AB" w:rsidRDefault="007A5915" w:rsidP="00616B29">
      <w:pPr>
        <w:numPr>
          <w:ilvl w:val="1"/>
          <w:numId w:val="2"/>
        </w:numPr>
        <w:tabs>
          <w:tab w:val="num" w:pos="1134"/>
        </w:tabs>
        <w:ind w:left="0" w:right="-1" w:firstLine="567"/>
        <w:jc w:val="both"/>
        <w:rPr>
          <w:sz w:val="26"/>
          <w:szCs w:val="26"/>
        </w:rPr>
      </w:pPr>
      <w:r w:rsidRPr="008779AB">
        <w:rPr>
          <w:sz w:val="26"/>
          <w:szCs w:val="26"/>
        </w:rPr>
        <w:t xml:space="preserve">Стоимость </w:t>
      </w:r>
      <w:r w:rsidR="00F260AC" w:rsidRPr="008779AB">
        <w:rPr>
          <w:sz w:val="26"/>
          <w:szCs w:val="26"/>
        </w:rPr>
        <w:t>Р</w:t>
      </w:r>
      <w:r w:rsidRPr="008779AB">
        <w:rPr>
          <w:sz w:val="26"/>
          <w:szCs w:val="26"/>
        </w:rPr>
        <w:t xml:space="preserve">абот по каждому Дополнительному соглашению указывается в смете, которая является его неотъемлемой частью. </w:t>
      </w:r>
      <w:bookmarkEnd w:id="2"/>
    </w:p>
    <w:p w:rsidR="0023036A" w:rsidRPr="008779AB" w:rsidRDefault="007E1F1E" w:rsidP="0023036A">
      <w:pPr>
        <w:numPr>
          <w:ilvl w:val="1"/>
          <w:numId w:val="2"/>
        </w:numPr>
        <w:tabs>
          <w:tab w:val="num" w:pos="1134"/>
        </w:tabs>
        <w:ind w:left="0" w:right="-1" w:firstLine="567"/>
        <w:jc w:val="both"/>
        <w:rPr>
          <w:sz w:val="26"/>
          <w:szCs w:val="26"/>
        </w:rPr>
      </w:pPr>
      <w:r w:rsidRPr="008779AB">
        <w:rPr>
          <w:sz w:val="26"/>
          <w:szCs w:val="26"/>
        </w:rPr>
        <w:t xml:space="preserve">Цена за </w:t>
      </w:r>
      <w:r w:rsidR="00AB1EE8" w:rsidRPr="008779AB">
        <w:rPr>
          <w:sz w:val="26"/>
          <w:szCs w:val="26"/>
        </w:rPr>
        <w:t>каждый вид работ</w:t>
      </w:r>
      <w:r w:rsidRPr="008779AB">
        <w:rPr>
          <w:sz w:val="26"/>
          <w:szCs w:val="26"/>
        </w:rPr>
        <w:t>,</w:t>
      </w:r>
      <w:r w:rsidR="00201A02" w:rsidRPr="008779AB">
        <w:rPr>
          <w:sz w:val="26"/>
          <w:szCs w:val="26"/>
        </w:rPr>
        <w:t xml:space="preserve"> входящих в состав </w:t>
      </w:r>
      <w:r w:rsidR="000D48C0" w:rsidRPr="008779AB">
        <w:rPr>
          <w:sz w:val="26"/>
          <w:szCs w:val="26"/>
        </w:rPr>
        <w:t>Работ по проектированию</w:t>
      </w:r>
      <w:r w:rsidR="007A5915" w:rsidRPr="008779AB">
        <w:rPr>
          <w:sz w:val="26"/>
          <w:szCs w:val="26"/>
        </w:rPr>
        <w:t xml:space="preserve"> и </w:t>
      </w:r>
      <w:r w:rsidR="00201A02" w:rsidRPr="008779AB">
        <w:rPr>
          <w:sz w:val="26"/>
          <w:szCs w:val="26"/>
        </w:rPr>
        <w:t>СМР,</w:t>
      </w:r>
      <w:r w:rsidRPr="008779AB">
        <w:rPr>
          <w:sz w:val="26"/>
          <w:szCs w:val="26"/>
        </w:rPr>
        <w:t xml:space="preserve"> указанная в</w:t>
      </w:r>
      <w:r w:rsidR="000D48C0" w:rsidRPr="008779AB">
        <w:rPr>
          <w:sz w:val="26"/>
          <w:szCs w:val="26"/>
        </w:rPr>
        <w:t xml:space="preserve"> ТЦП (</w:t>
      </w:r>
      <w:r w:rsidR="000D48C0" w:rsidRPr="008779AB">
        <w:rPr>
          <w:bCs/>
          <w:sz w:val="26"/>
          <w:szCs w:val="26"/>
        </w:rPr>
        <w:t>Приложение № 2 к настоящему Договору)</w:t>
      </w:r>
      <w:r w:rsidR="00967D79" w:rsidRPr="008779AB">
        <w:rPr>
          <w:sz w:val="26"/>
          <w:szCs w:val="26"/>
        </w:rPr>
        <w:t xml:space="preserve">, является твёрдой. </w:t>
      </w:r>
      <w:r w:rsidR="00037BC8">
        <w:rPr>
          <w:sz w:val="26"/>
          <w:szCs w:val="26"/>
        </w:rPr>
        <w:t>Подрядчик</w:t>
      </w:r>
      <w:r w:rsidRPr="008779AB">
        <w:rPr>
          <w:sz w:val="26"/>
          <w:szCs w:val="26"/>
        </w:rPr>
        <w:t xml:space="preserve"> не вправе требов</w:t>
      </w:r>
      <w:r w:rsidR="00D9161B" w:rsidRPr="008779AB">
        <w:rPr>
          <w:sz w:val="26"/>
          <w:szCs w:val="26"/>
        </w:rPr>
        <w:t xml:space="preserve">ать увеличения цены </w:t>
      </w:r>
      <w:r w:rsidR="007A5915" w:rsidRPr="008779AB">
        <w:rPr>
          <w:sz w:val="26"/>
          <w:szCs w:val="26"/>
        </w:rPr>
        <w:t>каждого вида работ</w:t>
      </w:r>
      <w:r w:rsidR="00201A02" w:rsidRPr="008779AB">
        <w:rPr>
          <w:sz w:val="26"/>
          <w:szCs w:val="26"/>
        </w:rPr>
        <w:t>,</w:t>
      </w:r>
      <w:r w:rsidRPr="008779AB">
        <w:rPr>
          <w:sz w:val="26"/>
          <w:szCs w:val="26"/>
        </w:rPr>
        <w:t xml:space="preserve"> в том числе в случ</w:t>
      </w:r>
      <w:r w:rsidR="00D9161B" w:rsidRPr="008779AB">
        <w:rPr>
          <w:sz w:val="26"/>
          <w:szCs w:val="26"/>
        </w:rPr>
        <w:t>ае, когда в момент определения ц</w:t>
      </w:r>
      <w:r w:rsidRPr="008779AB">
        <w:rPr>
          <w:sz w:val="26"/>
          <w:szCs w:val="26"/>
        </w:rPr>
        <w:t xml:space="preserve">ены за </w:t>
      </w:r>
      <w:r w:rsidR="00AB1EE8" w:rsidRPr="008779AB">
        <w:rPr>
          <w:sz w:val="26"/>
          <w:szCs w:val="26"/>
        </w:rPr>
        <w:t>каждый вид работ</w:t>
      </w:r>
      <w:r w:rsidR="00201A02" w:rsidRPr="008779AB">
        <w:rPr>
          <w:sz w:val="26"/>
          <w:szCs w:val="26"/>
        </w:rPr>
        <w:t>,</w:t>
      </w:r>
      <w:r w:rsidRPr="008779AB">
        <w:rPr>
          <w:sz w:val="26"/>
          <w:szCs w:val="26"/>
        </w:rPr>
        <w:t xml:space="preserve"> исключалась возможность предусмотреть полный объём </w:t>
      </w:r>
      <w:r w:rsidR="00201A02" w:rsidRPr="008779AB">
        <w:rPr>
          <w:sz w:val="26"/>
          <w:szCs w:val="26"/>
        </w:rPr>
        <w:t xml:space="preserve">расходов </w:t>
      </w:r>
      <w:r w:rsidRPr="008779AB">
        <w:rPr>
          <w:sz w:val="26"/>
          <w:szCs w:val="26"/>
        </w:rPr>
        <w:t>необходимых для исполнения настоящего Договора</w:t>
      </w:r>
      <w:r w:rsidR="004B4F45" w:rsidRPr="008779AB">
        <w:rPr>
          <w:sz w:val="26"/>
          <w:szCs w:val="26"/>
        </w:rPr>
        <w:t xml:space="preserve"> и/или соответствующего </w:t>
      </w:r>
      <w:r w:rsidR="00B476C4" w:rsidRPr="008779AB">
        <w:rPr>
          <w:sz w:val="26"/>
          <w:szCs w:val="26"/>
        </w:rPr>
        <w:t>Д</w:t>
      </w:r>
      <w:r w:rsidR="00C071BB" w:rsidRPr="008779AB">
        <w:rPr>
          <w:sz w:val="26"/>
          <w:szCs w:val="26"/>
        </w:rPr>
        <w:t>ополнительного соглашения</w:t>
      </w:r>
      <w:r w:rsidRPr="008779AB">
        <w:rPr>
          <w:sz w:val="26"/>
          <w:szCs w:val="26"/>
        </w:rPr>
        <w:t>.</w:t>
      </w:r>
    </w:p>
    <w:p w:rsidR="00E61ED6" w:rsidRPr="008779AB" w:rsidRDefault="00675677" w:rsidP="00605B5E">
      <w:pPr>
        <w:numPr>
          <w:ilvl w:val="1"/>
          <w:numId w:val="2"/>
        </w:numPr>
        <w:tabs>
          <w:tab w:val="num" w:pos="1134"/>
        </w:tabs>
        <w:ind w:left="0" w:right="-1" w:firstLine="567"/>
        <w:jc w:val="both"/>
        <w:rPr>
          <w:sz w:val="26"/>
          <w:szCs w:val="26"/>
        </w:rPr>
      </w:pPr>
      <w:r w:rsidRPr="00F21A63">
        <w:rPr>
          <w:sz w:val="26"/>
          <w:szCs w:val="26"/>
        </w:rPr>
        <w:t>Оплата за выполненные Работы по соответствующему          Д</w:t>
      </w:r>
      <w:r w:rsidR="00967D79" w:rsidRPr="00F21A63">
        <w:rPr>
          <w:sz w:val="26"/>
          <w:szCs w:val="26"/>
        </w:rPr>
        <w:t>ополнительному</w:t>
      </w:r>
      <w:r w:rsidR="00967D79" w:rsidRPr="008779AB">
        <w:rPr>
          <w:sz w:val="26"/>
          <w:szCs w:val="26"/>
        </w:rPr>
        <w:t xml:space="preserve"> соглашению </w:t>
      </w:r>
      <w:r w:rsidR="00A643DC">
        <w:rPr>
          <w:sz w:val="26"/>
          <w:szCs w:val="26"/>
        </w:rPr>
        <w:t>Заказчик</w:t>
      </w:r>
      <w:r w:rsidRPr="008779AB">
        <w:rPr>
          <w:sz w:val="26"/>
          <w:szCs w:val="26"/>
        </w:rPr>
        <w:t xml:space="preserve"> оплачивает в размере 100% (ста процентов)</w:t>
      </w:r>
      <w:r w:rsidR="00767F18" w:rsidRPr="008779AB">
        <w:rPr>
          <w:sz w:val="26"/>
          <w:szCs w:val="26"/>
        </w:rPr>
        <w:t xml:space="preserve">, в том числе НДС 18 %, в течение </w:t>
      </w:r>
      <w:r w:rsidR="000758D4" w:rsidRPr="008779AB">
        <w:rPr>
          <w:sz w:val="26"/>
          <w:szCs w:val="26"/>
        </w:rPr>
        <w:t>90 (девяноста</w:t>
      </w:r>
      <w:r w:rsidR="00106CD8" w:rsidRPr="008779AB">
        <w:rPr>
          <w:sz w:val="26"/>
          <w:szCs w:val="26"/>
        </w:rPr>
        <w:t>)</w:t>
      </w:r>
      <w:r w:rsidR="00767F18" w:rsidRPr="008779AB">
        <w:rPr>
          <w:sz w:val="26"/>
          <w:szCs w:val="26"/>
        </w:rPr>
        <w:t xml:space="preserve"> календарных дней </w:t>
      </w:r>
      <w:r w:rsidR="00646790" w:rsidRPr="008779AB">
        <w:rPr>
          <w:sz w:val="26"/>
          <w:szCs w:val="26"/>
        </w:rPr>
        <w:t xml:space="preserve">с даты получения Заказчиком счёта, который </w:t>
      </w:r>
      <w:r w:rsidR="00F21A63">
        <w:rPr>
          <w:sz w:val="26"/>
          <w:szCs w:val="26"/>
        </w:rPr>
        <w:t>Подрядчик</w:t>
      </w:r>
      <w:r w:rsidR="00646790" w:rsidRPr="008779AB">
        <w:rPr>
          <w:sz w:val="26"/>
          <w:szCs w:val="26"/>
        </w:rPr>
        <w:t xml:space="preserve"> выставляет </w:t>
      </w:r>
      <w:r w:rsidR="00882F52" w:rsidRPr="008779AB">
        <w:rPr>
          <w:sz w:val="26"/>
          <w:szCs w:val="26"/>
        </w:rPr>
        <w:t xml:space="preserve">не позднее дня </w:t>
      </w:r>
      <w:r w:rsidR="00646790" w:rsidRPr="008779AB">
        <w:rPr>
          <w:sz w:val="26"/>
          <w:szCs w:val="26"/>
        </w:rPr>
        <w:t xml:space="preserve">подписания обеими Сторонами </w:t>
      </w:r>
      <w:r w:rsidR="00E61ED6" w:rsidRPr="008779AB">
        <w:rPr>
          <w:sz w:val="26"/>
          <w:szCs w:val="26"/>
        </w:rPr>
        <w:t>следующих документов:</w:t>
      </w:r>
    </w:p>
    <w:p w:rsidR="00BE5A15" w:rsidRPr="008779AB" w:rsidRDefault="00E61ED6" w:rsidP="00F260AC">
      <w:pPr>
        <w:pStyle w:val="aff7"/>
        <w:numPr>
          <w:ilvl w:val="0"/>
          <w:numId w:val="59"/>
        </w:numPr>
        <w:ind w:right="-1"/>
        <w:jc w:val="both"/>
        <w:rPr>
          <w:sz w:val="26"/>
          <w:szCs w:val="26"/>
        </w:rPr>
      </w:pPr>
      <w:r w:rsidRPr="008779AB">
        <w:rPr>
          <w:sz w:val="26"/>
          <w:szCs w:val="26"/>
        </w:rPr>
        <w:t>а</w:t>
      </w:r>
      <w:r w:rsidR="00675677" w:rsidRPr="008779AB">
        <w:rPr>
          <w:sz w:val="26"/>
          <w:szCs w:val="26"/>
        </w:rPr>
        <w:t>кта сдачи-приемки выполненных работ (</w:t>
      </w:r>
      <w:r w:rsidR="0009045E" w:rsidRPr="008779AB">
        <w:rPr>
          <w:sz w:val="26"/>
          <w:szCs w:val="26"/>
        </w:rPr>
        <w:t xml:space="preserve">по </w:t>
      </w:r>
      <w:r w:rsidR="00675677" w:rsidRPr="008779AB">
        <w:rPr>
          <w:sz w:val="26"/>
          <w:szCs w:val="26"/>
        </w:rPr>
        <w:t>форм</w:t>
      </w:r>
      <w:r w:rsidR="0009045E" w:rsidRPr="008779AB">
        <w:rPr>
          <w:sz w:val="26"/>
          <w:szCs w:val="26"/>
        </w:rPr>
        <w:t>е, указанной</w:t>
      </w:r>
      <w:r w:rsidR="00675677" w:rsidRPr="008779AB">
        <w:rPr>
          <w:sz w:val="26"/>
          <w:szCs w:val="26"/>
        </w:rPr>
        <w:t xml:space="preserve"> </w:t>
      </w:r>
      <w:r w:rsidR="0009045E" w:rsidRPr="008779AB">
        <w:rPr>
          <w:sz w:val="26"/>
          <w:szCs w:val="26"/>
        </w:rPr>
        <w:t xml:space="preserve">в </w:t>
      </w:r>
      <w:r w:rsidR="00675677" w:rsidRPr="008779AB">
        <w:rPr>
          <w:sz w:val="26"/>
          <w:szCs w:val="26"/>
        </w:rPr>
        <w:t>Приложени</w:t>
      </w:r>
      <w:r w:rsidR="0009045E" w:rsidRPr="008779AB">
        <w:rPr>
          <w:sz w:val="26"/>
          <w:szCs w:val="26"/>
        </w:rPr>
        <w:t>и</w:t>
      </w:r>
      <w:r w:rsidR="00675677" w:rsidRPr="008779AB">
        <w:rPr>
          <w:sz w:val="26"/>
          <w:szCs w:val="26"/>
        </w:rPr>
        <w:t xml:space="preserve"> №7)</w:t>
      </w:r>
      <w:r w:rsidRPr="008779AB">
        <w:rPr>
          <w:sz w:val="26"/>
          <w:szCs w:val="26"/>
        </w:rPr>
        <w:t>;</w:t>
      </w:r>
    </w:p>
    <w:p w:rsidR="00E61ED6" w:rsidRPr="008779AB" w:rsidRDefault="00E61ED6" w:rsidP="00E61ED6">
      <w:pPr>
        <w:numPr>
          <w:ilvl w:val="0"/>
          <w:numId w:val="59"/>
        </w:numPr>
        <w:spacing w:before="60"/>
        <w:jc w:val="both"/>
        <w:rPr>
          <w:sz w:val="26"/>
          <w:szCs w:val="26"/>
        </w:rPr>
      </w:pPr>
      <w:r w:rsidRPr="008779AB">
        <w:rPr>
          <w:sz w:val="26"/>
          <w:szCs w:val="26"/>
        </w:rPr>
        <w:t xml:space="preserve">всех подписанных Сторонами актов о приёмке выполненных работ по форме КС-2 и приложений к ним, включающим подтверждение выполнения объёмов Работ представителем </w:t>
      </w:r>
      <w:r w:rsidR="00A643DC">
        <w:rPr>
          <w:sz w:val="26"/>
          <w:szCs w:val="26"/>
        </w:rPr>
        <w:t>Заказчик</w:t>
      </w:r>
      <w:r w:rsidRPr="008779AB">
        <w:rPr>
          <w:sz w:val="26"/>
          <w:szCs w:val="26"/>
        </w:rPr>
        <w:t>а-застройщика (техническим надзором), находящимся на Площадке;</w:t>
      </w:r>
    </w:p>
    <w:p w:rsidR="00E61ED6" w:rsidRPr="008779AB" w:rsidRDefault="00E61ED6" w:rsidP="00E61ED6">
      <w:pPr>
        <w:numPr>
          <w:ilvl w:val="0"/>
          <w:numId w:val="59"/>
        </w:numPr>
        <w:spacing w:before="60"/>
        <w:jc w:val="both"/>
        <w:rPr>
          <w:sz w:val="26"/>
          <w:szCs w:val="26"/>
        </w:rPr>
      </w:pPr>
      <w:r w:rsidRPr="008779AB">
        <w:rPr>
          <w:sz w:val="26"/>
          <w:szCs w:val="26"/>
        </w:rPr>
        <w:t>всех подписанных Сторонами справок о стоимости выполненных работ и затрат по ф. КС-3;</w:t>
      </w:r>
    </w:p>
    <w:p w:rsidR="00E61ED6" w:rsidRPr="008779AB" w:rsidRDefault="00E61ED6" w:rsidP="00E61ED6">
      <w:pPr>
        <w:numPr>
          <w:ilvl w:val="0"/>
          <w:numId w:val="59"/>
        </w:numPr>
        <w:spacing w:before="60"/>
        <w:contextualSpacing/>
        <w:jc w:val="both"/>
        <w:rPr>
          <w:sz w:val="26"/>
          <w:szCs w:val="26"/>
        </w:rPr>
      </w:pPr>
      <w:r w:rsidRPr="008779AB">
        <w:rPr>
          <w:sz w:val="26"/>
          <w:szCs w:val="26"/>
        </w:rPr>
        <w:t>подписания Акта приёмки Проектной документации</w:t>
      </w:r>
      <w:r w:rsidR="00B14A2C" w:rsidRPr="008779AB">
        <w:rPr>
          <w:sz w:val="26"/>
          <w:szCs w:val="26"/>
        </w:rPr>
        <w:t>;</w:t>
      </w:r>
    </w:p>
    <w:p w:rsidR="00E61ED6" w:rsidRPr="008779AB" w:rsidRDefault="00967D79" w:rsidP="00E61ED6">
      <w:pPr>
        <w:pStyle w:val="affe"/>
        <w:numPr>
          <w:ilvl w:val="0"/>
          <w:numId w:val="59"/>
        </w:numPr>
        <w:spacing w:line="276" w:lineRule="auto"/>
        <w:jc w:val="both"/>
        <w:rPr>
          <w:sz w:val="26"/>
          <w:szCs w:val="26"/>
        </w:rPr>
      </w:pPr>
      <w:r w:rsidRPr="008779AB">
        <w:rPr>
          <w:sz w:val="26"/>
          <w:szCs w:val="26"/>
        </w:rPr>
        <w:t xml:space="preserve">передача </w:t>
      </w:r>
      <w:r w:rsidR="00037BC8">
        <w:rPr>
          <w:sz w:val="26"/>
          <w:szCs w:val="26"/>
        </w:rPr>
        <w:t>Подрядчик</w:t>
      </w:r>
      <w:r w:rsidRPr="008779AB">
        <w:rPr>
          <w:sz w:val="26"/>
          <w:szCs w:val="26"/>
        </w:rPr>
        <w:t xml:space="preserve"> </w:t>
      </w:r>
      <w:r w:rsidR="00A643DC">
        <w:rPr>
          <w:sz w:val="26"/>
          <w:szCs w:val="26"/>
        </w:rPr>
        <w:t>Заказчик</w:t>
      </w:r>
      <w:r w:rsidR="00E61ED6" w:rsidRPr="008779AB">
        <w:rPr>
          <w:sz w:val="26"/>
          <w:szCs w:val="26"/>
        </w:rPr>
        <w:t>у-застройщику в полном объёме исполнительной документации на выполненные Работы;</w:t>
      </w:r>
    </w:p>
    <w:p w:rsidR="00E61ED6" w:rsidRPr="008779AB" w:rsidRDefault="00E61ED6" w:rsidP="00E61ED6">
      <w:pPr>
        <w:pStyle w:val="affe"/>
        <w:numPr>
          <w:ilvl w:val="0"/>
          <w:numId w:val="59"/>
        </w:numPr>
        <w:spacing w:line="276" w:lineRule="auto"/>
        <w:jc w:val="both"/>
        <w:rPr>
          <w:sz w:val="26"/>
          <w:szCs w:val="26"/>
        </w:rPr>
      </w:pPr>
      <w:r w:rsidRPr="008779AB">
        <w:rPr>
          <w:sz w:val="26"/>
          <w:szCs w:val="26"/>
        </w:rPr>
        <w:t>подписанного и утвержденного Акта КС-11</w:t>
      </w:r>
      <w:r w:rsidR="00B14A2C" w:rsidRPr="008779AB">
        <w:rPr>
          <w:sz w:val="26"/>
          <w:szCs w:val="26"/>
        </w:rPr>
        <w:t>;</w:t>
      </w:r>
    </w:p>
    <w:p w:rsidR="00E61ED6" w:rsidRPr="008779AB" w:rsidRDefault="00593D6C" w:rsidP="00E61ED6">
      <w:pPr>
        <w:pStyle w:val="affe"/>
        <w:numPr>
          <w:ilvl w:val="0"/>
          <w:numId w:val="59"/>
        </w:numPr>
        <w:spacing w:line="276" w:lineRule="auto"/>
        <w:jc w:val="both"/>
        <w:rPr>
          <w:sz w:val="26"/>
          <w:szCs w:val="26"/>
        </w:rPr>
      </w:pPr>
      <w:r w:rsidRPr="008779AB">
        <w:rPr>
          <w:sz w:val="26"/>
          <w:szCs w:val="26"/>
        </w:rPr>
        <w:t xml:space="preserve">получение </w:t>
      </w:r>
      <w:r w:rsidR="00A643DC">
        <w:rPr>
          <w:sz w:val="26"/>
          <w:szCs w:val="26"/>
        </w:rPr>
        <w:t>Заказчик</w:t>
      </w:r>
      <w:r w:rsidRPr="008779AB">
        <w:rPr>
          <w:sz w:val="26"/>
          <w:szCs w:val="26"/>
        </w:rPr>
        <w:t xml:space="preserve">ом-застройщиком счета-фактуры </w:t>
      </w:r>
      <w:r w:rsidR="00A643DC">
        <w:rPr>
          <w:sz w:val="26"/>
          <w:szCs w:val="26"/>
        </w:rPr>
        <w:t>Подрядчик</w:t>
      </w:r>
      <w:r w:rsidR="00E61ED6" w:rsidRPr="008779AB">
        <w:rPr>
          <w:sz w:val="26"/>
          <w:szCs w:val="26"/>
        </w:rPr>
        <w:t>а.</w:t>
      </w:r>
    </w:p>
    <w:p w:rsidR="00334AEA" w:rsidRPr="008779AB" w:rsidRDefault="00334AEA" w:rsidP="0024454C">
      <w:pPr>
        <w:pStyle w:val="aff7"/>
        <w:widowControl w:val="0"/>
        <w:numPr>
          <w:ilvl w:val="1"/>
          <w:numId w:val="2"/>
        </w:numPr>
        <w:suppressAutoHyphens/>
        <w:spacing w:before="60"/>
        <w:ind w:left="0" w:firstLine="567"/>
        <w:jc w:val="both"/>
        <w:rPr>
          <w:sz w:val="26"/>
          <w:szCs w:val="26"/>
        </w:rPr>
      </w:pPr>
      <w:r w:rsidRPr="00C711F1">
        <w:rPr>
          <w:sz w:val="26"/>
          <w:szCs w:val="26"/>
        </w:rPr>
        <w:t>Расходы по получению технических условий (ТУ) согласовывающих организаций, разрешений и согласований,</w:t>
      </w:r>
      <w:r w:rsidR="00C73CBB" w:rsidRPr="00C711F1">
        <w:rPr>
          <w:sz w:val="26"/>
          <w:szCs w:val="26"/>
        </w:rPr>
        <w:t xml:space="preserve"> в том числе ордеров на производство работ,</w:t>
      </w:r>
      <w:r w:rsidRPr="00C711F1">
        <w:rPr>
          <w:sz w:val="26"/>
          <w:szCs w:val="26"/>
        </w:rPr>
        <w:t xml:space="preserve"> необходимых для производства работ, включены в стоимость настоящего Договора и определяются н</w:t>
      </w:r>
      <w:r w:rsidR="00593D6C">
        <w:rPr>
          <w:sz w:val="26"/>
          <w:szCs w:val="26"/>
        </w:rPr>
        <w:t xml:space="preserve">а основании ТЦП и оплачиваются </w:t>
      </w:r>
      <w:r w:rsidR="00037BC8">
        <w:rPr>
          <w:sz w:val="26"/>
          <w:szCs w:val="26"/>
        </w:rPr>
        <w:t>Подрядчик</w:t>
      </w:r>
      <w:r w:rsidR="00F21A63">
        <w:rPr>
          <w:sz w:val="26"/>
          <w:szCs w:val="26"/>
        </w:rPr>
        <w:t>ом</w:t>
      </w:r>
      <w:r w:rsidRPr="008779AB">
        <w:rPr>
          <w:sz w:val="26"/>
          <w:szCs w:val="26"/>
        </w:rPr>
        <w:t>.</w:t>
      </w:r>
    </w:p>
    <w:p w:rsidR="00334AEA" w:rsidRPr="008779AB" w:rsidRDefault="00334AEA" w:rsidP="0024454C">
      <w:pPr>
        <w:pStyle w:val="aff7"/>
        <w:widowControl w:val="0"/>
        <w:numPr>
          <w:ilvl w:val="1"/>
          <w:numId w:val="2"/>
        </w:numPr>
        <w:suppressAutoHyphens/>
        <w:spacing w:before="60"/>
        <w:ind w:left="0" w:firstLine="567"/>
        <w:jc w:val="both"/>
        <w:rPr>
          <w:sz w:val="26"/>
          <w:szCs w:val="26"/>
        </w:rPr>
      </w:pPr>
      <w:r w:rsidRPr="008779AB">
        <w:rPr>
          <w:sz w:val="26"/>
          <w:szCs w:val="26"/>
        </w:rPr>
        <w:t>Выполнение технических усл</w:t>
      </w:r>
      <w:r w:rsidR="00593D6C" w:rsidRPr="008779AB">
        <w:rPr>
          <w:sz w:val="26"/>
          <w:szCs w:val="26"/>
        </w:rPr>
        <w:t xml:space="preserve">овий (ТУ), согласованных с </w:t>
      </w:r>
      <w:r w:rsidR="00A643DC">
        <w:rPr>
          <w:sz w:val="26"/>
          <w:szCs w:val="26"/>
        </w:rPr>
        <w:t>Заказчик</w:t>
      </w:r>
      <w:r w:rsidRPr="008779AB">
        <w:rPr>
          <w:sz w:val="26"/>
          <w:szCs w:val="26"/>
        </w:rPr>
        <w:t>ом в порядке п.</w:t>
      </w:r>
      <w:r w:rsidR="00C73CBB" w:rsidRPr="008779AB">
        <w:rPr>
          <w:sz w:val="26"/>
          <w:szCs w:val="26"/>
        </w:rPr>
        <w:t xml:space="preserve"> </w:t>
      </w:r>
      <w:r w:rsidR="00675677" w:rsidRPr="008779AB">
        <w:rPr>
          <w:sz w:val="26"/>
          <w:szCs w:val="26"/>
        </w:rPr>
        <w:t>4.2.</w:t>
      </w:r>
      <w:r w:rsidR="00B14A2C" w:rsidRPr="008779AB">
        <w:rPr>
          <w:sz w:val="26"/>
          <w:szCs w:val="26"/>
        </w:rPr>
        <w:t>5</w:t>
      </w:r>
      <w:r w:rsidR="002A7F06" w:rsidRPr="008779AB">
        <w:rPr>
          <w:sz w:val="26"/>
          <w:szCs w:val="26"/>
        </w:rPr>
        <w:t>.</w:t>
      </w:r>
      <w:r w:rsidR="00593D6C" w:rsidRPr="008779AB">
        <w:rPr>
          <w:sz w:val="26"/>
          <w:szCs w:val="26"/>
        </w:rPr>
        <w:t xml:space="preserve"> Договора, осуществляется </w:t>
      </w:r>
      <w:r w:rsidR="00037BC8">
        <w:rPr>
          <w:sz w:val="26"/>
          <w:szCs w:val="26"/>
        </w:rPr>
        <w:t>Подрядчик</w:t>
      </w:r>
      <w:r w:rsidR="00F21A63">
        <w:rPr>
          <w:sz w:val="26"/>
          <w:szCs w:val="26"/>
        </w:rPr>
        <w:t>ом</w:t>
      </w:r>
      <w:r w:rsidRPr="008779AB">
        <w:rPr>
          <w:sz w:val="26"/>
          <w:szCs w:val="26"/>
        </w:rPr>
        <w:t xml:space="preserve"> на основании отдельных Дополнительных соглашений.  Цены на выполнение ТУ не определяются на основании ТЦП, а согласовываются Сторонами отдельными Дополнительными соглашениями. </w:t>
      </w:r>
    </w:p>
    <w:p w:rsidR="00334AEA" w:rsidRPr="008779AB" w:rsidRDefault="00593D6C" w:rsidP="0024454C">
      <w:pPr>
        <w:pStyle w:val="aff7"/>
        <w:widowControl w:val="0"/>
        <w:numPr>
          <w:ilvl w:val="1"/>
          <w:numId w:val="2"/>
        </w:numPr>
        <w:suppressAutoHyphens/>
        <w:spacing w:before="60"/>
        <w:ind w:left="0" w:firstLine="567"/>
        <w:jc w:val="both"/>
        <w:rPr>
          <w:sz w:val="26"/>
          <w:szCs w:val="26"/>
        </w:rPr>
      </w:pPr>
      <w:r w:rsidRPr="008779AB">
        <w:rPr>
          <w:sz w:val="26"/>
          <w:szCs w:val="26"/>
        </w:rPr>
        <w:t xml:space="preserve">В случае изменения </w:t>
      </w:r>
      <w:r w:rsidR="00A643DC">
        <w:rPr>
          <w:sz w:val="26"/>
          <w:szCs w:val="26"/>
        </w:rPr>
        <w:t>Заказчик</w:t>
      </w:r>
      <w:r w:rsidR="00334AEA" w:rsidRPr="008779AB">
        <w:rPr>
          <w:sz w:val="26"/>
          <w:szCs w:val="26"/>
        </w:rPr>
        <w:t>ом требований ТЗ, вызывающих увеличение или уменьшение объема работ, изменение стоимости оформляется в виде Дополнительных соглашений Сторон</w:t>
      </w:r>
      <w:r w:rsidR="00C73CBB" w:rsidRPr="008779AB">
        <w:rPr>
          <w:sz w:val="26"/>
          <w:szCs w:val="26"/>
        </w:rPr>
        <w:t xml:space="preserve"> в порядке и по основаниям, указанным в п.5 ст. 709 ГК РФ</w:t>
      </w:r>
      <w:r w:rsidR="00334AEA" w:rsidRPr="008779AB">
        <w:rPr>
          <w:sz w:val="26"/>
          <w:szCs w:val="26"/>
        </w:rPr>
        <w:t xml:space="preserve">. </w:t>
      </w:r>
    </w:p>
    <w:p w:rsidR="00334AEA" w:rsidRPr="008779AB" w:rsidRDefault="00334AEA" w:rsidP="0024454C">
      <w:pPr>
        <w:pStyle w:val="aff7"/>
        <w:widowControl w:val="0"/>
        <w:numPr>
          <w:ilvl w:val="1"/>
          <w:numId w:val="2"/>
        </w:numPr>
        <w:suppressAutoHyphens/>
        <w:spacing w:before="60"/>
        <w:ind w:left="0" w:firstLine="567"/>
        <w:jc w:val="both"/>
        <w:rPr>
          <w:sz w:val="26"/>
          <w:szCs w:val="26"/>
        </w:rPr>
      </w:pPr>
      <w:r w:rsidRPr="008779AB">
        <w:rPr>
          <w:sz w:val="26"/>
          <w:szCs w:val="26"/>
        </w:rPr>
        <w:t>В случае возникновения дополнительных работ из-за дефектов проектной документа</w:t>
      </w:r>
      <w:r w:rsidR="00593D6C" w:rsidRPr="008779AB">
        <w:rPr>
          <w:sz w:val="26"/>
          <w:szCs w:val="26"/>
        </w:rPr>
        <w:t xml:space="preserve">ции, их стоимость оплачивается </w:t>
      </w:r>
      <w:r w:rsidR="00037BC8">
        <w:rPr>
          <w:sz w:val="26"/>
          <w:szCs w:val="26"/>
        </w:rPr>
        <w:t>Подрядчик</w:t>
      </w:r>
      <w:r w:rsidR="00F21A63">
        <w:rPr>
          <w:sz w:val="26"/>
          <w:szCs w:val="26"/>
        </w:rPr>
        <w:t>ом</w:t>
      </w:r>
      <w:r w:rsidRPr="008779AB">
        <w:rPr>
          <w:sz w:val="26"/>
          <w:szCs w:val="26"/>
        </w:rPr>
        <w:t xml:space="preserve"> за свой счет без какой-л</w:t>
      </w:r>
      <w:r w:rsidR="00593D6C" w:rsidRPr="008779AB">
        <w:rPr>
          <w:sz w:val="26"/>
          <w:szCs w:val="26"/>
        </w:rPr>
        <w:t xml:space="preserve">ибо компенсации со стороны </w:t>
      </w:r>
      <w:r w:rsidR="00A643DC">
        <w:rPr>
          <w:sz w:val="26"/>
          <w:szCs w:val="26"/>
        </w:rPr>
        <w:t>Заказчик</w:t>
      </w:r>
      <w:r w:rsidRPr="008779AB">
        <w:rPr>
          <w:sz w:val="26"/>
          <w:szCs w:val="26"/>
        </w:rPr>
        <w:t>а.</w:t>
      </w:r>
    </w:p>
    <w:p w:rsidR="00334AEA" w:rsidRPr="008779AB" w:rsidRDefault="00334AEA" w:rsidP="0024454C">
      <w:pPr>
        <w:pStyle w:val="aff7"/>
        <w:widowControl w:val="0"/>
        <w:numPr>
          <w:ilvl w:val="1"/>
          <w:numId w:val="2"/>
        </w:numPr>
        <w:suppressAutoHyphens/>
        <w:spacing w:before="60"/>
        <w:ind w:left="0" w:firstLine="567"/>
        <w:jc w:val="both"/>
        <w:rPr>
          <w:sz w:val="26"/>
          <w:szCs w:val="26"/>
        </w:rPr>
      </w:pPr>
      <w:r w:rsidRPr="008779AB">
        <w:rPr>
          <w:sz w:val="26"/>
          <w:szCs w:val="26"/>
        </w:rPr>
        <w:t>Размер платы по Договорам аренды, Договорам сервитута, Договорам на размещение ВОЛС, подлежащим заключению в отношении земельных (лесных) участков, зданий, помещений, сооружений, ВЛ, опор, трубостоек и пр. мест размещения в рамках создания Объекта, должен быть всегда и в любом случае предварител</w:t>
      </w:r>
      <w:r w:rsidR="009C1250" w:rsidRPr="008779AB">
        <w:rPr>
          <w:sz w:val="26"/>
          <w:szCs w:val="26"/>
        </w:rPr>
        <w:t xml:space="preserve">ьно письменно согласован с </w:t>
      </w:r>
      <w:r w:rsidR="00A643DC">
        <w:rPr>
          <w:sz w:val="26"/>
          <w:szCs w:val="26"/>
        </w:rPr>
        <w:t>Заказчик</w:t>
      </w:r>
      <w:r w:rsidRPr="008779AB">
        <w:rPr>
          <w:sz w:val="26"/>
          <w:szCs w:val="26"/>
        </w:rPr>
        <w:t>ом.</w:t>
      </w:r>
    </w:p>
    <w:p w:rsidR="00334AEA" w:rsidRPr="008779AB" w:rsidRDefault="00334AEA" w:rsidP="0024454C">
      <w:pPr>
        <w:pStyle w:val="aff7"/>
        <w:widowControl w:val="0"/>
        <w:numPr>
          <w:ilvl w:val="1"/>
          <w:numId w:val="2"/>
        </w:numPr>
        <w:suppressAutoHyphens/>
        <w:spacing w:before="60"/>
        <w:ind w:left="0" w:firstLine="567"/>
        <w:jc w:val="both"/>
        <w:rPr>
          <w:sz w:val="26"/>
          <w:szCs w:val="26"/>
        </w:rPr>
      </w:pPr>
      <w:r w:rsidRPr="008779AB">
        <w:rPr>
          <w:sz w:val="26"/>
          <w:szCs w:val="26"/>
        </w:rPr>
        <w:t>Оплату по договорам, указанным в п. 2.1</w:t>
      </w:r>
      <w:r w:rsidR="00A46E0D" w:rsidRPr="008779AB">
        <w:rPr>
          <w:sz w:val="26"/>
          <w:szCs w:val="26"/>
        </w:rPr>
        <w:t>0</w:t>
      </w:r>
      <w:r w:rsidRPr="008779AB">
        <w:rPr>
          <w:sz w:val="26"/>
          <w:szCs w:val="26"/>
        </w:rPr>
        <w:t xml:space="preserve"> Договор</w:t>
      </w:r>
      <w:r w:rsidR="009C1250" w:rsidRPr="008779AB">
        <w:rPr>
          <w:sz w:val="26"/>
          <w:szCs w:val="26"/>
        </w:rPr>
        <w:t xml:space="preserve">а, осуществляет </w:t>
      </w:r>
      <w:r w:rsidR="00037BC8">
        <w:rPr>
          <w:sz w:val="26"/>
          <w:szCs w:val="26"/>
        </w:rPr>
        <w:t>Подрядчик</w:t>
      </w:r>
      <w:r w:rsidRPr="008779AB">
        <w:rPr>
          <w:sz w:val="26"/>
          <w:szCs w:val="26"/>
        </w:rPr>
        <w:t xml:space="preserve"> до момента подписания Сторонами Акта сдачи-приемки выполненных работ по соответствующему Дополнительному соглашению к Договору.</w:t>
      </w:r>
    </w:p>
    <w:p w:rsidR="00046BE3" w:rsidRPr="008779AB" w:rsidRDefault="00037BC8" w:rsidP="0024454C">
      <w:pPr>
        <w:numPr>
          <w:ilvl w:val="1"/>
          <w:numId w:val="2"/>
        </w:numPr>
        <w:tabs>
          <w:tab w:val="num" w:pos="600"/>
        </w:tabs>
        <w:ind w:left="0" w:right="-1" w:firstLine="567"/>
        <w:jc w:val="both"/>
        <w:rPr>
          <w:sz w:val="26"/>
          <w:szCs w:val="26"/>
        </w:rPr>
      </w:pPr>
      <w:r>
        <w:rPr>
          <w:sz w:val="26"/>
          <w:szCs w:val="26"/>
        </w:rPr>
        <w:t>Подрядчик</w:t>
      </w:r>
      <w:r w:rsidR="00201A02" w:rsidRPr="008779AB">
        <w:rPr>
          <w:sz w:val="26"/>
          <w:szCs w:val="26"/>
        </w:rPr>
        <w:t xml:space="preserve"> обязуется выставить в соответствии с законодательством Росси</w:t>
      </w:r>
      <w:r w:rsidR="009C1250" w:rsidRPr="008779AB">
        <w:rPr>
          <w:sz w:val="26"/>
          <w:szCs w:val="26"/>
        </w:rPr>
        <w:t xml:space="preserve">йской Федерации и передать </w:t>
      </w:r>
      <w:r w:rsidR="00A643DC">
        <w:rPr>
          <w:sz w:val="26"/>
          <w:szCs w:val="26"/>
        </w:rPr>
        <w:t>Заказчик</w:t>
      </w:r>
      <w:r w:rsidR="00201A02" w:rsidRPr="008779AB">
        <w:rPr>
          <w:sz w:val="26"/>
          <w:szCs w:val="26"/>
        </w:rPr>
        <w:t>у соответствующие счета-фактуры не позднее 5 (пяти) календарных дней с момента выполнения Работ по</w:t>
      </w:r>
      <w:r w:rsidR="00201A02" w:rsidRPr="00C711F1">
        <w:rPr>
          <w:sz w:val="26"/>
          <w:szCs w:val="26"/>
        </w:rPr>
        <w:t xml:space="preserve"> соответствующему </w:t>
      </w:r>
      <w:r w:rsidR="00B476C4" w:rsidRPr="00C711F1">
        <w:rPr>
          <w:sz w:val="26"/>
          <w:szCs w:val="26"/>
        </w:rPr>
        <w:t>Д</w:t>
      </w:r>
      <w:r w:rsidR="00C73CBB" w:rsidRPr="00C711F1">
        <w:rPr>
          <w:sz w:val="26"/>
          <w:szCs w:val="26"/>
        </w:rPr>
        <w:t>ополнительному соглашению</w:t>
      </w:r>
      <w:r w:rsidR="00A46E0D" w:rsidRPr="00C711F1">
        <w:rPr>
          <w:sz w:val="26"/>
          <w:szCs w:val="26"/>
        </w:rPr>
        <w:t xml:space="preserve">. </w:t>
      </w:r>
      <w:r w:rsidR="00201A02" w:rsidRPr="00C711F1">
        <w:rPr>
          <w:sz w:val="26"/>
          <w:szCs w:val="26"/>
        </w:rPr>
        <w:t>При этом счет-фактура должн</w:t>
      </w:r>
      <w:r w:rsidR="00C73CBB" w:rsidRPr="00C711F1">
        <w:rPr>
          <w:sz w:val="26"/>
          <w:szCs w:val="26"/>
        </w:rPr>
        <w:t>а</w:t>
      </w:r>
      <w:r w:rsidR="00201A02" w:rsidRPr="00C711F1">
        <w:rPr>
          <w:sz w:val="26"/>
          <w:szCs w:val="26"/>
        </w:rPr>
        <w:t xml:space="preserve">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w:t>
      </w:r>
      <w:r w:rsidR="009C1250">
        <w:rPr>
          <w:sz w:val="26"/>
          <w:szCs w:val="26"/>
        </w:rPr>
        <w:t xml:space="preserve">ательства Российской Федерации </w:t>
      </w:r>
      <w:r>
        <w:rPr>
          <w:sz w:val="26"/>
          <w:szCs w:val="26"/>
        </w:rPr>
        <w:t>Подрядчик</w:t>
      </w:r>
      <w:r w:rsidR="00201A02" w:rsidRPr="008779AB">
        <w:rPr>
          <w:sz w:val="26"/>
          <w:szCs w:val="26"/>
        </w:rPr>
        <w:t xml:space="preserve">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w:t>
      </w:r>
      <w:r w:rsidR="004679FA" w:rsidRPr="008779AB">
        <w:rPr>
          <w:sz w:val="26"/>
          <w:szCs w:val="26"/>
        </w:rPr>
        <w:t xml:space="preserve">ключевой </w:t>
      </w:r>
      <w:r w:rsidR="00201A02" w:rsidRPr="008779AB">
        <w:rPr>
          <w:sz w:val="26"/>
          <w:szCs w:val="26"/>
        </w:rPr>
        <w:t>ставки Центрального банка Российской Федерации.</w:t>
      </w:r>
    </w:p>
    <w:p w:rsidR="001C5CAE" w:rsidRPr="008779AB" w:rsidRDefault="00201A02" w:rsidP="0024454C">
      <w:pPr>
        <w:numPr>
          <w:ilvl w:val="1"/>
          <w:numId w:val="2"/>
        </w:numPr>
        <w:tabs>
          <w:tab w:val="num" w:pos="600"/>
        </w:tabs>
        <w:ind w:left="0" w:right="-1" w:firstLine="567"/>
        <w:jc w:val="both"/>
        <w:rPr>
          <w:sz w:val="26"/>
          <w:szCs w:val="26"/>
        </w:rPr>
      </w:pPr>
      <w:r w:rsidRPr="008779AB">
        <w:rPr>
          <w:sz w:val="26"/>
          <w:szCs w:val="26"/>
        </w:rPr>
        <w:t xml:space="preserve"> </w:t>
      </w:r>
      <w:r w:rsidR="00C24C2A" w:rsidRPr="008779AB">
        <w:rPr>
          <w:sz w:val="26"/>
          <w:szCs w:val="26"/>
        </w:rPr>
        <w:t>Стороны договорились, что отношения по коммерческому кредитованию по настоящему Договору между Сторона</w:t>
      </w:r>
      <w:r w:rsidR="009C1250" w:rsidRPr="008779AB">
        <w:rPr>
          <w:sz w:val="26"/>
          <w:szCs w:val="26"/>
        </w:rPr>
        <w:t xml:space="preserve">ми не возникают и, кроме того, </w:t>
      </w:r>
      <w:r w:rsidR="00037BC8">
        <w:rPr>
          <w:sz w:val="26"/>
          <w:szCs w:val="26"/>
        </w:rPr>
        <w:t>Подрядчик</w:t>
      </w:r>
      <w:r w:rsidR="00C24C2A" w:rsidRPr="008779AB">
        <w:rPr>
          <w:sz w:val="26"/>
          <w:szCs w:val="26"/>
        </w:rPr>
        <w:t xml:space="preserve"> не вправе требовать выплаты процентов на сумму долга в соответствии со ст. 317.1 Гражданского кодекса РФ.</w:t>
      </w:r>
    </w:p>
    <w:p w:rsidR="003C6A2D" w:rsidRPr="008779AB" w:rsidRDefault="003C6A2D" w:rsidP="004679FA">
      <w:pPr>
        <w:ind w:right="-1"/>
        <w:jc w:val="both"/>
        <w:rPr>
          <w:sz w:val="26"/>
          <w:szCs w:val="26"/>
        </w:rPr>
      </w:pPr>
    </w:p>
    <w:p w:rsidR="00C01B1B" w:rsidRPr="008779AB" w:rsidRDefault="00C01B1B" w:rsidP="0024454C">
      <w:pPr>
        <w:pStyle w:val="aff7"/>
        <w:numPr>
          <w:ilvl w:val="0"/>
          <w:numId w:val="2"/>
        </w:numPr>
        <w:ind w:right="-1"/>
        <w:jc w:val="center"/>
        <w:rPr>
          <w:b/>
          <w:sz w:val="26"/>
          <w:szCs w:val="26"/>
        </w:rPr>
      </w:pPr>
      <w:r w:rsidRPr="008779AB">
        <w:rPr>
          <w:b/>
          <w:sz w:val="26"/>
          <w:szCs w:val="26"/>
        </w:rPr>
        <w:t>СРОКИ ИСПОЛНЕНИЯ ОБЯЗАТЕЛЬСТВ</w:t>
      </w:r>
    </w:p>
    <w:p w:rsidR="003055FB" w:rsidRPr="008779AB" w:rsidRDefault="006316C9" w:rsidP="0024454C">
      <w:pPr>
        <w:pStyle w:val="aff7"/>
        <w:numPr>
          <w:ilvl w:val="1"/>
          <w:numId w:val="2"/>
        </w:numPr>
        <w:ind w:left="0" w:right="-1" w:firstLine="567"/>
        <w:jc w:val="both"/>
        <w:rPr>
          <w:i/>
          <w:sz w:val="26"/>
          <w:szCs w:val="26"/>
        </w:rPr>
      </w:pPr>
      <w:r w:rsidRPr="008779AB">
        <w:rPr>
          <w:sz w:val="26"/>
          <w:szCs w:val="26"/>
        </w:rPr>
        <w:t xml:space="preserve">Сроки начала и окончания выполнения </w:t>
      </w:r>
      <w:r w:rsidR="00C73CBB" w:rsidRPr="008779AB">
        <w:rPr>
          <w:sz w:val="26"/>
          <w:szCs w:val="26"/>
        </w:rPr>
        <w:t>Работ</w:t>
      </w:r>
      <w:r w:rsidRPr="008779AB">
        <w:rPr>
          <w:sz w:val="26"/>
          <w:szCs w:val="26"/>
        </w:rPr>
        <w:t xml:space="preserve"> определяются Сторонами в соответствующем </w:t>
      </w:r>
      <w:r w:rsidR="00B476C4" w:rsidRPr="008779AB">
        <w:rPr>
          <w:sz w:val="26"/>
          <w:szCs w:val="26"/>
        </w:rPr>
        <w:t>Д</w:t>
      </w:r>
      <w:r w:rsidR="00C73CBB" w:rsidRPr="008779AB">
        <w:rPr>
          <w:sz w:val="26"/>
          <w:szCs w:val="26"/>
        </w:rPr>
        <w:t>ополнительном соглашении</w:t>
      </w:r>
      <w:r w:rsidR="004712E6" w:rsidRPr="008779AB">
        <w:rPr>
          <w:sz w:val="26"/>
          <w:szCs w:val="26"/>
        </w:rPr>
        <w:t xml:space="preserve"> к настоящему Договору в соответствии с «Регламентными сроками выполнения работ» (Приложение № 4 к Договору</w:t>
      </w:r>
      <w:r w:rsidR="00320EF6" w:rsidRPr="008779AB">
        <w:rPr>
          <w:sz w:val="26"/>
          <w:szCs w:val="26"/>
        </w:rPr>
        <w:t xml:space="preserve">. </w:t>
      </w:r>
    </w:p>
    <w:p w:rsidR="003C6A2D" w:rsidRPr="00C711F1" w:rsidRDefault="009C1250" w:rsidP="0024454C">
      <w:pPr>
        <w:numPr>
          <w:ilvl w:val="1"/>
          <w:numId w:val="2"/>
        </w:numPr>
        <w:tabs>
          <w:tab w:val="num" w:pos="600"/>
        </w:tabs>
        <w:ind w:left="0" w:right="-1" w:firstLine="567"/>
        <w:jc w:val="both"/>
        <w:rPr>
          <w:sz w:val="26"/>
          <w:szCs w:val="26"/>
        </w:rPr>
      </w:pPr>
      <w:r w:rsidRPr="008779AB">
        <w:rPr>
          <w:sz w:val="26"/>
          <w:szCs w:val="26"/>
        </w:rPr>
        <w:t xml:space="preserve">Если </w:t>
      </w:r>
      <w:r w:rsidR="00A643DC">
        <w:rPr>
          <w:sz w:val="26"/>
          <w:szCs w:val="26"/>
        </w:rPr>
        <w:t>Заказчик</w:t>
      </w:r>
      <w:r w:rsidR="003C6A2D" w:rsidRPr="008779AB">
        <w:rPr>
          <w:sz w:val="26"/>
          <w:szCs w:val="26"/>
        </w:rPr>
        <w:t xml:space="preserve"> не выполнит в срок свои обязательства, предусмотренные настоящим Договором</w:t>
      </w:r>
      <w:r w:rsidR="0088682D" w:rsidRPr="008779AB">
        <w:rPr>
          <w:sz w:val="26"/>
          <w:szCs w:val="26"/>
        </w:rPr>
        <w:t xml:space="preserve"> и/или соответствующим </w:t>
      </w:r>
      <w:r w:rsidR="00B476C4" w:rsidRPr="008779AB">
        <w:rPr>
          <w:sz w:val="26"/>
          <w:szCs w:val="26"/>
        </w:rPr>
        <w:t>Д</w:t>
      </w:r>
      <w:r w:rsidR="00140959" w:rsidRPr="008779AB">
        <w:rPr>
          <w:sz w:val="26"/>
          <w:szCs w:val="26"/>
        </w:rPr>
        <w:t>ополнительным соглашением</w:t>
      </w:r>
      <w:r w:rsidR="003C6A2D" w:rsidRPr="008779AB">
        <w:rPr>
          <w:sz w:val="26"/>
          <w:szCs w:val="26"/>
        </w:rPr>
        <w:t xml:space="preserve">, что приведет к задержке выполнения </w:t>
      </w:r>
      <w:r w:rsidR="00140959" w:rsidRPr="008779AB">
        <w:rPr>
          <w:sz w:val="26"/>
          <w:szCs w:val="26"/>
        </w:rPr>
        <w:t>Работ</w:t>
      </w:r>
      <w:r w:rsidR="003C6A2D" w:rsidRPr="008779AB">
        <w:rPr>
          <w:sz w:val="26"/>
          <w:szCs w:val="26"/>
        </w:rPr>
        <w:t>,</w:t>
      </w:r>
      <w:r w:rsidR="00BA6F53" w:rsidRPr="008779AB">
        <w:rPr>
          <w:sz w:val="26"/>
          <w:szCs w:val="26"/>
        </w:rPr>
        <w:t xml:space="preserve"> </w:t>
      </w:r>
      <w:r w:rsidR="00037BC8">
        <w:rPr>
          <w:sz w:val="26"/>
          <w:szCs w:val="26"/>
        </w:rPr>
        <w:t>Подрядчик</w:t>
      </w:r>
      <w:r w:rsidR="003C6A2D" w:rsidRPr="008779AB">
        <w:rPr>
          <w:sz w:val="26"/>
          <w:szCs w:val="26"/>
        </w:rPr>
        <w:t xml:space="preserve"> имеет право на продление срока окончания выполнения обязательств</w:t>
      </w:r>
      <w:r w:rsidR="003055FB" w:rsidRPr="008779AB">
        <w:rPr>
          <w:sz w:val="26"/>
          <w:szCs w:val="26"/>
        </w:rPr>
        <w:t xml:space="preserve"> по </w:t>
      </w:r>
      <w:r w:rsidR="00B476C4" w:rsidRPr="008779AB">
        <w:rPr>
          <w:sz w:val="26"/>
          <w:szCs w:val="26"/>
        </w:rPr>
        <w:t>Д</w:t>
      </w:r>
      <w:r w:rsidR="00140959" w:rsidRPr="008779AB">
        <w:rPr>
          <w:sz w:val="26"/>
          <w:szCs w:val="26"/>
        </w:rPr>
        <w:t>ополнительному</w:t>
      </w:r>
      <w:r w:rsidR="00140959" w:rsidRPr="00C711F1">
        <w:rPr>
          <w:sz w:val="26"/>
          <w:szCs w:val="26"/>
        </w:rPr>
        <w:t xml:space="preserve"> соглашению</w:t>
      </w:r>
      <w:r w:rsidR="003C6A2D" w:rsidRPr="00C711F1">
        <w:rPr>
          <w:sz w:val="26"/>
          <w:szCs w:val="26"/>
        </w:rPr>
        <w:t xml:space="preserve"> на соответствующий </w:t>
      </w:r>
      <w:r w:rsidR="00BA6F53" w:rsidRPr="00C711F1">
        <w:rPr>
          <w:sz w:val="26"/>
          <w:szCs w:val="26"/>
        </w:rPr>
        <w:t>срок</w:t>
      </w:r>
      <w:r w:rsidR="003C6A2D" w:rsidRPr="00C711F1">
        <w:rPr>
          <w:sz w:val="26"/>
          <w:szCs w:val="26"/>
        </w:rPr>
        <w:t>.</w:t>
      </w:r>
    </w:p>
    <w:p w:rsidR="0031243D" w:rsidRPr="008779AB" w:rsidRDefault="00037BC8" w:rsidP="0024454C">
      <w:pPr>
        <w:numPr>
          <w:ilvl w:val="1"/>
          <w:numId w:val="2"/>
        </w:numPr>
        <w:tabs>
          <w:tab w:val="num" w:pos="600"/>
        </w:tabs>
        <w:ind w:left="0" w:right="-1" w:firstLine="567"/>
        <w:jc w:val="both"/>
        <w:rPr>
          <w:sz w:val="26"/>
          <w:szCs w:val="26"/>
        </w:rPr>
      </w:pPr>
      <w:r>
        <w:rPr>
          <w:sz w:val="26"/>
          <w:szCs w:val="26"/>
        </w:rPr>
        <w:t>Подрядчик</w:t>
      </w:r>
      <w:r w:rsidR="003C6A2D" w:rsidRPr="008779AB">
        <w:rPr>
          <w:sz w:val="26"/>
          <w:szCs w:val="26"/>
        </w:rPr>
        <w:t xml:space="preserve"> имеет право выполнить Работы </w:t>
      </w:r>
      <w:r w:rsidR="009C1250" w:rsidRPr="008779AB">
        <w:rPr>
          <w:sz w:val="26"/>
          <w:szCs w:val="26"/>
        </w:rPr>
        <w:t xml:space="preserve">досрочно по согласованию с </w:t>
      </w:r>
      <w:r w:rsidR="00A643DC">
        <w:rPr>
          <w:sz w:val="26"/>
          <w:szCs w:val="26"/>
        </w:rPr>
        <w:t>Заказчик</w:t>
      </w:r>
      <w:r w:rsidR="003C6A2D" w:rsidRPr="008779AB">
        <w:rPr>
          <w:sz w:val="26"/>
          <w:szCs w:val="26"/>
        </w:rPr>
        <w:t>ом.</w:t>
      </w:r>
    </w:p>
    <w:p w:rsidR="00316065" w:rsidRPr="008779AB" w:rsidRDefault="00316065" w:rsidP="009B501B">
      <w:pPr>
        <w:ind w:right="-1"/>
        <w:jc w:val="both"/>
        <w:rPr>
          <w:sz w:val="26"/>
          <w:szCs w:val="26"/>
        </w:rPr>
      </w:pPr>
    </w:p>
    <w:p w:rsidR="00C01B1B" w:rsidRPr="008779AB" w:rsidRDefault="00C01B1B" w:rsidP="0024454C">
      <w:pPr>
        <w:pStyle w:val="aff7"/>
        <w:numPr>
          <w:ilvl w:val="0"/>
          <w:numId w:val="2"/>
        </w:numPr>
        <w:ind w:right="-1"/>
        <w:jc w:val="center"/>
        <w:rPr>
          <w:b/>
          <w:sz w:val="26"/>
          <w:szCs w:val="26"/>
        </w:rPr>
      </w:pPr>
      <w:r w:rsidRPr="008779AB">
        <w:rPr>
          <w:b/>
          <w:sz w:val="26"/>
          <w:szCs w:val="26"/>
        </w:rPr>
        <w:t>ОБЯЗАТЕЛЬСТВА СТОРОН</w:t>
      </w:r>
    </w:p>
    <w:p w:rsidR="003C6A2D" w:rsidRPr="008779AB" w:rsidRDefault="009C1250" w:rsidP="00140959">
      <w:pPr>
        <w:pStyle w:val="aff7"/>
        <w:numPr>
          <w:ilvl w:val="1"/>
          <w:numId w:val="2"/>
        </w:numPr>
        <w:ind w:left="0" w:right="-1" w:firstLine="567"/>
        <w:jc w:val="both"/>
        <w:rPr>
          <w:b/>
          <w:sz w:val="26"/>
          <w:szCs w:val="26"/>
        </w:rPr>
      </w:pPr>
      <w:r w:rsidRPr="008779AB">
        <w:rPr>
          <w:b/>
          <w:sz w:val="26"/>
          <w:szCs w:val="26"/>
        </w:rPr>
        <w:t xml:space="preserve"> Обязательства </w:t>
      </w:r>
      <w:r w:rsidR="00A643DC">
        <w:rPr>
          <w:b/>
          <w:sz w:val="26"/>
          <w:szCs w:val="26"/>
        </w:rPr>
        <w:t>Заказчик</w:t>
      </w:r>
      <w:r w:rsidR="003C6A2D" w:rsidRPr="008779AB">
        <w:rPr>
          <w:b/>
          <w:sz w:val="26"/>
          <w:szCs w:val="26"/>
        </w:rPr>
        <w:t>а</w:t>
      </w:r>
    </w:p>
    <w:p w:rsidR="007C4B5E" w:rsidRPr="008779AB" w:rsidRDefault="00347A84" w:rsidP="0024454C">
      <w:pPr>
        <w:pStyle w:val="aff7"/>
        <w:numPr>
          <w:ilvl w:val="2"/>
          <w:numId w:val="4"/>
        </w:numPr>
        <w:ind w:left="0" w:right="-1" w:firstLine="567"/>
        <w:jc w:val="both"/>
        <w:rPr>
          <w:sz w:val="26"/>
          <w:szCs w:val="26"/>
        </w:rPr>
      </w:pPr>
      <w:r w:rsidRPr="008779AB">
        <w:rPr>
          <w:sz w:val="26"/>
          <w:szCs w:val="26"/>
        </w:rPr>
        <w:t xml:space="preserve"> </w:t>
      </w:r>
      <w:r w:rsidR="007C4B5E" w:rsidRPr="008779AB">
        <w:rPr>
          <w:sz w:val="26"/>
          <w:szCs w:val="26"/>
        </w:rPr>
        <w:t>Предоставить</w:t>
      </w:r>
      <w:r w:rsidR="00D35EB6" w:rsidRPr="008779AB">
        <w:rPr>
          <w:sz w:val="26"/>
          <w:szCs w:val="26"/>
        </w:rPr>
        <w:t xml:space="preserve"> уполномоченному представителю </w:t>
      </w:r>
      <w:r w:rsidR="00A643DC">
        <w:rPr>
          <w:sz w:val="26"/>
          <w:szCs w:val="26"/>
        </w:rPr>
        <w:t>Подрядчик</w:t>
      </w:r>
      <w:r w:rsidR="007C4B5E" w:rsidRPr="008779AB">
        <w:rPr>
          <w:sz w:val="26"/>
          <w:szCs w:val="26"/>
        </w:rPr>
        <w:t xml:space="preserve">а все имеющиеся исходные материалы, необходимые для выполнения </w:t>
      </w:r>
      <w:r w:rsidR="00474A29" w:rsidRPr="008779AB">
        <w:rPr>
          <w:sz w:val="26"/>
          <w:szCs w:val="26"/>
        </w:rPr>
        <w:t>Работ</w:t>
      </w:r>
      <w:r w:rsidR="0088682D" w:rsidRPr="008779AB">
        <w:rPr>
          <w:sz w:val="26"/>
          <w:szCs w:val="26"/>
        </w:rPr>
        <w:t xml:space="preserve"> по соответствующему </w:t>
      </w:r>
      <w:r w:rsidR="00B476C4" w:rsidRPr="008779AB">
        <w:rPr>
          <w:sz w:val="26"/>
          <w:szCs w:val="26"/>
        </w:rPr>
        <w:t>Д</w:t>
      </w:r>
      <w:r w:rsidR="00140959" w:rsidRPr="008779AB">
        <w:rPr>
          <w:sz w:val="26"/>
          <w:szCs w:val="26"/>
        </w:rPr>
        <w:t>ополнительному соглашению</w:t>
      </w:r>
      <w:r w:rsidR="007E1F1E" w:rsidRPr="008779AB">
        <w:rPr>
          <w:sz w:val="26"/>
          <w:szCs w:val="26"/>
        </w:rPr>
        <w:t>,</w:t>
      </w:r>
      <w:r w:rsidR="00D35EB6" w:rsidRPr="008779AB">
        <w:rPr>
          <w:sz w:val="26"/>
          <w:szCs w:val="26"/>
        </w:rPr>
        <w:t xml:space="preserve"> и оказывать </w:t>
      </w:r>
      <w:r w:rsidR="00A643DC">
        <w:rPr>
          <w:sz w:val="26"/>
          <w:szCs w:val="26"/>
        </w:rPr>
        <w:t>Подрядчик</w:t>
      </w:r>
      <w:r w:rsidR="007C4B5E" w:rsidRPr="008779AB">
        <w:rPr>
          <w:sz w:val="26"/>
          <w:szCs w:val="26"/>
        </w:rPr>
        <w:t xml:space="preserve">у техническую поддержку при возникновении вопросов по переданным документам с целью выполнения </w:t>
      </w:r>
      <w:r w:rsidR="00BC4A41" w:rsidRPr="008779AB">
        <w:rPr>
          <w:sz w:val="26"/>
          <w:szCs w:val="26"/>
        </w:rPr>
        <w:t xml:space="preserve">Работ </w:t>
      </w:r>
      <w:r w:rsidR="00D35EB6" w:rsidRPr="008779AB">
        <w:rPr>
          <w:sz w:val="26"/>
          <w:szCs w:val="26"/>
        </w:rPr>
        <w:t>в</w:t>
      </w:r>
      <w:r w:rsidR="007C4B5E" w:rsidRPr="008779AB">
        <w:rPr>
          <w:sz w:val="26"/>
          <w:szCs w:val="26"/>
        </w:rPr>
        <w:t xml:space="preserve"> назначенные сроки.</w:t>
      </w:r>
    </w:p>
    <w:p w:rsidR="00140959" w:rsidRPr="008779AB" w:rsidRDefault="00950D32" w:rsidP="00140959">
      <w:pPr>
        <w:pStyle w:val="aff7"/>
        <w:numPr>
          <w:ilvl w:val="2"/>
          <w:numId w:val="4"/>
        </w:numPr>
        <w:ind w:left="0" w:right="-1" w:firstLine="567"/>
        <w:jc w:val="both"/>
        <w:rPr>
          <w:sz w:val="26"/>
          <w:szCs w:val="26"/>
        </w:rPr>
      </w:pPr>
      <w:r w:rsidRPr="008779AB">
        <w:rPr>
          <w:sz w:val="26"/>
          <w:szCs w:val="26"/>
        </w:rPr>
        <w:t xml:space="preserve">Обеспечить доступ специалистов </w:t>
      </w:r>
      <w:r w:rsidR="00A643DC">
        <w:rPr>
          <w:sz w:val="26"/>
          <w:szCs w:val="26"/>
        </w:rPr>
        <w:t>Подрядчик</w:t>
      </w:r>
      <w:r w:rsidR="003C6A2D" w:rsidRPr="008779AB">
        <w:rPr>
          <w:sz w:val="26"/>
          <w:szCs w:val="26"/>
        </w:rPr>
        <w:t xml:space="preserve">а на Площадки для выполнения </w:t>
      </w:r>
      <w:r w:rsidR="00140959" w:rsidRPr="008779AB">
        <w:rPr>
          <w:sz w:val="26"/>
          <w:szCs w:val="26"/>
        </w:rPr>
        <w:t>Работ</w:t>
      </w:r>
      <w:r w:rsidR="0088682D" w:rsidRPr="008779AB">
        <w:rPr>
          <w:sz w:val="26"/>
          <w:szCs w:val="26"/>
        </w:rPr>
        <w:t xml:space="preserve"> по соответствующему </w:t>
      </w:r>
      <w:r w:rsidR="00B476C4" w:rsidRPr="008779AB">
        <w:rPr>
          <w:sz w:val="26"/>
          <w:szCs w:val="26"/>
        </w:rPr>
        <w:t>Д</w:t>
      </w:r>
      <w:r w:rsidR="00140959" w:rsidRPr="008779AB">
        <w:rPr>
          <w:sz w:val="26"/>
          <w:szCs w:val="26"/>
        </w:rPr>
        <w:t>ополнительному соглашению</w:t>
      </w:r>
      <w:r w:rsidR="003C6A2D" w:rsidRPr="008779AB">
        <w:rPr>
          <w:sz w:val="26"/>
          <w:szCs w:val="26"/>
        </w:rPr>
        <w:t>.</w:t>
      </w:r>
    </w:p>
    <w:p w:rsidR="00140959" w:rsidRPr="008779AB" w:rsidRDefault="00140959" w:rsidP="00140959">
      <w:pPr>
        <w:pStyle w:val="aff7"/>
        <w:numPr>
          <w:ilvl w:val="2"/>
          <w:numId w:val="4"/>
        </w:numPr>
        <w:ind w:left="0" w:right="-1" w:firstLine="567"/>
        <w:jc w:val="both"/>
        <w:rPr>
          <w:sz w:val="26"/>
          <w:szCs w:val="26"/>
        </w:rPr>
      </w:pPr>
      <w:r w:rsidRPr="008779AB">
        <w:rPr>
          <w:sz w:val="26"/>
          <w:szCs w:val="26"/>
        </w:rPr>
        <w:t xml:space="preserve">Принять выполненные с надлежащим качеством </w:t>
      </w:r>
      <w:r w:rsidR="000A1309" w:rsidRPr="008779AB">
        <w:rPr>
          <w:sz w:val="26"/>
          <w:szCs w:val="26"/>
        </w:rPr>
        <w:t>Р</w:t>
      </w:r>
      <w:r w:rsidR="00950D32" w:rsidRPr="008779AB">
        <w:rPr>
          <w:sz w:val="26"/>
          <w:szCs w:val="26"/>
        </w:rPr>
        <w:t xml:space="preserve">аботы у </w:t>
      </w:r>
      <w:r w:rsidR="00A643DC">
        <w:rPr>
          <w:sz w:val="26"/>
          <w:szCs w:val="26"/>
        </w:rPr>
        <w:t>Подрядчик</w:t>
      </w:r>
      <w:r w:rsidRPr="008779AB">
        <w:rPr>
          <w:sz w:val="26"/>
          <w:szCs w:val="26"/>
        </w:rPr>
        <w:t xml:space="preserve">а по Акту сдачи-приемки выполненных работ. </w:t>
      </w:r>
    </w:p>
    <w:p w:rsidR="00140959" w:rsidRPr="008779AB" w:rsidRDefault="007C4B5E" w:rsidP="00140959">
      <w:pPr>
        <w:pStyle w:val="aff7"/>
        <w:numPr>
          <w:ilvl w:val="2"/>
          <w:numId w:val="4"/>
        </w:numPr>
        <w:ind w:left="0" w:right="-1" w:firstLine="567"/>
        <w:jc w:val="both"/>
        <w:rPr>
          <w:sz w:val="26"/>
          <w:szCs w:val="26"/>
        </w:rPr>
      </w:pPr>
      <w:r w:rsidRPr="008779AB">
        <w:rPr>
          <w:sz w:val="26"/>
          <w:szCs w:val="26"/>
        </w:rPr>
        <w:t xml:space="preserve">Произвести оплату </w:t>
      </w:r>
      <w:r w:rsidR="00950D32" w:rsidRPr="008779AB">
        <w:rPr>
          <w:sz w:val="26"/>
          <w:szCs w:val="26"/>
        </w:rPr>
        <w:t xml:space="preserve">надлежащим образом выполненных </w:t>
      </w:r>
      <w:r w:rsidR="00037BC8">
        <w:rPr>
          <w:sz w:val="26"/>
          <w:szCs w:val="26"/>
        </w:rPr>
        <w:t>Подрядчик</w:t>
      </w:r>
      <w:r w:rsidR="00CF1F36">
        <w:rPr>
          <w:sz w:val="26"/>
          <w:szCs w:val="26"/>
        </w:rPr>
        <w:t>ом</w:t>
      </w:r>
      <w:r w:rsidRPr="008779AB">
        <w:rPr>
          <w:sz w:val="26"/>
          <w:szCs w:val="26"/>
        </w:rPr>
        <w:t xml:space="preserve"> </w:t>
      </w:r>
      <w:r w:rsidR="00474A29" w:rsidRPr="008779AB">
        <w:rPr>
          <w:sz w:val="26"/>
          <w:szCs w:val="26"/>
        </w:rPr>
        <w:t>Работ</w:t>
      </w:r>
      <w:r w:rsidR="0088682D" w:rsidRPr="008779AB">
        <w:rPr>
          <w:sz w:val="26"/>
          <w:szCs w:val="26"/>
        </w:rPr>
        <w:t xml:space="preserve"> по соответствующему </w:t>
      </w:r>
      <w:r w:rsidR="00B476C4" w:rsidRPr="008779AB">
        <w:rPr>
          <w:sz w:val="26"/>
          <w:szCs w:val="26"/>
        </w:rPr>
        <w:t>Д</w:t>
      </w:r>
      <w:r w:rsidR="00140959" w:rsidRPr="008779AB">
        <w:rPr>
          <w:sz w:val="26"/>
          <w:szCs w:val="26"/>
        </w:rPr>
        <w:t>ополнительному соглашению</w:t>
      </w:r>
      <w:r w:rsidRPr="008779AB">
        <w:rPr>
          <w:sz w:val="26"/>
          <w:szCs w:val="26"/>
        </w:rPr>
        <w:t xml:space="preserve">, в порядке, предусмотренном настоящим Договором. Обязательства по оплате считаются исполненными с момента списания денежных </w:t>
      </w:r>
      <w:r w:rsidR="00950D32" w:rsidRPr="008779AB">
        <w:rPr>
          <w:sz w:val="26"/>
          <w:szCs w:val="26"/>
        </w:rPr>
        <w:t xml:space="preserve">средств с расчетного счета </w:t>
      </w:r>
      <w:r w:rsidR="00A643DC">
        <w:rPr>
          <w:sz w:val="26"/>
          <w:szCs w:val="26"/>
        </w:rPr>
        <w:t>Заказчик</w:t>
      </w:r>
      <w:r w:rsidRPr="008779AB">
        <w:rPr>
          <w:sz w:val="26"/>
          <w:szCs w:val="26"/>
        </w:rPr>
        <w:t>а.</w:t>
      </w:r>
    </w:p>
    <w:p w:rsidR="00140959" w:rsidRPr="008779AB" w:rsidRDefault="00675677" w:rsidP="00140959">
      <w:pPr>
        <w:pStyle w:val="aff7"/>
        <w:numPr>
          <w:ilvl w:val="2"/>
          <w:numId w:val="4"/>
        </w:numPr>
        <w:ind w:left="0" w:right="-1" w:firstLine="567"/>
        <w:jc w:val="both"/>
        <w:rPr>
          <w:sz w:val="26"/>
          <w:szCs w:val="26"/>
        </w:rPr>
      </w:pPr>
      <w:r w:rsidRPr="008779AB">
        <w:rPr>
          <w:sz w:val="26"/>
          <w:szCs w:val="26"/>
        </w:rPr>
        <w:t>Оказать содействие в подписании оператором связи предварительно согласованн</w:t>
      </w:r>
      <w:r w:rsidR="003B6507" w:rsidRPr="008779AB">
        <w:rPr>
          <w:sz w:val="26"/>
          <w:szCs w:val="26"/>
        </w:rPr>
        <w:t>ых</w:t>
      </w:r>
      <w:r w:rsidR="00950D32" w:rsidRPr="008779AB">
        <w:rPr>
          <w:sz w:val="26"/>
          <w:szCs w:val="26"/>
        </w:rPr>
        <w:t xml:space="preserve"> </w:t>
      </w:r>
      <w:r w:rsidR="00037BC8">
        <w:rPr>
          <w:sz w:val="26"/>
          <w:szCs w:val="26"/>
        </w:rPr>
        <w:t>Подрядчик</w:t>
      </w:r>
      <w:r w:rsidR="00CF1F36">
        <w:rPr>
          <w:sz w:val="26"/>
          <w:szCs w:val="26"/>
        </w:rPr>
        <w:t>ом</w:t>
      </w:r>
      <w:r w:rsidRPr="008779AB">
        <w:rPr>
          <w:sz w:val="26"/>
          <w:szCs w:val="26"/>
        </w:rPr>
        <w:t xml:space="preserve"> Договор</w:t>
      </w:r>
      <w:r w:rsidR="003B6507" w:rsidRPr="008779AB">
        <w:rPr>
          <w:sz w:val="26"/>
          <w:szCs w:val="26"/>
        </w:rPr>
        <w:t>ов</w:t>
      </w:r>
      <w:r w:rsidRPr="008779AB">
        <w:rPr>
          <w:sz w:val="26"/>
          <w:szCs w:val="26"/>
        </w:rPr>
        <w:t xml:space="preserve"> аренды, Договор</w:t>
      </w:r>
      <w:r w:rsidR="003B6507" w:rsidRPr="008779AB">
        <w:rPr>
          <w:sz w:val="26"/>
          <w:szCs w:val="26"/>
        </w:rPr>
        <w:t>ов</w:t>
      </w:r>
      <w:r w:rsidRPr="008779AB">
        <w:rPr>
          <w:sz w:val="26"/>
          <w:szCs w:val="26"/>
        </w:rPr>
        <w:t xml:space="preserve"> сервитута и Договор</w:t>
      </w:r>
      <w:r w:rsidR="003B6507" w:rsidRPr="008779AB">
        <w:rPr>
          <w:sz w:val="26"/>
          <w:szCs w:val="26"/>
        </w:rPr>
        <w:t>ов</w:t>
      </w:r>
      <w:r w:rsidRPr="008779AB">
        <w:rPr>
          <w:sz w:val="26"/>
          <w:szCs w:val="26"/>
        </w:rPr>
        <w:t xml:space="preserve"> на размещение ВОЛС с правообладателями Мест размещения ВОЛС</w:t>
      </w:r>
      <w:r w:rsidR="00140959" w:rsidRPr="008779AB">
        <w:rPr>
          <w:sz w:val="26"/>
          <w:szCs w:val="26"/>
        </w:rPr>
        <w:t>, при условии, что стоимость по таким договорам не превышает стоимости</w:t>
      </w:r>
      <w:r w:rsidR="000A1309" w:rsidRPr="008779AB">
        <w:rPr>
          <w:sz w:val="26"/>
          <w:szCs w:val="26"/>
        </w:rPr>
        <w:t>,</w:t>
      </w:r>
      <w:r w:rsidR="00140959" w:rsidRPr="008779AB">
        <w:rPr>
          <w:sz w:val="26"/>
          <w:szCs w:val="26"/>
        </w:rPr>
        <w:t xml:space="preserve"> согласованной с оператором связи.</w:t>
      </w:r>
    </w:p>
    <w:p w:rsidR="00140959" w:rsidRPr="00C711F1" w:rsidRDefault="00A643DC" w:rsidP="00140959">
      <w:pPr>
        <w:pStyle w:val="aff7"/>
        <w:numPr>
          <w:ilvl w:val="2"/>
          <w:numId w:val="4"/>
        </w:numPr>
        <w:ind w:left="0" w:right="-1" w:firstLine="567"/>
        <w:jc w:val="both"/>
        <w:rPr>
          <w:sz w:val="26"/>
          <w:szCs w:val="26"/>
        </w:rPr>
      </w:pPr>
      <w:r>
        <w:rPr>
          <w:sz w:val="26"/>
          <w:szCs w:val="26"/>
        </w:rPr>
        <w:t>Заказчик</w:t>
      </w:r>
      <w:r w:rsidR="00140959" w:rsidRPr="008779AB">
        <w:rPr>
          <w:sz w:val="26"/>
          <w:szCs w:val="26"/>
        </w:rPr>
        <w:t xml:space="preserve"> вправе осуществлять собственными силами или силами</w:t>
      </w:r>
      <w:r w:rsidR="00140959" w:rsidRPr="00C711F1">
        <w:rPr>
          <w:sz w:val="26"/>
          <w:szCs w:val="26"/>
        </w:rPr>
        <w:t xml:space="preserve"> сторонних привлеченных организаций контроль и надзор за ходом и качеством выполнения </w:t>
      </w:r>
      <w:r w:rsidR="00462609" w:rsidRPr="00C711F1">
        <w:rPr>
          <w:sz w:val="26"/>
          <w:szCs w:val="26"/>
        </w:rPr>
        <w:t>Работ</w:t>
      </w:r>
      <w:r w:rsidR="00140959" w:rsidRPr="00C711F1">
        <w:rPr>
          <w:sz w:val="26"/>
          <w:szCs w:val="26"/>
        </w:rPr>
        <w:t xml:space="preserve">, соблюдением сроков их выполнения, качеством применяемых </w:t>
      </w:r>
      <w:r w:rsidR="00462609" w:rsidRPr="00C711F1">
        <w:rPr>
          <w:sz w:val="26"/>
          <w:szCs w:val="26"/>
        </w:rPr>
        <w:t>Материалов</w:t>
      </w:r>
      <w:r w:rsidR="006D3EB2" w:rsidRPr="00C711F1">
        <w:rPr>
          <w:sz w:val="26"/>
          <w:szCs w:val="26"/>
        </w:rPr>
        <w:t>,</w:t>
      </w:r>
      <w:r w:rsidR="00140959" w:rsidRPr="00C711F1">
        <w:rPr>
          <w:sz w:val="26"/>
          <w:szCs w:val="26"/>
        </w:rPr>
        <w:t xml:space="preserve"> а также за их соответствием условиям настоящего Договора, Технического задания и сметам.</w:t>
      </w:r>
    </w:p>
    <w:p w:rsidR="00140959" w:rsidRPr="00C711F1" w:rsidRDefault="00140959" w:rsidP="00140959">
      <w:pPr>
        <w:pStyle w:val="aff7"/>
        <w:ind w:left="567" w:right="-1"/>
        <w:jc w:val="both"/>
        <w:rPr>
          <w:sz w:val="26"/>
          <w:szCs w:val="26"/>
        </w:rPr>
      </w:pPr>
    </w:p>
    <w:p w:rsidR="003C6A2D" w:rsidRPr="00C711F1" w:rsidRDefault="003C6A2D" w:rsidP="009B501B">
      <w:pPr>
        <w:ind w:left="567" w:right="-1"/>
        <w:jc w:val="both"/>
        <w:rPr>
          <w:sz w:val="26"/>
          <w:szCs w:val="26"/>
        </w:rPr>
      </w:pPr>
    </w:p>
    <w:p w:rsidR="003C6A2D" w:rsidRPr="00C711F1" w:rsidRDefault="00950D32" w:rsidP="00140959">
      <w:pPr>
        <w:ind w:right="-1" w:firstLine="567"/>
        <w:jc w:val="both"/>
        <w:rPr>
          <w:b/>
          <w:sz w:val="26"/>
          <w:szCs w:val="26"/>
        </w:rPr>
      </w:pPr>
      <w:r>
        <w:rPr>
          <w:b/>
          <w:sz w:val="26"/>
          <w:szCs w:val="26"/>
        </w:rPr>
        <w:t xml:space="preserve">4.2. Обязательства </w:t>
      </w:r>
      <w:r w:rsidR="00A643DC">
        <w:rPr>
          <w:b/>
          <w:sz w:val="26"/>
          <w:szCs w:val="26"/>
        </w:rPr>
        <w:t>Подрядчик</w:t>
      </w:r>
      <w:r w:rsidR="003C6A2D" w:rsidRPr="008779AB">
        <w:rPr>
          <w:b/>
          <w:sz w:val="26"/>
          <w:szCs w:val="26"/>
        </w:rPr>
        <w:t>а</w:t>
      </w:r>
    </w:p>
    <w:p w:rsidR="009B501B" w:rsidRPr="00C711F1" w:rsidRDefault="003C6A2D" w:rsidP="0024454C">
      <w:pPr>
        <w:pStyle w:val="aff7"/>
        <w:numPr>
          <w:ilvl w:val="2"/>
          <w:numId w:val="3"/>
        </w:numPr>
        <w:ind w:left="0" w:right="-1" w:firstLine="567"/>
        <w:jc w:val="both"/>
        <w:rPr>
          <w:sz w:val="26"/>
          <w:szCs w:val="26"/>
        </w:rPr>
      </w:pPr>
      <w:r w:rsidRPr="00C711F1">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9B501B" w:rsidRPr="00C711F1" w:rsidRDefault="003C6A2D" w:rsidP="0024454C">
      <w:pPr>
        <w:pStyle w:val="aff7"/>
        <w:numPr>
          <w:ilvl w:val="2"/>
          <w:numId w:val="3"/>
        </w:numPr>
        <w:ind w:left="0" w:right="-1" w:firstLine="567"/>
        <w:jc w:val="both"/>
        <w:rPr>
          <w:sz w:val="26"/>
          <w:szCs w:val="26"/>
        </w:rPr>
      </w:pPr>
      <w:r w:rsidRPr="00C711F1">
        <w:rPr>
          <w:sz w:val="26"/>
          <w:szCs w:val="26"/>
        </w:rPr>
        <w:t xml:space="preserve">Обеспечить сроки выполнения </w:t>
      </w:r>
      <w:r w:rsidR="00140959" w:rsidRPr="00C711F1">
        <w:rPr>
          <w:sz w:val="26"/>
          <w:szCs w:val="26"/>
        </w:rPr>
        <w:t>Работ</w:t>
      </w:r>
      <w:r w:rsidR="00E01A1B" w:rsidRPr="00C711F1">
        <w:rPr>
          <w:sz w:val="26"/>
          <w:szCs w:val="26"/>
        </w:rPr>
        <w:t xml:space="preserve"> </w:t>
      </w:r>
      <w:r w:rsidRPr="00C711F1">
        <w:rPr>
          <w:sz w:val="26"/>
          <w:szCs w:val="26"/>
        </w:rPr>
        <w:t xml:space="preserve">в соответствии </w:t>
      </w:r>
      <w:r w:rsidR="004D05EF" w:rsidRPr="00C711F1">
        <w:rPr>
          <w:sz w:val="26"/>
          <w:szCs w:val="26"/>
        </w:rPr>
        <w:t xml:space="preserve">с </w:t>
      </w:r>
      <w:r w:rsidR="00140959" w:rsidRPr="00C711F1">
        <w:rPr>
          <w:sz w:val="26"/>
          <w:szCs w:val="26"/>
        </w:rPr>
        <w:t xml:space="preserve">графиком исполнения обязательств </w:t>
      </w:r>
      <w:r w:rsidR="00BF28AA" w:rsidRPr="00C711F1">
        <w:rPr>
          <w:sz w:val="26"/>
          <w:szCs w:val="26"/>
        </w:rPr>
        <w:t>по соответствующему Дополнительному соглашению</w:t>
      </w:r>
      <w:r w:rsidRPr="00C711F1">
        <w:rPr>
          <w:sz w:val="26"/>
          <w:szCs w:val="26"/>
        </w:rPr>
        <w:t xml:space="preserve">. </w:t>
      </w:r>
    </w:p>
    <w:p w:rsidR="00CE0A16" w:rsidRPr="00C711F1" w:rsidRDefault="00675677" w:rsidP="0024454C">
      <w:pPr>
        <w:pStyle w:val="aff7"/>
        <w:numPr>
          <w:ilvl w:val="2"/>
          <w:numId w:val="3"/>
        </w:numPr>
        <w:ind w:left="0" w:right="-1" w:firstLine="567"/>
        <w:jc w:val="both"/>
        <w:rPr>
          <w:sz w:val="26"/>
          <w:szCs w:val="26"/>
        </w:rPr>
      </w:pPr>
      <w:r w:rsidRPr="00C711F1">
        <w:rPr>
          <w:sz w:val="26"/>
          <w:szCs w:val="26"/>
        </w:rPr>
        <w:t xml:space="preserve">Совершить </w:t>
      </w:r>
      <w:r w:rsidR="00CE0A16" w:rsidRPr="00C711F1">
        <w:rPr>
          <w:sz w:val="26"/>
          <w:szCs w:val="26"/>
        </w:rPr>
        <w:t xml:space="preserve">определенные действия, необходимые и достаточные для начала проведения работ по проектированию и строительству, в том числе (но не ограничиваясь этим) получить разрешения на проведение работ и выполнить все необходимые фактические действия, направленные на заключение </w:t>
      </w:r>
      <w:r w:rsidR="000839B6" w:rsidRPr="00C711F1">
        <w:rPr>
          <w:sz w:val="26"/>
          <w:szCs w:val="26"/>
        </w:rPr>
        <w:t>оператором связи</w:t>
      </w:r>
      <w:r w:rsidR="00CE0A16" w:rsidRPr="00C711F1">
        <w:rPr>
          <w:sz w:val="26"/>
          <w:szCs w:val="26"/>
        </w:rPr>
        <w:t xml:space="preserve"> соответствующих Договоров аренды, Договоров сервитута и Договоров на размещение ВОЛС.</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 xml:space="preserve">Получить технические условия (ТУ) согласовывающих надзорных органов и организаций, а также владельцев коммуникаций на прокладку кабеля связи в кабельной канализации, коллекторах, зданиях, в других инженерных сооружениях, на ВЛ, в существующие и вновь строящиеся здания и сооружения, на выполнение проектных и строительно-монтажных работ, выданные на имя </w:t>
      </w:r>
      <w:r w:rsidR="000839B6" w:rsidRPr="00C711F1">
        <w:rPr>
          <w:sz w:val="26"/>
          <w:szCs w:val="26"/>
        </w:rPr>
        <w:t>оператора связи</w:t>
      </w:r>
      <w:r w:rsidRPr="00C711F1">
        <w:rPr>
          <w:sz w:val="26"/>
          <w:szCs w:val="26"/>
        </w:rPr>
        <w:t xml:space="preserve">. </w:t>
      </w:r>
    </w:p>
    <w:p w:rsidR="00CE0A16" w:rsidRPr="00C711F1" w:rsidRDefault="00037BC8" w:rsidP="0024454C">
      <w:pPr>
        <w:pStyle w:val="aff7"/>
        <w:numPr>
          <w:ilvl w:val="2"/>
          <w:numId w:val="3"/>
        </w:numPr>
        <w:ind w:left="0" w:right="-1" w:firstLine="567"/>
        <w:jc w:val="both"/>
        <w:rPr>
          <w:sz w:val="26"/>
          <w:szCs w:val="26"/>
        </w:rPr>
      </w:pPr>
      <w:r>
        <w:rPr>
          <w:sz w:val="26"/>
          <w:szCs w:val="26"/>
        </w:rPr>
        <w:t>Подрядчик</w:t>
      </w:r>
      <w:r w:rsidR="00CE0A16" w:rsidRPr="00C711F1">
        <w:rPr>
          <w:sz w:val="26"/>
          <w:szCs w:val="26"/>
        </w:rPr>
        <w:t xml:space="preserve"> обяз</w:t>
      </w:r>
      <w:r w:rsidR="006F77BA">
        <w:rPr>
          <w:sz w:val="26"/>
          <w:szCs w:val="26"/>
        </w:rPr>
        <w:t xml:space="preserve">ан письменно согласовать с </w:t>
      </w:r>
      <w:r w:rsidR="00A643DC">
        <w:rPr>
          <w:sz w:val="26"/>
          <w:szCs w:val="26"/>
        </w:rPr>
        <w:t>Заказчик</w:t>
      </w:r>
      <w:r w:rsidR="00CE0A16" w:rsidRPr="00C711F1">
        <w:rPr>
          <w:sz w:val="26"/>
          <w:szCs w:val="26"/>
        </w:rPr>
        <w:t xml:space="preserve">ом Акт выбора трассы Объекта и полученные ТУ согласующих организаций, для чего </w:t>
      </w:r>
      <w:r w:rsidR="006F77BA">
        <w:rPr>
          <w:sz w:val="26"/>
          <w:szCs w:val="26"/>
        </w:rPr>
        <w:t xml:space="preserve">представить на утверждение </w:t>
      </w:r>
      <w:r w:rsidR="00A643DC">
        <w:rPr>
          <w:sz w:val="26"/>
          <w:szCs w:val="26"/>
        </w:rPr>
        <w:t>Заказчик</w:t>
      </w:r>
      <w:r w:rsidR="00CE0A16" w:rsidRPr="00C711F1">
        <w:rPr>
          <w:sz w:val="26"/>
          <w:szCs w:val="26"/>
        </w:rPr>
        <w:t xml:space="preserve">у данные: </w:t>
      </w:r>
    </w:p>
    <w:p w:rsidR="00CE0A16" w:rsidRPr="00C711F1" w:rsidRDefault="00CE0A16" w:rsidP="002238FA">
      <w:pPr>
        <w:pStyle w:val="aff7"/>
        <w:numPr>
          <w:ilvl w:val="0"/>
          <w:numId w:val="12"/>
        </w:numPr>
        <w:ind w:left="567" w:right="-1" w:hanging="567"/>
        <w:jc w:val="both"/>
        <w:rPr>
          <w:sz w:val="26"/>
          <w:szCs w:val="26"/>
        </w:rPr>
      </w:pPr>
      <w:r w:rsidRPr="00C711F1">
        <w:rPr>
          <w:sz w:val="26"/>
          <w:szCs w:val="26"/>
        </w:rPr>
        <w:t xml:space="preserve">заключение о возможности прокладки ВОК; </w:t>
      </w:r>
    </w:p>
    <w:p w:rsidR="00CE0A16" w:rsidRPr="00C711F1" w:rsidRDefault="00CE0A16" w:rsidP="002238FA">
      <w:pPr>
        <w:pStyle w:val="aff7"/>
        <w:numPr>
          <w:ilvl w:val="0"/>
          <w:numId w:val="12"/>
        </w:numPr>
        <w:ind w:left="567" w:right="-1" w:hanging="567"/>
        <w:jc w:val="both"/>
        <w:rPr>
          <w:sz w:val="26"/>
          <w:szCs w:val="26"/>
        </w:rPr>
      </w:pPr>
      <w:r w:rsidRPr="00C711F1">
        <w:rPr>
          <w:sz w:val="26"/>
          <w:szCs w:val="26"/>
        </w:rPr>
        <w:t xml:space="preserve">варианты трасс с эскизами на каждый вариант трассы; </w:t>
      </w:r>
    </w:p>
    <w:p w:rsidR="00CE0A16" w:rsidRPr="00C711F1" w:rsidRDefault="00CE0A16" w:rsidP="002238FA">
      <w:pPr>
        <w:pStyle w:val="aff7"/>
        <w:numPr>
          <w:ilvl w:val="0"/>
          <w:numId w:val="12"/>
        </w:numPr>
        <w:ind w:left="567" w:right="-1" w:hanging="567"/>
        <w:jc w:val="both"/>
        <w:rPr>
          <w:sz w:val="26"/>
          <w:szCs w:val="26"/>
        </w:rPr>
      </w:pPr>
      <w:r w:rsidRPr="00C711F1">
        <w:rPr>
          <w:sz w:val="26"/>
          <w:szCs w:val="26"/>
        </w:rPr>
        <w:t>ориентировочную протяженность трассы;</w:t>
      </w:r>
    </w:p>
    <w:p w:rsidR="00CE0A16" w:rsidRPr="00C711F1" w:rsidRDefault="00CE0A16" w:rsidP="002238FA">
      <w:pPr>
        <w:pStyle w:val="aff7"/>
        <w:numPr>
          <w:ilvl w:val="0"/>
          <w:numId w:val="12"/>
        </w:numPr>
        <w:ind w:left="567" w:right="-1" w:hanging="567"/>
        <w:jc w:val="both"/>
        <w:rPr>
          <w:sz w:val="26"/>
          <w:szCs w:val="26"/>
        </w:rPr>
      </w:pPr>
      <w:r w:rsidRPr="00C711F1">
        <w:rPr>
          <w:sz w:val="26"/>
          <w:szCs w:val="26"/>
        </w:rPr>
        <w:t>необходимость выполнения дополнительных работ и их ориентировочные объемы;</w:t>
      </w:r>
    </w:p>
    <w:p w:rsidR="00CE0A16" w:rsidRPr="00C711F1" w:rsidRDefault="00CE0A16" w:rsidP="002238FA">
      <w:pPr>
        <w:pStyle w:val="aff7"/>
        <w:numPr>
          <w:ilvl w:val="0"/>
          <w:numId w:val="12"/>
        </w:numPr>
        <w:ind w:left="567" w:right="-1" w:hanging="567"/>
        <w:jc w:val="both"/>
        <w:rPr>
          <w:sz w:val="26"/>
          <w:szCs w:val="26"/>
        </w:rPr>
      </w:pPr>
      <w:r w:rsidRPr="00C711F1">
        <w:rPr>
          <w:sz w:val="26"/>
          <w:szCs w:val="26"/>
        </w:rPr>
        <w:t>предпочтительный вариант трассы п</w:t>
      </w:r>
      <w:r w:rsidR="006F77BA">
        <w:rPr>
          <w:sz w:val="26"/>
          <w:szCs w:val="26"/>
        </w:rPr>
        <w:t xml:space="preserve">о определяемой совместно с </w:t>
      </w:r>
      <w:r w:rsidR="00A643DC">
        <w:rPr>
          <w:sz w:val="26"/>
          <w:szCs w:val="26"/>
        </w:rPr>
        <w:t>Заказчик</w:t>
      </w:r>
      <w:r w:rsidRPr="00C711F1">
        <w:rPr>
          <w:sz w:val="26"/>
          <w:szCs w:val="26"/>
        </w:rPr>
        <w:t>ом совокупности критериев;</w:t>
      </w:r>
    </w:p>
    <w:p w:rsidR="00CE0A16" w:rsidRPr="00C711F1" w:rsidRDefault="00CE0A16" w:rsidP="002238FA">
      <w:pPr>
        <w:pStyle w:val="aff7"/>
        <w:numPr>
          <w:ilvl w:val="0"/>
          <w:numId w:val="12"/>
        </w:numPr>
        <w:ind w:left="567" w:right="-1" w:hanging="567"/>
        <w:jc w:val="both"/>
        <w:rPr>
          <w:sz w:val="26"/>
          <w:szCs w:val="26"/>
        </w:rPr>
      </w:pPr>
      <w:r w:rsidRPr="00C711F1">
        <w:rPr>
          <w:sz w:val="26"/>
          <w:szCs w:val="26"/>
        </w:rPr>
        <w:t>технические условия согласующих организаций.</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В случае, если представленные вариант</w:t>
      </w:r>
      <w:r w:rsidR="00B90E5A">
        <w:rPr>
          <w:sz w:val="26"/>
          <w:szCs w:val="26"/>
        </w:rPr>
        <w:t>ы</w:t>
      </w:r>
      <w:r w:rsidRPr="00C711F1">
        <w:rPr>
          <w:sz w:val="26"/>
          <w:szCs w:val="26"/>
        </w:rPr>
        <w:t xml:space="preserve"> трассы Объекта и ТУ не</w:t>
      </w:r>
      <w:r w:rsidR="006F77BA">
        <w:rPr>
          <w:sz w:val="26"/>
          <w:szCs w:val="26"/>
        </w:rPr>
        <w:t xml:space="preserve"> соответствуют требованиям </w:t>
      </w:r>
      <w:r w:rsidR="00A643DC">
        <w:rPr>
          <w:sz w:val="26"/>
          <w:szCs w:val="26"/>
        </w:rPr>
        <w:t>Заказчик</w:t>
      </w:r>
      <w:r w:rsidRPr="00C711F1">
        <w:rPr>
          <w:sz w:val="26"/>
          <w:szCs w:val="26"/>
        </w:rPr>
        <w:t>а, установленным в Т</w:t>
      </w:r>
      <w:r w:rsidR="00883F7E" w:rsidRPr="00C711F1">
        <w:rPr>
          <w:sz w:val="26"/>
          <w:szCs w:val="26"/>
        </w:rPr>
        <w:t>ехническом задании</w:t>
      </w:r>
      <w:r w:rsidR="006F77BA">
        <w:rPr>
          <w:sz w:val="26"/>
          <w:szCs w:val="26"/>
        </w:rPr>
        <w:t xml:space="preserve">, то </w:t>
      </w:r>
      <w:r w:rsidR="00A643DC">
        <w:rPr>
          <w:sz w:val="26"/>
          <w:szCs w:val="26"/>
        </w:rPr>
        <w:t>Заказчик</w:t>
      </w:r>
      <w:r w:rsidRPr="00C711F1">
        <w:rPr>
          <w:sz w:val="26"/>
          <w:szCs w:val="26"/>
        </w:rPr>
        <w:t xml:space="preserve"> вправе по своему усмотрению отказаться от исполнения Договора (в части соответствующего </w:t>
      </w:r>
      <w:r w:rsidR="00B476C4" w:rsidRPr="00C711F1">
        <w:rPr>
          <w:sz w:val="26"/>
          <w:szCs w:val="26"/>
        </w:rPr>
        <w:t>Д</w:t>
      </w:r>
      <w:r w:rsidR="00883F7E" w:rsidRPr="00C711F1">
        <w:rPr>
          <w:sz w:val="26"/>
          <w:szCs w:val="26"/>
        </w:rPr>
        <w:t>ополнительного соглашения</w:t>
      </w:r>
      <w:r w:rsidRPr="00C711F1">
        <w:rPr>
          <w:sz w:val="26"/>
          <w:szCs w:val="26"/>
        </w:rPr>
        <w:t xml:space="preserve">), потребовать возмещения убытков либо потребовать новые ТУ и новые варианты Акта выбора трассы Объекта без дополнительной оплаты работ по выбору </w:t>
      </w:r>
      <w:r w:rsidR="006F77BA">
        <w:rPr>
          <w:sz w:val="26"/>
          <w:szCs w:val="26"/>
        </w:rPr>
        <w:t xml:space="preserve">трассы Объекта и получению ТУ. </w:t>
      </w:r>
      <w:r w:rsidR="00037BC8">
        <w:rPr>
          <w:sz w:val="26"/>
          <w:szCs w:val="26"/>
        </w:rPr>
        <w:t>Подрядчик</w:t>
      </w:r>
      <w:r w:rsidRPr="00C711F1">
        <w:rPr>
          <w:sz w:val="26"/>
          <w:szCs w:val="26"/>
        </w:rPr>
        <w:t xml:space="preserve"> обязан устранить недостатки за свой счет без какой-либо компенсации со стороны </w:t>
      </w:r>
      <w:r w:rsidR="00A643DC">
        <w:rPr>
          <w:sz w:val="26"/>
          <w:szCs w:val="26"/>
        </w:rPr>
        <w:t>Заказчик</w:t>
      </w:r>
      <w:r w:rsidR="009D789C" w:rsidRPr="00C711F1">
        <w:rPr>
          <w:sz w:val="26"/>
          <w:szCs w:val="26"/>
        </w:rPr>
        <w:t>а</w:t>
      </w:r>
      <w:r w:rsidRPr="00C711F1">
        <w:rPr>
          <w:sz w:val="26"/>
          <w:szCs w:val="26"/>
        </w:rPr>
        <w:t>.</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В случае, если вариант</w:t>
      </w:r>
      <w:r w:rsidR="006F77BA">
        <w:rPr>
          <w:sz w:val="26"/>
          <w:szCs w:val="26"/>
        </w:rPr>
        <w:t xml:space="preserve"> трассы и ТУ не устраивают </w:t>
      </w:r>
      <w:r w:rsidR="00A643DC">
        <w:rPr>
          <w:sz w:val="26"/>
          <w:szCs w:val="26"/>
        </w:rPr>
        <w:t>Заказчик</w:t>
      </w:r>
      <w:r w:rsidRPr="00C711F1">
        <w:rPr>
          <w:sz w:val="26"/>
          <w:szCs w:val="26"/>
        </w:rPr>
        <w:t>а по причинам, не предусмотренным п.4.2.</w:t>
      </w:r>
      <w:r w:rsidR="000A1309" w:rsidRPr="00C711F1">
        <w:rPr>
          <w:sz w:val="26"/>
          <w:szCs w:val="26"/>
        </w:rPr>
        <w:t xml:space="preserve">6 </w:t>
      </w:r>
      <w:r w:rsidR="006F77BA">
        <w:rPr>
          <w:sz w:val="26"/>
          <w:szCs w:val="26"/>
        </w:rPr>
        <w:t xml:space="preserve">настоящего Договора, то </w:t>
      </w:r>
      <w:r w:rsidR="00A643DC">
        <w:rPr>
          <w:sz w:val="26"/>
          <w:szCs w:val="26"/>
        </w:rPr>
        <w:t>Заказчик</w:t>
      </w:r>
      <w:r w:rsidRPr="00C711F1">
        <w:rPr>
          <w:sz w:val="26"/>
          <w:szCs w:val="26"/>
        </w:rPr>
        <w:t xml:space="preserve"> вправе потребовать новые ТУ и новые варианты трассы Об</w:t>
      </w:r>
      <w:r w:rsidR="006F77BA">
        <w:rPr>
          <w:sz w:val="26"/>
          <w:szCs w:val="26"/>
        </w:rPr>
        <w:t xml:space="preserve">ъекта при условии оплаты работ </w:t>
      </w:r>
      <w:r w:rsidR="00A643DC">
        <w:rPr>
          <w:sz w:val="26"/>
          <w:szCs w:val="26"/>
        </w:rPr>
        <w:t>Подрядчик</w:t>
      </w:r>
      <w:r w:rsidRPr="00C711F1">
        <w:rPr>
          <w:sz w:val="26"/>
          <w:szCs w:val="26"/>
        </w:rPr>
        <w:t xml:space="preserve">а по получению новых ТУ, либо вправе отказаться от исполнения работ по соответствующему </w:t>
      </w:r>
      <w:r w:rsidR="00B476C4" w:rsidRPr="00C711F1">
        <w:rPr>
          <w:sz w:val="26"/>
          <w:szCs w:val="26"/>
        </w:rPr>
        <w:t>Д</w:t>
      </w:r>
      <w:r w:rsidR="009D789C" w:rsidRPr="00C711F1">
        <w:rPr>
          <w:sz w:val="26"/>
          <w:szCs w:val="26"/>
        </w:rPr>
        <w:t>ополнительному соглашению</w:t>
      </w:r>
      <w:r w:rsidR="006F77BA">
        <w:rPr>
          <w:sz w:val="26"/>
          <w:szCs w:val="26"/>
        </w:rPr>
        <w:t xml:space="preserve">, оплатив </w:t>
      </w:r>
      <w:r w:rsidR="00A643DC">
        <w:rPr>
          <w:sz w:val="26"/>
          <w:szCs w:val="26"/>
        </w:rPr>
        <w:t>Подрядчик</w:t>
      </w:r>
      <w:r w:rsidRPr="00C711F1">
        <w:rPr>
          <w:sz w:val="26"/>
          <w:szCs w:val="26"/>
        </w:rPr>
        <w:t>у фактические документально подтвержденные расходы по выполненным работам.</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Приступить к инженерным изысканиям и к разработке проектной докумен</w:t>
      </w:r>
      <w:r w:rsidR="006F77BA">
        <w:rPr>
          <w:sz w:val="26"/>
          <w:szCs w:val="26"/>
        </w:rPr>
        <w:t xml:space="preserve">тации после согласования с </w:t>
      </w:r>
      <w:r w:rsidR="00A643DC">
        <w:rPr>
          <w:sz w:val="26"/>
          <w:szCs w:val="26"/>
        </w:rPr>
        <w:t>Заказчик</w:t>
      </w:r>
      <w:r w:rsidRPr="00C711F1">
        <w:rPr>
          <w:sz w:val="26"/>
          <w:szCs w:val="26"/>
        </w:rPr>
        <w:t>ом варианта строительства трассы ВОЛС и одобрения полученных ТУ.</w:t>
      </w:r>
    </w:p>
    <w:p w:rsidR="00CE0A16" w:rsidRPr="00C711F1" w:rsidRDefault="006F77BA" w:rsidP="0024454C">
      <w:pPr>
        <w:pStyle w:val="aff7"/>
        <w:numPr>
          <w:ilvl w:val="2"/>
          <w:numId w:val="3"/>
        </w:numPr>
        <w:ind w:left="0" w:right="-1" w:firstLine="567"/>
        <w:jc w:val="both"/>
        <w:rPr>
          <w:sz w:val="26"/>
          <w:szCs w:val="26"/>
        </w:rPr>
      </w:pPr>
      <w:r>
        <w:rPr>
          <w:sz w:val="26"/>
          <w:szCs w:val="26"/>
        </w:rPr>
        <w:t xml:space="preserve">Разработать и предоставить </w:t>
      </w:r>
      <w:r w:rsidR="00A643DC">
        <w:rPr>
          <w:sz w:val="26"/>
          <w:szCs w:val="26"/>
        </w:rPr>
        <w:t>Заказчик</w:t>
      </w:r>
      <w:r w:rsidR="00CE0A16" w:rsidRPr="001E4063">
        <w:rPr>
          <w:sz w:val="26"/>
          <w:szCs w:val="26"/>
        </w:rPr>
        <w:t>у</w:t>
      </w:r>
      <w:r w:rsidR="00CE0A16" w:rsidRPr="00C711F1">
        <w:rPr>
          <w:sz w:val="26"/>
          <w:szCs w:val="26"/>
        </w:rPr>
        <w:t xml:space="preserve"> проектную документацию, имеющую все согласования и экспертизы, необходимые для производства работ, организовать проведение экспертизы проектной документации и результатов инженерных изысканий в порядке, установленном действующим законодательством, устранение замечаний экспертной организации, получение положительного экспертного заключения о соответствии проектной документации требованиям технических регламентов и результатам инженерных изысканий.</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 xml:space="preserve">Осуществить с надлежащим качеством выполнение </w:t>
      </w:r>
      <w:r w:rsidR="000A1309" w:rsidRPr="00C711F1">
        <w:rPr>
          <w:sz w:val="26"/>
          <w:szCs w:val="26"/>
        </w:rPr>
        <w:t>Работ</w:t>
      </w:r>
      <w:r w:rsidRPr="00C711F1">
        <w:rPr>
          <w:sz w:val="26"/>
          <w:szCs w:val="26"/>
        </w:rPr>
        <w:t>, предусмотренных настоящим Договором в соответствии с Т</w:t>
      </w:r>
      <w:r w:rsidR="00F56618" w:rsidRPr="00C711F1">
        <w:rPr>
          <w:sz w:val="26"/>
          <w:szCs w:val="26"/>
        </w:rPr>
        <w:t>ехническим заданием</w:t>
      </w:r>
      <w:r w:rsidR="006F77BA">
        <w:rPr>
          <w:sz w:val="26"/>
          <w:szCs w:val="26"/>
        </w:rPr>
        <w:t xml:space="preserve">, утвержденной </w:t>
      </w:r>
      <w:r w:rsidR="00A643DC">
        <w:rPr>
          <w:sz w:val="26"/>
          <w:szCs w:val="26"/>
        </w:rPr>
        <w:t>Заказчик</w:t>
      </w:r>
      <w:r w:rsidRPr="00C711F1">
        <w:rPr>
          <w:sz w:val="26"/>
          <w:szCs w:val="26"/>
        </w:rPr>
        <w:t xml:space="preserve">ом проектной, сметной и технической документацией, а также с соблюдением действующих правил промышленной, пожарной и электробезопасности, охраны окружающей среды и безопасности строительных работ, охраны труда, нормативных документов и СНиП, иными обязательными нормами и правилами в области строительства, недвижимости и связи, установленных  в действующих на территории РФ нормативно-правовых актах, а также обеспечить наличие необходимой разрешительной документации надзорных органов для проведения </w:t>
      </w:r>
      <w:r w:rsidR="000A1309" w:rsidRPr="00C711F1">
        <w:rPr>
          <w:sz w:val="26"/>
          <w:szCs w:val="26"/>
        </w:rPr>
        <w:t>Работ</w:t>
      </w:r>
      <w:r w:rsidRPr="00C711F1">
        <w:rPr>
          <w:sz w:val="26"/>
          <w:szCs w:val="26"/>
        </w:rPr>
        <w:t>.</w:t>
      </w:r>
    </w:p>
    <w:p w:rsidR="00CE0A16" w:rsidRPr="00C711F1" w:rsidRDefault="00CE0A16" w:rsidP="0024454C">
      <w:pPr>
        <w:pStyle w:val="aff7"/>
        <w:numPr>
          <w:ilvl w:val="2"/>
          <w:numId w:val="3"/>
        </w:numPr>
        <w:ind w:right="-1" w:hanging="295"/>
        <w:jc w:val="both"/>
        <w:rPr>
          <w:sz w:val="26"/>
          <w:szCs w:val="26"/>
        </w:rPr>
      </w:pPr>
      <w:r w:rsidRPr="00C711F1">
        <w:rPr>
          <w:sz w:val="26"/>
          <w:szCs w:val="26"/>
        </w:rPr>
        <w:t>Обеспечить проведение авторского надзора за строительством.</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Проводить анализ правового режима объектов недвижимости (в том числе земельных (лесных) участков, опор, кабельной канализации, ВЛ и других объектов инфраструктуры) и объектов движимого имущества, используемых для размещения ВОЛС, в т.ч. выявлять всех обладателей прав на вышеуказанные объекты, по которым будет проходить ВОЛС, согласовывать с ними условия использования, согласовывать с Заказчиком условия договоров для размещения ВОЛС и обеспечивать оформление таких договоров в соответствии с условиями До</w:t>
      </w:r>
      <w:r w:rsidR="006F77BA">
        <w:rPr>
          <w:sz w:val="26"/>
          <w:szCs w:val="26"/>
        </w:rPr>
        <w:t xml:space="preserve">говора, на согласованных с </w:t>
      </w:r>
      <w:r w:rsidR="00A643DC">
        <w:rPr>
          <w:sz w:val="26"/>
          <w:szCs w:val="26"/>
        </w:rPr>
        <w:t>Заказчик</w:t>
      </w:r>
      <w:r w:rsidRPr="00C711F1">
        <w:rPr>
          <w:sz w:val="26"/>
          <w:szCs w:val="26"/>
        </w:rPr>
        <w:t>ом условиях при условии, что цены по таким договорам не превышают предельную стоимость, установленную Сторонами в настоящем Договоре и</w:t>
      </w:r>
      <w:r w:rsidR="00A91964">
        <w:rPr>
          <w:sz w:val="26"/>
          <w:szCs w:val="26"/>
        </w:rPr>
        <w:t xml:space="preserve"> (или) цену, согласованную </w:t>
      </w:r>
      <w:r w:rsidR="00A643DC">
        <w:rPr>
          <w:sz w:val="26"/>
          <w:szCs w:val="26"/>
        </w:rPr>
        <w:t>Заказчик</w:t>
      </w:r>
      <w:r w:rsidRPr="00C711F1">
        <w:rPr>
          <w:sz w:val="26"/>
          <w:szCs w:val="26"/>
        </w:rPr>
        <w:t xml:space="preserve">ом. Приступить к </w:t>
      </w:r>
      <w:r w:rsidR="000A1309" w:rsidRPr="00C711F1">
        <w:rPr>
          <w:sz w:val="26"/>
          <w:szCs w:val="26"/>
        </w:rPr>
        <w:t>Строительно</w:t>
      </w:r>
      <w:r w:rsidRPr="00C711F1">
        <w:rPr>
          <w:sz w:val="26"/>
          <w:szCs w:val="26"/>
        </w:rPr>
        <w:t xml:space="preserve">-монтажным работам только после подписания Договоров аренды, Договоров сервитута и Договоров на размещение ВОЛС с правообладателями Мест размещения ВОЛС, необходимых для законного размещения ВОЛС, и, если это применимо, после получения всех необходимых для начала строительно-монтажных работ разрешений и согласований. </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Осуществлять п</w:t>
      </w:r>
      <w:r w:rsidR="00A91964">
        <w:rPr>
          <w:sz w:val="26"/>
          <w:szCs w:val="26"/>
        </w:rPr>
        <w:t xml:space="preserve">одготовку и оформление для </w:t>
      </w:r>
      <w:r w:rsidR="00A643DC">
        <w:rPr>
          <w:sz w:val="26"/>
          <w:szCs w:val="26"/>
        </w:rPr>
        <w:t>Заказчик</w:t>
      </w:r>
      <w:r w:rsidRPr="00C711F1">
        <w:rPr>
          <w:sz w:val="26"/>
          <w:szCs w:val="26"/>
        </w:rPr>
        <w:t>а всех (любых) необходимых документов, имеющих отношение к надлежащему исполнению договорных обязательств (включая, но не ограничиваясь: акты, письма, справки, заявления, согласования, разрешения, постановления, нормативно-техническая и другая документация). Передаваемые документы должны соответствовать техническим, юридическим и иным требованиям/стандартам/нормам, содержащимся в действующих на территории Российской Федерации нормативно-правовых актах (в т.ч. в соответствующих правовых актах субъектов Российской Федерации и в местных правовых актах), которые регламентируют выполнение действий/процедур, связанны</w:t>
      </w:r>
      <w:r w:rsidR="00A91964">
        <w:rPr>
          <w:sz w:val="26"/>
          <w:szCs w:val="26"/>
        </w:rPr>
        <w:t xml:space="preserve">х с получением необходимых </w:t>
      </w:r>
      <w:r w:rsidR="00A643DC">
        <w:rPr>
          <w:sz w:val="26"/>
          <w:szCs w:val="26"/>
        </w:rPr>
        <w:t>Заказчик</w:t>
      </w:r>
      <w:r w:rsidRPr="00C711F1">
        <w:rPr>
          <w:sz w:val="26"/>
          <w:szCs w:val="26"/>
        </w:rPr>
        <w:t xml:space="preserve">у документов. </w:t>
      </w:r>
    </w:p>
    <w:p w:rsidR="00CE0A16" w:rsidRPr="00C711F1" w:rsidRDefault="00037BC8" w:rsidP="0024454C">
      <w:pPr>
        <w:pStyle w:val="aff7"/>
        <w:numPr>
          <w:ilvl w:val="2"/>
          <w:numId w:val="3"/>
        </w:numPr>
        <w:ind w:left="0" w:right="-1" w:firstLine="567"/>
        <w:jc w:val="both"/>
        <w:rPr>
          <w:sz w:val="26"/>
          <w:szCs w:val="26"/>
        </w:rPr>
      </w:pPr>
      <w:r>
        <w:rPr>
          <w:sz w:val="26"/>
          <w:szCs w:val="26"/>
        </w:rPr>
        <w:t>Подрядчик</w:t>
      </w:r>
      <w:r w:rsidR="00A91964">
        <w:rPr>
          <w:sz w:val="26"/>
          <w:szCs w:val="26"/>
        </w:rPr>
        <w:t xml:space="preserve"> обязуется предоставлять </w:t>
      </w:r>
      <w:r w:rsidR="00A643DC">
        <w:rPr>
          <w:sz w:val="26"/>
          <w:szCs w:val="26"/>
        </w:rPr>
        <w:t>Заказчик</w:t>
      </w:r>
      <w:r w:rsidR="00CE0A16" w:rsidRPr="00C711F1">
        <w:rPr>
          <w:sz w:val="26"/>
          <w:szCs w:val="26"/>
        </w:rPr>
        <w:t xml:space="preserve">у копии всех полученных в рамках исполнения Договора / </w:t>
      </w:r>
      <w:r w:rsidR="00B476C4" w:rsidRPr="00C711F1">
        <w:rPr>
          <w:sz w:val="26"/>
          <w:szCs w:val="26"/>
        </w:rPr>
        <w:t>Д</w:t>
      </w:r>
      <w:r w:rsidR="00F56618" w:rsidRPr="00C711F1">
        <w:rPr>
          <w:sz w:val="26"/>
          <w:szCs w:val="26"/>
        </w:rPr>
        <w:t>ополнительных соглашений</w:t>
      </w:r>
      <w:r w:rsidR="00CE0A16" w:rsidRPr="00C711F1">
        <w:rPr>
          <w:sz w:val="26"/>
          <w:szCs w:val="26"/>
        </w:rPr>
        <w:t xml:space="preserve"> к Договору экспертиз, заключений, согласований, разрешений, а также всех иных документов, предусмотренных</w:t>
      </w:r>
      <w:r w:rsidR="00A91964">
        <w:rPr>
          <w:sz w:val="26"/>
          <w:szCs w:val="26"/>
        </w:rPr>
        <w:t xml:space="preserve"> Договором, заверенные печатью </w:t>
      </w:r>
      <w:r w:rsidR="00A643DC">
        <w:rPr>
          <w:sz w:val="26"/>
          <w:szCs w:val="26"/>
        </w:rPr>
        <w:t>Подрядчик</w:t>
      </w:r>
      <w:r w:rsidR="00CE0A16" w:rsidRPr="00C711F1">
        <w:rPr>
          <w:sz w:val="26"/>
          <w:szCs w:val="26"/>
        </w:rPr>
        <w:t>а, в течение 5 (пяти) рабочих дней с даты их получения с последующим предоставлением оригиналов этих документов в срок до подписания Акта сдачи-приемки выполненных работ.</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 xml:space="preserve">Обеспечить выполнение всех технических и иных условий от заинтересованных организаций, надзорных органов, организаций, осуществляющих регулирование в области строительства на прокладку (подвеску, размещение) кабеля, включая, но не ограничиваясь этим. По окончании </w:t>
      </w:r>
      <w:r w:rsidR="000A1309" w:rsidRPr="00C711F1">
        <w:rPr>
          <w:sz w:val="26"/>
          <w:szCs w:val="26"/>
        </w:rPr>
        <w:t xml:space="preserve">Работ </w:t>
      </w:r>
      <w:r w:rsidRPr="00C711F1">
        <w:rPr>
          <w:sz w:val="26"/>
          <w:szCs w:val="26"/>
        </w:rPr>
        <w:t xml:space="preserve">представить Справки владельцев зданий/помещений, коммуникаций, опор, ВЛ, кабельной канализации и иных мест прокладки кабелей о выполнении технических условий на размещение ВОЛС в/на указанных объектах. </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 xml:space="preserve">Обеспечить передачу документации на Объект в </w:t>
      </w:r>
      <w:r w:rsidR="002249F2" w:rsidRPr="00C711F1">
        <w:rPr>
          <w:sz w:val="26"/>
          <w:szCs w:val="26"/>
        </w:rPr>
        <w:t>Информационную Систему Обеспечения Градостроительной Деятельности</w:t>
      </w:r>
      <w:r w:rsidR="000F1C65" w:rsidRPr="00C711F1">
        <w:rPr>
          <w:sz w:val="26"/>
          <w:szCs w:val="26"/>
        </w:rPr>
        <w:t xml:space="preserve"> (ИСОГД)</w:t>
      </w:r>
      <w:r w:rsidRPr="00C711F1">
        <w:rPr>
          <w:sz w:val="26"/>
          <w:szCs w:val="26"/>
        </w:rPr>
        <w:t xml:space="preserve">, в том числе, выполнить сдачу технической документации на построенный Объект в отделы архитектуры и градостроительства территориальных административных подразделений и технические отделы владельцев телефонной канализации и представить подтверждение исполнения данного обязательства в составе Приемо-сдаточной </w:t>
      </w:r>
      <w:r w:rsidR="00A91964">
        <w:rPr>
          <w:sz w:val="26"/>
          <w:szCs w:val="26"/>
        </w:rPr>
        <w:t xml:space="preserve">документации, передаваемой </w:t>
      </w:r>
      <w:r w:rsidR="00A643DC">
        <w:rPr>
          <w:sz w:val="26"/>
          <w:szCs w:val="26"/>
        </w:rPr>
        <w:t>Заказчик</w:t>
      </w:r>
      <w:r w:rsidRPr="00C711F1">
        <w:rPr>
          <w:sz w:val="26"/>
          <w:szCs w:val="26"/>
        </w:rPr>
        <w:t>у до даты проведения Рабочей комиссии.</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Обеспечить выполнение на строительных площадках необходимых мероприятий по технике безопасности, пожарной безопасности, охране труда, охране окружающей среды, зеленых насаждений и земле во время проведения Работ в объеме Проектной и технической документации и нести ответственность за нарушение соответствующих правил и норм.</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 xml:space="preserve">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безопасности владельцев и пользователей соседней собственности, находящихся там юридических и физических лиц. </w:t>
      </w:r>
    </w:p>
    <w:p w:rsidR="00CE0A16" w:rsidRPr="00C711F1" w:rsidRDefault="00CE0A16" w:rsidP="0024454C">
      <w:pPr>
        <w:pStyle w:val="aff7"/>
        <w:numPr>
          <w:ilvl w:val="2"/>
          <w:numId w:val="3"/>
        </w:numPr>
        <w:tabs>
          <w:tab w:val="left" w:pos="0"/>
        </w:tabs>
        <w:ind w:left="0" w:right="-1" w:firstLine="567"/>
        <w:jc w:val="both"/>
        <w:rPr>
          <w:sz w:val="26"/>
          <w:szCs w:val="26"/>
        </w:rPr>
      </w:pPr>
      <w:r w:rsidRPr="00C711F1">
        <w:rPr>
          <w:sz w:val="26"/>
          <w:szCs w:val="26"/>
        </w:rPr>
        <w:t>Нести ответственность за скрытые дефекты построенных Объектов, в том числе за несоблюдение технологии проведения строительно-монтажных работ, не оформление/ ненадлежащее оформление исходно-разрешительной документации, разрешений, согласований и иной документации, необходимой для целей строительства в соответствии с действующим законодательством РФ, и за свой счет устранять или исправлять такие недостатк</w:t>
      </w:r>
      <w:r w:rsidR="00A91964">
        <w:rPr>
          <w:sz w:val="26"/>
          <w:szCs w:val="26"/>
        </w:rPr>
        <w:t xml:space="preserve">и в сроки, согласованные с </w:t>
      </w:r>
      <w:r w:rsidR="00A643DC">
        <w:rPr>
          <w:sz w:val="26"/>
          <w:szCs w:val="26"/>
        </w:rPr>
        <w:t>Заказчик</w:t>
      </w:r>
      <w:r w:rsidRPr="00C711F1">
        <w:rPr>
          <w:sz w:val="26"/>
          <w:szCs w:val="26"/>
        </w:rPr>
        <w:t xml:space="preserve">ом. </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 xml:space="preserve">Еженедельно представлять письменный отчет о выполнении Работ по соответствующему </w:t>
      </w:r>
      <w:r w:rsidR="00B476C4" w:rsidRPr="00C711F1">
        <w:rPr>
          <w:sz w:val="26"/>
          <w:szCs w:val="26"/>
        </w:rPr>
        <w:t>Д</w:t>
      </w:r>
      <w:r w:rsidR="00F56618" w:rsidRPr="00C711F1">
        <w:rPr>
          <w:sz w:val="26"/>
          <w:szCs w:val="26"/>
        </w:rPr>
        <w:t>ополнительному соглашению</w:t>
      </w:r>
      <w:r w:rsidRPr="00C711F1">
        <w:rPr>
          <w:sz w:val="26"/>
          <w:szCs w:val="26"/>
        </w:rPr>
        <w:t xml:space="preserve"> к Договору с приложением копий всех первичных документов, предусмотренных Договором и действующим законодательством (в том числе копий счетов, счетов-фактур и копий платежных поручений, заверенных печатью Банка, принявшего такое платежное поручение к исполнению).</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Нез</w:t>
      </w:r>
      <w:r w:rsidR="00A91964">
        <w:rPr>
          <w:sz w:val="26"/>
          <w:szCs w:val="26"/>
        </w:rPr>
        <w:t xml:space="preserve">амедлительно информировать </w:t>
      </w:r>
      <w:r w:rsidR="00A643DC">
        <w:rPr>
          <w:sz w:val="26"/>
          <w:szCs w:val="26"/>
        </w:rPr>
        <w:t>Заказчик</w:t>
      </w:r>
      <w:r w:rsidRPr="00C711F1">
        <w:rPr>
          <w:sz w:val="26"/>
          <w:szCs w:val="26"/>
        </w:rPr>
        <w:t xml:space="preserve">а обо всех причинах, препятствующих исполнению настоящего Договора в установленные сроки и предусмотренном объеме работ (в том числе, при оформлении прав на земельные участки для строительства Объекта). </w:t>
      </w:r>
    </w:p>
    <w:p w:rsidR="00CE0A16" w:rsidRPr="00C711F1" w:rsidRDefault="00A91964" w:rsidP="0024454C">
      <w:pPr>
        <w:pStyle w:val="aff7"/>
        <w:numPr>
          <w:ilvl w:val="2"/>
          <w:numId w:val="3"/>
        </w:numPr>
        <w:ind w:left="0" w:right="-1" w:firstLine="567"/>
        <w:jc w:val="both"/>
        <w:rPr>
          <w:sz w:val="26"/>
          <w:szCs w:val="26"/>
        </w:rPr>
      </w:pPr>
      <w:r>
        <w:rPr>
          <w:sz w:val="26"/>
          <w:szCs w:val="26"/>
        </w:rPr>
        <w:t xml:space="preserve">Своевременно информировать </w:t>
      </w:r>
      <w:r w:rsidR="00A643DC">
        <w:rPr>
          <w:sz w:val="26"/>
          <w:szCs w:val="26"/>
        </w:rPr>
        <w:t>Заказчик</w:t>
      </w:r>
      <w:r w:rsidR="00CE0A16" w:rsidRPr="00C711F1">
        <w:rPr>
          <w:sz w:val="26"/>
          <w:szCs w:val="26"/>
        </w:rPr>
        <w:t xml:space="preserve">а о том, что соблюдение требований последнего при проведении работ может привести к нарушению законодательства, технических, юридических и иных требований/стандартов/норм в области строительства, недвижимости и связи, установленных действующими на территории РФ законами и нормативно-правовыми актами. </w:t>
      </w:r>
    </w:p>
    <w:p w:rsidR="00CE0A16" w:rsidRPr="00C711F1" w:rsidRDefault="00CE0A16" w:rsidP="0024454C">
      <w:pPr>
        <w:pStyle w:val="aff7"/>
        <w:numPr>
          <w:ilvl w:val="2"/>
          <w:numId w:val="3"/>
        </w:numPr>
        <w:ind w:left="0" w:right="-1" w:firstLine="567"/>
        <w:jc w:val="both"/>
        <w:rPr>
          <w:sz w:val="26"/>
          <w:szCs w:val="26"/>
        </w:rPr>
      </w:pPr>
      <w:r w:rsidRPr="00C711F1">
        <w:rPr>
          <w:sz w:val="26"/>
          <w:szCs w:val="26"/>
        </w:rPr>
        <w:t xml:space="preserve">С момента начала строительных работ и до их окончания вести </w:t>
      </w:r>
      <w:r w:rsidR="005004C4">
        <w:rPr>
          <w:sz w:val="26"/>
          <w:szCs w:val="26"/>
        </w:rPr>
        <w:t xml:space="preserve">журнал производства работ.  </w:t>
      </w:r>
      <w:r w:rsidR="00A643DC">
        <w:rPr>
          <w:sz w:val="26"/>
          <w:szCs w:val="26"/>
        </w:rPr>
        <w:t>Заказчик</w:t>
      </w:r>
      <w:r w:rsidRPr="00C711F1">
        <w:rPr>
          <w:sz w:val="26"/>
          <w:szCs w:val="26"/>
        </w:rPr>
        <w:t xml:space="preserve"> вправе знакомиться в любое вре</w:t>
      </w:r>
      <w:r w:rsidR="005004C4">
        <w:rPr>
          <w:sz w:val="26"/>
          <w:szCs w:val="26"/>
        </w:rPr>
        <w:t xml:space="preserve">мя с данным журналом. Если </w:t>
      </w:r>
      <w:r w:rsidR="00A643DC">
        <w:rPr>
          <w:sz w:val="26"/>
          <w:szCs w:val="26"/>
        </w:rPr>
        <w:t>Заказчик</w:t>
      </w:r>
      <w:r w:rsidRPr="00C711F1">
        <w:rPr>
          <w:sz w:val="26"/>
          <w:szCs w:val="26"/>
        </w:rPr>
        <w:t xml:space="preserve"> не удовлетв</w:t>
      </w:r>
      <w:r w:rsidR="005004C4">
        <w:rPr>
          <w:sz w:val="26"/>
          <w:szCs w:val="26"/>
        </w:rPr>
        <w:t xml:space="preserve">орен сроками и качеством работ </w:t>
      </w:r>
      <w:r w:rsidR="00A643DC">
        <w:rPr>
          <w:sz w:val="26"/>
          <w:szCs w:val="26"/>
        </w:rPr>
        <w:t>Подрядчик</w:t>
      </w:r>
      <w:r w:rsidR="005004C4">
        <w:rPr>
          <w:sz w:val="26"/>
          <w:szCs w:val="26"/>
        </w:rPr>
        <w:t xml:space="preserve">а, </w:t>
      </w:r>
      <w:r w:rsidR="00A643DC">
        <w:rPr>
          <w:sz w:val="26"/>
          <w:szCs w:val="26"/>
        </w:rPr>
        <w:t>Заказчик</w:t>
      </w:r>
      <w:r w:rsidRPr="00C711F1">
        <w:rPr>
          <w:sz w:val="26"/>
          <w:szCs w:val="26"/>
        </w:rPr>
        <w:t xml:space="preserve"> излагает свои замечания в журнале производства работ, либо направляет их письмом /факсом (с указанием предполагаемого срок</w:t>
      </w:r>
      <w:r w:rsidR="005004C4">
        <w:rPr>
          <w:sz w:val="26"/>
          <w:szCs w:val="26"/>
        </w:rPr>
        <w:t xml:space="preserve">а их устранения). При этом, </w:t>
      </w:r>
      <w:r w:rsidR="00037BC8">
        <w:rPr>
          <w:sz w:val="26"/>
          <w:szCs w:val="26"/>
        </w:rPr>
        <w:t>Подрядчик</w:t>
      </w:r>
      <w:r w:rsidRPr="00C711F1">
        <w:rPr>
          <w:sz w:val="26"/>
          <w:szCs w:val="26"/>
        </w:rPr>
        <w:t xml:space="preserve"> обязуется в оговоренный срок принять меры к устране</w:t>
      </w:r>
      <w:r w:rsidR="005004C4">
        <w:rPr>
          <w:sz w:val="26"/>
          <w:szCs w:val="26"/>
        </w:rPr>
        <w:t xml:space="preserve">нию недостатков, указанных </w:t>
      </w:r>
      <w:r w:rsidR="00A643DC">
        <w:rPr>
          <w:sz w:val="26"/>
          <w:szCs w:val="26"/>
        </w:rPr>
        <w:t>Заказчик</w:t>
      </w:r>
      <w:r w:rsidRPr="00C711F1">
        <w:rPr>
          <w:sz w:val="26"/>
          <w:szCs w:val="26"/>
        </w:rPr>
        <w:t xml:space="preserve">ом в журнале или письме /факсе. </w:t>
      </w:r>
    </w:p>
    <w:p w:rsidR="0033204E" w:rsidRPr="00C711F1" w:rsidRDefault="00CE0A16" w:rsidP="0033204E">
      <w:pPr>
        <w:pStyle w:val="aff7"/>
        <w:numPr>
          <w:ilvl w:val="2"/>
          <w:numId w:val="3"/>
        </w:numPr>
        <w:ind w:left="0" w:right="-1" w:firstLine="567"/>
        <w:jc w:val="both"/>
        <w:rPr>
          <w:sz w:val="26"/>
          <w:szCs w:val="26"/>
        </w:rPr>
      </w:pPr>
      <w:r w:rsidRPr="00C711F1">
        <w:rPr>
          <w:sz w:val="26"/>
          <w:szCs w:val="26"/>
        </w:rPr>
        <w:t xml:space="preserve">По окончании </w:t>
      </w:r>
      <w:r w:rsidR="00BF28AA" w:rsidRPr="00C711F1">
        <w:rPr>
          <w:sz w:val="26"/>
          <w:szCs w:val="26"/>
        </w:rPr>
        <w:t xml:space="preserve">Работ </w:t>
      </w:r>
      <w:r w:rsidR="005004C4">
        <w:rPr>
          <w:sz w:val="26"/>
          <w:szCs w:val="26"/>
        </w:rPr>
        <w:t xml:space="preserve">сдать их </w:t>
      </w:r>
      <w:r w:rsidR="00A643DC">
        <w:rPr>
          <w:sz w:val="26"/>
          <w:szCs w:val="26"/>
        </w:rPr>
        <w:t>Заказчик</w:t>
      </w:r>
      <w:r w:rsidRPr="00C711F1">
        <w:rPr>
          <w:sz w:val="26"/>
          <w:szCs w:val="26"/>
        </w:rPr>
        <w:t xml:space="preserve">у по Акту сдачи-приемки выполненных работ </w:t>
      </w:r>
      <w:r w:rsidR="00F56618" w:rsidRPr="00C711F1">
        <w:rPr>
          <w:sz w:val="26"/>
          <w:szCs w:val="26"/>
        </w:rPr>
        <w:t xml:space="preserve">(форма </w:t>
      </w:r>
      <w:r w:rsidR="001B1E4A" w:rsidRPr="00C711F1">
        <w:rPr>
          <w:sz w:val="26"/>
          <w:szCs w:val="26"/>
        </w:rPr>
        <w:t>Приложение №7</w:t>
      </w:r>
      <w:r w:rsidR="00F56618" w:rsidRPr="00C711F1">
        <w:rPr>
          <w:sz w:val="26"/>
          <w:szCs w:val="26"/>
        </w:rPr>
        <w:t xml:space="preserve">) </w:t>
      </w:r>
      <w:r w:rsidRPr="00C711F1">
        <w:rPr>
          <w:sz w:val="26"/>
          <w:szCs w:val="26"/>
        </w:rPr>
        <w:t xml:space="preserve">в сроки, установленные соответствующим </w:t>
      </w:r>
      <w:r w:rsidR="00B476C4" w:rsidRPr="00C711F1">
        <w:rPr>
          <w:sz w:val="26"/>
          <w:szCs w:val="26"/>
        </w:rPr>
        <w:t>Д</w:t>
      </w:r>
      <w:r w:rsidR="00F56618" w:rsidRPr="00C711F1">
        <w:rPr>
          <w:sz w:val="26"/>
          <w:szCs w:val="26"/>
        </w:rPr>
        <w:t>ополнительным соглашением</w:t>
      </w:r>
      <w:r w:rsidR="00DF2EFE" w:rsidRPr="00C711F1">
        <w:rPr>
          <w:sz w:val="26"/>
          <w:szCs w:val="26"/>
        </w:rPr>
        <w:t xml:space="preserve"> </w:t>
      </w:r>
      <w:r w:rsidRPr="00C711F1">
        <w:rPr>
          <w:sz w:val="26"/>
          <w:szCs w:val="26"/>
        </w:rPr>
        <w:t xml:space="preserve"> к Договору, а также оформить Акты по форме № КС-2, КС-3, КС-11.</w:t>
      </w:r>
      <w:r w:rsidR="0033204E" w:rsidRPr="00C711F1">
        <w:rPr>
          <w:sz w:val="26"/>
          <w:szCs w:val="26"/>
        </w:rPr>
        <w:t xml:space="preserve"> Акт сдачи-приемки выполненных работ по Договору подписыв</w:t>
      </w:r>
      <w:r w:rsidR="005004C4">
        <w:rPr>
          <w:sz w:val="26"/>
          <w:szCs w:val="26"/>
        </w:rPr>
        <w:t xml:space="preserve">ается после предоставления </w:t>
      </w:r>
      <w:r w:rsidR="00A643DC">
        <w:rPr>
          <w:sz w:val="26"/>
          <w:szCs w:val="26"/>
        </w:rPr>
        <w:t>Заказчик</w:t>
      </w:r>
      <w:r w:rsidR="0033204E" w:rsidRPr="00C711F1">
        <w:rPr>
          <w:sz w:val="26"/>
          <w:szCs w:val="26"/>
        </w:rPr>
        <w:t xml:space="preserve">у предусмотренной настоящим Договором Проектной и исполнительной документации, подписанных Сторонами Актов по форме КС-2, КС-3, КС-11, при необходимости предоставления Карты (Плана) и уведомления от Кадастровой службы о постановке Объекта на кадастровый учет. </w:t>
      </w:r>
    </w:p>
    <w:p w:rsidR="00CE0A16" w:rsidRPr="00C711F1" w:rsidRDefault="00675677" w:rsidP="00C67427">
      <w:pPr>
        <w:pStyle w:val="aff7"/>
        <w:numPr>
          <w:ilvl w:val="2"/>
          <w:numId w:val="3"/>
        </w:numPr>
        <w:ind w:left="0" w:right="-1" w:firstLine="567"/>
        <w:jc w:val="both"/>
        <w:rPr>
          <w:sz w:val="26"/>
          <w:szCs w:val="26"/>
        </w:rPr>
      </w:pPr>
      <w:r w:rsidRPr="00C711F1">
        <w:rPr>
          <w:sz w:val="26"/>
          <w:szCs w:val="26"/>
        </w:rPr>
        <w:t>Производить расчеты по Договорам аренды земельных/лесных участков, заключенных на период строительства, до момента подписания Акта возврата арендованного земельного/лесного участка; компенс</w:t>
      </w:r>
      <w:r w:rsidR="00CE0A16" w:rsidRPr="00C711F1">
        <w:rPr>
          <w:sz w:val="26"/>
          <w:szCs w:val="26"/>
        </w:rPr>
        <w:t>ировать убытки землепользователям, землевладельцам, собственникам и арендаторам земельных участ</w:t>
      </w:r>
      <w:r w:rsidR="005004C4">
        <w:rPr>
          <w:sz w:val="26"/>
          <w:szCs w:val="26"/>
        </w:rPr>
        <w:t xml:space="preserve">ков и предоставлять </w:t>
      </w:r>
      <w:r w:rsidR="00A643DC">
        <w:rPr>
          <w:sz w:val="26"/>
          <w:szCs w:val="26"/>
        </w:rPr>
        <w:t>Заказчик</w:t>
      </w:r>
      <w:r w:rsidR="00CE0A16" w:rsidRPr="00C711F1">
        <w:rPr>
          <w:sz w:val="26"/>
          <w:szCs w:val="26"/>
        </w:rPr>
        <w:t>у документы, подтверждающие факт осуществления таких расчетов; оплачивать получение всех экспертиз, согласований и разрешений, а также документов, предусмотренных условиями Договора/</w:t>
      </w:r>
      <w:r w:rsidR="00F56618" w:rsidRPr="00C711F1">
        <w:rPr>
          <w:sz w:val="26"/>
          <w:szCs w:val="26"/>
        </w:rPr>
        <w:t>Дополнительных соглашений</w:t>
      </w:r>
      <w:r w:rsidR="00CE0A16" w:rsidRPr="00C711F1">
        <w:rPr>
          <w:sz w:val="26"/>
          <w:szCs w:val="26"/>
        </w:rPr>
        <w:t xml:space="preserve"> к Договору, </w:t>
      </w:r>
      <w:r w:rsidR="00A9344B" w:rsidRPr="00C711F1">
        <w:rPr>
          <w:sz w:val="26"/>
          <w:szCs w:val="26"/>
        </w:rPr>
        <w:t>для</w:t>
      </w:r>
      <w:r w:rsidR="00CE0A16" w:rsidRPr="00C711F1">
        <w:rPr>
          <w:sz w:val="26"/>
          <w:szCs w:val="26"/>
        </w:rPr>
        <w:t xml:space="preserve"> </w:t>
      </w:r>
      <w:r w:rsidR="00F56618" w:rsidRPr="00C711F1">
        <w:rPr>
          <w:sz w:val="26"/>
          <w:szCs w:val="26"/>
        </w:rPr>
        <w:t>оператора связи</w:t>
      </w:r>
      <w:r w:rsidR="00CE0A16" w:rsidRPr="00C711F1">
        <w:rPr>
          <w:sz w:val="26"/>
          <w:szCs w:val="26"/>
        </w:rPr>
        <w:t>.</w:t>
      </w:r>
    </w:p>
    <w:p w:rsidR="009B501B" w:rsidRPr="00C711F1" w:rsidRDefault="009B501B" w:rsidP="00DF2EFE">
      <w:pPr>
        <w:pStyle w:val="aff7"/>
        <w:ind w:left="862" w:right="-1"/>
        <w:jc w:val="both"/>
        <w:rPr>
          <w:i/>
          <w:sz w:val="26"/>
          <w:szCs w:val="26"/>
        </w:rPr>
      </w:pPr>
    </w:p>
    <w:p w:rsidR="00394746" w:rsidRPr="00C711F1" w:rsidRDefault="00C01B1B" w:rsidP="0024454C">
      <w:pPr>
        <w:pStyle w:val="aff7"/>
        <w:numPr>
          <w:ilvl w:val="0"/>
          <w:numId w:val="2"/>
        </w:numPr>
        <w:ind w:right="-1"/>
        <w:jc w:val="center"/>
        <w:rPr>
          <w:b/>
          <w:sz w:val="26"/>
          <w:szCs w:val="26"/>
        </w:rPr>
      </w:pPr>
      <w:r w:rsidRPr="00C711F1">
        <w:rPr>
          <w:b/>
          <w:sz w:val="26"/>
          <w:szCs w:val="26"/>
        </w:rPr>
        <w:t xml:space="preserve">ПОРЯДОК ПОДПИСАНИЯ </w:t>
      </w:r>
      <w:r w:rsidR="00B476C4" w:rsidRPr="00C711F1">
        <w:rPr>
          <w:b/>
          <w:sz w:val="26"/>
          <w:szCs w:val="26"/>
        </w:rPr>
        <w:t>ДОПОЛНИТЕЛЬНЫХ СОГЛАШЕНИЙ</w:t>
      </w:r>
    </w:p>
    <w:p w:rsidR="005240FB" w:rsidRPr="00C711F1" w:rsidRDefault="005240FB" w:rsidP="005240FB">
      <w:pPr>
        <w:ind w:right="-1"/>
        <w:jc w:val="center"/>
        <w:rPr>
          <w:b/>
          <w:sz w:val="26"/>
          <w:szCs w:val="26"/>
        </w:rPr>
      </w:pPr>
    </w:p>
    <w:p w:rsidR="005240FB" w:rsidRPr="00C711F1" w:rsidRDefault="005004C4" w:rsidP="005240FB">
      <w:pPr>
        <w:ind w:firstLine="540"/>
        <w:jc w:val="both"/>
        <w:rPr>
          <w:sz w:val="26"/>
          <w:szCs w:val="26"/>
        </w:rPr>
      </w:pPr>
      <w:r>
        <w:rPr>
          <w:sz w:val="26"/>
          <w:szCs w:val="26"/>
        </w:rPr>
        <w:t xml:space="preserve">5.1. </w:t>
      </w:r>
      <w:r w:rsidR="00A643DC">
        <w:rPr>
          <w:sz w:val="26"/>
          <w:szCs w:val="26"/>
        </w:rPr>
        <w:t>Заказчик</w:t>
      </w:r>
      <w:r w:rsidR="005240FB" w:rsidRPr="00C711F1">
        <w:rPr>
          <w:sz w:val="26"/>
          <w:szCs w:val="26"/>
        </w:rPr>
        <w:t xml:space="preserve"> оформ</w:t>
      </w:r>
      <w:r>
        <w:rPr>
          <w:sz w:val="26"/>
          <w:szCs w:val="26"/>
        </w:rPr>
        <w:t xml:space="preserve">ляет Дополнительное соглашение </w:t>
      </w:r>
      <w:r w:rsidR="005240FB" w:rsidRPr="00C711F1">
        <w:rPr>
          <w:sz w:val="26"/>
          <w:szCs w:val="26"/>
        </w:rPr>
        <w:t>(по фор</w:t>
      </w:r>
      <w:r>
        <w:rPr>
          <w:sz w:val="26"/>
          <w:szCs w:val="26"/>
        </w:rPr>
        <w:t xml:space="preserve">ме Приложения №3) и направляет </w:t>
      </w:r>
      <w:r w:rsidR="00A643DC">
        <w:rPr>
          <w:sz w:val="26"/>
          <w:szCs w:val="26"/>
        </w:rPr>
        <w:t>Подрядчик</w:t>
      </w:r>
      <w:r w:rsidR="005240FB" w:rsidRPr="00C711F1">
        <w:rPr>
          <w:sz w:val="26"/>
          <w:szCs w:val="26"/>
        </w:rPr>
        <w:t>у. В</w:t>
      </w:r>
      <w:r>
        <w:rPr>
          <w:sz w:val="26"/>
          <w:szCs w:val="26"/>
        </w:rPr>
        <w:t xml:space="preserve"> Дополнительном соглашении </w:t>
      </w:r>
      <w:r w:rsidR="00A643DC">
        <w:rPr>
          <w:sz w:val="26"/>
          <w:szCs w:val="26"/>
        </w:rPr>
        <w:t>Заказчик</w:t>
      </w:r>
      <w:r w:rsidR="005240FB" w:rsidRPr="00C711F1">
        <w:rPr>
          <w:sz w:val="26"/>
          <w:szCs w:val="26"/>
        </w:rPr>
        <w:t xml:space="preserve"> указывает сведения, определённые в соответствии с настоящим Договором, а также и</w:t>
      </w:r>
      <w:r>
        <w:rPr>
          <w:sz w:val="26"/>
          <w:szCs w:val="26"/>
        </w:rPr>
        <w:t xml:space="preserve">ные сведения по усмотрению </w:t>
      </w:r>
      <w:r w:rsidR="00A643DC">
        <w:rPr>
          <w:sz w:val="26"/>
          <w:szCs w:val="26"/>
        </w:rPr>
        <w:t>Заказчик</w:t>
      </w:r>
      <w:r w:rsidR="005240FB" w:rsidRPr="00C711F1">
        <w:rPr>
          <w:sz w:val="26"/>
          <w:szCs w:val="26"/>
        </w:rPr>
        <w:t>а.</w:t>
      </w:r>
    </w:p>
    <w:p w:rsidR="005240FB" w:rsidRPr="008779AB" w:rsidRDefault="005004C4" w:rsidP="005240FB">
      <w:pPr>
        <w:ind w:firstLine="540"/>
        <w:jc w:val="both"/>
        <w:rPr>
          <w:sz w:val="26"/>
          <w:szCs w:val="26"/>
        </w:rPr>
      </w:pPr>
      <w:r>
        <w:rPr>
          <w:sz w:val="26"/>
          <w:szCs w:val="26"/>
        </w:rPr>
        <w:t xml:space="preserve">5.2 </w:t>
      </w:r>
      <w:r w:rsidR="00037BC8">
        <w:rPr>
          <w:sz w:val="26"/>
          <w:szCs w:val="26"/>
        </w:rPr>
        <w:t>Подрядчик</w:t>
      </w:r>
      <w:r w:rsidR="005240FB" w:rsidRPr="008779AB">
        <w:rPr>
          <w:sz w:val="26"/>
          <w:szCs w:val="26"/>
        </w:rPr>
        <w:t xml:space="preserve"> в течение 3 (трёх) рабочих дней с даты получения Дополнительного соглашения  обязуется:</w:t>
      </w:r>
    </w:p>
    <w:p w:rsidR="005240FB" w:rsidRPr="008779AB" w:rsidRDefault="005240FB" w:rsidP="002238FA">
      <w:pPr>
        <w:numPr>
          <w:ilvl w:val="0"/>
          <w:numId w:val="47"/>
        </w:numPr>
        <w:tabs>
          <w:tab w:val="left" w:pos="1701"/>
        </w:tabs>
        <w:ind w:left="1134" w:firstLine="0"/>
        <w:jc w:val="both"/>
        <w:rPr>
          <w:sz w:val="26"/>
          <w:szCs w:val="26"/>
        </w:rPr>
      </w:pPr>
      <w:r w:rsidRPr="008779AB">
        <w:rPr>
          <w:sz w:val="26"/>
          <w:szCs w:val="26"/>
        </w:rPr>
        <w:t xml:space="preserve">подписать и скрепить печатью два экземпляра Дополнительного соглашения  со своей </w:t>
      </w:r>
      <w:r w:rsidR="00B21A0E" w:rsidRPr="008779AB">
        <w:rPr>
          <w:sz w:val="26"/>
          <w:szCs w:val="26"/>
        </w:rPr>
        <w:t>стороны</w:t>
      </w:r>
      <w:r w:rsidRPr="008779AB">
        <w:rPr>
          <w:sz w:val="26"/>
          <w:szCs w:val="26"/>
        </w:rPr>
        <w:t>;</w:t>
      </w:r>
    </w:p>
    <w:p w:rsidR="005240FB" w:rsidRPr="008779AB" w:rsidRDefault="005240FB" w:rsidP="002238FA">
      <w:pPr>
        <w:numPr>
          <w:ilvl w:val="0"/>
          <w:numId w:val="47"/>
        </w:numPr>
        <w:tabs>
          <w:tab w:val="left" w:pos="1701"/>
        </w:tabs>
        <w:ind w:left="1134" w:firstLine="0"/>
        <w:jc w:val="both"/>
        <w:rPr>
          <w:sz w:val="26"/>
          <w:szCs w:val="26"/>
        </w:rPr>
      </w:pPr>
      <w:r w:rsidRPr="008779AB">
        <w:rPr>
          <w:sz w:val="26"/>
          <w:szCs w:val="26"/>
        </w:rPr>
        <w:t>напр</w:t>
      </w:r>
      <w:r w:rsidR="005004C4" w:rsidRPr="008779AB">
        <w:rPr>
          <w:sz w:val="26"/>
          <w:szCs w:val="26"/>
        </w:rPr>
        <w:t xml:space="preserve">авить </w:t>
      </w:r>
      <w:r w:rsidR="00A643DC">
        <w:rPr>
          <w:sz w:val="26"/>
          <w:szCs w:val="26"/>
        </w:rPr>
        <w:t>Заказчик</w:t>
      </w:r>
      <w:r w:rsidRPr="008779AB">
        <w:rPr>
          <w:sz w:val="26"/>
          <w:szCs w:val="26"/>
        </w:rPr>
        <w:t xml:space="preserve">у заказным или ценным, либо нарочным, Дополнительное соглашение  в двух экземплярах, подписанных и скреплённых печатью </w:t>
      </w:r>
      <w:r w:rsidR="00A643DC">
        <w:rPr>
          <w:sz w:val="26"/>
          <w:szCs w:val="26"/>
        </w:rPr>
        <w:t>Заказчик</w:t>
      </w:r>
      <w:r w:rsidRPr="008779AB">
        <w:rPr>
          <w:sz w:val="26"/>
          <w:szCs w:val="26"/>
        </w:rPr>
        <w:t>а.</w:t>
      </w:r>
    </w:p>
    <w:p w:rsidR="005240FB" w:rsidRPr="008779AB" w:rsidRDefault="005004C4" w:rsidP="005240FB">
      <w:pPr>
        <w:ind w:firstLine="540"/>
        <w:jc w:val="both"/>
        <w:rPr>
          <w:sz w:val="26"/>
          <w:szCs w:val="26"/>
        </w:rPr>
      </w:pPr>
      <w:r w:rsidRPr="008779AB">
        <w:rPr>
          <w:sz w:val="26"/>
          <w:szCs w:val="26"/>
        </w:rPr>
        <w:t xml:space="preserve">5.3. </w:t>
      </w:r>
      <w:r w:rsidR="00A643DC">
        <w:rPr>
          <w:sz w:val="26"/>
          <w:szCs w:val="26"/>
        </w:rPr>
        <w:t>Заказчик</w:t>
      </w:r>
      <w:r w:rsidR="005240FB" w:rsidRPr="008779AB">
        <w:rPr>
          <w:sz w:val="26"/>
          <w:szCs w:val="26"/>
        </w:rPr>
        <w:t xml:space="preserve"> в течение 3 (трёх) рабочих дней с даты получения</w:t>
      </w:r>
      <w:r w:rsidRPr="008779AB">
        <w:rPr>
          <w:sz w:val="26"/>
          <w:szCs w:val="26"/>
        </w:rPr>
        <w:t xml:space="preserve"> Дополнительного соглашения</w:t>
      </w:r>
      <w:r w:rsidR="005240FB" w:rsidRPr="008779AB">
        <w:rPr>
          <w:sz w:val="26"/>
          <w:szCs w:val="26"/>
        </w:rPr>
        <w:t xml:space="preserve"> обязуется:</w:t>
      </w:r>
    </w:p>
    <w:p w:rsidR="005240FB" w:rsidRPr="008779AB" w:rsidRDefault="005240FB" w:rsidP="002238FA">
      <w:pPr>
        <w:numPr>
          <w:ilvl w:val="0"/>
          <w:numId w:val="47"/>
        </w:numPr>
        <w:tabs>
          <w:tab w:val="left" w:pos="1701"/>
        </w:tabs>
        <w:ind w:left="1134" w:firstLine="0"/>
        <w:jc w:val="both"/>
        <w:rPr>
          <w:sz w:val="26"/>
          <w:szCs w:val="26"/>
        </w:rPr>
      </w:pPr>
      <w:r w:rsidRPr="008779AB">
        <w:rPr>
          <w:sz w:val="26"/>
          <w:szCs w:val="26"/>
        </w:rPr>
        <w:t>подписать и скрепить печатью два экземп</w:t>
      </w:r>
      <w:r w:rsidR="008665FB" w:rsidRPr="008779AB">
        <w:rPr>
          <w:sz w:val="26"/>
          <w:szCs w:val="26"/>
        </w:rPr>
        <w:t>ляра Дополнительного соглашения</w:t>
      </w:r>
      <w:r w:rsidRPr="008779AB">
        <w:rPr>
          <w:sz w:val="26"/>
          <w:szCs w:val="26"/>
        </w:rPr>
        <w:t xml:space="preserve"> со своей </w:t>
      </w:r>
      <w:r w:rsidR="00B21A0E" w:rsidRPr="008779AB">
        <w:rPr>
          <w:sz w:val="26"/>
          <w:szCs w:val="26"/>
        </w:rPr>
        <w:t>стороны</w:t>
      </w:r>
      <w:r w:rsidRPr="008779AB">
        <w:rPr>
          <w:sz w:val="26"/>
          <w:szCs w:val="26"/>
        </w:rPr>
        <w:t>;</w:t>
      </w:r>
    </w:p>
    <w:p w:rsidR="005240FB" w:rsidRPr="008779AB" w:rsidRDefault="005004C4" w:rsidP="002238FA">
      <w:pPr>
        <w:numPr>
          <w:ilvl w:val="0"/>
          <w:numId w:val="47"/>
        </w:numPr>
        <w:tabs>
          <w:tab w:val="left" w:pos="1701"/>
        </w:tabs>
        <w:ind w:left="1134" w:firstLine="0"/>
        <w:jc w:val="both"/>
        <w:rPr>
          <w:sz w:val="26"/>
          <w:szCs w:val="26"/>
        </w:rPr>
      </w:pPr>
      <w:r w:rsidRPr="008779AB">
        <w:rPr>
          <w:sz w:val="26"/>
          <w:szCs w:val="26"/>
        </w:rPr>
        <w:t xml:space="preserve">направить </w:t>
      </w:r>
      <w:r w:rsidR="00A643DC">
        <w:rPr>
          <w:sz w:val="26"/>
          <w:szCs w:val="26"/>
        </w:rPr>
        <w:t>Подрядчик</w:t>
      </w:r>
      <w:r w:rsidR="005240FB" w:rsidRPr="008779AB">
        <w:rPr>
          <w:sz w:val="26"/>
          <w:szCs w:val="26"/>
        </w:rPr>
        <w:t>у заказным или ценным, либо нарочным, один экзем</w:t>
      </w:r>
      <w:r w:rsidR="00AD446E" w:rsidRPr="008779AB">
        <w:rPr>
          <w:sz w:val="26"/>
          <w:szCs w:val="26"/>
        </w:rPr>
        <w:t>пляр Дополнительного соглашения</w:t>
      </w:r>
      <w:r w:rsidR="005240FB" w:rsidRPr="008779AB">
        <w:rPr>
          <w:sz w:val="26"/>
          <w:szCs w:val="26"/>
        </w:rPr>
        <w:t>, подписа</w:t>
      </w:r>
      <w:r w:rsidR="009B4684" w:rsidRPr="008779AB">
        <w:rPr>
          <w:sz w:val="26"/>
          <w:szCs w:val="26"/>
        </w:rPr>
        <w:t xml:space="preserve">нный и скреплённый печатью </w:t>
      </w:r>
      <w:r w:rsidR="00A643DC">
        <w:rPr>
          <w:sz w:val="26"/>
          <w:szCs w:val="26"/>
        </w:rPr>
        <w:t>Заказчик</w:t>
      </w:r>
      <w:r w:rsidR="005240FB" w:rsidRPr="008779AB">
        <w:rPr>
          <w:sz w:val="26"/>
          <w:szCs w:val="26"/>
        </w:rPr>
        <w:t>а.</w:t>
      </w:r>
    </w:p>
    <w:p w:rsidR="005240FB" w:rsidRPr="00C711F1" w:rsidRDefault="009B4684" w:rsidP="005240FB">
      <w:pPr>
        <w:ind w:firstLine="540"/>
        <w:jc w:val="both"/>
        <w:rPr>
          <w:sz w:val="26"/>
          <w:szCs w:val="26"/>
        </w:rPr>
      </w:pPr>
      <w:r w:rsidRPr="008779AB">
        <w:rPr>
          <w:sz w:val="26"/>
          <w:szCs w:val="26"/>
        </w:rPr>
        <w:t xml:space="preserve">5.4. В случае несогласия </w:t>
      </w:r>
      <w:r w:rsidR="00A643DC">
        <w:rPr>
          <w:sz w:val="26"/>
          <w:szCs w:val="26"/>
        </w:rPr>
        <w:t>Подрядчик</w:t>
      </w:r>
      <w:r w:rsidR="005240FB" w:rsidRPr="008779AB">
        <w:rPr>
          <w:sz w:val="26"/>
          <w:szCs w:val="26"/>
        </w:rPr>
        <w:t>а с условиями, указанным</w:t>
      </w:r>
      <w:r w:rsidRPr="008779AB">
        <w:rPr>
          <w:sz w:val="26"/>
          <w:szCs w:val="26"/>
        </w:rPr>
        <w:t xml:space="preserve">и в Дополнительном соглашении, </w:t>
      </w:r>
      <w:r w:rsidR="00037BC8">
        <w:rPr>
          <w:sz w:val="26"/>
          <w:szCs w:val="26"/>
        </w:rPr>
        <w:t>Подрядчик</w:t>
      </w:r>
      <w:r w:rsidRPr="008779AB">
        <w:rPr>
          <w:sz w:val="26"/>
          <w:szCs w:val="26"/>
        </w:rPr>
        <w:t xml:space="preserve"> в</w:t>
      </w:r>
      <w:r w:rsidR="005240FB" w:rsidRPr="008779AB">
        <w:rPr>
          <w:sz w:val="26"/>
          <w:szCs w:val="26"/>
        </w:rPr>
        <w:t xml:space="preserve"> течение 3 (трёх) рабочих дней с даты получения Дополнительного согла</w:t>
      </w:r>
      <w:r w:rsidRPr="008779AB">
        <w:rPr>
          <w:sz w:val="26"/>
          <w:szCs w:val="26"/>
        </w:rPr>
        <w:t xml:space="preserve">шения обязуется направить </w:t>
      </w:r>
      <w:r w:rsidR="00A643DC">
        <w:rPr>
          <w:sz w:val="26"/>
          <w:szCs w:val="26"/>
        </w:rPr>
        <w:t>Заказчик</w:t>
      </w:r>
      <w:r w:rsidR="005240FB" w:rsidRPr="008779AB">
        <w:rPr>
          <w:sz w:val="26"/>
          <w:szCs w:val="26"/>
        </w:rPr>
        <w:t>у подписанное Дополнительное соглашение с протоколом разногласий или мотивированный отказ от подписания Дополнительного согла</w:t>
      </w:r>
      <w:r w:rsidRPr="008779AB">
        <w:rPr>
          <w:sz w:val="26"/>
          <w:szCs w:val="26"/>
        </w:rPr>
        <w:t xml:space="preserve">шения. В случае несогласия </w:t>
      </w:r>
      <w:r w:rsidR="00A643DC">
        <w:rPr>
          <w:sz w:val="26"/>
          <w:szCs w:val="26"/>
        </w:rPr>
        <w:t>Заказчик</w:t>
      </w:r>
      <w:r w:rsidR="005240FB" w:rsidRPr="008779AB">
        <w:rPr>
          <w:sz w:val="26"/>
          <w:szCs w:val="26"/>
        </w:rPr>
        <w:t>а с причинами отказа</w:t>
      </w:r>
      <w:r w:rsidR="005240FB" w:rsidRPr="008779AB" w:rsidDel="00804249">
        <w:rPr>
          <w:sz w:val="26"/>
          <w:szCs w:val="26"/>
        </w:rPr>
        <w:t xml:space="preserve"> </w:t>
      </w:r>
      <w:r w:rsidRPr="008779AB">
        <w:rPr>
          <w:sz w:val="26"/>
          <w:szCs w:val="26"/>
        </w:rPr>
        <w:t xml:space="preserve">от подписания </w:t>
      </w:r>
      <w:r w:rsidR="00037BC8">
        <w:rPr>
          <w:sz w:val="26"/>
          <w:szCs w:val="26"/>
        </w:rPr>
        <w:t>Подрядчик</w:t>
      </w:r>
      <w:r w:rsidR="006F4F7C">
        <w:rPr>
          <w:sz w:val="26"/>
          <w:szCs w:val="26"/>
        </w:rPr>
        <w:t>ом</w:t>
      </w:r>
      <w:r w:rsidR="005240FB" w:rsidRPr="008779AB">
        <w:rPr>
          <w:sz w:val="26"/>
          <w:szCs w:val="26"/>
        </w:rPr>
        <w:t xml:space="preserve"> Дополнительного соглашения, данный факт считается отказом от исполнения</w:t>
      </w:r>
      <w:r w:rsidRPr="008779AB">
        <w:rPr>
          <w:sz w:val="26"/>
          <w:szCs w:val="26"/>
        </w:rPr>
        <w:t xml:space="preserve"> принятых на себя обязательств </w:t>
      </w:r>
      <w:r w:rsidR="00037BC8">
        <w:rPr>
          <w:sz w:val="26"/>
          <w:szCs w:val="26"/>
        </w:rPr>
        <w:t>Подрядчик</w:t>
      </w:r>
      <w:r w:rsidR="006F4F7C">
        <w:rPr>
          <w:sz w:val="26"/>
          <w:szCs w:val="26"/>
        </w:rPr>
        <w:t>ом</w:t>
      </w:r>
      <w:r w:rsidR="005240FB" w:rsidRPr="008779AB">
        <w:rPr>
          <w:sz w:val="26"/>
          <w:szCs w:val="26"/>
        </w:rPr>
        <w:t xml:space="preserve"> по Договору.</w:t>
      </w:r>
    </w:p>
    <w:p w:rsidR="005240FB" w:rsidRPr="00C711F1" w:rsidRDefault="008665FB" w:rsidP="005240FB">
      <w:pPr>
        <w:spacing w:line="276" w:lineRule="auto"/>
        <w:ind w:firstLine="540"/>
        <w:jc w:val="both"/>
        <w:rPr>
          <w:sz w:val="26"/>
          <w:szCs w:val="26"/>
        </w:rPr>
      </w:pPr>
      <w:r>
        <w:rPr>
          <w:sz w:val="26"/>
          <w:szCs w:val="26"/>
        </w:rPr>
        <w:t>5.5. Дополнительное соглашение</w:t>
      </w:r>
      <w:r w:rsidR="005240FB" w:rsidRPr="00C711F1">
        <w:rPr>
          <w:sz w:val="26"/>
          <w:szCs w:val="26"/>
        </w:rPr>
        <w:t xml:space="preserve"> вступает в силу и считается согласованным после его подписания Сторонами.</w:t>
      </w:r>
    </w:p>
    <w:p w:rsidR="005240FB" w:rsidRPr="00C711F1" w:rsidRDefault="005240FB" w:rsidP="005240FB">
      <w:pPr>
        <w:spacing w:line="276" w:lineRule="auto"/>
        <w:ind w:firstLine="540"/>
        <w:jc w:val="both"/>
        <w:rPr>
          <w:sz w:val="26"/>
          <w:szCs w:val="26"/>
        </w:rPr>
      </w:pPr>
      <w:r w:rsidRPr="00C711F1">
        <w:rPr>
          <w:sz w:val="26"/>
          <w:szCs w:val="26"/>
        </w:rPr>
        <w:t>5.6. Согласованные и подписанные Сторо</w:t>
      </w:r>
      <w:r w:rsidR="008665FB">
        <w:rPr>
          <w:sz w:val="26"/>
          <w:szCs w:val="26"/>
        </w:rPr>
        <w:t xml:space="preserve">нами Дополнительные соглашения </w:t>
      </w:r>
      <w:r w:rsidRPr="00C711F1">
        <w:rPr>
          <w:sz w:val="26"/>
          <w:szCs w:val="26"/>
        </w:rPr>
        <w:t>являются неотъемлемой частью настоящего Договора.</w:t>
      </w:r>
    </w:p>
    <w:p w:rsidR="005240FB" w:rsidRPr="00C711F1" w:rsidRDefault="005240FB" w:rsidP="005240FB">
      <w:pPr>
        <w:ind w:right="-1"/>
        <w:jc w:val="center"/>
        <w:rPr>
          <w:b/>
          <w:sz w:val="26"/>
          <w:szCs w:val="26"/>
        </w:rPr>
      </w:pPr>
    </w:p>
    <w:p w:rsidR="003C6A2D" w:rsidRPr="00C711F1" w:rsidRDefault="003C6A2D" w:rsidP="00347A84">
      <w:pPr>
        <w:ind w:left="567" w:right="-1"/>
        <w:jc w:val="both"/>
        <w:rPr>
          <w:b/>
          <w:sz w:val="26"/>
          <w:szCs w:val="26"/>
        </w:rPr>
      </w:pPr>
    </w:p>
    <w:p w:rsidR="00347A84" w:rsidRPr="00C711F1" w:rsidRDefault="00C01B1B" w:rsidP="0024454C">
      <w:pPr>
        <w:pStyle w:val="aff7"/>
        <w:numPr>
          <w:ilvl w:val="0"/>
          <w:numId w:val="2"/>
        </w:numPr>
        <w:ind w:right="-1"/>
        <w:jc w:val="center"/>
        <w:rPr>
          <w:b/>
          <w:sz w:val="26"/>
          <w:szCs w:val="26"/>
        </w:rPr>
      </w:pPr>
      <w:r w:rsidRPr="00C711F1">
        <w:rPr>
          <w:b/>
          <w:sz w:val="26"/>
          <w:szCs w:val="26"/>
        </w:rPr>
        <w:t>ГАРАНТИЯ НА ВЫПОЛНЕННЫЕ РАБОТЫ</w:t>
      </w:r>
    </w:p>
    <w:p w:rsidR="00F41AE3" w:rsidRPr="00C711F1" w:rsidRDefault="00F41AE3" w:rsidP="00F41AE3">
      <w:pPr>
        <w:ind w:right="-1"/>
        <w:jc w:val="center"/>
        <w:rPr>
          <w:b/>
          <w:sz w:val="26"/>
          <w:szCs w:val="26"/>
        </w:rPr>
      </w:pPr>
    </w:p>
    <w:p w:rsidR="00F41AE3" w:rsidRPr="00C711F1" w:rsidRDefault="00037BC8" w:rsidP="00F41AE3">
      <w:pPr>
        <w:pStyle w:val="aff7"/>
        <w:numPr>
          <w:ilvl w:val="1"/>
          <w:numId w:val="2"/>
        </w:numPr>
        <w:tabs>
          <w:tab w:val="num" w:pos="0"/>
        </w:tabs>
        <w:ind w:left="0" w:firstLine="709"/>
        <w:jc w:val="both"/>
        <w:rPr>
          <w:sz w:val="26"/>
          <w:szCs w:val="26"/>
        </w:rPr>
      </w:pPr>
      <w:r>
        <w:rPr>
          <w:sz w:val="26"/>
          <w:szCs w:val="26"/>
        </w:rPr>
        <w:t>Подрядчик</w:t>
      </w:r>
      <w:r w:rsidR="00F41AE3" w:rsidRPr="00C711F1">
        <w:rPr>
          <w:sz w:val="26"/>
          <w:szCs w:val="26"/>
        </w:rPr>
        <w:t xml:space="preserve"> гарантирует:</w:t>
      </w:r>
    </w:p>
    <w:p w:rsidR="00F41AE3" w:rsidRPr="00C711F1" w:rsidRDefault="00F41AE3" w:rsidP="00F41AE3">
      <w:pPr>
        <w:pStyle w:val="FR4"/>
        <w:numPr>
          <w:ilvl w:val="2"/>
          <w:numId w:val="2"/>
        </w:numPr>
        <w:tabs>
          <w:tab w:val="num" w:pos="0"/>
        </w:tabs>
        <w:ind w:left="0" w:firstLine="709"/>
        <w:jc w:val="both"/>
        <w:rPr>
          <w:rFonts w:ascii="Times New Roman" w:hAnsi="Times New Roman" w:cs="Times New Roman"/>
          <w:noProof w:val="0"/>
          <w:sz w:val="26"/>
          <w:szCs w:val="26"/>
        </w:rPr>
      </w:pPr>
      <w:r w:rsidRPr="00C711F1">
        <w:rPr>
          <w:rFonts w:ascii="Times New Roman" w:hAnsi="Times New Roman" w:cs="Times New Roman"/>
          <w:noProof w:val="0"/>
          <w:sz w:val="26"/>
          <w:szCs w:val="26"/>
        </w:rPr>
        <w:t xml:space="preserve">выполнение всех </w:t>
      </w:r>
      <w:r w:rsidR="00432031" w:rsidRPr="00C711F1">
        <w:rPr>
          <w:rFonts w:ascii="Times New Roman" w:hAnsi="Times New Roman" w:cs="Times New Roman"/>
          <w:noProof w:val="0"/>
          <w:sz w:val="26"/>
          <w:szCs w:val="26"/>
        </w:rPr>
        <w:t>Р</w:t>
      </w:r>
      <w:r w:rsidRPr="00C711F1">
        <w:rPr>
          <w:rFonts w:ascii="Times New Roman" w:hAnsi="Times New Roman" w:cs="Times New Roman"/>
          <w:noProof w:val="0"/>
          <w:sz w:val="26"/>
          <w:szCs w:val="26"/>
        </w:rPr>
        <w:t>абот в полном объеме и в сроки, определенные условиями настоящего Договора и соответствующего Дополнительного соглашения к Договору;</w:t>
      </w:r>
    </w:p>
    <w:p w:rsidR="00F41AE3" w:rsidRPr="00C711F1" w:rsidRDefault="00F41AE3" w:rsidP="00F41AE3">
      <w:pPr>
        <w:pStyle w:val="FR4"/>
        <w:numPr>
          <w:ilvl w:val="2"/>
          <w:numId w:val="2"/>
        </w:numPr>
        <w:tabs>
          <w:tab w:val="num" w:pos="0"/>
        </w:tabs>
        <w:ind w:left="0" w:firstLine="709"/>
        <w:jc w:val="both"/>
        <w:rPr>
          <w:rFonts w:ascii="Times New Roman" w:hAnsi="Times New Roman" w:cs="Times New Roman"/>
          <w:noProof w:val="0"/>
          <w:sz w:val="26"/>
          <w:szCs w:val="26"/>
        </w:rPr>
      </w:pPr>
      <w:r w:rsidRPr="00C711F1">
        <w:rPr>
          <w:rFonts w:ascii="Times New Roman" w:hAnsi="Times New Roman" w:cs="Times New Roman"/>
          <w:noProof w:val="0"/>
          <w:sz w:val="26"/>
          <w:szCs w:val="26"/>
        </w:rPr>
        <w:t>качество выполнения всех работ в соответствии с проектной документацией, настоящим Договором и действующим законодательством РФ;</w:t>
      </w:r>
    </w:p>
    <w:p w:rsidR="00F41AE3" w:rsidRPr="00C711F1" w:rsidRDefault="00F41AE3" w:rsidP="00F41AE3">
      <w:pPr>
        <w:pStyle w:val="FR4"/>
        <w:numPr>
          <w:ilvl w:val="2"/>
          <w:numId w:val="2"/>
        </w:numPr>
        <w:tabs>
          <w:tab w:val="num" w:pos="0"/>
        </w:tabs>
        <w:ind w:left="0" w:firstLine="709"/>
        <w:jc w:val="both"/>
        <w:rPr>
          <w:rFonts w:ascii="Times New Roman" w:hAnsi="Times New Roman" w:cs="Times New Roman"/>
          <w:noProof w:val="0"/>
          <w:sz w:val="26"/>
          <w:szCs w:val="26"/>
        </w:rPr>
      </w:pPr>
      <w:r w:rsidRPr="00C711F1">
        <w:rPr>
          <w:rFonts w:ascii="Times New Roman" w:hAnsi="Times New Roman" w:cs="Times New Roman"/>
          <w:noProof w:val="0"/>
          <w:sz w:val="26"/>
          <w:szCs w:val="26"/>
        </w:rPr>
        <w:t xml:space="preserve">приобретаемые им </w:t>
      </w:r>
      <w:r w:rsidR="00432031" w:rsidRPr="00C711F1">
        <w:rPr>
          <w:rFonts w:ascii="Times New Roman" w:hAnsi="Times New Roman" w:cs="Times New Roman"/>
          <w:noProof w:val="0"/>
          <w:sz w:val="26"/>
          <w:szCs w:val="26"/>
        </w:rPr>
        <w:t xml:space="preserve">Материалы </w:t>
      </w:r>
      <w:r w:rsidRPr="00C711F1">
        <w:rPr>
          <w:rFonts w:ascii="Times New Roman" w:hAnsi="Times New Roman" w:cs="Times New Roman"/>
          <w:noProof w:val="0"/>
          <w:sz w:val="26"/>
          <w:szCs w:val="26"/>
        </w:rPr>
        <w:t xml:space="preserve">не будут иметь конструктивных дефектов, а равно и дефектов в используемых им строительных материалах, по крайней мере, в течение 24 (двадцати четырех) месяцев с момента сдачи работ по </w:t>
      </w:r>
      <w:r w:rsidRPr="00C711F1">
        <w:rPr>
          <w:rFonts w:ascii="Times New Roman" w:hAnsi="Times New Roman" w:cs="Times New Roman"/>
          <w:sz w:val="26"/>
          <w:szCs w:val="26"/>
        </w:rPr>
        <w:t>Акту сдачи-приемки выполненных работ по Договору</w:t>
      </w:r>
      <w:r w:rsidRPr="00C711F1">
        <w:rPr>
          <w:rFonts w:ascii="Times New Roman" w:hAnsi="Times New Roman" w:cs="Times New Roman"/>
          <w:noProof w:val="0"/>
          <w:sz w:val="26"/>
          <w:szCs w:val="26"/>
        </w:rPr>
        <w:t>;</w:t>
      </w:r>
    </w:p>
    <w:p w:rsidR="00F41AE3" w:rsidRPr="00C711F1" w:rsidRDefault="00F41AE3" w:rsidP="00F41AE3">
      <w:pPr>
        <w:pStyle w:val="FR4"/>
        <w:numPr>
          <w:ilvl w:val="2"/>
          <w:numId w:val="2"/>
        </w:numPr>
        <w:tabs>
          <w:tab w:val="num" w:pos="0"/>
        </w:tabs>
        <w:ind w:left="0" w:firstLine="709"/>
        <w:jc w:val="both"/>
        <w:rPr>
          <w:rFonts w:ascii="Times New Roman" w:hAnsi="Times New Roman" w:cs="Times New Roman"/>
          <w:noProof w:val="0"/>
          <w:sz w:val="26"/>
          <w:szCs w:val="26"/>
        </w:rPr>
      </w:pPr>
      <w:r w:rsidRPr="00C711F1">
        <w:rPr>
          <w:rFonts w:ascii="Times New Roman" w:hAnsi="Times New Roman" w:cs="Times New Roman"/>
          <w:noProof w:val="0"/>
          <w:sz w:val="26"/>
          <w:szCs w:val="26"/>
        </w:rPr>
        <w:t xml:space="preserve">своевременное устранение недостатков и дефектов, выявленных при приемке </w:t>
      </w:r>
      <w:r w:rsidR="00432031" w:rsidRPr="00C711F1">
        <w:rPr>
          <w:rFonts w:ascii="Times New Roman" w:hAnsi="Times New Roman" w:cs="Times New Roman"/>
          <w:noProof w:val="0"/>
          <w:sz w:val="26"/>
          <w:szCs w:val="26"/>
        </w:rPr>
        <w:t>Р</w:t>
      </w:r>
      <w:r w:rsidRPr="00C711F1">
        <w:rPr>
          <w:rFonts w:ascii="Times New Roman" w:hAnsi="Times New Roman" w:cs="Times New Roman"/>
          <w:noProof w:val="0"/>
          <w:sz w:val="26"/>
          <w:szCs w:val="26"/>
        </w:rPr>
        <w:t xml:space="preserve">абот и в период гарантийной эксплуатации </w:t>
      </w:r>
      <w:r w:rsidR="00432031" w:rsidRPr="00C711F1">
        <w:rPr>
          <w:rFonts w:ascii="Times New Roman" w:hAnsi="Times New Roman" w:cs="Times New Roman"/>
          <w:noProof w:val="0"/>
          <w:sz w:val="26"/>
          <w:szCs w:val="26"/>
        </w:rPr>
        <w:t>Объекта</w:t>
      </w:r>
      <w:r w:rsidRPr="00C711F1">
        <w:rPr>
          <w:rFonts w:ascii="Times New Roman" w:hAnsi="Times New Roman" w:cs="Times New Roman"/>
          <w:noProof w:val="0"/>
          <w:sz w:val="26"/>
          <w:szCs w:val="26"/>
        </w:rPr>
        <w:t>.</w:t>
      </w:r>
    </w:p>
    <w:p w:rsidR="00F41AE3" w:rsidRPr="00C711F1" w:rsidRDefault="00037BC8" w:rsidP="00F41AE3">
      <w:pPr>
        <w:pStyle w:val="aff7"/>
        <w:numPr>
          <w:ilvl w:val="1"/>
          <w:numId w:val="2"/>
        </w:numPr>
        <w:tabs>
          <w:tab w:val="num" w:pos="0"/>
        </w:tabs>
        <w:ind w:left="0" w:firstLine="709"/>
        <w:jc w:val="both"/>
        <w:rPr>
          <w:sz w:val="26"/>
          <w:szCs w:val="26"/>
        </w:rPr>
      </w:pPr>
      <w:r>
        <w:rPr>
          <w:sz w:val="26"/>
          <w:szCs w:val="26"/>
        </w:rPr>
        <w:t>Подрядчик</w:t>
      </w:r>
      <w:r w:rsidR="00F41AE3" w:rsidRPr="00C711F1">
        <w:rPr>
          <w:sz w:val="26"/>
          <w:szCs w:val="26"/>
        </w:rPr>
        <w:t xml:space="preserve"> дает гарантию на выполненные </w:t>
      </w:r>
      <w:r w:rsidR="00432031" w:rsidRPr="00C711F1">
        <w:rPr>
          <w:sz w:val="26"/>
          <w:szCs w:val="26"/>
        </w:rPr>
        <w:t xml:space="preserve">Работы </w:t>
      </w:r>
      <w:r w:rsidR="00F41AE3" w:rsidRPr="00C711F1">
        <w:rPr>
          <w:b/>
          <w:sz w:val="26"/>
          <w:szCs w:val="26"/>
        </w:rPr>
        <w:t>в течение</w:t>
      </w:r>
      <w:r w:rsidR="00F41AE3" w:rsidRPr="00C711F1">
        <w:rPr>
          <w:b/>
          <w:noProof/>
          <w:sz w:val="26"/>
          <w:szCs w:val="26"/>
        </w:rPr>
        <w:t xml:space="preserve"> 24</w:t>
      </w:r>
      <w:r w:rsidR="00F41AE3" w:rsidRPr="00C711F1">
        <w:rPr>
          <w:b/>
          <w:sz w:val="26"/>
          <w:szCs w:val="26"/>
        </w:rPr>
        <w:t xml:space="preserve"> (двадцати четырех) месяцев, начиная от даты подписания Акта сдачи-приемки выполненных работ</w:t>
      </w:r>
      <w:r w:rsidR="00F41AE3" w:rsidRPr="00C711F1">
        <w:rPr>
          <w:sz w:val="26"/>
          <w:szCs w:val="26"/>
        </w:rPr>
        <w:t xml:space="preserve"> по Договору.  Наличие дефектов в работах, выявленных в течение гарантийного срока, устанавливается двухсторонним Актом. Для участия в составлении Акта, согласования порядка и сроков устран</w:t>
      </w:r>
      <w:r w:rsidR="009B4684">
        <w:rPr>
          <w:sz w:val="26"/>
          <w:szCs w:val="26"/>
        </w:rPr>
        <w:t xml:space="preserve">ения дефектов </w:t>
      </w:r>
      <w:r>
        <w:rPr>
          <w:sz w:val="26"/>
          <w:szCs w:val="26"/>
        </w:rPr>
        <w:t>Подрядчик</w:t>
      </w:r>
      <w:r w:rsidR="00F41AE3" w:rsidRPr="00C711F1">
        <w:rPr>
          <w:sz w:val="26"/>
          <w:szCs w:val="26"/>
        </w:rPr>
        <w:t xml:space="preserve"> обязан направить за свой счет своего представителя не позднее 3 (трех) рабочих дней со дня получени</w:t>
      </w:r>
      <w:r w:rsidR="009B4684">
        <w:rPr>
          <w:sz w:val="26"/>
          <w:szCs w:val="26"/>
        </w:rPr>
        <w:t xml:space="preserve">я письменного извещения от </w:t>
      </w:r>
      <w:r w:rsidR="00A643DC">
        <w:rPr>
          <w:sz w:val="26"/>
          <w:szCs w:val="26"/>
        </w:rPr>
        <w:t>Заказчик</w:t>
      </w:r>
      <w:r w:rsidR="00F41AE3" w:rsidRPr="00C711F1">
        <w:rPr>
          <w:sz w:val="26"/>
          <w:szCs w:val="26"/>
        </w:rPr>
        <w:t xml:space="preserve">а </w:t>
      </w:r>
      <w:r w:rsidR="009B4684">
        <w:rPr>
          <w:sz w:val="26"/>
          <w:szCs w:val="26"/>
        </w:rPr>
        <w:t xml:space="preserve">об обнаружении дефектов.  Если </w:t>
      </w:r>
      <w:r>
        <w:rPr>
          <w:sz w:val="26"/>
          <w:szCs w:val="26"/>
        </w:rPr>
        <w:t>Подрядчик</w:t>
      </w:r>
      <w:r w:rsidR="00F41AE3" w:rsidRPr="00C711F1">
        <w:rPr>
          <w:sz w:val="26"/>
          <w:szCs w:val="26"/>
        </w:rPr>
        <w:t xml:space="preserve"> в установленный срок не направит своего представителя, </w:t>
      </w:r>
      <w:r w:rsidR="009B4684">
        <w:rPr>
          <w:sz w:val="26"/>
          <w:szCs w:val="26"/>
        </w:rPr>
        <w:t xml:space="preserve">то будет считаться, что </w:t>
      </w:r>
      <w:r>
        <w:rPr>
          <w:sz w:val="26"/>
          <w:szCs w:val="26"/>
        </w:rPr>
        <w:t>Подрядчик</w:t>
      </w:r>
      <w:r w:rsidR="00F41AE3" w:rsidRPr="00C711F1">
        <w:rPr>
          <w:sz w:val="26"/>
          <w:szCs w:val="26"/>
        </w:rPr>
        <w:t xml:space="preserve"> согласился с фактом нал</w:t>
      </w:r>
      <w:r w:rsidR="009B4684">
        <w:rPr>
          <w:sz w:val="26"/>
          <w:szCs w:val="26"/>
        </w:rPr>
        <w:t xml:space="preserve">ичия дефектов, и в этом случае </w:t>
      </w:r>
      <w:r>
        <w:rPr>
          <w:sz w:val="26"/>
          <w:szCs w:val="26"/>
        </w:rPr>
        <w:t>Подрядчик</w:t>
      </w:r>
      <w:r w:rsidR="00F41AE3" w:rsidRPr="00C711F1">
        <w:rPr>
          <w:sz w:val="26"/>
          <w:szCs w:val="26"/>
        </w:rPr>
        <w:t xml:space="preserve"> обязан немедленно приступить к устранению таких дефектов.</w:t>
      </w:r>
      <w:r w:rsidR="009B4684">
        <w:rPr>
          <w:sz w:val="26"/>
          <w:szCs w:val="26"/>
        </w:rPr>
        <w:t xml:space="preserve"> В случае отказа представителя </w:t>
      </w:r>
      <w:r w:rsidR="00A643DC">
        <w:rPr>
          <w:sz w:val="26"/>
          <w:szCs w:val="26"/>
        </w:rPr>
        <w:t>Подрядчик</w:t>
      </w:r>
      <w:r w:rsidR="00F41AE3" w:rsidRPr="00C711F1">
        <w:rPr>
          <w:sz w:val="26"/>
          <w:szCs w:val="26"/>
        </w:rPr>
        <w:t xml:space="preserve">а от подписания Акта, по требованию любой из Сторон должна быть назначена независимая экспертиза по правилам п. </w:t>
      </w:r>
      <w:r w:rsidR="00A37F8D" w:rsidRPr="00C711F1">
        <w:rPr>
          <w:sz w:val="26"/>
          <w:szCs w:val="26"/>
        </w:rPr>
        <w:t>8</w:t>
      </w:r>
      <w:r w:rsidR="00F41AE3" w:rsidRPr="00C711F1">
        <w:rPr>
          <w:sz w:val="26"/>
          <w:szCs w:val="26"/>
        </w:rPr>
        <w:t>.</w:t>
      </w:r>
      <w:r w:rsidR="00A37F8D" w:rsidRPr="00C711F1">
        <w:rPr>
          <w:sz w:val="26"/>
          <w:szCs w:val="26"/>
        </w:rPr>
        <w:t>9</w:t>
      </w:r>
      <w:r w:rsidR="00F41AE3" w:rsidRPr="00C711F1">
        <w:rPr>
          <w:sz w:val="26"/>
          <w:szCs w:val="26"/>
        </w:rPr>
        <w:t>. настоящего Договора.</w:t>
      </w:r>
    </w:p>
    <w:p w:rsidR="00F41AE3" w:rsidRPr="00C711F1" w:rsidRDefault="00037BC8" w:rsidP="00F41AE3">
      <w:pPr>
        <w:pStyle w:val="aff7"/>
        <w:numPr>
          <w:ilvl w:val="1"/>
          <w:numId w:val="2"/>
        </w:numPr>
        <w:tabs>
          <w:tab w:val="num" w:pos="0"/>
        </w:tabs>
        <w:ind w:left="0" w:firstLine="709"/>
        <w:jc w:val="both"/>
        <w:rPr>
          <w:sz w:val="26"/>
          <w:szCs w:val="26"/>
        </w:rPr>
      </w:pPr>
      <w:r>
        <w:rPr>
          <w:sz w:val="26"/>
          <w:szCs w:val="26"/>
        </w:rPr>
        <w:t>Подрядчик</w:t>
      </w:r>
      <w:r w:rsidR="00D71841" w:rsidRPr="00C711F1">
        <w:rPr>
          <w:sz w:val="26"/>
          <w:szCs w:val="26"/>
        </w:rPr>
        <w:t xml:space="preserve"> дает </w:t>
      </w:r>
      <w:r w:rsidR="00F41AE3" w:rsidRPr="00C711F1">
        <w:rPr>
          <w:sz w:val="26"/>
          <w:szCs w:val="26"/>
        </w:rPr>
        <w:t>гаранти</w:t>
      </w:r>
      <w:r w:rsidR="00D71841" w:rsidRPr="00C711F1">
        <w:rPr>
          <w:sz w:val="26"/>
          <w:szCs w:val="26"/>
        </w:rPr>
        <w:t>ю</w:t>
      </w:r>
      <w:r w:rsidR="00F41AE3" w:rsidRPr="00C711F1">
        <w:rPr>
          <w:sz w:val="26"/>
          <w:szCs w:val="26"/>
        </w:rPr>
        <w:t xml:space="preserve">, что качество </w:t>
      </w:r>
      <w:r w:rsidR="00FF4CC0" w:rsidRPr="00C711F1">
        <w:rPr>
          <w:sz w:val="26"/>
          <w:szCs w:val="26"/>
        </w:rPr>
        <w:t>Материалов</w:t>
      </w:r>
      <w:r w:rsidR="00432031" w:rsidRPr="00C711F1">
        <w:rPr>
          <w:sz w:val="26"/>
          <w:szCs w:val="26"/>
        </w:rPr>
        <w:t xml:space="preserve"> </w:t>
      </w:r>
      <w:r w:rsidR="00F41AE3" w:rsidRPr="00C711F1">
        <w:rPr>
          <w:sz w:val="26"/>
          <w:szCs w:val="26"/>
        </w:rPr>
        <w:t>буд</w:t>
      </w:r>
      <w:r w:rsidR="00D71841" w:rsidRPr="00C711F1">
        <w:rPr>
          <w:sz w:val="26"/>
          <w:szCs w:val="26"/>
        </w:rPr>
        <w:t>е</w:t>
      </w:r>
      <w:r w:rsidR="00F41AE3" w:rsidRPr="00C711F1">
        <w:rPr>
          <w:sz w:val="26"/>
          <w:szCs w:val="26"/>
        </w:rPr>
        <w:t>т соответствовать государственным стандартам и техническим регламентам, а также техническим условиям производителя, и иметь соответствующие сертификаты, технические паспорта и/или другие документы, удостоверяющие их происхождение и качество.</w:t>
      </w:r>
    </w:p>
    <w:p w:rsidR="00F41AE3" w:rsidRPr="00C711F1" w:rsidRDefault="00F41AE3" w:rsidP="00F41AE3">
      <w:pPr>
        <w:numPr>
          <w:ilvl w:val="1"/>
          <w:numId w:val="2"/>
        </w:numPr>
        <w:tabs>
          <w:tab w:val="num" w:pos="0"/>
          <w:tab w:val="left" w:pos="318"/>
        </w:tabs>
        <w:spacing w:before="120"/>
        <w:ind w:left="0" w:firstLine="709"/>
        <w:jc w:val="both"/>
        <w:rPr>
          <w:sz w:val="26"/>
          <w:szCs w:val="26"/>
        </w:rPr>
      </w:pPr>
      <w:r w:rsidRPr="00C711F1">
        <w:rPr>
          <w:sz w:val="26"/>
          <w:szCs w:val="26"/>
        </w:rPr>
        <w:t xml:space="preserve">В случае предъявления исковых требований (заявлений) к </w:t>
      </w:r>
      <w:r w:rsidR="00030C18" w:rsidRPr="00C711F1">
        <w:rPr>
          <w:sz w:val="26"/>
          <w:szCs w:val="26"/>
        </w:rPr>
        <w:t xml:space="preserve">оператору </w:t>
      </w:r>
      <w:r w:rsidR="009F2557" w:rsidRPr="00C711F1">
        <w:rPr>
          <w:sz w:val="26"/>
          <w:szCs w:val="26"/>
        </w:rPr>
        <w:t>связи</w:t>
      </w:r>
      <w:r w:rsidRPr="00C711F1">
        <w:rPr>
          <w:sz w:val="26"/>
          <w:szCs w:val="26"/>
        </w:rPr>
        <w:t xml:space="preserve"> со стороны третьих лиц, направленных на оспаривание права собственности </w:t>
      </w:r>
      <w:r w:rsidR="009F2557" w:rsidRPr="00C711F1">
        <w:rPr>
          <w:sz w:val="26"/>
          <w:szCs w:val="26"/>
        </w:rPr>
        <w:t>оператора связи</w:t>
      </w:r>
      <w:r w:rsidRPr="00C711F1">
        <w:rPr>
          <w:sz w:val="26"/>
          <w:szCs w:val="26"/>
        </w:rPr>
        <w:t xml:space="preserve"> на Объект (его часть) либо на снос/демонтаж Объекта (его части),  или возникновения угрозы направления такого иска по основаниям, возникшим до передачи </w:t>
      </w:r>
      <w:r w:rsidR="00DF0A45" w:rsidRPr="00C711F1">
        <w:rPr>
          <w:sz w:val="26"/>
          <w:szCs w:val="26"/>
        </w:rPr>
        <w:t xml:space="preserve">оператору связи </w:t>
      </w:r>
      <w:r w:rsidRPr="00C711F1">
        <w:rPr>
          <w:sz w:val="26"/>
          <w:szCs w:val="26"/>
        </w:rPr>
        <w:t>Объекта, или в результате неисполнения или ненадлежащего исполнения о</w:t>
      </w:r>
      <w:r w:rsidR="009B4684">
        <w:rPr>
          <w:sz w:val="26"/>
          <w:szCs w:val="26"/>
        </w:rPr>
        <w:t xml:space="preserve">бязательств </w:t>
      </w:r>
      <w:r w:rsidR="00037BC8">
        <w:rPr>
          <w:sz w:val="26"/>
          <w:szCs w:val="26"/>
        </w:rPr>
        <w:t>Подрядчик</w:t>
      </w:r>
      <w:r w:rsidR="0089674E">
        <w:rPr>
          <w:sz w:val="26"/>
          <w:szCs w:val="26"/>
        </w:rPr>
        <w:t>ом</w:t>
      </w:r>
      <w:r w:rsidR="009B4684">
        <w:rPr>
          <w:sz w:val="26"/>
          <w:szCs w:val="26"/>
        </w:rPr>
        <w:t xml:space="preserve">, </w:t>
      </w:r>
      <w:r w:rsidR="00037BC8">
        <w:rPr>
          <w:sz w:val="26"/>
          <w:szCs w:val="26"/>
        </w:rPr>
        <w:t>Подрядчик</w:t>
      </w:r>
      <w:r w:rsidRPr="00C711F1">
        <w:rPr>
          <w:sz w:val="26"/>
          <w:szCs w:val="26"/>
        </w:rPr>
        <w:t xml:space="preserve"> </w:t>
      </w:r>
      <w:r w:rsidR="00030C18" w:rsidRPr="00C711F1">
        <w:rPr>
          <w:sz w:val="26"/>
          <w:szCs w:val="26"/>
        </w:rPr>
        <w:t xml:space="preserve">при </w:t>
      </w:r>
      <w:r w:rsidRPr="00C711F1">
        <w:rPr>
          <w:sz w:val="26"/>
          <w:szCs w:val="26"/>
        </w:rPr>
        <w:t xml:space="preserve">получении </w:t>
      </w:r>
      <w:r w:rsidR="009B4684">
        <w:rPr>
          <w:sz w:val="26"/>
          <w:szCs w:val="26"/>
        </w:rPr>
        <w:t xml:space="preserve">письменного уведомления от </w:t>
      </w:r>
      <w:r w:rsidR="00A643DC">
        <w:rPr>
          <w:sz w:val="26"/>
          <w:szCs w:val="26"/>
        </w:rPr>
        <w:t>Заказчик</w:t>
      </w:r>
      <w:r w:rsidRPr="00C711F1">
        <w:rPr>
          <w:sz w:val="26"/>
          <w:szCs w:val="26"/>
        </w:rPr>
        <w:t>а обязуется принимать участие в переговорах, подготовке отзыва, а также другими способам</w:t>
      </w:r>
      <w:r w:rsidR="00510A8F">
        <w:rPr>
          <w:sz w:val="26"/>
          <w:szCs w:val="26"/>
        </w:rPr>
        <w:t xml:space="preserve">и и за свой счет оказывать </w:t>
      </w:r>
      <w:r w:rsidR="00A643DC">
        <w:rPr>
          <w:sz w:val="26"/>
          <w:szCs w:val="26"/>
        </w:rPr>
        <w:t>Заказчик</w:t>
      </w:r>
      <w:r w:rsidRPr="00C711F1">
        <w:rPr>
          <w:sz w:val="26"/>
          <w:szCs w:val="26"/>
        </w:rPr>
        <w:t xml:space="preserve">у содействие в защите интересов </w:t>
      </w:r>
      <w:r w:rsidR="008A51CF" w:rsidRPr="00C711F1">
        <w:rPr>
          <w:sz w:val="26"/>
          <w:szCs w:val="26"/>
        </w:rPr>
        <w:t>оператора связи</w:t>
      </w:r>
      <w:r w:rsidRPr="00C711F1">
        <w:rPr>
          <w:sz w:val="26"/>
          <w:szCs w:val="26"/>
        </w:rPr>
        <w:t xml:space="preserve"> перед третьими лицами, органами государственной власти и местного самоуправления, коммерческими и некоммерческими организациями, в том числе в ходе судебного, арбитражного процесса и исполнительного производства.</w:t>
      </w:r>
    </w:p>
    <w:p w:rsidR="00F41AE3" w:rsidRPr="00C711F1" w:rsidRDefault="00510A8F" w:rsidP="00F41AE3">
      <w:pPr>
        <w:numPr>
          <w:ilvl w:val="1"/>
          <w:numId w:val="2"/>
        </w:numPr>
        <w:tabs>
          <w:tab w:val="num" w:pos="0"/>
          <w:tab w:val="left" w:pos="318"/>
        </w:tabs>
        <w:spacing w:before="120"/>
        <w:ind w:left="0" w:firstLine="709"/>
        <w:jc w:val="both"/>
        <w:rPr>
          <w:sz w:val="26"/>
          <w:szCs w:val="26"/>
        </w:rPr>
      </w:pPr>
      <w:r>
        <w:rPr>
          <w:sz w:val="26"/>
          <w:szCs w:val="26"/>
        </w:rPr>
        <w:t xml:space="preserve">Если ненадлежащее оформление </w:t>
      </w:r>
      <w:r w:rsidR="00037BC8">
        <w:rPr>
          <w:sz w:val="26"/>
          <w:szCs w:val="26"/>
        </w:rPr>
        <w:t>Подрядчик</w:t>
      </w:r>
      <w:r w:rsidR="0089674E">
        <w:rPr>
          <w:sz w:val="26"/>
          <w:szCs w:val="26"/>
        </w:rPr>
        <w:t>ом</w:t>
      </w:r>
      <w:r w:rsidR="00F41AE3" w:rsidRPr="00C711F1">
        <w:rPr>
          <w:sz w:val="26"/>
          <w:szCs w:val="26"/>
        </w:rPr>
        <w:t xml:space="preserve"> документации, включая Договоры аренды земельных/лесных участков, Договоры сервитута, Договоры на размещение ВОЛС, станет причиной/основанием для предъявления претензий со стороны государственных органов либо третьих лиц, в том числе правообладателей земельных/лесных участк</w:t>
      </w:r>
      <w:r>
        <w:rPr>
          <w:sz w:val="26"/>
          <w:szCs w:val="26"/>
        </w:rPr>
        <w:t xml:space="preserve">ов и обладателей сервитута, то </w:t>
      </w:r>
      <w:r w:rsidR="00037BC8">
        <w:rPr>
          <w:sz w:val="26"/>
          <w:szCs w:val="26"/>
        </w:rPr>
        <w:t>Подрядчик</w:t>
      </w:r>
      <w:r w:rsidR="00F41AE3" w:rsidRPr="00C711F1">
        <w:rPr>
          <w:sz w:val="26"/>
          <w:szCs w:val="26"/>
        </w:rPr>
        <w:t xml:space="preserve"> обязуется:</w:t>
      </w:r>
    </w:p>
    <w:p w:rsidR="00F41AE3" w:rsidRPr="00C711F1" w:rsidRDefault="008665FB" w:rsidP="00F41AE3">
      <w:pPr>
        <w:pStyle w:val="a1"/>
        <w:numPr>
          <w:ilvl w:val="0"/>
          <w:numId w:val="0"/>
        </w:numPr>
        <w:tabs>
          <w:tab w:val="num" w:pos="0"/>
        </w:tabs>
        <w:spacing w:before="0"/>
        <w:ind w:firstLine="709"/>
        <w:rPr>
          <w:sz w:val="26"/>
          <w:szCs w:val="26"/>
          <w:lang w:val="ru-RU"/>
        </w:rPr>
      </w:pPr>
      <w:r>
        <w:rPr>
          <w:sz w:val="26"/>
          <w:szCs w:val="26"/>
          <w:lang w:val="ru-RU"/>
        </w:rPr>
        <w:t xml:space="preserve">а) </w:t>
      </w:r>
      <w:r w:rsidR="00510A8F">
        <w:rPr>
          <w:sz w:val="26"/>
          <w:szCs w:val="26"/>
          <w:lang w:val="ru-RU"/>
        </w:rPr>
        <w:t xml:space="preserve">в сроки, установленные </w:t>
      </w:r>
      <w:r w:rsidR="00A643DC">
        <w:rPr>
          <w:sz w:val="26"/>
          <w:szCs w:val="26"/>
          <w:lang w:val="ru-RU"/>
        </w:rPr>
        <w:t>Заказчик</w:t>
      </w:r>
      <w:r w:rsidR="00F41AE3" w:rsidRPr="00C711F1">
        <w:rPr>
          <w:sz w:val="26"/>
          <w:szCs w:val="26"/>
          <w:lang w:val="ru-RU"/>
        </w:rPr>
        <w:t>ом, самостоятельно и за свой счет в каждом конкретном случае урегулировать соответствующие споры, устранить недостатки в оформлении документов;</w:t>
      </w:r>
    </w:p>
    <w:p w:rsidR="00F41AE3" w:rsidRPr="00C711F1" w:rsidRDefault="00F41AE3" w:rsidP="00F41AE3">
      <w:pPr>
        <w:pStyle w:val="a1"/>
        <w:numPr>
          <w:ilvl w:val="0"/>
          <w:numId w:val="0"/>
        </w:numPr>
        <w:tabs>
          <w:tab w:val="num" w:pos="0"/>
        </w:tabs>
        <w:spacing w:before="0"/>
        <w:ind w:firstLine="709"/>
        <w:rPr>
          <w:sz w:val="26"/>
          <w:szCs w:val="26"/>
          <w:lang w:val="ru-RU"/>
        </w:rPr>
      </w:pPr>
      <w:r w:rsidRPr="00C711F1">
        <w:rPr>
          <w:sz w:val="26"/>
          <w:szCs w:val="26"/>
          <w:lang w:val="ru-RU"/>
        </w:rPr>
        <w:t>б)</w:t>
      </w:r>
      <w:r w:rsidRPr="00C711F1">
        <w:rPr>
          <w:sz w:val="26"/>
          <w:szCs w:val="26"/>
          <w:lang w:val="ru-RU"/>
        </w:rPr>
        <w:tab/>
        <w:t>если в ре</w:t>
      </w:r>
      <w:r w:rsidR="00510A8F">
        <w:rPr>
          <w:sz w:val="26"/>
          <w:szCs w:val="26"/>
          <w:lang w:val="ru-RU"/>
        </w:rPr>
        <w:t xml:space="preserve">зультате этого </w:t>
      </w:r>
      <w:r w:rsidR="00A643DC">
        <w:rPr>
          <w:sz w:val="26"/>
          <w:szCs w:val="26"/>
          <w:lang w:val="ru-RU"/>
        </w:rPr>
        <w:t>Заказчик</w:t>
      </w:r>
      <w:r w:rsidRPr="00C711F1">
        <w:rPr>
          <w:sz w:val="26"/>
          <w:szCs w:val="26"/>
          <w:lang w:val="ru-RU"/>
        </w:rPr>
        <w:t>у предъявлены тр</w:t>
      </w:r>
      <w:r w:rsidR="00510A8F">
        <w:rPr>
          <w:sz w:val="26"/>
          <w:szCs w:val="26"/>
          <w:lang w:val="ru-RU"/>
        </w:rPr>
        <w:t xml:space="preserve">ебования о возмещении убытков, </w:t>
      </w:r>
      <w:r w:rsidR="00037BC8">
        <w:rPr>
          <w:sz w:val="26"/>
          <w:szCs w:val="26"/>
          <w:lang w:val="ru-RU"/>
        </w:rPr>
        <w:t>Подрядчик</w:t>
      </w:r>
      <w:r w:rsidRPr="00C711F1">
        <w:rPr>
          <w:sz w:val="26"/>
          <w:szCs w:val="26"/>
          <w:lang w:val="ru-RU"/>
        </w:rPr>
        <w:t xml:space="preserve"> обязуется компенсировать убытки по данным требованиям, а также </w:t>
      </w:r>
      <w:r w:rsidR="00510A8F">
        <w:rPr>
          <w:sz w:val="26"/>
          <w:szCs w:val="26"/>
          <w:lang w:val="ru-RU"/>
        </w:rPr>
        <w:t xml:space="preserve">возместить </w:t>
      </w:r>
      <w:r w:rsidR="00A643DC">
        <w:rPr>
          <w:sz w:val="26"/>
          <w:szCs w:val="26"/>
          <w:lang w:val="ru-RU"/>
        </w:rPr>
        <w:t>Заказчик</w:t>
      </w:r>
      <w:r w:rsidR="00675677" w:rsidRPr="00C711F1">
        <w:rPr>
          <w:sz w:val="26"/>
          <w:szCs w:val="26"/>
          <w:lang w:val="ru-RU"/>
        </w:rPr>
        <w:t>у в полном объеме все убытки</w:t>
      </w:r>
      <w:r w:rsidRPr="00C711F1">
        <w:rPr>
          <w:sz w:val="26"/>
          <w:szCs w:val="26"/>
          <w:lang w:val="ru-RU"/>
        </w:rPr>
        <w:t>, возникшие у последнего в связи с указанными в данном пункте претензиями и требованиями, в течение 30 (Тридцати) календарных дней с даты предъявления с</w:t>
      </w:r>
      <w:r w:rsidR="00510A8F">
        <w:rPr>
          <w:sz w:val="26"/>
          <w:szCs w:val="26"/>
          <w:lang w:val="ru-RU"/>
        </w:rPr>
        <w:t xml:space="preserve">оответствующего требования </w:t>
      </w:r>
      <w:r w:rsidR="00A643DC">
        <w:rPr>
          <w:sz w:val="26"/>
          <w:szCs w:val="26"/>
          <w:lang w:val="ru-RU"/>
        </w:rPr>
        <w:t>Заказчик</w:t>
      </w:r>
      <w:r w:rsidRPr="00C711F1">
        <w:rPr>
          <w:sz w:val="26"/>
          <w:szCs w:val="26"/>
          <w:lang w:val="ru-RU"/>
        </w:rPr>
        <w:t>а с приложением документов, обосновывающих данные требования;</w:t>
      </w:r>
    </w:p>
    <w:p w:rsidR="00F41AE3" w:rsidRPr="00C711F1" w:rsidRDefault="00F41AE3" w:rsidP="00F41AE3">
      <w:pPr>
        <w:pStyle w:val="a1"/>
        <w:numPr>
          <w:ilvl w:val="0"/>
          <w:numId w:val="0"/>
        </w:numPr>
        <w:tabs>
          <w:tab w:val="num" w:pos="0"/>
        </w:tabs>
        <w:spacing w:before="0"/>
        <w:ind w:firstLine="709"/>
        <w:rPr>
          <w:sz w:val="26"/>
          <w:szCs w:val="26"/>
          <w:lang w:val="ru-RU"/>
        </w:rPr>
      </w:pPr>
      <w:r w:rsidRPr="00C711F1">
        <w:rPr>
          <w:sz w:val="26"/>
          <w:szCs w:val="26"/>
          <w:lang w:val="ru-RU"/>
        </w:rPr>
        <w:t>в)</w:t>
      </w:r>
      <w:r w:rsidRPr="00C711F1">
        <w:rPr>
          <w:sz w:val="26"/>
          <w:szCs w:val="26"/>
          <w:lang w:val="ru-RU"/>
        </w:rPr>
        <w:tab/>
        <w:t>если вышеуказанные претензии послужили основанием для реконструкции/прекра</w:t>
      </w:r>
      <w:r w:rsidR="00510A8F">
        <w:rPr>
          <w:sz w:val="26"/>
          <w:szCs w:val="26"/>
          <w:lang w:val="ru-RU"/>
        </w:rPr>
        <w:t xml:space="preserve">щения эксплуатации Объекта, то </w:t>
      </w:r>
      <w:r w:rsidR="00037BC8">
        <w:rPr>
          <w:sz w:val="26"/>
          <w:szCs w:val="26"/>
          <w:lang w:val="ru-RU"/>
        </w:rPr>
        <w:t>Подрядчик</w:t>
      </w:r>
      <w:r w:rsidRPr="00C711F1">
        <w:rPr>
          <w:sz w:val="26"/>
          <w:szCs w:val="26"/>
          <w:lang w:val="ru-RU"/>
        </w:rPr>
        <w:t xml:space="preserve"> исключительно своими силами и за свой счет осуществит весь комплекс работ по созданию аналогичного Объекта и передаст его в собственность </w:t>
      </w:r>
      <w:r w:rsidR="007039AC" w:rsidRPr="00C711F1">
        <w:rPr>
          <w:sz w:val="26"/>
          <w:szCs w:val="26"/>
          <w:lang w:val="ru-RU"/>
        </w:rPr>
        <w:t xml:space="preserve">оператору связи </w:t>
      </w:r>
      <w:r w:rsidRPr="00C711F1">
        <w:rPr>
          <w:sz w:val="26"/>
          <w:szCs w:val="26"/>
          <w:lang w:val="ru-RU"/>
        </w:rPr>
        <w:t>в качестве компенсации за ущерб;</w:t>
      </w:r>
    </w:p>
    <w:p w:rsidR="00F41AE3" w:rsidRPr="00C711F1" w:rsidRDefault="00037BC8" w:rsidP="00F41AE3">
      <w:pPr>
        <w:numPr>
          <w:ilvl w:val="1"/>
          <w:numId w:val="2"/>
        </w:numPr>
        <w:tabs>
          <w:tab w:val="num" w:pos="0"/>
        </w:tabs>
        <w:ind w:left="0" w:firstLine="709"/>
        <w:jc w:val="both"/>
        <w:rPr>
          <w:sz w:val="26"/>
          <w:szCs w:val="26"/>
        </w:rPr>
      </w:pPr>
      <w:r>
        <w:rPr>
          <w:sz w:val="26"/>
          <w:szCs w:val="26"/>
        </w:rPr>
        <w:t>Подрядчик</w:t>
      </w:r>
      <w:r w:rsidR="00F41AE3" w:rsidRPr="00C711F1">
        <w:rPr>
          <w:sz w:val="26"/>
          <w:szCs w:val="26"/>
        </w:rPr>
        <w:t xml:space="preserve"> гарантирует, что в случае ненадлежащего выполнения им работ по настоящему Договору, в т.ч. в случае отсутствия/ненадлежащего оформления необходимых договоров, разрешений, экспертиз, согласований, прочих документов, или недостатков проектной документации, а также в случае неоплаты/неполной оплаты таких</w:t>
      </w:r>
      <w:r w:rsidR="00510A8F">
        <w:rPr>
          <w:sz w:val="26"/>
          <w:szCs w:val="26"/>
        </w:rPr>
        <w:t xml:space="preserve"> договоров и прочих документов </w:t>
      </w:r>
      <w:r>
        <w:rPr>
          <w:sz w:val="26"/>
          <w:szCs w:val="26"/>
        </w:rPr>
        <w:t>Подрядчик</w:t>
      </w:r>
      <w:r w:rsidR="00510A8F">
        <w:rPr>
          <w:sz w:val="26"/>
          <w:szCs w:val="26"/>
        </w:rPr>
        <w:t xml:space="preserve"> обязуется возместить </w:t>
      </w:r>
      <w:r w:rsidR="00A643DC">
        <w:rPr>
          <w:sz w:val="26"/>
          <w:szCs w:val="26"/>
        </w:rPr>
        <w:t>Заказчик</w:t>
      </w:r>
      <w:r w:rsidR="00F41AE3" w:rsidRPr="00C711F1">
        <w:rPr>
          <w:sz w:val="26"/>
          <w:szCs w:val="26"/>
        </w:rPr>
        <w:t>у причиненные убытки и уплатить штраф в размере 10 (Десяти) % стоимости соответствующего Дополнительного соглашения к Договору.</w:t>
      </w:r>
    </w:p>
    <w:p w:rsidR="00F41AE3" w:rsidRPr="00C711F1" w:rsidRDefault="00F41AE3" w:rsidP="00F41AE3">
      <w:pPr>
        <w:pStyle w:val="aff7"/>
        <w:numPr>
          <w:ilvl w:val="1"/>
          <w:numId w:val="2"/>
        </w:numPr>
        <w:tabs>
          <w:tab w:val="num" w:pos="0"/>
        </w:tabs>
        <w:ind w:left="0" w:right="90" w:firstLine="709"/>
        <w:jc w:val="both"/>
        <w:rPr>
          <w:sz w:val="26"/>
          <w:szCs w:val="26"/>
        </w:rPr>
      </w:pPr>
      <w:r w:rsidRPr="00C711F1">
        <w:rPr>
          <w:sz w:val="26"/>
          <w:szCs w:val="26"/>
        </w:rPr>
        <w:t xml:space="preserve">Гарантии, указанные в пунктах 6.4. – 6.6 настоящего Договора действуют в течение всего срока службы Объекта (25 лет с даты подписания Сторонами Акта сдачи-приемки выполненных работ  по Договору), в том числе и в случае перехода права на Объект или его часть к третьему лицу. </w:t>
      </w:r>
    </w:p>
    <w:p w:rsidR="003C6A2D" w:rsidRPr="00C711F1" w:rsidRDefault="003C6A2D" w:rsidP="00347A84">
      <w:pPr>
        <w:ind w:right="-1"/>
        <w:jc w:val="both"/>
        <w:rPr>
          <w:sz w:val="26"/>
          <w:szCs w:val="26"/>
        </w:rPr>
      </w:pPr>
    </w:p>
    <w:p w:rsidR="00C01B1B" w:rsidRPr="00C711F1" w:rsidRDefault="00C01B1B" w:rsidP="0024454C">
      <w:pPr>
        <w:pStyle w:val="aff7"/>
        <w:numPr>
          <w:ilvl w:val="0"/>
          <w:numId w:val="2"/>
        </w:numPr>
        <w:ind w:right="-1"/>
        <w:jc w:val="center"/>
        <w:rPr>
          <w:b/>
          <w:sz w:val="26"/>
          <w:szCs w:val="26"/>
        </w:rPr>
      </w:pPr>
      <w:r w:rsidRPr="00C711F1">
        <w:rPr>
          <w:b/>
          <w:sz w:val="26"/>
          <w:szCs w:val="26"/>
        </w:rPr>
        <w:t xml:space="preserve">ОБЕСПЕЧЕНИЕ РАБОТ МАТЕРИАЛАМИ </w:t>
      </w:r>
    </w:p>
    <w:p w:rsidR="0048509F" w:rsidRPr="00C711F1" w:rsidRDefault="00037BC8" w:rsidP="0024454C">
      <w:pPr>
        <w:numPr>
          <w:ilvl w:val="1"/>
          <w:numId w:val="2"/>
        </w:numPr>
        <w:ind w:left="0" w:right="-1" w:firstLine="567"/>
        <w:jc w:val="both"/>
        <w:rPr>
          <w:sz w:val="26"/>
          <w:szCs w:val="26"/>
        </w:rPr>
      </w:pPr>
      <w:r>
        <w:rPr>
          <w:sz w:val="26"/>
          <w:szCs w:val="26"/>
        </w:rPr>
        <w:t>Подрядчик</w:t>
      </w:r>
      <w:r w:rsidR="00661B8A" w:rsidRPr="00C711F1">
        <w:rPr>
          <w:sz w:val="26"/>
          <w:szCs w:val="26"/>
        </w:rPr>
        <w:t xml:space="preserve"> принимает на себя обязательство обеспечить выполнение Работ Материалами, за исключением ВОК, определенными Проектной документацией или </w:t>
      </w:r>
      <w:r w:rsidR="00D2186B">
        <w:rPr>
          <w:sz w:val="26"/>
          <w:szCs w:val="26"/>
        </w:rPr>
        <w:t xml:space="preserve">согласованной с </w:t>
      </w:r>
      <w:r w:rsidR="00A643DC">
        <w:rPr>
          <w:sz w:val="26"/>
          <w:szCs w:val="26"/>
        </w:rPr>
        <w:t>Заказчик</w:t>
      </w:r>
      <w:r w:rsidR="00D00599" w:rsidRPr="00C711F1">
        <w:rPr>
          <w:sz w:val="26"/>
          <w:szCs w:val="26"/>
        </w:rPr>
        <w:t>ом спецификации,</w:t>
      </w:r>
      <w:r w:rsidR="00661B8A" w:rsidRPr="00C711F1">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 </w:t>
      </w:r>
      <w:r w:rsidR="0048509F" w:rsidRPr="00C711F1">
        <w:rPr>
          <w:sz w:val="26"/>
          <w:szCs w:val="26"/>
        </w:rPr>
        <w:t xml:space="preserve">Стоимость </w:t>
      </w:r>
      <w:r w:rsidR="00882CAA" w:rsidRPr="00C711F1">
        <w:rPr>
          <w:sz w:val="26"/>
          <w:szCs w:val="26"/>
        </w:rPr>
        <w:t>м</w:t>
      </w:r>
      <w:r w:rsidR="0048509F" w:rsidRPr="00C711F1">
        <w:rPr>
          <w:sz w:val="26"/>
          <w:szCs w:val="26"/>
        </w:rPr>
        <w:t>атериалов</w:t>
      </w:r>
      <w:r w:rsidR="00882CAA" w:rsidRPr="00C711F1">
        <w:rPr>
          <w:sz w:val="26"/>
          <w:szCs w:val="26"/>
        </w:rPr>
        <w:t>, не</w:t>
      </w:r>
      <w:r w:rsidR="0063529F" w:rsidRPr="00C711F1">
        <w:rPr>
          <w:sz w:val="26"/>
          <w:szCs w:val="26"/>
        </w:rPr>
        <w:t xml:space="preserve"> </w:t>
      </w:r>
      <w:r w:rsidR="00882CAA" w:rsidRPr="00C711F1">
        <w:rPr>
          <w:sz w:val="26"/>
          <w:szCs w:val="26"/>
        </w:rPr>
        <w:t xml:space="preserve">учтенных в составе </w:t>
      </w:r>
      <w:r w:rsidR="0063529F" w:rsidRPr="00C711F1">
        <w:rPr>
          <w:sz w:val="26"/>
          <w:szCs w:val="26"/>
        </w:rPr>
        <w:t>Р</w:t>
      </w:r>
      <w:r w:rsidR="00882CAA" w:rsidRPr="00C711F1">
        <w:rPr>
          <w:sz w:val="26"/>
          <w:szCs w:val="26"/>
        </w:rPr>
        <w:t>абот, которые определяются ТЦП (</w:t>
      </w:r>
      <w:r w:rsidR="00882CAA" w:rsidRPr="00C711F1">
        <w:rPr>
          <w:bCs/>
          <w:sz w:val="26"/>
          <w:szCs w:val="26"/>
        </w:rPr>
        <w:t>Приложение № 2 к настоящему Договору),</w:t>
      </w:r>
      <w:r w:rsidR="00882CAA" w:rsidRPr="00C711F1">
        <w:rPr>
          <w:sz w:val="26"/>
          <w:szCs w:val="26"/>
        </w:rPr>
        <w:t xml:space="preserve"> </w:t>
      </w:r>
      <w:r w:rsidR="00D2186B">
        <w:rPr>
          <w:sz w:val="26"/>
          <w:szCs w:val="26"/>
        </w:rPr>
        <w:t xml:space="preserve">будет согласована с </w:t>
      </w:r>
      <w:r w:rsidR="00A643DC">
        <w:rPr>
          <w:sz w:val="26"/>
          <w:szCs w:val="26"/>
        </w:rPr>
        <w:t>Заказчик</w:t>
      </w:r>
      <w:r w:rsidR="0048509F" w:rsidRPr="00C711F1">
        <w:rPr>
          <w:sz w:val="26"/>
          <w:szCs w:val="26"/>
        </w:rPr>
        <w:t xml:space="preserve">ом, исходя из представленной сметы к конкретному </w:t>
      </w:r>
      <w:r w:rsidR="00B476C4" w:rsidRPr="00C711F1">
        <w:rPr>
          <w:sz w:val="26"/>
          <w:szCs w:val="26"/>
        </w:rPr>
        <w:t>Д</w:t>
      </w:r>
      <w:r w:rsidR="009F2557" w:rsidRPr="00C711F1">
        <w:rPr>
          <w:sz w:val="26"/>
          <w:szCs w:val="26"/>
        </w:rPr>
        <w:t>ополнительному соглашению</w:t>
      </w:r>
      <w:r w:rsidR="00B476C4" w:rsidRPr="00C711F1">
        <w:rPr>
          <w:sz w:val="26"/>
          <w:szCs w:val="26"/>
        </w:rPr>
        <w:t xml:space="preserve"> </w:t>
      </w:r>
      <w:r w:rsidR="0048509F" w:rsidRPr="00C711F1">
        <w:rPr>
          <w:sz w:val="26"/>
          <w:szCs w:val="26"/>
        </w:rPr>
        <w:t xml:space="preserve"> к Договору. </w:t>
      </w:r>
    </w:p>
    <w:p w:rsidR="0048509F" w:rsidRPr="00C711F1" w:rsidRDefault="00EB64EC" w:rsidP="0024454C">
      <w:pPr>
        <w:numPr>
          <w:ilvl w:val="1"/>
          <w:numId w:val="2"/>
        </w:numPr>
        <w:ind w:left="0" w:right="-1" w:firstLine="567"/>
        <w:jc w:val="both"/>
        <w:rPr>
          <w:color w:val="FF0000"/>
          <w:sz w:val="26"/>
          <w:szCs w:val="26"/>
        </w:rPr>
      </w:pPr>
      <w:r w:rsidRPr="00C711F1">
        <w:rPr>
          <w:sz w:val="26"/>
          <w:szCs w:val="26"/>
        </w:rPr>
        <w:t xml:space="preserve">ВОК предоставляется оператором связи. </w:t>
      </w:r>
      <w:r w:rsidR="00037BC8">
        <w:rPr>
          <w:sz w:val="26"/>
          <w:szCs w:val="26"/>
        </w:rPr>
        <w:t>Подрядчик</w:t>
      </w:r>
      <w:r w:rsidR="00D00599" w:rsidRPr="00C711F1">
        <w:rPr>
          <w:sz w:val="26"/>
          <w:szCs w:val="26"/>
        </w:rPr>
        <w:t xml:space="preserve"> принимает на себя обязательство доставить ВОК на Площадки со склада оператора связи.</w:t>
      </w:r>
      <w:r w:rsidR="00675677" w:rsidRPr="00C711F1">
        <w:rPr>
          <w:color w:val="FF0000"/>
          <w:sz w:val="26"/>
          <w:szCs w:val="26"/>
        </w:rPr>
        <w:t xml:space="preserve">  </w:t>
      </w:r>
      <w:r w:rsidR="00675677" w:rsidRPr="00C711F1">
        <w:rPr>
          <w:color w:val="FF0000"/>
          <w:sz w:val="26"/>
          <w:szCs w:val="26"/>
        </w:rPr>
        <w:tab/>
      </w:r>
    </w:p>
    <w:p w:rsidR="0048509F" w:rsidRPr="00C711F1" w:rsidRDefault="00037BC8" w:rsidP="0024454C">
      <w:pPr>
        <w:numPr>
          <w:ilvl w:val="1"/>
          <w:numId w:val="2"/>
        </w:numPr>
        <w:ind w:left="0" w:right="-1" w:firstLine="567"/>
        <w:jc w:val="both"/>
        <w:rPr>
          <w:sz w:val="26"/>
          <w:szCs w:val="26"/>
        </w:rPr>
      </w:pPr>
      <w:r>
        <w:rPr>
          <w:sz w:val="26"/>
          <w:szCs w:val="26"/>
        </w:rPr>
        <w:t>Подрядчик</w:t>
      </w:r>
      <w:r w:rsidR="0048509F" w:rsidRPr="00C711F1">
        <w:rPr>
          <w:sz w:val="26"/>
          <w:szCs w:val="26"/>
        </w:rPr>
        <w:t xml:space="preserve"> отвечает за сохранность и качество полученн</w:t>
      </w:r>
      <w:r w:rsidR="00D00599" w:rsidRPr="00C711F1">
        <w:rPr>
          <w:sz w:val="26"/>
          <w:szCs w:val="26"/>
        </w:rPr>
        <w:t>ого</w:t>
      </w:r>
      <w:r w:rsidR="0048509F" w:rsidRPr="00C711F1">
        <w:rPr>
          <w:sz w:val="26"/>
          <w:szCs w:val="26"/>
        </w:rPr>
        <w:t xml:space="preserve"> от </w:t>
      </w:r>
      <w:r w:rsidR="00B22500" w:rsidRPr="00C711F1">
        <w:rPr>
          <w:sz w:val="26"/>
          <w:szCs w:val="26"/>
        </w:rPr>
        <w:t>оператора связи</w:t>
      </w:r>
      <w:r w:rsidR="0048509F" w:rsidRPr="00C711F1">
        <w:rPr>
          <w:sz w:val="26"/>
          <w:szCs w:val="26"/>
        </w:rPr>
        <w:t xml:space="preserve"> </w:t>
      </w:r>
      <w:r w:rsidR="00D00599" w:rsidRPr="00C711F1">
        <w:rPr>
          <w:sz w:val="26"/>
          <w:szCs w:val="26"/>
        </w:rPr>
        <w:t xml:space="preserve">ВОК </w:t>
      </w:r>
      <w:r w:rsidR="0048509F" w:rsidRPr="00C711F1">
        <w:rPr>
          <w:sz w:val="26"/>
          <w:szCs w:val="26"/>
        </w:rPr>
        <w:t xml:space="preserve">до сдачи-приемки выполненных </w:t>
      </w:r>
      <w:r w:rsidR="0063529F" w:rsidRPr="00C711F1">
        <w:rPr>
          <w:sz w:val="26"/>
          <w:szCs w:val="26"/>
        </w:rPr>
        <w:t>Работ</w:t>
      </w:r>
      <w:r w:rsidR="0048509F" w:rsidRPr="00C711F1">
        <w:rPr>
          <w:sz w:val="26"/>
          <w:szCs w:val="26"/>
        </w:rPr>
        <w:t xml:space="preserve">. Риск повреждения и утраты </w:t>
      </w:r>
      <w:r w:rsidR="00E6562F" w:rsidRPr="00C711F1">
        <w:rPr>
          <w:sz w:val="26"/>
          <w:szCs w:val="26"/>
        </w:rPr>
        <w:t xml:space="preserve">ВОК </w:t>
      </w:r>
      <w:r w:rsidR="00D2186B">
        <w:rPr>
          <w:sz w:val="26"/>
          <w:szCs w:val="26"/>
        </w:rPr>
        <w:t xml:space="preserve">переходит к </w:t>
      </w:r>
      <w:r w:rsidR="00A643DC">
        <w:rPr>
          <w:sz w:val="26"/>
          <w:szCs w:val="26"/>
        </w:rPr>
        <w:t>Подрядчик</w:t>
      </w:r>
      <w:r w:rsidR="0048509F" w:rsidRPr="00C711F1">
        <w:rPr>
          <w:sz w:val="26"/>
          <w:szCs w:val="26"/>
        </w:rPr>
        <w:t xml:space="preserve">у с даты подписания Акта приема-передачи </w:t>
      </w:r>
      <w:r w:rsidR="00E6562F" w:rsidRPr="00C711F1">
        <w:rPr>
          <w:sz w:val="26"/>
          <w:szCs w:val="26"/>
        </w:rPr>
        <w:t>ВОК</w:t>
      </w:r>
      <w:r w:rsidR="0048509F" w:rsidRPr="00C711F1">
        <w:rPr>
          <w:sz w:val="26"/>
          <w:szCs w:val="26"/>
        </w:rPr>
        <w:t>.</w:t>
      </w:r>
    </w:p>
    <w:p w:rsidR="0048509F" w:rsidRPr="00C711F1" w:rsidRDefault="0048509F" w:rsidP="0024454C">
      <w:pPr>
        <w:numPr>
          <w:ilvl w:val="1"/>
          <w:numId w:val="2"/>
        </w:numPr>
        <w:ind w:left="0" w:right="-1" w:firstLine="567"/>
        <w:jc w:val="both"/>
        <w:rPr>
          <w:sz w:val="26"/>
          <w:szCs w:val="26"/>
        </w:rPr>
      </w:pPr>
      <w:r w:rsidRPr="00C711F1">
        <w:rPr>
          <w:sz w:val="26"/>
          <w:szCs w:val="26"/>
        </w:rPr>
        <w:t xml:space="preserve">В случае обнаружившейся невозможности использования </w:t>
      </w:r>
      <w:r w:rsidR="00E6562F" w:rsidRPr="00C711F1">
        <w:rPr>
          <w:sz w:val="26"/>
          <w:szCs w:val="26"/>
        </w:rPr>
        <w:t>ВОК</w:t>
      </w:r>
      <w:r w:rsidRPr="00C711F1">
        <w:rPr>
          <w:sz w:val="26"/>
          <w:szCs w:val="26"/>
        </w:rPr>
        <w:t>, предоставленн</w:t>
      </w:r>
      <w:r w:rsidR="00E6562F" w:rsidRPr="00C711F1">
        <w:rPr>
          <w:sz w:val="26"/>
          <w:szCs w:val="26"/>
        </w:rPr>
        <w:t>ого</w:t>
      </w:r>
      <w:r w:rsidRPr="00C711F1">
        <w:rPr>
          <w:sz w:val="26"/>
          <w:szCs w:val="26"/>
        </w:rPr>
        <w:t xml:space="preserve"> </w:t>
      </w:r>
      <w:r w:rsidR="00E6562F" w:rsidRPr="00C711F1">
        <w:rPr>
          <w:sz w:val="26"/>
          <w:szCs w:val="26"/>
        </w:rPr>
        <w:t>оператором связи</w:t>
      </w:r>
      <w:r w:rsidRPr="00C711F1">
        <w:rPr>
          <w:sz w:val="26"/>
          <w:szCs w:val="26"/>
        </w:rPr>
        <w:t xml:space="preserve">, </w:t>
      </w:r>
      <w:r w:rsidR="00E6562F" w:rsidRPr="00C711F1">
        <w:rPr>
          <w:sz w:val="26"/>
          <w:szCs w:val="26"/>
        </w:rPr>
        <w:t>его</w:t>
      </w:r>
      <w:r w:rsidRPr="00C711F1">
        <w:rPr>
          <w:sz w:val="26"/>
          <w:szCs w:val="26"/>
        </w:rPr>
        <w:t xml:space="preserve"> замену должен произвести </w:t>
      </w:r>
      <w:r w:rsidR="00E6562F" w:rsidRPr="00C711F1">
        <w:rPr>
          <w:sz w:val="26"/>
          <w:szCs w:val="26"/>
        </w:rPr>
        <w:t>оператор связи</w:t>
      </w:r>
      <w:r w:rsidRPr="00C711F1">
        <w:rPr>
          <w:sz w:val="26"/>
          <w:szCs w:val="26"/>
        </w:rPr>
        <w:t xml:space="preserve">, после получения уведомления от </w:t>
      </w:r>
      <w:r w:rsidR="00A643DC">
        <w:rPr>
          <w:sz w:val="26"/>
          <w:szCs w:val="26"/>
        </w:rPr>
        <w:t>Заказчик</w:t>
      </w:r>
      <w:r w:rsidR="00E6562F" w:rsidRPr="00C711F1">
        <w:rPr>
          <w:sz w:val="26"/>
          <w:szCs w:val="26"/>
        </w:rPr>
        <w:t>а</w:t>
      </w:r>
      <w:r w:rsidRPr="00C711F1">
        <w:rPr>
          <w:sz w:val="26"/>
          <w:szCs w:val="26"/>
        </w:rPr>
        <w:t xml:space="preserve">, если </w:t>
      </w:r>
      <w:r w:rsidR="00E6562F" w:rsidRPr="00C711F1">
        <w:rPr>
          <w:sz w:val="26"/>
          <w:szCs w:val="26"/>
        </w:rPr>
        <w:t>оператор связи</w:t>
      </w:r>
      <w:r w:rsidRPr="00C711F1">
        <w:rPr>
          <w:sz w:val="26"/>
          <w:szCs w:val="26"/>
        </w:rPr>
        <w:t xml:space="preserve"> не докажет, что невозможность использования возникла по обстоя</w:t>
      </w:r>
      <w:r w:rsidR="00D2186B">
        <w:rPr>
          <w:sz w:val="26"/>
          <w:szCs w:val="26"/>
        </w:rPr>
        <w:t xml:space="preserve">тельствам, за которые отвечает </w:t>
      </w:r>
      <w:r w:rsidR="00037BC8">
        <w:rPr>
          <w:sz w:val="26"/>
          <w:szCs w:val="26"/>
        </w:rPr>
        <w:t>Подрядчик</w:t>
      </w:r>
      <w:r w:rsidRPr="00C711F1">
        <w:rPr>
          <w:sz w:val="26"/>
          <w:szCs w:val="26"/>
        </w:rPr>
        <w:t>, в том числе:</w:t>
      </w:r>
    </w:p>
    <w:p w:rsidR="0048509F" w:rsidRPr="00C711F1" w:rsidRDefault="0048509F" w:rsidP="002238FA">
      <w:pPr>
        <w:pStyle w:val="aff7"/>
        <w:numPr>
          <w:ilvl w:val="0"/>
          <w:numId w:val="14"/>
        </w:numPr>
        <w:ind w:right="-1"/>
        <w:jc w:val="both"/>
        <w:rPr>
          <w:sz w:val="26"/>
          <w:szCs w:val="26"/>
        </w:rPr>
      </w:pPr>
      <w:r w:rsidRPr="00C711F1">
        <w:rPr>
          <w:sz w:val="26"/>
          <w:szCs w:val="26"/>
        </w:rPr>
        <w:t xml:space="preserve">если причиной невозможности использования </w:t>
      </w:r>
      <w:r w:rsidR="00E6562F" w:rsidRPr="00C711F1">
        <w:rPr>
          <w:sz w:val="26"/>
          <w:szCs w:val="26"/>
        </w:rPr>
        <w:t>ВОК</w:t>
      </w:r>
      <w:r w:rsidRPr="00C711F1">
        <w:rPr>
          <w:sz w:val="26"/>
          <w:szCs w:val="26"/>
        </w:rPr>
        <w:t xml:space="preserve"> явилось несоблюдение правил эксплуатации и хранения </w:t>
      </w:r>
      <w:r w:rsidR="00E6562F" w:rsidRPr="00C711F1">
        <w:rPr>
          <w:sz w:val="26"/>
          <w:szCs w:val="26"/>
        </w:rPr>
        <w:t>ВОК</w:t>
      </w:r>
      <w:r w:rsidRPr="00C711F1">
        <w:rPr>
          <w:sz w:val="26"/>
          <w:szCs w:val="26"/>
        </w:rPr>
        <w:t xml:space="preserve">, </w:t>
      </w:r>
      <w:r w:rsidR="00D2186B">
        <w:rPr>
          <w:sz w:val="26"/>
          <w:szCs w:val="26"/>
        </w:rPr>
        <w:t xml:space="preserve">халатное обращением со стороны </w:t>
      </w:r>
      <w:r w:rsidR="00A643DC">
        <w:rPr>
          <w:sz w:val="26"/>
          <w:szCs w:val="26"/>
        </w:rPr>
        <w:t>Подрядчик</w:t>
      </w:r>
      <w:r w:rsidRPr="00C711F1">
        <w:rPr>
          <w:sz w:val="26"/>
          <w:szCs w:val="26"/>
        </w:rPr>
        <w:t>а;</w:t>
      </w:r>
    </w:p>
    <w:p w:rsidR="0048509F" w:rsidRPr="00C711F1" w:rsidRDefault="0048509F" w:rsidP="002238FA">
      <w:pPr>
        <w:pStyle w:val="aff7"/>
        <w:numPr>
          <w:ilvl w:val="0"/>
          <w:numId w:val="14"/>
        </w:numPr>
        <w:ind w:right="-1"/>
        <w:jc w:val="both"/>
        <w:rPr>
          <w:sz w:val="26"/>
          <w:szCs w:val="26"/>
        </w:rPr>
      </w:pPr>
      <w:r w:rsidRPr="00C711F1">
        <w:rPr>
          <w:sz w:val="26"/>
          <w:szCs w:val="26"/>
        </w:rPr>
        <w:t xml:space="preserve">повреждение </w:t>
      </w:r>
      <w:r w:rsidR="00E6562F" w:rsidRPr="00C711F1">
        <w:rPr>
          <w:sz w:val="26"/>
          <w:szCs w:val="26"/>
        </w:rPr>
        <w:t xml:space="preserve">ВОК </w:t>
      </w:r>
      <w:r w:rsidRPr="00C711F1">
        <w:rPr>
          <w:sz w:val="26"/>
          <w:szCs w:val="26"/>
        </w:rPr>
        <w:t xml:space="preserve">произошло по обстоятельствам, не зависящим от </w:t>
      </w:r>
      <w:r w:rsidR="00960CD6" w:rsidRPr="00C711F1">
        <w:rPr>
          <w:sz w:val="26"/>
          <w:szCs w:val="26"/>
        </w:rPr>
        <w:t>оператора связи</w:t>
      </w:r>
      <w:r w:rsidRPr="00C711F1">
        <w:rPr>
          <w:sz w:val="26"/>
          <w:szCs w:val="26"/>
        </w:rPr>
        <w:t xml:space="preserve"> </w:t>
      </w:r>
      <w:r w:rsidR="00B2144D">
        <w:rPr>
          <w:sz w:val="26"/>
          <w:szCs w:val="26"/>
        </w:rPr>
        <w:t xml:space="preserve">(в т.ч.  в результате действий </w:t>
      </w:r>
      <w:r w:rsidR="00A643DC">
        <w:rPr>
          <w:sz w:val="26"/>
          <w:szCs w:val="26"/>
        </w:rPr>
        <w:t>Подрядчик</w:t>
      </w:r>
      <w:r w:rsidRPr="00C711F1">
        <w:rPr>
          <w:sz w:val="26"/>
          <w:szCs w:val="26"/>
        </w:rPr>
        <w:t xml:space="preserve">а, третьих лиц, в результате форс-мажорных обстоятельств после передачи </w:t>
      </w:r>
      <w:r w:rsidR="00960CD6" w:rsidRPr="00C711F1">
        <w:rPr>
          <w:sz w:val="26"/>
          <w:szCs w:val="26"/>
        </w:rPr>
        <w:t>ВОК</w:t>
      </w:r>
      <w:r w:rsidR="00B2144D">
        <w:rPr>
          <w:sz w:val="26"/>
          <w:szCs w:val="26"/>
        </w:rPr>
        <w:t xml:space="preserve"> </w:t>
      </w:r>
      <w:r w:rsidR="00A643DC">
        <w:rPr>
          <w:sz w:val="26"/>
          <w:szCs w:val="26"/>
        </w:rPr>
        <w:t>Подрядчик</w:t>
      </w:r>
      <w:r w:rsidRPr="00C711F1">
        <w:rPr>
          <w:sz w:val="26"/>
          <w:szCs w:val="26"/>
        </w:rPr>
        <w:t xml:space="preserve">у). </w:t>
      </w:r>
    </w:p>
    <w:p w:rsidR="0048509F" w:rsidRPr="00C711F1" w:rsidRDefault="00B2144D" w:rsidP="0024454C">
      <w:pPr>
        <w:numPr>
          <w:ilvl w:val="1"/>
          <w:numId w:val="2"/>
        </w:numPr>
        <w:ind w:left="0" w:right="-1" w:firstLine="567"/>
        <w:jc w:val="both"/>
        <w:rPr>
          <w:sz w:val="26"/>
          <w:szCs w:val="26"/>
        </w:rPr>
      </w:pPr>
      <w:r>
        <w:rPr>
          <w:sz w:val="26"/>
          <w:szCs w:val="26"/>
        </w:rPr>
        <w:t xml:space="preserve">При обнаружении </w:t>
      </w:r>
      <w:r w:rsidR="00037BC8">
        <w:rPr>
          <w:sz w:val="26"/>
          <w:szCs w:val="26"/>
        </w:rPr>
        <w:t>Подрядчик</w:t>
      </w:r>
      <w:r w:rsidR="00773849">
        <w:rPr>
          <w:sz w:val="26"/>
          <w:szCs w:val="26"/>
        </w:rPr>
        <w:t>ом</w:t>
      </w:r>
      <w:r w:rsidR="0048509F" w:rsidRPr="00C711F1">
        <w:rPr>
          <w:sz w:val="26"/>
          <w:szCs w:val="26"/>
        </w:rPr>
        <w:t xml:space="preserve"> невозможности использования </w:t>
      </w:r>
      <w:r w:rsidR="00960CD6" w:rsidRPr="00C711F1">
        <w:rPr>
          <w:sz w:val="26"/>
          <w:szCs w:val="26"/>
        </w:rPr>
        <w:t>ВОК</w:t>
      </w:r>
      <w:r w:rsidR="0048509F" w:rsidRPr="00C711F1">
        <w:rPr>
          <w:sz w:val="26"/>
          <w:szCs w:val="26"/>
        </w:rPr>
        <w:t>, предоставленн</w:t>
      </w:r>
      <w:r w:rsidR="00960CD6" w:rsidRPr="00C711F1">
        <w:rPr>
          <w:sz w:val="26"/>
          <w:szCs w:val="26"/>
        </w:rPr>
        <w:t>ого</w:t>
      </w:r>
      <w:r w:rsidR="0048509F" w:rsidRPr="00C711F1">
        <w:rPr>
          <w:sz w:val="26"/>
          <w:szCs w:val="26"/>
        </w:rPr>
        <w:t xml:space="preserve"> </w:t>
      </w:r>
      <w:r w:rsidR="00960CD6" w:rsidRPr="00C711F1">
        <w:rPr>
          <w:sz w:val="26"/>
          <w:szCs w:val="26"/>
        </w:rPr>
        <w:t>оператором связи</w:t>
      </w:r>
      <w:r>
        <w:rPr>
          <w:sz w:val="26"/>
          <w:szCs w:val="26"/>
        </w:rPr>
        <w:t xml:space="preserve"> </w:t>
      </w:r>
      <w:r w:rsidR="00037BC8">
        <w:rPr>
          <w:sz w:val="26"/>
          <w:szCs w:val="26"/>
        </w:rPr>
        <w:t>Подрядчик</w:t>
      </w:r>
      <w:r w:rsidR="0048509F" w:rsidRPr="00C711F1">
        <w:rPr>
          <w:sz w:val="26"/>
          <w:szCs w:val="26"/>
        </w:rPr>
        <w:t xml:space="preserve"> обязан незамедлительно (в день обнаружения) направить соответствующую рекламацию, а также предъявить </w:t>
      </w:r>
      <w:r w:rsidR="00960CD6" w:rsidRPr="00C711F1">
        <w:rPr>
          <w:sz w:val="26"/>
          <w:szCs w:val="26"/>
        </w:rPr>
        <w:t>ВОК</w:t>
      </w:r>
      <w:r w:rsidR="0048509F" w:rsidRPr="00C711F1">
        <w:rPr>
          <w:sz w:val="26"/>
          <w:szCs w:val="26"/>
        </w:rPr>
        <w:t xml:space="preserve"> </w:t>
      </w:r>
      <w:r w:rsidR="00960CD6" w:rsidRPr="00C711F1">
        <w:rPr>
          <w:sz w:val="26"/>
          <w:szCs w:val="26"/>
        </w:rPr>
        <w:t>оператору связи</w:t>
      </w:r>
      <w:r w:rsidR="0048509F" w:rsidRPr="00C711F1">
        <w:rPr>
          <w:sz w:val="26"/>
          <w:szCs w:val="26"/>
        </w:rPr>
        <w:t xml:space="preserve"> не позднее 3 (трех) рабочих дней со дня обнаружения недостатков. </w:t>
      </w:r>
      <w:r w:rsidR="00960CD6" w:rsidRPr="00C711F1">
        <w:rPr>
          <w:sz w:val="26"/>
          <w:szCs w:val="26"/>
        </w:rPr>
        <w:t xml:space="preserve">Оператор связи </w:t>
      </w:r>
      <w:r w:rsidR="0048509F" w:rsidRPr="00C711F1">
        <w:rPr>
          <w:sz w:val="26"/>
          <w:szCs w:val="26"/>
        </w:rPr>
        <w:t xml:space="preserve">в срок не более 7 (семи) рабочих дней обязан принять рекламацию или дать обоснованный отказ от принятия таковой. </w:t>
      </w:r>
    </w:p>
    <w:p w:rsidR="0048509F" w:rsidRPr="00C711F1" w:rsidRDefault="00037BC8" w:rsidP="0024454C">
      <w:pPr>
        <w:numPr>
          <w:ilvl w:val="1"/>
          <w:numId w:val="2"/>
        </w:numPr>
        <w:ind w:left="0" w:right="-1" w:firstLine="567"/>
        <w:jc w:val="both"/>
        <w:rPr>
          <w:sz w:val="26"/>
          <w:szCs w:val="26"/>
        </w:rPr>
      </w:pPr>
      <w:r>
        <w:rPr>
          <w:sz w:val="26"/>
          <w:szCs w:val="26"/>
        </w:rPr>
        <w:t>Подрядчик</w:t>
      </w:r>
      <w:r w:rsidR="0048509F" w:rsidRPr="00C711F1">
        <w:rPr>
          <w:sz w:val="26"/>
          <w:szCs w:val="26"/>
        </w:rPr>
        <w:t>, не предупредивший</w:t>
      </w:r>
      <w:r w:rsidR="00B2144D">
        <w:rPr>
          <w:sz w:val="26"/>
          <w:szCs w:val="26"/>
        </w:rPr>
        <w:t xml:space="preserve"> </w:t>
      </w:r>
      <w:r w:rsidR="00A643DC">
        <w:rPr>
          <w:sz w:val="26"/>
          <w:szCs w:val="26"/>
        </w:rPr>
        <w:t>Заказчик</w:t>
      </w:r>
      <w:r w:rsidR="0048509F" w:rsidRPr="00C711F1">
        <w:rPr>
          <w:sz w:val="26"/>
          <w:szCs w:val="26"/>
        </w:rPr>
        <w:t>а</w:t>
      </w:r>
      <w:r w:rsidR="00960CD6" w:rsidRPr="00C711F1">
        <w:rPr>
          <w:sz w:val="26"/>
          <w:szCs w:val="26"/>
        </w:rPr>
        <w:t xml:space="preserve"> и </w:t>
      </w:r>
      <w:r w:rsidR="00AF6366" w:rsidRPr="00C711F1">
        <w:rPr>
          <w:sz w:val="26"/>
          <w:szCs w:val="26"/>
        </w:rPr>
        <w:t>оператора связи</w:t>
      </w:r>
      <w:r w:rsidR="0048509F" w:rsidRPr="00C711F1">
        <w:rPr>
          <w:sz w:val="26"/>
          <w:szCs w:val="26"/>
        </w:rPr>
        <w:t xml:space="preserve"> об обсто</w:t>
      </w:r>
      <w:r w:rsidR="00EB64EC" w:rsidRPr="00C711F1">
        <w:rPr>
          <w:sz w:val="26"/>
          <w:szCs w:val="26"/>
        </w:rPr>
        <w:t>ятельствах, указанных в пункте 7</w:t>
      </w:r>
      <w:r w:rsidR="0048509F" w:rsidRPr="00C711F1">
        <w:rPr>
          <w:sz w:val="26"/>
          <w:szCs w:val="26"/>
        </w:rPr>
        <w:t>.</w:t>
      </w:r>
      <w:r w:rsidR="00462DBA" w:rsidRPr="00C711F1">
        <w:rPr>
          <w:sz w:val="26"/>
          <w:szCs w:val="26"/>
        </w:rPr>
        <w:t>4</w:t>
      </w:r>
      <w:r w:rsidR="0048509F" w:rsidRPr="00C711F1">
        <w:rPr>
          <w:sz w:val="26"/>
          <w:szCs w:val="26"/>
        </w:rPr>
        <w:t>. Договора, либо продолживший работу, не дожидаясь истечения указанного в настоящем Договоре срока для ответа на рекламацию или несмотря</w:t>
      </w:r>
      <w:r w:rsidR="00B2144D">
        <w:rPr>
          <w:sz w:val="26"/>
          <w:szCs w:val="26"/>
        </w:rPr>
        <w:t xml:space="preserve"> на своевременное указание </w:t>
      </w:r>
      <w:r w:rsidR="00A643DC">
        <w:rPr>
          <w:sz w:val="26"/>
          <w:szCs w:val="26"/>
        </w:rPr>
        <w:t>Заказчик</w:t>
      </w:r>
      <w:r w:rsidR="0048509F" w:rsidRPr="00C711F1">
        <w:rPr>
          <w:sz w:val="26"/>
          <w:szCs w:val="26"/>
        </w:rPr>
        <w:t>а о прекращении работы, не вправе при пр</w:t>
      </w:r>
      <w:r w:rsidR="00B2144D">
        <w:rPr>
          <w:sz w:val="26"/>
          <w:szCs w:val="26"/>
        </w:rPr>
        <w:t xml:space="preserve">едъявлении к нему или им к </w:t>
      </w:r>
      <w:r w:rsidR="00A643DC">
        <w:rPr>
          <w:sz w:val="26"/>
          <w:szCs w:val="26"/>
        </w:rPr>
        <w:t>Заказчик</w:t>
      </w:r>
      <w:r w:rsidR="0048509F" w:rsidRPr="00C711F1">
        <w:rPr>
          <w:sz w:val="26"/>
          <w:szCs w:val="26"/>
        </w:rPr>
        <w:t>у соответствующих требований ссылаться на указанные обстоятельства.</w:t>
      </w:r>
    </w:p>
    <w:p w:rsidR="0048509F" w:rsidRPr="00C711F1" w:rsidRDefault="0048509F" w:rsidP="0024454C">
      <w:pPr>
        <w:numPr>
          <w:ilvl w:val="1"/>
          <w:numId w:val="2"/>
        </w:numPr>
        <w:ind w:left="0" w:right="-1" w:firstLine="567"/>
        <w:jc w:val="both"/>
        <w:rPr>
          <w:sz w:val="26"/>
          <w:szCs w:val="26"/>
        </w:rPr>
      </w:pPr>
      <w:r w:rsidRPr="00C711F1">
        <w:rPr>
          <w:sz w:val="26"/>
          <w:szCs w:val="26"/>
        </w:rPr>
        <w:t xml:space="preserve">В случае, если невозможность использования </w:t>
      </w:r>
      <w:r w:rsidR="00AF6366" w:rsidRPr="00C711F1">
        <w:rPr>
          <w:sz w:val="26"/>
          <w:szCs w:val="26"/>
        </w:rPr>
        <w:t xml:space="preserve">ВОК </w:t>
      </w:r>
      <w:r w:rsidRPr="00C711F1">
        <w:rPr>
          <w:sz w:val="26"/>
          <w:szCs w:val="26"/>
        </w:rPr>
        <w:t>возникла по обс</w:t>
      </w:r>
      <w:r w:rsidR="00EB64EC" w:rsidRPr="00C711F1">
        <w:rPr>
          <w:sz w:val="26"/>
          <w:szCs w:val="26"/>
        </w:rPr>
        <w:t>тоятельствам, указанным п. 7</w:t>
      </w:r>
      <w:r w:rsidRPr="00C711F1">
        <w:rPr>
          <w:sz w:val="26"/>
          <w:szCs w:val="26"/>
        </w:rPr>
        <w:t>.</w:t>
      </w:r>
      <w:r w:rsidR="00462DBA" w:rsidRPr="00C711F1">
        <w:rPr>
          <w:sz w:val="26"/>
          <w:szCs w:val="26"/>
        </w:rPr>
        <w:t>4</w:t>
      </w:r>
      <w:r w:rsidRPr="00C711F1">
        <w:rPr>
          <w:sz w:val="26"/>
          <w:szCs w:val="26"/>
        </w:rPr>
        <w:t>.</w:t>
      </w:r>
      <w:r w:rsidR="00B2144D">
        <w:rPr>
          <w:sz w:val="26"/>
          <w:szCs w:val="26"/>
        </w:rPr>
        <w:t xml:space="preserve"> Договора, за которые отвечает </w:t>
      </w:r>
      <w:r w:rsidR="00037BC8">
        <w:rPr>
          <w:sz w:val="26"/>
          <w:szCs w:val="26"/>
        </w:rPr>
        <w:t>Подрядчик</w:t>
      </w:r>
      <w:r w:rsidRPr="00C711F1">
        <w:rPr>
          <w:sz w:val="26"/>
          <w:szCs w:val="26"/>
        </w:rPr>
        <w:t>, то он обязан за свой счет заменить непригодны</w:t>
      </w:r>
      <w:r w:rsidR="00AF6366" w:rsidRPr="00C711F1">
        <w:rPr>
          <w:sz w:val="26"/>
          <w:szCs w:val="26"/>
        </w:rPr>
        <w:t>й ВОК</w:t>
      </w:r>
      <w:r w:rsidRPr="00C711F1">
        <w:rPr>
          <w:sz w:val="26"/>
          <w:szCs w:val="26"/>
        </w:rPr>
        <w:t xml:space="preserve">. Если в течение 10 (десяти) рабочих дней со дня обнаружения непригодности </w:t>
      </w:r>
      <w:r w:rsidR="00AF6366" w:rsidRPr="00C711F1">
        <w:rPr>
          <w:sz w:val="26"/>
          <w:szCs w:val="26"/>
        </w:rPr>
        <w:t xml:space="preserve">ВОК </w:t>
      </w:r>
      <w:r w:rsidR="00037BC8">
        <w:rPr>
          <w:sz w:val="26"/>
          <w:szCs w:val="26"/>
        </w:rPr>
        <w:t>Подрядчик</w:t>
      </w:r>
      <w:r w:rsidRPr="00C711F1">
        <w:rPr>
          <w:sz w:val="26"/>
          <w:szCs w:val="26"/>
        </w:rPr>
        <w:t xml:space="preserve"> не приступает к </w:t>
      </w:r>
      <w:r w:rsidR="00B2144D">
        <w:rPr>
          <w:sz w:val="26"/>
          <w:szCs w:val="26"/>
        </w:rPr>
        <w:t xml:space="preserve">устранению недостатков, то </w:t>
      </w:r>
      <w:r w:rsidR="00A643DC">
        <w:rPr>
          <w:sz w:val="26"/>
          <w:szCs w:val="26"/>
        </w:rPr>
        <w:t>Заказчик</w:t>
      </w:r>
      <w:r w:rsidRPr="00C711F1">
        <w:rPr>
          <w:sz w:val="26"/>
          <w:szCs w:val="26"/>
        </w:rPr>
        <w:t xml:space="preserve"> вправе самостоятельно приступить к работам по устранению недостатков или поручить их выполнени</w:t>
      </w:r>
      <w:r w:rsidR="00B2144D">
        <w:rPr>
          <w:sz w:val="26"/>
          <w:szCs w:val="26"/>
        </w:rPr>
        <w:t xml:space="preserve">е третьим лицам. В этом случае </w:t>
      </w:r>
      <w:r w:rsidR="00037BC8">
        <w:rPr>
          <w:sz w:val="26"/>
          <w:szCs w:val="26"/>
        </w:rPr>
        <w:t>Подрядчик</w:t>
      </w:r>
      <w:r w:rsidRPr="00C711F1">
        <w:rPr>
          <w:sz w:val="26"/>
          <w:szCs w:val="26"/>
        </w:rPr>
        <w:t xml:space="preserve"> несет все расходы, возникшие в этой связи.</w:t>
      </w:r>
    </w:p>
    <w:p w:rsidR="003C6A2D" w:rsidRPr="00C711F1" w:rsidRDefault="00226BC5" w:rsidP="00226BC5">
      <w:pPr>
        <w:ind w:right="-1"/>
        <w:jc w:val="both"/>
        <w:rPr>
          <w:i/>
          <w:sz w:val="26"/>
          <w:szCs w:val="26"/>
        </w:rPr>
      </w:pPr>
      <w:r w:rsidRPr="00C711F1">
        <w:rPr>
          <w:sz w:val="26"/>
          <w:szCs w:val="26"/>
        </w:rPr>
        <w:t xml:space="preserve">          </w:t>
      </w:r>
    </w:p>
    <w:p w:rsidR="003C6A2D" w:rsidRPr="00C711F1" w:rsidRDefault="003C6A2D" w:rsidP="00226BC5">
      <w:pPr>
        <w:ind w:right="-1"/>
        <w:jc w:val="both"/>
        <w:rPr>
          <w:sz w:val="26"/>
          <w:szCs w:val="26"/>
        </w:rPr>
      </w:pPr>
    </w:p>
    <w:p w:rsidR="003C6A2D" w:rsidRPr="00C711F1" w:rsidRDefault="00C01B1B" w:rsidP="0024454C">
      <w:pPr>
        <w:pStyle w:val="aff7"/>
        <w:numPr>
          <w:ilvl w:val="0"/>
          <w:numId w:val="2"/>
        </w:numPr>
        <w:ind w:right="-1"/>
        <w:jc w:val="center"/>
        <w:rPr>
          <w:sz w:val="26"/>
          <w:szCs w:val="26"/>
        </w:rPr>
      </w:pPr>
      <w:r w:rsidRPr="00C711F1">
        <w:rPr>
          <w:b/>
          <w:sz w:val="26"/>
          <w:szCs w:val="26"/>
        </w:rPr>
        <w:t xml:space="preserve">СДАЧА И ПРИЕМКА РАБОТ ПО </w:t>
      </w:r>
      <w:r w:rsidR="00B476C4" w:rsidRPr="00C711F1">
        <w:rPr>
          <w:b/>
          <w:sz w:val="26"/>
          <w:szCs w:val="26"/>
        </w:rPr>
        <w:t>ДОПОЛНИТЕЛЬНОМУ СОГЛАШЕНИЮ</w:t>
      </w:r>
    </w:p>
    <w:p w:rsidR="00A56C20" w:rsidRPr="00C711F1" w:rsidRDefault="00A56C20" w:rsidP="00A56C20">
      <w:pPr>
        <w:pStyle w:val="aff7"/>
        <w:ind w:left="390" w:right="-1"/>
        <w:rPr>
          <w:sz w:val="26"/>
          <w:szCs w:val="26"/>
        </w:rPr>
      </w:pPr>
    </w:p>
    <w:p w:rsidR="00A56C20" w:rsidRPr="00C711F1" w:rsidRDefault="00A56C20" w:rsidP="0024454C">
      <w:pPr>
        <w:numPr>
          <w:ilvl w:val="1"/>
          <w:numId w:val="2"/>
        </w:numPr>
        <w:shd w:val="clear" w:color="auto" w:fill="FFFFFF"/>
        <w:tabs>
          <w:tab w:val="num" w:pos="1100"/>
        </w:tabs>
        <w:ind w:left="0" w:firstLine="709"/>
        <w:jc w:val="both"/>
        <w:rPr>
          <w:sz w:val="26"/>
          <w:szCs w:val="26"/>
        </w:rPr>
      </w:pPr>
      <w:r w:rsidRPr="00C711F1">
        <w:rPr>
          <w:sz w:val="26"/>
          <w:szCs w:val="26"/>
        </w:rPr>
        <w:t xml:space="preserve"> </w:t>
      </w:r>
      <w:r w:rsidR="00A643DC">
        <w:rPr>
          <w:sz w:val="26"/>
          <w:szCs w:val="26"/>
        </w:rPr>
        <w:t>Заказчик</w:t>
      </w:r>
      <w:r w:rsidR="00B2144D">
        <w:rPr>
          <w:sz w:val="26"/>
          <w:szCs w:val="26"/>
        </w:rPr>
        <w:t xml:space="preserve"> и </w:t>
      </w:r>
      <w:r w:rsidR="00037BC8">
        <w:rPr>
          <w:sz w:val="26"/>
          <w:szCs w:val="26"/>
        </w:rPr>
        <w:t>Подрядчик</w:t>
      </w:r>
      <w:r w:rsidRPr="00C711F1">
        <w:rPr>
          <w:sz w:val="26"/>
          <w:szCs w:val="26"/>
        </w:rPr>
        <w:t xml:space="preserve"> назначают ответственных представителей для осуществления контроля исполнения обязательств по настоящем</w:t>
      </w:r>
      <w:r w:rsidR="00B2144D">
        <w:rPr>
          <w:sz w:val="26"/>
          <w:szCs w:val="26"/>
        </w:rPr>
        <w:t xml:space="preserve">у Договору. Уполномоченные </w:t>
      </w:r>
      <w:r w:rsidR="00A643DC">
        <w:rPr>
          <w:sz w:val="26"/>
          <w:szCs w:val="26"/>
        </w:rPr>
        <w:t>Заказчик</w:t>
      </w:r>
      <w:r w:rsidRPr="00C711F1">
        <w:rPr>
          <w:sz w:val="26"/>
          <w:szCs w:val="26"/>
        </w:rPr>
        <w:t xml:space="preserve">ом представители имеют право беспрепятственного доступа ко всем видам </w:t>
      </w:r>
      <w:r w:rsidR="000C54E6" w:rsidRPr="00C711F1">
        <w:rPr>
          <w:sz w:val="26"/>
          <w:szCs w:val="26"/>
        </w:rPr>
        <w:t>Р</w:t>
      </w:r>
      <w:r w:rsidRPr="00C711F1">
        <w:rPr>
          <w:sz w:val="26"/>
          <w:szCs w:val="26"/>
        </w:rPr>
        <w:t>абот в течение всего периода их выполнения.</w:t>
      </w:r>
    </w:p>
    <w:p w:rsidR="00A56C20" w:rsidRPr="00C711F1" w:rsidRDefault="00071863" w:rsidP="0024454C">
      <w:pPr>
        <w:numPr>
          <w:ilvl w:val="1"/>
          <w:numId w:val="2"/>
        </w:numPr>
        <w:shd w:val="clear" w:color="auto" w:fill="FFFFFF"/>
        <w:tabs>
          <w:tab w:val="num" w:pos="1100"/>
        </w:tabs>
        <w:ind w:left="0" w:firstLine="709"/>
        <w:jc w:val="both"/>
        <w:rPr>
          <w:sz w:val="26"/>
          <w:szCs w:val="26"/>
        </w:rPr>
      </w:pPr>
      <w:r w:rsidRPr="00C711F1">
        <w:rPr>
          <w:sz w:val="26"/>
          <w:szCs w:val="26"/>
        </w:rPr>
        <w:t xml:space="preserve"> </w:t>
      </w:r>
      <w:r w:rsidR="00A56C20" w:rsidRPr="00C711F1">
        <w:rPr>
          <w:sz w:val="26"/>
          <w:szCs w:val="26"/>
        </w:rPr>
        <w:t xml:space="preserve"> По готовности выполненных работ по каждому из </w:t>
      </w:r>
      <w:r w:rsidR="00B476C4" w:rsidRPr="00C711F1">
        <w:rPr>
          <w:sz w:val="26"/>
          <w:szCs w:val="26"/>
        </w:rPr>
        <w:t>Д</w:t>
      </w:r>
      <w:r w:rsidR="00EB64EC" w:rsidRPr="00C711F1">
        <w:rPr>
          <w:sz w:val="26"/>
          <w:szCs w:val="26"/>
        </w:rPr>
        <w:t>ополнительному соглашению</w:t>
      </w:r>
      <w:r w:rsidR="00B2144D">
        <w:rPr>
          <w:sz w:val="26"/>
          <w:szCs w:val="26"/>
        </w:rPr>
        <w:t xml:space="preserve"> </w:t>
      </w:r>
      <w:r w:rsidR="00037BC8">
        <w:rPr>
          <w:sz w:val="26"/>
          <w:szCs w:val="26"/>
        </w:rPr>
        <w:t>Подрядчик</w:t>
      </w:r>
      <w:r w:rsidR="00A56C20" w:rsidRPr="00C711F1">
        <w:rPr>
          <w:sz w:val="26"/>
          <w:szCs w:val="26"/>
        </w:rPr>
        <w:t xml:space="preserve"> вместе с уведомлением об окончании работ и проведении п</w:t>
      </w:r>
      <w:r w:rsidR="00B2144D">
        <w:rPr>
          <w:sz w:val="26"/>
          <w:szCs w:val="26"/>
        </w:rPr>
        <w:t xml:space="preserve">риемки работ предоставляет </w:t>
      </w:r>
      <w:r w:rsidR="00A643DC">
        <w:rPr>
          <w:sz w:val="26"/>
          <w:szCs w:val="26"/>
        </w:rPr>
        <w:t>Заказчик</w:t>
      </w:r>
      <w:r w:rsidR="00A56C20" w:rsidRPr="00C711F1">
        <w:rPr>
          <w:sz w:val="26"/>
          <w:szCs w:val="26"/>
        </w:rPr>
        <w:t>у оригиналы всех полученных ТУ, разрешений, согласований, заключений, актов, договоров, документов, подтверждаю</w:t>
      </w:r>
      <w:r w:rsidR="00EB64EC" w:rsidRPr="00C711F1">
        <w:rPr>
          <w:sz w:val="26"/>
          <w:szCs w:val="26"/>
        </w:rPr>
        <w:t>щих платежи  по таким договорам</w:t>
      </w:r>
      <w:r w:rsidR="00A56C20" w:rsidRPr="00C711F1">
        <w:rPr>
          <w:sz w:val="26"/>
          <w:szCs w:val="26"/>
        </w:rPr>
        <w:t xml:space="preserve">, а также всех иных документов, полученных / оформленных </w:t>
      </w:r>
      <w:r w:rsidR="00A643DC">
        <w:rPr>
          <w:sz w:val="26"/>
          <w:szCs w:val="26"/>
        </w:rPr>
        <w:t>Заказчик</w:t>
      </w:r>
      <w:r w:rsidR="00A56C20" w:rsidRPr="00C711F1">
        <w:rPr>
          <w:sz w:val="26"/>
          <w:szCs w:val="26"/>
        </w:rPr>
        <w:t xml:space="preserve">ом в рамках исполнения своих обязательств по соответствующему </w:t>
      </w:r>
      <w:r w:rsidR="00B476C4" w:rsidRPr="00C711F1">
        <w:rPr>
          <w:sz w:val="26"/>
          <w:szCs w:val="26"/>
        </w:rPr>
        <w:t>Д</w:t>
      </w:r>
      <w:r w:rsidR="00EB64EC" w:rsidRPr="00C711F1">
        <w:rPr>
          <w:sz w:val="26"/>
          <w:szCs w:val="26"/>
        </w:rPr>
        <w:t>ополнительному соглашению</w:t>
      </w:r>
      <w:r w:rsidR="00A56C20" w:rsidRPr="00C711F1">
        <w:rPr>
          <w:sz w:val="26"/>
          <w:szCs w:val="26"/>
        </w:rPr>
        <w:t>, вместе с описью передаваемых документов, с письменным уведомлением об окончании производства работ по завершению строительства Объекта и с письменным подтверждением соответствия выполненных работ Проектной документации.</w:t>
      </w:r>
    </w:p>
    <w:p w:rsidR="00A56C20" w:rsidRPr="00C711F1" w:rsidRDefault="00071863" w:rsidP="0024454C">
      <w:pPr>
        <w:numPr>
          <w:ilvl w:val="1"/>
          <w:numId w:val="2"/>
        </w:numPr>
        <w:shd w:val="clear" w:color="auto" w:fill="FFFFFF"/>
        <w:tabs>
          <w:tab w:val="num" w:pos="1100"/>
        </w:tabs>
        <w:ind w:left="0" w:firstLine="709"/>
        <w:jc w:val="both"/>
        <w:rPr>
          <w:sz w:val="26"/>
          <w:szCs w:val="26"/>
        </w:rPr>
      </w:pPr>
      <w:r w:rsidRPr="00C711F1">
        <w:rPr>
          <w:sz w:val="26"/>
          <w:szCs w:val="26"/>
        </w:rPr>
        <w:t xml:space="preserve"> </w:t>
      </w:r>
      <w:r w:rsidR="00A643DC">
        <w:rPr>
          <w:sz w:val="26"/>
          <w:szCs w:val="26"/>
        </w:rPr>
        <w:t>Заказчик</w:t>
      </w:r>
      <w:r w:rsidR="00B2144D">
        <w:rPr>
          <w:sz w:val="26"/>
          <w:szCs w:val="26"/>
        </w:rPr>
        <w:t xml:space="preserve">, получивший уведомление </w:t>
      </w:r>
      <w:r w:rsidR="00A643DC">
        <w:rPr>
          <w:sz w:val="26"/>
          <w:szCs w:val="26"/>
        </w:rPr>
        <w:t>Подрядчик</w:t>
      </w:r>
      <w:r w:rsidR="00A56C20" w:rsidRPr="00C711F1">
        <w:rPr>
          <w:sz w:val="26"/>
          <w:szCs w:val="26"/>
        </w:rPr>
        <w:t xml:space="preserve">а об окончании </w:t>
      </w:r>
      <w:r w:rsidR="0024203C" w:rsidRPr="00C711F1">
        <w:rPr>
          <w:sz w:val="26"/>
          <w:szCs w:val="26"/>
        </w:rPr>
        <w:t xml:space="preserve">Работ </w:t>
      </w:r>
      <w:r w:rsidR="00A56C20" w:rsidRPr="00C711F1">
        <w:rPr>
          <w:sz w:val="26"/>
          <w:szCs w:val="26"/>
        </w:rPr>
        <w:t xml:space="preserve">и прилагаемую документацию, рассматривает их и принимает решение о проведении приемки. </w:t>
      </w:r>
    </w:p>
    <w:p w:rsidR="00A56C20" w:rsidRPr="001C0137" w:rsidRDefault="00071863" w:rsidP="0024454C">
      <w:pPr>
        <w:numPr>
          <w:ilvl w:val="1"/>
          <w:numId w:val="2"/>
        </w:numPr>
        <w:shd w:val="clear" w:color="auto" w:fill="FFFFFF"/>
        <w:tabs>
          <w:tab w:val="num" w:pos="1100"/>
        </w:tabs>
        <w:ind w:left="0" w:firstLine="709"/>
        <w:jc w:val="both"/>
        <w:rPr>
          <w:sz w:val="26"/>
          <w:szCs w:val="26"/>
        </w:rPr>
      </w:pPr>
      <w:r w:rsidRPr="00C711F1">
        <w:rPr>
          <w:sz w:val="26"/>
          <w:szCs w:val="26"/>
        </w:rPr>
        <w:t xml:space="preserve"> </w:t>
      </w:r>
      <w:r w:rsidR="00A643DC">
        <w:rPr>
          <w:sz w:val="26"/>
          <w:szCs w:val="26"/>
        </w:rPr>
        <w:t>Заказчик</w:t>
      </w:r>
      <w:r w:rsidR="00A56C20" w:rsidRPr="001C0137">
        <w:rPr>
          <w:sz w:val="26"/>
          <w:szCs w:val="26"/>
        </w:rPr>
        <w:t xml:space="preserve"> вправе в течение 2</w:t>
      </w:r>
      <w:r w:rsidRPr="001C0137">
        <w:rPr>
          <w:sz w:val="26"/>
          <w:szCs w:val="26"/>
        </w:rPr>
        <w:t>5</w:t>
      </w:r>
      <w:r w:rsidR="00A56C20" w:rsidRPr="001C0137">
        <w:rPr>
          <w:sz w:val="26"/>
          <w:szCs w:val="26"/>
        </w:rPr>
        <w:t xml:space="preserve"> (двадцати</w:t>
      </w:r>
      <w:r w:rsidRPr="001C0137">
        <w:rPr>
          <w:sz w:val="26"/>
          <w:szCs w:val="26"/>
        </w:rPr>
        <w:t xml:space="preserve"> пяти</w:t>
      </w:r>
      <w:r w:rsidR="00A56C20" w:rsidRPr="001C0137">
        <w:rPr>
          <w:sz w:val="26"/>
          <w:szCs w:val="26"/>
        </w:rPr>
        <w:t>) рабочих дней от даты по</w:t>
      </w:r>
      <w:r w:rsidR="00B2144D" w:rsidRPr="001C0137">
        <w:rPr>
          <w:sz w:val="26"/>
          <w:szCs w:val="26"/>
        </w:rPr>
        <w:t xml:space="preserve">лучения документации направить </w:t>
      </w:r>
      <w:r w:rsidR="00A643DC">
        <w:rPr>
          <w:sz w:val="26"/>
          <w:szCs w:val="26"/>
        </w:rPr>
        <w:t>Подрядчик</w:t>
      </w:r>
      <w:r w:rsidR="00A56C20" w:rsidRPr="001C0137">
        <w:rPr>
          <w:sz w:val="26"/>
          <w:szCs w:val="26"/>
        </w:rPr>
        <w:t>у письменный мотивированный отказ от проведения приемки на основании прилагаемых к отказу замечаний к указанной документации.</w:t>
      </w:r>
    </w:p>
    <w:p w:rsidR="00A56C20" w:rsidRPr="008779AB" w:rsidRDefault="00071863" w:rsidP="0024454C">
      <w:pPr>
        <w:numPr>
          <w:ilvl w:val="1"/>
          <w:numId w:val="2"/>
        </w:numPr>
        <w:shd w:val="clear" w:color="auto" w:fill="FFFFFF"/>
        <w:tabs>
          <w:tab w:val="num" w:pos="1100"/>
        </w:tabs>
        <w:ind w:left="0" w:firstLine="709"/>
        <w:jc w:val="both"/>
        <w:rPr>
          <w:sz w:val="26"/>
          <w:szCs w:val="26"/>
        </w:rPr>
      </w:pPr>
      <w:r w:rsidRPr="008779AB">
        <w:rPr>
          <w:sz w:val="26"/>
          <w:szCs w:val="26"/>
        </w:rPr>
        <w:t xml:space="preserve"> </w:t>
      </w:r>
      <w:r w:rsidR="00A56C20" w:rsidRPr="008779AB">
        <w:rPr>
          <w:sz w:val="26"/>
          <w:szCs w:val="26"/>
        </w:rPr>
        <w:t>В случае принятия ре</w:t>
      </w:r>
      <w:r w:rsidR="00B2144D" w:rsidRPr="008779AB">
        <w:rPr>
          <w:sz w:val="26"/>
          <w:szCs w:val="26"/>
        </w:rPr>
        <w:t xml:space="preserve">шения о проведении приемки </w:t>
      </w:r>
      <w:r w:rsidR="00A643DC">
        <w:rPr>
          <w:sz w:val="26"/>
          <w:szCs w:val="26"/>
        </w:rPr>
        <w:t>Заказчик</w:t>
      </w:r>
      <w:r w:rsidR="00A56C20" w:rsidRPr="008779AB">
        <w:rPr>
          <w:sz w:val="26"/>
          <w:szCs w:val="26"/>
        </w:rPr>
        <w:t xml:space="preserve"> определяет состав Рабочей комиссии по проверке готовности Объекта к проведению приемки и дату начала ее проведен</w:t>
      </w:r>
      <w:r w:rsidR="001C0137" w:rsidRPr="008779AB">
        <w:rPr>
          <w:sz w:val="26"/>
          <w:szCs w:val="26"/>
        </w:rPr>
        <w:t xml:space="preserve">ия, о чем письменно уведомляет </w:t>
      </w:r>
      <w:r w:rsidR="00A643DC">
        <w:rPr>
          <w:sz w:val="26"/>
          <w:szCs w:val="26"/>
        </w:rPr>
        <w:t>Подрядчик</w:t>
      </w:r>
      <w:r w:rsidR="00A56C20" w:rsidRPr="008779AB">
        <w:rPr>
          <w:sz w:val="26"/>
          <w:szCs w:val="26"/>
        </w:rPr>
        <w:t xml:space="preserve">а не позднее, чем за 5 (пять) рабочих дней до предполагаемой даты начала проведения приемки. При этом дата начала проведения приемки не может превышать </w:t>
      </w:r>
      <w:r w:rsidR="00E61ED6" w:rsidRPr="008779AB">
        <w:rPr>
          <w:sz w:val="26"/>
          <w:szCs w:val="26"/>
        </w:rPr>
        <w:t>25</w:t>
      </w:r>
      <w:r w:rsidR="00A56C20" w:rsidRPr="008779AB">
        <w:rPr>
          <w:sz w:val="26"/>
          <w:szCs w:val="26"/>
        </w:rPr>
        <w:t xml:space="preserve"> (</w:t>
      </w:r>
      <w:r w:rsidR="00E61ED6" w:rsidRPr="008779AB">
        <w:rPr>
          <w:sz w:val="26"/>
          <w:szCs w:val="26"/>
        </w:rPr>
        <w:t>двадцать пять</w:t>
      </w:r>
      <w:r w:rsidR="00A56C20" w:rsidRPr="008779AB">
        <w:rPr>
          <w:sz w:val="26"/>
          <w:szCs w:val="26"/>
        </w:rPr>
        <w:t>) рабо</w:t>
      </w:r>
      <w:r w:rsidR="001C0137" w:rsidRPr="008779AB">
        <w:rPr>
          <w:sz w:val="26"/>
          <w:szCs w:val="26"/>
        </w:rPr>
        <w:t xml:space="preserve">чих дней от даты получения </w:t>
      </w:r>
      <w:r w:rsidR="00A643DC">
        <w:rPr>
          <w:sz w:val="26"/>
          <w:szCs w:val="26"/>
        </w:rPr>
        <w:t>Заказчик</w:t>
      </w:r>
      <w:r w:rsidR="00A56C20" w:rsidRPr="008779AB">
        <w:rPr>
          <w:sz w:val="26"/>
          <w:szCs w:val="26"/>
        </w:rPr>
        <w:t>ом уведомления</w:t>
      </w:r>
      <w:r w:rsidR="001C0137" w:rsidRPr="008779AB">
        <w:rPr>
          <w:sz w:val="26"/>
          <w:szCs w:val="26"/>
        </w:rPr>
        <w:t xml:space="preserve"> и прилагаемой документации от </w:t>
      </w:r>
      <w:r w:rsidR="00A643DC">
        <w:rPr>
          <w:sz w:val="26"/>
          <w:szCs w:val="26"/>
        </w:rPr>
        <w:t>Подрядчик</w:t>
      </w:r>
      <w:r w:rsidR="00A56C20" w:rsidRPr="008779AB">
        <w:rPr>
          <w:sz w:val="26"/>
          <w:szCs w:val="26"/>
        </w:rPr>
        <w:t>а.</w:t>
      </w:r>
    </w:p>
    <w:p w:rsidR="00A56C20" w:rsidRPr="008779AB" w:rsidRDefault="001C0137" w:rsidP="0024454C">
      <w:pPr>
        <w:pStyle w:val="aff7"/>
        <w:numPr>
          <w:ilvl w:val="1"/>
          <w:numId w:val="2"/>
        </w:numPr>
        <w:ind w:left="0" w:firstLine="709"/>
        <w:jc w:val="both"/>
        <w:rPr>
          <w:sz w:val="26"/>
          <w:szCs w:val="26"/>
        </w:rPr>
      </w:pPr>
      <w:r w:rsidRPr="008779AB">
        <w:rPr>
          <w:sz w:val="26"/>
          <w:szCs w:val="26"/>
        </w:rPr>
        <w:t xml:space="preserve">Для принятия </w:t>
      </w:r>
      <w:r w:rsidR="00A643DC">
        <w:rPr>
          <w:sz w:val="26"/>
          <w:szCs w:val="26"/>
        </w:rPr>
        <w:t>Заказчик</w:t>
      </w:r>
      <w:r w:rsidR="00A56C20" w:rsidRPr="008779AB">
        <w:rPr>
          <w:sz w:val="26"/>
          <w:szCs w:val="26"/>
        </w:rPr>
        <w:t xml:space="preserve">ом решения о проведении приемки </w:t>
      </w:r>
      <w:r w:rsidR="0024203C" w:rsidRPr="008779AB">
        <w:rPr>
          <w:sz w:val="26"/>
          <w:szCs w:val="26"/>
        </w:rPr>
        <w:t xml:space="preserve">Работ </w:t>
      </w:r>
      <w:r w:rsidR="00A56C20" w:rsidRPr="008779AB">
        <w:rPr>
          <w:sz w:val="26"/>
          <w:szCs w:val="26"/>
        </w:rPr>
        <w:t xml:space="preserve">по каждому из </w:t>
      </w:r>
      <w:r w:rsidR="00B476C4" w:rsidRPr="008779AB">
        <w:rPr>
          <w:sz w:val="26"/>
          <w:szCs w:val="26"/>
        </w:rPr>
        <w:t>Д</w:t>
      </w:r>
      <w:r w:rsidR="00EB64EC" w:rsidRPr="008779AB">
        <w:rPr>
          <w:sz w:val="26"/>
          <w:szCs w:val="26"/>
        </w:rPr>
        <w:t>ополнительных соглашений</w:t>
      </w:r>
      <w:r w:rsidRPr="008779AB">
        <w:rPr>
          <w:sz w:val="26"/>
          <w:szCs w:val="26"/>
        </w:rPr>
        <w:t xml:space="preserve"> к настоящему Договору, </w:t>
      </w:r>
      <w:r w:rsidR="00037BC8">
        <w:rPr>
          <w:sz w:val="26"/>
          <w:szCs w:val="26"/>
        </w:rPr>
        <w:t>Подрядчик</w:t>
      </w:r>
      <w:r w:rsidRPr="008779AB">
        <w:rPr>
          <w:sz w:val="26"/>
          <w:szCs w:val="26"/>
        </w:rPr>
        <w:t xml:space="preserve"> обязан предъявить </w:t>
      </w:r>
      <w:r w:rsidR="00A643DC">
        <w:rPr>
          <w:sz w:val="26"/>
          <w:szCs w:val="26"/>
        </w:rPr>
        <w:t>Заказчик</w:t>
      </w:r>
      <w:r w:rsidR="00A56C20" w:rsidRPr="008779AB">
        <w:rPr>
          <w:sz w:val="26"/>
          <w:szCs w:val="26"/>
        </w:rPr>
        <w:t>у следующие документы:</w:t>
      </w:r>
    </w:p>
    <w:p w:rsidR="00A56C20" w:rsidRPr="008779AB" w:rsidRDefault="00A56C20" w:rsidP="002238FA">
      <w:pPr>
        <w:numPr>
          <w:ilvl w:val="0"/>
          <w:numId w:val="10"/>
        </w:numPr>
        <w:tabs>
          <w:tab w:val="num" w:pos="747"/>
        </w:tabs>
        <w:ind w:left="0" w:firstLine="709"/>
        <w:jc w:val="both"/>
        <w:rPr>
          <w:sz w:val="26"/>
          <w:szCs w:val="26"/>
        </w:rPr>
      </w:pPr>
      <w:r w:rsidRPr="008779AB">
        <w:rPr>
          <w:sz w:val="26"/>
          <w:szCs w:val="26"/>
        </w:rPr>
        <w:t>Документы, указанные в п.</w:t>
      </w:r>
      <w:r w:rsidR="00EB64EC" w:rsidRPr="008779AB">
        <w:rPr>
          <w:sz w:val="26"/>
          <w:szCs w:val="26"/>
        </w:rPr>
        <w:t xml:space="preserve"> 8</w:t>
      </w:r>
      <w:r w:rsidR="00071863" w:rsidRPr="008779AB">
        <w:rPr>
          <w:sz w:val="26"/>
          <w:szCs w:val="26"/>
        </w:rPr>
        <w:t>.2</w:t>
      </w:r>
      <w:r w:rsidRPr="008779AB">
        <w:rPr>
          <w:sz w:val="26"/>
          <w:szCs w:val="26"/>
        </w:rPr>
        <w:t>. настоящего Договора;</w:t>
      </w:r>
    </w:p>
    <w:p w:rsidR="00A56C20" w:rsidRPr="008779AB" w:rsidRDefault="00A56C20" w:rsidP="002238FA">
      <w:pPr>
        <w:numPr>
          <w:ilvl w:val="0"/>
          <w:numId w:val="10"/>
        </w:numPr>
        <w:tabs>
          <w:tab w:val="num" w:pos="747"/>
        </w:tabs>
        <w:ind w:left="0" w:firstLine="709"/>
        <w:jc w:val="both"/>
        <w:rPr>
          <w:sz w:val="26"/>
          <w:szCs w:val="26"/>
        </w:rPr>
      </w:pPr>
      <w:r w:rsidRPr="008779AB">
        <w:rPr>
          <w:sz w:val="26"/>
          <w:szCs w:val="26"/>
        </w:rPr>
        <w:t>Акт монтажа материалов</w:t>
      </w:r>
      <w:r w:rsidR="00B476C4" w:rsidRPr="008779AB">
        <w:rPr>
          <w:sz w:val="26"/>
          <w:szCs w:val="26"/>
        </w:rPr>
        <w:t xml:space="preserve"> по форме Приложения </w:t>
      </w:r>
      <w:r w:rsidR="001B1E4A" w:rsidRPr="008779AB">
        <w:rPr>
          <w:sz w:val="26"/>
          <w:szCs w:val="26"/>
        </w:rPr>
        <w:t>№6</w:t>
      </w:r>
      <w:r w:rsidR="00B476C4" w:rsidRPr="008779AB">
        <w:rPr>
          <w:sz w:val="26"/>
          <w:szCs w:val="26"/>
        </w:rPr>
        <w:t xml:space="preserve"> к </w:t>
      </w:r>
      <w:r w:rsidR="001B1E4A" w:rsidRPr="008779AB">
        <w:rPr>
          <w:sz w:val="26"/>
          <w:szCs w:val="26"/>
        </w:rPr>
        <w:t>Догов</w:t>
      </w:r>
      <w:r w:rsidR="00A438C9" w:rsidRPr="008779AB">
        <w:rPr>
          <w:sz w:val="26"/>
          <w:szCs w:val="26"/>
        </w:rPr>
        <w:t>о</w:t>
      </w:r>
      <w:r w:rsidR="001B1E4A" w:rsidRPr="008779AB">
        <w:rPr>
          <w:sz w:val="26"/>
          <w:szCs w:val="26"/>
        </w:rPr>
        <w:t>ру</w:t>
      </w:r>
      <w:r w:rsidRPr="008779AB">
        <w:rPr>
          <w:sz w:val="26"/>
          <w:szCs w:val="26"/>
        </w:rPr>
        <w:t>,</w:t>
      </w:r>
      <w:r w:rsidR="001C0137" w:rsidRPr="008779AB">
        <w:rPr>
          <w:sz w:val="26"/>
          <w:szCs w:val="26"/>
        </w:rPr>
        <w:t xml:space="preserve"> подписываемый представителями </w:t>
      </w:r>
      <w:r w:rsidR="00A643DC">
        <w:rPr>
          <w:sz w:val="26"/>
          <w:szCs w:val="26"/>
        </w:rPr>
        <w:t>Подрядчик</w:t>
      </w:r>
      <w:r w:rsidR="001C0137" w:rsidRPr="008779AB">
        <w:rPr>
          <w:sz w:val="26"/>
          <w:szCs w:val="26"/>
        </w:rPr>
        <w:t xml:space="preserve">а и </w:t>
      </w:r>
      <w:r w:rsidR="00A643DC">
        <w:rPr>
          <w:sz w:val="26"/>
          <w:szCs w:val="26"/>
        </w:rPr>
        <w:t>Заказчик</w:t>
      </w:r>
      <w:r w:rsidRPr="008779AB">
        <w:rPr>
          <w:sz w:val="26"/>
          <w:szCs w:val="26"/>
        </w:rPr>
        <w:t>а непосредственно при сдаче-приемке объекта монтажа;</w:t>
      </w:r>
    </w:p>
    <w:p w:rsidR="00A56C20" w:rsidRPr="008779AB" w:rsidRDefault="00A56C20" w:rsidP="002238FA">
      <w:pPr>
        <w:numPr>
          <w:ilvl w:val="0"/>
          <w:numId w:val="10"/>
        </w:numPr>
        <w:tabs>
          <w:tab w:val="num" w:pos="747"/>
        </w:tabs>
        <w:ind w:left="0" w:firstLine="709"/>
        <w:jc w:val="both"/>
        <w:rPr>
          <w:sz w:val="26"/>
          <w:szCs w:val="26"/>
        </w:rPr>
      </w:pPr>
      <w:r w:rsidRPr="008779AB">
        <w:rPr>
          <w:sz w:val="26"/>
          <w:szCs w:val="26"/>
        </w:rPr>
        <w:t xml:space="preserve">Акт возврата ТМЦ на склад </w:t>
      </w:r>
      <w:r w:rsidR="001B1E4A" w:rsidRPr="008779AB">
        <w:rPr>
          <w:sz w:val="26"/>
          <w:szCs w:val="26"/>
        </w:rPr>
        <w:t>оператора связи</w:t>
      </w:r>
      <w:r w:rsidR="00071863" w:rsidRPr="008779AB">
        <w:rPr>
          <w:sz w:val="26"/>
          <w:szCs w:val="26"/>
        </w:rPr>
        <w:t xml:space="preserve"> </w:t>
      </w:r>
      <w:r w:rsidRPr="008779AB">
        <w:rPr>
          <w:sz w:val="26"/>
          <w:szCs w:val="26"/>
        </w:rPr>
        <w:t>(в случае возврата оборудования и материалов, оставшихся после монтажа (излишков), подписанный представител</w:t>
      </w:r>
      <w:r w:rsidR="001C0137" w:rsidRPr="008779AB">
        <w:rPr>
          <w:sz w:val="26"/>
          <w:szCs w:val="26"/>
        </w:rPr>
        <w:t xml:space="preserve">ями </w:t>
      </w:r>
      <w:r w:rsidR="00A643DC">
        <w:rPr>
          <w:sz w:val="26"/>
          <w:szCs w:val="26"/>
        </w:rPr>
        <w:t>Подрядчик</w:t>
      </w:r>
      <w:r w:rsidRPr="008779AB">
        <w:rPr>
          <w:sz w:val="26"/>
          <w:szCs w:val="26"/>
        </w:rPr>
        <w:t xml:space="preserve">а и </w:t>
      </w:r>
      <w:r w:rsidR="001B1E4A" w:rsidRPr="008779AB">
        <w:rPr>
          <w:sz w:val="26"/>
          <w:szCs w:val="26"/>
        </w:rPr>
        <w:t>оператора связи</w:t>
      </w:r>
      <w:r w:rsidRPr="008779AB">
        <w:rPr>
          <w:sz w:val="26"/>
          <w:szCs w:val="26"/>
        </w:rPr>
        <w:t xml:space="preserve">, выполненный по форме, приведенной в Приложении № </w:t>
      </w:r>
      <w:r w:rsidR="001B1E4A" w:rsidRPr="008779AB">
        <w:rPr>
          <w:sz w:val="26"/>
          <w:szCs w:val="26"/>
        </w:rPr>
        <w:t>5</w:t>
      </w:r>
      <w:r w:rsidRPr="008779AB">
        <w:rPr>
          <w:sz w:val="26"/>
          <w:szCs w:val="26"/>
        </w:rPr>
        <w:t xml:space="preserve"> к настоящему Договору;</w:t>
      </w:r>
    </w:p>
    <w:p w:rsidR="00963F03" w:rsidRPr="008779AB" w:rsidRDefault="001B1E4A" w:rsidP="00A37F8D">
      <w:pPr>
        <w:pStyle w:val="aff7"/>
        <w:numPr>
          <w:ilvl w:val="1"/>
          <w:numId w:val="2"/>
        </w:numPr>
        <w:ind w:left="0" w:firstLine="709"/>
        <w:jc w:val="both"/>
        <w:rPr>
          <w:sz w:val="26"/>
          <w:szCs w:val="26"/>
        </w:rPr>
      </w:pPr>
      <w:r w:rsidRPr="008779AB">
        <w:rPr>
          <w:sz w:val="26"/>
          <w:szCs w:val="26"/>
        </w:rPr>
        <w:t>По результатам проведенной приемки Объекта, при условии выполнения Работ в соответствии с настоящим Договором, проектной документацией, действующим законодатель</w:t>
      </w:r>
      <w:r w:rsidR="001C0137" w:rsidRPr="008779AB">
        <w:rPr>
          <w:sz w:val="26"/>
          <w:szCs w:val="26"/>
        </w:rPr>
        <w:t xml:space="preserve">ством РФ, и предоставления </w:t>
      </w:r>
      <w:r w:rsidR="00A643DC">
        <w:rPr>
          <w:sz w:val="26"/>
          <w:szCs w:val="26"/>
        </w:rPr>
        <w:t>Заказчик</w:t>
      </w:r>
      <w:r w:rsidRPr="008779AB">
        <w:rPr>
          <w:sz w:val="26"/>
          <w:szCs w:val="26"/>
        </w:rPr>
        <w:t xml:space="preserve">у предусмотренной настоящим Договором </w:t>
      </w:r>
      <w:r w:rsidR="00963F03" w:rsidRPr="008779AB">
        <w:rPr>
          <w:sz w:val="26"/>
          <w:szCs w:val="26"/>
        </w:rPr>
        <w:t>Проектной и исполнительной документации, подписанных Сторонами Актов по форме КС-2, КС-3, КС-11, при необходимости предоставления Карты (Плана) и уведомления от Кадастровой службы о постановке Объекта на кадастровый учет подписывается Акт сдачи-приемки выполненных работ по Договору (по форме Приложения № 7).</w:t>
      </w:r>
    </w:p>
    <w:p w:rsidR="00A56C20" w:rsidRPr="00C711F1" w:rsidRDefault="00F75DBE" w:rsidP="0024454C">
      <w:pPr>
        <w:numPr>
          <w:ilvl w:val="1"/>
          <w:numId w:val="2"/>
        </w:numPr>
        <w:ind w:left="0" w:firstLine="709"/>
        <w:jc w:val="both"/>
        <w:rPr>
          <w:sz w:val="26"/>
          <w:szCs w:val="26"/>
        </w:rPr>
      </w:pPr>
      <w:r>
        <w:rPr>
          <w:sz w:val="26"/>
          <w:szCs w:val="26"/>
        </w:rPr>
        <w:t xml:space="preserve">В том случае, если </w:t>
      </w:r>
      <w:r w:rsidR="00037BC8">
        <w:rPr>
          <w:sz w:val="26"/>
          <w:szCs w:val="26"/>
        </w:rPr>
        <w:t>Подрядчик</w:t>
      </w:r>
      <w:r w:rsidR="00A56C20" w:rsidRPr="00C711F1">
        <w:rPr>
          <w:sz w:val="26"/>
          <w:szCs w:val="26"/>
        </w:rPr>
        <w:t xml:space="preserve"> какие-либо </w:t>
      </w:r>
      <w:r w:rsidR="0024203C" w:rsidRPr="00C711F1">
        <w:rPr>
          <w:sz w:val="26"/>
          <w:szCs w:val="26"/>
        </w:rPr>
        <w:t xml:space="preserve">Работы </w:t>
      </w:r>
      <w:r w:rsidR="00A56C20" w:rsidRPr="00C711F1">
        <w:rPr>
          <w:sz w:val="26"/>
          <w:szCs w:val="26"/>
        </w:rPr>
        <w:t>не выполнены и/или выполнены ненадлежащим образом, а также, если построенный Объект не удовлетворяет требованиям Т</w:t>
      </w:r>
      <w:r w:rsidR="00A37F8D" w:rsidRPr="00C711F1">
        <w:rPr>
          <w:sz w:val="26"/>
          <w:szCs w:val="26"/>
        </w:rPr>
        <w:t xml:space="preserve">ехнического </w:t>
      </w:r>
      <w:r w:rsidR="00A56C20" w:rsidRPr="00C711F1">
        <w:rPr>
          <w:sz w:val="26"/>
          <w:szCs w:val="26"/>
        </w:rPr>
        <w:t>З</w:t>
      </w:r>
      <w:r w:rsidR="00A37F8D" w:rsidRPr="00C711F1">
        <w:rPr>
          <w:sz w:val="26"/>
          <w:szCs w:val="26"/>
        </w:rPr>
        <w:t>адания</w:t>
      </w:r>
      <w:r w:rsidR="00A56C20" w:rsidRPr="00C711F1">
        <w:rPr>
          <w:sz w:val="26"/>
          <w:szCs w:val="26"/>
        </w:rPr>
        <w:t>, Договора и/или требованиям действующего законодательства РФ, Стороны составляют двухсторонний Протокол с перечнем недоделок, замечаний (далее – недостатков). Срок устранения выявленных недостатков устанавливается С</w:t>
      </w:r>
      <w:r>
        <w:rPr>
          <w:sz w:val="26"/>
          <w:szCs w:val="26"/>
        </w:rPr>
        <w:t xml:space="preserve">торонами в Протоколе, при этом </w:t>
      </w:r>
      <w:r w:rsidR="00037BC8">
        <w:rPr>
          <w:sz w:val="26"/>
          <w:szCs w:val="26"/>
        </w:rPr>
        <w:t>Подрядчик</w:t>
      </w:r>
      <w:r w:rsidR="00A56C20" w:rsidRPr="00C711F1">
        <w:rPr>
          <w:sz w:val="26"/>
          <w:szCs w:val="26"/>
        </w:rPr>
        <w:t xml:space="preserve"> обязуется исправить выявленные недостатки за свой счет.</w:t>
      </w:r>
    </w:p>
    <w:p w:rsidR="00A56C20" w:rsidRPr="00C711F1" w:rsidRDefault="00AC6C71" w:rsidP="0024454C">
      <w:pPr>
        <w:numPr>
          <w:ilvl w:val="1"/>
          <w:numId w:val="2"/>
        </w:numPr>
        <w:ind w:left="0" w:firstLine="709"/>
        <w:jc w:val="both"/>
        <w:rPr>
          <w:sz w:val="26"/>
          <w:szCs w:val="26"/>
        </w:rPr>
      </w:pPr>
      <w:r w:rsidRPr="00C711F1">
        <w:rPr>
          <w:sz w:val="26"/>
          <w:szCs w:val="26"/>
        </w:rPr>
        <w:t>П</w:t>
      </w:r>
      <w:r w:rsidR="00A56C20" w:rsidRPr="00C711F1">
        <w:rPr>
          <w:sz w:val="26"/>
          <w:szCs w:val="26"/>
        </w:rPr>
        <w:t xml:space="preserve">ри </w:t>
      </w:r>
      <w:r w:rsidR="00F75DBE">
        <w:rPr>
          <w:sz w:val="26"/>
          <w:szCs w:val="26"/>
        </w:rPr>
        <w:t>возникновении между</w:t>
      </w:r>
      <w:r w:rsidR="00A56C20" w:rsidRPr="00C711F1">
        <w:rPr>
          <w:sz w:val="26"/>
          <w:szCs w:val="26"/>
        </w:rPr>
        <w:t xml:space="preserve"> </w:t>
      </w:r>
      <w:r w:rsidR="00A643DC">
        <w:rPr>
          <w:sz w:val="26"/>
          <w:szCs w:val="26"/>
        </w:rPr>
        <w:t>Заказчик</w:t>
      </w:r>
      <w:r w:rsidR="00A56C20" w:rsidRPr="00C711F1">
        <w:rPr>
          <w:sz w:val="26"/>
          <w:szCs w:val="26"/>
        </w:rPr>
        <w:t>ом</w:t>
      </w:r>
      <w:r w:rsidR="00F75DBE">
        <w:rPr>
          <w:sz w:val="26"/>
          <w:szCs w:val="26"/>
        </w:rPr>
        <w:t xml:space="preserve"> и </w:t>
      </w:r>
      <w:r w:rsidR="00037BC8">
        <w:rPr>
          <w:sz w:val="26"/>
          <w:szCs w:val="26"/>
        </w:rPr>
        <w:t>Подрядчик</w:t>
      </w:r>
      <w:r w:rsidR="00773849">
        <w:rPr>
          <w:sz w:val="26"/>
          <w:szCs w:val="26"/>
        </w:rPr>
        <w:t>ом</w:t>
      </w:r>
      <w:r w:rsidR="00A56C20" w:rsidRPr="00C711F1">
        <w:rPr>
          <w:sz w:val="26"/>
          <w:szCs w:val="26"/>
        </w:rPr>
        <w:t xml:space="preserve"> спора по поводу недостатков, обнаруженных в результате приемки работ, или их причин, по требованию любой из Сторон должна быть назначена независимая экспертиза. Выбор экспертной </w:t>
      </w:r>
      <w:r w:rsidR="00F75DBE">
        <w:rPr>
          <w:sz w:val="26"/>
          <w:szCs w:val="26"/>
        </w:rPr>
        <w:t xml:space="preserve">организации </w:t>
      </w:r>
      <w:r w:rsidR="00F75DBE" w:rsidRPr="008779AB">
        <w:rPr>
          <w:sz w:val="26"/>
          <w:szCs w:val="26"/>
        </w:rPr>
        <w:t xml:space="preserve">осуществляется </w:t>
      </w:r>
      <w:r w:rsidR="00A643DC">
        <w:rPr>
          <w:sz w:val="26"/>
          <w:szCs w:val="26"/>
        </w:rPr>
        <w:t>Заказчик</w:t>
      </w:r>
      <w:r w:rsidR="00A56C20" w:rsidRPr="008779AB">
        <w:rPr>
          <w:sz w:val="26"/>
          <w:szCs w:val="26"/>
        </w:rPr>
        <w:t xml:space="preserve">ом. Расходы </w:t>
      </w:r>
      <w:r w:rsidR="00F75DBE" w:rsidRPr="008779AB">
        <w:rPr>
          <w:sz w:val="26"/>
          <w:szCs w:val="26"/>
        </w:rPr>
        <w:t xml:space="preserve">по проведению экспертизы несет </w:t>
      </w:r>
      <w:r w:rsidR="00037BC8">
        <w:rPr>
          <w:sz w:val="26"/>
          <w:szCs w:val="26"/>
        </w:rPr>
        <w:t>Подрядчик</w:t>
      </w:r>
      <w:r w:rsidR="00A56C20" w:rsidRPr="008779AB">
        <w:rPr>
          <w:sz w:val="26"/>
          <w:szCs w:val="26"/>
        </w:rPr>
        <w:t>, кроме случаев, когда</w:t>
      </w:r>
      <w:r w:rsidR="00A56C20" w:rsidRPr="00C711F1">
        <w:rPr>
          <w:sz w:val="26"/>
          <w:szCs w:val="26"/>
        </w:rPr>
        <w:t xml:space="preserve"> экспертизой ус</w:t>
      </w:r>
      <w:r w:rsidR="00F75DBE">
        <w:rPr>
          <w:sz w:val="26"/>
          <w:szCs w:val="26"/>
        </w:rPr>
        <w:t xml:space="preserve">тановлено отсутствие нарушений </w:t>
      </w:r>
      <w:r w:rsidR="00037BC8">
        <w:rPr>
          <w:sz w:val="26"/>
          <w:szCs w:val="26"/>
        </w:rPr>
        <w:t>Подрядчик</w:t>
      </w:r>
      <w:r w:rsidR="00773849">
        <w:rPr>
          <w:sz w:val="26"/>
          <w:szCs w:val="26"/>
        </w:rPr>
        <w:t>ом</w:t>
      </w:r>
      <w:r w:rsidR="00A56C20" w:rsidRPr="00C711F1">
        <w:rPr>
          <w:sz w:val="26"/>
          <w:szCs w:val="26"/>
        </w:rPr>
        <w:t xml:space="preserve"> условий Договора. В указанных случаях расходы по проведению экспертизы несет сторона, потребовавшая назначения экспертизы, а если она назначена по соглашению между обеими Сторонами – обе Стороны поровну. Обязанность организации проведения экспертизы возлагается на Сторону, которая потребовала проведение экспертизы. Любая из Сторон вправе наблюдать за ходом экспертизы.</w:t>
      </w:r>
    </w:p>
    <w:p w:rsidR="00A56C20" w:rsidRPr="00C711F1" w:rsidRDefault="00F75DBE" w:rsidP="0024454C">
      <w:pPr>
        <w:numPr>
          <w:ilvl w:val="1"/>
          <w:numId w:val="2"/>
        </w:numPr>
        <w:ind w:left="0" w:firstLine="709"/>
        <w:jc w:val="both"/>
        <w:rPr>
          <w:sz w:val="26"/>
          <w:szCs w:val="26"/>
        </w:rPr>
      </w:pPr>
      <w:r>
        <w:rPr>
          <w:sz w:val="26"/>
          <w:szCs w:val="26"/>
        </w:rPr>
        <w:t xml:space="preserve">В случае нарушения </w:t>
      </w:r>
      <w:r w:rsidR="00037BC8">
        <w:rPr>
          <w:sz w:val="26"/>
          <w:szCs w:val="26"/>
        </w:rPr>
        <w:t>Подрядчик</w:t>
      </w:r>
      <w:r w:rsidR="00773849">
        <w:rPr>
          <w:sz w:val="26"/>
          <w:szCs w:val="26"/>
        </w:rPr>
        <w:t>ом</w:t>
      </w:r>
      <w:r w:rsidR="00A56C20" w:rsidRPr="00C711F1">
        <w:rPr>
          <w:sz w:val="26"/>
          <w:szCs w:val="26"/>
        </w:rPr>
        <w:t xml:space="preserve"> сроков устранения недостатков, обнаруженных в</w:t>
      </w:r>
      <w:r>
        <w:rPr>
          <w:sz w:val="26"/>
          <w:szCs w:val="26"/>
        </w:rPr>
        <w:t xml:space="preserve"> результате приемки работ, </w:t>
      </w:r>
      <w:r w:rsidR="00A643DC">
        <w:rPr>
          <w:sz w:val="26"/>
          <w:szCs w:val="26"/>
        </w:rPr>
        <w:t>Заказчик</w:t>
      </w:r>
      <w:r w:rsidR="00A56C20" w:rsidRPr="00C711F1">
        <w:rPr>
          <w:sz w:val="26"/>
          <w:szCs w:val="26"/>
        </w:rPr>
        <w:t xml:space="preserve"> вправе по своему выбору потребовать соразмерного уменьшения цены по Договору, либо устранить недостатки самостоятельно или силами третьих</w:t>
      </w:r>
      <w:r>
        <w:rPr>
          <w:sz w:val="26"/>
          <w:szCs w:val="26"/>
        </w:rPr>
        <w:t xml:space="preserve"> лиц с возложением расходов на </w:t>
      </w:r>
      <w:r w:rsidR="00A643DC">
        <w:rPr>
          <w:sz w:val="26"/>
          <w:szCs w:val="26"/>
        </w:rPr>
        <w:t>Подрядчик</w:t>
      </w:r>
      <w:r w:rsidR="00A56C20" w:rsidRPr="00C711F1">
        <w:rPr>
          <w:sz w:val="26"/>
          <w:szCs w:val="26"/>
        </w:rPr>
        <w:t>а, либо (в случае существенных недостатков) отказаться от исполнения Договора и приемки работ, и потребовать возврата всех выплаченных сумм по Договору, а также возмещения документально обоснованных убытков.</w:t>
      </w:r>
    </w:p>
    <w:p w:rsidR="00A56C20" w:rsidRPr="00C711F1" w:rsidRDefault="00F75DBE" w:rsidP="0024454C">
      <w:pPr>
        <w:numPr>
          <w:ilvl w:val="1"/>
          <w:numId w:val="2"/>
        </w:numPr>
        <w:ind w:left="0" w:firstLine="709"/>
        <w:jc w:val="both"/>
        <w:rPr>
          <w:sz w:val="26"/>
          <w:szCs w:val="26"/>
        </w:rPr>
      </w:pPr>
      <w:r>
        <w:rPr>
          <w:sz w:val="26"/>
          <w:szCs w:val="26"/>
        </w:rPr>
        <w:t xml:space="preserve">После устранения </w:t>
      </w:r>
      <w:r w:rsidR="00037BC8">
        <w:rPr>
          <w:sz w:val="26"/>
          <w:szCs w:val="26"/>
        </w:rPr>
        <w:t>Подрядчик</w:t>
      </w:r>
      <w:r w:rsidR="00773849">
        <w:rPr>
          <w:sz w:val="26"/>
          <w:szCs w:val="26"/>
        </w:rPr>
        <w:t>ом</w:t>
      </w:r>
      <w:r w:rsidR="00A56C20" w:rsidRPr="00C711F1">
        <w:rPr>
          <w:sz w:val="26"/>
          <w:szCs w:val="26"/>
        </w:rPr>
        <w:t xml:space="preserve"> недостатков процедура проведения приемки Объекта повторяется в соответствии с положениями настоящей статьи.</w:t>
      </w:r>
    </w:p>
    <w:p w:rsidR="00A56C20" w:rsidRPr="00C711F1" w:rsidRDefault="00037BC8" w:rsidP="0024454C">
      <w:pPr>
        <w:numPr>
          <w:ilvl w:val="1"/>
          <w:numId w:val="2"/>
        </w:numPr>
        <w:ind w:left="0" w:firstLine="709"/>
        <w:jc w:val="both"/>
        <w:rPr>
          <w:sz w:val="26"/>
          <w:szCs w:val="26"/>
        </w:rPr>
      </w:pPr>
      <w:r>
        <w:rPr>
          <w:sz w:val="26"/>
          <w:szCs w:val="26"/>
        </w:rPr>
        <w:t>Подрядчик</w:t>
      </w:r>
      <w:r w:rsidR="00A56C20" w:rsidRPr="00C711F1">
        <w:rPr>
          <w:sz w:val="26"/>
          <w:szCs w:val="26"/>
        </w:rPr>
        <w:t xml:space="preserve"> после оформления приемки Объекта Рабочей комиссией Заказчика не освобождается от выполнения любого из обязательств, предусмотренных Договором, которые остались не выполненными и/или выполнены с ненадлежащим качеством ко времени подписания Акта сдачи-приемки выполненных работ по Договору. В этом случае к Акту прилагается двухсторонний Протокол, составление которого предусмотрено пунктом </w:t>
      </w:r>
      <w:r w:rsidR="0024203C" w:rsidRPr="00C711F1">
        <w:rPr>
          <w:sz w:val="26"/>
          <w:szCs w:val="26"/>
        </w:rPr>
        <w:t>8</w:t>
      </w:r>
      <w:r w:rsidR="00AC6C71" w:rsidRPr="00C711F1">
        <w:rPr>
          <w:sz w:val="26"/>
          <w:szCs w:val="26"/>
        </w:rPr>
        <w:t>.8.</w:t>
      </w:r>
      <w:r w:rsidR="00A56C20" w:rsidRPr="00C711F1">
        <w:rPr>
          <w:sz w:val="26"/>
          <w:szCs w:val="26"/>
        </w:rPr>
        <w:t xml:space="preserve"> настоящего Договора.</w:t>
      </w:r>
    </w:p>
    <w:p w:rsidR="00A56C20" w:rsidRPr="00C711F1" w:rsidRDefault="002429C9" w:rsidP="00A56C20">
      <w:pPr>
        <w:shd w:val="clear" w:color="auto" w:fill="FFFFFF"/>
        <w:ind w:firstLine="709"/>
        <w:jc w:val="both"/>
        <w:rPr>
          <w:sz w:val="26"/>
          <w:szCs w:val="26"/>
        </w:rPr>
      </w:pPr>
      <w:r w:rsidRPr="00C711F1">
        <w:rPr>
          <w:sz w:val="26"/>
          <w:szCs w:val="26"/>
        </w:rPr>
        <w:t>8</w:t>
      </w:r>
      <w:r w:rsidR="00AC6C71" w:rsidRPr="00C711F1">
        <w:rPr>
          <w:sz w:val="26"/>
          <w:szCs w:val="26"/>
        </w:rPr>
        <w:t>.13.</w:t>
      </w:r>
      <w:r w:rsidR="00F75DBE">
        <w:rPr>
          <w:sz w:val="26"/>
          <w:szCs w:val="26"/>
        </w:rPr>
        <w:tab/>
      </w:r>
      <w:r w:rsidR="00A643DC">
        <w:rPr>
          <w:sz w:val="26"/>
          <w:szCs w:val="26"/>
        </w:rPr>
        <w:t>Заказчик</w:t>
      </w:r>
      <w:r w:rsidR="00A56C20" w:rsidRPr="00C711F1">
        <w:rPr>
          <w:sz w:val="26"/>
          <w:szCs w:val="26"/>
        </w:rPr>
        <w:t xml:space="preserve">, обнаруживший после сдачи-приемки </w:t>
      </w:r>
      <w:r w:rsidR="0024203C" w:rsidRPr="00C711F1">
        <w:rPr>
          <w:sz w:val="26"/>
          <w:szCs w:val="26"/>
        </w:rPr>
        <w:t>Р</w:t>
      </w:r>
      <w:r w:rsidR="00A56C20" w:rsidRPr="00C711F1">
        <w:rPr>
          <w:sz w:val="26"/>
          <w:szCs w:val="26"/>
        </w:rPr>
        <w:t>абот отступления от условий Т</w:t>
      </w:r>
      <w:r w:rsidR="00A37F8D" w:rsidRPr="00C711F1">
        <w:rPr>
          <w:sz w:val="26"/>
          <w:szCs w:val="26"/>
        </w:rPr>
        <w:t>ехнического задания</w:t>
      </w:r>
      <w:r w:rsidR="00A56C20" w:rsidRPr="00C711F1">
        <w:rPr>
          <w:sz w:val="26"/>
          <w:szCs w:val="26"/>
        </w:rPr>
        <w:t xml:space="preserve"> и настоящего Договора, или иные недостатки, которые не могли быть установлены при обычном способе сдачи-приемки (скрытые недостатки), в том числе такие,</w:t>
      </w:r>
      <w:r w:rsidR="00F75DBE">
        <w:rPr>
          <w:sz w:val="26"/>
          <w:szCs w:val="26"/>
        </w:rPr>
        <w:t xml:space="preserve"> которые были умышленно скрыты </w:t>
      </w:r>
      <w:r w:rsidR="00037BC8">
        <w:rPr>
          <w:sz w:val="26"/>
          <w:szCs w:val="26"/>
        </w:rPr>
        <w:t>Подрядчик</w:t>
      </w:r>
      <w:r w:rsidR="00A56C20" w:rsidRPr="00C711F1">
        <w:rPr>
          <w:sz w:val="26"/>
          <w:szCs w:val="26"/>
        </w:rPr>
        <w:t>, обяз</w:t>
      </w:r>
      <w:r w:rsidR="00F75DBE">
        <w:rPr>
          <w:sz w:val="26"/>
          <w:szCs w:val="26"/>
        </w:rPr>
        <w:t xml:space="preserve">ан известить письменно об этом </w:t>
      </w:r>
      <w:r w:rsidR="00A643DC">
        <w:rPr>
          <w:sz w:val="26"/>
          <w:szCs w:val="26"/>
        </w:rPr>
        <w:t>Подрядчик</w:t>
      </w:r>
      <w:r w:rsidR="00A56C20" w:rsidRPr="00C711F1">
        <w:rPr>
          <w:sz w:val="26"/>
          <w:szCs w:val="26"/>
        </w:rPr>
        <w:t>а в разумный срок после их обнаружения в соответствии со ст.</w:t>
      </w:r>
      <w:r w:rsidR="00963F03" w:rsidRPr="00C711F1">
        <w:rPr>
          <w:sz w:val="26"/>
          <w:szCs w:val="26"/>
        </w:rPr>
        <w:t xml:space="preserve"> </w:t>
      </w:r>
      <w:r w:rsidR="00A56C20" w:rsidRPr="00C711F1">
        <w:rPr>
          <w:sz w:val="26"/>
          <w:szCs w:val="26"/>
        </w:rPr>
        <w:t>720 ГК РФ.</w:t>
      </w:r>
    </w:p>
    <w:p w:rsidR="00A56C20" w:rsidRPr="00C711F1" w:rsidRDefault="002429C9" w:rsidP="00A56C20">
      <w:pPr>
        <w:shd w:val="clear" w:color="auto" w:fill="FFFFFF"/>
        <w:ind w:firstLine="709"/>
        <w:jc w:val="both"/>
        <w:rPr>
          <w:sz w:val="26"/>
          <w:szCs w:val="26"/>
        </w:rPr>
      </w:pPr>
      <w:r w:rsidRPr="00C711F1">
        <w:rPr>
          <w:sz w:val="26"/>
          <w:szCs w:val="26"/>
        </w:rPr>
        <w:t>8</w:t>
      </w:r>
      <w:r w:rsidR="00AC6C71" w:rsidRPr="00C711F1">
        <w:rPr>
          <w:sz w:val="26"/>
          <w:szCs w:val="26"/>
        </w:rPr>
        <w:t>.14.</w:t>
      </w:r>
      <w:r w:rsidR="00A56C20" w:rsidRPr="00C711F1">
        <w:rPr>
          <w:sz w:val="26"/>
          <w:szCs w:val="26"/>
        </w:rPr>
        <w:tab/>
        <w:t xml:space="preserve">Момент перехода права собственности на результат выполнения </w:t>
      </w:r>
      <w:r w:rsidR="00140433" w:rsidRPr="00C711F1">
        <w:rPr>
          <w:sz w:val="26"/>
          <w:szCs w:val="26"/>
        </w:rPr>
        <w:t xml:space="preserve">Работ </w:t>
      </w:r>
      <w:r w:rsidR="00A56C20" w:rsidRPr="00C711F1">
        <w:rPr>
          <w:sz w:val="26"/>
          <w:szCs w:val="26"/>
        </w:rPr>
        <w:t>к Заказчику определяется датой подписания обеими Сторонами Акта сдачи-приемки выполненных работ по Договору.</w:t>
      </w:r>
    </w:p>
    <w:p w:rsidR="00A56C20" w:rsidRPr="00C711F1" w:rsidRDefault="002429C9" w:rsidP="00A56C20">
      <w:pPr>
        <w:shd w:val="clear" w:color="auto" w:fill="FFFFFF"/>
        <w:ind w:firstLine="709"/>
        <w:jc w:val="both"/>
        <w:rPr>
          <w:sz w:val="26"/>
          <w:szCs w:val="26"/>
        </w:rPr>
      </w:pPr>
      <w:r w:rsidRPr="00C711F1">
        <w:rPr>
          <w:sz w:val="26"/>
          <w:szCs w:val="26"/>
        </w:rPr>
        <w:t>8</w:t>
      </w:r>
      <w:r w:rsidR="00AC6C71" w:rsidRPr="00C711F1">
        <w:rPr>
          <w:sz w:val="26"/>
          <w:szCs w:val="26"/>
        </w:rPr>
        <w:t>.15.</w:t>
      </w:r>
      <w:r w:rsidR="00DB140A">
        <w:rPr>
          <w:sz w:val="26"/>
          <w:szCs w:val="26"/>
        </w:rPr>
        <w:tab/>
      </w:r>
      <w:r w:rsidR="00A643DC">
        <w:rPr>
          <w:sz w:val="26"/>
          <w:szCs w:val="26"/>
        </w:rPr>
        <w:t>Подрядчик</w:t>
      </w:r>
      <w:r w:rsidR="00A56C20" w:rsidRPr="00C711F1">
        <w:rPr>
          <w:sz w:val="26"/>
          <w:szCs w:val="26"/>
        </w:rPr>
        <w:t xml:space="preserve">у предоставляется право досрочного выполнения </w:t>
      </w:r>
      <w:r w:rsidR="0024203C" w:rsidRPr="00C711F1">
        <w:rPr>
          <w:sz w:val="26"/>
          <w:szCs w:val="26"/>
        </w:rPr>
        <w:t xml:space="preserve">Работ </w:t>
      </w:r>
      <w:r w:rsidR="00A56C20" w:rsidRPr="00C711F1">
        <w:rPr>
          <w:sz w:val="26"/>
          <w:szCs w:val="26"/>
        </w:rPr>
        <w:t xml:space="preserve">по каждому из </w:t>
      </w:r>
      <w:r w:rsidR="00B476C4" w:rsidRPr="00C711F1">
        <w:rPr>
          <w:sz w:val="26"/>
          <w:szCs w:val="26"/>
        </w:rPr>
        <w:t>Д</w:t>
      </w:r>
      <w:r w:rsidR="00A37F8D" w:rsidRPr="00C711F1">
        <w:rPr>
          <w:sz w:val="26"/>
          <w:szCs w:val="26"/>
        </w:rPr>
        <w:t>ополнительных соглашений</w:t>
      </w:r>
      <w:r w:rsidR="00A56C20" w:rsidRPr="00C711F1">
        <w:rPr>
          <w:sz w:val="26"/>
          <w:szCs w:val="26"/>
        </w:rPr>
        <w:t>, заключаемых в рамках настоящего Договора, без какой-либо дополнительной оплаты.</w:t>
      </w:r>
    </w:p>
    <w:p w:rsidR="00A56C20" w:rsidRPr="00C711F1" w:rsidRDefault="002429C9" w:rsidP="00A56C20">
      <w:pPr>
        <w:shd w:val="clear" w:color="auto" w:fill="FFFFFF"/>
        <w:ind w:firstLine="708"/>
        <w:jc w:val="both"/>
        <w:rPr>
          <w:sz w:val="26"/>
          <w:szCs w:val="26"/>
        </w:rPr>
      </w:pPr>
      <w:r w:rsidRPr="00C711F1">
        <w:rPr>
          <w:sz w:val="26"/>
          <w:szCs w:val="26"/>
        </w:rPr>
        <w:t>8</w:t>
      </w:r>
      <w:r w:rsidR="00AC6C71" w:rsidRPr="00C711F1">
        <w:rPr>
          <w:sz w:val="26"/>
          <w:szCs w:val="26"/>
        </w:rPr>
        <w:t>.16</w:t>
      </w:r>
      <w:r w:rsidR="00A56C20" w:rsidRPr="00C711F1">
        <w:rPr>
          <w:sz w:val="26"/>
          <w:szCs w:val="26"/>
        </w:rPr>
        <w:t>.</w:t>
      </w:r>
      <w:r w:rsidR="00A56C20" w:rsidRPr="00C711F1">
        <w:rPr>
          <w:sz w:val="26"/>
          <w:szCs w:val="26"/>
        </w:rPr>
        <w:tab/>
        <w:t xml:space="preserve">В случае просрочки сдачи </w:t>
      </w:r>
      <w:r w:rsidR="003C6ED6" w:rsidRPr="00C711F1">
        <w:rPr>
          <w:sz w:val="26"/>
          <w:szCs w:val="26"/>
        </w:rPr>
        <w:t>Р</w:t>
      </w:r>
      <w:r w:rsidR="00A56C20" w:rsidRPr="00C711F1">
        <w:rPr>
          <w:sz w:val="26"/>
          <w:szCs w:val="26"/>
        </w:rPr>
        <w:t xml:space="preserve">абот, предусмотренных соответствующим </w:t>
      </w:r>
      <w:r w:rsidR="00B476C4" w:rsidRPr="00C711F1">
        <w:rPr>
          <w:sz w:val="26"/>
          <w:szCs w:val="26"/>
        </w:rPr>
        <w:t>Д</w:t>
      </w:r>
      <w:r w:rsidR="00A37F8D" w:rsidRPr="00C711F1">
        <w:rPr>
          <w:sz w:val="26"/>
          <w:szCs w:val="26"/>
        </w:rPr>
        <w:t>ополнительным соглашением</w:t>
      </w:r>
      <w:r w:rsidR="00A56C20" w:rsidRPr="00C711F1">
        <w:rPr>
          <w:sz w:val="26"/>
          <w:szCs w:val="26"/>
        </w:rPr>
        <w:t xml:space="preserve"> по обстоя</w:t>
      </w:r>
      <w:r w:rsidR="00DB140A">
        <w:rPr>
          <w:sz w:val="26"/>
          <w:szCs w:val="26"/>
        </w:rPr>
        <w:t xml:space="preserve">тельствам, не зависящим от </w:t>
      </w:r>
      <w:r w:rsidR="00A643DC">
        <w:rPr>
          <w:sz w:val="26"/>
          <w:szCs w:val="26"/>
        </w:rPr>
        <w:t>Заказчик</w:t>
      </w:r>
      <w:r w:rsidR="00A56C20" w:rsidRPr="00C711F1">
        <w:rPr>
          <w:sz w:val="26"/>
          <w:szCs w:val="26"/>
        </w:rPr>
        <w:t xml:space="preserve">а более чем на </w:t>
      </w:r>
      <w:r w:rsidR="00E61ED6" w:rsidRPr="00C711F1">
        <w:rPr>
          <w:sz w:val="26"/>
          <w:szCs w:val="26"/>
        </w:rPr>
        <w:t>20</w:t>
      </w:r>
      <w:r w:rsidR="00A37F8D" w:rsidRPr="00C711F1">
        <w:rPr>
          <w:sz w:val="26"/>
          <w:szCs w:val="26"/>
        </w:rPr>
        <w:t xml:space="preserve"> (</w:t>
      </w:r>
      <w:r w:rsidR="00E61ED6" w:rsidRPr="00C711F1">
        <w:rPr>
          <w:sz w:val="26"/>
          <w:szCs w:val="26"/>
        </w:rPr>
        <w:t>двадцать</w:t>
      </w:r>
      <w:r w:rsidR="00DB140A">
        <w:rPr>
          <w:sz w:val="26"/>
          <w:szCs w:val="26"/>
        </w:rPr>
        <w:t xml:space="preserve">) календарных дней, </w:t>
      </w:r>
      <w:r w:rsidR="00A643DC">
        <w:rPr>
          <w:sz w:val="26"/>
          <w:szCs w:val="26"/>
        </w:rPr>
        <w:t>Заказчик</w:t>
      </w:r>
      <w:r w:rsidR="00A56C20" w:rsidRPr="00C711F1">
        <w:rPr>
          <w:sz w:val="26"/>
          <w:szCs w:val="26"/>
        </w:rPr>
        <w:t xml:space="preserve"> вправе расторгнуть </w:t>
      </w:r>
      <w:r w:rsidR="00140433" w:rsidRPr="00C711F1">
        <w:rPr>
          <w:sz w:val="26"/>
          <w:szCs w:val="26"/>
        </w:rPr>
        <w:t xml:space="preserve">соответствующее </w:t>
      </w:r>
      <w:r w:rsidR="00B476C4" w:rsidRPr="00C711F1">
        <w:rPr>
          <w:sz w:val="26"/>
          <w:szCs w:val="26"/>
        </w:rPr>
        <w:t>Д</w:t>
      </w:r>
      <w:r w:rsidR="00A37F8D" w:rsidRPr="00C711F1">
        <w:rPr>
          <w:sz w:val="26"/>
          <w:szCs w:val="26"/>
        </w:rPr>
        <w:t>ополнительное соглашение</w:t>
      </w:r>
      <w:r w:rsidR="00A56C20" w:rsidRPr="00C711F1">
        <w:rPr>
          <w:sz w:val="26"/>
          <w:szCs w:val="26"/>
        </w:rPr>
        <w:t xml:space="preserve"> к Договору в одностороннем внесуде</w:t>
      </w:r>
      <w:r w:rsidR="00DB140A">
        <w:rPr>
          <w:sz w:val="26"/>
          <w:szCs w:val="26"/>
        </w:rPr>
        <w:t xml:space="preserve">бном порядке, уведомив об этом </w:t>
      </w:r>
      <w:r w:rsidR="00A643DC">
        <w:rPr>
          <w:sz w:val="26"/>
          <w:szCs w:val="26"/>
        </w:rPr>
        <w:t>Подрядчик</w:t>
      </w:r>
      <w:r w:rsidR="00A56C20" w:rsidRPr="00C711F1">
        <w:rPr>
          <w:sz w:val="26"/>
          <w:szCs w:val="26"/>
        </w:rPr>
        <w:t>а письменно. Дополнительное соглашение считается расторгнутым по истечении 30 (т</w:t>
      </w:r>
      <w:r w:rsidR="00DB140A">
        <w:rPr>
          <w:sz w:val="26"/>
          <w:szCs w:val="26"/>
        </w:rPr>
        <w:t xml:space="preserve">ридцати) дней с даты получения </w:t>
      </w:r>
      <w:r w:rsidR="00037BC8">
        <w:rPr>
          <w:sz w:val="26"/>
          <w:szCs w:val="26"/>
        </w:rPr>
        <w:t>Подрядчик</w:t>
      </w:r>
      <w:r w:rsidR="00B0674F">
        <w:rPr>
          <w:sz w:val="26"/>
          <w:szCs w:val="26"/>
        </w:rPr>
        <w:t>ом</w:t>
      </w:r>
      <w:r w:rsidR="00A56C20" w:rsidRPr="00C711F1">
        <w:rPr>
          <w:sz w:val="26"/>
          <w:szCs w:val="26"/>
        </w:rPr>
        <w:t xml:space="preserve"> письменного ув</w:t>
      </w:r>
      <w:r w:rsidR="00DB140A">
        <w:rPr>
          <w:sz w:val="26"/>
          <w:szCs w:val="26"/>
        </w:rPr>
        <w:t xml:space="preserve">едомления о расторжении от </w:t>
      </w:r>
      <w:r w:rsidR="00A643DC">
        <w:rPr>
          <w:sz w:val="26"/>
          <w:szCs w:val="26"/>
        </w:rPr>
        <w:t>Заказчик</w:t>
      </w:r>
      <w:r w:rsidR="00A56C20" w:rsidRPr="00C711F1">
        <w:rPr>
          <w:sz w:val="26"/>
          <w:szCs w:val="26"/>
        </w:rPr>
        <w:t xml:space="preserve">а, если иная дата расторжения не указана в самом уведомлении. </w:t>
      </w:r>
    </w:p>
    <w:p w:rsidR="00A56C20" w:rsidRPr="00C711F1" w:rsidRDefault="00A56C20" w:rsidP="00A56C20">
      <w:pPr>
        <w:shd w:val="clear" w:color="auto" w:fill="FFFFFF"/>
        <w:ind w:left="709"/>
        <w:jc w:val="both"/>
        <w:rPr>
          <w:sz w:val="26"/>
          <w:szCs w:val="26"/>
        </w:rPr>
      </w:pPr>
      <w:r w:rsidRPr="00C711F1">
        <w:rPr>
          <w:sz w:val="26"/>
          <w:szCs w:val="26"/>
        </w:rPr>
        <w:t xml:space="preserve"> </w:t>
      </w:r>
    </w:p>
    <w:p w:rsidR="00A56C20" w:rsidRPr="00C711F1" w:rsidRDefault="00A56C20" w:rsidP="00A56C20">
      <w:pPr>
        <w:pStyle w:val="aff7"/>
        <w:ind w:left="390" w:right="-1"/>
        <w:rPr>
          <w:sz w:val="26"/>
          <w:szCs w:val="26"/>
        </w:rPr>
      </w:pPr>
    </w:p>
    <w:p w:rsidR="00C01B1B" w:rsidRPr="00C711F1" w:rsidRDefault="00C01B1B" w:rsidP="0024454C">
      <w:pPr>
        <w:pStyle w:val="aff7"/>
        <w:numPr>
          <w:ilvl w:val="0"/>
          <w:numId w:val="5"/>
        </w:numPr>
        <w:ind w:right="-1"/>
        <w:jc w:val="center"/>
        <w:rPr>
          <w:b/>
          <w:sz w:val="26"/>
          <w:szCs w:val="26"/>
        </w:rPr>
      </w:pPr>
      <w:r w:rsidRPr="00C711F1">
        <w:rPr>
          <w:b/>
          <w:sz w:val="26"/>
          <w:szCs w:val="26"/>
        </w:rPr>
        <w:t>ОТВЕТСТВЕННОСТЬ СТОРОН</w:t>
      </w:r>
    </w:p>
    <w:p w:rsidR="003C6A2D" w:rsidRPr="00C711F1" w:rsidRDefault="003C6A2D" w:rsidP="0024454C">
      <w:pPr>
        <w:numPr>
          <w:ilvl w:val="1"/>
          <w:numId w:val="5"/>
        </w:numPr>
        <w:tabs>
          <w:tab w:val="num" w:pos="600"/>
        </w:tabs>
        <w:ind w:left="0" w:right="-1" w:firstLine="567"/>
        <w:jc w:val="both"/>
        <w:rPr>
          <w:sz w:val="26"/>
          <w:szCs w:val="26"/>
        </w:rPr>
      </w:pPr>
      <w:r w:rsidRPr="00C711F1">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C6A2D" w:rsidRPr="00C711F1" w:rsidRDefault="00037BC8" w:rsidP="0024454C">
      <w:pPr>
        <w:numPr>
          <w:ilvl w:val="1"/>
          <w:numId w:val="5"/>
        </w:numPr>
        <w:tabs>
          <w:tab w:val="num" w:pos="600"/>
        </w:tabs>
        <w:ind w:left="0" w:right="-1" w:firstLine="567"/>
        <w:jc w:val="both"/>
        <w:rPr>
          <w:sz w:val="26"/>
          <w:szCs w:val="26"/>
        </w:rPr>
      </w:pPr>
      <w:r>
        <w:rPr>
          <w:sz w:val="26"/>
          <w:szCs w:val="26"/>
        </w:rPr>
        <w:t>Подрядчик</w:t>
      </w:r>
      <w:r w:rsidR="00DB140A">
        <w:rPr>
          <w:sz w:val="26"/>
          <w:szCs w:val="26"/>
        </w:rPr>
        <w:t xml:space="preserve"> несет перед </w:t>
      </w:r>
      <w:r w:rsidR="00A643DC">
        <w:rPr>
          <w:sz w:val="26"/>
          <w:szCs w:val="26"/>
        </w:rPr>
        <w:t>Заказчик</w:t>
      </w:r>
      <w:r w:rsidR="003C6A2D" w:rsidRPr="00C711F1">
        <w:rPr>
          <w:sz w:val="26"/>
          <w:szCs w:val="26"/>
        </w:rPr>
        <w:t>ом ответственность за последствия неисполнения или ненадлежащего испол</w:t>
      </w:r>
      <w:r w:rsidR="0031243D" w:rsidRPr="00C711F1">
        <w:rPr>
          <w:sz w:val="26"/>
          <w:szCs w:val="26"/>
        </w:rPr>
        <w:t>нения обязательств привлеченными</w:t>
      </w:r>
      <w:r w:rsidR="003C6A2D" w:rsidRPr="00C711F1">
        <w:rPr>
          <w:sz w:val="26"/>
          <w:szCs w:val="26"/>
        </w:rPr>
        <w:t xml:space="preserve"> им третьими лицами.</w:t>
      </w:r>
    </w:p>
    <w:p w:rsidR="00B96B77" w:rsidRPr="00C711F1" w:rsidRDefault="00DB140A" w:rsidP="00B96B77">
      <w:pPr>
        <w:ind w:left="480"/>
        <w:jc w:val="both"/>
        <w:rPr>
          <w:sz w:val="26"/>
          <w:szCs w:val="26"/>
        </w:rPr>
      </w:pPr>
      <w:r>
        <w:rPr>
          <w:sz w:val="26"/>
          <w:szCs w:val="26"/>
        </w:rPr>
        <w:t xml:space="preserve">За нарушение </w:t>
      </w:r>
      <w:r w:rsidR="00037BC8">
        <w:rPr>
          <w:sz w:val="26"/>
          <w:szCs w:val="26"/>
        </w:rPr>
        <w:t>Подрядчик</w:t>
      </w:r>
      <w:r w:rsidR="00B0674F">
        <w:rPr>
          <w:sz w:val="26"/>
          <w:szCs w:val="26"/>
        </w:rPr>
        <w:t>ом</w:t>
      </w:r>
      <w:r w:rsidR="003C6A2D" w:rsidRPr="00C711F1">
        <w:rPr>
          <w:sz w:val="26"/>
          <w:szCs w:val="26"/>
        </w:rPr>
        <w:t xml:space="preserve"> сроков выполнения </w:t>
      </w:r>
      <w:r w:rsidR="00963F03" w:rsidRPr="00C711F1">
        <w:rPr>
          <w:sz w:val="26"/>
          <w:szCs w:val="26"/>
        </w:rPr>
        <w:t>Работ</w:t>
      </w:r>
      <w:r w:rsidR="003C6A2D" w:rsidRPr="00C711F1">
        <w:rPr>
          <w:sz w:val="26"/>
          <w:szCs w:val="26"/>
        </w:rPr>
        <w:t xml:space="preserve">, в том числе сроков устранения недостатков в результатах выполненных </w:t>
      </w:r>
      <w:r w:rsidR="00963F03" w:rsidRPr="00C711F1">
        <w:rPr>
          <w:sz w:val="26"/>
          <w:szCs w:val="26"/>
        </w:rPr>
        <w:t>Работ</w:t>
      </w:r>
      <w:r w:rsidR="003C6A2D" w:rsidRPr="00C711F1">
        <w:rPr>
          <w:sz w:val="26"/>
          <w:szCs w:val="26"/>
        </w:rPr>
        <w:t>, предусмотренных Договором</w:t>
      </w:r>
      <w:r w:rsidR="009F4E3B" w:rsidRPr="00C711F1">
        <w:rPr>
          <w:sz w:val="26"/>
          <w:szCs w:val="26"/>
        </w:rPr>
        <w:t xml:space="preserve"> и/или </w:t>
      </w:r>
      <w:r w:rsidR="00B476C4" w:rsidRPr="00C711F1">
        <w:rPr>
          <w:sz w:val="26"/>
          <w:szCs w:val="26"/>
        </w:rPr>
        <w:t>Д</w:t>
      </w:r>
      <w:r w:rsidR="00963F03" w:rsidRPr="00C711F1">
        <w:rPr>
          <w:sz w:val="26"/>
          <w:szCs w:val="26"/>
        </w:rPr>
        <w:t>ополнительным соглашением</w:t>
      </w:r>
      <w:r>
        <w:rPr>
          <w:sz w:val="26"/>
          <w:szCs w:val="26"/>
        </w:rPr>
        <w:t xml:space="preserve">, </w:t>
      </w:r>
      <w:r w:rsidR="00A643DC">
        <w:rPr>
          <w:sz w:val="26"/>
          <w:szCs w:val="26"/>
        </w:rPr>
        <w:t>Заказчик</w:t>
      </w:r>
      <w:r>
        <w:rPr>
          <w:sz w:val="26"/>
          <w:szCs w:val="26"/>
        </w:rPr>
        <w:t xml:space="preserve"> вправе взыскать с </w:t>
      </w:r>
      <w:r w:rsidR="00A643DC">
        <w:rPr>
          <w:sz w:val="26"/>
          <w:szCs w:val="26"/>
        </w:rPr>
        <w:t>Подрядчик</w:t>
      </w:r>
      <w:r w:rsidR="003C6A2D" w:rsidRPr="00C711F1">
        <w:rPr>
          <w:sz w:val="26"/>
          <w:szCs w:val="26"/>
        </w:rPr>
        <w:t>а неустойку в размере</w:t>
      </w:r>
      <w:r w:rsidR="00B96B77" w:rsidRPr="00C711F1">
        <w:rPr>
          <w:sz w:val="26"/>
          <w:szCs w:val="26"/>
        </w:rPr>
        <w:t>:</w:t>
      </w:r>
    </w:p>
    <w:p w:rsidR="00B96B77" w:rsidRPr="00C711F1" w:rsidRDefault="00B96B77" w:rsidP="002238FA">
      <w:pPr>
        <w:pStyle w:val="aff7"/>
        <w:numPr>
          <w:ilvl w:val="0"/>
          <w:numId w:val="13"/>
        </w:numPr>
        <w:ind w:left="426" w:firstLine="637"/>
        <w:jc w:val="both"/>
        <w:rPr>
          <w:sz w:val="26"/>
          <w:szCs w:val="26"/>
        </w:rPr>
      </w:pPr>
      <w:r w:rsidRPr="00C711F1">
        <w:rPr>
          <w:sz w:val="26"/>
          <w:szCs w:val="26"/>
        </w:rPr>
        <w:t xml:space="preserve">0,2% от стоимости работ по конкретному </w:t>
      </w:r>
      <w:r w:rsidR="00B476C4" w:rsidRPr="00C711F1">
        <w:rPr>
          <w:sz w:val="26"/>
          <w:szCs w:val="26"/>
        </w:rPr>
        <w:t>Д</w:t>
      </w:r>
      <w:r w:rsidR="00531A76" w:rsidRPr="00C711F1">
        <w:rPr>
          <w:sz w:val="26"/>
          <w:szCs w:val="26"/>
        </w:rPr>
        <w:t>ополнительному соглашению</w:t>
      </w:r>
      <w:r w:rsidRPr="00C711F1">
        <w:rPr>
          <w:sz w:val="26"/>
          <w:szCs w:val="26"/>
        </w:rPr>
        <w:t xml:space="preserve"> к Договору за каждый день просрочки, начиная с первого дня, в случае задержки срока окончания работ на срок от 8 (восьми) до 14 (четырнадцати) календарных дней, за весь период просрочки;</w:t>
      </w:r>
    </w:p>
    <w:p w:rsidR="00B96B77" w:rsidRPr="00C711F1" w:rsidRDefault="00B96B77" w:rsidP="002238FA">
      <w:pPr>
        <w:pStyle w:val="aff7"/>
        <w:numPr>
          <w:ilvl w:val="0"/>
          <w:numId w:val="13"/>
        </w:numPr>
        <w:ind w:left="426" w:firstLine="637"/>
        <w:jc w:val="both"/>
        <w:rPr>
          <w:sz w:val="26"/>
          <w:szCs w:val="26"/>
        </w:rPr>
      </w:pPr>
      <w:r w:rsidRPr="00C711F1">
        <w:rPr>
          <w:sz w:val="26"/>
          <w:szCs w:val="26"/>
        </w:rPr>
        <w:t xml:space="preserve">0,3% от стоимости работ по конкретному </w:t>
      </w:r>
      <w:r w:rsidR="00B476C4" w:rsidRPr="00C711F1">
        <w:rPr>
          <w:sz w:val="26"/>
          <w:szCs w:val="26"/>
        </w:rPr>
        <w:t>Д</w:t>
      </w:r>
      <w:r w:rsidR="00531A76" w:rsidRPr="00C711F1">
        <w:rPr>
          <w:sz w:val="26"/>
          <w:szCs w:val="26"/>
        </w:rPr>
        <w:t>ополнительному соглашению</w:t>
      </w:r>
      <w:r w:rsidRPr="00C711F1">
        <w:rPr>
          <w:sz w:val="26"/>
          <w:szCs w:val="26"/>
        </w:rPr>
        <w:t xml:space="preserve"> к Договору за каждый день просрочки, начиная с первого дня, в случае задержки срока окончания работ на срок от 15 (пятнадцати) до 30 (тридцати) календарных дней, за весь период просрочки;</w:t>
      </w:r>
    </w:p>
    <w:p w:rsidR="00B96B77" w:rsidRPr="00C711F1" w:rsidRDefault="00B96B77" w:rsidP="002238FA">
      <w:pPr>
        <w:pStyle w:val="aff7"/>
        <w:numPr>
          <w:ilvl w:val="0"/>
          <w:numId w:val="13"/>
        </w:numPr>
        <w:ind w:left="426" w:firstLine="637"/>
        <w:jc w:val="both"/>
        <w:rPr>
          <w:sz w:val="26"/>
          <w:szCs w:val="26"/>
        </w:rPr>
      </w:pPr>
      <w:r w:rsidRPr="00C711F1">
        <w:rPr>
          <w:sz w:val="26"/>
          <w:szCs w:val="26"/>
        </w:rPr>
        <w:t xml:space="preserve">0,4% от стоимости работ по конкретному </w:t>
      </w:r>
      <w:r w:rsidR="00B476C4" w:rsidRPr="00C711F1">
        <w:rPr>
          <w:sz w:val="26"/>
          <w:szCs w:val="26"/>
        </w:rPr>
        <w:t>Д</w:t>
      </w:r>
      <w:r w:rsidR="00531A76" w:rsidRPr="00C711F1">
        <w:rPr>
          <w:sz w:val="26"/>
          <w:szCs w:val="26"/>
        </w:rPr>
        <w:t xml:space="preserve">ополнительному соглашению </w:t>
      </w:r>
      <w:r w:rsidRPr="00C711F1">
        <w:rPr>
          <w:sz w:val="26"/>
          <w:szCs w:val="26"/>
        </w:rPr>
        <w:t xml:space="preserve"> к Договору за каждый день просрочки, начиная с первого дня, в случае задержки срока окончания работ на срок от 31 (тридцати одного) календарного дня и больше, за весь период просрочки.</w:t>
      </w:r>
    </w:p>
    <w:p w:rsidR="003C6A2D" w:rsidRPr="00C711F1" w:rsidRDefault="00DB140A" w:rsidP="0024454C">
      <w:pPr>
        <w:numPr>
          <w:ilvl w:val="1"/>
          <w:numId w:val="5"/>
        </w:numPr>
        <w:tabs>
          <w:tab w:val="num" w:pos="600"/>
        </w:tabs>
        <w:ind w:left="0" w:right="-1" w:firstLine="567"/>
        <w:jc w:val="both"/>
        <w:rPr>
          <w:sz w:val="26"/>
          <w:szCs w:val="26"/>
        </w:rPr>
      </w:pPr>
      <w:r>
        <w:rPr>
          <w:sz w:val="26"/>
          <w:szCs w:val="26"/>
        </w:rPr>
        <w:t xml:space="preserve">За нарушение </w:t>
      </w:r>
      <w:r w:rsidR="00A643DC">
        <w:rPr>
          <w:sz w:val="26"/>
          <w:szCs w:val="26"/>
        </w:rPr>
        <w:t>Заказчик</w:t>
      </w:r>
      <w:r w:rsidR="003C6A2D" w:rsidRPr="00C711F1">
        <w:rPr>
          <w:sz w:val="26"/>
          <w:szCs w:val="26"/>
        </w:rPr>
        <w:t>ом сроков оплаты, уста</w:t>
      </w:r>
      <w:r>
        <w:rPr>
          <w:sz w:val="26"/>
          <w:szCs w:val="26"/>
        </w:rPr>
        <w:t xml:space="preserve">новленных настоящим Договором, </w:t>
      </w:r>
      <w:r w:rsidR="00037BC8">
        <w:rPr>
          <w:sz w:val="26"/>
          <w:szCs w:val="26"/>
        </w:rPr>
        <w:t>Подрядчик</w:t>
      </w:r>
      <w:r>
        <w:rPr>
          <w:sz w:val="26"/>
          <w:szCs w:val="26"/>
        </w:rPr>
        <w:t xml:space="preserve"> вправе взыскать с </w:t>
      </w:r>
      <w:r w:rsidR="00A643DC">
        <w:rPr>
          <w:sz w:val="26"/>
          <w:szCs w:val="26"/>
        </w:rPr>
        <w:t>Заказчик</w:t>
      </w:r>
      <w:r w:rsidR="003C6A2D" w:rsidRPr="00C711F1">
        <w:rPr>
          <w:sz w:val="26"/>
          <w:szCs w:val="26"/>
        </w:rPr>
        <w:t xml:space="preserve">а неустойку в размере 1/365 </w:t>
      </w:r>
      <w:r w:rsidR="00E473B6" w:rsidRPr="00C711F1">
        <w:rPr>
          <w:sz w:val="26"/>
          <w:szCs w:val="26"/>
        </w:rPr>
        <w:t>ключевой ставки Центрального банка Российской Федерации</w:t>
      </w:r>
      <w:r w:rsidR="003C6A2D" w:rsidRPr="00C711F1">
        <w:rPr>
          <w:sz w:val="26"/>
          <w:szCs w:val="26"/>
        </w:rPr>
        <w:t xml:space="preserve"> от с</w:t>
      </w:r>
      <w:r w:rsidR="009F4E3B" w:rsidRPr="00C711F1">
        <w:rPr>
          <w:sz w:val="26"/>
          <w:szCs w:val="26"/>
        </w:rPr>
        <w:t>уммы, просроченной к оплате,  з</w:t>
      </w:r>
      <w:r w:rsidR="003C6A2D" w:rsidRPr="00C711F1">
        <w:rPr>
          <w:sz w:val="26"/>
          <w:szCs w:val="26"/>
        </w:rPr>
        <w:t>а каждый день просрочки.</w:t>
      </w:r>
    </w:p>
    <w:p w:rsidR="003C6A2D" w:rsidRPr="00C711F1" w:rsidRDefault="003C6A2D" w:rsidP="0024454C">
      <w:pPr>
        <w:numPr>
          <w:ilvl w:val="1"/>
          <w:numId w:val="5"/>
        </w:numPr>
        <w:tabs>
          <w:tab w:val="num" w:pos="600"/>
        </w:tabs>
        <w:ind w:left="0" w:right="-1" w:firstLine="567"/>
        <w:jc w:val="both"/>
        <w:rPr>
          <w:sz w:val="26"/>
          <w:szCs w:val="26"/>
        </w:rPr>
      </w:pPr>
      <w:r w:rsidRPr="00C711F1">
        <w:rPr>
          <w:sz w:val="26"/>
          <w:szCs w:val="26"/>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532CF7" w:rsidRPr="00C711F1" w:rsidRDefault="003C6A2D" w:rsidP="0024454C">
      <w:pPr>
        <w:numPr>
          <w:ilvl w:val="1"/>
          <w:numId w:val="5"/>
        </w:numPr>
        <w:tabs>
          <w:tab w:val="num" w:pos="600"/>
        </w:tabs>
        <w:ind w:left="0" w:right="-1" w:firstLine="567"/>
        <w:jc w:val="both"/>
        <w:rPr>
          <w:sz w:val="26"/>
          <w:szCs w:val="26"/>
        </w:rPr>
      </w:pPr>
      <w:r w:rsidRPr="00C711F1">
        <w:rPr>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B96B77" w:rsidRPr="00C711F1" w:rsidRDefault="00307A43" w:rsidP="0024454C">
      <w:pPr>
        <w:numPr>
          <w:ilvl w:val="1"/>
          <w:numId w:val="5"/>
        </w:numPr>
        <w:tabs>
          <w:tab w:val="num" w:pos="600"/>
        </w:tabs>
        <w:ind w:left="0" w:right="-1" w:firstLine="567"/>
        <w:jc w:val="both"/>
        <w:rPr>
          <w:sz w:val="26"/>
          <w:szCs w:val="26"/>
        </w:rPr>
      </w:pPr>
      <w:r w:rsidRPr="00C711F1">
        <w:rPr>
          <w:sz w:val="26"/>
          <w:szCs w:val="26"/>
        </w:rPr>
        <w:t xml:space="preserve"> </w:t>
      </w:r>
      <w:r w:rsidR="00DB140A">
        <w:rPr>
          <w:sz w:val="26"/>
          <w:szCs w:val="26"/>
        </w:rPr>
        <w:t xml:space="preserve">За отказ </w:t>
      </w:r>
      <w:r w:rsidR="00A643DC">
        <w:rPr>
          <w:sz w:val="26"/>
          <w:szCs w:val="26"/>
        </w:rPr>
        <w:t>Подрядчик</w:t>
      </w:r>
      <w:r w:rsidR="00B96B77" w:rsidRPr="00C711F1">
        <w:rPr>
          <w:sz w:val="26"/>
          <w:szCs w:val="26"/>
        </w:rPr>
        <w:t xml:space="preserve">а от выполнения </w:t>
      </w:r>
      <w:r w:rsidR="00140433" w:rsidRPr="00C711F1">
        <w:rPr>
          <w:sz w:val="26"/>
          <w:szCs w:val="26"/>
        </w:rPr>
        <w:t>Работ</w:t>
      </w:r>
      <w:r w:rsidR="00DB140A">
        <w:rPr>
          <w:sz w:val="26"/>
          <w:szCs w:val="26"/>
        </w:rPr>
        <w:t xml:space="preserve">, </w:t>
      </w:r>
      <w:r w:rsidR="00037BC8">
        <w:rPr>
          <w:sz w:val="26"/>
          <w:szCs w:val="26"/>
        </w:rPr>
        <w:t>Подрядчик</w:t>
      </w:r>
      <w:r w:rsidR="00B96B77" w:rsidRPr="00C711F1">
        <w:rPr>
          <w:sz w:val="26"/>
          <w:szCs w:val="26"/>
        </w:rPr>
        <w:t xml:space="preserve"> уплачивает штраф в размере 10 % (десяти процентов) от стоимости </w:t>
      </w:r>
      <w:r w:rsidR="00735DA3" w:rsidRPr="00C711F1">
        <w:rPr>
          <w:sz w:val="26"/>
          <w:szCs w:val="26"/>
        </w:rPr>
        <w:t>Работ</w:t>
      </w:r>
      <w:r w:rsidR="00B96B77" w:rsidRPr="00C711F1">
        <w:rPr>
          <w:sz w:val="26"/>
          <w:szCs w:val="26"/>
        </w:rPr>
        <w:t>, предусмотренной в соответствующем Дополнительном соглашении к Договору.</w:t>
      </w:r>
    </w:p>
    <w:p w:rsidR="00B96B77" w:rsidRPr="00C711F1" w:rsidRDefault="00A643DC" w:rsidP="0024454C">
      <w:pPr>
        <w:numPr>
          <w:ilvl w:val="1"/>
          <w:numId w:val="5"/>
        </w:numPr>
        <w:tabs>
          <w:tab w:val="num" w:pos="600"/>
        </w:tabs>
        <w:ind w:left="0" w:right="-1" w:firstLine="567"/>
        <w:jc w:val="both"/>
        <w:rPr>
          <w:sz w:val="26"/>
          <w:szCs w:val="26"/>
        </w:rPr>
      </w:pPr>
      <w:r>
        <w:rPr>
          <w:sz w:val="26"/>
          <w:szCs w:val="26"/>
        </w:rPr>
        <w:t>Заказчик</w:t>
      </w:r>
      <w:r w:rsidR="00B96B77" w:rsidRPr="00C711F1">
        <w:rPr>
          <w:sz w:val="26"/>
          <w:szCs w:val="26"/>
        </w:rPr>
        <w:t xml:space="preserve"> ни при каких обстоятельствах не несет ответственности за упущенную выгоду, а также к</w:t>
      </w:r>
      <w:r w:rsidR="00DB140A">
        <w:rPr>
          <w:sz w:val="26"/>
          <w:szCs w:val="26"/>
        </w:rPr>
        <w:t xml:space="preserve">освенные убытки, возникающие у </w:t>
      </w:r>
      <w:r>
        <w:rPr>
          <w:sz w:val="26"/>
          <w:szCs w:val="26"/>
        </w:rPr>
        <w:t>Подрядчик</w:t>
      </w:r>
      <w:r w:rsidR="00B96B77" w:rsidRPr="00C711F1">
        <w:rPr>
          <w:sz w:val="26"/>
          <w:szCs w:val="26"/>
        </w:rPr>
        <w:t xml:space="preserve">а в связи с настоящим Договором и/или соответствующим </w:t>
      </w:r>
      <w:r w:rsidR="00B476C4" w:rsidRPr="00C711F1">
        <w:rPr>
          <w:sz w:val="26"/>
          <w:szCs w:val="26"/>
        </w:rPr>
        <w:t>Д</w:t>
      </w:r>
      <w:r w:rsidR="009C6C54" w:rsidRPr="00C711F1">
        <w:rPr>
          <w:sz w:val="26"/>
          <w:szCs w:val="26"/>
        </w:rPr>
        <w:t>ополнительным соглашениям</w:t>
      </w:r>
      <w:r w:rsidR="00B96B77" w:rsidRPr="00C711F1">
        <w:rPr>
          <w:sz w:val="26"/>
          <w:szCs w:val="26"/>
        </w:rPr>
        <w:t xml:space="preserve"> к Договору.</w:t>
      </w:r>
    </w:p>
    <w:p w:rsidR="00B96B77" w:rsidRPr="00C711F1" w:rsidRDefault="00A643DC" w:rsidP="0024454C">
      <w:pPr>
        <w:numPr>
          <w:ilvl w:val="1"/>
          <w:numId w:val="5"/>
        </w:numPr>
        <w:tabs>
          <w:tab w:val="num" w:pos="600"/>
        </w:tabs>
        <w:ind w:left="0" w:right="-1" w:firstLine="567"/>
        <w:jc w:val="both"/>
        <w:rPr>
          <w:sz w:val="26"/>
          <w:szCs w:val="26"/>
        </w:rPr>
      </w:pPr>
      <w:r>
        <w:rPr>
          <w:sz w:val="26"/>
          <w:szCs w:val="26"/>
        </w:rPr>
        <w:t>Заказчик</w:t>
      </w:r>
      <w:r w:rsidR="00B96B77" w:rsidRPr="00C711F1">
        <w:rPr>
          <w:sz w:val="26"/>
          <w:szCs w:val="26"/>
        </w:rPr>
        <w:t xml:space="preserve"> имеет право без ущерба для любых иных способов взыскания удержать (зачесть) сумму неустойки из любой </w:t>
      </w:r>
      <w:r w:rsidR="00DB140A">
        <w:rPr>
          <w:sz w:val="26"/>
          <w:szCs w:val="26"/>
        </w:rPr>
        <w:t xml:space="preserve">суммы, которая подлежит уплате </w:t>
      </w:r>
      <w:r>
        <w:rPr>
          <w:sz w:val="26"/>
          <w:szCs w:val="26"/>
        </w:rPr>
        <w:t>Подрядчик</w:t>
      </w:r>
      <w:r w:rsidR="00B96B77" w:rsidRPr="00C711F1">
        <w:rPr>
          <w:sz w:val="26"/>
          <w:szCs w:val="26"/>
        </w:rPr>
        <w:t xml:space="preserve">у по настоящему Договору / </w:t>
      </w:r>
      <w:r w:rsidR="00B476C4" w:rsidRPr="00C711F1">
        <w:rPr>
          <w:sz w:val="26"/>
          <w:szCs w:val="26"/>
        </w:rPr>
        <w:t>Д</w:t>
      </w:r>
      <w:r w:rsidR="009C6C54" w:rsidRPr="00C711F1">
        <w:rPr>
          <w:sz w:val="26"/>
          <w:szCs w:val="26"/>
        </w:rPr>
        <w:t>ополнительному соглашению</w:t>
      </w:r>
      <w:r w:rsidR="00B96B77" w:rsidRPr="00C711F1">
        <w:rPr>
          <w:sz w:val="26"/>
          <w:szCs w:val="26"/>
        </w:rPr>
        <w:t xml:space="preserve"> к Договору.  В случае, если в установленный Договором / </w:t>
      </w:r>
      <w:r w:rsidR="00B476C4" w:rsidRPr="00C711F1">
        <w:rPr>
          <w:sz w:val="26"/>
          <w:szCs w:val="26"/>
        </w:rPr>
        <w:t>Д</w:t>
      </w:r>
      <w:r w:rsidR="009C6C54" w:rsidRPr="00C711F1">
        <w:rPr>
          <w:sz w:val="26"/>
          <w:szCs w:val="26"/>
        </w:rPr>
        <w:t>ополнительным соглашением</w:t>
      </w:r>
      <w:r w:rsidR="00821566">
        <w:rPr>
          <w:sz w:val="26"/>
          <w:szCs w:val="26"/>
        </w:rPr>
        <w:t xml:space="preserve"> к Договору срок </w:t>
      </w:r>
      <w:r w:rsidR="00037BC8">
        <w:rPr>
          <w:sz w:val="26"/>
          <w:szCs w:val="26"/>
        </w:rPr>
        <w:t>Подрядчик</w:t>
      </w:r>
      <w:r w:rsidR="00B96B77" w:rsidRPr="00C711F1">
        <w:rPr>
          <w:sz w:val="26"/>
          <w:szCs w:val="26"/>
        </w:rPr>
        <w:t xml:space="preserve"> не оплат</w:t>
      </w:r>
      <w:r w:rsidR="00821566">
        <w:rPr>
          <w:sz w:val="26"/>
          <w:szCs w:val="26"/>
        </w:rPr>
        <w:t xml:space="preserve">ит неустойку, </w:t>
      </w:r>
      <w:r>
        <w:rPr>
          <w:sz w:val="26"/>
          <w:szCs w:val="26"/>
        </w:rPr>
        <w:t>Заказчик</w:t>
      </w:r>
      <w:r w:rsidR="00B96B77" w:rsidRPr="00C711F1">
        <w:rPr>
          <w:sz w:val="26"/>
          <w:szCs w:val="26"/>
        </w:rPr>
        <w:t xml:space="preserve"> имеет право зачесть причитающуюся ему сум</w:t>
      </w:r>
      <w:r w:rsidR="00821566">
        <w:rPr>
          <w:sz w:val="26"/>
          <w:szCs w:val="26"/>
        </w:rPr>
        <w:t xml:space="preserve">му неустойки против требования </w:t>
      </w:r>
      <w:r>
        <w:rPr>
          <w:sz w:val="26"/>
          <w:szCs w:val="26"/>
        </w:rPr>
        <w:t>Подрядчик</w:t>
      </w:r>
      <w:r w:rsidR="00B96B77" w:rsidRPr="00C711F1">
        <w:rPr>
          <w:sz w:val="26"/>
          <w:szCs w:val="26"/>
        </w:rPr>
        <w:t xml:space="preserve">а об оплате стоимости любых, еще неоплаченных работ по соответствующему </w:t>
      </w:r>
      <w:r w:rsidR="00B476C4" w:rsidRPr="00C711F1">
        <w:rPr>
          <w:sz w:val="26"/>
          <w:szCs w:val="26"/>
        </w:rPr>
        <w:t>Д</w:t>
      </w:r>
      <w:r w:rsidR="009C6C54" w:rsidRPr="00C711F1">
        <w:rPr>
          <w:sz w:val="26"/>
          <w:szCs w:val="26"/>
        </w:rPr>
        <w:t>ополнительному соглашению</w:t>
      </w:r>
      <w:r w:rsidR="00B96B77" w:rsidRPr="00C711F1">
        <w:rPr>
          <w:sz w:val="26"/>
          <w:szCs w:val="26"/>
        </w:rPr>
        <w:t xml:space="preserve"> к Договору, срок оплаты которых наступил либо не указан или определен моментом востребования. При этом для зачета достаточно Треб</w:t>
      </w:r>
      <w:r w:rsidR="00821566">
        <w:rPr>
          <w:sz w:val="26"/>
          <w:szCs w:val="26"/>
        </w:rPr>
        <w:t xml:space="preserve">ования об уплате неустойки </w:t>
      </w:r>
      <w:r>
        <w:rPr>
          <w:sz w:val="26"/>
          <w:szCs w:val="26"/>
        </w:rPr>
        <w:t>Заказчик</w:t>
      </w:r>
      <w:r w:rsidR="00B96B77" w:rsidRPr="00C711F1">
        <w:rPr>
          <w:sz w:val="26"/>
          <w:szCs w:val="26"/>
        </w:rPr>
        <w:t>а.</w:t>
      </w:r>
    </w:p>
    <w:p w:rsidR="00C25964" w:rsidRPr="00C711F1" w:rsidRDefault="00B96B77" w:rsidP="00C25964">
      <w:pPr>
        <w:numPr>
          <w:ilvl w:val="1"/>
          <w:numId w:val="5"/>
        </w:numPr>
        <w:tabs>
          <w:tab w:val="num" w:pos="600"/>
        </w:tabs>
        <w:ind w:left="0" w:right="-1" w:firstLine="567"/>
        <w:jc w:val="both"/>
        <w:rPr>
          <w:sz w:val="26"/>
          <w:szCs w:val="26"/>
        </w:rPr>
      </w:pPr>
      <w:r w:rsidRPr="00C711F1">
        <w:rPr>
          <w:sz w:val="26"/>
          <w:szCs w:val="26"/>
        </w:rPr>
        <w:t>В случае про</w:t>
      </w:r>
      <w:r w:rsidR="00821566">
        <w:rPr>
          <w:sz w:val="26"/>
          <w:szCs w:val="26"/>
        </w:rPr>
        <w:t xml:space="preserve">срочки исполнения обязательств </w:t>
      </w:r>
      <w:r w:rsidR="00037BC8">
        <w:rPr>
          <w:sz w:val="26"/>
          <w:szCs w:val="26"/>
        </w:rPr>
        <w:t>Подрядчик</w:t>
      </w:r>
      <w:r w:rsidR="00B0674F">
        <w:rPr>
          <w:sz w:val="26"/>
          <w:szCs w:val="26"/>
        </w:rPr>
        <w:t>ом</w:t>
      </w:r>
      <w:r w:rsidR="00821566">
        <w:rPr>
          <w:sz w:val="26"/>
          <w:szCs w:val="26"/>
        </w:rPr>
        <w:t xml:space="preserve"> по вине </w:t>
      </w:r>
      <w:r w:rsidR="00A643DC">
        <w:rPr>
          <w:sz w:val="26"/>
          <w:szCs w:val="26"/>
        </w:rPr>
        <w:t>Заказчик</w:t>
      </w:r>
      <w:r w:rsidRPr="00C711F1">
        <w:rPr>
          <w:sz w:val="26"/>
          <w:szCs w:val="26"/>
        </w:rPr>
        <w:t>а последний не вправе удержать сумму неустойки из любой суммы, которая причитается или</w:t>
      </w:r>
      <w:r w:rsidR="00821566">
        <w:rPr>
          <w:sz w:val="26"/>
          <w:szCs w:val="26"/>
        </w:rPr>
        <w:t xml:space="preserve"> может стать подлежащей уплате </w:t>
      </w:r>
      <w:r w:rsidR="00A643DC">
        <w:rPr>
          <w:sz w:val="26"/>
          <w:szCs w:val="26"/>
        </w:rPr>
        <w:t>Подрядчик</w:t>
      </w:r>
      <w:r w:rsidRPr="00C711F1">
        <w:rPr>
          <w:sz w:val="26"/>
          <w:szCs w:val="26"/>
        </w:rPr>
        <w:t>у.</w:t>
      </w:r>
    </w:p>
    <w:p w:rsidR="009C6C54" w:rsidRPr="00C711F1" w:rsidRDefault="009C6C54" w:rsidP="009C6C54">
      <w:pPr>
        <w:ind w:left="567" w:right="-1"/>
        <w:jc w:val="both"/>
        <w:rPr>
          <w:b/>
          <w:sz w:val="26"/>
          <w:szCs w:val="26"/>
        </w:rPr>
      </w:pPr>
    </w:p>
    <w:p w:rsidR="003C6A2D" w:rsidRPr="00C711F1" w:rsidRDefault="00C01B1B" w:rsidP="0024454C">
      <w:pPr>
        <w:pStyle w:val="aff7"/>
        <w:numPr>
          <w:ilvl w:val="0"/>
          <w:numId w:val="5"/>
        </w:numPr>
        <w:ind w:right="-1"/>
        <w:jc w:val="center"/>
        <w:rPr>
          <w:b/>
          <w:sz w:val="26"/>
          <w:szCs w:val="26"/>
        </w:rPr>
      </w:pPr>
      <w:r w:rsidRPr="00C711F1">
        <w:rPr>
          <w:b/>
          <w:sz w:val="26"/>
          <w:szCs w:val="26"/>
        </w:rPr>
        <w:t>ОБСТОЯТЕЛЬСТВА НЕПРЕОДОЛИМОЙ СИЛЫ (ФОРС-МАЖОР)</w:t>
      </w:r>
    </w:p>
    <w:p w:rsidR="003C6A2D" w:rsidRPr="00C711F1" w:rsidRDefault="003C6A2D" w:rsidP="0024454C">
      <w:pPr>
        <w:numPr>
          <w:ilvl w:val="1"/>
          <w:numId w:val="5"/>
        </w:numPr>
        <w:tabs>
          <w:tab w:val="num" w:pos="600"/>
        </w:tabs>
        <w:ind w:left="0" w:right="-1" w:firstLine="567"/>
        <w:jc w:val="both"/>
        <w:rPr>
          <w:sz w:val="26"/>
          <w:szCs w:val="26"/>
        </w:rPr>
      </w:pPr>
      <w:r w:rsidRPr="00C711F1">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A7499" w:rsidRPr="00C711F1" w:rsidRDefault="003A7499" w:rsidP="0024454C">
      <w:pPr>
        <w:pStyle w:val="affd"/>
        <w:numPr>
          <w:ilvl w:val="1"/>
          <w:numId w:val="5"/>
        </w:numPr>
        <w:ind w:left="0" w:right="0" w:firstLine="426"/>
        <w:jc w:val="both"/>
        <w:rPr>
          <w:sz w:val="26"/>
          <w:szCs w:val="26"/>
        </w:rPr>
      </w:pPr>
      <w:r w:rsidRPr="00C711F1">
        <w:rPr>
          <w:sz w:val="26"/>
          <w:szCs w:val="26"/>
        </w:rPr>
        <w:t>Сторона, для которой создалась невозможность исполнения обязательств по настоящему Договору, должна в течение 5 (пяти) календарных дней уведомить другую Сторону в письменной форме о наступлении и (или) прекращении обстоятельств, препятствующих исполнению обязательств. Факты, изложенные в уведомлении, должны быть письменно подтверждены Торгово-Промышленной Палатой РФ или другими компетентными органами Российской Федерации.</w:t>
      </w:r>
    </w:p>
    <w:p w:rsidR="003C6A2D" w:rsidRPr="00C711F1" w:rsidRDefault="003C6A2D" w:rsidP="0024454C">
      <w:pPr>
        <w:numPr>
          <w:ilvl w:val="1"/>
          <w:numId w:val="5"/>
        </w:numPr>
        <w:tabs>
          <w:tab w:val="num" w:pos="600"/>
        </w:tabs>
        <w:ind w:left="0" w:right="-1" w:firstLine="567"/>
        <w:jc w:val="both"/>
        <w:rPr>
          <w:sz w:val="26"/>
          <w:szCs w:val="26"/>
        </w:rPr>
      </w:pPr>
      <w:r w:rsidRPr="00C711F1">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C6A2D" w:rsidRPr="00C711F1" w:rsidRDefault="003C6A2D" w:rsidP="0024454C">
      <w:pPr>
        <w:numPr>
          <w:ilvl w:val="1"/>
          <w:numId w:val="5"/>
        </w:numPr>
        <w:tabs>
          <w:tab w:val="num" w:pos="600"/>
        </w:tabs>
        <w:ind w:left="0" w:right="-1" w:firstLine="567"/>
        <w:jc w:val="both"/>
        <w:rPr>
          <w:sz w:val="26"/>
          <w:szCs w:val="26"/>
        </w:rPr>
      </w:pPr>
      <w:r w:rsidRPr="00C711F1">
        <w:rPr>
          <w:sz w:val="26"/>
          <w:szCs w:val="26"/>
        </w:rPr>
        <w:t>В случаях, когда обстоятельства непреодолимой силы и (или) их последствия продолжают действовать более 3</w:t>
      </w:r>
      <w:r w:rsidR="003A7499" w:rsidRPr="00C711F1">
        <w:rPr>
          <w:sz w:val="26"/>
          <w:szCs w:val="26"/>
        </w:rPr>
        <w:t>0</w:t>
      </w:r>
      <w:r w:rsidRPr="00C711F1">
        <w:rPr>
          <w:sz w:val="26"/>
          <w:szCs w:val="26"/>
        </w:rPr>
        <w:t xml:space="preserve"> (</w:t>
      </w:r>
      <w:r w:rsidR="003A7499" w:rsidRPr="00C711F1">
        <w:rPr>
          <w:sz w:val="26"/>
          <w:szCs w:val="26"/>
        </w:rPr>
        <w:t>тридцати</w:t>
      </w:r>
      <w:r w:rsidRPr="00C711F1">
        <w:rPr>
          <w:sz w:val="26"/>
          <w:szCs w:val="26"/>
        </w:rPr>
        <w:t xml:space="preserve">) </w:t>
      </w:r>
      <w:r w:rsidR="003A7499" w:rsidRPr="00C711F1">
        <w:rPr>
          <w:sz w:val="26"/>
          <w:szCs w:val="26"/>
        </w:rPr>
        <w:t>календарных дней</w:t>
      </w:r>
      <w:r w:rsidRPr="00C711F1">
        <w:rPr>
          <w:sz w:val="26"/>
          <w:szCs w:val="26"/>
        </w:rPr>
        <w:t>,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A7499" w:rsidRPr="00C711F1" w:rsidRDefault="003A7499" w:rsidP="0024454C">
      <w:pPr>
        <w:pStyle w:val="affd"/>
        <w:numPr>
          <w:ilvl w:val="1"/>
          <w:numId w:val="5"/>
        </w:numPr>
        <w:ind w:left="0" w:right="0" w:firstLine="426"/>
        <w:jc w:val="both"/>
        <w:rPr>
          <w:sz w:val="26"/>
          <w:szCs w:val="26"/>
        </w:rPr>
      </w:pPr>
      <w:r w:rsidRPr="00C711F1">
        <w:rPr>
          <w:sz w:val="26"/>
          <w:szCs w:val="26"/>
        </w:rPr>
        <w:t>Не извещение об обстоятельствах непреодолимой силы лишает соответствующую Сторону ссылаться на них в будущем.</w:t>
      </w:r>
    </w:p>
    <w:p w:rsidR="003A7499" w:rsidRPr="00C711F1" w:rsidRDefault="003A7499" w:rsidP="003A7499">
      <w:pPr>
        <w:ind w:left="567" w:right="-1"/>
        <w:jc w:val="both"/>
        <w:rPr>
          <w:sz w:val="26"/>
          <w:szCs w:val="26"/>
        </w:rPr>
      </w:pPr>
    </w:p>
    <w:p w:rsidR="00307A43" w:rsidRPr="00C711F1" w:rsidRDefault="002D1ADF" w:rsidP="0024454C">
      <w:pPr>
        <w:pStyle w:val="aff7"/>
        <w:numPr>
          <w:ilvl w:val="0"/>
          <w:numId w:val="5"/>
        </w:numPr>
        <w:ind w:right="-1"/>
        <w:jc w:val="center"/>
        <w:rPr>
          <w:b/>
          <w:sz w:val="26"/>
          <w:szCs w:val="26"/>
        </w:rPr>
      </w:pPr>
      <w:r w:rsidRPr="00C711F1">
        <w:rPr>
          <w:b/>
          <w:sz w:val="26"/>
          <w:szCs w:val="26"/>
        </w:rPr>
        <w:t>ОБЕСПЕЧЕНИЕ КОНФИДЕНЦИАЛЬНОСТИ</w:t>
      </w:r>
    </w:p>
    <w:p w:rsidR="001065FE" w:rsidRPr="00C711F1" w:rsidRDefault="001065FE" w:rsidP="001065FE">
      <w:pPr>
        <w:pStyle w:val="aff7"/>
        <w:ind w:left="390" w:right="-1"/>
        <w:rPr>
          <w:b/>
          <w:sz w:val="26"/>
          <w:szCs w:val="26"/>
        </w:rPr>
      </w:pPr>
    </w:p>
    <w:p w:rsidR="001065FE" w:rsidRPr="00C711F1" w:rsidRDefault="001065FE" w:rsidP="001065FE">
      <w:pPr>
        <w:pStyle w:val="aff7"/>
        <w:ind w:left="390" w:right="-1"/>
        <w:rPr>
          <w:b/>
          <w:sz w:val="26"/>
          <w:szCs w:val="26"/>
        </w:rPr>
      </w:pPr>
    </w:p>
    <w:p w:rsidR="001065FE" w:rsidRPr="00C711F1" w:rsidRDefault="001065FE" w:rsidP="001065FE">
      <w:pPr>
        <w:pStyle w:val="affd"/>
        <w:numPr>
          <w:ilvl w:val="1"/>
          <w:numId w:val="5"/>
        </w:numPr>
        <w:ind w:left="0" w:right="0" w:firstLine="426"/>
        <w:jc w:val="both"/>
        <w:rPr>
          <w:sz w:val="26"/>
          <w:szCs w:val="26"/>
        </w:rPr>
      </w:pPr>
      <w:r w:rsidRPr="00C711F1">
        <w:rPr>
          <w:sz w:val="26"/>
          <w:szCs w:val="26"/>
        </w:rPr>
        <w:t>Раскрывающая Сторона – Сторона, которая раскрывает конфиденциальную информацию другой Стороне.</w:t>
      </w:r>
    </w:p>
    <w:p w:rsidR="001065FE" w:rsidRPr="00C711F1" w:rsidRDefault="001065FE" w:rsidP="001065FE">
      <w:pPr>
        <w:pStyle w:val="affd"/>
        <w:numPr>
          <w:ilvl w:val="1"/>
          <w:numId w:val="5"/>
        </w:numPr>
        <w:ind w:left="0" w:right="0" w:firstLine="426"/>
        <w:jc w:val="both"/>
        <w:rPr>
          <w:sz w:val="26"/>
          <w:szCs w:val="26"/>
        </w:rPr>
      </w:pPr>
      <w:r w:rsidRPr="00C711F1">
        <w:rPr>
          <w:sz w:val="26"/>
          <w:szCs w:val="26"/>
        </w:rPr>
        <w:t>Получающая Сторона – Сторона, которая получает конфиденциальную информацию от другой Стороны.</w:t>
      </w:r>
    </w:p>
    <w:p w:rsidR="001065FE" w:rsidRPr="00C711F1" w:rsidRDefault="001065FE" w:rsidP="001065FE">
      <w:pPr>
        <w:pStyle w:val="affd"/>
        <w:numPr>
          <w:ilvl w:val="1"/>
          <w:numId w:val="5"/>
        </w:numPr>
        <w:ind w:left="0" w:right="0" w:firstLine="426"/>
        <w:jc w:val="both"/>
        <w:rPr>
          <w:sz w:val="26"/>
          <w:szCs w:val="26"/>
        </w:rPr>
      </w:pPr>
      <w:r w:rsidRPr="00C711F1">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065FE" w:rsidRPr="00C711F1" w:rsidRDefault="001065FE" w:rsidP="001065FE">
      <w:pPr>
        <w:pStyle w:val="affd"/>
        <w:numPr>
          <w:ilvl w:val="1"/>
          <w:numId w:val="5"/>
        </w:numPr>
        <w:ind w:left="0" w:right="0" w:firstLine="426"/>
        <w:jc w:val="both"/>
        <w:rPr>
          <w:sz w:val="26"/>
          <w:szCs w:val="26"/>
        </w:rPr>
      </w:pPr>
      <w:r w:rsidRPr="00C711F1">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065FE" w:rsidRPr="00C711F1" w:rsidRDefault="001065FE" w:rsidP="001065FE">
      <w:pPr>
        <w:pStyle w:val="affd"/>
        <w:numPr>
          <w:ilvl w:val="1"/>
          <w:numId w:val="5"/>
        </w:numPr>
        <w:ind w:left="0" w:right="0" w:firstLine="426"/>
        <w:jc w:val="both"/>
        <w:rPr>
          <w:sz w:val="26"/>
          <w:szCs w:val="26"/>
        </w:rPr>
      </w:pPr>
      <w:r w:rsidRPr="00C711F1">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065FE" w:rsidRPr="00C711F1" w:rsidRDefault="001065FE" w:rsidP="001065FE">
      <w:pPr>
        <w:pStyle w:val="affd"/>
        <w:numPr>
          <w:ilvl w:val="2"/>
          <w:numId w:val="5"/>
        </w:numPr>
        <w:tabs>
          <w:tab w:val="left" w:pos="993"/>
          <w:tab w:val="left" w:pos="1418"/>
          <w:tab w:val="left" w:pos="1701"/>
        </w:tabs>
        <w:ind w:left="709" w:right="0" w:firstLine="0"/>
        <w:jc w:val="both"/>
        <w:rPr>
          <w:sz w:val="26"/>
          <w:szCs w:val="26"/>
        </w:rPr>
      </w:pPr>
      <w:r w:rsidRPr="00C711F1">
        <w:rPr>
          <w:sz w:val="26"/>
          <w:szCs w:val="26"/>
        </w:rPr>
        <w:t>информация во время ее раскрытия является публично известной;</w:t>
      </w:r>
    </w:p>
    <w:p w:rsidR="001065FE" w:rsidRPr="00C711F1" w:rsidRDefault="001065FE" w:rsidP="001065FE">
      <w:pPr>
        <w:pStyle w:val="affd"/>
        <w:numPr>
          <w:ilvl w:val="2"/>
          <w:numId w:val="5"/>
        </w:numPr>
        <w:tabs>
          <w:tab w:val="left" w:pos="993"/>
          <w:tab w:val="left" w:pos="1418"/>
          <w:tab w:val="left" w:pos="1701"/>
        </w:tabs>
        <w:ind w:left="709" w:right="0" w:firstLine="0"/>
        <w:jc w:val="both"/>
        <w:rPr>
          <w:sz w:val="26"/>
          <w:szCs w:val="26"/>
        </w:rPr>
      </w:pPr>
      <w:r w:rsidRPr="00C711F1">
        <w:rPr>
          <w:sz w:val="26"/>
          <w:szCs w:val="26"/>
        </w:rPr>
        <w:t xml:space="preserve"> информация представлена Получающей Стороне с письменным указанием на то, что она не является конфиденциальной;</w:t>
      </w:r>
    </w:p>
    <w:p w:rsidR="001065FE" w:rsidRPr="00C711F1" w:rsidRDefault="001065FE" w:rsidP="001065FE">
      <w:pPr>
        <w:pStyle w:val="affd"/>
        <w:numPr>
          <w:ilvl w:val="2"/>
          <w:numId w:val="5"/>
        </w:numPr>
        <w:tabs>
          <w:tab w:val="left" w:pos="993"/>
          <w:tab w:val="left" w:pos="1418"/>
          <w:tab w:val="left" w:pos="1701"/>
        </w:tabs>
        <w:ind w:left="709" w:right="0" w:firstLine="0"/>
        <w:jc w:val="both"/>
        <w:rPr>
          <w:sz w:val="26"/>
          <w:szCs w:val="26"/>
        </w:rPr>
      </w:pPr>
      <w:r w:rsidRPr="00C711F1">
        <w:rPr>
          <w:sz w:val="26"/>
          <w:szCs w:val="26"/>
        </w:rPr>
        <w:t>информация получена от любого третьего лица на законных основаниях;</w:t>
      </w:r>
    </w:p>
    <w:p w:rsidR="001065FE" w:rsidRPr="00C711F1" w:rsidRDefault="001065FE" w:rsidP="001065FE">
      <w:pPr>
        <w:pStyle w:val="affd"/>
        <w:numPr>
          <w:ilvl w:val="2"/>
          <w:numId w:val="5"/>
        </w:numPr>
        <w:tabs>
          <w:tab w:val="left" w:pos="993"/>
          <w:tab w:val="left" w:pos="1418"/>
          <w:tab w:val="left" w:pos="1701"/>
        </w:tabs>
        <w:ind w:left="709" w:right="0" w:firstLine="0"/>
        <w:jc w:val="both"/>
        <w:rPr>
          <w:sz w:val="26"/>
          <w:szCs w:val="26"/>
        </w:rPr>
      </w:pPr>
      <w:r w:rsidRPr="00C711F1">
        <w:rPr>
          <w:sz w:val="26"/>
          <w:szCs w:val="26"/>
        </w:rPr>
        <w:t>информация не может являться конфиденциальной в соответствии с законодательством Российской Федерации.</w:t>
      </w:r>
    </w:p>
    <w:p w:rsidR="001065FE" w:rsidRPr="00C711F1" w:rsidRDefault="001065FE" w:rsidP="001065FE">
      <w:pPr>
        <w:pStyle w:val="affd"/>
        <w:numPr>
          <w:ilvl w:val="1"/>
          <w:numId w:val="5"/>
        </w:numPr>
        <w:tabs>
          <w:tab w:val="left" w:pos="0"/>
          <w:tab w:val="left" w:pos="993"/>
        </w:tabs>
        <w:ind w:left="0" w:right="0" w:firstLine="426"/>
        <w:jc w:val="both"/>
        <w:rPr>
          <w:sz w:val="26"/>
          <w:szCs w:val="26"/>
        </w:rPr>
      </w:pPr>
      <w:r w:rsidRPr="00C711F1">
        <w:rPr>
          <w:sz w:val="26"/>
          <w:szCs w:val="26"/>
        </w:rPr>
        <w:t>Получающая Сторона имеет право раскрывать конфиденциальную информацию без согласия Раскрывающей Стороны:</w:t>
      </w:r>
    </w:p>
    <w:p w:rsidR="001065FE" w:rsidRPr="00C711F1" w:rsidRDefault="001065FE" w:rsidP="001065FE">
      <w:pPr>
        <w:pStyle w:val="aff7"/>
        <w:widowControl w:val="0"/>
        <w:numPr>
          <w:ilvl w:val="2"/>
          <w:numId w:val="5"/>
        </w:numPr>
        <w:tabs>
          <w:tab w:val="left" w:pos="1701"/>
        </w:tabs>
        <w:ind w:left="709" w:firstLine="0"/>
        <w:jc w:val="both"/>
        <w:rPr>
          <w:sz w:val="26"/>
          <w:szCs w:val="26"/>
        </w:rPr>
      </w:pPr>
      <w:r w:rsidRPr="00C711F1">
        <w:rPr>
          <w:sz w:val="26"/>
          <w:szCs w:val="26"/>
        </w:rPr>
        <w:t xml:space="preserve">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065FE" w:rsidRPr="00C711F1" w:rsidRDefault="001065FE" w:rsidP="001065FE">
      <w:pPr>
        <w:pStyle w:val="aff7"/>
        <w:widowControl w:val="0"/>
        <w:numPr>
          <w:ilvl w:val="2"/>
          <w:numId w:val="5"/>
        </w:numPr>
        <w:tabs>
          <w:tab w:val="left" w:pos="1701"/>
        </w:tabs>
        <w:ind w:left="709" w:firstLine="0"/>
        <w:jc w:val="both"/>
        <w:rPr>
          <w:sz w:val="26"/>
          <w:szCs w:val="26"/>
        </w:rPr>
      </w:pPr>
      <w:r w:rsidRPr="00C711F1">
        <w:rPr>
          <w:sz w:val="26"/>
          <w:szCs w:val="26"/>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065FE" w:rsidRPr="00C711F1" w:rsidRDefault="001065FE" w:rsidP="001065FE">
      <w:pPr>
        <w:pStyle w:val="aff7"/>
        <w:widowControl w:val="0"/>
        <w:numPr>
          <w:ilvl w:val="1"/>
          <w:numId w:val="5"/>
        </w:numPr>
        <w:ind w:left="0" w:firstLine="426"/>
        <w:jc w:val="both"/>
        <w:rPr>
          <w:sz w:val="26"/>
          <w:szCs w:val="26"/>
        </w:rPr>
      </w:pPr>
      <w:r w:rsidRPr="00C711F1">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1065FE" w:rsidRPr="00C711F1" w:rsidRDefault="001065FE" w:rsidP="001065FE">
      <w:pPr>
        <w:pStyle w:val="aff7"/>
        <w:ind w:left="390" w:right="-1"/>
        <w:rPr>
          <w:b/>
          <w:sz w:val="26"/>
          <w:szCs w:val="26"/>
        </w:rPr>
      </w:pPr>
    </w:p>
    <w:p w:rsidR="001065FE" w:rsidRPr="00C711F1" w:rsidRDefault="001065FE" w:rsidP="001065FE">
      <w:pPr>
        <w:pStyle w:val="aff7"/>
        <w:ind w:left="390" w:right="-1"/>
        <w:rPr>
          <w:b/>
          <w:sz w:val="26"/>
          <w:szCs w:val="26"/>
        </w:rPr>
      </w:pPr>
    </w:p>
    <w:p w:rsidR="002D1ADF" w:rsidRPr="00C711F1" w:rsidRDefault="002D1ADF" w:rsidP="0024454C">
      <w:pPr>
        <w:pStyle w:val="aff7"/>
        <w:numPr>
          <w:ilvl w:val="0"/>
          <w:numId w:val="5"/>
        </w:numPr>
        <w:ind w:right="-1"/>
        <w:jc w:val="center"/>
        <w:rPr>
          <w:b/>
          <w:sz w:val="26"/>
          <w:szCs w:val="26"/>
        </w:rPr>
      </w:pPr>
      <w:r w:rsidRPr="00C711F1">
        <w:rPr>
          <w:b/>
          <w:sz w:val="26"/>
          <w:szCs w:val="26"/>
        </w:rPr>
        <w:t>УВЕДОМЛЕНИЯ</w:t>
      </w:r>
    </w:p>
    <w:p w:rsidR="001065FE" w:rsidRPr="00C711F1" w:rsidRDefault="001065FE" w:rsidP="001065FE">
      <w:pPr>
        <w:pStyle w:val="aff7"/>
        <w:ind w:left="390" w:right="-1"/>
        <w:rPr>
          <w:b/>
          <w:sz w:val="26"/>
          <w:szCs w:val="26"/>
        </w:rPr>
      </w:pPr>
    </w:p>
    <w:p w:rsidR="001065FE" w:rsidRPr="008779AB" w:rsidRDefault="001065FE" w:rsidP="001065FE">
      <w:pPr>
        <w:pStyle w:val="aff7"/>
        <w:numPr>
          <w:ilvl w:val="1"/>
          <w:numId w:val="5"/>
        </w:numPr>
        <w:ind w:left="0" w:firstLine="426"/>
        <w:jc w:val="both"/>
        <w:rPr>
          <w:sz w:val="26"/>
          <w:szCs w:val="26"/>
        </w:rPr>
      </w:pPr>
      <w:r w:rsidRPr="008779AB">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1065FE" w:rsidRPr="00C711F1" w:rsidRDefault="00C550F3" w:rsidP="001065FE">
      <w:pPr>
        <w:ind w:firstLine="567"/>
        <w:jc w:val="both"/>
        <w:rPr>
          <w:sz w:val="26"/>
          <w:szCs w:val="26"/>
        </w:rPr>
      </w:pPr>
      <w:r w:rsidRPr="008779AB">
        <w:rPr>
          <w:sz w:val="26"/>
          <w:szCs w:val="26"/>
        </w:rPr>
        <w:t xml:space="preserve">12.2. </w:t>
      </w:r>
      <w:r w:rsidR="001065FE" w:rsidRPr="008779AB">
        <w:rPr>
          <w:sz w:val="26"/>
          <w:szCs w:val="26"/>
        </w:rPr>
        <w:t>Если по какой-либо причине извещение о необходимости получения</w:t>
      </w:r>
      <w:r w:rsidR="001065FE" w:rsidRPr="00C711F1">
        <w:rPr>
          <w:sz w:val="26"/>
          <w:szCs w:val="26"/>
        </w:rPr>
        <w:t xml:space="preserve"> уведомления, направленное почтовой службой по адресу, указанному в разделе 1</w:t>
      </w:r>
      <w:r w:rsidR="00F428C4" w:rsidRPr="00C711F1">
        <w:rPr>
          <w:sz w:val="26"/>
          <w:szCs w:val="26"/>
        </w:rPr>
        <w:t>8</w:t>
      </w:r>
      <w:r w:rsidR="001065FE" w:rsidRPr="00C711F1">
        <w:rPr>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1065FE" w:rsidRPr="00C711F1" w:rsidRDefault="001065FE" w:rsidP="001065FE">
      <w:pPr>
        <w:ind w:firstLine="567"/>
        <w:jc w:val="both"/>
        <w:rPr>
          <w:sz w:val="26"/>
          <w:szCs w:val="26"/>
        </w:rPr>
      </w:pPr>
      <w:r w:rsidRPr="00C711F1">
        <w:rPr>
          <w:sz w:val="26"/>
          <w:szCs w:val="26"/>
        </w:rPr>
        <w:t>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1065FE" w:rsidRPr="00C711F1" w:rsidRDefault="007C7B44" w:rsidP="001065FE">
      <w:pPr>
        <w:pStyle w:val="6"/>
        <w:widowControl w:val="0"/>
        <w:suppressAutoHyphens/>
        <w:rPr>
          <w:rFonts w:ascii="Times New Roman" w:hAnsi="Times New Roman"/>
          <w:sz w:val="26"/>
          <w:szCs w:val="26"/>
        </w:rPr>
      </w:pPr>
      <w:r>
        <w:rPr>
          <w:rFonts w:ascii="Times New Roman" w:hAnsi="Times New Roman"/>
          <w:sz w:val="26"/>
          <w:szCs w:val="26"/>
        </w:rPr>
        <w:t xml:space="preserve">Для </w:t>
      </w:r>
      <w:r w:rsidR="00A643DC">
        <w:rPr>
          <w:rFonts w:ascii="Times New Roman" w:hAnsi="Times New Roman"/>
          <w:sz w:val="26"/>
          <w:szCs w:val="26"/>
        </w:rPr>
        <w:t>Заказчик</w:t>
      </w:r>
      <w:r>
        <w:rPr>
          <w:rFonts w:ascii="Times New Roman" w:hAnsi="Times New Roman"/>
          <w:sz w:val="26"/>
          <w:szCs w:val="26"/>
        </w:rPr>
        <w:t xml:space="preserve">а, </w:t>
      </w:r>
      <w:r w:rsidR="00A643DC">
        <w:rPr>
          <w:rFonts w:ascii="Times New Roman" w:hAnsi="Times New Roman"/>
          <w:sz w:val="26"/>
          <w:szCs w:val="26"/>
        </w:rPr>
        <w:t>Заказчик</w:t>
      </w:r>
      <w:r w:rsidR="001065FE" w:rsidRPr="00C711F1">
        <w:rPr>
          <w:rFonts w:ascii="Times New Roman" w:hAnsi="Times New Roman"/>
          <w:sz w:val="26"/>
          <w:szCs w:val="26"/>
        </w:rPr>
        <w:t xml:space="preserve">а-застройщика: </w:t>
      </w:r>
    </w:p>
    <w:p w:rsidR="001065FE" w:rsidRPr="00C711F1" w:rsidRDefault="007C7B44" w:rsidP="001065FE">
      <w:pPr>
        <w:pStyle w:val="6"/>
        <w:widowControl w:val="0"/>
        <w:suppressAutoHyphens/>
        <w:spacing w:before="40"/>
        <w:rPr>
          <w:rFonts w:ascii="Times New Roman" w:hAnsi="Times New Roman"/>
          <w:b w:val="0"/>
          <w:sz w:val="26"/>
          <w:szCs w:val="26"/>
        </w:rPr>
      </w:pPr>
      <w:r>
        <w:rPr>
          <w:rFonts w:ascii="Times New Roman" w:hAnsi="Times New Roman"/>
          <w:b w:val="0"/>
          <w:sz w:val="26"/>
          <w:szCs w:val="26"/>
        </w:rPr>
        <w:t>Организация: ПАО «Башинформсвязь</w:t>
      </w:r>
      <w:r w:rsidR="001065FE" w:rsidRPr="00C711F1">
        <w:rPr>
          <w:rFonts w:ascii="Times New Roman" w:hAnsi="Times New Roman"/>
          <w:b w:val="0"/>
          <w:sz w:val="26"/>
          <w:szCs w:val="26"/>
        </w:rPr>
        <w:t>»</w:t>
      </w:r>
    </w:p>
    <w:p w:rsidR="001065FE" w:rsidRPr="00C711F1" w:rsidRDefault="001065FE" w:rsidP="001065FE">
      <w:pPr>
        <w:widowControl w:val="0"/>
        <w:tabs>
          <w:tab w:val="num" w:pos="0"/>
        </w:tabs>
        <w:suppressAutoHyphens/>
        <w:spacing w:before="40"/>
        <w:ind w:firstLine="851"/>
        <w:rPr>
          <w:sz w:val="26"/>
          <w:szCs w:val="26"/>
        </w:rPr>
      </w:pPr>
      <w:r w:rsidRPr="00C711F1">
        <w:rPr>
          <w:bCs/>
          <w:sz w:val="26"/>
          <w:szCs w:val="26"/>
        </w:rPr>
        <w:t>Ф.И.О.:</w:t>
      </w:r>
      <w:r w:rsidRPr="00C711F1">
        <w:rPr>
          <w:sz w:val="26"/>
          <w:szCs w:val="26"/>
        </w:rPr>
        <w:t xml:space="preserve">  __________</w:t>
      </w:r>
    </w:p>
    <w:p w:rsidR="001065FE" w:rsidRPr="00C711F1" w:rsidRDefault="001065FE" w:rsidP="001065FE">
      <w:pPr>
        <w:tabs>
          <w:tab w:val="num" w:pos="0"/>
        </w:tabs>
        <w:suppressAutoHyphens/>
        <w:spacing w:before="40"/>
        <w:ind w:firstLine="851"/>
        <w:rPr>
          <w:sz w:val="26"/>
          <w:szCs w:val="26"/>
        </w:rPr>
      </w:pPr>
      <w:r w:rsidRPr="00C711F1">
        <w:rPr>
          <w:bCs/>
          <w:sz w:val="26"/>
          <w:szCs w:val="26"/>
        </w:rPr>
        <w:t>Адрес:</w:t>
      </w:r>
      <w:r w:rsidRPr="00C711F1">
        <w:rPr>
          <w:sz w:val="26"/>
          <w:szCs w:val="26"/>
        </w:rPr>
        <w:t>   __________</w:t>
      </w:r>
    </w:p>
    <w:p w:rsidR="001065FE" w:rsidRPr="00C711F1" w:rsidRDefault="001065FE" w:rsidP="001065FE">
      <w:pPr>
        <w:tabs>
          <w:tab w:val="num" w:pos="0"/>
        </w:tabs>
        <w:suppressAutoHyphens/>
        <w:spacing w:before="40"/>
        <w:ind w:firstLine="851"/>
        <w:rPr>
          <w:sz w:val="26"/>
          <w:szCs w:val="26"/>
        </w:rPr>
      </w:pPr>
      <w:r w:rsidRPr="00C711F1">
        <w:rPr>
          <w:sz w:val="26"/>
          <w:szCs w:val="26"/>
        </w:rPr>
        <w:t>Телефон: ________, Факс: __________</w:t>
      </w:r>
    </w:p>
    <w:p w:rsidR="001065FE" w:rsidRPr="00C711F1" w:rsidRDefault="001065FE" w:rsidP="001065FE">
      <w:pPr>
        <w:widowControl w:val="0"/>
        <w:tabs>
          <w:tab w:val="num" w:pos="0"/>
        </w:tabs>
        <w:suppressAutoHyphens/>
        <w:spacing w:before="40"/>
        <w:ind w:firstLine="851"/>
        <w:rPr>
          <w:sz w:val="26"/>
          <w:szCs w:val="26"/>
        </w:rPr>
      </w:pPr>
      <w:r w:rsidRPr="00C711F1">
        <w:rPr>
          <w:bCs/>
          <w:sz w:val="26"/>
          <w:szCs w:val="26"/>
          <w:lang w:val="en-GB"/>
        </w:rPr>
        <w:t>e</w:t>
      </w:r>
      <w:r w:rsidRPr="00C711F1">
        <w:rPr>
          <w:bCs/>
          <w:sz w:val="26"/>
          <w:szCs w:val="26"/>
        </w:rPr>
        <w:t>-</w:t>
      </w:r>
      <w:r w:rsidRPr="00C711F1">
        <w:rPr>
          <w:bCs/>
          <w:sz w:val="26"/>
          <w:szCs w:val="26"/>
          <w:lang w:val="en-GB"/>
        </w:rPr>
        <w:t>mail</w:t>
      </w:r>
      <w:r w:rsidRPr="00C711F1">
        <w:rPr>
          <w:bCs/>
          <w:sz w:val="26"/>
          <w:szCs w:val="26"/>
        </w:rPr>
        <w:t>:</w:t>
      </w:r>
      <w:r w:rsidRPr="00C711F1">
        <w:rPr>
          <w:sz w:val="26"/>
          <w:szCs w:val="26"/>
        </w:rPr>
        <w:t xml:space="preserve"> ______________</w:t>
      </w:r>
    </w:p>
    <w:p w:rsidR="001065FE" w:rsidRPr="00C711F1" w:rsidRDefault="007C7B44" w:rsidP="001065FE">
      <w:pPr>
        <w:pStyle w:val="6"/>
        <w:widowControl w:val="0"/>
        <w:suppressAutoHyphens/>
        <w:rPr>
          <w:rFonts w:ascii="Times New Roman" w:hAnsi="Times New Roman"/>
          <w:sz w:val="26"/>
          <w:szCs w:val="26"/>
        </w:rPr>
      </w:pPr>
      <w:r>
        <w:rPr>
          <w:rFonts w:ascii="Times New Roman" w:hAnsi="Times New Roman"/>
          <w:sz w:val="26"/>
          <w:szCs w:val="26"/>
        </w:rPr>
        <w:t xml:space="preserve">Для </w:t>
      </w:r>
      <w:r w:rsidR="00A643DC">
        <w:rPr>
          <w:rFonts w:ascii="Times New Roman" w:hAnsi="Times New Roman"/>
          <w:sz w:val="26"/>
          <w:szCs w:val="26"/>
        </w:rPr>
        <w:t>Подрядчик</w:t>
      </w:r>
      <w:r w:rsidR="001065FE" w:rsidRPr="00C711F1">
        <w:rPr>
          <w:rFonts w:ascii="Times New Roman" w:hAnsi="Times New Roman"/>
          <w:sz w:val="26"/>
          <w:szCs w:val="26"/>
        </w:rPr>
        <w:t>а:</w:t>
      </w:r>
    </w:p>
    <w:p w:rsidR="001065FE" w:rsidRPr="00C711F1" w:rsidRDefault="001065FE" w:rsidP="001065FE">
      <w:pPr>
        <w:widowControl w:val="0"/>
        <w:tabs>
          <w:tab w:val="num" w:pos="0"/>
        </w:tabs>
        <w:suppressAutoHyphens/>
        <w:rPr>
          <w:bCs/>
          <w:sz w:val="26"/>
          <w:szCs w:val="26"/>
        </w:rPr>
      </w:pPr>
      <w:r w:rsidRPr="00C711F1">
        <w:rPr>
          <w:bCs/>
          <w:sz w:val="26"/>
          <w:szCs w:val="26"/>
        </w:rPr>
        <w:t>Организация:</w:t>
      </w:r>
      <w:r w:rsidR="007C7B44">
        <w:rPr>
          <w:bCs/>
          <w:sz w:val="26"/>
          <w:szCs w:val="26"/>
        </w:rPr>
        <w:t xml:space="preserve"> </w:t>
      </w:r>
    </w:p>
    <w:p w:rsidR="001065FE" w:rsidRPr="00C711F1" w:rsidRDefault="001065FE" w:rsidP="001065FE">
      <w:pPr>
        <w:widowControl w:val="0"/>
        <w:tabs>
          <w:tab w:val="num" w:pos="0"/>
        </w:tabs>
        <w:suppressAutoHyphens/>
        <w:ind w:firstLine="851"/>
        <w:rPr>
          <w:sz w:val="26"/>
          <w:szCs w:val="26"/>
        </w:rPr>
      </w:pPr>
      <w:r w:rsidRPr="00C711F1">
        <w:rPr>
          <w:bCs/>
          <w:sz w:val="26"/>
          <w:szCs w:val="26"/>
        </w:rPr>
        <w:t>Ф.И.О.:</w:t>
      </w:r>
      <w:r w:rsidRPr="00C711F1">
        <w:rPr>
          <w:sz w:val="26"/>
          <w:szCs w:val="26"/>
        </w:rPr>
        <w:t xml:space="preserve"> ___________</w:t>
      </w:r>
    </w:p>
    <w:p w:rsidR="001065FE" w:rsidRPr="00C711F1" w:rsidRDefault="001065FE" w:rsidP="001065FE">
      <w:pPr>
        <w:widowControl w:val="0"/>
        <w:tabs>
          <w:tab w:val="num" w:pos="0"/>
        </w:tabs>
        <w:suppressAutoHyphens/>
        <w:ind w:firstLine="851"/>
        <w:rPr>
          <w:sz w:val="26"/>
          <w:szCs w:val="26"/>
        </w:rPr>
      </w:pPr>
      <w:r w:rsidRPr="00C711F1">
        <w:rPr>
          <w:bCs/>
          <w:sz w:val="26"/>
          <w:szCs w:val="26"/>
        </w:rPr>
        <w:t>Адрес:</w:t>
      </w:r>
      <w:r w:rsidRPr="00C711F1">
        <w:rPr>
          <w:sz w:val="26"/>
          <w:szCs w:val="26"/>
        </w:rPr>
        <w:t> ______________</w:t>
      </w:r>
    </w:p>
    <w:p w:rsidR="001065FE" w:rsidRPr="00C711F1" w:rsidRDefault="001065FE" w:rsidP="001065FE">
      <w:pPr>
        <w:widowControl w:val="0"/>
        <w:tabs>
          <w:tab w:val="num" w:pos="0"/>
        </w:tabs>
        <w:suppressAutoHyphens/>
        <w:ind w:firstLine="851"/>
        <w:rPr>
          <w:bCs/>
          <w:sz w:val="26"/>
          <w:szCs w:val="26"/>
        </w:rPr>
      </w:pPr>
      <w:r w:rsidRPr="00C711F1">
        <w:rPr>
          <w:bCs/>
          <w:sz w:val="26"/>
          <w:szCs w:val="26"/>
        </w:rPr>
        <w:t>Телефон:</w:t>
      </w:r>
      <w:r w:rsidRPr="00C711F1">
        <w:rPr>
          <w:sz w:val="26"/>
          <w:szCs w:val="26"/>
        </w:rPr>
        <w:t xml:space="preserve"> ___________, Факс: __________</w:t>
      </w:r>
    </w:p>
    <w:p w:rsidR="001065FE" w:rsidRPr="00C711F1" w:rsidRDefault="001065FE" w:rsidP="001065FE">
      <w:pPr>
        <w:ind w:left="131" w:right="-766" w:firstLine="720"/>
        <w:jc w:val="both"/>
        <w:rPr>
          <w:sz w:val="26"/>
          <w:szCs w:val="26"/>
        </w:rPr>
      </w:pPr>
      <w:r w:rsidRPr="00C711F1">
        <w:rPr>
          <w:bCs/>
          <w:sz w:val="26"/>
          <w:szCs w:val="26"/>
          <w:lang w:val="en-GB"/>
        </w:rPr>
        <w:t>e</w:t>
      </w:r>
      <w:r w:rsidRPr="00C711F1">
        <w:rPr>
          <w:bCs/>
          <w:sz w:val="26"/>
          <w:szCs w:val="26"/>
        </w:rPr>
        <w:t>-</w:t>
      </w:r>
      <w:r w:rsidRPr="00C711F1">
        <w:rPr>
          <w:bCs/>
          <w:sz w:val="26"/>
          <w:szCs w:val="26"/>
          <w:lang w:val="en-GB"/>
        </w:rPr>
        <w:t>mail</w:t>
      </w:r>
      <w:r w:rsidRPr="00C711F1">
        <w:rPr>
          <w:bCs/>
          <w:sz w:val="26"/>
          <w:szCs w:val="26"/>
        </w:rPr>
        <w:t>:</w:t>
      </w:r>
      <w:r w:rsidRPr="00C711F1">
        <w:rPr>
          <w:sz w:val="26"/>
          <w:szCs w:val="26"/>
        </w:rPr>
        <w:t xml:space="preserve"> _________________</w:t>
      </w:r>
    </w:p>
    <w:p w:rsidR="001065FE" w:rsidRPr="00C711F1" w:rsidRDefault="001065FE" w:rsidP="001065FE">
      <w:pPr>
        <w:widowControl w:val="0"/>
        <w:tabs>
          <w:tab w:val="left" w:pos="0"/>
        </w:tabs>
        <w:suppressAutoHyphens/>
        <w:ind w:firstLine="567"/>
        <w:jc w:val="both"/>
        <w:rPr>
          <w:bCs/>
          <w:sz w:val="26"/>
          <w:szCs w:val="26"/>
        </w:rPr>
      </w:pPr>
    </w:p>
    <w:p w:rsidR="001065FE" w:rsidRPr="00C711F1" w:rsidRDefault="00C550F3" w:rsidP="00C550F3">
      <w:pPr>
        <w:widowControl w:val="0"/>
        <w:tabs>
          <w:tab w:val="left" w:pos="0"/>
        </w:tabs>
        <w:suppressAutoHyphens/>
        <w:jc w:val="both"/>
        <w:rPr>
          <w:sz w:val="26"/>
          <w:szCs w:val="26"/>
        </w:rPr>
      </w:pPr>
      <w:r w:rsidRPr="00C711F1">
        <w:rPr>
          <w:sz w:val="26"/>
          <w:szCs w:val="26"/>
        </w:rPr>
        <w:t xml:space="preserve">12.3. </w:t>
      </w:r>
      <w:r w:rsidR="001065FE" w:rsidRPr="00C711F1">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C550F3" w:rsidRPr="00C711F1" w:rsidRDefault="00C550F3" w:rsidP="00C550F3">
      <w:pPr>
        <w:ind w:right="-1"/>
        <w:jc w:val="both"/>
        <w:rPr>
          <w:sz w:val="26"/>
          <w:szCs w:val="26"/>
        </w:rPr>
      </w:pPr>
      <w:r w:rsidRPr="00C711F1">
        <w:rPr>
          <w:sz w:val="26"/>
          <w:szCs w:val="26"/>
        </w:rPr>
        <w:t>12.4</w:t>
      </w:r>
      <w:r w:rsidRPr="008779AB">
        <w:rPr>
          <w:sz w:val="26"/>
          <w:szCs w:val="26"/>
        </w:rPr>
        <w:t>. В рамках исполнения Договора Стороны могут обмениваться следующими первичными документами (счет-фактура, акт сдачи –приемки работ,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В момент осуществления фактических действий по обмену электронными документами  Поставщик/Исполнитель/</w:t>
      </w:r>
      <w:r w:rsidR="00A643DC">
        <w:rPr>
          <w:sz w:val="26"/>
          <w:szCs w:val="26"/>
        </w:rPr>
        <w:t>Заказчик</w:t>
      </w:r>
      <w:r w:rsidRPr="008779AB">
        <w:rPr>
          <w:sz w:val="26"/>
          <w:szCs w:val="26"/>
        </w:rPr>
        <w:t xml:space="preserve"> присоединяется к соглашению об использовании электронных документов, размещенном по адресу </w:t>
      </w:r>
      <w:r w:rsidR="00872332" w:rsidRPr="00872332">
        <w:t>https://www.bashtel.ru/dokumenty/</w:t>
      </w:r>
      <w:r w:rsidRPr="008779AB">
        <w:rPr>
          <w:sz w:val="26"/>
          <w:szCs w:val="26"/>
        </w:rPr>
        <w:t>.</w:t>
      </w:r>
    </w:p>
    <w:p w:rsidR="001065FE" w:rsidRPr="00C711F1" w:rsidRDefault="001065FE" w:rsidP="001065FE">
      <w:pPr>
        <w:ind w:firstLine="567"/>
        <w:jc w:val="both"/>
        <w:rPr>
          <w:sz w:val="26"/>
          <w:szCs w:val="26"/>
        </w:rPr>
      </w:pPr>
      <w:r w:rsidRPr="00C711F1">
        <w:rPr>
          <w:i/>
          <w:sz w:val="26"/>
          <w:szCs w:val="26"/>
        </w:rPr>
        <w:t>.</w:t>
      </w:r>
      <w:r w:rsidRPr="00C711F1">
        <w:rPr>
          <w:sz w:val="26"/>
          <w:szCs w:val="26"/>
        </w:rPr>
        <w:t xml:space="preserve"> </w:t>
      </w:r>
    </w:p>
    <w:p w:rsidR="001065FE" w:rsidRPr="00C711F1" w:rsidRDefault="001065FE" w:rsidP="001065FE">
      <w:pPr>
        <w:pStyle w:val="aff7"/>
        <w:ind w:left="390" w:right="-1"/>
        <w:rPr>
          <w:b/>
          <w:sz w:val="26"/>
          <w:szCs w:val="26"/>
        </w:rPr>
      </w:pPr>
    </w:p>
    <w:p w:rsidR="00F645CB" w:rsidRPr="00C711F1" w:rsidRDefault="00F645CB" w:rsidP="001065FE">
      <w:pPr>
        <w:ind w:left="567" w:right="-1"/>
        <w:jc w:val="both"/>
        <w:rPr>
          <w:sz w:val="26"/>
          <w:szCs w:val="26"/>
        </w:rPr>
      </w:pPr>
    </w:p>
    <w:p w:rsidR="00F645CB" w:rsidRPr="00C711F1" w:rsidRDefault="002D1ADF" w:rsidP="00DF102D">
      <w:pPr>
        <w:pStyle w:val="aff7"/>
        <w:numPr>
          <w:ilvl w:val="0"/>
          <w:numId w:val="48"/>
        </w:numPr>
        <w:ind w:right="-1"/>
        <w:jc w:val="center"/>
        <w:rPr>
          <w:b/>
          <w:sz w:val="26"/>
          <w:szCs w:val="26"/>
        </w:rPr>
      </w:pPr>
      <w:r w:rsidRPr="00C711F1">
        <w:rPr>
          <w:b/>
          <w:sz w:val="26"/>
          <w:szCs w:val="26"/>
        </w:rPr>
        <w:t xml:space="preserve">СРОК ДЕЙСТВИЯ ДОГОВОРА </w:t>
      </w:r>
      <w:r w:rsidR="00577772" w:rsidRPr="00C711F1">
        <w:rPr>
          <w:b/>
          <w:sz w:val="26"/>
          <w:szCs w:val="26"/>
        </w:rPr>
        <w:fldChar w:fldCharType="begin"/>
      </w:r>
      <w:r w:rsidR="00577772" w:rsidRPr="00C711F1">
        <w:rPr>
          <w:b/>
          <w:sz w:val="26"/>
          <w:szCs w:val="26"/>
        </w:rPr>
        <w:fldChar w:fldCharType="end"/>
      </w:r>
    </w:p>
    <w:p w:rsidR="00545875" w:rsidRPr="00C711F1" w:rsidRDefault="00545875" w:rsidP="00545875">
      <w:pPr>
        <w:pStyle w:val="a7"/>
        <w:rPr>
          <w:sz w:val="26"/>
          <w:szCs w:val="26"/>
        </w:rPr>
      </w:pPr>
    </w:p>
    <w:p w:rsidR="00B836F7" w:rsidRPr="00C711F1" w:rsidRDefault="001065FE" w:rsidP="00B836F7">
      <w:pPr>
        <w:pStyle w:val="a7"/>
        <w:numPr>
          <w:ilvl w:val="1"/>
          <w:numId w:val="48"/>
        </w:numPr>
        <w:ind w:left="0" w:firstLine="567"/>
        <w:rPr>
          <w:sz w:val="26"/>
          <w:szCs w:val="26"/>
        </w:rPr>
      </w:pPr>
      <w:r w:rsidRPr="00C711F1">
        <w:rPr>
          <w:sz w:val="26"/>
          <w:szCs w:val="26"/>
        </w:rPr>
        <w:t>Договор вступает в силу с даты его подписания Сторонами и действует до «31» декабря 2018 г</w:t>
      </w:r>
      <w:r w:rsidR="00545875" w:rsidRPr="00C711F1">
        <w:rPr>
          <w:sz w:val="26"/>
          <w:szCs w:val="26"/>
        </w:rPr>
        <w:t>ода</w:t>
      </w:r>
      <w:r w:rsidRPr="00C711F1">
        <w:rPr>
          <w:sz w:val="26"/>
          <w:szCs w:val="26"/>
        </w:rPr>
        <w:t xml:space="preserve">.  </w:t>
      </w:r>
    </w:p>
    <w:p w:rsidR="007E4517" w:rsidRPr="00C711F1" w:rsidRDefault="007E4517" w:rsidP="00B836F7">
      <w:pPr>
        <w:pStyle w:val="a7"/>
        <w:numPr>
          <w:ilvl w:val="1"/>
          <w:numId w:val="48"/>
        </w:numPr>
        <w:ind w:left="0" w:firstLine="567"/>
        <w:rPr>
          <w:sz w:val="26"/>
          <w:szCs w:val="26"/>
        </w:rPr>
      </w:pPr>
      <w:r w:rsidRPr="00C711F1">
        <w:rPr>
          <w:sz w:val="26"/>
          <w:szCs w:val="26"/>
        </w:rPr>
        <w:t xml:space="preserve">В случае если цена всех </w:t>
      </w:r>
      <w:r w:rsidR="00B476C4" w:rsidRPr="00C711F1">
        <w:rPr>
          <w:sz w:val="26"/>
          <w:szCs w:val="26"/>
        </w:rPr>
        <w:t>Д</w:t>
      </w:r>
      <w:r w:rsidR="00545875" w:rsidRPr="00C711F1">
        <w:rPr>
          <w:sz w:val="26"/>
          <w:szCs w:val="26"/>
        </w:rPr>
        <w:t>ополнительных соглашений</w:t>
      </w:r>
      <w:r w:rsidRPr="00C711F1">
        <w:rPr>
          <w:sz w:val="26"/>
          <w:szCs w:val="26"/>
        </w:rPr>
        <w:t xml:space="preserve">, заключенных в соответствии с  настоящим Договором, суммарно окажется равной Цене Договора, указанной в п. 2.1., дальнейшее заключение </w:t>
      </w:r>
      <w:r w:rsidR="00B476C4" w:rsidRPr="00C711F1">
        <w:rPr>
          <w:sz w:val="26"/>
          <w:szCs w:val="26"/>
        </w:rPr>
        <w:t>Д</w:t>
      </w:r>
      <w:r w:rsidR="00545875" w:rsidRPr="00C711F1">
        <w:rPr>
          <w:sz w:val="26"/>
          <w:szCs w:val="26"/>
        </w:rPr>
        <w:t>ополнительных соглашений</w:t>
      </w:r>
      <w:r w:rsidRPr="00C711F1">
        <w:rPr>
          <w:sz w:val="26"/>
          <w:szCs w:val="26"/>
        </w:rPr>
        <w:t xml:space="preserve"> не допускается.</w:t>
      </w:r>
    </w:p>
    <w:p w:rsidR="007E4517" w:rsidRPr="00C711F1" w:rsidRDefault="007E4517" w:rsidP="002238FA">
      <w:pPr>
        <w:numPr>
          <w:ilvl w:val="1"/>
          <w:numId w:val="48"/>
        </w:numPr>
        <w:ind w:left="0" w:right="-1" w:firstLine="567"/>
        <w:jc w:val="both"/>
        <w:rPr>
          <w:sz w:val="26"/>
          <w:szCs w:val="26"/>
        </w:rPr>
      </w:pPr>
      <w:r w:rsidRPr="00C711F1">
        <w:rPr>
          <w:sz w:val="26"/>
          <w:szCs w:val="26"/>
        </w:rPr>
        <w:t xml:space="preserve">Истечение срока действия Договора не влечёт за собой прекращения исполнения обязательств по </w:t>
      </w:r>
      <w:r w:rsidR="00B476C4" w:rsidRPr="00C711F1">
        <w:rPr>
          <w:sz w:val="26"/>
          <w:szCs w:val="26"/>
        </w:rPr>
        <w:t>Д</w:t>
      </w:r>
      <w:r w:rsidR="00545875" w:rsidRPr="00C711F1">
        <w:rPr>
          <w:sz w:val="26"/>
          <w:szCs w:val="26"/>
        </w:rPr>
        <w:t>ополнительным соглашениям</w:t>
      </w:r>
      <w:r w:rsidRPr="00C711F1">
        <w:rPr>
          <w:sz w:val="26"/>
          <w:szCs w:val="26"/>
        </w:rPr>
        <w:t>, подписанным Сторонами до момента истечения срока действия Дого</w:t>
      </w:r>
      <w:r w:rsidR="00545875" w:rsidRPr="00C711F1">
        <w:rPr>
          <w:sz w:val="26"/>
          <w:szCs w:val="26"/>
        </w:rPr>
        <w:t>вора,</w:t>
      </w:r>
      <w:r w:rsidRPr="00C711F1">
        <w:rPr>
          <w:sz w:val="26"/>
          <w:szCs w:val="26"/>
        </w:rPr>
        <w:t xml:space="preserve"> такие </w:t>
      </w:r>
      <w:r w:rsidR="00DF0DEB" w:rsidRPr="00C711F1">
        <w:rPr>
          <w:sz w:val="26"/>
          <w:szCs w:val="26"/>
        </w:rPr>
        <w:t>Д</w:t>
      </w:r>
      <w:r w:rsidR="00545875" w:rsidRPr="00C711F1">
        <w:rPr>
          <w:sz w:val="26"/>
          <w:szCs w:val="26"/>
        </w:rPr>
        <w:t>ополнительные соглашения</w:t>
      </w:r>
      <w:r w:rsidRPr="00C711F1">
        <w:rPr>
          <w:sz w:val="26"/>
          <w:szCs w:val="26"/>
        </w:rPr>
        <w:t xml:space="preserve"> подлежат исполнению Сторонами в соответствии с положениями настоящего Договора.</w:t>
      </w:r>
    </w:p>
    <w:p w:rsidR="003C6A2D" w:rsidRPr="00C711F1" w:rsidRDefault="003C6A2D" w:rsidP="00552E92">
      <w:pPr>
        <w:ind w:left="567" w:right="-1"/>
        <w:jc w:val="both"/>
        <w:rPr>
          <w:sz w:val="26"/>
          <w:szCs w:val="26"/>
        </w:rPr>
      </w:pPr>
    </w:p>
    <w:p w:rsidR="002D1ADF" w:rsidRPr="00C711F1" w:rsidRDefault="002D1ADF" w:rsidP="002238FA">
      <w:pPr>
        <w:pStyle w:val="aff7"/>
        <w:numPr>
          <w:ilvl w:val="0"/>
          <w:numId w:val="48"/>
        </w:numPr>
        <w:ind w:right="-1"/>
        <w:jc w:val="center"/>
        <w:rPr>
          <w:b/>
          <w:sz w:val="26"/>
          <w:szCs w:val="26"/>
        </w:rPr>
      </w:pPr>
      <w:r w:rsidRPr="00C711F1">
        <w:rPr>
          <w:b/>
          <w:sz w:val="26"/>
          <w:szCs w:val="26"/>
        </w:rPr>
        <w:t>ПРИМЕНИМОЕ ПРАВО И ПОРЯДОК РАЗРЕШЕНИЯ</w:t>
      </w:r>
      <w:r w:rsidR="00FC2049" w:rsidRPr="00C711F1">
        <w:rPr>
          <w:b/>
          <w:sz w:val="26"/>
          <w:szCs w:val="26"/>
        </w:rPr>
        <w:t xml:space="preserve"> СПОРОВ</w:t>
      </w:r>
    </w:p>
    <w:p w:rsidR="00545875" w:rsidRPr="00C711F1" w:rsidRDefault="00545875" w:rsidP="00545875">
      <w:pPr>
        <w:pStyle w:val="aff7"/>
        <w:ind w:left="525" w:right="-1"/>
        <w:rPr>
          <w:b/>
          <w:sz w:val="26"/>
          <w:szCs w:val="26"/>
        </w:rPr>
      </w:pPr>
    </w:p>
    <w:p w:rsidR="00C24C2A" w:rsidRPr="00C711F1" w:rsidRDefault="00C24C2A" w:rsidP="002238FA">
      <w:pPr>
        <w:pStyle w:val="aff7"/>
        <w:numPr>
          <w:ilvl w:val="1"/>
          <w:numId w:val="48"/>
        </w:numPr>
        <w:ind w:left="0" w:right="-1" w:firstLine="567"/>
        <w:jc w:val="both"/>
        <w:rPr>
          <w:sz w:val="26"/>
          <w:szCs w:val="26"/>
        </w:rPr>
      </w:pPr>
      <w:r w:rsidRPr="00C711F1">
        <w:rPr>
          <w:sz w:val="26"/>
          <w:szCs w:val="26"/>
        </w:rPr>
        <w:t>Отношения, возникающие из настоящего Договора, регулируются правом Российской Федерации.</w:t>
      </w:r>
    </w:p>
    <w:p w:rsidR="00C24C2A" w:rsidRPr="00C711F1" w:rsidRDefault="00C24C2A" w:rsidP="002238FA">
      <w:pPr>
        <w:pStyle w:val="aff7"/>
        <w:numPr>
          <w:ilvl w:val="1"/>
          <w:numId w:val="48"/>
        </w:numPr>
        <w:ind w:left="0" w:right="-1" w:firstLine="567"/>
        <w:jc w:val="both"/>
        <w:rPr>
          <w:sz w:val="26"/>
          <w:szCs w:val="26"/>
        </w:rPr>
      </w:pPr>
      <w:r w:rsidRPr="00C711F1">
        <w:rPr>
          <w:sz w:val="26"/>
          <w:szCs w:val="26"/>
        </w:rPr>
        <w:t>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ее доставки.</w:t>
      </w:r>
    </w:p>
    <w:p w:rsidR="00C24C2A" w:rsidRPr="00C711F1" w:rsidRDefault="00C24C2A" w:rsidP="002238FA">
      <w:pPr>
        <w:pStyle w:val="aff7"/>
        <w:numPr>
          <w:ilvl w:val="1"/>
          <w:numId w:val="48"/>
        </w:numPr>
        <w:ind w:left="0" w:right="-1" w:firstLine="567"/>
        <w:jc w:val="both"/>
        <w:rPr>
          <w:sz w:val="26"/>
          <w:szCs w:val="26"/>
        </w:rPr>
      </w:pPr>
      <w:r w:rsidRPr="00C711F1">
        <w:rPr>
          <w:sz w:val="26"/>
          <w:szCs w:val="26"/>
        </w:rPr>
        <w:t>Претензия в рамках настоящего Договора должна быть направлена</w:t>
      </w:r>
      <w:r w:rsidR="00552E92" w:rsidRPr="00C711F1">
        <w:rPr>
          <w:sz w:val="26"/>
          <w:szCs w:val="26"/>
        </w:rPr>
        <w:t xml:space="preserve"> в порядке, предусмотренном п. </w:t>
      </w:r>
      <w:r w:rsidR="00B836F7" w:rsidRPr="00C711F1">
        <w:rPr>
          <w:sz w:val="26"/>
          <w:szCs w:val="26"/>
        </w:rPr>
        <w:t xml:space="preserve">12 </w:t>
      </w:r>
      <w:r w:rsidRPr="00C711F1">
        <w:rPr>
          <w:sz w:val="26"/>
          <w:szCs w:val="26"/>
        </w:rPr>
        <w:t>Договора.</w:t>
      </w:r>
    </w:p>
    <w:p w:rsidR="00552E92" w:rsidRPr="00C711F1" w:rsidRDefault="00C24C2A" w:rsidP="002238FA">
      <w:pPr>
        <w:pStyle w:val="aff7"/>
        <w:numPr>
          <w:ilvl w:val="1"/>
          <w:numId w:val="48"/>
        </w:numPr>
        <w:ind w:left="0" w:right="-1" w:firstLine="567"/>
        <w:jc w:val="both"/>
        <w:rPr>
          <w:sz w:val="26"/>
          <w:szCs w:val="26"/>
        </w:rPr>
      </w:pPr>
      <w:r w:rsidRPr="00C711F1">
        <w:rPr>
          <w:sz w:val="26"/>
          <w:szCs w:val="26"/>
        </w:rPr>
        <w:t>В случае если споры и разногласия не урегулированы в претензионном порядк</w:t>
      </w:r>
      <w:r w:rsidR="00AD446E">
        <w:rPr>
          <w:sz w:val="26"/>
          <w:szCs w:val="26"/>
        </w:rPr>
        <w:t xml:space="preserve">е в сроки, определенные </w:t>
      </w:r>
      <w:r w:rsidR="00552E92" w:rsidRPr="00C711F1">
        <w:rPr>
          <w:sz w:val="26"/>
          <w:szCs w:val="26"/>
        </w:rPr>
        <w:t>в п.</w:t>
      </w:r>
      <w:r w:rsidR="009707E2" w:rsidRPr="00C711F1">
        <w:rPr>
          <w:sz w:val="26"/>
          <w:szCs w:val="26"/>
        </w:rPr>
        <w:t>1</w:t>
      </w:r>
      <w:r w:rsidR="00B836F7" w:rsidRPr="00C711F1">
        <w:rPr>
          <w:sz w:val="26"/>
          <w:szCs w:val="26"/>
        </w:rPr>
        <w:t>4</w:t>
      </w:r>
      <w:r w:rsidR="00552E92" w:rsidRPr="00C711F1">
        <w:rPr>
          <w:sz w:val="26"/>
          <w:szCs w:val="26"/>
        </w:rPr>
        <w:t xml:space="preserve">.2. </w:t>
      </w:r>
      <w:r w:rsidRPr="00C711F1">
        <w:rPr>
          <w:sz w:val="26"/>
          <w:szCs w:val="26"/>
        </w:rPr>
        <w:t xml:space="preserve">Договора, каждая из Сторон вправе обратиться с иском о разрешении спора в Арбитражный суд  </w:t>
      </w:r>
      <w:r w:rsidR="00872332">
        <w:rPr>
          <w:sz w:val="26"/>
          <w:szCs w:val="26"/>
        </w:rPr>
        <w:t>Республики Башкортостан</w:t>
      </w:r>
      <w:r w:rsidR="009707E2" w:rsidRPr="00C711F1">
        <w:rPr>
          <w:sz w:val="26"/>
          <w:szCs w:val="26"/>
        </w:rPr>
        <w:t>.</w:t>
      </w:r>
    </w:p>
    <w:p w:rsidR="00C24C2A" w:rsidRPr="00C711F1" w:rsidRDefault="00C24C2A" w:rsidP="00552E92">
      <w:pPr>
        <w:ind w:left="284" w:right="-1"/>
        <w:jc w:val="both"/>
        <w:rPr>
          <w:sz w:val="26"/>
          <w:szCs w:val="26"/>
        </w:rPr>
      </w:pPr>
    </w:p>
    <w:p w:rsidR="002D1ADF" w:rsidRPr="00C711F1" w:rsidRDefault="002D1ADF" w:rsidP="002238FA">
      <w:pPr>
        <w:pStyle w:val="aff7"/>
        <w:numPr>
          <w:ilvl w:val="0"/>
          <w:numId w:val="48"/>
        </w:numPr>
        <w:ind w:right="-1"/>
        <w:jc w:val="center"/>
        <w:rPr>
          <w:b/>
          <w:sz w:val="26"/>
          <w:szCs w:val="26"/>
        </w:rPr>
      </w:pPr>
      <w:r w:rsidRPr="00C711F1">
        <w:rPr>
          <w:b/>
          <w:sz w:val="26"/>
          <w:szCs w:val="26"/>
        </w:rPr>
        <w:t>РАСТОРЖЕНИЕ ДОГОВОРА</w:t>
      </w:r>
    </w:p>
    <w:p w:rsidR="00C25964" w:rsidRPr="00C711F1" w:rsidRDefault="006B463A" w:rsidP="002238FA">
      <w:pPr>
        <w:numPr>
          <w:ilvl w:val="1"/>
          <w:numId w:val="48"/>
        </w:numPr>
        <w:ind w:left="0" w:right="-1" w:firstLine="567"/>
        <w:jc w:val="both"/>
        <w:rPr>
          <w:sz w:val="26"/>
          <w:szCs w:val="26"/>
        </w:rPr>
      </w:pPr>
      <w:r w:rsidRPr="00C711F1">
        <w:rPr>
          <w:sz w:val="26"/>
          <w:szCs w:val="26"/>
        </w:rPr>
        <w:t>В случае нарушения срока исполнения любого из обязательств одной из Сторон по настоящему Договору на срок более чем</w:t>
      </w:r>
      <w:r w:rsidR="003C6A2D" w:rsidRPr="00C711F1">
        <w:rPr>
          <w:sz w:val="26"/>
          <w:szCs w:val="26"/>
        </w:rPr>
        <w:t xml:space="preserve"> </w:t>
      </w:r>
      <w:r w:rsidR="00AC7B58" w:rsidRPr="00C711F1">
        <w:rPr>
          <w:sz w:val="26"/>
          <w:szCs w:val="26"/>
        </w:rPr>
        <w:t>20</w:t>
      </w:r>
      <w:r w:rsidR="003C6A2D" w:rsidRPr="00C711F1">
        <w:rPr>
          <w:sz w:val="26"/>
          <w:szCs w:val="26"/>
        </w:rPr>
        <w:t xml:space="preserve"> (</w:t>
      </w:r>
      <w:r w:rsidR="00AC7B58" w:rsidRPr="00C711F1">
        <w:rPr>
          <w:sz w:val="26"/>
          <w:szCs w:val="26"/>
        </w:rPr>
        <w:t>двадцать</w:t>
      </w:r>
      <w:r w:rsidR="003C6A2D" w:rsidRPr="00C711F1">
        <w:rPr>
          <w:sz w:val="26"/>
          <w:szCs w:val="26"/>
        </w:rPr>
        <w:t xml:space="preserve">) </w:t>
      </w:r>
      <w:r w:rsidR="00DF5A3B" w:rsidRPr="00C711F1">
        <w:rPr>
          <w:sz w:val="26"/>
          <w:szCs w:val="26"/>
        </w:rPr>
        <w:t>календарных</w:t>
      </w:r>
      <w:r w:rsidR="003C6A2D" w:rsidRPr="00C711F1">
        <w:rPr>
          <w:sz w:val="26"/>
          <w:szCs w:val="26"/>
        </w:rPr>
        <w:t xml:space="preserve">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r w:rsidR="00AC7B58" w:rsidRPr="00C711F1">
        <w:rPr>
          <w:sz w:val="26"/>
          <w:szCs w:val="26"/>
        </w:rPr>
        <w:t>10</w:t>
      </w:r>
      <w:r w:rsidR="00DF5A3B" w:rsidRPr="00C711F1">
        <w:rPr>
          <w:sz w:val="26"/>
          <w:szCs w:val="26"/>
        </w:rPr>
        <w:t xml:space="preserve"> </w:t>
      </w:r>
      <w:r w:rsidR="003C6A2D" w:rsidRPr="00C711F1">
        <w:rPr>
          <w:sz w:val="26"/>
          <w:szCs w:val="26"/>
        </w:rPr>
        <w:t>(</w:t>
      </w:r>
      <w:r w:rsidR="00AC7B58" w:rsidRPr="00C711F1">
        <w:rPr>
          <w:sz w:val="26"/>
          <w:szCs w:val="26"/>
        </w:rPr>
        <w:t>десять</w:t>
      </w:r>
      <w:r w:rsidR="003C6A2D" w:rsidRPr="00C711F1">
        <w:rPr>
          <w:sz w:val="26"/>
          <w:szCs w:val="26"/>
        </w:rPr>
        <w:t xml:space="preserve">) </w:t>
      </w:r>
      <w:r w:rsidR="00AC7B58" w:rsidRPr="00C711F1">
        <w:rPr>
          <w:sz w:val="26"/>
          <w:szCs w:val="26"/>
        </w:rPr>
        <w:t>рабочих</w:t>
      </w:r>
      <w:r w:rsidR="00DF5A3B" w:rsidRPr="00C711F1">
        <w:rPr>
          <w:sz w:val="26"/>
          <w:szCs w:val="26"/>
        </w:rPr>
        <w:t xml:space="preserve"> </w:t>
      </w:r>
      <w:r w:rsidR="003C6A2D" w:rsidRPr="00C711F1">
        <w:rPr>
          <w:sz w:val="26"/>
          <w:szCs w:val="26"/>
        </w:rPr>
        <w:t xml:space="preserve">дней до </w:t>
      </w:r>
      <w:r w:rsidR="00AC7B58" w:rsidRPr="00C711F1">
        <w:rPr>
          <w:sz w:val="26"/>
          <w:szCs w:val="26"/>
        </w:rPr>
        <w:t xml:space="preserve">даты </w:t>
      </w:r>
      <w:r w:rsidR="003C6A2D" w:rsidRPr="00C711F1">
        <w:rPr>
          <w:sz w:val="26"/>
          <w:szCs w:val="26"/>
        </w:rPr>
        <w:t>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AC7B58" w:rsidRPr="00C711F1" w:rsidRDefault="00C25964" w:rsidP="002238FA">
      <w:pPr>
        <w:numPr>
          <w:ilvl w:val="1"/>
          <w:numId w:val="48"/>
        </w:numPr>
        <w:ind w:left="0" w:right="-1" w:firstLine="567"/>
        <w:jc w:val="both"/>
        <w:rPr>
          <w:sz w:val="26"/>
          <w:szCs w:val="26"/>
        </w:rPr>
      </w:pPr>
      <w:r w:rsidRPr="00C711F1">
        <w:rPr>
          <w:sz w:val="26"/>
          <w:szCs w:val="26"/>
        </w:rPr>
        <w:t xml:space="preserve">Неисполнение обязательств по п.п. </w:t>
      </w:r>
      <w:r w:rsidR="00675677" w:rsidRPr="00C711F1">
        <w:rPr>
          <w:sz w:val="26"/>
          <w:szCs w:val="26"/>
        </w:rPr>
        <w:t>5.2. и 5.4</w:t>
      </w:r>
      <w:r w:rsidRPr="00C711F1">
        <w:rPr>
          <w:sz w:val="26"/>
          <w:szCs w:val="26"/>
        </w:rPr>
        <w:t>. я</w:t>
      </w:r>
      <w:r w:rsidR="00AD446E">
        <w:rPr>
          <w:sz w:val="26"/>
          <w:szCs w:val="26"/>
        </w:rPr>
        <w:t xml:space="preserve">вляется нарушением </w:t>
      </w:r>
      <w:r w:rsidR="007C7B44">
        <w:rPr>
          <w:sz w:val="26"/>
          <w:szCs w:val="26"/>
        </w:rPr>
        <w:t>су</w:t>
      </w:r>
      <w:r w:rsidR="00AD446E">
        <w:rPr>
          <w:sz w:val="26"/>
          <w:szCs w:val="26"/>
        </w:rPr>
        <w:t xml:space="preserve">щественных </w:t>
      </w:r>
      <w:r w:rsidR="007C7B44">
        <w:rPr>
          <w:sz w:val="26"/>
          <w:szCs w:val="26"/>
        </w:rPr>
        <w:t xml:space="preserve">условий Договора и </w:t>
      </w:r>
      <w:r w:rsidR="00A643DC">
        <w:rPr>
          <w:sz w:val="26"/>
          <w:szCs w:val="26"/>
        </w:rPr>
        <w:t>Заказчик</w:t>
      </w:r>
      <w:r w:rsidRPr="00C711F1">
        <w:rPr>
          <w:sz w:val="26"/>
          <w:szCs w:val="26"/>
        </w:rPr>
        <w:t xml:space="preserve"> имеет право расторгнуть в одностороннем внесудебном порядке настоящий Договор по письменному уведомлению, направленному за 10 (десять) рабочих дней до даты расторжения.</w:t>
      </w:r>
    </w:p>
    <w:p w:rsidR="003C6A2D" w:rsidRPr="00C711F1" w:rsidRDefault="003C6A2D" w:rsidP="002238FA">
      <w:pPr>
        <w:numPr>
          <w:ilvl w:val="1"/>
          <w:numId w:val="48"/>
        </w:numPr>
        <w:ind w:left="0" w:right="-1" w:firstLine="567"/>
        <w:jc w:val="both"/>
        <w:rPr>
          <w:sz w:val="26"/>
          <w:szCs w:val="26"/>
        </w:rPr>
      </w:pPr>
      <w:r w:rsidRPr="00C711F1">
        <w:rPr>
          <w:sz w:val="26"/>
          <w:szCs w:val="26"/>
        </w:rPr>
        <w:t>Настоящий Договор может быть расторгнут в иных случаях и порядке,  предусмотренном действующим законодательством РФ.</w:t>
      </w:r>
    </w:p>
    <w:p w:rsidR="003C6A2D" w:rsidRPr="00C711F1" w:rsidRDefault="003C6A2D" w:rsidP="002238FA">
      <w:pPr>
        <w:numPr>
          <w:ilvl w:val="1"/>
          <w:numId w:val="48"/>
        </w:numPr>
        <w:ind w:left="0" w:right="-1" w:firstLine="567"/>
        <w:jc w:val="both"/>
        <w:rPr>
          <w:sz w:val="26"/>
          <w:szCs w:val="26"/>
        </w:rPr>
      </w:pPr>
      <w:r w:rsidRPr="00C711F1">
        <w:rPr>
          <w:sz w:val="26"/>
          <w:szCs w:val="26"/>
        </w:rPr>
        <w:t>При расто</w:t>
      </w:r>
      <w:r w:rsidR="007C7B44">
        <w:rPr>
          <w:sz w:val="26"/>
          <w:szCs w:val="26"/>
        </w:rPr>
        <w:t xml:space="preserve">ржении Договора до приемки </w:t>
      </w:r>
      <w:r w:rsidR="00A643DC">
        <w:rPr>
          <w:sz w:val="26"/>
          <w:szCs w:val="26"/>
        </w:rPr>
        <w:t>Заказчик</w:t>
      </w:r>
      <w:r w:rsidRPr="00C711F1">
        <w:rPr>
          <w:sz w:val="26"/>
          <w:szCs w:val="26"/>
        </w:rPr>
        <w:t xml:space="preserve">ом результата </w:t>
      </w:r>
      <w:r w:rsidR="00545875" w:rsidRPr="00C711F1">
        <w:rPr>
          <w:sz w:val="26"/>
          <w:szCs w:val="26"/>
        </w:rPr>
        <w:t>Работ</w:t>
      </w:r>
      <w:r w:rsidR="00FE0F42" w:rsidRPr="00C711F1">
        <w:rPr>
          <w:sz w:val="26"/>
          <w:szCs w:val="26"/>
        </w:rPr>
        <w:t>,</w:t>
      </w:r>
      <w:r w:rsidR="007C7B44">
        <w:rPr>
          <w:sz w:val="26"/>
          <w:szCs w:val="26"/>
        </w:rPr>
        <w:t xml:space="preserve"> выполненных </w:t>
      </w:r>
      <w:r w:rsidR="00037BC8">
        <w:rPr>
          <w:sz w:val="26"/>
          <w:szCs w:val="26"/>
        </w:rPr>
        <w:t>Подрядчик</w:t>
      </w:r>
      <w:r w:rsidR="00D77C25">
        <w:rPr>
          <w:sz w:val="26"/>
          <w:szCs w:val="26"/>
        </w:rPr>
        <w:t>ом</w:t>
      </w:r>
      <w:r w:rsidR="007C7B44">
        <w:rPr>
          <w:sz w:val="26"/>
          <w:szCs w:val="26"/>
        </w:rPr>
        <w:t xml:space="preserve">, </w:t>
      </w:r>
      <w:r w:rsidR="00A643DC">
        <w:rPr>
          <w:sz w:val="26"/>
          <w:szCs w:val="26"/>
        </w:rPr>
        <w:t>Заказчик</w:t>
      </w:r>
      <w:r w:rsidRPr="00C711F1">
        <w:rPr>
          <w:sz w:val="26"/>
          <w:szCs w:val="26"/>
        </w:rPr>
        <w:t xml:space="preserve"> вправе требовать передачи ему результата незавершенных </w:t>
      </w:r>
      <w:r w:rsidR="00545875" w:rsidRPr="00C711F1">
        <w:rPr>
          <w:sz w:val="26"/>
          <w:szCs w:val="26"/>
        </w:rPr>
        <w:t>Работ</w:t>
      </w:r>
      <w:r w:rsidR="007C7B44">
        <w:rPr>
          <w:sz w:val="26"/>
          <w:szCs w:val="26"/>
        </w:rPr>
        <w:t xml:space="preserve"> с компенсацией </w:t>
      </w:r>
      <w:r w:rsidR="00A643DC">
        <w:rPr>
          <w:sz w:val="26"/>
          <w:szCs w:val="26"/>
        </w:rPr>
        <w:t>Подрядчик</w:t>
      </w:r>
      <w:r w:rsidRPr="00C711F1">
        <w:rPr>
          <w:sz w:val="26"/>
          <w:szCs w:val="26"/>
        </w:rPr>
        <w:t xml:space="preserve">у </w:t>
      </w:r>
      <w:r w:rsidR="006B463A" w:rsidRPr="00C711F1">
        <w:rPr>
          <w:sz w:val="26"/>
          <w:szCs w:val="26"/>
        </w:rPr>
        <w:t xml:space="preserve">документально подтвержденных </w:t>
      </w:r>
      <w:r w:rsidR="007C7B44">
        <w:rPr>
          <w:sz w:val="26"/>
          <w:szCs w:val="26"/>
        </w:rPr>
        <w:t xml:space="preserve">произведенных затрат, а </w:t>
      </w:r>
      <w:r w:rsidR="00037BC8">
        <w:rPr>
          <w:sz w:val="26"/>
          <w:szCs w:val="26"/>
        </w:rPr>
        <w:t>Подрядчик</w:t>
      </w:r>
      <w:r w:rsidRPr="00C711F1">
        <w:rPr>
          <w:sz w:val="26"/>
          <w:szCs w:val="26"/>
        </w:rPr>
        <w:t xml:space="preserve"> обязан передать ему результат незавершенных </w:t>
      </w:r>
      <w:r w:rsidR="00545875" w:rsidRPr="00C711F1">
        <w:rPr>
          <w:sz w:val="26"/>
          <w:szCs w:val="26"/>
        </w:rPr>
        <w:t>Работ</w:t>
      </w:r>
      <w:r w:rsidR="00FE0F42" w:rsidRPr="00C711F1">
        <w:rPr>
          <w:sz w:val="26"/>
          <w:szCs w:val="26"/>
        </w:rPr>
        <w:t>.</w:t>
      </w:r>
    </w:p>
    <w:p w:rsidR="0089475A" w:rsidRPr="00C711F1" w:rsidRDefault="00A643DC" w:rsidP="002238FA">
      <w:pPr>
        <w:numPr>
          <w:ilvl w:val="1"/>
          <w:numId w:val="48"/>
        </w:numPr>
        <w:ind w:left="0" w:right="-1" w:firstLine="567"/>
        <w:jc w:val="both"/>
        <w:rPr>
          <w:sz w:val="26"/>
          <w:szCs w:val="26"/>
        </w:rPr>
      </w:pPr>
      <w:r>
        <w:rPr>
          <w:sz w:val="26"/>
          <w:szCs w:val="26"/>
        </w:rPr>
        <w:t>Заказчик</w:t>
      </w:r>
      <w:r w:rsidR="0089475A" w:rsidRPr="00C711F1">
        <w:rPr>
          <w:sz w:val="26"/>
          <w:szCs w:val="26"/>
        </w:rPr>
        <w:t xml:space="preserve"> также имеет право отказаться от передачи ему результата незавершенных Работ, в случае если расторжение Договора и/или Дополнительного соглашения к Договору произошло по </w:t>
      </w:r>
      <w:r w:rsidR="007C7B44">
        <w:rPr>
          <w:sz w:val="26"/>
          <w:szCs w:val="26"/>
        </w:rPr>
        <w:t xml:space="preserve">причине нарушений обязательств </w:t>
      </w:r>
      <w:r w:rsidR="00037BC8">
        <w:rPr>
          <w:sz w:val="26"/>
          <w:szCs w:val="26"/>
        </w:rPr>
        <w:t>Подрядчик</w:t>
      </w:r>
      <w:r w:rsidR="00D77C25">
        <w:rPr>
          <w:sz w:val="26"/>
          <w:szCs w:val="26"/>
        </w:rPr>
        <w:t>ом</w:t>
      </w:r>
      <w:r w:rsidR="007C7B44">
        <w:rPr>
          <w:sz w:val="26"/>
          <w:szCs w:val="26"/>
        </w:rPr>
        <w:t xml:space="preserve">, при этом </w:t>
      </w:r>
      <w:r>
        <w:rPr>
          <w:sz w:val="26"/>
          <w:szCs w:val="26"/>
        </w:rPr>
        <w:t>Заказчик</w:t>
      </w:r>
      <w:r w:rsidR="007C7B44">
        <w:rPr>
          <w:sz w:val="26"/>
          <w:szCs w:val="26"/>
        </w:rPr>
        <w:t xml:space="preserve"> не компенсирует </w:t>
      </w:r>
      <w:r>
        <w:rPr>
          <w:sz w:val="26"/>
          <w:szCs w:val="26"/>
        </w:rPr>
        <w:t>Подрядчик</w:t>
      </w:r>
      <w:r w:rsidR="0089475A" w:rsidRPr="00C711F1">
        <w:rPr>
          <w:sz w:val="26"/>
          <w:szCs w:val="26"/>
        </w:rPr>
        <w:t xml:space="preserve">у затраты за фактически выполненные Работы и/или </w:t>
      </w:r>
      <w:r w:rsidR="007C7B44">
        <w:rPr>
          <w:sz w:val="26"/>
          <w:szCs w:val="26"/>
        </w:rPr>
        <w:t xml:space="preserve">приобретенные по поручению </w:t>
      </w:r>
      <w:r>
        <w:rPr>
          <w:sz w:val="26"/>
          <w:szCs w:val="26"/>
        </w:rPr>
        <w:t>Заказчик</w:t>
      </w:r>
      <w:r w:rsidR="0089475A" w:rsidRPr="00C711F1">
        <w:rPr>
          <w:sz w:val="26"/>
          <w:szCs w:val="26"/>
        </w:rPr>
        <w:t>а Материалы.</w:t>
      </w:r>
    </w:p>
    <w:p w:rsidR="00307A43" w:rsidRPr="00C711F1" w:rsidRDefault="00307A43" w:rsidP="006B463A">
      <w:pPr>
        <w:ind w:left="567" w:right="-1"/>
        <w:jc w:val="both"/>
        <w:rPr>
          <w:sz w:val="26"/>
          <w:szCs w:val="26"/>
        </w:rPr>
      </w:pPr>
    </w:p>
    <w:p w:rsidR="00307A43" w:rsidRPr="00C711F1" w:rsidRDefault="002D1ADF" w:rsidP="002238FA">
      <w:pPr>
        <w:pStyle w:val="aff7"/>
        <w:numPr>
          <w:ilvl w:val="0"/>
          <w:numId w:val="48"/>
        </w:numPr>
        <w:ind w:left="0" w:right="-1" w:firstLine="42"/>
        <w:jc w:val="center"/>
        <w:rPr>
          <w:b/>
          <w:sz w:val="26"/>
          <w:szCs w:val="26"/>
        </w:rPr>
      </w:pPr>
      <w:r w:rsidRPr="00C711F1">
        <w:rPr>
          <w:b/>
          <w:sz w:val="26"/>
          <w:szCs w:val="26"/>
        </w:rPr>
        <w:t>АНТИКОРРУПЦИОННАЯ ОГОВОРКА</w:t>
      </w:r>
    </w:p>
    <w:p w:rsidR="00AC7B58" w:rsidRPr="00C711F1" w:rsidRDefault="00AC7B58" w:rsidP="00AC7B58">
      <w:pPr>
        <w:pStyle w:val="ConsPlusNormal"/>
        <w:ind w:firstLine="0"/>
        <w:jc w:val="both"/>
        <w:rPr>
          <w:rFonts w:ascii="Times New Roman" w:hAnsi="Times New Roman" w:cs="Times New Roman"/>
          <w:b/>
          <w:sz w:val="26"/>
          <w:szCs w:val="26"/>
        </w:rPr>
      </w:pPr>
    </w:p>
    <w:p w:rsidR="00944CCD" w:rsidRPr="00C711F1" w:rsidRDefault="00A643DC" w:rsidP="002238FA">
      <w:pPr>
        <w:numPr>
          <w:ilvl w:val="1"/>
          <w:numId w:val="48"/>
        </w:numPr>
        <w:ind w:left="0" w:right="-1" w:firstLine="567"/>
        <w:jc w:val="both"/>
        <w:rPr>
          <w:bCs/>
          <w:color w:val="FF0000"/>
          <w:sz w:val="26"/>
          <w:szCs w:val="26"/>
        </w:rPr>
      </w:pPr>
      <w:r>
        <w:rPr>
          <w:bCs/>
          <w:sz w:val="26"/>
          <w:szCs w:val="26"/>
        </w:rPr>
        <w:t>Подрядчик</w:t>
      </w:r>
      <w:r w:rsidR="00EE2537">
        <w:rPr>
          <w:bCs/>
          <w:sz w:val="26"/>
          <w:szCs w:val="26"/>
        </w:rPr>
        <w:t xml:space="preserve">у </w:t>
      </w:r>
      <w:r w:rsidR="00930864">
        <w:rPr>
          <w:bCs/>
          <w:sz w:val="26"/>
          <w:szCs w:val="26"/>
        </w:rPr>
        <w:t xml:space="preserve">известно о том, что </w:t>
      </w:r>
      <w:r>
        <w:rPr>
          <w:bCs/>
          <w:sz w:val="26"/>
          <w:szCs w:val="26"/>
        </w:rPr>
        <w:t>Заказчик</w:t>
      </w:r>
      <w:r w:rsidR="00944CCD" w:rsidRPr="00C711F1">
        <w:rPr>
          <w:bCs/>
          <w:sz w:val="26"/>
          <w:szCs w:val="26"/>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 </w:t>
      </w:r>
      <w:r w:rsidR="001B1E4A" w:rsidRPr="00C711F1">
        <w:rPr>
          <w:bCs/>
          <w:sz w:val="26"/>
          <w:szCs w:val="26"/>
        </w:rPr>
        <w:t>8</w:t>
      </w:r>
      <w:r w:rsidR="00944CCD" w:rsidRPr="00C711F1">
        <w:rPr>
          <w:bCs/>
          <w:sz w:val="26"/>
          <w:szCs w:val="26"/>
        </w:rPr>
        <w:t xml:space="preserve"> к настоящему Договору.</w:t>
      </w:r>
    </w:p>
    <w:p w:rsidR="004679FA" w:rsidRPr="00C711F1" w:rsidRDefault="004679FA" w:rsidP="004679FA">
      <w:pPr>
        <w:ind w:right="-1"/>
        <w:jc w:val="both"/>
        <w:rPr>
          <w:i/>
          <w:sz w:val="26"/>
          <w:szCs w:val="26"/>
        </w:rPr>
      </w:pPr>
    </w:p>
    <w:p w:rsidR="008C688D" w:rsidRPr="00C711F1" w:rsidRDefault="002D1ADF" w:rsidP="002238FA">
      <w:pPr>
        <w:pStyle w:val="aff7"/>
        <w:numPr>
          <w:ilvl w:val="0"/>
          <w:numId w:val="48"/>
        </w:numPr>
        <w:ind w:left="0" w:right="-1" w:firstLine="0"/>
        <w:jc w:val="center"/>
        <w:rPr>
          <w:b/>
          <w:sz w:val="26"/>
          <w:szCs w:val="26"/>
        </w:rPr>
      </w:pPr>
      <w:r w:rsidRPr="00C711F1">
        <w:rPr>
          <w:b/>
          <w:sz w:val="26"/>
          <w:szCs w:val="26"/>
        </w:rPr>
        <w:t>ДРУГИЕ ПОЛОЖЕНИЯ</w:t>
      </w:r>
    </w:p>
    <w:p w:rsidR="00C67427" w:rsidRPr="00C711F1" w:rsidRDefault="00C67427" w:rsidP="00C67427">
      <w:pPr>
        <w:pStyle w:val="aff7"/>
        <w:ind w:left="0" w:right="-1"/>
        <w:rPr>
          <w:b/>
          <w:sz w:val="26"/>
          <w:szCs w:val="26"/>
        </w:rPr>
      </w:pPr>
    </w:p>
    <w:p w:rsidR="003C6A2D" w:rsidRPr="00C711F1" w:rsidRDefault="003C6A2D" w:rsidP="002238FA">
      <w:pPr>
        <w:numPr>
          <w:ilvl w:val="1"/>
          <w:numId w:val="48"/>
        </w:numPr>
        <w:ind w:left="0" w:right="-1" w:firstLine="567"/>
        <w:jc w:val="both"/>
        <w:rPr>
          <w:sz w:val="26"/>
          <w:szCs w:val="26"/>
        </w:rPr>
      </w:pPr>
      <w:r w:rsidRPr="00C711F1">
        <w:rPr>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w:t>
      </w:r>
      <w:r w:rsidR="00D77C25">
        <w:rPr>
          <w:sz w:val="26"/>
          <w:szCs w:val="26"/>
        </w:rPr>
        <w:t>ой в двух экземплярах, каждый из</w:t>
      </w:r>
      <w:r w:rsidRPr="00C711F1">
        <w:rPr>
          <w:sz w:val="26"/>
          <w:szCs w:val="26"/>
        </w:rPr>
        <w:t xml:space="preserve">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w:t>
      </w:r>
      <w:r w:rsidR="00E473B6" w:rsidRPr="00C711F1">
        <w:rPr>
          <w:sz w:val="26"/>
          <w:szCs w:val="26"/>
        </w:rPr>
        <w:t>она-получатель должна подписать и</w:t>
      </w:r>
      <w:r w:rsidRPr="00C711F1">
        <w:rPr>
          <w:sz w:val="26"/>
          <w:szCs w:val="26"/>
        </w:rPr>
        <w:t xml:space="preserve">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67427" w:rsidRPr="00C711F1" w:rsidRDefault="00C67427" w:rsidP="002238FA">
      <w:pPr>
        <w:pStyle w:val="aff7"/>
        <w:numPr>
          <w:ilvl w:val="1"/>
          <w:numId w:val="48"/>
        </w:numPr>
        <w:ind w:left="0" w:firstLine="567"/>
        <w:jc w:val="both"/>
        <w:rPr>
          <w:b/>
          <w:sz w:val="26"/>
          <w:szCs w:val="26"/>
        </w:rPr>
      </w:pPr>
      <w:r w:rsidRPr="00C711F1">
        <w:rPr>
          <w:sz w:val="26"/>
          <w:szCs w:val="26"/>
        </w:rPr>
        <w:t xml:space="preserve">В течение 5 (пяти) рабочих дней со дня заключения настоящего Договора </w:t>
      </w:r>
    </w:p>
    <w:p w:rsidR="00C67427" w:rsidRPr="00C711F1" w:rsidRDefault="00037BC8" w:rsidP="00C67427">
      <w:pPr>
        <w:pStyle w:val="aff7"/>
        <w:ind w:left="567"/>
        <w:jc w:val="both"/>
        <w:rPr>
          <w:b/>
          <w:sz w:val="26"/>
          <w:szCs w:val="26"/>
        </w:rPr>
      </w:pPr>
      <w:r>
        <w:rPr>
          <w:sz w:val="26"/>
          <w:szCs w:val="26"/>
        </w:rPr>
        <w:t>Подрядчик</w:t>
      </w:r>
      <w:r w:rsidR="00C67427" w:rsidRPr="00C711F1">
        <w:rPr>
          <w:sz w:val="26"/>
          <w:szCs w:val="26"/>
        </w:rPr>
        <w:t xml:space="preserve"> обязан напр</w:t>
      </w:r>
      <w:r w:rsidR="00AD446E">
        <w:rPr>
          <w:sz w:val="26"/>
          <w:szCs w:val="26"/>
        </w:rPr>
        <w:t xml:space="preserve">авить </w:t>
      </w:r>
      <w:r w:rsidR="00A643DC">
        <w:rPr>
          <w:sz w:val="26"/>
          <w:szCs w:val="26"/>
        </w:rPr>
        <w:t>Заказчик</w:t>
      </w:r>
      <w:r w:rsidR="00C67427" w:rsidRPr="00C711F1">
        <w:rPr>
          <w:sz w:val="26"/>
          <w:szCs w:val="26"/>
        </w:rPr>
        <w:t>у</w:t>
      </w:r>
      <w:r w:rsidR="00C67427" w:rsidRPr="00C711F1">
        <w:rPr>
          <w:b/>
          <w:sz w:val="26"/>
          <w:szCs w:val="26"/>
        </w:rPr>
        <w:t>:</w:t>
      </w:r>
    </w:p>
    <w:p w:rsidR="00C67427" w:rsidRPr="00C711F1" w:rsidRDefault="00C67427" w:rsidP="002238FA">
      <w:pPr>
        <w:pStyle w:val="aff7"/>
        <w:numPr>
          <w:ilvl w:val="0"/>
          <w:numId w:val="49"/>
        </w:numPr>
        <w:ind w:left="993" w:hanging="11"/>
        <w:jc w:val="both"/>
        <w:rPr>
          <w:sz w:val="26"/>
          <w:szCs w:val="26"/>
        </w:rPr>
      </w:pPr>
      <w:r w:rsidRPr="00C711F1">
        <w:rPr>
          <w:sz w:val="26"/>
          <w:szCs w:val="26"/>
        </w:rPr>
        <w:t>нотариально заверенные копии всех лицензий (сертификатов), допусков на выполнение работ с указанием перечня работ на свою деятельность, требующих специального разрешения (лицензии), допуска на выполнение работ.</w:t>
      </w:r>
    </w:p>
    <w:p w:rsidR="00C67427" w:rsidRPr="00C711F1" w:rsidRDefault="00C67427" w:rsidP="002238FA">
      <w:pPr>
        <w:pStyle w:val="aff7"/>
        <w:numPr>
          <w:ilvl w:val="0"/>
          <w:numId w:val="49"/>
        </w:numPr>
        <w:ind w:left="993" w:hanging="11"/>
        <w:jc w:val="both"/>
        <w:rPr>
          <w:sz w:val="26"/>
          <w:szCs w:val="26"/>
        </w:rPr>
      </w:pPr>
      <w:r w:rsidRPr="00C711F1">
        <w:rPr>
          <w:sz w:val="26"/>
          <w:szCs w:val="26"/>
        </w:rPr>
        <w:t>образцы подписей лиц, которые будут подпис</w:t>
      </w:r>
      <w:r w:rsidR="006E4494">
        <w:rPr>
          <w:sz w:val="26"/>
          <w:szCs w:val="26"/>
        </w:rPr>
        <w:t xml:space="preserve">ывать выставляемые в адрес </w:t>
      </w:r>
      <w:r w:rsidR="00A643DC">
        <w:rPr>
          <w:sz w:val="26"/>
          <w:szCs w:val="26"/>
        </w:rPr>
        <w:t>Заказчик</w:t>
      </w:r>
      <w:r w:rsidRPr="00C711F1">
        <w:rPr>
          <w:sz w:val="26"/>
          <w:szCs w:val="26"/>
        </w:rPr>
        <w:t>а счета-фактуры;</w:t>
      </w:r>
    </w:p>
    <w:p w:rsidR="00C67427" w:rsidRPr="00C711F1" w:rsidRDefault="00C67427" w:rsidP="002238FA">
      <w:pPr>
        <w:pStyle w:val="aff7"/>
        <w:numPr>
          <w:ilvl w:val="0"/>
          <w:numId w:val="49"/>
        </w:numPr>
        <w:ind w:left="993" w:hanging="11"/>
        <w:jc w:val="both"/>
        <w:rPr>
          <w:sz w:val="26"/>
          <w:szCs w:val="26"/>
        </w:rPr>
      </w:pPr>
      <w:r w:rsidRPr="00C711F1">
        <w:rPr>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67427" w:rsidRPr="00C711F1" w:rsidRDefault="00037BC8" w:rsidP="00C67427">
      <w:pPr>
        <w:ind w:firstLine="851"/>
        <w:jc w:val="both"/>
        <w:rPr>
          <w:sz w:val="26"/>
          <w:szCs w:val="26"/>
        </w:rPr>
      </w:pPr>
      <w:r>
        <w:rPr>
          <w:sz w:val="26"/>
          <w:szCs w:val="26"/>
        </w:rPr>
        <w:t>Подрядчик</w:t>
      </w:r>
      <w:r w:rsidR="00C67427" w:rsidRPr="00C711F1">
        <w:rPr>
          <w:sz w:val="26"/>
          <w:szCs w:val="26"/>
        </w:rPr>
        <w:t xml:space="preserve"> обязуется в пись</w:t>
      </w:r>
      <w:r w:rsidR="006E4494">
        <w:rPr>
          <w:sz w:val="26"/>
          <w:szCs w:val="26"/>
        </w:rPr>
        <w:t xml:space="preserve">менной форме информировать </w:t>
      </w:r>
      <w:r w:rsidR="00A643DC">
        <w:rPr>
          <w:sz w:val="26"/>
          <w:szCs w:val="26"/>
        </w:rPr>
        <w:t>Заказчик</w:t>
      </w:r>
      <w:r w:rsidR="00C67427" w:rsidRPr="00C711F1">
        <w:rPr>
          <w:sz w:val="26"/>
          <w:szCs w:val="26"/>
        </w:rPr>
        <w:t>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67427" w:rsidRPr="00C711F1" w:rsidRDefault="003C6A2D" w:rsidP="002238FA">
      <w:pPr>
        <w:numPr>
          <w:ilvl w:val="1"/>
          <w:numId w:val="48"/>
        </w:numPr>
        <w:ind w:left="0" w:right="-1" w:firstLine="567"/>
        <w:jc w:val="both"/>
        <w:rPr>
          <w:sz w:val="26"/>
          <w:szCs w:val="26"/>
        </w:rPr>
      </w:pPr>
      <w:r w:rsidRPr="00C711F1">
        <w:rPr>
          <w:sz w:val="26"/>
          <w:szCs w:val="26"/>
        </w:rPr>
        <w:t>Счета-фактуры выставляются в соответствии с законодательством.</w:t>
      </w:r>
    </w:p>
    <w:p w:rsidR="00C67427" w:rsidRPr="00C711F1" w:rsidRDefault="00C67427" w:rsidP="002238FA">
      <w:pPr>
        <w:numPr>
          <w:ilvl w:val="1"/>
          <w:numId w:val="48"/>
        </w:numPr>
        <w:tabs>
          <w:tab w:val="num" w:pos="600"/>
        </w:tabs>
        <w:ind w:left="0" w:right="-1" w:firstLine="567"/>
        <w:jc w:val="both"/>
        <w:rPr>
          <w:sz w:val="26"/>
          <w:szCs w:val="26"/>
        </w:rPr>
      </w:pPr>
      <w:r w:rsidRPr="00C711F1">
        <w:rPr>
          <w:sz w:val="26"/>
          <w:szCs w:val="26"/>
        </w:rPr>
        <w:t>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rsidR="003C6A2D" w:rsidRPr="00C711F1" w:rsidRDefault="003C6A2D" w:rsidP="002238FA">
      <w:pPr>
        <w:numPr>
          <w:ilvl w:val="1"/>
          <w:numId w:val="48"/>
        </w:numPr>
        <w:ind w:left="0" w:right="-1" w:firstLine="567"/>
        <w:jc w:val="both"/>
        <w:rPr>
          <w:sz w:val="26"/>
          <w:szCs w:val="26"/>
        </w:rPr>
      </w:pPr>
      <w:r w:rsidRPr="00C711F1">
        <w:rPr>
          <w:sz w:val="26"/>
          <w:szCs w:val="26"/>
        </w:rPr>
        <w:t>Любые изменения или дополнения настоящего Договора, должны совершаться Сторонами в письменной форме.</w:t>
      </w:r>
    </w:p>
    <w:p w:rsidR="003C6A2D" w:rsidRPr="00C711F1" w:rsidRDefault="003C6A2D" w:rsidP="002238FA">
      <w:pPr>
        <w:numPr>
          <w:ilvl w:val="1"/>
          <w:numId w:val="48"/>
        </w:numPr>
        <w:ind w:left="0" w:right="-1" w:firstLine="567"/>
        <w:jc w:val="both"/>
        <w:rPr>
          <w:sz w:val="26"/>
          <w:szCs w:val="26"/>
        </w:rPr>
      </w:pPr>
      <w:r w:rsidRPr="00C711F1">
        <w:rPr>
          <w:sz w:val="26"/>
          <w:szCs w:val="26"/>
        </w:rPr>
        <w:t xml:space="preserve">Настоящий Договор составлен в двух экземплярах, имеющих равную юридическую силу, по одному для каждой из Сторон. </w:t>
      </w:r>
    </w:p>
    <w:p w:rsidR="00B67657" w:rsidRPr="00C711F1" w:rsidRDefault="002D1ADF" w:rsidP="002238FA">
      <w:pPr>
        <w:numPr>
          <w:ilvl w:val="1"/>
          <w:numId w:val="48"/>
        </w:numPr>
        <w:ind w:left="0" w:right="-1" w:firstLine="567"/>
        <w:jc w:val="both"/>
        <w:rPr>
          <w:sz w:val="26"/>
          <w:szCs w:val="26"/>
        </w:rPr>
      </w:pPr>
      <w:r w:rsidRPr="00C711F1">
        <w:rPr>
          <w:sz w:val="26"/>
          <w:szCs w:val="26"/>
        </w:rPr>
        <w:t xml:space="preserve"> </w:t>
      </w:r>
      <w:r w:rsidR="00037BC8">
        <w:rPr>
          <w:sz w:val="26"/>
          <w:szCs w:val="26"/>
        </w:rPr>
        <w:t>Подрядчик</w:t>
      </w:r>
      <w:r w:rsidR="00B67657" w:rsidRPr="00C711F1">
        <w:rPr>
          <w:sz w:val="26"/>
          <w:szCs w:val="26"/>
        </w:rPr>
        <w:t xml:space="preserve"> не имеет права уступать свои права (требования), в том числе права на:</w:t>
      </w:r>
    </w:p>
    <w:p w:rsidR="00B67657" w:rsidRPr="00C711F1" w:rsidRDefault="00B67657" w:rsidP="002238FA">
      <w:pPr>
        <w:pStyle w:val="aff7"/>
        <w:numPr>
          <w:ilvl w:val="0"/>
          <w:numId w:val="50"/>
        </w:numPr>
        <w:ind w:right="-1"/>
        <w:jc w:val="both"/>
        <w:rPr>
          <w:sz w:val="26"/>
          <w:szCs w:val="26"/>
        </w:rPr>
      </w:pPr>
      <w:r w:rsidRPr="00C711F1">
        <w:rPr>
          <w:sz w:val="26"/>
          <w:szCs w:val="26"/>
        </w:rPr>
        <w:t xml:space="preserve">перечисление денежных средств (оплаты); </w:t>
      </w:r>
    </w:p>
    <w:p w:rsidR="00B67657" w:rsidRPr="00C711F1" w:rsidRDefault="00B67657" w:rsidP="002238FA">
      <w:pPr>
        <w:pStyle w:val="aff7"/>
        <w:numPr>
          <w:ilvl w:val="0"/>
          <w:numId w:val="50"/>
        </w:numPr>
        <w:ind w:right="-1"/>
        <w:jc w:val="both"/>
        <w:rPr>
          <w:sz w:val="26"/>
          <w:szCs w:val="26"/>
        </w:rPr>
      </w:pPr>
      <w:r w:rsidRPr="00C711F1">
        <w:rPr>
          <w:sz w:val="26"/>
          <w:szCs w:val="26"/>
        </w:rPr>
        <w:t>передачу в залог имущественных прав по Договору.</w:t>
      </w:r>
    </w:p>
    <w:p w:rsidR="00B67657" w:rsidRPr="00C711F1" w:rsidRDefault="00B67657" w:rsidP="006B463A">
      <w:pPr>
        <w:ind w:right="-1"/>
        <w:jc w:val="both"/>
        <w:rPr>
          <w:sz w:val="26"/>
          <w:szCs w:val="26"/>
        </w:rPr>
      </w:pPr>
      <w:r w:rsidRPr="00C711F1">
        <w:rPr>
          <w:sz w:val="26"/>
          <w:szCs w:val="26"/>
        </w:rPr>
        <w:t>В случа</w:t>
      </w:r>
      <w:r w:rsidR="006E4494">
        <w:rPr>
          <w:sz w:val="26"/>
          <w:szCs w:val="26"/>
        </w:rPr>
        <w:t xml:space="preserve">е нарушения указанного запрета </w:t>
      </w:r>
      <w:r w:rsidR="00037BC8">
        <w:rPr>
          <w:sz w:val="26"/>
          <w:szCs w:val="26"/>
        </w:rPr>
        <w:t>Подрядчик</w:t>
      </w:r>
      <w:r w:rsidR="006E4494">
        <w:rPr>
          <w:sz w:val="26"/>
          <w:szCs w:val="26"/>
        </w:rPr>
        <w:t xml:space="preserve"> обязан выплатить </w:t>
      </w:r>
      <w:r w:rsidR="00A643DC">
        <w:rPr>
          <w:sz w:val="26"/>
          <w:szCs w:val="26"/>
        </w:rPr>
        <w:t>Заказчик</w:t>
      </w:r>
      <w:r w:rsidRPr="00C711F1">
        <w:rPr>
          <w:sz w:val="26"/>
          <w:szCs w:val="26"/>
        </w:rPr>
        <w:t xml:space="preserve">у штраф в размере </w:t>
      </w:r>
      <w:r w:rsidR="00944CCD" w:rsidRPr="00C711F1">
        <w:rPr>
          <w:sz w:val="26"/>
          <w:szCs w:val="26"/>
        </w:rPr>
        <w:t>10</w:t>
      </w:r>
      <w:r w:rsidRPr="00C711F1">
        <w:rPr>
          <w:sz w:val="26"/>
          <w:szCs w:val="26"/>
        </w:rPr>
        <w:t>% (</w:t>
      </w:r>
      <w:r w:rsidR="00944CCD" w:rsidRPr="00C711F1">
        <w:rPr>
          <w:sz w:val="26"/>
          <w:szCs w:val="26"/>
        </w:rPr>
        <w:t>десять</w:t>
      </w:r>
      <w:r w:rsidRPr="00C711F1">
        <w:rPr>
          <w:sz w:val="26"/>
          <w:szCs w:val="26"/>
        </w:rPr>
        <w:t xml:space="preserve"> процентов) от общей цены Договора.</w:t>
      </w:r>
    </w:p>
    <w:p w:rsidR="003C6A2D" w:rsidRPr="00C711F1" w:rsidRDefault="003C6A2D" w:rsidP="002238FA">
      <w:pPr>
        <w:numPr>
          <w:ilvl w:val="1"/>
          <w:numId w:val="48"/>
        </w:numPr>
        <w:ind w:left="0" w:right="-1" w:firstLine="567"/>
        <w:jc w:val="both"/>
        <w:rPr>
          <w:sz w:val="26"/>
          <w:szCs w:val="26"/>
        </w:rPr>
      </w:pPr>
      <w:r w:rsidRPr="00C711F1">
        <w:rPr>
          <w:sz w:val="26"/>
          <w:szCs w:val="26"/>
        </w:rPr>
        <w:t>К настоящему Договору прилагаются и являются его неотъемлемой частью:</w:t>
      </w:r>
    </w:p>
    <w:p w:rsidR="009205E3" w:rsidRPr="00C711F1" w:rsidRDefault="009205E3" w:rsidP="003739E4">
      <w:pPr>
        <w:pStyle w:val="aff7"/>
        <w:autoSpaceDE w:val="0"/>
        <w:autoSpaceDN w:val="0"/>
        <w:adjustRightInd w:val="0"/>
        <w:jc w:val="both"/>
        <w:rPr>
          <w:i/>
          <w:sz w:val="26"/>
          <w:szCs w:val="26"/>
        </w:rPr>
      </w:pPr>
    </w:p>
    <w:p w:rsidR="00944CCD" w:rsidRPr="00C711F1" w:rsidRDefault="005321E6" w:rsidP="0033204E">
      <w:pPr>
        <w:pStyle w:val="a7"/>
        <w:rPr>
          <w:sz w:val="26"/>
          <w:szCs w:val="26"/>
        </w:rPr>
      </w:pPr>
      <w:r w:rsidRPr="00C711F1">
        <w:rPr>
          <w:b/>
          <w:bCs/>
          <w:sz w:val="26"/>
          <w:szCs w:val="26"/>
        </w:rPr>
        <w:t>Приложение №</w:t>
      </w:r>
      <w:r w:rsidR="003C6A2D" w:rsidRPr="00C711F1">
        <w:rPr>
          <w:b/>
          <w:bCs/>
          <w:sz w:val="26"/>
          <w:szCs w:val="26"/>
        </w:rPr>
        <w:t>1 -</w:t>
      </w:r>
      <w:r w:rsidR="003C6A2D" w:rsidRPr="00C711F1">
        <w:rPr>
          <w:b/>
          <w:bCs/>
          <w:sz w:val="26"/>
          <w:szCs w:val="26"/>
          <w:lang w:val="en-US"/>
        </w:rPr>
        <w:t> </w:t>
      </w:r>
      <w:r w:rsidR="003C6A2D" w:rsidRPr="00C711F1">
        <w:rPr>
          <w:sz w:val="26"/>
          <w:szCs w:val="26"/>
        </w:rPr>
        <w:t xml:space="preserve"> </w:t>
      </w:r>
      <w:r w:rsidR="00944CCD" w:rsidRPr="00C711F1">
        <w:rPr>
          <w:sz w:val="26"/>
          <w:szCs w:val="26"/>
        </w:rPr>
        <w:t xml:space="preserve">Техническое задание на </w:t>
      </w:r>
      <w:r w:rsidR="00944CCD" w:rsidRPr="00C711F1">
        <w:rPr>
          <w:b/>
          <w:sz w:val="26"/>
          <w:szCs w:val="26"/>
        </w:rPr>
        <w:t xml:space="preserve"> </w:t>
      </w:r>
      <w:r w:rsidR="00944CCD" w:rsidRPr="00C711F1">
        <w:rPr>
          <w:sz w:val="26"/>
          <w:szCs w:val="26"/>
        </w:rPr>
        <w:t>проектирование и строительство</w:t>
      </w:r>
      <w:r w:rsidR="00AC7B58" w:rsidRPr="00C711F1">
        <w:rPr>
          <w:sz w:val="26"/>
          <w:szCs w:val="26"/>
        </w:rPr>
        <w:t xml:space="preserve"> волоконно</w:t>
      </w:r>
      <w:r w:rsidR="00944CCD" w:rsidRPr="00C711F1">
        <w:rPr>
          <w:sz w:val="26"/>
          <w:szCs w:val="26"/>
        </w:rPr>
        <w:t xml:space="preserve">-оптической линии связи (ВОЛС) </w:t>
      </w:r>
    </w:p>
    <w:p w:rsidR="00AC7B58" w:rsidRPr="00C711F1" w:rsidRDefault="00AC7B58" w:rsidP="0033204E">
      <w:pPr>
        <w:ind w:right="4"/>
        <w:jc w:val="both"/>
        <w:rPr>
          <w:sz w:val="26"/>
          <w:szCs w:val="26"/>
        </w:rPr>
      </w:pPr>
      <w:r w:rsidRPr="00C711F1">
        <w:rPr>
          <w:b/>
          <w:bCs/>
          <w:sz w:val="26"/>
          <w:szCs w:val="26"/>
        </w:rPr>
        <w:t>Приложение №2 –</w:t>
      </w:r>
      <w:r w:rsidRPr="00C711F1">
        <w:rPr>
          <w:sz w:val="26"/>
          <w:szCs w:val="26"/>
        </w:rPr>
        <w:t xml:space="preserve"> Тарифно-ценовые показатели (ТЦП)</w:t>
      </w:r>
    </w:p>
    <w:p w:rsidR="00AC7B58" w:rsidRPr="00C711F1" w:rsidRDefault="0033204E" w:rsidP="0033204E">
      <w:pPr>
        <w:ind w:right="4"/>
        <w:jc w:val="both"/>
        <w:rPr>
          <w:sz w:val="26"/>
          <w:szCs w:val="26"/>
        </w:rPr>
      </w:pPr>
      <w:r w:rsidRPr="00C711F1">
        <w:rPr>
          <w:b/>
          <w:bCs/>
          <w:sz w:val="26"/>
          <w:szCs w:val="26"/>
        </w:rPr>
        <w:t xml:space="preserve">Приложение №3 - </w:t>
      </w:r>
      <w:r w:rsidR="00AC7B58" w:rsidRPr="00C711F1">
        <w:rPr>
          <w:sz w:val="26"/>
          <w:szCs w:val="26"/>
        </w:rPr>
        <w:t>Дополнительное соглашение (Форма)</w:t>
      </w:r>
    </w:p>
    <w:p w:rsidR="00AC7B58" w:rsidRPr="00C711F1" w:rsidRDefault="00AC7B58" w:rsidP="0033204E">
      <w:pPr>
        <w:widowControl w:val="0"/>
        <w:suppressAutoHyphens/>
        <w:jc w:val="both"/>
        <w:rPr>
          <w:sz w:val="26"/>
          <w:szCs w:val="26"/>
        </w:rPr>
      </w:pPr>
      <w:r w:rsidRPr="00C711F1">
        <w:rPr>
          <w:b/>
          <w:bCs/>
          <w:sz w:val="26"/>
          <w:szCs w:val="26"/>
        </w:rPr>
        <w:t>Приложение №4</w:t>
      </w:r>
      <w:r w:rsidRPr="00C711F1">
        <w:rPr>
          <w:color w:val="000000" w:themeColor="text1"/>
          <w:sz w:val="26"/>
          <w:szCs w:val="26"/>
        </w:rPr>
        <w:t xml:space="preserve">  - </w:t>
      </w:r>
      <w:r w:rsidRPr="00C711F1">
        <w:rPr>
          <w:sz w:val="26"/>
          <w:szCs w:val="26"/>
        </w:rPr>
        <w:t>Регламентные сроки выполнения работ</w:t>
      </w:r>
    </w:p>
    <w:p w:rsidR="00AC7B58" w:rsidRPr="00C711F1" w:rsidRDefault="00AC7B58" w:rsidP="0033204E">
      <w:pPr>
        <w:pStyle w:val="a7"/>
        <w:tabs>
          <w:tab w:val="num" w:pos="3883"/>
        </w:tabs>
        <w:rPr>
          <w:sz w:val="26"/>
          <w:szCs w:val="26"/>
        </w:rPr>
      </w:pPr>
      <w:r w:rsidRPr="00C711F1">
        <w:rPr>
          <w:b/>
          <w:bCs/>
          <w:sz w:val="26"/>
          <w:szCs w:val="26"/>
        </w:rPr>
        <w:t>Приложение № 5</w:t>
      </w:r>
      <w:r w:rsidRPr="00C711F1">
        <w:rPr>
          <w:sz w:val="26"/>
          <w:szCs w:val="26"/>
        </w:rPr>
        <w:t xml:space="preserve"> - Акт возврата ТМЦ на склад (Форма); </w:t>
      </w:r>
    </w:p>
    <w:p w:rsidR="00AC7B58" w:rsidRPr="00C711F1" w:rsidRDefault="00AC7B58" w:rsidP="0033204E">
      <w:pPr>
        <w:pStyle w:val="a7"/>
        <w:tabs>
          <w:tab w:val="num" w:pos="3883"/>
        </w:tabs>
        <w:rPr>
          <w:sz w:val="26"/>
          <w:szCs w:val="26"/>
        </w:rPr>
      </w:pPr>
      <w:r w:rsidRPr="00C711F1">
        <w:rPr>
          <w:b/>
          <w:bCs/>
          <w:sz w:val="26"/>
          <w:szCs w:val="26"/>
        </w:rPr>
        <w:t>Приложение № 6</w:t>
      </w:r>
      <w:r w:rsidRPr="00C711F1">
        <w:rPr>
          <w:sz w:val="26"/>
          <w:szCs w:val="26"/>
        </w:rPr>
        <w:t xml:space="preserve"> - Акт монтажа оборудования и материалов (Форма);</w:t>
      </w:r>
    </w:p>
    <w:p w:rsidR="00AC7B58" w:rsidRPr="00C711F1" w:rsidRDefault="00AC7B58" w:rsidP="0033204E">
      <w:pPr>
        <w:pStyle w:val="a7"/>
        <w:tabs>
          <w:tab w:val="num" w:pos="3883"/>
        </w:tabs>
        <w:rPr>
          <w:b/>
          <w:bCs/>
          <w:sz w:val="26"/>
          <w:szCs w:val="26"/>
        </w:rPr>
      </w:pPr>
      <w:r w:rsidRPr="00C711F1">
        <w:rPr>
          <w:b/>
          <w:bCs/>
          <w:sz w:val="26"/>
          <w:szCs w:val="26"/>
        </w:rPr>
        <w:t>Приложение № 7</w:t>
      </w:r>
      <w:r w:rsidRPr="00C711F1">
        <w:rPr>
          <w:sz w:val="26"/>
          <w:szCs w:val="26"/>
        </w:rPr>
        <w:t xml:space="preserve"> – Акт сдачи-приемки выполненных работ (Форма);</w:t>
      </w:r>
    </w:p>
    <w:p w:rsidR="00AC7B58" w:rsidRPr="00C711F1" w:rsidRDefault="00AC7B58" w:rsidP="0033204E">
      <w:pPr>
        <w:widowControl w:val="0"/>
        <w:suppressAutoHyphens/>
        <w:jc w:val="both"/>
        <w:rPr>
          <w:sz w:val="26"/>
          <w:szCs w:val="26"/>
        </w:rPr>
      </w:pPr>
      <w:r w:rsidRPr="00C711F1">
        <w:rPr>
          <w:b/>
          <w:bCs/>
          <w:sz w:val="26"/>
          <w:szCs w:val="26"/>
        </w:rPr>
        <w:t>Приложение № 8</w:t>
      </w:r>
      <w:r w:rsidRPr="00C711F1">
        <w:rPr>
          <w:color w:val="000000" w:themeColor="text1"/>
          <w:sz w:val="26"/>
          <w:szCs w:val="26"/>
        </w:rPr>
        <w:t xml:space="preserve">  - </w:t>
      </w:r>
      <w:r w:rsidRPr="00C711F1">
        <w:rPr>
          <w:sz w:val="26"/>
          <w:szCs w:val="26"/>
        </w:rPr>
        <w:t>Антикоррупционная оговорка</w:t>
      </w:r>
    </w:p>
    <w:p w:rsidR="00AC7B58" w:rsidRPr="00C711F1" w:rsidRDefault="00AC7B58" w:rsidP="00AC7B58">
      <w:pPr>
        <w:tabs>
          <w:tab w:val="num" w:pos="45"/>
        </w:tabs>
        <w:ind w:right="45"/>
        <w:rPr>
          <w:rFonts w:eastAsia="F2"/>
          <w:bCs/>
          <w:sz w:val="26"/>
          <w:szCs w:val="26"/>
        </w:rPr>
      </w:pPr>
    </w:p>
    <w:p w:rsidR="00E36615" w:rsidRPr="00C711F1" w:rsidRDefault="002D1ADF" w:rsidP="00E36615">
      <w:pPr>
        <w:pStyle w:val="aff7"/>
        <w:numPr>
          <w:ilvl w:val="0"/>
          <w:numId w:val="48"/>
        </w:numPr>
        <w:ind w:right="-1"/>
        <w:jc w:val="center"/>
        <w:rPr>
          <w:b/>
          <w:bCs/>
          <w:sz w:val="26"/>
          <w:szCs w:val="26"/>
        </w:rPr>
      </w:pPr>
      <w:r w:rsidRPr="00C711F1">
        <w:rPr>
          <w:b/>
          <w:bCs/>
          <w:sz w:val="26"/>
          <w:szCs w:val="26"/>
        </w:rPr>
        <w:t>РЕКВИЗИТЫ И ПОДПИСИ СТОРОН</w:t>
      </w:r>
    </w:p>
    <w:tbl>
      <w:tblPr>
        <w:tblW w:w="4397" w:type="dxa"/>
        <w:tblLayout w:type="fixed"/>
        <w:tblLook w:val="04A0" w:firstRow="1" w:lastRow="0" w:firstColumn="1" w:lastColumn="0" w:noHBand="0" w:noVBand="1"/>
      </w:tblPr>
      <w:tblGrid>
        <w:gridCol w:w="4362"/>
        <w:gridCol w:w="35"/>
      </w:tblGrid>
      <w:tr w:rsidR="006E4494" w:rsidRPr="00C711F1" w:rsidTr="00D70D2C">
        <w:trPr>
          <w:gridAfter w:val="1"/>
          <w:wAfter w:w="35" w:type="dxa"/>
        </w:trPr>
        <w:tc>
          <w:tcPr>
            <w:tcW w:w="4362" w:type="dxa"/>
            <w:hideMark/>
          </w:tcPr>
          <w:p w:rsidR="006E4494" w:rsidRPr="00C711F1" w:rsidRDefault="006E4494" w:rsidP="00E36615">
            <w:pPr>
              <w:rPr>
                <w:b/>
                <w:bCs/>
                <w:sz w:val="26"/>
                <w:szCs w:val="26"/>
                <w:lang w:val="en-US"/>
              </w:rPr>
            </w:pPr>
          </w:p>
          <w:p w:rsidR="006E4494" w:rsidRPr="00C711F1" w:rsidRDefault="00A643DC" w:rsidP="00E36615">
            <w:pPr>
              <w:rPr>
                <w:b/>
                <w:bCs/>
                <w:sz w:val="26"/>
                <w:szCs w:val="26"/>
              </w:rPr>
            </w:pPr>
            <w:r>
              <w:rPr>
                <w:b/>
                <w:bCs/>
                <w:sz w:val="26"/>
                <w:szCs w:val="26"/>
              </w:rPr>
              <w:t>Заказчик</w:t>
            </w:r>
            <w:r w:rsidR="006E4494" w:rsidRPr="00C711F1">
              <w:rPr>
                <w:b/>
                <w:bCs/>
                <w:sz w:val="26"/>
                <w:szCs w:val="26"/>
              </w:rPr>
              <w:t>:</w:t>
            </w:r>
          </w:p>
          <w:p w:rsidR="006E4494" w:rsidRPr="00C711F1" w:rsidRDefault="006E4494" w:rsidP="001679FF">
            <w:pPr>
              <w:widowControl w:val="0"/>
              <w:suppressAutoHyphens/>
              <w:rPr>
                <w:b/>
                <w:bCs/>
                <w:sz w:val="26"/>
                <w:szCs w:val="26"/>
              </w:rPr>
            </w:pPr>
            <w:r w:rsidRPr="00C711F1">
              <w:rPr>
                <w:b/>
                <w:bCs/>
                <w:sz w:val="26"/>
                <w:szCs w:val="26"/>
              </w:rPr>
              <w:t>ПАО «Башинформсвязь»</w:t>
            </w:r>
          </w:p>
        </w:tc>
      </w:tr>
      <w:tr w:rsidR="007F22A2" w:rsidRPr="00C711F1" w:rsidTr="00D70D2C">
        <w:trPr>
          <w:gridAfter w:val="1"/>
          <w:wAfter w:w="35" w:type="dxa"/>
        </w:trPr>
        <w:tc>
          <w:tcPr>
            <w:tcW w:w="4362" w:type="dxa"/>
          </w:tcPr>
          <w:p w:rsidR="007F22A2" w:rsidRPr="007F22A2" w:rsidRDefault="007F22A2" w:rsidP="00E36615">
            <w:pPr>
              <w:rPr>
                <w:b/>
                <w:bCs/>
                <w:sz w:val="26"/>
                <w:szCs w:val="26"/>
              </w:rPr>
            </w:pPr>
          </w:p>
        </w:tc>
      </w:tr>
      <w:tr w:rsidR="006E4494" w:rsidRPr="00C711F1" w:rsidTr="00D70D2C">
        <w:tc>
          <w:tcPr>
            <w:tcW w:w="4397" w:type="dxa"/>
            <w:gridSpan w:val="2"/>
            <w:hideMark/>
          </w:tcPr>
          <w:p w:rsidR="006E4494" w:rsidRPr="00C711F1" w:rsidRDefault="006E4494">
            <w:pPr>
              <w:pStyle w:val="ad"/>
              <w:ind w:left="35"/>
              <w:rPr>
                <w:sz w:val="26"/>
                <w:szCs w:val="26"/>
              </w:rPr>
            </w:pPr>
            <w:r w:rsidRPr="00C711F1">
              <w:rPr>
                <w:sz w:val="26"/>
                <w:szCs w:val="26"/>
              </w:rPr>
              <w:t>ИНН/КПП 0274018377 / 997750001</w:t>
            </w:r>
          </w:p>
          <w:p w:rsidR="006E4494" w:rsidRPr="00C711F1" w:rsidRDefault="006E4494">
            <w:pPr>
              <w:pStyle w:val="ad"/>
              <w:ind w:left="35"/>
              <w:rPr>
                <w:sz w:val="26"/>
                <w:szCs w:val="26"/>
              </w:rPr>
            </w:pPr>
            <w:r w:rsidRPr="00C711F1">
              <w:rPr>
                <w:sz w:val="26"/>
                <w:szCs w:val="26"/>
              </w:rPr>
              <w:t>ОГРН 1020202561686</w:t>
            </w:r>
          </w:p>
          <w:p w:rsidR="006E4494" w:rsidRPr="00C711F1" w:rsidRDefault="006E4494">
            <w:pPr>
              <w:ind w:left="35"/>
              <w:rPr>
                <w:sz w:val="26"/>
                <w:szCs w:val="26"/>
              </w:rPr>
            </w:pPr>
            <w:r w:rsidRPr="00C711F1">
              <w:rPr>
                <w:sz w:val="26"/>
                <w:szCs w:val="26"/>
              </w:rPr>
              <w:t xml:space="preserve">Адрес: </w:t>
            </w:r>
            <w:r w:rsidRPr="00C711F1">
              <w:rPr>
                <w:rFonts w:eastAsia="Calibri"/>
                <w:sz w:val="26"/>
                <w:szCs w:val="26"/>
              </w:rPr>
              <w:t>450077, РФ, Республика Башкортостан, г.Уфа, ул. Ленина, 30</w:t>
            </w:r>
          </w:p>
          <w:p w:rsidR="006E4494" w:rsidRPr="00C711F1" w:rsidRDefault="006E4494">
            <w:pPr>
              <w:pStyle w:val="a7"/>
              <w:ind w:left="35"/>
              <w:rPr>
                <w:b/>
                <w:sz w:val="26"/>
                <w:szCs w:val="26"/>
              </w:rPr>
            </w:pPr>
            <w:r w:rsidRPr="00C711F1">
              <w:rPr>
                <w:b/>
                <w:sz w:val="26"/>
                <w:szCs w:val="26"/>
              </w:rPr>
              <w:t>Почтовый адрес:</w:t>
            </w:r>
          </w:p>
          <w:p w:rsidR="006E4494" w:rsidRPr="00C711F1" w:rsidRDefault="006E4494">
            <w:pPr>
              <w:pStyle w:val="a7"/>
              <w:ind w:left="35"/>
              <w:rPr>
                <w:sz w:val="26"/>
                <w:szCs w:val="26"/>
              </w:rPr>
            </w:pPr>
            <w:r w:rsidRPr="00C711F1">
              <w:rPr>
                <w:rFonts w:eastAsia="Calibri"/>
                <w:sz w:val="26"/>
                <w:szCs w:val="26"/>
              </w:rPr>
              <w:t>Публичное акционерное общество «Башинформсвязь» 450077, РФ, г.Уфа, ул. Ленина, 30</w:t>
            </w:r>
          </w:p>
          <w:p w:rsidR="006E4494" w:rsidRPr="00C711F1" w:rsidRDefault="006E4494" w:rsidP="00FF5EB1">
            <w:pPr>
              <w:spacing w:line="178" w:lineRule="atLeast"/>
              <w:rPr>
                <w:color w:val="000000"/>
                <w:sz w:val="26"/>
                <w:szCs w:val="26"/>
              </w:rPr>
            </w:pPr>
            <w:r w:rsidRPr="00C711F1">
              <w:rPr>
                <w:color w:val="000000"/>
                <w:sz w:val="26"/>
                <w:szCs w:val="26"/>
              </w:rPr>
              <w:t>АО "АБ "РОССИЯ" г. САНКТ-ПЕТЕРБУРГ</w:t>
            </w:r>
          </w:p>
          <w:p w:rsidR="006E4494" w:rsidRPr="00C711F1" w:rsidRDefault="006E4494">
            <w:pPr>
              <w:pStyle w:val="a7"/>
              <w:ind w:left="35"/>
              <w:rPr>
                <w:sz w:val="26"/>
                <w:szCs w:val="26"/>
              </w:rPr>
            </w:pPr>
            <w:r w:rsidRPr="00C711F1">
              <w:rPr>
                <w:sz w:val="26"/>
                <w:szCs w:val="26"/>
              </w:rPr>
              <w:t xml:space="preserve">Р/с </w:t>
            </w:r>
            <w:r w:rsidRPr="00C711F1">
              <w:rPr>
                <w:color w:val="000000"/>
                <w:sz w:val="26"/>
                <w:szCs w:val="26"/>
              </w:rPr>
              <w:t>40702810000000015674</w:t>
            </w:r>
          </w:p>
          <w:p w:rsidR="006E4494" w:rsidRPr="00C711F1" w:rsidRDefault="006E4494">
            <w:pPr>
              <w:ind w:left="35"/>
              <w:rPr>
                <w:sz w:val="26"/>
                <w:szCs w:val="26"/>
              </w:rPr>
            </w:pPr>
            <w:r w:rsidRPr="00C711F1">
              <w:rPr>
                <w:sz w:val="26"/>
                <w:szCs w:val="26"/>
              </w:rPr>
              <w:t xml:space="preserve">К/с </w:t>
            </w:r>
            <w:r w:rsidRPr="00C711F1">
              <w:rPr>
                <w:color w:val="000000"/>
                <w:sz w:val="26"/>
                <w:szCs w:val="26"/>
              </w:rPr>
              <w:t>30101810800000000861</w:t>
            </w:r>
          </w:p>
          <w:p w:rsidR="006E4494" w:rsidRPr="00C711F1" w:rsidRDefault="006E4494">
            <w:pPr>
              <w:pStyle w:val="ad"/>
              <w:ind w:left="35"/>
              <w:rPr>
                <w:sz w:val="26"/>
                <w:szCs w:val="26"/>
              </w:rPr>
            </w:pPr>
            <w:r w:rsidRPr="00C711F1">
              <w:rPr>
                <w:sz w:val="26"/>
                <w:szCs w:val="26"/>
              </w:rPr>
              <w:t xml:space="preserve">БИК </w:t>
            </w:r>
            <w:r w:rsidRPr="00C711F1">
              <w:rPr>
                <w:color w:val="000000"/>
                <w:sz w:val="26"/>
                <w:szCs w:val="26"/>
              </w:rPr>
              <w:t>044030861</w:t>
            </w:r>
          </w:p>
          <w:p w:rsidR="006E4494" w:rsidRPr="00C711F1" w:rsidRDefault="006E4494">
            <w:pPr>
              <w:pStyle w:val="ad"/>
              <w:ind w:left="35"/>
              <w:rPr>
                <w:sz w:val="26"/>
                <w:szCs w:val="26"/>
              </w:rPr>
            </w:pPr>
            <w:r w:rsidRPr="00C711F1">
              <w:rPr>
                <w:sz w:val="26"/>
                <w:szCs w:val="26"/>
              </w:rPr>
              <w:t xml:space="preserve">ОКВЭД </w:t>
            </w:r>
            <w:r w:rsidRPr="00C711F1">
              <w:rPr>
                <w:rFonts w:eastAsia="Calibri"/>
                <w:sz w:val="26"/>
                <w:szCs w:val="26"/>
              </w:rPr>
              <w:t>64.20.11</w:t>
            </w:r>
          </w:p>
          <w:p w:rsidR="006E4494" w:rsidRPr="00C711F1" w:rsidRDefault="006E4494">
            <w:pPr>
              <w:pStyle w:val="ad"/>
              <w:ind w:left="35"/>
              <w:rPr>
                <w:sz w:val="26"/>
                <w:szCs w:val="26"/>
              </w:rPr>
            </w:pPr>
            <w:r w:rsidRPr="00C711F1">
              <w:rPr>
                <w:sz w:val="26"/>
                <w:szCs w:val="26"/>
              </w:rPr>
              <w:t xml:space="preserve">ОКПО </w:t>
            </w:r>
            <w:r w:rsidRPr="00C711F1">
              <w:rPr>
                <w:rFonts w:eastAsia="Calibri"/>
                <w:sz w:val="26"/>
                <w:szCs w:val="26"/>
              </w:rPr>
              <w:t>01150144</w:t>
            </w:r>
          </w:p>
          <w:p w:rsidR="006E4494" w:rsidRPr="00C711F1" w:rsidRDefault="006E4494">
            <w:pPr>
              <w:ind w:left="35"/>
              <w:rPr>
                <w:sz w:val="26"/>
                <w:szCs w:val="26"/>
              </w:rPr>
            </w:pPr>
            <w:r w:rsidRPr="00C711F1">
              <w:rPr>
                <w:sz w:val="26"/>
                <w:szCs w:val="26"/>
              </w:rPr>
              <w:t xml:space="preserve">Телефон: </w:t>
            </w:r>
            <w:r w:rsidRPr="00C711F1">
              <w:rPr>
                <w:rFonts w:eastAsia="Calibri"/>
                <w:sz w:val="26"/>
                <w:szCs w:val="26"/>
              </w:rPr>
              <w:t>(347) 250-23-39</w:t>
            </w:r>
          </w:p>
          <w:p w:rsidR="006E4494" w:rsidRPr="00C711F1" w:rsidRDefault="006E4494">
            <w:pPr>
              <w:tabs>
                <w:tab w:val="left" w:pos="675"/>
                <w:tab w:val="left" w:pos="993"/>
                <w:tab w:val="left" w:pos="1418"/>
                <w:tab w:val="left" w:pos="9747"/>
              </w:tabs>
              <w:spacing w:after="120" w:line="312" w:lineRule="auto"/>
              <w:ind w:left="35"/>
              <w:jc w:val="both"/>
              <w:rPr>
                <w:sz w:val="26"/>
                <w:szCs w:val="26"/>
              </w:rPr>
            </w:pPr>
            <w:r w:rsidRPr="00C711F1">
              <w:rPr>
                <w:sz w:val="26"/>
                <w:szCs w:val="26"/>
              </w:rPr>
              <w:t xml:space="preserve">Факс: </w:t>
            </w:r>
            <w:r w:rsidRPr="00C711F1">
              <w:rPr>
                <w:rFonts w:eastAsia="Calibri"/>
                <w:sz w:val="26"/>
                <w:szCs w:val="26"/>
              </w:rPr>
              <w:t>(347)250-73-01</w:t>
            </w:r>
          </w:p>
          <w:p w:rsidR="006E4494" w:rsidRPr="007F22A2" w:rsidRDefault="006E4494" w:rsidP="007F22A2">
            <w:pPr>
              <w:tabs>
                <w:tab w:val="left" w:pos="675"/>
                <w:tab w:val="left" w:pos="993"/>
                <w:tab w:val="left" w:pos="1418"/>
                <w:tab w:val="left" w:pos="9747"/>
              </w:tabs>
              <w:spacing w:after="120" w:line="312" w:lineRule="auto"/>
              <w:ind w:left="35"/>
              <w:jc w:val="both"/>
              <w:rPr>
                <w:sz w:val="26"/>
                <w:szCs w:val="26"/>
              </w:rPr>
            </w:pPr>
            <w:r w:rsidRPr="00C711F1">
              <w:rPr>
                <w:sz w:val="26"/>
                <w:szCs w:val="26"/>
              </w:rPr>
              <w:t xml:space="preserve">Адрес электронной почты: </w:t>
            </w:r>
            <w:hyperlink r:id="rId8" w:history="1">
              <w:r w:rsidRPr="00C711F1">
                <w:rPr>
                  <w:rStyle w:val="affc"/>
                  <w:sz w:val="26"/>
                  <w:szCs w:val="26"/>
                  <w:lang w:val="en-US"/>
                </w:rPr>
                <w:t>info</w:t>
              </w:r>
              <w:r w:rsidRPr="00C711F1">
                <w:rPr>
                  <w:rStyle w:val="affc"/>
                  <w:sz w:val="26"/>
                  <w:szCs w:val="26"/>
                </w:rPr>
                <w:t>@</w:t>
              </w:r>
              <w:r w:rsidRPr="00C711F1">
                <w:rPr>
                  <w:rStyle w:val="affc"/>
                  <w:sz w:val="26"/>
                  <w:szCs w:val="26"/>
                  <w:lang w:val="en-US"/>
                </w:rPr>
                <w:t>bashtel</w:t>
              </w:r>
              <w:r w:rsidRPr="00C711F1">
                <w:rPr>
                  <w:rStyle w:val="affc"/>
                  <w:sz w:val="26"/>
                  <w:szCs w:val="26"/>
                </w:rPr>
                <w:t>.</w:t>
              </w:r>
              <w:r w:rsidRPr="00C711F1">
                <w:rPr>
                  <w:rStyle w:val="affc"/>
                  <w:sz w:val="26"/>
                  <w:szCs w:val="26"/>
                  <w:lang w:val="en-US"/>
                </w:rPr>
                <w:t>ru</w:t>
              </w:r>
            </w:hyperlink>
          </w:p>
        </w:tc>
      </w:tr>
      <w:tr w:rsidR="006E4494" w:rsidRPr="00C711F1" w:rsidTr="00D70D2C">
        <w:trPr>
          <w:gridAfter w:val="1"/>
          <w:wAfter w:w="35" w:type="dxa"/>
        </w:trPr>
        <w:tc>
          <w:tcPr>
            <w:tcW w:w="4362" w:type="dxa"/>
          </w:tcPr>
          <w:p w:rsidR="006E4494" w:rsidRPr="00C711F1" w:rsidRDefault="00A643DC">
            <w:pPr>
              <w:pStyle w:val="11"/>
              <w:rPr>
                <w:b/>
                <w:sz w:val="26"/>
                <w:szCs w:val="26"/>
                <w:lang w:val="ru-RU"/>
              </w:rPr>
            </w:pPr>
            <w:r>
              <w:rPr>
                <w:b/>
                <w:sz w:val="26"/>
                <w:szCs w:val="26"/>
                <w:lang w:val="ru-RU"/>
              </w:rPr>
              <w:t>Заказчик</w:t>
            </w:r>
            <w:r w:rsidR="006E4494" w:rsidRPr="00C711F1">
              <w:rPr>
                <w:b/>
                <w:sz w:val="26"/>
                <w:szCs w:val="26"/>
                <w:lang w:val="ru-RU"/>
              </w:rPr>
              <w:t>:</w:t>
            </w:r>
          </w:p>
          <w:p w:rsidR="006E4494" w:rsidRPr="00C711F1" w:rsidRDefault="006E4494">
            <w:pPr>
              <w:pStyle w:val="11"/>
              <w:rPr>
                <w:sz w:val="26"/>
                <w:szCs w:val="26"/>
                <w:lang w:val="ru-RU"/>
              </w:rPr>
            </w:pPr>
            <w:r w:rsidRPr="00C711F1">
              <w:rPr>
                <w:bCs/>
                <w:sz w:val="26"/>
                <w:szCs w:val="26"/>
                <w:lang w:val="ru-RU"/>
              </w:rPr>
              <w:t>ПАО «Башинформсвязь»</w:t>
            </w:r>
          </w:p>
          <w:p w:rsidR="006E4494" w:rsidRPr="00C711F1" w:rsidRDefault="006E4494">
            <w:pPr>
              <w:pStyle w:val="11"/>
              <w:rPr>
                <w:sz w:val="26"/>
                <w:szCs w:val="26"/>
                <w:lang w:val="ru-RU"/>
              </w:rPr>
            </w:pPr>
            <w:r w:rsidRPr="00C711F1">
              <w:rPr>
                <w:sz w:val="26"/>
                <w:szCs w:val="26"/>
                <w:lang w:val="ru-RU"/>
              </w:rPr>
              <w:t xml:space="preserve">______________ </w:t>
            </w:r>
          </w:p>
          <w:p w:rsidR="006E4494" w:rsidRPr="00C711F1" w:rsidRDefault="006E4494">
            <w:pPr>
              <w:widowControl w:val="0"/>
              <w:suppressAutoHyphens/>
              <w:ind w:left="35"/>
              <w:rPr>
                <w:b/>
                <w:bCs/>
                <w:sz w:val="26"/>
                <w:szCs w:val="26"/>
              </w:rPr>
            </w:pPr>
          </w:p>
        </w:tc>
      </w:tr>
    </w:tbl>
    <w:p w:rsidR="00F23209" w:rsidRDefault="00F23209" w:rsidP="00784CBD">
      <w:pPr>
        <w:pStyle w:val="afb"/>
        <w:jc w:val="right"/>
        <w:rPr>
          <w:iCs/>
          <w:caps w:val="0"/>
          <w:sz w:val="26"/>
          <w:szCs w:val="26"/>
        </w:rPr>
      </w:pPr>
    </w:p>
    <w:p w:rsidR="00F23209" w:rsidRDefault="00F23209" w:rsidP="00784CBD">
      <w:pPr>
        <w:pStyle w:val="afb"/>
        <w:jc w:val="right"/>
        <w:rPr>
          <w:iCs/>
          <w:caps w:val="0"/>
          <w:sz w:val="26"/>
          <w:szCs w:val="26"/>
        </w:rPr>
      </w:pPr>
    </w:p>
    <w:p w:rsidR="00F23209" w:rsidRDefault="00F23209" w:rsidP="00784CBD">
      <w:pPr>
        <w:pStyle w:val="afb"/>
        <w:jc w:val="right"/>
        <w:rPr>
          <w:iCs/>
          <w:caps w:val="0"/>
          <w:sz w:val="26"/>
          <w:szCs w:val="26"/>
        </w:rPr>
      </w:pPr>
    </w:p>
    <w:p w:rsidR="00F23209" w:rsidRDefault="00F23209" w:rsidP="00784CBD">
      <w:pPr>
        <w:pStyle w:val="afb"/>
        <w:jc w:val="right"/>
        <w:rPr>
          <w:iCs/>
          <w:caps w:val="0"/>
          <w:sz w:val="26"/>
          <w:szCs w:val="26"/>
        </w:rPr>
      </w:pPr>
    </w:p>
    <w:p w:rsidR="00F23209" w:rsidRDefault="00F23209" w:rsidP="00784CBD">
      <w:pPr>
        <w:pStyle w:val="afb"/>
        <w:jc w:val="right"/>
        <w:rPr>
          <w:iCs/>
          <w:caps w:val="0"/>
          <w:sz w:val="26"/>
          <w:szCs w:val="26"/>
        </w:rPr>
      </w:pPr>
    </w:p>
    <w:p w:rsidR="00F23209" w:rsidRDefault="00F23209" w:rsidP="00784CBD">
      <w:pPr>
        <w:pStyle w:val="afb"/>
        <w:jc w:val="right"/>
        <w:rPr>
          <w:iCs/>
          <w:caps w:val="0"/>
          <w:sz w:val="26"/>
          <w:szCs w:val="26"/>
        </w:rPr>
      </w:pPr>
    </w:p>
    <w:p w:rsidR="00F23209" w:rsidRDefault="00F23209" w:rsidP="00784CBD">
      <w:pPr>
        <w:pStyle w:val="afb"/>
        <w:jc w:val="right"/>
        <w:rPr>
          <w:iCs/>
          <w:caps w:val="0"/>
          <w:sz w:val="26"/>
          <w:szCs w:val="26"/>
        </w:rPr>
      </w:pPr>
    </w:p>
    <w:p w:rsidR="00F23209" w:rsidRDefault="00F23209" w:rsidP="00784CBD">
      <w:pPr>
        <w:pStyle w:val="afb"/>
        <w:jc w:val="right"/>
        <w:rPr>
          <w:iCs/>
          <w:caps w:val="0"/>
          <w:sz w:val="26"/>
          <w:szCs w:val="26"/>
        </w:rPr>
      </w:pPr>
    </w:p>
    <w:p w:rsidR="00F23209" w:rsidRDefault="00F23209" w:rsidP="00784CBD">
      <w:pPr>
        <w:pStyle w:val="afb"/>
        <w:jc w:val="right"/>
        <w:rPr>
          <w:iCs/>
          <w:caps w:val="0"/>
          <w:sz w:val="26"/>
          <w:szCs w:val="26"/>
        </w:rPr>
      </w:pPr>
    </w:p>
    <w:p w:rsidR="003C6A2D" w:rsidRPr="00C711F1" w:rsidRDefault="00AC7B58" w:rsidP="00784CBD">
      <w:pPr>
        <w:pStyle w:val="afb"/>
        <w:jc w:val="right"/>
        <w:rPr>
          <w:iCs/>
          <w:caps w:val="0"/>
          <w:sz w:val="26"/>
          <w:szCs w:val="26"/>
        </w:rPr>
      </w:pPr>
      <w:r w:rsidRPr="00C711F1">
        <w:rPr>
          <w:iCs/>
          <w:caps w:val="0"/>
          <w:sz w:val="26"/>
          <w:szCs w:val="26"/>
        </w:rPr>
        <w:t>Приложение №</w:t>
      </w:r>
      <w:r w:rsidR="003C6A2D" w:rsidRPr="00C711F1">
        <w:rPr>
          <w:iCs/>
          <w:caps w:val="0"/>
          <w:sz w:val="26"/>
          <w:szCs w:val="26"/>
        </w:rPr>
        <w:t>1</w:t>
      </w:r>
    </w:p>
    <w:p w:rsidR="003C6A2D" w:rsidRPr="00C711F1" w:rsidRDefault="003C6A2D" w:rsidP="00784CBD">
      <w:pPr>
        <w:pStyle w:val="afb"/>
        <w:jc w:val="right"/>
        <w:rPr>
          <w:iCs/>
          <w:caps w:val="0"/>
          <w:sz w:val="26"/>
          <w:szCs w:val="26"/>
        </w:rPr>
      </w:pPr>
      <w:r w:rsidRPr="00C711F1">
        <w:rPr>
          <w:iCs/>
          <w:caps w:val="0"/>
          <w:sz w:val="26"/>
          <w:szCs w:val="26"/>
        </w:rPr>
        <w:t xml:space="preserve">к Договору № ____________    </w:t>
      </w:r>
    </w:p>
    <w:p w:rsidR="00AC7B58" w:rsidRDefault="003C6A2D" w:rsidP="00784CBD">
      <w:pPr>
        <w:pStyle w:val="afb"/>
        <w:jc w:val="right"/>
        <w:rPr>
          <w:iCs/>
          <w:caps w:val="0"/>
          <w:sz w:val="26"/>
          <w:szCs w:val="26"/>
        </w:rPr>
      </w:pPr>
      <w:r w:rsidRPr="00C711F1">
        <w:rPr>
          <w:iCs/>
          <w:caps w:val="0"/>
          <w:sz w:val="26"/>
          <w:szCs w:val="26"/>
        </w:rPr>
        <w:t xml:space="preserve"> от « __ » ___________ 20</w:t>
      </w:r>
      <w:r w:rsidR="006F0458" w:rsidRPr="00C711F1">
        <w:rPr>
          <w:iCs/>
          <w:caps w:val="0"/>
          <w:sz w:val="26"/>
          <w:szCs w:val="26"/>
        </w:rPr>
        <w:t>1</w:t>
      </w:r>
      <w:r w:rsidR="00F23209">
        <w:rPr>
          <w:iCs/>
          <w:caps w:val="0"/>
          <w:sz w:val="26"/>
          <w:szCs w:val="26"/>
        </w:rPr>
        <w:t>_</w:t>
      </w:r>
      <w:r w:rsidR="00AC7B58" w:rsidRPr="00C711F1">
        <w:rPr>
          <w:iCs/>
          <w:caps w:val="0"/>
          <w:sz w:val="26"/>
          <w:szCs w:val="26"/>
        </w:rPr>
        <w:t xml:space="preserve"> </w:t>
      </w:r>
      <w:r w:rsidRPr="00C711F1">
        <w:rPr>
          <w:iCs/>
          <w:caps w:val="0"/>
          <w:sz w:val="26"/>
          <w:szCs w:val="26"/>
        </w:rPr>
        <w:t>г.</w:t>
      </w:r>
    </w:p>
    <w:p w:rsidR="00F23209" w:rsidRPr="00C711F1" w:rsidRDefault="00F23209" w:rsidP="00784CBD">
      <w:pPr>
        <w:pStyle w:val="afb"/>
        <w:jc w:val="right"/>
        <w:rPr>
          <w:iCs/>
          <w:caps w:val="0"/>
          <w:sz w:val="26"/>
          <w:szCs w:val="26"/>
        </w:rPr>
      </w:pPr>
    </w:p>
    <w:p w:rsidR="006F0458" w:rsidRPr="00C711F1" w:rsidRDefault="006F0458" w:rsidP="002238FA">
      <w:pPr>
        <w:pStyle w:val="2"/>
        <w:numPr>
          <w:ilvl w:val="1"/>
          <w:numId w:val="6"/>
        </w:numPr>
        <w:tabs>
          <w:tab w:val="left" w:pos="0"/>
        </w:tabs>
        <w:suppressAutoHyphens/>
        <w:spacing w:before="0" w:after="0"/>
        <w:jc w:val="center"/>
        <w:rPr>
          <w:rFonts w:ascii="Times New Roman" w:hAnsi="Times New Roman"/>
          <w:b w:val="0"/>
          <w:iCs w:val="0"/>
        </w:rPr>
      </w:pPr>
      <w:r w:rsidRPr="00C711F1">
        <w:rPr>
          <w:rFonts w:ascii="Times New Roman" w:hAnsi="Times New Roman"/>
        </w:rPr>
        <w:t xml:space="preserve">ТЕХНИЧЕСКОЕ ЗАДАНИЕ </w:t>
      </w:r>
    </w:p>
    <w:p w:rsidR="006F0458" w:rsidRPr="00C711F1" w:rsidRDefault="006F0458" w:rsidP="006F0458">
      <w:pPr>
        <w:pStyle w:val="a7"/>
        <w:jc w:val="center"/>
        <w:rPr>
          <w:b/>
          <w:iCs/>
          <w:sz w:val="26"/>
          <w:szCs w:val="26"/>
        </w:rPr>
      </w:pPr>
      <w:r w:rsidRPr="00C711F1">
        <w:rPr>
          <w:b/>
          <w:sz w:val="26"/>
          <w:szCs w:val="26"/>
        </w:rPr>
        <w:t xml:space="preserve">на проектирование и строительство </w:t>
      </w:r>
      <w:r w:rsidRPr="00C711F1">
        <w:rPr>
          <w:b/>
          <w:iCs/>
          <w:sz w:val="26"/>
          <w:szCs w:val="26"/>
        </w:rPr>
        <w:t>волоконн</w:t>
      </w:r>
      <w:r w:rsidR="00AC7B58" w:rsidRPr="00C711F1">
        <w:rPr>
          <w:b/>
          <w:iCs/>
          <w:sz w:val="26"/>
          <w:szCs w:val="26"/>
        </w:rPr>
        <w:t>о-оптической линии связи (ВОЛС)</w:t>
      </w:r>
    </w:p>
    <w:p w:rsidR="006F0458" w:rsidRPr="00C711F1" w:rsidRDefault="006F0458" w:rsidP="006B463A">
      <w:pPr>
        <w:pStyle w:val="afb"/>
        <w:spacing w:line="360" w:lineRule="auto"/>
        <w:jc w:val="right"/>
        <w:rPr>
          <w:b w:val="0"/>
          <w:iCs/>
          <w:caps w:val="0"/>
          <w:sz w:val="26"/>
          <w:szCs w:val="26"/>
        </w:rPr>
      </w:pPr>
    </w:p>
    <w:tbl>
      <w:tblPr>
        <w:tblW w:w="10434" w:type="dxa"/>
        <w:tblInd w:w="-403"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779"/>
        <w:gridCol w:w="7655"/>
      </w:tblGrid>
      <w:tr w:rsidR="006F0458"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6F0458" w:rsidRPr="00C711F1" w:rsidRDefault="006F0458" w:rsidP="00B476C4">
            <w:pPr>
              <w:pStyle w:val="a7"/>
              <w:jc w:val="center"/>
              <w:rPr>
                <w:b/>
                <w:bCs/>
                <w:sz w:val="20"/>
              </w:rPr>
            </w:pPr>
            <w:r w:rsidRPr="00C711F1">
              <w:rPr>
                <w:b/>
                <w:sz w:val="20"/>
              </w:rPr>
              <w:br w:type="page"/>
              <w:t xml:space="preserve">Основные положения и </w:t>
            </w:r>
            <w:r w:rsidRPr="00C711F1">
              <w:rPr>
                <w:b/>
                <w:bCs/>
                <w:sz w:val="20"/>
              </w:rPr>
              <w:t>требования</w:t>
            </w:r>
          </w:p>
        </w:tc>
        <w:tc>
          <w:tcPr>
            <w:tcW w:w="7655" w:type="dxa"/>
            <w:tcBorders>
              <w:top w:val="single" w:sz="4" w:space="0" w:color="auto"/>
              <w:left w:val="single" w:sz="4" w:space="0" w:color="auto"/>
              <w:bottom w:val="single" w:sz="4" w:space="0" w:color="auto"/>
              <w:right w:val="single" w:sz="4" w:space="0" w:color="auto"/>
            </w:tcBorders>
            <w:vAlign w:val="center"/>
            <w:hideMark/>
          </w:tcPr>
          <w:p w:rsidR="006F0458" w:rsidRPr="00C711F1" w:rsidRDefault="006F0458" w:rsidP="00B476C4">
            <w:pPr>
              <w:pStyle w:val="a7"/>
              <w:jc w:val="center"/>
              <w:rPr>
                <w:b/>
                <w:bCs/>
                <w:sz w:val="20"/>
              </w:rPr>
            </w:pPr>
            <w:r w:rsidRPr="00C711F1">
              <w:rPr>
                <w:b/>
                <w:bCs/>
                <w:sz w:val="20"/>
              </w:rPr>
              <w:t>Содержание основных положений требований</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tcPr>
          <w:p w:rsidR="00EE2537" w:rsidRPr="00C711F1" w:rsidRDefault="00A643DC" w:rsidP="002238FA">
            <w:pPr>
              <w:pStyle w:val="a7"/>
              <w:numPr>
                <w:ilvl w:val="0"/>
                <w:numId w:val="18"/>
              </w:numPr>
              <w:rPr>
                <w:bCs/>
                <w:sz w:val="20"/>
              </w:rPr>
            </w:pPr>
            <w:r>
              <w:rPr>
                <w:bCs/>
                <w:sz w:val="20"/>
              </w:rPr>
              <w:t>Заказчик</w:t>
            </w:r>
          </w:p>
        </w:tc>
        <w:tc>
          <w:tcPr>
            <w:tcW w:w="7655" w:type="dxa"/>
            <w:tcBorders>
              <w:top w:val="single" w:sz="4" w:space="0" w:color="auto"/>
              <w:left w:val="single" w:sz="4" w:space="0" w:color="auto"/>
              <w:bottom w:val="single" w:sz="4" w:space="0" w:color="auto"/>
              <w:right w:val="single" w:sz="4" w:space="0" w:color="auto"/>
            </w:tcBorders>
            <w:vAlign w:val="center"/>
          </w:tcPr>
          <w:p w:rsidR="00EE2537" w:rsidRPr="00EE2537" w:rsidRDefault="00EE2537" w:rsidP="00B476C4">
            <w:pPr>
              <w:pStyle w:val="a7"/>
              <w:rPr>
                <w:bCs/>
                <w:sz w:val="20"/>
                <w:szCs w:val="20"/>
              </w:rPr>
            </w:pPr>
            <w:r w:rsidRPr="00EE2537">
              <w:rPr>
                <w:sz w:val="20"/>
                <w:szCs w:val="20"/>
              </w:rPr>
              <w:t>Публичное акционерное общество «Башинформсвязь»</w:t>
            </w:r>
          </w:p>
        </w:tc>
      </w:tr>
      <w:tr w:rsidR="00EE2537" w:rsidRPr="00C711F1" w:rsidTr="00AD446E">
        <w:trPr>
          <w:trHeight w:val="20"/>
        </w:trPr>
        <w:tc>
          <w:tcPr>
            <w:tcW w:w="2779" w:type="dxa"/>
            <w:tcBorders>
              <w:top w:val="single" w:sz="4" w:space="0" w:color="auto"/>
              <w:left w:val="single" w:sz="4" w:space="0" w:color="auto"/>
              <w:bottom w:val="single" w:sz="4" w:space="0" w:color="auto"/>
              <w:right w:val="single" w:sz="4" w:space="0" w:color="auto"/>
            </w:tcBorders>
          </w:tcPr>
          <w:p w:rsidR="00EE2537" w:rsidRPr="00C711F1" w:rsidRDefault="00037BC8" w:rsidP="00EE2537">
            <w:pPr>
              <w:pStyle w:val="a7"/>
              <w:numPr>
                <w:ilvl w:val="0"/>
                <w:numId w:val="18"/>
              </w:numPr>
              <w:rPr>
                <w:bCs/>
                <w:sz w:val="20"/>
              </w:rPr>
            </w:pPr>
            <w:r>
              <w:rPr>
                <w:bCs/>
                <w:sz w:val="20"/>
              </w:rPr>
              <w:t>Подрядчик</w:t>
            </w:r>
          </w:p>
        </w:tc>
        <w:tc>
          <w:tcPr>
            <w:tcW w:w="7655" w:type="dxa"/>
            <w:tcBorders>
              <w:top w:val="single" w:sz="4" w:space="0" w:color="auto"/>
              <w:left w:val="single" w:sz="4" w:space="0" w:color="auto"/>
              <w:bottom w:val="single" w:sz="4" w:space="0" w:color="auto"/>
              <w:right w:val="single" w:sz="4" w:space="0" w:color="auto"/>
            </w:tcBorders>
          </w:tcPr>
          <w:p w:rsidR="00EE2537" w:rsidRPr="00EE2537" w:rsidRDefault="00EE2537" w:rsidP="00EE2537">
            <w:pPr>
              <w:widowControl w:val="0"/>
              <w:tabs>
                <w:tab w:val="left" w:pos="284"/>
                <w:tab w:val="left" w:pos="426"/>
                <w:tab w:val="left" w:pos="709"/>
                <w:tab w:val="left" w:pos="851"/>
              </w:tabs>
              <w:jc w:val="both"/>
              <w:rPr>
                <w:sz w:val="20"/>
                <w:szCs w:val="20"/>
              </w:rPr>
            </w:pPr>
            <w:r w:rsidRPr="00EE2537">
              <w:rPr>
                <w:sz w:val="20"/>
                <w:szCs w:val="20"/>
              </w:rPr>
              <w:t>Определяется по результатам закупки.</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Вид строительства: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Новое строительство.</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Цель строительства: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sz w:val="20"/>
              </w:rPr>
            </w:pPr>
            <w:r w:rsidRPr="00C711F1">
              <w:rPr>
                <w:sz w:val="20"/>
              </w:rPr>
              <w:t>Создание волоконно-оптической линии связи для предоставления услуг связи.</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Исходные данные для выполнения Работ:</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14"/>
              <w:tabs>
                <w:tab w:val="num" w:pos="45"/>
                <w:tab w:val="left" w:pos="459"/>
              </w:tabs>
              <w:spacing w:before="0"/>
              <w:ind w:left="45"/>
              <w:rPr>
                <w:sz w:val="20"/>
                <w:lang w:eastAsia="en-US"/>
              </w:rPr>
            </w:pPr>
            <w:r w:rsidRPr="00C711F1">
              <w:rPr>
                <w:sz w:val="20"/>
                <w:lang w:eastAsia="en-US"/>
              </w:rPr>
              <w:t>- данные по требуемой емкости волоконно-оптического кабеля;</w:t>
            </w:r>
          </w:p>
          <w:p w:rsidR="00EE2537" w:rsidRPr="00C711F1" w:rsidRDefault="00EE2537" w:rsidP="00EE2537">
            <w:pPr>
              <w:pStyle w:val="14"/>
              <w:tabs>
                <w:tab w:val="num" w:pos="45"/>
                <w:tab w:val="left" w:pos="317"/>
              </w:tabs>
              <w:spacing w:before="0"/>
              <w:ind w:left="45"/>
              <w:rPr>
                <w:sz w:val="20"/>
                <w:lang w:eastAsia="en-US"/>
              </w:rPr>
            </w:pPr>
            <w:r w:rsidRPr="00C711F1">
              <w:rPr>
                <w:sz w:val="20"/>
                <w:lang w:eastAsia="en-US"/>
              </w:rPr>
              <w:t>- координаты и адреса конечных точек - Узлов связи;</w:t>
            </w:r>
          </w:p>
          <w:p w:rsidR="00EE2537" w:rsidRPr="00C711F1" w:rsidRDefault="00EE2537" w:rsidP="00EE2537">
            <w:pPr>
              <w:pStyle w:val="14"/>
              <w:tabs>
                <w:tab w:val="num" w:pos="45"/>
                <w:tab w:val="left" w:pos="459"/>
              </w:tabs>
              <w:spacing w:before="0"/>
              <w:ind w:left="45"/>
              <w:rPr>
                <w:sz w:val="20"/>
                <w:lang w:eastAsia="en-US"/>
              </w:rPr>
            </w:pPr>
            <w:r w:rsidRPr="00C711F1">
              <w:rPr>
                <w:sz w:val="20"/>
                <w:lang w:eastAsia="en-US"/>
              </w:rPr>
              <w:t>- копии лицензий на осуществление основных видов деятельности (представление услуг связи);</w:t>
            </w:r>
          </w:p>
          <w:p w:rsidR="00EE2537" w:rsidRPr="00C711F1" w:rsidRDefault="00EE2537" w:rsidP="00EE2537">
            <w:pPr>
              <w:pStyle w:val="a7"/>
              <w:rPr>
                <w:sz w:val="20"/>
                <w:lang w:eastAsia="en-US"/>
              </w:rPr>
            </w:pPr>
            <w:r w:rsidRPr="00C711F1">
              <w:rPr>
                <w:sz w:val="20"/>
              </w:rPr>
              <w:t xml:space="preserve">- </w:t>
            </w:r>
            <w:r w:rsidRPr="00D77C25">
              <w:rPr>
                <w:color w:val="000000" w:themeColor="text1"/>
                <w:sz w:val="20"/>
              </w:rPr>
              <w:t xml:space="preserve">доверенность </w:t>
            </w:r>
            <w:r w:rsidR="00A643DC" w:rsidRPr="00D77C25">
              <w:rPr>
                <w:color w:val="000000" w:themeColor="text1"/>
                <w:sz w:val="20"/>
              </w:rPr>
              <w:t>Подрядчик</w:t>
            </w:r>
            <w:r w:rsidRPr="00D77C25">
              <w:rPr>
                <w:color w:val="000000" w:themeColor="text1"/>
                <w:sz w:val="20"/>
              </w:rPr>
              <w:t xml:space="preserve">у на представление интересов </w:t>
            </w:r>
            <w:r w:rsidR="00A643DC" w:rsidRPr="00D77C25">
              <w:rPr>
                <w:color w:val="000000" w:themeColor="text1"/>
                <w:sz w:val="20"/>
              </w:rPr>
              <w:t>Заказчик</w:t>
            </w:r>
            <w:r w:rsidRPr="00D77C25">
              <w:rPr>
                <w:color w:val="000000" w:themeColor="text1"/>
                <w:sz w:val="20"/>
              </w:rPr>
              <w:t>а.</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Архитектура сети:</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sz w:val="20"/>
              </w:rPr>
            </w:pPr>
            <w:r w:rsidRPr="00C711F1">
              <w:rPr>
                <w:bCs/>
                <w:sz w:val="20"/>
              </w:rPr>
              <w:t>Линейная структура</w:t>
            </w:r>
            <w:r w:rsidRPr="00C711F1">
              <w:rPr>
                <w:sz w:val="20"/>
              </w:rPr>
              <w:t>, соединяющая УС</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Основные технико-экономические показатели:</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Ориентировочная протяженность ВОЛС определяется соответствующим Дополнительным соглашением</w:t>
            </w:r>
            <w:r w:rsidRPr="00C711F1">
              <w:rPr>
                <w:sz w:val="20"/>
              </w:rPr>
              <w:t>. Точная протяженность определяется Приемо-сдаточной документацией.</w:t>
            </w:r>
          </w:p>
          <w:p w:rsidR="00EE2537" w:rsidRPr="00C711F1" w:rsidRDefault="00EE2537" w:rsidP="00EE2537">
            <w:pPr>
              <w:pStyle w:val="a7"/>
              <w:rPr>
                <w:bCs/>
                <w:sz w:val="20"/>
              </w:rPr>
            </w:pPr>
            <w:r w:rsidRPr="00C711F1">
              <w:rPr>
                <w:sz w:val="20"/>
              </w:rPr>
              <w:t xml:space="preserve">Данные по емкости ОВ в ВОК по участкам Объекта (линиям) </w:t>
            </w:r>
            <w:r w:rsidRPr="00C711F1">
              <w:rPr>
                <w:bCs/>
                <w:sz w:val="20"/>
              </w:rPr>
              <w:t>определяется соответствующим Дополнительным соглашением</w:t>
            </w:r>
            <w:r w:rsidRPr="00C711F1">
              <w:rPr>
                <w:sz w:val="20"/>
              </w:rPr>
              <w:t>.</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Технология строительства:</w:t>
            </w:r>
          </w:p>
        </w:tc>
        <w:tc>
          <w:tcPr>
            <w:tcW w:w="7655" w:type="dxa"/>
            <w:tcBorders>
              <w:top w:val="single" w:sz="4" w:space="0" w:color="auto"/>
              <w:left w:val="single" w:sz="4" w:space="0" w:color="auto"/>
              <w:bottom w:val="single" w:sz="4" w:space="0" w:color="auto"/>
              <w:right w:val="single" w:sz="4" w:space="0" w:color="auto"/>
            </w:tcBorders>
            <w:vAlign w:val="center"/>
          </w:tcPr>
          <w:p w:rsidR="00EE2537" w:rsidRPr="00C711F1" w:rsidRDefault="00EE2537" w:rsidP="00EE2537">
            <w:pPr>
              <w:pStyle w:val="a7"/>
              <w:rPr>
                <w:bCs/>
                <w:sz w:val="20"/>
              </w:rPr>
            </w:pPr>
            <w:r w:rsidRPr="00C711F1">
              <w:rPr>
                <w:bCs/>
                <w:sz w:val="20"/>
              </w:rPr>
              <w:t>В качестве основной технологии на загородных участках строительства предусмотреть прокладку оптического кабеля по опорам линий электропередачи (ЛЭП), по вновь устанавливаемым опорам, в грунт; на городских участках строительства –  в существующей и проектируемой телефонной канализации, по существующим и проектируемым опорам.</w:t>
            </w:r>
          </w:p>
          <w:p w:rsidR="00EE2537" w:rsidRPr="00C711F1" w:rsidRDefault="00EE2537" w:rsidP="00EE2537">
            <w:pPr>
              <w:pStyle w:val="a7"/>
              <w:rPr>
                <w:bCs/>
                <w:sz w:val="20"/>
              </w:rPr>
            </w:pPr>
            <w:r w:rsidRPr="00C711F1">
              <w:rPr>
                <w:bCs/>
                <w:sz w:val="20"/>
              </w:rPr>
              <w:t>Обязател</w:t>
            </w:r>
            <w:r w:rsidR="007E04CE">
              <w:rPr>
                <w:bCs/>
                <w:sz w:val="20"/>
              </w:rPr>
              <w:t xml:space="preserve">ьное требование со стороны </w:t>
            </w:r>
            <w:r w:rsidR="00A643DC" w:rsidRPr="00D77C25">
              <w:rPr>
                <w:bCs/>
                <w:color w:val="000000" w:themeColor="text1"/>
                <w:sz w:val="20"/>
              </w:rPr>
              <w:t>Заказчик</w:t>
            </w:r>
            <w:r w:rsidRPr="00D77C25">
              <w:rPr>
                <w:bCs/>
                <w:color w:val="000000" w:themeColor="text1"/>
                <w:sz w:val="20"/>
              </w:rPr>
              <w:t>а</w:t>
            </w:r>
            <w:r w:rsidRPr="00C711F1">
              <w:rPr>
                <w:bCs/>
                <w:sz w:val="20"/>
              </w:rPr>
              <w:t xml:space="preserve"> при прокладке кабеля в грунт - прокладка в траншее только одного кабеля связи. Прокладка в траншее кабелей для третьих лиц (в т.ч. для </w:t>
            </w:r>
            <w:r w:rsidR="00A643DC">
              <w:rPr>
                <w:bCs/>
                <w:sz w:val="20"/>
              </w:rPr>
              <w:t>Заказчик</w:t>
            </w:r>
            <w:r w:rsidRPr="00C711F1">
              <w:rPr>
                <w:bCs/>
                <w:sz w:val="20"/>
              </w:rPr>
              <w:t>а) не допускается.</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Проектная и строительно-монтажная организация:</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В соответствии с условиями Договора</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качеству и техническим параметрам объекта строительства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Технические параметры Объекта должны соответствовать стандартам Взаимоувязанной сети связи РФ.</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экологическим параметрам объекта строительства</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rPr>
                <w:bCs/>
                <w:sz w:val="20"/>
              </w:rPr>
            </w:pPr>
            <w:r w:rsidRPr="00C711F1">
              <w:rPr>
                <w:bCs/>
                <w:sz w:val="20"/>
              </w:rPr>
              <w:t>В соответствии с действующим законодательством и стандартами.</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разработке природоохранных мер при строительстве объекта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В соответствии с действующим законодательством и стандартами.</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режиму безопасности и гигиене труда при строительстве объекта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В соответствии с действующим законодательством и стандартами.</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режиму работы объекта строительства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sz w:val="20"/>
              </w:rPr>
            </w:pPr>
            <w:r w:rsidRPr="00C711F1">
              <w:rPr>
                <w:bCs/>
                <w:sz w:val="20"/>
              </w:rPr>
              <w:t>Круглосуточный.</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предварительному обследованию территории и выбору трассы Объекта</w:t>
            </w:r>
          </w:p>
        </w:tc>
        <w:tc>
          <w:tcPr>
            <w:tcW w:w="7655" w:type="dxa"/>
            <w:tcBorders>
              <w:top w:val="single" w:sz="4" w:space="0" w:color="auto"/>
              <w:left w:val="single" w:sz="4" w:space="0" w:color="auto"/>
              <w:bottom w:val="single" w:sz="4" w:space="0" w:color="auto"/>
              <w:right w:val="single" w:sz="4" w:space="0" w:color="auto"/>
            </w:tcBorders>
            <w:vAlign w:val="center"/>
          </w:tcPr>
          <w:p w:rsidR="00EE2537" w:rsidRPr="00C711F1" w:rsidRDefault="00EE2537" w:rsidP="00EE2537">
            <w:pPr>
              <w:jc w:val="both"/>
              <w:rPr>
                <w:bCs/>
                <w:sz w:val="20"/>
                <w:szCs w:val="20"/>
              </w:rPr>
            </w:pPr>
            <w:r w:rsidRPr="00C711F1">
              <w:rPr>
                <w:b/>
                <w:bCs/>
                <w:sz w:val="20"/>
                <w:szCs w:val="20"/>
              </w:rPr>
              <w:t xml:space="preserve">Акт выбора трассы Объекта </w:t>
            </w:r>
            <w:r w:rsidRPr="00C711F1">
              <w:rPr>
                <w:bCs/>
                <w:sz w:val="20"/>
                <w:szCs w:val="20"/>
              </w:rPr>
              <w:t xml:space="preserve">должен содержать текстовое и графическое описание вариантов месторасположения трассы Объекта, предлагаемых </w:t>
            </w:r>
            <w:r w:rsidR="00037BC8" w:rsidRPr="008575BE">
              <w:rPr>
                <w:bCs/>
                <w:color w:val="000000" w:themeColor="text1"/>
                <w:sz w:val="20"/>
                <w:szCs w:val="20"/>
              </w:rPr>
              <w:t>Подрядчик</w:t>
            </w:r>
            <w:r w:rsidR="008575BE">
              <w:rPr>
                <w:bCs/>
                <w:sz w:val="20"/>
                <w:szCs w:val="20"/>
              </w:rPr>
              <w:t>ом</w:t>
            </w:r>
            <w:r w:rsidRPr="00C711F1">
              <w:rPr>
                <w:bCs/>
                <w:sz w:val="20"/>
                <w:szCs w:val="20"/>
              </w:rPr>
              <w:t xml:space="preserve"> в целях строительства Объекта. </w:t>
            </w:r>
          </w:p>
          <w:p w:rsidR="00EE2537" w:rsidRPr="00C711F1" w:rsidRDefault="00EE2537" w:rsidP="00EE2537">
            <w:pPr>
              <w:jc w:val="both"/>
              <w:rPr>
                <w:bCs/>
                <w:sz w:val="20"/>
                <w:szCs w:val="20"/>
              </w:rPr>
            </w:pPr>
          </w:p>
          <w:p w:rsidR="00EE2537" w:rsidRPr="00C711F1" w:rsidRDefault="00EE2537" w:rsidP="00EE2537">
            <w:pPr>
              <w:jc w:val="both"/>
              <w:rPr>
                <w:bCs/>
                <w:sz w:val="20"/>
                <w:szCs w:val="20"/>
              </w:rPr>
            </w:pPr>
            <w:r w:rsidRPr="00C711F1">
              <w:rPr>
                <w:bCs/>
                <w:sz w:val="20"/>
                <w:szCs w:val="20"/>
                <w:u w:val="single"/>
              </w:rPr>
              <w:t>Графическое описание</w:t>
            </w:r>
            <w:r w:rsidRPr="00C711F1">
              <w:rPr>
                <w:bCs/>
                <w:sz w:val="20"/>
                <w:szCs w:val="20"/>
              </w:rPr>
              <w:t xml:space="preserve"> трассы Объекта выполняется в виде </w:t>
            </w:r>
            <w:r w:rsidRPr="00C711F1">
              <w:rPr>
                <w:b/>
                <w:bCs/>
                <w:sz w:val="20"/>
                <w:szCs w:val="20"/>
              </w:rPr>
              <w:t>Схем расположения трассы Объекта</w:t>
            </w:r>
            <w:r w:rsidRPr="00C711F1">
              <w:rPr>
                <w:bCs/>
                <w:sz w:val="20"/>
                <w:szCs w:val="20"/>
              </w:rPr>
              <w:t xml:space="preserve"> </w:t>
            </w:r>
            <w:r w:rsidRPr="00C711F1">
              <w:rPr>
                <w:b/>
                <w:bCs/>
                <w:sz w:val="20"/>
                <w:szCs w:val="20"/>
              </w:rPr>
              <w:t>на КПТ и кадастровых паспортах ЗУ</w:t>
            </w:r>
            <w:r w:rsidRPr="00C711F1">
              <w:rPr>
                <w:bCs/>
                <w:sz w:val="20"/>
                <w:szCs w:val="20"/>
              </w:rPr>
              <w:t xml:space="preserve">, определяющих </w:t>
            </w:r>
          </w:p>
          <w:p w:rsidR="00EE2537" w:rsidRPr="00C711F1" w:rsidRDefault="00EE2537" w:rsidP="00EE2537">
            <w:pPr>
              <w:pStyle w:val="aff7"/>
              <w:numPr>
                <w:ilvl w:val="0"/>
                <w:numId w:val="15"/>
              </w:numPr>
              <w:jc w:val="both"/>
              <w:rPr>
                <w:bCs/>
                <w:sz w:val="20"/>
                <w:szCs w:val="20"/>
                <w:lang w:val="en-US"/>
              </w:rPr>
            </w:pPr>
            <w:r w:rsidRPr="00C711F1">
              <w:rPr>
                <w:bCs/>
                <w:sz w:val="20"/>
                <w:szCs w:val="20"/>
              </w:rPr>
              <w:t>примерные местоположение,</w:t>
            </w:r>
          </w:p>
          <w:p w:rsidR="00EE2537" w:rsidRPr="00C711F1" w:rsidRDefault="00EE2537" w:rsidP="00EE2537">
            <w:pPr>
              <w:pStyle w:val="aff7"/>
              <w:numPr>
                <w:ilvl w:val="0"/>
                <w:numId w:val="15"/>
              </w:numPr>
              <w:jc w:val="both"/>
              <w:rPr>
                <w:bCs/>
                <w:sz w:val="20"/>
                <w:szCs w:val="20"/>
              </w:rPr>
            </w:pPr>
            <w:r w:rsidRPr="00C711F1">
              <w:rPr>
                <w:bCs/>
                <w:sz w:val="20"/>
                <w:szCs w:val="20"/>
              </w:rPr>
              <w:t xml:space="preserve">протяженность трассы Объекта (в том числе, и в границах каждого земельного участка), </w:t>
            </w:r>
          </w:p>
          <w:p w:rsidR="00EE2537" w:rsidRPr="00C711F1" w:rsidRDefault="00EE2537" w:rsidP="00EE2537">
            <w:pPr>
              <w:pStyle w:val="aff7"/>
              <w:numPr>
                <w:ilvl w:val="0"/>
                <w:numId w:val="15"/>
              </w:numPr>
              <w:jc w:val="both"/>
              <w:rPr>
                <w:bCs/>
                <w:sz w:val="20"/>
                <w:szCs w:val="20"/>
                <w:lang w:val="en-US"/>
              </w:rPr>
            </w:pPr>
            <w:r w:rsidRPr="00C711F1">
              <w:rPr>
                <w:bCs/>
                <w:sz w:val="20"/>
                <w:szCs w:val="20"/>
              </w:rPr>
              <w:t xml:space="preserve">способ строительства, </w:t>
            </w:r>
          </w:p>
          <w:p w:rsidR="00EE2537" w:rsidRPr="00C711F1" w:rsidRDefault="00EE2537" w:rsidP="00EE2537">
            <w:pPr>
              <w:pStyle w:val="aff7"/>
              <w:numPr>
                <w:ilvl w:val="0"/>
                <w:numId w:val="15"/>
              </w:numPr>
              <w:jc w:val="both"/>
              <w:rPr>
                <w:bCs/>
                <w:sz w:val="20"/>
                <w:szCs w:val="20"/>
              </w:rPr>
            </w:pPr>
            <w:r w:rsidRPr="00C711F1">
              <w:rPr>
                <w:bCs/>
                <w:sz w:val="20"/>
                <w:szCs w:val="20"/>
              </w:rPr>
              <w:t>примерную площадь ЗУ, необходимых для строительства и т.п.</w:t>
            </w:r>
          </w:p>
          <w:p w:rsidR="00EE2537" w:rsidRPr="00C711F1" w:rsidRDefault="00EE2537" w:rsidP="00EE2537">
            <w:pPr>
              <w:pStyle w:val="aff7"/>
              <w:jc w:val="both"/>
              <w:rPr>
                <w:bCs/>
                <w:sz w:val="20"/>
                <w:szCs w:val="20"/>
              </w:rPr>
            </w:pPr>
          </w:p>
          <w:p w:rsidR="00EE2537" w:rsidRPr="00C711F1" w:rsidRDefault="00EE2537" w:rsidP="00EE2537">
            <w:pPr>
              <w:jc w:val="both"/>
              <w:rPr>
                <w:bCs/>
                <w:sz w:val="20"/>
                <w:szCs w:val="20"/>
              </w:rPr>
            </w:pPr>
            <w:r w:rsidRPr="00C711F1">
              <w:rPr>
                <w:bCs/>
                <w:sz w:val="20"/>
                <w:szCs w:val="20"/>
                <w:u w:val="single"/>
              </w:rPr>
              <w:t>Текстовое описание</w:t>
            </w:r>
            <w:r w:rsidRPr="00C711F1">
              <w:rPr>
                <w:bCs/>
                <w:sz w:val="20"/>
                <w:szCs w:val="20"/>
              </w:rPr>
              <w:t xml:space="preserve"> в числе прочего должно содержать: </w:t>
            </w:r>
          </w:p>
          <w:p w:rsidR="00EE2537" w:rsidRPr="00C711F1" w:rsidRDefault="00EE2537" w:rsidP="00EE2537">
            <w:pPr>
              <w:pStyle w:val="aff7"/>
              <w:numPr>
                <w:ilvl w:val="0"/>
                <w:numId w:val="16"/>
              </w:numPr>
              <w:jc w:val="both"/>
              <w:rPr>
                <w:bCs/>
                <w:sz w:val="20"/>
                <w:szCs w:val="20"/>
              </w:rPr>
            </w:pPr>
            <w:r w:rsidRPr="00C711F1">
              <w:rPr>
                <w:bCs/>
                <w:sz w:val="20"/>
                <w:szCs w:val="20"/>
              </w:rPr>
              <w:t xml:space="preserve">описание маршрута трассы ВОЛС, </w:t>
            </w:r>
          </w:p>
          <w:p w:rsidR="00EE2537" w:rsidRPr="00C711F1" w:rsidRDefault="00EE2537" w:rsidP="00EE2537">
            <w:pPr>
              <w:pStyle w:val="aff7"/>
              <w:numPr>
                <w:ilvl w:val="0"/>
                <w:numId w:val="16"/>
              </w:numPr>
              <w:jc w:val="both"/>
              <w:rPr>
                <w:bCs/>
                <w:sz w:val="20"/>
                <w:szCs w:val="20"/>
                <w:lang w:val="en-US"/>
              </w:rPr>
            </w:pPr>
            <w:r w:rsidRPr="00C711F1">
              <w:rPr>
                <w:bCs/>
                <w:sz w:val="20"/>
                <w:szCs w:val="20"/>
              </w:rPr>
              <w:t xml:space="preserve">примерную протяженность, </w:t>
            </w:r>
          </w:p>
          <w:p w:rsidR="00EE2537" w:rsidRPr="00C711F1" w:rsidRDefault="00EE2537" w:rsidP="00EE2537">
            <w:pPr>
              <w:pStyle w:val="aff7"/>
              <w:numPr>
                <w:ilvl w:val="0"/>
                <w:numId w:val="16"/>
              </w:numPr>
              <w:jc w:val="both"/>
              <w:rPr>
                <w:bCs/>
                <w:sz w:val="20"/>
                <w:szCs w:val="20"/>
              </w:rPr>
            </w:pPr>
            <w:r w:rsidRPr="00C711F1">
              <w:rPr>
                <w:bCs/>
                <w:sz w:val="20"/>
                <w:szCs w:val="20"/>
              </w:rPr>
              <w:t xml:space="preserve">примерную площадь ЗУ, необходимых для строительства, </w:t>
            </w:r>
          </w:p>
          <w:p w:rsidR="00EE2537" w:rsidRPr="00C711F1" w:rsidRDefault="00EE2537" w:rsidP="00EE2537">
            <w:pPr>
              <w:pStyle w:val="aff7"/>
              <w:numPr>
                <w:ilvl w:val="0"/>
                <w:numId w:val="16"/>
              </w:numPr>
              <w:jc w:val="both"/>
              <w:rPr>
                <w:bCs/>
                <w:sz w:val="20"/>
                <w:szCs w:val="20"/>
                <w:lang w:val="en-US"/>
              </w:rPr>
            </w:pPr>
            <w:r w:rsidRPr="00C711F1">
              <w:rPr>
                <w:bCs/>
                <w:sz w:val="20"/>
                <w:szCs w:val="20"/>
              </w:rPr>
              <w:t xml:space="preserve">предлагаемый способ строительства, </w:t>
            </w:r>
          </w:p>
          <w:p w:rsidR="00EE2537" w:rsidRPr="00C711F1" w:rsidRDefault="00EE2537" w:rsidP="00EE2537">
            <w:pPr>
              <w:pStyle w:val="aff7"/>
              <w:numPr>
                <w:ilvl w:val="0"/>
                <w:numId w:val="16"/>
              </w:numPr>
              <w:jc w:val="both"/>
              <w:rPr>
                <w:bCs/>
                <w:sz w:val="20"/>
                <w:szCs w:val="20"/>
              </w:rPr>
            </w:pPr>
            <w:r w:rsidRPr="00C711F1">
              <w:rPr>
                <w:bCs/>
                <w:sz w:val="20"/>
                <w:szCs w:val="20"/>
              </w:rPr>
              <w:t>сведения о правах и правообладателях ЗУ, необходимых для строительства,</w:t>
            </w:r>
          </w:p>
          <w:p w:rsidR="00EE2537" w:rsidRPr="00C711F1" w:rsidRDefault="00EE2537" w:rsidP="00EE2537">
            <w:pPr>
              <w:pStyle w:val="aff7"/>
              <w:numPr>
                <w:ilvl w:val="0"/>
                <w:numId w:val="16"/>
              </w:numPr>
              <w:jc w:val="both"/>
              <w:rPr>
                <w:bCs/>
                <w:sz w:val="20"/>
                <w:szCs w:val="20"/>
              </w:rPr>
            </w:pPr>
            <w:r w:rsidRPr="00C711F1">
              <w:rPr>
                <w:bCs/>
                <w:sz w:val="20"/>
                <w:szCs w:val="20"/>
              </w:rPr>
              <w:t>сведения о правах и правообладателях иных объектов недвижимости (зданий, строений, сооружений и т.п.), чьи интересы затрагиваются строительством Объекта,</w:t>
            </w:r>
          </w:p>
          <w:p w:rsidR="00EE2537" w:rsidRPr="00C711F1" w:rsidRDefault="00EE2537" w:rsidP="00EE2537">
            <w:pPr>
              <w:pStyle w:val="aff7"/>
              <w:numPr>
                <w:ilvl w:val="0"/>
                <w:numId w:val="16"/>
              </w:numPr>
              <w:jc w:val="both"/>
              <w:rPr>
                <w:bCs/>
                <w:sz w:val="20"/>
                <w:szCs w:val="20"/>
              </w:rPr>
            </w:pPr>
            <w:r w:rsidRPr="00C711F1">
              <w:rPr>
                <w:bCs/>
                <w:sz w:val="20"/>
                <w:szCs w:val="20"/>
              </w:rPr>
              <w:t xml:space="preserve">сведения о размере арендной платы, платы по соглашению об установлении сервитута, убытков и прочих платежей, подлежащих выплате правообладателям земельных участков и иных объектов недвижимости (зданий, строений, сооружений), чьи интересы затрагиваются строительством Объекта; </w:t>
            </w:r>
          </w:p>
          <w:p w:rsidR="00EE2537" w:rsidRPr="00C711F1" w:rsidRDefault="00EE2537" w:rsidP="00EE2537">
            <w:pPr>
              <w:pStyle w:val="aff7"/>
              <w:numPr>
                <w:ilvl w:val="0"/>
                <w:numId w:val="16"/>
              </w:numPr>
              <w:jc w:val="both"/>
              <w:rPr>
                <w:bCs/>
                <w:sz w:val="20"/>
                <w:szCs w:val="20"/>
              </w:rPr>
            </w:pPr>
            <w:r w:rsidRPr="00C711F1">
              <w:rPr>
                <w:bCs/>
                <w:sz w:val="20"/>
                <w:szCs w:val="20"/>
              </w:rPr>
              <w:t>стоимость реализации проекта строительства Объекта,</w:t>
            </w:r>
          </w:p>
          <w:p w:rsidR="00EE2537" w:rsidRPr="00C711F1" w:rsidRDefault="00EE2537" w:rsidP="00EE2537">
            <w:pPr>
              <w:pStyle w:val="aff7"/>
              <w:numPr>
                <w:ilvl w:val="0"/>
                <w:numId w:val="16"/>
              </w:numPr>
              <w:jc w:val="both"/>
              <w:rPr>
                <w:bCs/>
                <w:sz w:val="20"/>
                <w:szCs w:val="20"/>
              </w:rPr>
            </w:pPr>
            <w:r w:rsidRPr="00C711F1">
              <w:rPr>
                <w:bCs/>
                <w:sz w:val="20"/>
                <w:szCs w:val="20"/>
              </w:rPr>
              <w:t xml:space="preserve">сроки реализации проекта строительства.  </w:t>
            </w:r>
          </w:p>
          <w:p w:rsidR="00EE2537" w:rsidRPr="00C711F1" w:rsidRDefault="00EE2537" w:rsidP="00EE2537">
            <w:pPr>
              <w:pStyle w:val="aff7"/>
              <w:jc w:val="both"/>
              <w:rPr>
                <w:bCs/>
                <w:sz w:val="20"/>
                <w:szCs w:val="20"/>
              </w:rPr>
            </w:pPr>
          </w:p>
          <w:p w:rsidR="00EE2537" w:rsidRPr="00C711F1" w:rsidRDefault="00EE2537" w:rsidP="00EE2537">
            <w:pPr>
              <w:jc w:val="both"/>
              <w:rPr>
                <w:bCs/>
                <w:sz w:val="20"/>
                <w:szCs w:val="20"/>
              </w:rPr>
            </w:pPr>
            <w:r w:rsidRPr="00C711F1">
              <w:rPr>
                <w:bCs/>
                <w:sz w:val="20"/>
                <w:szCs w:val="20"/>
              </w:rPr>
              <w:t xml:space="preserve">К Акту выбора трассы Объекта должны быть </w:t>
            </w:r>
            <w:r w:rsidRPr="00C711F1">
              <w:rPr>
                <w:bCs/>
                <w:sz w:val="20"/>
                <w:szCs w:val="20"/>
                <w:u w:val="single"/>
              </w:rPr>
              <w:t>приложены</w:t>
            </w:r>
            <w:r w:rsidRPr="00C711F1">
              <w:rPr>
                <w:bCs/>
                <w:sz w:val="20"/>
                <w:szCs w:val="20"/>
              </w:rPr>
              <w:t>:</w:t>
            </w:r>
          </w:p>
          <w:p w:rsidR="00EE2537" w:rsidRPr="00C711F1" w:rsidRDefault="00EE2537" w:rsidP="00EE2537">
            <w:pPr>
              <w:pStyle w:val="aff7"/>
              <w:numPr>
                <w:ilvl w:val="0"/>
                <w:numId w:val="17"/>
              </w:numPr>
              <w:jc w:val="both"/>
              <w:rPr>
                <w:bCs/>
                <w:sz w:val="20"/>
                <w:szCs w:val="20"/>
              </w:rPr>
            </w:pPr>
            <w:r w:rsidRPr="00C711F1">
              <w:rPr>
                <w:bCs/>
                <w:sz w:val="20"/>
                <w:szCs w:val="20"/>
              </w:rPr>
              <w:t>Схема расположения трассы Объекта на КПТ и кадастровых паспортах ЗУ;</w:t>
            </w:r>
          </w:p>
          <w:p w:rsidR="00EE2537" w:rsidRPr="00C711F1" w:rsidRDefault="00EE2537" w:rsidP="00EE2537">
            <w:pPr>
              <w:pStyle w:val="aff7"/>
              <w:numPr>
                <w:ilvl w:val="0"/>
                <w:numId w:val="17"/>
              </w:numPr>
              <w:jc w:val="both"/>
              <w:rPr>
                <w:bCs/>
                <w:sz w:val="20"/>
                <w:szCs w:val="20"/>
              </w:rPr>
            </w:pPr>
            <w:r w:rsidRPr="00C711F1">
              <w:rPr>
                <w:bCs/>
                <w:sz w:val="20"/>
                <w:szCs w:val="20"/>
              </w:rPr>
              <w:t xml:space="preserve">КПТ и кадастровые паспорта ЗУ, </w:t>
            </w:r>
          </w:p>
          <w:p w:rsidR="00EE2537" w:rsidRPr="00C711F1" w:rsidRDefault="00EE2537" w:rsidP="00EE2537">
            <w:pPr>
              <w:pStyle w:val="aff7"/>
              <w:numPr>
                <w:ilvl w:val="0"/>
                <w:numId w:val="17"/>
              </w:numPr>
              <w:jc w:val="both"/>
              <w:rPr>
                <w:bCs/>
                <w:sz w:val="20"/>
                <w:szCs w:val="20"/>
              </w:rPr>
            </w:pPr>
            <w:r w:rsidRPr="00C711F1">
              <w:rPr>
                <w:bCs/>
                <w:sz w:val="20"/>
                <w:szCs w:val="20"/>
              </w:rPr>
              <w:t xml:space="preserve">копии правоустанавливающих и правоудостоверяющих документов собственника и иных правообладателей ЗУ, </w:t>
            </w:r>
          </w:p>
          <w:p w:rsidR="00EE2537" w:rsidRPr="00C711F1" w:rsidRDefault="00EE2537" w:rsidP="00EE2537">
            <w:pPr>
              <w:pStyle w:val="aff7"/>
              <w:numPr>
                <w:ilvl w:val="0"/>
                <w:numId w:val="17"/>
              </w:numPr>
              <w:jc w:val="both"/>
              <w:rPr>
                <w:bCs/>
                <w:sz w:val="20"/>
                <w:szCs w:val="20"/>
              </w:rPr>
            </w:pPr>
            <w:r w:rsidRPr="00C711F1">
              <w:rPr>
                <w:bCs/>
                <w:sz w:val="20"/>
                <w:szCs w:val="20"/>
              </w:rPr>
              <w:t xml:space="preserve">выписки из ЕГРЮЛ, ЕГРИП, ЕГРП, ГКН, лесного и водного реестров, архивных справок и т.п. </w:t>
            </w:r>
          </w:p>
          <w:p w:rsidR="00EE2537" w:rsidRPr="00C711F1" w:rsidRDefault="00EE2537" w:rsidP="00EE2537">
            <w:pPr>
              <w:pStyle w:val="aff7"/>
              <w:numPr>
                <w:ilvl w:val="0"/>
                <w:numId w:val="17"/>
              </w:numPr>
              <w:jc w:val="both"/>
              <w:rPr>
                <w:bCs/>
                <w:sz w:val="20"/>
                <w:szCs w:val="20"/>
              </w:rPr>
            </w:pPr>
            <w:r w:rsidRPr="00C711F1">
              <w:rPr>
                <w:bCs/>
                <w:sz w:val="20"/>
                <w:szCs w:val="20"/>
              </w:rPr>
              <w:t xml:space="preserve">Технические условия владельцев коммуникаций, зданий, сооружений на проектирование и строительство Объекта.   </w:t>
            </w:r>
          </w:p>
          <w:p w:rsidR="00EE2537" w:rsidRPr="00C711F1" w:rsidRDefault="00EE2537" w:rsidP="00EE2537">
            <w:pPr>
              <w:ind w:left="360"/>
              <w:jc w:val="both"/>
              <w:rPr>
                <w:bCs/>
                <w:sz w:val="20"/>
                <w:szCs w:val="20"/>
              </w:rPr>
            </w:pPr>
          </w:p>
          <w:p w:rsidR="00EE2537" w:rsidRPr="00C711F1" w:rsidRDefault="00EE2537" w:rsidP="00EE2537">
            <w:pPr>
              <w:pStyle w:val="a7"/>
              <w:rPr>
                <w:bCs/>
                <w:sz w:val="20"/>
              </w:rPr>
            </w:pPr>
            <w:r w:rsidRPr="00C711F1">
              <w:rPr>
                <w:bCs/>
                <w:sz w:val="20"/>
              </w:rPr>
              <w:t>Акт выбора трассы Объекта составляется отдельно по каждому предлагаемому варианту (вариантов месторасположения трассы Объекта должно быть не менее 2-х).</w:t>
            </w:r>
          </w:p>
          <w:p w:rsidR="00EE2537" w:rsidRPr="00C711F1" w:rsidRDefault="00EE2537" w:rsidP="00EE2537">
            <w:pPr>
              <w:pStyle w:val="a7"/>
              <w:rPr>
                <w:bCs/>
                <w:sz w:val="20"/>
              </w:rPr>
            </w:pPr>
          </w:p>
          <w:p w:rsidR="00EE2537" w:rsidRPr="00C711F1" w:rsidRDefault="00EE2537" w:rsidP="00EE2537">
            <w:pPr>
              <w:pStyle w:val="a7"/>
              <w:rPr>
                <w:bCs/>
                <w:sz w:val="20"/>
              </w:rPr>
            </w:pPr>
            <w:r w:rsidRPr="00C711F1">
              <w:rPr>
                <w:bCs/>
                <w:sz w:val="20"/>
              </w:rPr>
              <w:t xml:space="preserve">Требования к предварительному обследованию территории и выбору трассы Объекта в случае размещения Объекта на существующих опорах воздушных линий электропередачи (ВЛ) установлены в Приложение №1 к Техническому заданию.  </w:t>
            </w:r>
          </w:p>
          <w:p w:rsidR="00EE2537" w:rsidRPr="00C711F1" w:rsidRDefault="00EE2537" w:rsidP="00EE2537">
            <w:pPr>
              <w:pStyle w:val="a7"/>
              <w:rPr>
                <w:bCs/>
                <w:sz w:val="20"/>
              </w:rPr>
            </w:pP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комплексу землеустроительных работ</w:t>
            </w:r>
          </w:p>
        </w:tc>
        <w:tc>
          <w:tcPr>
            <w:tcW w:w="7655" w:type="dxa"/>
            <w:tcBorders>
              <w:top w:val="single" w:sz="4" w:space="0" w:color="auto"/>
              <w:left w:val="single" w:sz="4" w:space="0" w:color="auto"/>
              <w:bottom w:val="nil"/>
              <w:right w:val="single" w:sz="4" w:space="0" w:color="auto"/>
            </w:tcBorders>
            <w:vAlign w:val="center"/>
          </w:tcPr>
          <w:p w:rsidR="00EE2537" w:rsidRPr="00C711F1" w:rsidRDefault="00EE2537" w:rsidP="00EE2537">
            <w:pPr>
              <w:pStyle w:val="a7"/>
              <w:numPr>
                <w:ilvl w:val="1"/>
                <w:numId w:val="18"/>
              </w:numPr>
              <w:ind w:left="0" w:firstLine="0"/>
              <w:rPr>
                <w:sz w:val="20"/>
              </w:rPr>
            </w:pPr>
            <w:r w:rsidRPr="00C711F1">
              <w:rPr>
                <w:sz w:val="20"/>
              </w:rPr>
              <w:t>Землеустроительные работы должны осуществляться в соответствии с требованиями следующих действующих нормативно-правовых актов:</w:t>
            </w:r>
          </w:p>
          <w:p w:rsidR="00EE2537" w:rsidRPr="00C711F1" w:rsidRDefault="00EE2537" w:rsidP="00EE2537">
            <w:pPr>
              <w:pStyle w:val="a7"/>
              <w:numPr>
                <w:ilvl w:val="0"/>
                <w:numId w:val="19"/>
              </w:numPr>
              <w:rPr>
                <w:sz w:val="20"/>
              </w:rPr>
            </w:pPr>
            <w:r w:rsidRPr="00C711F1">
              <w:rPr>
                <w:sz w:val="20"/>
              </w:rPr>
              <w:t>Гражданский кодекс РФ,</w:t>
            </w:r>
          </w:p>
          <w:p w:rsidR="00EE2537" w:rsidRPr="00C711F1" w:rsidRDefault="00EE2537" w:rsidP="00EE2537">
            <w:pPr>
              <w:pStyle w:val="a7"/>
              <w:numPr>
                <w:ilvl w:val="0"/>
                <w:numId w:val="19"/>
              </w:numPr>
              <w:rPr>
                <w:sz w:val="20"/>
              </w:rPr>
            </w:pPr>
            <w:r w:rsidRPr="00C711F1">
              <w:rPr>
                <w:sz w:val="20"/>
              </w:rPr>
              <w:t>Градостроительный кодекс РФ,</w:t>
            </w:r>
          </w:p>
          <w:p w:rsidR="00EE2537" w:rsidRPr="00C711F1" w:rsidRDefault="00EE2537" w:rsidP="00EE2537">
            <w:pPr>
              <w:pStyle w:val="a7"/>
              <w:numPr>
                <w:ilvl w:val="0"/>
                <w:numId w:val="19"/>
              </w:numPr>
              <w:tabs>
                <w:tab w:val="left" w:pos="793"/>
              </w:tabs>
              <w:rPr>
                <w:sz w:val="20"/>
              </w:rPr>
            </w:pPr>
            <w:r w:rsidRPr="00C711F1">
              <w:rPr>
                <w:sz w:val="20"/>
              </w:rPr>
              <w:t>Земельный кодекс РФ,</w:t>
            </w:r>
          </w:p>
          <w:p w:rsidR="00EE2537" w:rsidRPr="00C711F1" w:rsidRDefault="00EE2537" w:rsidP="00EE2537">
            <w:pPr>
              <w:pStyle w:val="a7"/>
              <w:numPr>
                <w:ilvl w:val="0"/>
                <w:numId w:val="19"/>
              </w:numPr>
              <w:tabs>
                <w:tab w:val="left" w:pos="793"/>
              </w:tabs>
              <w:rPr>
                <w:sz w:val="20"/>
              </w:rPr>
            </w:pPr>
            <w:r w:rsidRPr="00C711F1">
              <w:rPr>
                <w:sz w:val="20"/>
              </w:rPr>
              <w:t>Лесной кодекс РФ,</w:t>
            </w:r>
          </w:p>
          <w:p w:rsidR="00EE2537" w:rsidRPr="00C711F1" w:rsidRDefault="00EE2537" w:rsidP="00EE2537">
            <w:pPr>
              <w:pStyle w:val="a7"/>
              <w:numPr>
                <w:ilvl w:val="0"/>
                <w:numId w:val="19"/>
              </w:numPr>
              <w:tabs>
                <w:tab w:val="left" w:pos="793"/>
              </w:tabs>
              <w:rPr>
                <w:sz w:val="20"/>
              </w:rPr>
            </w:pPr>
            <w:r w:rsidRPr="00C711F1">
              <w:rPr>
                <w:sz w:val="20"/>
              </w:rPr>
              <w:t>Водный кодекс РФ,</w:t>
            </w:r>
          </w:p>
          <w:p w:rsidR="00EE2537" w:rsidRPr="00C711F1" w:rsidRDefault="00EE2537" w:rsidP="00EE2537">
            <w:pPr>
              <w:pStyle w:val="ConsPlusNormal"/>
              <w:numPr>
                <w:ilvl w:val="0"/>
                <w:numId w:val="19"/>
              </w:numPr>
              <w:tabs>
                <w:tab w:val="left" w:pos="314"/>
                <w:tab w:val="left" w:pos="793"/>
              </w:tabs>
              <w:jc w:val="both"/>
              <w:rPr>
                <w:rFonts w:ascii="Times New Roman" w:hAnsi="Times New Roman" w:cs="Times New Roman"/>
                <w:lang w:eastAsia="en-US"/>
              </w:rPr>
            </w:pPr>
            <w:r w:rsidRPr="00C711F1">
              <w:rPr>
                <w:rFonts w:ascii="Times New Roman" w:hAnsi="Times New Roman" w:cs="Times New Roman"/>
                <w:lang w:eastAsia="en-US"/>
              </w:rPr>
              <w:t>ФЗ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E2537" w:rsidRPr="00C711F1" w:rsidRDefault="00EE2537" w:rsidP="00EE2537">
            <w:pPr>
              <w:pStyle w:val="a7"/>
              <w:numPr>
                <w:ilvl w:val="0"/>
                <w:numId w:val="19"/>
              </w:numPr>
              <w:tabs>
                <w:tab w:val="left" w:pos="793"/>
              </w:tabs>
              <w:rPr>
                <w:sz w:val="20"/>
              </w:rPr>
            </w:pPr>
            <w:r w:rsidRPr="00C711F1">
              <w:rPr>
                <w:sz w:val="20"/>
              </w:rPr>
              <w:t>законодательство в области железнодорожного транспорта,</w:t>
            </w:r>
          </w:p>
          <w:p w:rsidR="00EE2537" w:rsidRPr="00C711F1" w:rsidRDefault="00EE2537" w:rsidP="00EE2537">
            <w:pPr>
              <w:pStyle w:val="a7"/>
              <w:numPr>
                <w:ilvl w:val="0"/>
                <w:numId w:val="19"/>
              </w:numPr>
              <w:tabs>
                <w:tab w:val="left" w:pos="793"/>
              </w:tabs>
              <w:rPr>
                <w:sz w:val="20"/>
              </w:rPr>
            </w:pPr>
            <w:r w:rsidRPr="00C711F1">
              <w:rPr>
                <w:sz w:val="20"/>
              </w:rPr>
              <w:t xml:space="preserve">ФЗ от 24.07.2007 г. № 221-ФЗ «О государственном кадастре недвижимости», </w:t>
            </w:r>
          </w:p>
          <w:p w:rsidR="00EE2537" w:rsidRPr="00C711F1" w:rsidRDefault="00EE2537" w:rsidP="00EE2537">
            <w:pPr>
              <w:pStyle w:val="a7"/>
              <w:numPr>
                <w:ilvl w:val="0"/>
                <w:numId w:val="19"/>
              </w:numPr>
              <w:tabs>
                <w:tab w:val="left" w:pos="793"/>
              </w:tabs>
              <w:rPr>
                <w:sz w:val="20"/>
              </w:rPr>
            </w:pPr>
            <w:r w:rsidRPr="00C711F1">
              <w:rPr>
                <w:sz w:val="20"/>
              </w:rPr>
              <w:t>ФЗ от 21.07.1997 г. № 122-ФЗ «О государственной регистрации прав на недвижимое имущество и сделок с ним»,</w:t>
            </w:r>
          </w:p>
          <w:p w:rsidR="00EE2537" w:rsidRPr="00C711F1" w:rsidRDefault="00EE2537" w:rsidP="00EE2537">
            <w:pPr>
              <w:pStyle w:val="a7"/>
              <w:numPr>
                <w:ilvl w:val="0"/>
                <w:numId w:val="19"/>
              </w:numPr>
              <w:tabs>
                <w:tab w:val="left" w:pos="793"/>
              </w:tabs>
              <w:rPr>
                <w:sz w:val="20"/>
              </w:rPr>
            </w:pPr>
            <w:r w:rsidRPr="00C711F1">
              <w:rPr>
                <w:sz w:val="20"/>
              </w:rPr>
              <w:t>ФЗ от 21.12.2004 г. № 172-ФЗ «О переводе земель или земельных участков из одной категории в другую»,</w:t>
            </w:r>
          </w:p>
          <w:p w:rsidR="00EE2537" w:rsidRPr="00C711F1" w:rsidRDefault="00EE2537" w:rsidP="00EE2537">
            <w:pPr>
              <w:pStyle w:val="a7"/>
              <w:numPr>
                <w:ilvl w:val="0"/>
                <w:numId w:val="19"/>
              </w:numPr>
              <w:tabs>
                <w:tab w:val="left" w:pos="793"/>
              </w:tabs>
              <w:rPr>
                <w:sz w:val="20"/>
              </w:rPr>
            </w:pPr>
            <w:r w:rsidRPr="00C711F1">
              <w:rPr>
                <w:sz w:val="20"/>
              </w:rPr>
              <w:t>Нормы отвода земель для линий связи СН 461-74, утв. Постановлением Госстроя СССР от 03.06.1974 г. № 114,</w:t>
            </w:r>
          </w:p>
          <w:p w:rsidR="00EE2537" w:rsidRPr="00C711F1" w:rsidRDefault="00EE2537" w:rsidP="00EE2537">
            <w:pPr>
              <w:pStyle w:val="a7"/>
              <w:numPr>
                <w:ilvl w:val="0"/>
                <w:numId w:val="19"/>
              </w:numPr>
              <w:tabs>
                <w:tab w:val="left" w:pos="793"/>
              </w:tabs>
              <w:rPr>
                <w:sz w:val="20"/>
              </w:rPr>
            </w:pPr>
            <w:r w:rsidRPr="00C711F1">
              <w:rPr>
                <w:sz w:val="20"/>
              </w:rPr>
              <w:t xml:space="preserve">Правила возмещения собственникам земельных участков, землепользователям, землевладельцам и арендаторам земельных участков убытков, причиненных изъятием или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либо ухудшением качества земель в результате деятельности других лиц, утв. Постановлением Правительства РФ от 07.05.2003 г. № 262,  </w:t>
            </w:r>
          </w:p>
          <w:p w:rsidR="00EE2537" w:rsidRPr="00C711F1" w:rsidRDefault="00EE2537" w:rsidP="00EE2537">
            <w:pPr>
              <w:pStyle w:val="a7"/>
              <w:numPr>
                <w:ilvl w:val="0"/>
                <w:numId w:val="19"/>
              </w:numPr>
              <w:tabs>
                <w:tab w:val="left" w:pos="793"/>
              </w:tabs>
              <w:rPr>
                <w:sz w:val="20"/>
              </w:rPr>
            </w:pPr>
            <w:r w:rsidRPr="00C711F1">
              <w:rPr>
                <w:sz w:val="20"/>
              </w:rPr>
              <w:t xml:space="preserve">Правила использования лесов для строительства, реконструкции, эксплуатации линейных объектов, утв. </w:t>
            </w:r>
            <w:hyperlink r:id="rId9" w:anchor="sub_0" w:history="1">
              <w:r w:rsidRPr="00C711F1">
                <w:t>приказом</w:t>
              </w:r>
            </w:hyperlink>
            <w:r w:rsidRPr="00C711F1">
              <w:rPr>
                <w:sz w:val="20"/>
              </w:rPr>
              <w:t xml:space="preserve"> Федерального агентства лесного хозяйства от 10.06.2011 г. № 223,</w:t>
            </w:r>
          </w:p>
          <w:p w:rsidR="00EE2537" w:rsidRPr="00C711F1" w:rsidRDefault="00EE2537" w:rsidP="00EE2537">
            <w:pPr>
              <w:pStyle w:val="a7"/>
              <w:numPr>
                <w:ilvl w:val="0"/>
                <w:numId w:val="19"/>
              </w:numPr>
              <w:tabs>
                <w:tab w:val="left" w:pos="793"/>
              </w:tabs>
              <w:rPr>
                <w:sz w:val="20"/>
              </w:rPr>
            </w:pPr>
            <w:r w:rsidRPr="00C711F1">
              <w:rPr>
                <w:sz w:val="20"/>
              </w:rPr>
              <w:t>Порядок подготовки и заключения договора аренды лесного участка, находящегося в государственной или муниципальной собственности, и Формы примерного договора аренды лесного участка», Приказ Федерального агентства лесного хозяйства от 26.07.2011 г. № 319,</w:t>
            </w:r>
          </w:p>
          <w:p w:rsidR="00EE2537" w:rsidRPr="00C711F1" w:rsidRDefault="00EE2537" w:rsidP="00EE2537">
            <w:pPr>
              <w:pStyle w:val="a7"/>
              <w:numPr>
                <w:ilvl w:val="0"/>
                <w:numId w:val="19"/>
              </w:numPr>
              <w:tabs>
                <w:tab w:val="left" w:pos="793"/>
              </w:tabs>
              <w:rPr>
                <w:sz w:val="20"/>
              </w:rPr>
            </w:pPr>
            <w:r w:rsidRPr="00C711F1">
              <w:rPr>
                <w:sz w:val="20"/>
              </w:rPr>
              <w:t>Приказ Минэкономразвития РФ от 24.11.2008 г.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EE2537" w:rsidRPr="00C711F1" w:rsidRDefault="00EE2537" w:rsidP="00EE2537">
            <w:pPr>
              <w:pStyle w:val="a7"/>
              <w:numPr>
                <w:ilvl w:val="0"/>
                <w:numId w:val="19"/>
              </w:numPr>
              <w:tabs>
                <w:tab w:val="left" w:pos="793"/>
              </w:tabs>
              <w:rPr>
                <w:sz w:val="20"/>
              </w:rPr>
            </w:pPr>
            <w:r w:rsidRPr="00C711F1">
              <w:rPr>
                <w:sz w:val="20"/>
              </w:rPr>
              <w:t>Иные нормативно-правовые акты, действующие на момент проведения ЗУР.</w:t>
            </w:r>
          </w:p>
          <w:p w:rsidR="00EE2537" w:rsidRPr="00C711F1" w:rsidRDefault="00EE2537" w:rsidP="00EE2537">
            <w:pPr>
              <w:pStyle w:val="a7"/>
              <w:tabs>
                <w:tab w:val="left" w:pos="793"/>
              </w:tabs>
              <w:ind w:left="720"/>
              <w:rPr>
                <w:sz w:val="20"/>
              </w:rPr>
            </w:pPr>
          </w:p>
          <w:p w:rsidR="00EE2537" w:rsidRPr="00C711F1" w:rsidRDefault="00EE2537" w:rsidP="00EE2537">
            <w:pPr>
              <w:pStyle w:val="afff1"/>
              <w:numPr>
                <w:ilvl w:val="1"/>
                <w:numId w:val="18"/>
              </w:numPr>
              <w:ind w:left="34" w:firstLine="0"/>
              <w:jc w:val="both"/>
              <w:rPr>
                <w:rFonts w:ascii="Times New Roman" w:hAnsi="Times New Roman"/>
                <w:bCs/>
                <w:sz w:val="20"/>
                <w:szCs w:val="20"/>
              </w:rPr>
            </w:pPr>
            <w:r w:rsidRPr="00C711F1">
              <w:rPr>
                <w:rFonts w:ascii="Times New Roman" w:hAnsi="Times New Roman"/>
                <w:bCs/>
                <w:sz w:val="20"/>
                <w:szCs w:val="20"/>
              </w:rPr>
              <w:t xml:space="preserve">В </w:t>
            </w:r>
            <w:r w:rsidRPr="00C711F1">
              <w:rPr>
                <w:rFonts w:ascii="Times New Roman" w:hAnsi="Times New Roman"/>
                <w:bCs/>
                <w:sz w:val="20"/>
                <w:szCs w:val="20"/>
                <w:u w:val="single"/>
              </w:rPr>
              <w:t>отношении каждого земельного участка,</w:t>
            </w:r>
            <w:r w:rsidRPr="00C711F1">
              <w:rPr>
                <w:rFonts w:ascii="Times New Roman" w:hAnsi="Times New Roman"/>
                <w:bCs/>
                <w:sz w:val="20"/>
                <w:szCs w:val="20"/>
              </w:rPr>
              <w:t xml:space="preserve"> использованного для строительства Объекта, должны быть предоставлены следующие документы (в зависимости от формы собственности (частная / публичная) и способа предоставления):</w:t>
            </w:r>
          </w:p>
          <w:p w:rsidR="00EE2537" w:rsidRPr="00C711F1" w:rsidRDefault="00EE2537" w:rsidP="00EE2537">
            <w:pPr>
              <w:pStyle w:val="a7"/>
              <w:ind w:left="34"/>
              <w:rPr>
                <w:bCs/>
                <w:sz w:val="20"/>
              </w:rPr>
            </w:pPr>
          </w:p>
          <w:p w:rsidR="00EE2537" w:rsidRPr="00C711F1" w:rsidRDefault="00EE2537" w:rsidP="00EE2537">
            <w:pPr>
              <w:pStyle w:val="a7"/>
              <w:numPr>
                <w:ilvl w:val="2"/>
                <w:numId w:val="18"/>
              </w:numPr>
              <w:ind w:left="0" w:firstLine="0"/>
              <w:rPr>
                <w:bCs/>
                <w:sz w:val="20"/>
              </w:rPr>
            </w:pPr>
            <w:r w:rsidRPr="00C711F1">
              <w:rPr>
                <w:bCs/>
                <w:sz w:val="20"/>
              </w:rPr>
              <w:t>Соглашение об установлении сервитута либо договор аренды / субаренды в отношении земельного участка (лесного участка), заключенный с правообладателем такого участка в целях строительства Объекта, которые должны содержать прямое указание на строительство Объекта и установление охранной зоны линии связи, а также быть заключены на срок,</w:t>
            </w:r>
            <w:r w:rsidRPr="00C711F1">
              <w:rPr>
                <w:sz w:val="20"/>
              </w:rPr>
              <w:t xml:space="preserve"> достаточный для легитимного проведения работ по строительству и последующей государственной регистрации права собственности на ЛКС </w:t>
            </w:r>
            <w:r w:rsidRPr="00C711F1">
              <w:rPr>
                <w:bCs/>
                <w:sz w:val="20"/>
              </w:rPr>
              <w:t>построенного Объекта в соответствии с действующим законодательством РФ.</w:t>
            </w:r>
          </w:p>
          <w:p w:rsidR="00EE2537" w:rsidRPr="00C711F1" w:rsidRDefault="00EE2537" w:rsidP="00EE2537">
            <w:pPr>
              <w:pStyle w:val="a7"/>
              <w:rPr>
                <w:bCs/>
                <w:sz w:val="20"/>
              </w:rPr>
            </w:pPr>
            <w:r w:rsidRPr="00C711F1">
              <w:rPr>
                <w:bCs/>
                <w:sz w:val="20"/>
              </w:rPr>
              <w:t xml:space="preserve">В случаях, предусмотренных законодательством РФ, договоры должны быть зарегистрированы в ЕГРП. </w:t>
            </w:r>
          </w:p>
          <w:p w:rsidR="00EE2537" w:rsidRPr="00C711F1" w:rsidRDefault="00EE2537" w:rsidP="00EE2537">
            <w:pPr>
              <w:pStyle w:val="a7"/>
              <w:ind w:left="34"/>
              <w:rPr>
                <w:sz w:val="20"/>
                <w:u w:val="single"/>
              </w:rPr>
            </w:pPr>
          </w:p>
          <w:p w:rsidR="00EE2537" w:rsidRPr="00C711F1" w:rsidRDefault="00EE2537" w:rsidP="00EE2537">
            <w:pPr>
              <w:ind w:left="34"/>
              <w:jc w:val="both"/>
              <w:rPr>
                <w:b/>
                <w:sz w:val="20"/>
                <w:szCs w:val="20"/>
              </w:rPr>
            </w:pPr>
            <w:r w:rsidRPr="00C711F1">
              <w:rPr>
                <w:b/>
                <w:sz w:val="20"/>
                <w:szCs w:val="20"/>
              </w:rPr>
              <w:t>Соглашения об установлении сервитута / договоры аренды земельных участков должны соответствовать формам, утвержденным оператором связи, за исключением договоров/соглашений, формы которых утверждены нормативными правовыми актами в установленном законом порядке.</w:t>
            </w:r>
          </w:p>
          <w:p w:rsidR="00EE2537" w:rsidRPr="00C711F1" w:rsidRDefault="00EE2537" w:rsidP="00EE2537">
            <w:pPr>
              <w:pStyle w:val="a7"/>
              <w:ind w:left="34"/>
              <w:rPr>
                <w:b/>
                <w:sz w:val="20"/>
              </w:rPr>
            </w:pPr>
            <w:r w:rsidRPr="00C711F1">
              <w:rPr>
                <w:b/>
                <w:sz w:val="20"/>
              </w:rPr>
              <w:t>Выбор порядка оформления прав на землю и вида оформляемого правоустанавливающего документа на землю (договор аренды, соглашение об установлении сервитута, иное) должны быть согласованы с оператором связи.</w:t>
            </w:r>
          </w:p>
          <w:p w:rsidR="00EE2537" w:rsidRPr="00C711F1" w:rsidRDefault="00EE2537" w:rsidP="00EE2537">
            <w:pPr>
              <w:pStyle w:val="a7"/>
              <w:ind w:left="34"/>
              <w:rPr>
                <w:b/>
                <w:sz w:val="20"/>
              </w:rPr>
            </w:pPr>
          </w:p>
          <w:p w:rsidR="00EE2537" w:rsidRPr="00C711F1" w:rsidRDefault="00EE2537" w:rsidP="00EE2537">
            <w:pPr>
              <w:pStyle w:val="a7"/>
              <w:numPr>
                <w:ilvl w:val="2"/>
                <w:numId w:val="18"/>
              </w:numPr>
              <w:ind w:left="0" w:firstLine="0"/>
              <w:rPr>
                <w:bCs/>
                <w:sz w:val="20"/>
                <w:szCs w:val="20"/>
              </w:rPr>
            </w:pPr>
            <w:r w:rsidRPr="00C711F1">
              <w:rPr>
                <w:bCs/>
                <w:sz w:val="20"/>
                <w:szCs w:val="20"/>
              </w:rPr>
              <w:t>Акты возврата земельных участков (лесных участков), арендованных на период строительства Объекта.</w:t>
            </w:r>
          </w:p>
          <w:p w:rsidR="00EE2537" w:rsidRPr="00C711F1" w:rsidRDefault="00EE2537" w:rsidP="00EE2537">
            <w:pPr>
              <w:pStyle w:val="a7"/>
              <w:numPr>
                <w:ilvl w:val="2"/>
                <w:numId w:val="18"/>
              </w:numPr>
              <w:ind w:left="0" w:firstLine="0"/>
              <w:rPr>
                <w:bCs/>
                <w:sz w:val="20"/>
                <w:szCs w:val="20"/>
              </w:rPr>
            </w:pPr>
            <w:r w:rsidRPr="00C711F1">
              <w:rPr>
                <w:bCs/>
                <w:sz w:val="20"/>
                <w:szCs w:val="20"/>
              </w:rPr>
              <w:t>Соглашения/акты о возмещении убытков, причиненных правообладателям земельных участков в связи с использованием земельных участков на период строительства Объекта и ограничением прав в связи с установлением охранной зоны Объекта.</w:t>
            </w:r>
          </w:p>
          <w:p w:rsidR="00EE2537" w:rsidRPr="00C711F1" w:rsidRDefault="00EE2537" w:rsidP="00EE2537">
            <w:pPr>
              <w:pStyle w:val="a7"/>
              <w:numPr>
                <w:ilvl w:val="2"/>
                <w:numId w:val="18"/>
              </w:numPr>
              <w:ind w:left="0" w:firstLine="0"/>
              <w:rPr>
                <w:bCs/>
                <w:sz w:val="20"/>
                <w:szCs w:val="20"/>
              </w:rPr>
            </w:pPr>
            <w:r w:rsidRPr="00C711F1">
              <w:rPr>
                <w:bCs/>
                <w:sz w:val="20"/>
                <w:szCs w:val="20"/>
              </w:rPr>
              <w:t>Документы, подтверждающие проведение расчетов с правообладателями земельных участков, использованных для строительства/размещения Объекта (плата за сервитут, арендная плата, возмещение убытков и т.п.) – платежные поручения, квитанции об оплате и т.п.</w:t>
            </w:r>
          </w:p>
          <w:p w:rsidR="00EE2537" w:rsidRPr="00C711F1" w:rsidRDefault="00EE2537" w:rsidP="00EE2537">
            <w:pPr>
              <w:pStyle w:val="a7"/>
              <w:numPr>
                <w:ilvl w:val="2"/>
                <w:numId w:val="18"/>
              </w:numPr>
              <w:ind w:left="0" w:firstLine="0"/>
              <w:rPr>
                <w:bCs/>
                <w:sz w:val="20"/>
                <w:szCs w:val="20"/>
              </w:rPr>
            </w:pPr>
            <w:r w:rsidRPr="00C711F1">
              <w:rPr>
                <w:bCs/>
                <w:sz w:val="20"/>
                <w:szCs w:val="20"/>
              </w:rPr>
              <w:t>Утвержденные проекты рекультивации земельных участков сельскохозяйственного назначения (</w:t>
            </w:r>
            <w:r w:rsidRPr="00C711F1">
              <w:rPr>
                <w:bCs/>
                <w:sz w:val="20"/>
                <w:szCs w:val="20"/>
                <w:u w:val="single"/>
              </w:rPr>
              <w:t>если земельный участок из категории земли сельскохозяйственного назначения</w:t>
            </w:r>
            <w:r w:rsidRPr="00C711F1">
              <w:rPr>
                <w:bCs/>
                <w:sz w:val="20"/>
                <w:szCs w:val="20"/>
              </w:rPr>
              <w:t>).</w:t>
            </w:r>
          </w:p>
          <w:p w:rsidR="00EE2537" w:rsidRPr="00C711F1" w:rsidRDefault="00EE2537" w:rsidP="00EE2537">
            <w:pPr>
              <w:pStyle w:val="a7"/>
              <w:numPr>
                <w:ilvl w:val="2"/>
                <w:numId w:val="18"/>
              </w:numPr>
              <w:ind w:left="0" w:firstLine="0"/>
              <w:rPr>
                <w:bCs/>
                <w:sz w:val="20"/>
                <w:szCs w:val="20"/>
              </w:rPr>
            </w:pPr>
            <w:r w:rsidRPr="00C711F1">
              <w:rPr>
                <w:bCs/>
                <w:sz w:val="20"/>
                <w:szCs w:val="20"/>
              </w:rPr>
              <w:t>Утвержденные проекты освоения лесов (</w:t>
            </w:r>
            <w:r w:rsidRPr="00C711F1">
              <w:rPr>
                <w:bCs/>
                <w:sz w:val="20"/>
                <w:szCs w:val="20"/>
                <w:u w:val="single"/>
              </w:rPr>
              <w:t>если земельный участок из категории земли лесного фонда</w:t>
            </w:r>
            <w:r w:rsidRPr="00C711F1">
              <w:rPr>
                <w:bCs/>
                <w:sz w:val="20"/>
                <w:szCs w:val="20"/>
              </w:rPr>
              <w:t>).</w:t>
            </w:r>
          </w:p>
          <w:p w:rsidR="00EE2537" w:rsidRPr="00C711F1" w:rsidRDefault="00EE2537" w:rsidP="00EE2537">
            <w:pPr>
              <w:pStyle w:val="a7"/>
              <w:numPr>
                <w:ilvl w:val="2"/>
                <w:numId w:val="18"/>
              </w:numPr>
              <w:ind w:left="0" w:firstLine="0"/>
              <w:rPr>
                <w:bCs/>
                <w:sz w:val="20"/>
                <w:szCs w:val="20"/>
              </w:rPr>
            </w:pPr>
            <w:r w:rsidRPr="00C711F1">
              <w:rPr>
                <w:bCs/>
                <w:sz w:val="20"/>
                <w:szCs w:val="20"/>
              </w:rPr>
              <w:t>Заключение о наличии/отсутствии на территории, подлежащей хозяйственному освоению для целей строительства Объекта, зон охраны объектов культурного наследия (получается из единого государственного реестра объектов культурного наследия, либо государственного кадастра недвижимости, либо в органах местного самоуправления).</w:t>
            </w:r>
          </w:p>
          <w:p w:rsidR="00EE2537" w:rsidRPr="00C711F1" w:rsidRDefault="00EE2537" w:rsidP="00EE2537">
            <w:pPr>
              <w:pStyle w:val="a7"/>
              <w:numPr>
                <w:ilvl w:val="2"/>
                <w:numId w:val="18"/>
              </w:numPr>
              <w:ind w:left="0" w:firstLine="0"/>
              <w:rPr>
                <w:bCs/>
                <w:sz w:val="20"/>
                <w:szCs w:val="20"/>
              </w:rPr>
            </w:pPr>
            <w:r w:rsidRPr="00C711F1">
              <w:rPr>
                <w:bCs/>
                <w:sz w:val="20"/>
                <w:szCs w:val="20"/>
              </w:rPr>
              <w:t>Заключения федерального агентства по недропользованию (Роснедра) или его территориального органа о наличии/отсутствии полезных ископаемых на испрашиваемом земельном участке.</w:t>
            </w:r>
          </w:p>
          <w:p w:rsidR="00EE2537" w:rsidRPr="00C711F1" w:rsidRDefault="00EE2537" w:rsidP="00EE2537">
            <w:pPr>
              <w:pStyle w:val="a7"/>
              <w:numPr>
                <w:ilvl w:val="2"/>
                <w:numId w:val="18"/>
              </w:numPr>
              <w:ind w:left="0" w:firstLine="0"/>
              <w:rPr>
                <w:sz w:val="20"/>
                <w:szCs w:val="20"/>
                <w:u w:val="single"/>
              </w:rPr>
            </w:pPr>
            <w:r w:rsidRPr="00C711F1">
              <w:rPr>
                <w:sz w:val="20"/>
                <w:szCs w:val="20"/>
                <w:u w:val="single"/>
              </w:rPr>
              <w:t xml:space="preserve">Если земельный участок предоставляется из </w:t>
            </w:r>
            <w:r w:rsidRPr="00C711F1">
              <w:rPr>
                <w:b/>
                <w:sz w:val="20"/>
                <w:szCs w:val="20"/>
                <w:u w:val="single"/>
              </w:rPr>
              <w:t xml:space="preserve">государственной или муниципальной собственности </w:t>
            </w:r>
            <w:r w:rsidRPr="00C711F1">
              <w:rPr>
                <w:sz w:val="20"/>
                <w:szCs w:val="20"/>
                <w:u w:val="single"/>
              </w:rPr>
              <w:t xml:space="preserve">в целях размещения линейных объектов и сооружений связи, преимущественно должен применяться порядок, установленный главой V.3 Земельного Кодекса РФ «Установление сервитута в отношении земельного участка, находящегося в государственной или муниципальной собственности». </w:t>
            </w:r>
          </w:p>
          <w:p w:rsidR="00EE2537" w:rsidRPr="00C711F1" w:rsidRDefault="00EE2537" w:rsidP="00EE2537">
            <w:pPr>
              <w:ind w:left="34"/>
              <w:jc w:val="both"/>
              <w:rPr>
                <w:sz w:val="20"/>
                <w:szCs w:val="20"/>
                <w:u w:val="single"/>
              </w:rPr>
            </w:pPr>
          </w:p>
          <w:p w:rsidR="00EE2537" w:rsidRPr="00C711F1" w:rsidRDefault="00EE2537" w:rsidP="00EE2537">
            <w:pPr>
              <w:ind w:left="34"/>
              <w:jc w:val="both"/>
              <w:rPr>
                <w:sz w:val="20"/>
                <w:szCs w:val="20"/>
              </w:rPr>
            </w:pPr>
            <w:r w:rsidRPr="00C711F1">
              <w:rPr>
                <w:sz w:val="20"/>
                <w:szCs w:val="20"/>
              </w:rPr>
              <w:t xml:space="preserve">И в этом случае должны быть оформлены и переданы </w:t>
            </w:r>
            <w:r w:rsidR="00A643DC" w:rsidRPr="008575BE">
              <w:rPr>
                <w:color w:val="000000" w:themeColor="text1"/>
                <w:sz w:val="20"/>
                <w:szCs w:val="20"/>
              </w:rPr>
              <w:t>Заказчик</w:t>
            </w:r>
            <w:r w:rsidRPr="008575BE">
              <w:rPr>
                <w:color w:val="000000" w:themeColor="text1"/>
                <w:sz w:val="20"/>
                <w:szCs w:val="20"/>
              </w:rPr>
              <w:t>у</w:t>
            </w:r>
            <w:r w:rsidRPr="00C711F1">
              <w:rPr>
                <w:sz w:val="20"/>
                <w:szCs w:val="20"/>
              </w:rPr>
              <w:t xml:space="preserve"> следующие документы:</w:t>
            </w:r>
          </w:p>
          <w:p w:rsidR="00EE2537" w:rsidRPr="00C711F1" w:rsidRDefault="00EE2537" w:rsidP="00EE2537">
            <w:pPr>
              <w:ind w:left="34"/>
              <w:jc w:val="both"/>
              <w:rPr>
                <w:sz w:val="20"/>
                <w:szCs w:val="20"/>
              </w:rPr>
            </w:pPr>
          </w:p>
          <w:p w:rsidR="00EE2537" w:rsidRPr="00C711F1" w:rsidRDefault="00EE2537" w:rsidP="00EE2537">
            <w:pPr>
              <w:ind w:left="34"/>
              <w:jc w:val="both"/>
              <w:rPr>
                <w:sz w:val="20"/>
                <w:szCs w:val="20"/>
                <w:u w:val="single"/>
              </w:rPr>
            </w:pPr>
            <w:r w:rsidRPr="00C711F1">
              <w:rPr>
                <w:sz w:val="20"/>
                <w:szCs w:val="20"/>
              </w:rPr>
              <w:t xml:space="preserve">а) </w:t>
            </w:r>
            <w:r w:rsidRPr="00C711F1">
              <w:rPr>
                <w:sz w:val="20"/>
                <w:szCs w:val="20"/>
                <w:u w:val="single"/>
              </w:rPr>
              <w:t>В случае заключения соглашения об установлении сервитута с уполномоченным органом государственной власти или органом местного самоуправления:</w:t>
            </w:r>
          </w:p>
          <w:p w:rsidR="00EE2537" w:rsidRPr="00C711F1" w:rsidRDefault="00EE2537" w:rsidP="00EE2537">
            <w:pPr>
              <w:pStyle w:val="aff7"/>
              <w:numPr>
                <w:ilvl w:val="0"/>
                <w:numId w:val="20"/>
              </w:numPr>
              <w:jc w:val="both"/>
              <w:rPr>
                <w:sz w:val="20"/>
                <w:szCs w:val="20"/>
              </w:rPr>
            </w:pPr>
            <w:r w:rsidRPr="00C711F1">
              <w:rPr>
                <w:sz w:val="20"/>
                <w:szCs w:val="20"/>
              </w:rPr>
              <w:t>Заявление оператора связи (</w:t>
            </w:r>
            <w:r w:rsidR="00A643DC" w:rsidRPr="008575BE">
              <w:rPr>
                <w:color w:val="000000" w:themeColor="text1"/>
                <w:sz w:val="20"/>
                <w:szCs w:val="20"/>
              </w:rPr>
              <w:t>Заказчик</w:t>
            </w:r>
            <w:r w:rsidRPr="008575BE">
              <w:rPr>
                <w:color w:val="000000" w:themeColor="text1"/>
                <w:sz w:val="20"/>
                <w:szCs w:val="20"/>
              </w:rPr>
              <w:t>а</w:t>
            </w:r>
            <w:r w:rsidR="00247B77" w:rsidRPr="008575BE">
              <w:rPr>
                <w:color w:val="000000" w:themeColor="text1"/>
                <w:sz w:val="20"/>
                <w:szCs w:val="20"/>
              </w:rPr>
              <w:t>/</w:t>
            </w:r>
            <w:r w:rsidR="00A643DC" w:rsidRPr="008575BE">
              <w:rPr>
                <w:color w:val="000000" w:themeColor="text1"/>
                <w:sz w:val="20"/>
                <w:szCs w:val="20"/>
              </w:rPr>
              <w:t>Подрядчик</w:t>
            </w:r>
            <w:r w:rsidR="00247B77" w:rsidRPr="008575BE">
              <w:rPr>
                <w:color w:val="000000" w:themeColor="text1"/>
                <w:sz w:val="20"/>
                <w:szCs w:val="20"/>
              </w:rPr>
              <w:t>а</w:t>
            </w:r>
            <w:r w:rsidRPr="00C711F1">
              <w:rPr>
                <w:sz w:val="20"/>
                <w:szCs w:val="20"/>
              </w:rPr>
              <w:t>, действующего от имени оператора связи) в исполнительный орган государственной власти или орган местного самоуправления о заключении соглашения об установлении сервитута с приложением схемы границ сервитута на кадастровом плане территории;</w:t>
            </w:r>
          </w:p>
          <w:p w:rsidR="00EE2537" w:rsidRPr="00C711F1" w:rsidRDefault="00EE2537" w:rsidP="00EE2537">
            <w:pPr>
              <w:pStyle w:val="aff7"/>
              <w:numPr>
                <w:ilvl w:val="0"/>
                <w:numId w:val="20"/>
              </w:numPr>
              <w:jc w:val="both"/>
              <w:rPr>
                <w:sz w:val="20"/>
                <w:szCs w:val="20"/>
              </w:rPr>
            </w:pPr>
            <w:r w:rsidRPr="00C711F1">
              <w:rPr>
                <w:sz w:val="20"/>
                <w:szCs w:val="20"/>
              </w:rPr>
              <w:t>Соглашение об установлении сервитута с прилагаемой схемой границ сервитута на кадастровом плане территории;</w:t>
            </w:r>
          </w:p>
          <w:p w:rsidR="00EE2537" w:rsidRPr="00C711F1" w:rsidRDefault="00EE2537" w:rsidP="00EE2537">
            <w:pPr>
              <w:ind w:left="34"/>
              <w:jc w:val="both"/>
              <w:rPr>
                <w:sz w:val="20"/>
                <w:szCs w:val="20"/>
              </w:rPr>
            </w:pPr>
          </w:p>
          <w:p w:rsidR="00EE2537" w:rsidRPr="00C711F1" w:rsidRDefault="00EE2537" w:rsidP="00EE2537">
            <w:pPr>
              <w:ind w:left="34"/>
              <w:jc w:val="both"/>
              <w:rPr>
                <w:sz w:val="20"/>
                <w:szCs w:val="20"/>
                <w:u w:val="single"/>
              </w:rPr>
            </w:pPr>
            <w:r w:rsidRPr="00C711F1">
              <w:rPr>
                <w:sz w:val="20"/>
                <w:szCs w:val="20"/>
              </w:rPr>
              <w:t xml:space="preserve">б) </w:t>
            </w:r>
            <w:r w:rsidRPr="00C711F1">
              <w:rPr>
                <w:sz w:val="20"/>
                <w:szCs w:val="20"/>
                <w:u w:val="single"/>
              </w:rPr>
              <w:t>В случае заключения соглашения об установлении сервитута с землепользователем, землевладельцем, арендатором земельного участка (если находящийся в государственной или муниципальной собственности земельный участок предоставлен указанным лицам в постоянное (бессрочное) пользование, пожизненное наследуемое владение либо в аренду или безвозмездное пользование на срок более чем один год):</w:t>
            </w:r>
          </w:p>
          <w:p w:rsidR="00EE2537" w:rsidRPr="00C711F1" w:rsidRDefault="00EE2537" w:rsidP="00EE2537">
            <w:pPr>
              <w:pStyle w:val="aff7"/>
              <w:keepNext/>
              <w:numPr>
                <w:ilvl w:val="0"/>
                <w:numId w:val="21"/>
              </w:numPr>
              <w:jc w:val="both"/>
              <w:outlineLvl w:val="1"/>
              <w:rPr>
                <w:sz w:val="20"/>
                <w:szCs w:val="20"/>
              </w:rPr>
            </w:pPr>
            <w:r w:rsidRPr="00C711F1">
              <w:rPr>
                <w:sz w:val="20"/>
                <w:szCs w:val="20"/>
              </w:rPr>
              <w:t>Выписка из ЕГРП, подтверждающая действительность этих прав на момент заключения Соглашения об установлении сервитута;</w:t>
            </w:r>
          </w:p>
          <w:p w:rsidR="00EE2537" w:rsidRPr="00C711F1" w:rsidRDefault="00EE2537" w:rsidP="00EE2537">
            <w:pPr>
              <w:pStyle w:val="aff7"/>
              <w:numPr>
                <w:ilvl w:val="0"/>
                <w:numId w:val="21"/>
              </w:numPr>
              <w:jc w:val="both"/>
              <w:rPr>
                <w:sz w:val="20"/>
                <w:szCs w:val="20"/>
              </w:rPr>
            </w:pPr>
            <w:r w:rsidRPr="00C711F1">
              <w:rPr>
                <w:sz w:val="20"/>
                <w:szCs w:val="20"/>
              </w:rPr>
              <w:t>Договоры аренды, договоры безвозмездного пользования земельными участками;</w:t>
            </w:r>
          </w:p>
          <w:p w:rsidR="00EE2537" w:rsidRPr="00C711F1" w:rsidRDefault="00EE2537" w:rsidP="00EE2537">
            <w:pPr>
              <w:pStyle w:val="aff7"/>
              <w:numPr>
                <w:ilvl w:val="0"/>
                <w:numId w:val="21"/>
              </w:numPr>
              <w:jc w:val="both"/>
              <w:rPr>
                <w:sz w:val="20"/>
                <w:szCs w:val="20"/>
              </w:rPr>
            </w:pPr>
            <w:r w:rsidRPr="00C711F1">
              <w:rPr>
                <w:sz w:val="20"/>
                <w:szCs w:val="20"/>
              </w:rPr>
              <w:t xml:space="preserve">Письменное согласие уполномоченного органа государственной власти или органа местного самоуправления на заключение соглашения об установлении сервитута (в случае, если такое согласие требуется в соответствии с договором аренды либо договором безвозмездного пользования земельным участком);  </w:t>
            </w:r>
          </w:p>
          <w:p w:rsidR="00EE2537" w:rsidRPr="00C711F1" w:rsidRDefault="00EE2537" w:rsidP="00EE2537">
            <w:pPr>
              <w:pStyle w:val="aff7"/>
              <w:numPr>
                <w:ilvl w:val="0"/>
                <w:numId w:val="21"/>
              </w:numPr>
              <w:jc w:val="both"/>
              <w:rPr>
                <w:sz w:val="20"/>
                <w:szCs w:val="20"/>
              </w:rPr>
            </w:pPr>
            <w:r w:rsidRPr="00C711F1">
              <w:rPr>
                <w:sz w:val="20"/>
                <w:szCs w:val="20"/>
              </w:rPr>
              <w:t xml:space="preserve">Письменное согласие федерального органа исполнительной власти, органа исполнительной власти субъекта РФ, органа местного самоуправления, в ведении которых находится государственное или муниципальное унитарное предприятие/государственное или муниципальное учреждение, в случае, если земельный участок предоставлен указанным лицам в постоянное (бессрочное) пользование или в аренду;   </w:t>
            </w:r>
          </w:p>
          <w:p w:rsidR="00EE2537" w:rsidRPr="00C711F1" w:rsidRDefault="00EE2537" w:rsidP="00EE2537">
            <w:pPr>
              <w:pStyle w:val="aff7"/>
              <w:numPr>
                <w:ilvl w:val="0"/>
                <w:numId w:val="21"/>
              </w:numPr>
              <w:jc w:val="both"/>
              <w:rPr>
                <w:sz w:val="20"/>
                <w:szCs w:val="20"/>
              </w:rPr>
            </w:pPr>
            <w:r w:rsidRPr="00C711F1">
              <w:rPr>
                <w:sz w:val="20"/>
                <w:szCs w:val="20"/>
              </w:rPr>
              <w:t>Соглашение об установлении сервитута с прилагаемой схемой границ сервитута на кадастровом плане территории;</w:t>
            </w:r>
          </w:p>
          <w:p w:rsidR="00EE2537" w:rsidRPr="00C711F1" w:rsidRDefault="00EE2537" w:rsidP="00EE2537">
            <w:pPr>
              <w:pStyle w:val="aff7"/>
              <w:numPr>
                <w:ilvl w:val="0"/>
                <w:numId w:val="21"/>
              </w:numPr>
              <w:jc w:val="both"/>
              <w:rPr>
                <w:sz w:val="20"/>
                <w:szCs w:val="20"/>
              </w:rPr>
            </w:pPr>
            <w:r w:rsidRPr="00C711F1">
              <w:rPr>
                <w:sz w:val="20"/>
                <w:szCs w:val="20"/>
              </w:rPr>
              <w:t xml:space="preserve">Копия уведомления о заключении соглашения об установлении сервитута, направленного землепользователем, землевладельцем, арендатором земельного участка уполномоченному органу государственной власти или органу местного самоуправления, с отметкой о вручении;  </w:t>
            </w:r>
          </w:p>
          <w:p w:rsidR="00EE2537" w:rsidRPr="00C711F1" w:rsidRDefault="00EE2537" w:rsidP="00EE2537">
            <w:pPr>
              <w:pStyle w:val="afff1"/>
              <w:numPr>
                <w:ilvl w:val="0"/>
                <w:numId w:val="21"/>
              </w:numPr>
              <w:jc w:val="both"/>
              <w:rPr>
                <w:rFonts w:ascii="Times New Roman" w:eastAsia="Times New Roman" w:hAnsi="Times New Roman"/>
                <w:sz w:val="20"/>
                <w:szCs w:val="20"/>
                <w:lang w:eastAsia="ru-RU"/>
              </w:rPr>
            </w:pPr>
            <w:r w:rsidRPr="00C711F1">
              <w:rPr>
                <w:rFonts w:ascii="Times New Roman" w:eastAsia="Times New Roman" w:hAnsi="Times New Roman"/>
                <w:sz w:val="20"/>
                <w:szCs w:val="20"/>
                <w:lang w:eastAsia="ru-RU"/>
              </w:rPr>
              <w:t>Актуальные выписки из ЕГРЮЛ на землепользователей, арендаторов – юридических лиц.</w:t>
            </w:r>
          </w:p>
          <w:p w:rsidR="00EE2537" w:rsidRPr="00C711F1" w:rsidRDefault="00EE2537" w:rsidP="00EE2537">
            <w:pPr>
              <w:pStyle w:val="afff1"/>
              <w:ind w:left="34"/>
              <w:jc w:val="both"/>
              <w:rPr>
                <w:rFonts w:ascii="Times New Roman" w:hAnsi="Times New Roman"/>
                <w:sz w:val="20"/>
                <w:szCs w:val="20"/>
              </w:rPr>
            </w:pPr>
          </w:p>
          <w:p w:rsidR="00EE2537" w:rsidRPr="00C711F1" w:rsidRDefault="00EE2537" w:rsidP="00EE2537">
            <w:pPr>
              <w:pStyle w:val="a7"/>
              <w:numPr>
                <w:ilvl w:val="2"/>
                <w:numId w:val="18"/>
              </w:numPr>
              <w:ind w:left="0" w:firstLine="0"/>
              <w:rPr>
                <w:b/>
                <w:bCs/>
                <w:sz w:val="20"/>
                <w:szCs w:val="20"/>
              </w:rPr>
            </w:pPr>
            <w:r w:rsidRPr="00C711F1">
              <w:rPr>
                <w:b/>
                <w:bCs/>
                <w:i/>
                <w:sz w:val="20"/>
                <w:szCs w:val="20"/>
              </w:rPr>
              <w:t xml:space="preserve">  Если земельный участок предоставляется </w:t>
            </w:r>
            <w:r w:rsidRPr="00C711F1">
              <w:rPr>
                <w:b/>
                <w:bCs/>
                <w:i/>
                <w:sz w:val="20"/>
                <w:szCs w:val="20"/>
                <w:u w:val="single"/>
              </w:rPr>
              <w:t>из государственной / муниципальной</w:t>
            </w:r>
            <w:r w:rsidRPr="00C711F1">
              <w:rPr>
                <w:b/>
                <w:bCs/>
                <w:i/>
                <w:sz w:val="20"/>
                <w:szCs w:val="20"/>
              </w:rPr>
              <w:t xml:space="preserve"> </w:t>
            </w:r>
            <w:r w:rsidRPr="00C711F1">
              <w:rPr>
                <w:b/>
                <w:bCs/>
                <w:i/>
                <w:sz w:val="20"/>
                <w:szCs w:val="20"/>
                <w:u w:val="single"/>
              </w:rPr>
              <w:t xml:space="preserve">собственности по процедуре предварительного согласования предоставления земельного участка, </w:t>
            </w:r>
            <w:r w:rsidRPr="00C711F1">
              <w:rPr>
                <w:b/>
                <w:bCs/>
                <w:i/>
                <w:sz w:val="20"/>
                <w:szCs w:val="20"/>
              </w:rPr>
              <w:t>то также должны быть оформлены и переданы следующие документы</w:t>
            </w:r>
            <w:r w:rsidRPr="00C711F1">
              <w:rPr>
                <w:b/>
                <w:bCs/>
                <w:sz w:val="20"/>
                <w:szCs w:val="20"/>
              </w:rPr>
              <w:t>:</w:t>
            </w:r>
          </w:p>
          <w:p w:rsidR="00EE2537" w:rsidRPr="00C711F1" w:rsidRDefault="00EE2537" w:rsidP="00EE2537">
            <w:pPr>
              <w:pStyle w:val="afff1"/>
              <w:numPr>
                <w:ilvl w:val="0"/>
                <w:numId w:val="22"/>
              </w:numPr>
              <w:jc w:val="both"/>
              <w:rPr>
                <w:rFonts w:ascii="Times New Roman" w:hAnsi="Times New Roman"/>
                <w:sz w:val="20"/>
                <w:szCs w:val="20"/>
              </w:rPr>
            </w:pPr>
            <w:r w:rsidRPr="00C711F1">
              <w:rPr>
                <w:rFonts w:ascii="Times New Roman" w:hAnsi="Times New Roman"/>
                <w:bCs/>
                <w:sz w:val="20"/>
                <w:szCs w:val="20"/>
              </w:rPr>
              <w:t xml:space="preserve">Схема расположения земельного участка (в случае, если не утвержден проект </w:t>
            </w:r>
            <w:r w:rsidRPr="00C711F1">
              <w:rPr>
                <w:rFonts w:ascii="Times New Roman" w:hAnsi="Times New Roman"/>
                <w:sz w:val="20"/>
                <w:szCs w:val="20"/>
              </w:rPr>
              <w:t>межевания территории);</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sz w:val="20"/>
                <w:szCs w:val="20"/>
              </w:rPr>
              <w:t>Заявление оператора связи (</w:t>
            </w:r>
            <w:r w:rsidR="00A643DC" w:rsidRPr="008575BE">
              <w:rPr>
                <w:color w:val="000000" w:themeColor="text1"/>
                <w:sz w:val="20"/>
                <w:szCs w:val="20"/>
              </w:rPr>
              <w:t>Заказчик</w:t>
            </w:r>
            <w:r w:rsidR="00247B77" w:rsidRPr="008575BE">
              <w:rPr>
                <w:color w:val="000000" w:themeColor="text1"/>
                <w:sz w:val="20"/>
                <w:szCs w:val="20"/>
              </w:rPr>
              <w:t>а/</w:t>
            </w:r>
            <w:r w:rsidR="00A643DC" w:rsidRPr="008575BE">
              <w:rPr>
                <w:color w:val="000000" w:themeColor="text1"/>
                <w:sz w:val="20"/>
                <w:szCs w:val="20"/>
              </w:rPr>
              <w:t>Подрядчик</w:t>
            </w:r>
            <w:r w:rsidR="00247B77" w:rsidRPr="008575BE">
              <w:rPr>
                <w:color w:val="000000" w:themeColor="text1"/>
                <w:sz w:val="20"/>
                <w:szCs w:val="20"/>
              </w:rPr>
              <w:t>а</w:t>
            </w:r>
            <w:r w:rsidRPr="00C711F1">
              <w:rPr>
                <w:rFonts w:ascii="Times New Roman" w:hAnsi="Times New Roman"/>
                <w:sz w:val="20"/>
                <w:szCs w:val="20"/>
              </w:rPr>
              <w:t>, действующего от имени оператора связи)</w:t>
            </w:r>
            <w:r w:rsidRPr="00C711F1">
              <w:rPr>
                <w:sz w:val="20"/>
                <w:szCs w:val="20"/>
              </w:rPr>
              <w:t xml:space="preserve"> </w:t>
            </w:r>
            <w:r w:rsidRPr="00C711F1">
              <w:rPr>
                <w:rFonts w:ascii="Times New Roman" w:hAnsi="Times New Roman"/>
                <w:sz w:val="20"/>
                <w:szCs w:val="20"/>
              </w:rPr>
              <w:t>в исполнительный орган государственной власти или орган местного самоуправления</w:t>
            </w:r>
            <w:r w:rsidRPr="00C711F1">
              <w:rPr>
                <w:rFonts w:ascii="Times New Roman" w:hAnsi="Times New Roman"/>
                <w:bCs/>
                <w:sz w:val="20"/>
                <w:szCs w:val="20"/>
              </w:rPr>
              <w:t xml:space="preserve"> о предварительном согласовании предоставления земельного участка в аренду;</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bCs/>
                <w:sz w:val="20"/>
                <w:szCs w:val="20"/>
              </w:rPr>
              <w:t xml:space="preserve">Решение </w:t>
            </w:r>
            <w:r w:rsidRPr="00C711F1">
              <w:rPr>
                <w:rFonts w:ascii="Times New Roman" w:hAnsi="Times New Roman"/>
                <w:sz w:val="20"/>
                <w:szCs w:val="20"/>
              </w:rPr>
              <w:t>органа государственной власти или органа местного самоуправления</w:t>
            </w:r>
            <w:r w:rsidRPr="00C711F1">
              <w:rPr>
                <w:rFonts w:ascii="Times New Roman" w:hAnsi="Times New Roman"/>
                <w:bCs/>
                <w:sz w:val="20"/>
                <w:szCs w:val="20"/>
              </w:rPr>
              <w:t xml:space="preserve"> о предварительном согласовании предоставления земельного участка в аренду;</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bCs/>
                <w:sz w:val="20"/>
                <w:szCs w:val="20"/>
              </w:rPr>
              <w:t>Кадастровый паспорт земельного участка;</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bCs/>
                <w:sz w:val="20"/>
                <w:szCs w:val="20"/>
              </w:rPr>
              <w:t>Свидетельство о государственной регистрации права государственной или муниципальной собственности на земельный участок;</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sz w:val="20"/>
                <w:szCs w:val="20"/>
              </w:rPr>
              <w:t>Заявление оператора связи (</w:t>
            </w:r>
            <w:r w:rsidR="00A643DC" w:rsidRPr="008575BE">
              <w:rPr>
                <w:color w:val="000000" w:themeColor="text1"/>
                <w:sz w:val="20"/>
                <w:szCs w:val="20"/>
              </w:rPr>
              <w:t>Заказчик</w:t>
            </w:r>
            <w:r w:rsidR="00247B77" w:rsidRPr="008575BE">
              <w:rPr>
                <w:color w:val="000000" w:themeColor="text1"/>
                <w:sz w:val="20"/>
                <w:szCs w:val="20"/>
              </w:rPr>
              <w:t>а/</w:t>
            </w:r>
            <w:r w:rsidR="00A643DC" w:rsidRPr="008575BE">
              <w:rPr>
                <w:color w:val="000000" w:themeColor="text1"/>
                <w:sz w:val="20"/>
                <w:szCs w:val="20"/>
              </w:rPr>
              <w:t>Подрядчик</w:t>
            </w:r>
            <w:r w:rsidR="00247B77" w:rsidRPr="008575BE">
              <w:rPr>
                <w:color w:val="000000" w:themeColor="text1"/>
                <w:sz w:val="20"/>
                <w:szCs w:val="20"/>
              </w:rPr>
              <w:t>а</w:t>
            </w:r>
            <w:r w:rsidRPr="00C711F1">
              <w:rPr>
                <w:rFonts w:ascii="Times New Roman" w:hAnsi="Times New Roman"/>
                <w:sz w:val="20"/>
                <w:szCs w:val="20"/>
              </w:rPr>
              <w:t>, действующего от имени оператора связи) в исполнительный орган государственной власти или орган местного самоуправления</w:t>
            </w:r>
            <w:r w:rsidRPr="00C711F1">
              <w:rPr>
                <w:rFonts w:ascii="Times New Roman" w:hAnsi="Times New Roman"/>
                <w:bCs/>
                <w:sz w:val="20"/>
                <w:szCs w:val="20"/>
              </w:rPr>
              <w:t xml:space="preserve"> о предоставлении земельного участка в аренду;</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bCs/>
                <w:sz w:val="20"/>
                <w:szCs w:val="20"/>
              </w:rPr>
              <w:t>Договор аренды земельного участка;</w:t>
            </w:r>
          </w:p>
          <w:p w:rsidR="00EE2537" w:rsidRPr="00C711F1" w:rsidRDefault="00EE2537" w:rsidP="00EE2537">
            <w:pPr>
              <w:ind w:left="34"/>
              <w:jc w:val="both"/>
              <w:rPr>
                <w:sz w:val="20"/>
                <w:szCs w:val="20"/>
              </w:rPr>
            </w:pPr>
          </w:p>
          <w:p w:rsidR="00EE2537" w:rsidRPr="00C711F1" w:rsidRDefault="00EE2537" w:rsidP="00EE2537">
            <w:pPr>
              <w:pStyle w:val="a7"/>
              <w:numPr>
                <w:ilvl w:val="2"/>
                <w:numId w:val="18"/>
              </w:numPr>
              <w:ind w:left="0" w:firstLine="0"/>
              <w:rPr>
                <w:sz w:val="20"/>
                <w:szCs w:val="20"/>
              </w:rPr>
            </w:pPr>
            <w:r w:rsidRPr="00C711F1">
              <w:rPr>
                <w:sz w:val="20"/>
                <w:szCs w:val="20"/>
              </w:rPr>
              <w:t xml:space="preserve">Если земельный участок предоставляется </w:t>
            </w:r>
            <w:r w:rsidRPr="00C711F1">
              <w:rPr>
                <w:sz w:val="20"/>
                <w:szCs w:val="20"/>
                <w:u w:val="single"/>
              </w:rPr>
              <w:t>из частной собственности</w:t>
            </w:r>
            <w:r w:rsidRPr="00C711F1">
              <w:rPr>
                <w:b/>
                <w:sz w:val="20"/>
                <w:szCs w:val="20"/>
              </w:rPr>
              <w:t xml:space="preserve"> </w:t>
            </w:r>
            <w:r w:rsidRPr="00C711F1">
              <w:rPr>
                <w:sz w:val="20"/>
                <w:szCs w:val="20"/>
              </w:rPr>
              <w:t>по договору с физическим или с юридическим лицом, то также должны быть оформлены и переданы следующие документы:</w:t>
            </w:r>
          </w:p>
          <w:p w:rsidR="00EE2537" w:rsidRPr="00C711F1" w:rsidRDefault="00EE2537" w:rsidP="00EE2537">
            <w:pPr>
              <w:pStyle w:val="aff7"/>
              <w:numPr>
                <w:ilvl w:val="0"/>
                <w:numId w:val="23"/>
              </w:numPr>
              <w:jc w:val="both"/>
              <w:rPr>
                <w:sz w:val="20"/>
                <w:szCs w:val="20"/>
              </w:rPr>
            </w:pPr>
            <w:r w:rsidRPr="00C711F1">
              <w:rPr>
                <w:sz w:val="20"/>
                <w:szCs w:val="20"/>
              </w:rPr>
              <w:t xml:space="preserve">Копии правоустанавливающих и правоудостоверяющих документов о правах физических и/или юридических лиц (правообладателей) на предоставляемый в аренду земельный участок, а также актуальные выписки из ЕГРЮЛ на правообладателей - юридических лиц; </w:t>
            </w:r>
          </w:p>
          <w:p w:rsidR="00EE2537" w:rsidRPr="00C711F1" w:rsidRDefault="00EE2537" w:rsidP="00EE2537">
            <w:pPr>
              <w:pStyle w:val="aff7"/>
              <w:numPr>
                <w:ilvl w:val="0"/>
                <w:numId w:val="23"/>
              </w:numPr>
              <w:jc w:val="both"/>
              <w:rPr>
                <w:sz w:val="20"/>
                <w:szCs w:val="20"/>
              </w:rPr>
            </w:pPr>
            <w:r w:rsidRPr="00C711F1">
              <w:rPr>
                <w:sz w:val="20"/>
                <w:szCs w:val="20"/>
              </w:rPr>
              <w:t xml:space="preserve">Выписка из ЕГРП, подтверждающая действительность этих прав </w:t>
            </w:r>
            <w:r w:rsidRPr="00C711F1">
              <w:rPr>
                <w:sz w:val="20"/>
                <w:szCs w:val="20"/>
                <w:u w:val="single"/>
              </w:rPr>
              <w:t>на момент заключения договора</w:t>
            </w:r>
            <w:r w:rsidRPr="00C711F1">
              <w:rPr>
                <w:sz w:val="20"/>
                <w:szCs w:val="20"/>
              </w:rPr>
              <w:t xml:space="preserve"> аренды/субаренды земельного участка для строительства Объекта;</w:t>
            </w:r>
          </w:p>
          <w:p w:rsidR="00EE2537" w:rsidRPr="00C711F1" w:rsidRDefault="00EE2537" w:rsidP="00EE2537">
            <w:pPr>
              <w:pStyle w:val="aff7"/>
              <w:numPr>
                <w:ilvl w:val="0"/>
                <w:numId w:val="23"/>
              </w:numPr>
              <w:jc w:val="both"/>
              <w:rPr>
                <w:sz w:val="20"/>
                <w:szCs w:val="20"/>
              </w:rPr>
            </w:pPr>
            <w:r w:rsidRPr="00C711F1">
              <w:rPr>
                <w:sz w:val="20"/>
                <w:szCs w:val="20"/>
              </w:rPr>
              <w:t>Копия межевого плана земельного участка и кадастровый паспорт земельного участка, полученный не ранее 45 дней до даты заключения договора аренды/субаренды земельного участка для строительства Объекта;</w:t>
            </w:r>
          </w:p>
          <w:p w:rsidR="00EE2537" w:rsidRPr="00C711F1" w:rsidRDefault="00EE2537" w:rsidP="00EE2537">
            <w:pPr>
              <w:pStyle w:val="aff7"/>
              <w:numPr>
                <w:ilvl w:val="0"/>
                <w:numId w:val="23"/>
              </w:numPr>
              <w:jc w:val="both"/>
              <w:rPr>
                <w:sz w:val="20"/>
                <w:szCs w:val="20"/>
              </w:rPr>
            </w:pPr>
            <w:r w:rsidRPr="00C711F1">
              <w:rPr>
                <w:sz w:val="20"/>
                <w:szCs w:val="20"/>
              </w:rPr>
              <w:t>Выписка из протокола собраний землепользователей (если земельный участок находится в совместной собственности (крестьянские (фермерские) хозяйства и т.п.);</w:t>
            </w:r>
          </w:p>
          <w:p w:rsidR="00EE2537" w:rsidRPr="00C711F1" w:rsidRDefault="00EE2537" w:rsidP="00EE2537">
            <w:pPr>
              <w:pStyle w:val="a7"/>
              <w:numPr>
                <w:ilvl w:val="0"/>
                <w:numId w:val="23"/>
              </w:numPr>
              <w:rPr>
                <w:sz w:val="20"/>
              </w:rPr>
            </w:pPr>
            <w:r w:rsidRPr="00C711F1">
              <w:rPr>
                <w:sz w:val="20"/>
              </w:rPr>
              <w:t>Документ, подтверждающий согласие всех участников долевой собственности собственников на сделку по предоставлению земельного участка в аренду / субаренду (если земельный участок находится в долевой собственности), например, доверенность на представителя от всех сособственников, участие всех сособственников в договоре.</w:t>
            </w:r>
          </w:p>
          <w:p w:rsidR="00EE2537" w:rsidRPr="00C711F1" w:rsidRDefault="00EE2537" w:rsidP="00EE2537">
            <w:pPr>
              <w:pStyle w:val="a7"/>
              <w:numPr>
                <w:ilvl w:val="2"/>
                <w:numId w:val="18"/>
              </w:numPr>
              <w:ind w:left="0" w:firstLine="0"/>
              <w:rPr>
                <w:sz w:val="20"/>
              </w:rPr>
            </w:pPr>
            <w:r w:rsidRPr="00C711F1">
              <w:rPr>
                <w:spacing w:val="-2"/>
                <w:sz w:val="20"/>
              </w:rPr>
              <w:t xml:space="preserve">Договоры  с владельцами автодорог (в случае, если Объект находится в полосе отвода автодороги), предусматривающие технические требования и условия, подлежащие исполнению владельцем Объекта; Соглашения, предусматривающие размер платы за установление публичного сервитута; Решение уполномоченного органа государственной власти или органа местного самоуправления об установлении публичного сервитута в отношении земельного участка в границе полосы отвода автомобильной дороги, предоставляемого в целях прокладки и эксплуатации Объекта, </w:t>
            </w:r>
          </w:p>
          <w:p w:rsidR="00EE2537" w:rsidRPr="00C711F1" w:rsidRDefault="00EE2537" w:rsidP="00EE2537">
            <w:pPr>
              <w:shd w:val="clear" w:color="auto" w:fill="FFFFFF"/>
              <w:ind w:left="34"/>
              <w:jc w:val="both"/>
              <w:rPr>
                <w:spacing w:val="-2"/>
                <w:sz w:val="20"/>
                <w:szCs w:val="20"/>
              </w:rPr>
            </w:pPr>
            <w:r w:rsidRPr="00C711F1">
              <w:rPr>
                <w:spacing w:val="-2"/>
                <w:sz w:val="20"/>
                <w:szCs w:val="20"/>
              </w:rPr>
              <w:t>или согласие владельца автодороги на размещение Объекта в случае, если Объект находится в придорожной полосе в соответствии с ФЗ «Об автомобильных дорогах и дорожной деятельности»;</w:t>
            </w:r>
          </w:p>
          <w:p w:rsidR="00EE2537" w:rsidRPr="00C711F1" w:rsidRDefault="00EE2537" w:rsidP="00EE2537">
            <w:pPr>
              <w:pStyle w:val="a7"/>
              <w:numPr>
                <w:ilvl w:val="2"/>
                <w:numId w:val="18"/>
              </w:numPr>
              <w:ind w:left="0" w:firstLine="0"/>
              <w:rPr>
                <w:sz w:val="20"/>
              </w:rPr>
            </w:pPr>
            <w:r w:rsidRPr="00C711F1">
              <w:rPr>
                <w:sz w:val="20"/>
              </w:rPr>
              <w:t>Необходимые согласования и технические условия надзорных (согласовывающих) органов, а также владельцев коммуникаций, в том числе федерального, областного, районного уровней и подтверждение выполнения ТУ, включая, но, не ограничиваясь: акты, письма, справки, заявления, согласования, разрешения, постановления, нормативно-техническая и другая документация;</w:t>
            </w:r>
          </w:p>
          <w:p w:rsidR="00EE2537" w:rsidRPr="00C711F1" w:rsidRDefault="00EE2537" w:rsidP="00EE2537">
            <w:pPr>
              <w:pStyle w:val="a7"/>
              <w:numPr>
                <w:ilvl w:val="2"/>
                <w:numId w:val="18"/>
              </w:numPr>
              <w:ind w:left="0" w:firstLine="0"/>
              <w:rPr>
                <w:sz w:val="20"/>
              </w:rPr>
            </w:pPr>
            <w:r w:rsidRPr="00C711F1">
              <w:rPr>
                <w:sz w:val="20"/>
              </w:rPr>
              <w:t>Иные документы, необходимые для легитимного использования земельных участков для строительства Объекта в соответствии с законодательством, действующим на момент строительства Объекта.</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проектным и изыскательским работам</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ind w:left="0" w:firstLine="0"/>
              <w:rPr>
                <w:sz w:val="20"/>
              </w:rPr>
            </w:pPr>
            <w:r w:rsidRPr="00C711F1">
              <w:rPr>
                <w:sz w:val="20"/>
              </w:rPr>
              <w:t xml:space="preserve"> Проект разрабатывать в соответствии со следующими актами:</w:t>
            </w:r>
          </w:p>
          <w:p w:rsidR="00EE2537" w:rsidRPr="00C711F1" w:rsidRDefault="00EE2537" w:rsidP="00EE2537">
            <w:pPr>
              <w:pStyle w:val="a7"/>
              <w:numPr>
                <w:ilvl w:val="0"/>
                <w:numId w:val="24"/>
              </w:numPr>
              <w:rPr>
                <w:sz w:val="20"/>
              </w:rPr>
            </w:pPr>
            <w:r w:rsidRPr="00C711F1">
              <w:rPr>
                <w:sz w:val="20"/>
              </w:rPr>
              <w:t>Градостроительный кодекс РФ;</w:t>
            </w:r>
          </w:p>
          <w:p w:rsidR="00EE2537" w:rsidRPr="00C711F1" w:rsidRDefault="00EE2537" w:rsidP="00EE2537">
            <w:pPr>
              <w:pStyle w:val="a7"/>
              <w:numPr>
                <w:ilvl w:val="0"/>
                <w:numId w:val="24"/>
              </w:numPr>
              <w:rPr>
                <w:sz w:val="20"/>
              </w:rPr>
            </w:pPr>
            <w:r w:rsidRPr="00C711F1">
              <w:rPr>
                <w:sz w:val="20"/>
              </w:rPr>
              <w:t>ФЗ от 07.07.2003 г. №126-ФЗ «О связи»;</w:t>
            </w:r>
          </w:p>
          <w:p w:rsidR="00EE2537" w:rsidRPr="00C711F1" w:rsidRDefault="00EE2537" w:rsidP="00EE2537">
            <w:pPr>
              <w:pStyle w:val="a7"/>
              <w:numPr>
                <w:ilvl w:val="0"/>
                <w:numId w:val="24"/>
              </w:numPr>
              <w:rPr>
                <w:sz w:val="20"/>
              </w:rPr>
            </w:pPr>
            <w:r w:rsidRPr="00C711F1">
              <w:rPr>
                <w:sz w:val="20"/>
              </w:rPr>
              <w:t xml:space="preserve">Постановление Правительства РФ от 10.01.2006 г. № 260 «Об инженерных изысканиях для подготовки проектной документации, строительства, реконструкции объектов капитального строительства»; </w:t>
            </w:r>
          </w:p>
          <w:p w:rsidR="00EE2537" w:rsidRPr="00C711F1" w:rsidRDefault="00EE2537" w:rsidP="00EE2537">
            <w:pPr>
              <w:pStyle w:val="a7"/>
              <w:numPr>
                <w:ilvl w:val="0"/>
                <w:numId w:val="24"/>
              </w:numPr>
              <w:rPr>
                <w:sz w:val="20"/>
              </w:rPr>
            </w:pPr>
            <w:r w:rsidRPr="00C711F1">
              <w:rPr>
                <w:bCs/>
                <w:sz w:val="20"/>
              </w:rPr>
              <w:t xml:space="preserve">Постановление Правительства РФ от 16.02.2008 г. № 87 «Положение о составе разделов проектной документации и требованиях к их содержанию»; </w:t>
            </w:r>
          </w:p>
          <w:p w:rsidR="00EE2537" w:rsidRPr="00C711F1" w:rsidRDefault="00EE2537" w:rsidP="00EE2537">
            <w:pPr>
              <w:pStyle w:val="a7"/>
              <w:numPr>
                <w:ilvl w:val="0"/>
                <w:numId w:val="24"/>
              </w:numPr>
              <w:rPr>
                <w:sz w:val="20"/>
              </w:rPr>
            </w:pPr>
            <w:r w:rsidRPr="00C711F1">
              <w:rPr>
                <w:bCs/>
                <w:sz w:val="20"/>
              </w:rPr>
              <w:t>ФЗ от 23.11.1995 г. № 174-ФЗ «О государственной экологической экспертизе»;</w:t>
            </w:r>
          </w:p>
          <w:p w:rsidR="00EE2537" w:rsidRPr="00C711F1" w:rsidRDefault="00EE2537" w:rsidP="00EE2537">
            <w:pPr>
              <w:pStyle w:val="a7"/>
              <w:numPr>
                <w:ilvl w:val="0"/>
                <w:numId w:val="24"/>
              </w:numPr>
              <w:rPr>
                <w:sz w:val="20"/>
              </w:rPr>
            </w:pPr>
            <w:r w:rsidRPr="00C711F1">
              <w:rPr>
                <w:bCs/>
                <w:sz w:val="20"/>
              </w:rPr>
              <w:t>Постановление Правительства РФ от 11.06.1996 г. № 698 «Об утверждении Положения о порядке проведения государственной экологической экспертизы»;</w:t>
            </w:r>
          </w:p>
          <w:p w:rsidR="00EE2537" w:rsidRPr="00C711F1" w:rsidRDefault="00EE2537" w:rsidP="00EE2537">
            <w:pPr>
              <w:pStyle w:val="a7"/>
              <w:numPr>
                <w:ilvl w:val="0"/>
                <w:numId w:val="24"/>
              </w:numPr>
              <w:rPr>
                <w:sz w:val="20"/>
              </w:rPr>
            </w:pPr>
            <w:r w:rsidRPr="00C711F1">
              <w:rPr>
                <w:bCs/>
                <w:sz w:val="20"/>
              </w:rPr>
              <w:t xml:space="preserve">Постановление Правительства РФ от 30.04.2013 г. № 384 от 30 апреля 2013 г.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w:t>
            </w:r>
          </w:p>
          <w:p w:rsidR="00EE2537" w:rsidRPr="00C711F1" w:rsidRDefault="00EE2537" w:rsidP="00EE2537">
            <w:pPr>
              <w:pStyle w:val="a7"/>
              <w:numPr>
                <w:ilvl w:val="0"/>
                <w:numId w:val="24"/>
              </w:numPr>
              <w:rPr>
                <w:sz w:val="20"/>
              </w:rPr>
            </w:pPr>
            <w:r w:rsidRPr="00C711F1">
              <w:rPr>
                <w:sz w:val="20"/>
              </w:rPr>
              <w:t xml:space="preserve">ВСН 116 «Инструкция по проектированию линейно-кабельных сооружений связи» </w:t>
            </w:r>
            <w:r w:rsidRPr="00C711F1">
              <w:rPr>
                <w:bCs/>
                <w:sz w:val="20"/>
              </w:rPr>
              <w:t>с дополнением</w:t>
            </w:r>
            <w:r w:rsidRPr="00C711F1">
              <w:rPr>
                <w:sz w:val="20"/>
              </w:rPr>
              <w:t xml:space="preserve"> п</w:t>
            </w:r>
            <w:r w:rsidRPr="00C711F1">
              <w:rPr>
                <w:bCs/>
                <w:sz w:val="20"/>
              </w:rPr>
              <w:t>о применению установок горизонтально направленного бурения</w:t>
            </w:r>
            <w:r w:rsidRPr="00C711F1">
              <w:rPr>
                <w:sz w:val="20"/>
              </w:rPr>
              <w:t xml:space="preserve"> пр</w:t>
            </w:r>
            <w:r w:rsidRPr="00C711F1">
              <w:rPr>
                <w:bCs/>
                <w:sz w:val="20"/>
              </w:rPr>
              <w:t>и строительстве ВОЛП.</w:t>
            </w:r>
          </w:p>
          <w:p w:rsidR="00EE2537" w:rsidRPr="00C711F1" w:rsidRDefault="00EE2537" w:rsidP="00EE2537">
            <w:pPr>
              <w:pStyle w:val="a7"/>
              <w:numPr>
                <w:ilvl w:val="0"/>
                <w:numId w:val="24"/>
              </w:numPr>
              <w:rPr>
                <w:sz w:val="20"/>
              </w:rPr>
            </w:pPr>
            <w:r w:rsidRPr="00C711F1">
              <w:rPr>
                <w:sz w:val="20"/>
              </w:rPr>
              <w:t xml:space="preserve">РД 45.120 (НТП 45.120) «Нормы технологического проектирования. Городские и сельские телефонные сети». </w:t>
            </w:r>
          </w:p>
          <w:p w:rsidR="00EE2537" w:rsidRPr="00C711F1" w:rsidRDefault="00EE2537" w:rsidP="00EE2537">
            <w:pPr>
              <w:pStyle w:val="a7"/>
              <w:numPr>
                <w:ilvl w:val="0"/>
                <w:numId w:val="24"/>
              </w:numPr>
              <w:rPr>
                <w:sz w:val="20"/>
              </w:rPr>
            </w:pPr>
            <w:r w:rsidRPr="00C711F1">
              <w:rPr>
                <w:sz w:val="20"/>
              </w:rPr>
              <w:t>РД 45.155 «Заземление и выравнивание потенциалов аппаратуры ВОЛП на объектах проводной связи».</w:t>
            </w:r>
          </w:p>
          <w:p w:rsidR="00EE2537" w:rsidRPr="00C711F1" w:rsidRDefault="00EE2537" w:rsidP="00EE2537">
            <w:pPr>
              <w:pStyle w:val="a7"/>
              <w:numPr>
                <w:ilvl w:val="0"/>
                <w:numId w:val="24"/>
              </w:numPr>
              <w:rPr>
                <w:sz w:val="20"/>
              </w:rPr>
            </w:pPr>
            <w:r w:rsidRPr="00C711F1">
              <w:rPr>
                <w:sz w:val="20"/>
              </w:rPr>
              <w:t>ГОСТ 21.1101 «Основные требования к проектной и рабочей документации».</w:t>
            </w:r>
          </w:p>
          <w:p w:rsidR="00EE2537" w:rsidRPr="00C711F1" w:rsidRDefault="00EE2537" w:rsidP="00EE2537">
            <w:pPr>
              <w:pStyle w:val="a7"/>
              <w:numPr>
                <w:ilvl w:val="0"/>
                <w:numId w:val="24"/>
              </w:numPr>
              <w:rPr>
                <w:sz w:val="20"/>
              </w:rPr>
            </w:pPr>
            <w:r w:rsidRPr="00C711F1">
              <w:rPr>
                <w:sz w:val="20"/>
              </w:rPr>
              <w:t>ГОСТ Р 21.1703 «Правила выполнения рабочей документации проводных средств связи».</w:t>
            </w:r>
          </w:p>
          <w:p w:rsidR="00EE2537" w:rsidRPr="00C711F1" w:rsidRDefault="00EE2537" w:rsidP="00EE2537">
            <w:pPr>
              <w:pStyle w:val="a7"/>
              <w:numPr>
                <w:ilvl w:val="0"/>
                <w:numId w:val="24"/>
              </w:numPr>
              <w:rPr>
                <w:sz w:val="20"/>
              </w:rPr>
            </w:pPr>
            <w:r w:rsidRPr="00C711F1">
              <w:rPr>
                <w:sz w:val="20"/>
              </w:rPr>
              <w:t>ГОСТ 21.406 «Проводные средства связи. Обозначения условные графические на схемах и плана».</w:t>
            </w:r>
          </w:p>
          <w:p w:rsidR="00EE2537" w:rsidRPr="00C711F1" w:rsidRDefault="00EE2537" w:rsidP="00EE2537">
            <w:pPr>
              <w:pStyle w:val="a7"/>
              <w:numPr>
                <w:ilvl w:val="0"/>
                <w:numId w:val="24"/>
              </w:numPr>
              <w:rPr>
                <w:sz w:val="20"/>
              </w:rPr>
            </w:pPr>
            <w:r w:rsidRPr="00C711F1">
              <w:rPr>
                <w:sz w:val="20"/>
              </w:rPr>
              <w:t>«Руководство по защите оптических кабелей от ударов молнии».</w:t>
            </w:r>
          </w:p>
          <w:p w:rsidR="00EE2537" w:rsidRPr="00C711F1" w:rsidRDefault="00EE2537" w:rsidP="00EE2537">
            <w:pPr>
              <w:pStyle w:val="a7"/>
              <w:numPr>
                <w:ilvl w:val="0"/>
                <w:numId w:val="24"/>
              </w:numPr>
              <w:rPr>
                <w:sz w:val="20"/>
              </w:rPr>
            </w:pPr>
            <w:r w:rsidRPr="00C711F1">
              <w:rPr>
                <w:sz w:val="20"/>
              </w:rPr>
              <w:t xml:space="preserve">Правила проектирования, строительства, и эксплуатации волоконно-оптических линий связи на воздушных линиях электропередачи напряжением 0.4-35кВ.  </w:t>
            </w:r>
          </w:p>
          <w:p w:rsidR="00EE2537" w:rsidRPr="00C711F1" w:rsidRDefault="00EE2537" w:rsidP="00EE2537">
            <w:pPr>
              <w:pStyle w:val="a7"/>
              <w:numPr>
                <w:ilvl w:val="0"/>
                <w:numId w:val="24"/>
              </w:numPr>
              <w:rPr>
                <w:sz w:val="20"/>
              </w:rPr>
            </w:pPr>
            <w:r w:rsidRPr="00C711F1">
              <w:rPr>
                <w:sz w:val="20"/>
              </w:rPr>
              <w:t>Правила проектирования, строительства, и эксплуатации волоконно-оптических линий связи на воздушных линиях электропередачи напряжением 110кВ и выше.</w:t>
            </w:r>
          </w:p>
          <w:p w:rsidR="00EE2537" w:rsidRPr="00C711F1" w:rsidRDefault="00EE2537" w:rsidP="00EE2537">
            <w:pPr>
              <w:pStyle w:val="a7"/>
              <w:numPr>
                <w:ilvl w:val="0"/>
                <w:numId w:val="24"/>
              </w:numPr>
              <w:rPr>
                <w:sz w:val="20"/>
              </w:rPr>
            </w:pPr>
            <w:r w:rsidRPr="00C711F1">
              <w:rPr>
                <w:sz w:val="20"/>
              </w:rPr>
              <w:t>«Методические указания по районированию территорий энергосистем и трасс ВЛ по частоте повторяемости и интенсивности пляски проводов» (РД 34.20.184-91);</w:t>
            </w:r>
          </w:p>
          <w:p w:rsidR="00EE2537" w:rsidRPr="00C711F1" w:rsidRDefault="00EE2537" w:rsidP="00EE2537">
            <w:pPr>
              <w:pStyle w:val="a7"/>
              <w:numPr>
                <w:ilvl w:val="0"/>
                <w:numId w:val="24"/>
              </w:numPr>
              <w:rPr>
                <w:sz w:val="20"/>
              </w:rPr>
            </w:pPr>
            <w:r w:rsidRPr="00C711F1">
              <w:rPr>
                <w:sz w:val="20"/>
              </w:rPr>
              <w:t>«Методические указания по типовой защите от вибрации и субколебаний проводов и грозозащитных тросов воздушных линий электропередачи напряжением 35-750 кВ» (РД 34.20.182-90 с изм.1, 1993);</w:t>
            </w:r>
          </w:p>
          <w:p w:rsidR="00EE2537" w:rsidRPr="00C711F1" w:rsidRDefault="00EE2537" w:rsidP="00EE2537">
            <w:pPr>
              <w:pStyle w:val="a7"/>
              <w:numPr>
                <w:ilvl w:val="0"/>
                <w:numId w:val="24"/>
              </w:numPr>
              <w:rPr>
                <w:sz w:val="20"/>
              </w:rPr>
            </w:pPr>
            <w:r w:rsidRPr="00C711F1">
              <w:rPr>
                <w:sz w:val="20"/>
              </w:rPr>
              <w:t>«Рекомендации по применению многочастотных гасителей вибрации для самонесущих волоконно-оптических кабелей (ОКСН)» (СО 34.20.265-2005) (для ОКСН).</w:t>
            </w:r>
          </w:p>
          <w:p w:rsidR="00EE2537" w:rsidRPr="00C711F1" w:rsidRDefault="00EE2537" w:rsidP="00EE2537">
            <w:pPr>
              <w:pStyle w:val="a7"/>
              <w:numPr>
                <w:ilvl w:val="0"/>
                <w:numId w:val="24"/>
              </w:numPr>
              <w:rPr>
                <w:sz w:val="20"/>
              </w:rPr>
            </w:pPr>
            <w:r w:rsidRPr="00C711F1">
              <w:rPr>
                <w:sz w:val="20"/>
              </w:rPr>
              <w:t>«Инструкция по устройству молниезащиты зданий и сооружений» (РД 34.21.122-87);</w:t>
            </w:r>
          </w:p>
          <w:p w:rsidR="00EE2537" w:rsidRPr="00C711F1" w:rsidRDefault="00EE2537" w:rsidP="00EE2537">
            <w:pPr>
              <w:pStyle w:val="a7"/>
              <w:numPr>
                <w:ilvl w:val="0"/>
                <w:numId w:val="24"/>
              </w:numPr>
              <w:rPr>
                <w:sz w:val="20"/>
              </w:rPr>
            </w:pPr>
            <w:r w:rsidRPr="00C711F1">
              <w:rPr>
                <w:sz w:val="20"/>
              </w:rPr>
              <w:t>«Руководство по защите электрических сетей 6-1150 кВ от грозовых и внутренних перенапряжений» (РД 153-34.3-35.125-99);</w:t>
            </w:r>
          </w:p>
          <w:p w:rsidR="00EE2537" w:rsidRPr="00C711F1" w:rsidRDefault="00EE2537" w:rsidP="00EE2537">
            <w:pPr>
              <w:pStyle w:val="a7"/>
              <w:numPr>
                <w:ilvl w:val="0"/>
                <w:numId w:val="24"/>
              </w:numPr>
              <w:rPr>
                <w:sz w:val="20"/>
              </w:rPr>
            </w:pPr>
            <w:r w:rsidRPr="00C711F1">
              <w:rPr>
                <w:sz w:val="20"/>
              </w:rPr>
              <w:t>«Типовая инструкция по эксплуатации воздушных линий электропередачи напряжением 35-800 кВ» (РД 34.20.504-94).</w:t>
            </w:r>
          </w:p>
          <w:p w:rsidR="00EE2537" w:rsidRPr="00C711F1" w:rsidRDefault="00EE2537" w:rsidP="00EE2537">
            <w:pPr>
              <w:pStyle w:val="a7"/>
              <w:numPr>
                <w:ilvl w:val="0"/>
                <w:numId w:val="24"/>
              </w:numPr>
              <w:rPr>
                <w:sz w:val="20"/>
              </w:rPr>
            </w:pPr>
            <w:r w:rsidRPr="00C711F1">
              <w:rPr>
                <w:rFonts w:eastAsia="F2"/>
                <w:sz w:val="20"/>
              </w:rPr>
              <w:t>СТО 56947007-33.180.10.172-2014 Правила проектирования, строительства и эксплуатации ВОЛС на воздушных линиях электропередачи напряжением 35 кВ и выше, ОАО «ФСК ЕЭС»;</w:t>
            </w:r>
          </w:p>
          <w:p w:rsidR="00EE2537" w:rsidRPr="00C711F1" w:rsidRDefault="00EE2537" w:rsidP="00EE2537">
            <w:pPr>
              <w:pStyle w:val="a7"/>
              <w:numPr>
                <w:ilvl w:val="0"/>
                <w:numId w:val="24"/>
              </w:numPr>
              <w:rPr>
                <w:sz w:val="20"/>
              </w:rPr>
            </w:pPr>
            <w:r w:rsidRPr="00C711F1">
              <w:rPr>
                <w:rFonts w:eastAsia="F2"/>
                <w:sz w:val="20"/>
              </w:rPr>
              <w:t>СТО 56947007-29.240.55.111-2011 «Методические указания по оценке технического состояния ВЛ и остаточного ресурса компонентов ВЛ, ОАО «ФСК ЕЭС»).</w:t>
            </w:r>
          </w:p>
          <w:p w:rsidR="00EE2537" w:rsidRPr="00C711F1" w:rsidRDefault="00EE2537" w:rsidP="00EE2537">
            <w:pPr>
              <w:pStyle w:val="a7"/>
              <w:numPr>
                <w:ilvl w:val="1"/>
                <w:numId w:val="18"/>
              </w:numPr>
              <w:ind w:left="0" w:firstLine="34"/>
              <w:rPr>
                <w:sz w:val="20"/>
              </w:rPr>
            </w:pPr>
            <w:r w:rsidRPr="00C711F1">
              <w:rPr>
                <w:sz w:val="20"/>
              </w:rPr>
              <w:tab/>
              <w:t xml:space="preserve">Сметную документацию – для </w:t>
            </w:r>
            <w:r w:rsidR="00A643DC" w:rsidRPr="008E5C24">
              <w:rPr>
                <w:color w:val="000000" w:themeColor="text1"/>
                <w:sz w:val="20"/>
              </w:rPr>
              <w:t>Заказчик</w:t>
            </w:r>
            <w:r w:rsidRPr="008E5C24">
              <w:rPr>
                <w:color w:val="000000" w:themeColor="text1"/>
                <w:sz w:val="20"/>
              </w:rPr>
              <w:t>а</w:t>
            </w:r>
            <w:r w:rsidRPr="00C711F1">
              <w:rPr>
                <w:sz w:val="20"/>
              </w:rPr>
              <w:t xml:space="preserve"> не разрабатывать.</w:t>
            </w:r>
          </w:p>
          <w:p w:rsidR="00EE2537" w:rsidRPr="00C711F1" w:rsidRDefault="00EE2537" w:rsidP="00EE2537">
            <w:pPr>
              <w:pStyle w:val="a7"/>
              <w:numPr>
                <w:ilvl w:val="1"/>
                <w:numId w:val="18"/>
              </w:numPr>
              <w:ind w:left="0" w:firstLine="34"/>
              <w:rPr>
                <w:sz w:val="20"/>
              </w:rPr>
            </w:pPr>
            <w:r w:rsidRPr="00C711F1">
              <w:rPr>
                <w:bCs/>
                <w:sz w:val="20"/>
              </w:rPr>
              <w:t xml:space="preserve"> </w:t>
            </w:r>
            <w:r w:rsidRPr="00C711F1">
              <w:rPr>
                <w:sz w:val="20"/>
              </w:rPr>
              <w:tab/>
              <w:t>Особые условия выполнения работ:</w:t>
            </w:r>
          </w:p>
          <w:p w:rsidR="00EE2537" w:rsidRPr="00C711F1" w:rsidRDefault="00EE2537" w:rsidP="00EE2537">
            <w:pPr>
              <w:pStyle w:val="a7"/>
              <w:numPr>
                <w:ilvl w:val="2"/>
                <w:numId w:val="18"/>
              </w:numPr>
              <w:ind w:left="176" w:firstLine="0"/>
              <w:rPr>
                <w:bCs/>
                <w:sz w:val="20"/>
              </w:rPr>
            </w:pPr>
            <w:r w:rsidRPr="00C711F1">
              <w:rPr>
                <w:bCs/>
                <w:sz w:val="20"/>
              </w:rPr>
              <w:t>Титул и состав Проектной документации согласовать дополнительно.</w:t>
            </w:r>
          </w:p>
          <w:p w:rsidR="00EE2537" w:rsidRPr="00C711F1" w:rsidRDefault="00EE2537" w:rsidP="00EE2537">
            <w:pPr>
              <w:pStyle w:val="a7"/>
              <w:numPr>
                <w:ilvl w:val="2"/>
                <w:numId w:val="18"/>
              </w:numPr>
              <w:ind w:left="176" w:firstLine="0"/>
              <w:rPr>
                <w:bCs/>
                <w:sz w:val="20"/>
              </w:rPr>
            </w:pPr>
            <w:r w:rsidRPr="00C711F1">
              <w:rPr>
                <w:bCs/>
                <w:sz w:val="20"/>
              </w:rPr>
              <w:t>Проектной документацией предусмотреть исполнение особых условий к выполнению строительно-монтажных работ в соответствии с п. 22.2 Задания.</w:t>
            </w:r>
          </w:p>
          <w:p w:rsidR="00EE2537" w:rsidRPr="00C711F1" w:rsidRDefault="00EE2537" w:rsidP="00EE2537">
            <w:pPr>
              <w:pStyle w:val="a7"/>
              <w:numPr>
                <w:ilvl w:val="1"/>
                <w:numId w:val="18"/>
              </w:numPr>
              <w:ind w:left="0" w:firstLine="0"/>
              <w:rPr>
                <w:sz w:val="20"/>
              </w:rPr>
            </w:pPr>
            <w:r w:rsidRPr="00C711F1">
              <w:rPr>
                <w:sz w:val="20"/>
              </w:rPr>
              <w:t xml:space="preserve"> </w:t>
            </w:r>
            <w:r w:rsidRPr="00C711F1">
              <w:rPr>
                <w:sz w:val="20"/>
              </w:rPr>
              <w:tab/>
              <w:t>По окончании работ представить:</w:t>
            </w:r>
          </w:p>
          <w:p w:rsidR="00EE2537" w:rsidRPr="00C711F1" w:rsidRDefault="00EE2537" w:rsidP="00EE2537">
            <w:pPr>
              <w:pStyle w:val="a7"/>
              <w:numPr>
                <w:ilvl w:val="0"/>
                <w:numId w:val="25"/>
              </w:numPr>
              <w:rPr>
                <w:bCs/>
                <w:sz w:val="20"/>
              </w:rPr>
            </w:pPr>
            <w:r w:rsidRPr="00C711F1">
              <w:rPr>
                <w:bCs/>
                <w:sz w:val="20"/>
              </w:rPr>
              <w:t>Проектную документацию и результаты инженерных изысканий;</w:t>
            </w:r>
          </w:p>
          <w:p w:rsidR="00EE2537" w:rsidRPr="00C711F1" w:rsidRDefault="00EE2537" w:rsidP="00EE2537">
            <w:pPr>
              <w:pStyle w:val="a7"/>
              <w:numPr>
                <w:ilvl w:val="0"/>
                <w:numId w:val="25"/>
              </w:numPr>
              <w:rPr>
                <w:bCs/>
                <w:sz w:val="20"/>
              </w:rPr>
            </w:pPr>
            <w:r w:rsidRPr="00C711F1">
              <w:rPr>
                <w:bCs/>
                <w:sz w:val="20"/>
              </w:rPr>
              <w:t>Рабочую документацию;</w:t>
            </w:r>
          </w:p>
          <w:p w:rsidR="00EE2537" w:rsidRPr="00C711F1" w:rsidRDefault="00EE2537" w:rsidP="00EE2537">
            <w:pPr>
              <w:pStyle w:val="a7"/>
              <w:numPr>
                <w:ilvl w:val="0"/>
                <w:numId w:val="25"/>
              </w:numPr>
              <w:rPr>
                <w:rFonts w:eastAsia="Calibri"/>
                <w:sz w:val="20"/>
              </w:rPr>
            </w:pPr>
            <w:r w:rsidRPr="00C711F1">
              <w:rPr>
                <w:rFonts w:eastAsia="Calibri"/>
                <w:sz w:val="20"/>
              </w:rPr>
              <w:t xml:space="preserve">Заключение о соответствии (положительное заключение) Проектной документации и инженерных изысканий требованиям технических регламентов к результатам </w:t>
            </w:r>
            <w:r w:rsidRPr="00C711F1">
              <w:rPr>
                <w:sz w:val="20"/>
              </w:rPr>
              <w:t>инженерных изысканий</w:t>
            </w:r>
            <w:r w:rsidRPr="00C711F1">
              <w:rPr>
                <w:rFonts w:eastAsia="Calibri"/>
                <w:sz w:val="20"/>
              </w:rPr>
              <w:t xml:space="preserve"> и проектной документации;</w:t>
            </w:r>
          </w:p>
          <w:p w:rsidR="00EE2537" w:rsidRPr="00C711F1" w:rsidRDefault="00EE2537" w:rsidP="00EE2537">
            <w:pPr>
              <w:pStyle w:val="a7"/>
              <w:numPr>
                <w:ilvl w:val="0"/>
                <w:numId w:val="25"/>
              </w:numPr>
              <w:rPr>
                <w:sz w:val="20"/>
              </w:rPr>
            </w:pPr>
            <w:r w:rsidRPr="00C711F1">
              <w:rPr>
                <w:sz w:val="20"/>
              </w:rPr>
              <w:t>Разрешения на проведение проектно-изыскательских работ по Объекту.</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 xml:space="preserve">Требования к экспертизе материалов Проектной документации </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ind w:left="34" w:firstLine="0"/>
              <w:rPr>
                <w:sz w:val="20"/>
              </w:rPr>
            </w:pPr>
            <w:r w:rsidRPr="00C711F1">
              <w:rPr>
                <w:sz w:val="20"/>
              </w:rPr>
              <w:t xml:space="preserve"> Экспертизу проектной документации и результатов инженерных изысканий провести в соответствии с:</w:t>
            </w:r>
          </w:p>
          <w:p w:rsidR="00EE2537" w:rsidRPr="00C711F1" w:rsidRDefault="00EE2537" w:rsidP="00EE2537">
            <w:pPr>
              <w:pStyle w:val="a7"/>
              <w:numPr>
                <w:ilvl w:val="0"/>
                <w:numId w:val="26"/>
              </w:numPr>
              <w:rPr>
                <w:sz w:val="20"/>
              </w:rPr>
            </w:pPr>
            <w:r w:rsidRPr="00C711F1">
              <w:rPr>
                <w:sz w:val="20"/>
              </w:rPr>
              <w:t>Градостроительный кодекс Российской Федерации.</w:t>
            </w:r>
          </w:p>
          <w:p w:rsidR="00EE2537" w:rsidRPr="00C711F1" w:rsidRDefault="00EE2537" w:rsidP="00EE2537">
            <w:pPr>
              <w:pStyle w:val="a7"/>
              <w:numPr>
                <w:ilvl w:val="0"/>
                <w:numId w:val="26"/>
              </w:numPr>
              <w:rPr>
                <w:sz w:val="20"/>
              </w:rPr>
            </w:pPr>
            <w:r w:rsidRPr="00C711F1">
              <w:rPr>
                <w:bCs/>
                <w:sz w:val="20"/>
              </w:rPr>
              <w:t xml:space="preserve">Постановление Правительства РФ от 05.03.2007 г. № 145 «Положение об организации и проведении государственной экспертизы проектной документации и результатов инженерных изысканий». </w:t>
            </w:r>
          </w:p>
          <w:p w:rsidR="00EE2537" w:rsidRPr="00C711F1" w:rsidRDefault="00EE2537" w:rsidP="00EE2537">
            <w:pPr>
              <w:pStyle w:val="a7"/>
              <w:numPr>
                <w:ilvl w:val="0"/>
                <w:numId w:val="26"/>
              </w:numPr>
              <w:rPr>
                <w:sz w:val="20"/>
              </w:rPr>
            </w:pPr>
            <w:r w:rsidRPr="00C711F1">
              <w:rPr>
                <w:sz w:val="20"/>
              </w:rPr>
              <w:t>Приказ Министерства по связи и информатизации от 22.07.2003 г. № 96 «Положение о государственной экспертизе предпроектной и проектной документации Министерства по связи и информатизации».</w:t>
            </w:r>
          </w:p>
          <w:p w:rsidR="00EE2537" w:rsidRPr="00C711F1" w:rsidRDefault="00EE2537" w:rsidP="00EE2537">
            <w:pPr>
              <w:pStyle w:val="a7"/>
              <w:numPr>
                <w:ilvl w:val="0"/>
                <w:numId w:val="26"/>
              </w:numPr>
              <w:rPr>
                <w:sz w:val="20"/>
              </w:rPr>
            </w:pPr>
            <w:r w:rsidRPr="00C711F1">
              <w:rPr>
                <w:sz w:val="20"/>
              </w:rPr>
              <w:t>Федеральным законом от 23 ноября 1995 г. №174-ФЗ «Об экологический экспертизе»;</w:t>
            </w:r>
          </w:p>
          <w:p w:rsidR="00EE2537" w:rsidRPr="00C711F1" w:rsidRDefault="00EE2537" w:rsidP="00EE2537">
            <w:pPr>
              <w:pStyle w:val="a7"/>
              <w:numPr>
                <w:ilvl w:val="0"/>
                <w:numId w:val="26"/>
              </w:numPr>
              <w:rPr>
                <w:sz w:val="20"/>
              </w:rPr>
            </w:pPr>
            <w:r w:rsidRPr="00C711F1">
              <w:rPr>
                <w:sz w:val="20"/>
              </w:rPr>
              <w:t>Постановлением Правительства РФ от 11 июня 1996 г. № 698 «Об утверждении Положения о порядке проведения государственной экологической экспертизы».</w:t>
            </w:r>
          </w:p>
          <w:p w:rsidR="00EE2537" w:rsidRPr="00C711F1" w:rsidRDefault="00EE2537" w:rsidP="00EE2537">
            <w:pPr>
              <w:pStyle w:val="a7"/>
              <w:numPr>
                <w:ilvl w:val="1"/>
                <w:numId w:val="18"/>
              </w:numPr>
              <w:ind w:left="0" w:firstLine="34"/>
              <w:rPr>
                <w:sz w:val="20"/>
              </w:rPr>
            </w:pPr>
            <w:r w:rsidRPr="00C711F1">
              <w:rPr>
                <w:sz w:val="20"/>
              </w:rPr>
              <w:t xml:space="preserve"> По окончании работ представить:</w:t>
            </w:r>
          </w:p>
          <w:p w:rsidR="00EE2537" w:rsidRPr="00C711F1" w:rsidRDefault="00EE2537" w:rsidP="00EE2537">
            <w:pPr>
              <w:pStyle w:val="a7"/>
              <w:numPr>
                <w:ilvl w:val="0"/>
                <w:numId w:val="27"/>
              </w:numPr>
              <w:rPr>
                <w:bCs/>
                <w:sz w:val="20"/>
              </w:rPr>
            </w:pPr>
            <w:r w:rsidRPr="00C711F1">
              <w:rPr>
                <w:bCs/>
                <w:sz w:val="20"/>
              </w:rPr>
              <w:t xml:space="preserve">положительное заключение экспертизы по проектной документации и результатам инженерных изысканий (в соответствии со ст. 49 </w:t>
            </w:r>
            <w:r w:rsidRPr="00C711F1">
              <w:rPr>
                <w:sz w:val="20"/>
              </w:rPr>
              <w:t>Градостроительный кодекс Российской Федерации</w:t>
            </w:r>
            <w:r w:rsidRPr="00C711F1">
              <w:rPr>
                <w:bCs/>
                <w:sz w:val="20"/>
              </w:rPr>
              <w:t>).</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tcPr>
          <w:p w:rsidR="00EE2537" w:rsidRPr="00C711F1" w:rsidRDefault="00EE2537" w:rsidP="00EE2537">
            <w:pPr>
              <w:pStyle w:val="a7"/>
              <w:numPr>
                <w:ilvl w:val="0"/>
                <w:numId w:val="18"/>
              </w:numPr>
              <w:rPr>
                <w:bCs/>
                <w:sz w:val="20"/>
              </w:rPr>
            </w:pPr>
            <w:r w:rsidRPr="00C711F1">
              <w:rPr>
                <w:bCs/>
                <w:sz w:val="20"/>
              </w:rPr>
              <w:t>Требования к строительно-монтажным работам</w:t>
            </w:r>
          </w:p>
          <w:p w:rsidR="00EE2537" w:rsidRPr="00C711F1" w:rsidRDefault="00EE2537" w:rsidP="00EE2537">
            <w:pPr>
              <w:pStyle w:val="a7"/>
              <w:ind w:left="337"/>
              <w:rPr>
                <w:bCs/>
                <w:sz w:val="20"/>
              </w:rPr>
            </w:pP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ind w:left="34" w:firstLine="0"/>
              <w:rPr>
                <w:bCs/>
                <w:sz w:val="20"/>
              </w:rPr>
            </w:pPr>
            <w:r w:rsidRPr="00C711F1">
              <w:rPr>
                <w:sz w:val="20"/>
              </w:rPr>
              <w:tab/>
            </w:r>
            <w:r w:rsidRPr="00C711F1">
              <w:rPr>
                <w:bCs/>
                <w:sz w:val="20"/>
              </w:rPr>
              <w:t xml:space="preserve">Строительно-монтажные работы должны осуществляться в соответствии с: </w:t>
            </w:r>
          </w:p>
          <w:p w:rsidR="00EE2537" w:rsidRPr="00C711F1" w:rsidRDefault="00EE2537" w:rsidP="00EE2537">
            <w:pPr>
              <w:pStyle w:val="aff7"/>
              <w:numPr>
                <w:ilvl w:val="0"/>
                <w:numId w:val="27"/>
              </w:numPr>
              <w:jc w:val="both"/>
              <w:rPr>
                <w:sz w:val="20"/>
                <w:szCs w:val="20"/>
              </w:rPr>
            </w:pPr>
            <w:r w:rsidRPr="00C711F1">
              <w:rPr>
                <w:sz w:val="20"/>
                <w:szCs w:val="20"/>
              </w:rPr>
              <w:t>Градостроительный Кодекс РФ.</w:t>
            </w:r>
          </w:p>
          <w:p w:rsidR="00EE2537" w:rsidRPr="00C711F1" w:rsidRDefault="00EE2537" w:rsidP="00EE2537">
            <w:pPr>
              <w:pStyle w:val="aff7"/>
              <w:numPr>
                <w:ilvl w:val="0"/>
                <w:numId w:val="27"/>
              </w:numPr>
              <w:jc w:val="both"/>
              <w:rPr>
                <w:sz w:val="20"/>
                <w:szCs w:val="20"/>
              </w:rPr>
            </w:pPr>
            <w:r w:rsidRPr="00C711F1">
              <w:rPr>
                <w:sz w:val="20"/>
                <w:szCs w:val="20"/>
              </w:rPr>
              <w:t>ФЗ от 30.12.2009 г. № 384-ФЗ «Технический регламент о безопасности зданий и сооружений».</w:t>
            </w:r>
          </w:p>
          <w:p w:rsidR="00EE2537" w:rsidRPr="00C711F1" w:rsidRDefault="00EE2537" w:rsidP="00EE2537">
            <w:pPr>
              <w:pStyle w:val="aff7"/>
              <w:numPr>
                <w:ilvl w:val="0"/>
                <w:numId w:val="27"/>
              </w:numPr>
              <w:jc w:val="both"/>
              <w:rPr>
                <w:sz w:val="20"/>
                <w:szCs w:val="20"/>
              </w:rPr>
            </w:pPr>
            <w:r w:rsidRPr="00C711F1">
              <w:rPr>
                <w:sz w:val="20"/>
                <w:szCs w:val="20"/>
              </w:rPr>
              <w:t>Постановление Правительства РФ от 21.06.2010 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EE2537" w:rsidRPr="00C711F1" w:rsidRDefault="00EE2537" w:rsidP="00EE2537">
            <w:pPr>
              <w:pStyle w:val="a7"/>
              <w:numPr>
                <w:ilvl w:val="0"/>
                <w:numId w:val="27"/>
              </w:numPr>
              <w:rPr>
                <w:sz w:val="20"/>
              </w:rPr>
            </w:pPr>
            <w:r w:rsidRPr="00C711F1">
              <w:rPr>
                <w:sz w:val="20"/>
              </w:rPr>
              <w:t xml:space="preserve">Приказ Министерства связи и массовых коммуникаций РФ от 26.08.2014   </w:t>
            </w:r>
          </w:p>
          <w:p w:rsidR="00EE2537" w:rsidRPr="00C711F1" w:rsidRDefault="00EE2537" w:rsidP="00EE2537">
            <w:pPr>
              <w:pStyle w:val="a7"/>
              <w:numPr>
                <w:ilvl w:val="0"/>
                <w:numId w:val="27"/>
              </w:numPr>
              <w:rPr>
                <w:sz w:val="20"/>
              </w:rPr>
            </w:pPr>
            <w:r w:rsidRPr="00C711F1">
              <w:rPr>
                <w:sz w:val="20"/>
              </w:rPr>
              <w:t xml:space="preserve">г. № 258 «Об утверждении требований к порядку ввода сетей электросвязи     </w:t>
            </w:r>
          </w:p>
          <w:p w:rsidR="00EE2537" w:rsidRPr="00C711F1" w:rsidRDefault="00EE2537" w:rsidP="00EE2537">
            <w:pPr>
              <w:pStyle w:val="a7"/>
              <w:numPr>
                <w:ilvl w:val="0"/>
                <w:numId w:val="27"/>
              </w:numPr>
              <w:rPr>
                <w:sz w:val="20"/>
              </w:rPr>
            </w:pPr>
            <w:r w:rsidRPr="00C711F1">
              <w:rPr>
                <w:sz w:val="20"/>
              </w:rPr>
              <w:t>в эксплуатацию».</w:t>
            </w:r>
          </w:p>
          <w:p w:rsidR="00EE2537" w:rsidRPr="00C711F1" w:rsidRDefault="00EE2537" w:rsidP="00EE2537">
            <w:pPr>
              <w:pStyle w:val="a7"/>
              <w:numPr>
                <w:ilvl w:val="0"/>
                <w:numId w:val="27"/>
              </w:numPr>
              <w:rPr>
                <w:sz w:val="20"/>
              </w:rPr>
            </w:pPr>
            <w:r w:rsidRPr="00C711F1">
              <w:rPr>
                <w:sz w:val="20"/>
              </w:rPr>
              <w:t>СНиП 3.01.04 «Организация строительного производства».</w:t>
            </w:r>
          </w:p>
          <w:p w:rsidR="00EE2537" w:rsidRPr="00C711F1" w:rsidRDefault="00EE2537" w:rsidP="00EE2537">
            <w:pPr>
              <w:pStyle w:val="a7"/>
              <w:numPr>
                <w:ilvl w:val="0"/>
                <w:numId w:val="27"/>
              </w:numPr>
              <w:rPr>
                <w:sz w:val="20"/>
              </w:rPr>
            </w:pPr>
            <w:r w:rsidRPr="00C711F1">
              <w:rPr>
                <w:sz w:val="20"/>
              </w:rPr>
              <w:t>ОСТН 600 «Отраслевые строительно-технологичные нормы на монтаж сооружений и устройств связи, радиовещания и телевидения».</w:t>
            </w:r>
          </w:p>
          <w:p w:rsidR="00EE2537" w:rsidRPr="00C711F1" w:rsidRDefault="00EE2537" w:rsidP="00EE2537">
            <w:pPr>
              <w:pStyle w:val="a7"/>
              <w:numPr>
                <w:ilvl w:val="0"/>
                <w:numId w:val="27"/>
              </w:numPr>
              <w:rPr>
                <w:sz w:val="20"/>
              </w:rPr>
            </w:pPr>
            <w:r w:rsidRPr="00C711F1">
              <w:rPr>
                <w:sz w:val="20"/>
              </w:rPr>
              <w:t>РД 45.155 «Заземление и выравнивание потенциалов аппаратуры ВОЛП на объектах проводной связи».</w:t>
            </w:r>
          </w:p>
          <w:p w:rsidR="00EE2537" w:rsidRPr="00C711F1" w:rsidRDefault="00EE2537" w:rsidP="00EE2537">
            <w:pPr>
              <w:pStyle w:val="a7"/>
              <w:numPr>
                <w:ilvl w:val="0"/>
                <w:numId w:val="27"/>
              </w:numPr>
              <w:rPr>
                <w:bCs/>
                <w:sz w:val="20"/>
              </w:rPr>
            </w:pPr>
            <w:r w:rsidRPr="00C711F1">
              <w:rPr>
                <w:sz w:val="20"/>
              </w:rPr>
              <w:t>Руководство по прокладке, монтажу и сдаче в эксплуатацию ВОЛС ГТС (Линейно-кабельные сооружения).</w:t>
            </w:r>
          </w:p>
          <w:p w:rsidR="00EE2537" w:rsidRPr="00C711F1" w:rsidRDefault="00EE2537" w:rsidP="00EE2537">
            <w:pPr>
              <w:pStyle w:val="a7"/>
              <w:numPr>
                <w:ilvl w:val="0"/>
                <w:numId w:val="27"/>
              </w:numPr>
              <w:rPr>
                <w:sz w:val="20"/>
              </w:rPr>
            </w:pPr>
            <w:r w:rsidRPr="00C711F1">
              <w:rPr>
                <w:sz w:val="20"/>
              </w:rPr>
              <w:t>«Инструкция по защите кабелей связи от сдавливания льдом в затопляемой кабельной канализации» Минсвязи СССР (при необходимости).</w:t>
            </w:r>
          </w:p>
          <w:p w:rsidR="00EE2537" w:rsidRPr="00C711F1" w:rsidRDefault="00EE2537" w:rsidP="00EE2537">
            <w:pPr>
              <w:pStyle w:val="a7"/>
              <w:numPr>
                <w:ilvl w:val="0"/>
                <w:numId w:val="27"/>
              </w:numPr>
              <w:rPr>
                <w:bCs/>
                <w:sz w:val="20"/>
              </w:rPr>
            </w:pPr>
            <w:r w:rsidRPr="00C711F1">
              <w:rPr>
                <w:sz w:val="20"/>
              </w:rPr>
              <w:t>«Руководство по защите оптических кабелей от ударов молнии», 1996 г.</w:t>
            </w:r>
          </w:p>
          <w:p w:rsidR="00EE2537" w:rsidRPr="00C711F1" w:rsidRDefault="00EE2537" w:rsidP="00EE2537">
            <w:pPr>
              <w:pStyle w:val="a7"/>
              <w:numPr>
                <w:ilvl w:val="0"/>
                <w:numId w:val="27"/>
              </w:numPr>
              <w:rPr>
                <w:sz w:val="20"/>
              </w:rPr>
            </w:pPr>
            <w:r w:rsidRPr="00C711F1">
              <w:rPr>
                <w:sz w:val="20"/>
              </w:rPr>
              <w:t>Приказ Министерства по связи и информатизации №155 «Об упрощении процедуры регистрации органами государственного надзора за связью и информатизацией в Российской Федерации начала строительства технических средств – объектов связи сети связи общего пользования и их приёмки в эксплуатацию».</w:t>
            </w:r>
          </w:p>
          <w:p w:rsidR="00EE2537" w:rsidRPr="00C711F1" w:rsidRDefault="00EE2537" w:rsidP="00EE2537">
            <w:pPr>
              <w:pStyle w:val="a7"/>
              <w:numPr>
                <w:ilvl w:val="0"/>
                <w:numId w:val="27"/>
              </w:numPr>
              <w:rPr>
                <w:sz w:val="20"/>
              </w:rPr>
            </w:pPr>
            <w:r w:rsidRPr="00C711F1">
              <w:rPr>
                <w:sz w:val="20"/>
              </w:rPr>
              <w:t>«Руководство по строительству линейных сооружений магистральных и внутризоновых кабельных линий связи».</w:t>
            </w:r>
          </w:p>
          <w:p w:rsidR="00EE2537" w:rsidRPr="00C711F1" w:rsidRDefault="00EE2537" w:rsidP="00EE2537">
            <w:pPr>
              <w:pStyle w:val="a7"/>
              <w:numPr>
                <w:ilvl w:val="0"/>
                <w:numId w:val="27"/>
              </w:numPr>
              <w:rPr>
                <w:sz w:val="20"/>
              </w:rPr>
            </w:pPr>
            <w:r w:rsidRPr="00C711F1">
              <w:rPr>
                <w:sz w:val="20"/>
              </w:rPr>
              <w:t>«Правила устройства электроустановок», Издание 7.</w:t>
            </w:r>
          </w:p>
          <w:p w:rsidR="00EE2537" w:rsidRPr="00C711F1" w:rsidRDefault="00EE2537" w:rsidP="00EE2537">
            <w:pPr>
              <w:pStyle w:val="a7"/>
              <w:numPr>
                <w:ilvl w:val="0"/>
                <w:numId w:val="27"/>
              </w:numPr>
              <w:rPr>
                <w:sz w:val="20"/>
              </w:rPr>
            </w:pPr>
            <w:r w:rsidRPr="00C711F1">
              <w:rPr>
                <w:sz w:val="20"/>
              </w:rPr>
              <w:t>Постановление Правительства Российской № 578 «Правила охраны линий и сооружений связи Российской Федерации».</w:t>
            </w:r>
          </w:p>
          <w:p w:rsidR="00EE2537" w:rsidRPr="00C711F1" w:rsidRDefault="00EE2537" w:rsidP="00EE2537">
            <w:pPr>
              <w:pStyle w:val="a7"/>
              <w:numPr>
                <w:ilvl w:val="0"/>
                <w:numId w:val="27"/>
              </w:numPr>
              <w:rPr>
                <w:sz w:val="20"/>
              </w:rPr>
            </w:pPr>
            <w:r w:rsidRPr="00C711F1">
              <w:rPr>
                <w:sz w:val="20"/>
              </w:rPr>
              <w:t>«Правила по установке радиомаркеров».</w:t>
            </w:r>
          </w:p>
          <w:p w:rsidR="00EE2537" w:rsidRPr="00C711F1" w:rsidRDefault="00EE2537" w:rsidP="00EE2537">
            <w:pPr>
              <w:pStyle w:val="a7"/>
              <w:numPr>
                <w:ilvl w:val="0"/>
                <w:numId w:val="27"/>
              </w:numPr>
              <w:rPr>
                <w:sz w:val="20"/>
              </w:rPr>
            </w:pPr>
            <w:r w:rsidRPr="00C711F1">
              <w:rPr>
                <w:sz w:val="20"/>
              </w:rPr>
              <w:t xml:space="preserve">Правила проектирования, строительства, и эксплуатации волоконно-оптических линий связи на воздушных линиях электропередачи напряжением 0.4-35кВ.  </w:t>
            </w:r>
          </w:p>
          <w:p w:rsidR="00EE2537" w:rsidRPr="00C711F1" w:rsidRDefault="00EE2537" w:rsidP="00EE2537">
            <w:pPr>
              <w:pStyle w:val="a7"/>
              <w:numPr>
                <w:ilvl w:val="0"/>
                <w:numId w:val="27"/>
              </w:numPr>
              <w:rPr>
                <w:sz w:val="20"/>
              </w:rPr>
            </w:pPr>
            <w:r w:rsidRPr="00C711F1">
              <w:rPr>
                <w:sz w:val="20"/>
              </w:rPr>
              <w:t xml:space="preserve">Правила проектирования, строительства, и эксплуатации волоконно-оптических линий связи на воздушных линиях электропередачи напряжением 110кВ и выше.  </w:t>
            </w:r>
          </w:p>
          <w:p w:rsidR="00EE2537" w:rsidRPr="00C711F1" w:rsidRDefault="00EE2537" w:rsidP="00EE2537">
            <w:pPr>
              <w:pStyle w:val="a7"/>
              <w:numPr>
                <w:ilvl w:val="0"/>
                <w:numId w:val="27"/>
              </w:numPr>
              <w:rPr>
                <w:sz w:val="20"/>
              </w:rPr>
            </w:pPr>
            <w:r w:rsidRPr="00C711F1">
              <w:rPr>
                <w:sz w:val="20"/>
              </w:rPr>
              <w:t>ПОТ РО – 45 – 009 – 2003 Правила по охране труда при работах на</w:t>
            </w:r>
            <w:r w:rsidRPr="00C711F1">
              <w:rPr>
                <w:bCs/>
                <w:sz w:val="20"/>
              </w:rPr>
              <w:t xml:space="preserve"> </w:t>
            </w:r>
            <w:r w:rsidRPr="00C711F1">
              <w:rPr>
                <w:sz w:val="20"/>
              </w:rPr>
              <w:t>линейных сооружениях кабельных линий передач.</w:t>
            </w:r>
          </w:p>
          <w:p w:rsidR="00EE2537" w:rsidRPr="00C711F1" w:rsidRDefault="00EE2537" w:rsidP="00EE2537">
            <w:pPr>
              <w:pStyle w:val="a7"/>
              <w:numPr>
                <w:ilvl w:val="0"/>
                <w:numId w:val="27"/>
              </w:numPr>
              <w:rPr>
                <w:b/>
                <w:bCs/>
                <w:sz w:val="20"/>
              </w:rPr>
            </w:pPr>
            <w:r w:rsidRPr="00C711F1">
              <w:rPr>
                <w:sz w:val="20"/>
              </w:rPr>
              <w:t xml:space="preserve">Инструкции и руководства по монтажу Материалов и Оборудования используемых при строительстве Объекта. </w:t>
            </w:r>
          </w:p>
          <w:p w:rsidR="00EE2537" w:rsidRPr="00C711F1" w:rsidRDefault="00EE2537" w:rsidP="00EE2537">
            <w:pPr>
              <w:pStyle w:val="a7"/>
              <w:numPr>
                <w:ilvl w:val="1"/>
                <w:numId w:val="18"/>
              </w:numPr>
              <w:ind w:left="34" w:firstLine="0"/>
              <w:rPr>
                <w:sz w:val="20"/>
              </w:rPr>
            </w:pPr>
            <w:r w:rsidRPr="00C711F1">
              <w:rPr>
                <w:sz w:val="20"/>
              </w:rPr>
              <w:t>Особые условия выполнения работ:</w:t>
            </w:r>
          </w:p>
          <w:p w:rsidR="00EE2537" w:rsidRPr="008E5C24" w:rsidRDefault="00EE2537" w:rsidP="00EE2537">
            <w:pPr>
              <w:pStyle w:val="a7"/>
              <w:numPr>
                <w:ilvl w:val="2"/>
                <w:numId w:val="18"/>
              </w:numPr>
              <w:rPr>
                <w:color w:val="000000" w:themeColor="text1"/>
                <w:sz w:val="20"/>
              </w:rPr>
            </w:pPr>
            <w:r w:rsidRPr="00C711F1">
              <w:rPr>
                <w:bCs/>
                <w:sz w:val="20"/>
              </w:rPr>
              <w:t>Размещение оптических кроссов осуществлять в 19''</w:t>
            </w:r>
            <w:r w:rsidRPr="00C711F1">
              <w:rPr>
                <w:sz w:val="20"/>
              </w:rPr>
              <w:t xml:space="preserve"> телекоммуникационные стойки. При отсутствии стоек на УС – приобрести и установить новые. Тип </w:t>
            </w:r>
            <w:r>
              <w:rPr>
                <w:sz w:val="20"/>
              </w:rPr>
              <w:t xml:space="preserve">согласовать с </w:t>
            </w:r>
            <w:r w:rsidR="00A643DC" w:rsidRPr="008E5C24">
              <w:rPr>
                <w:color w:val="000000" w:themeColor="text1"/>
                <w:sz w:val="20"/>
              </w:rPr>
              <w:t>Заказчик</w:t>
            </w:r>
            <w:r w:rsidRPr="008E5C24">
              <w:rPr>
                <w:color w:val="000000" w:themeColor="text1"/>
                <w:sz w:val="20"/>
              </w:rPr>
              <w:t>ом.</w:t>
            </w:r>
          </w:p>
          <w:p w:rsidR="00EE2537" w:rsidRPr="00C711F1" w:rsidRDefault="00EE2537" w:rsidP="00EE2537">
            <w:pPr>
              <w:pStyle w:val="a7"/>
              <w:numPr>
                <w:ilvl w:val="2"/>
                <w:numId w:val="18"/>
              </w:numPr>
              <w:rPr>
                <w:bCs/>
                <w:sz w:val="20"/>
              </w:rPr>
            </w:pPr>
            <w:r w:rsidRPr="00C711F1">
              <w:rPr>
                <w:bCs/>
                <w:sz w:val="20"/>
              </w:rPr>
              <w:t>На передней панели кросса указать направления цепей, адреса расшивки кабеля на оптических портах для смежных направлений. Обозначения наносить типографским способом.</w:t>
            </w:r>
          </w:p>
          <w:p w:rsidR="00EE2537" w:rsidRPr="00C711F1" w:rsidRDefault="00EE2537" w:rsidP="00EE2537">
            <w:pPr>
              <w:pStyle w:val="a7"/>
              <w:numPr>
                <w:ilvl w:val="2"/>
                <w:numId w:val="18"/>
              </w:numPr>
              <w:rPr>
                <w:bCs/>
                <w:sz w:val="20"/>
              </w:rPr>
            </w:pPr>
            <w:r w:rsidRPr="00C711F1">
              <w:rPr>
                <w:bCs/>
                <w:sz w:val="20"/>
              </w:rPr>
              <w:t>При вводе ВОК в узел связи (контейнер), при отсутствии оборудованных кабельных вводов для ввода ВОК, предусмотреть установку вводного колодца типа ККС-2 оборудованного ершами, кронштейнами и консолями, чугунным люком и стальной нижней крышкой. Вводной колодец размещать в землеотводе (внутри забора) узла связи. От вводного колодца до контейнера организовать коленовывод двумя металлическими трубами диаметром не менее 40 мм.  При размещении вводного колодца на территории узла связи выполнить заглубление его крышки на глубину не менее 0,5 м, при этом зафиксировать его положение аншлагом или нанесением информации о привязках на ближайших наземных конструкциях (стена контейнера или пр.).</w:t>
            </w:r>
          </w:p>
          <w:p w:rsidR="00EE2537" w:rsidRPr="00C711F1" w:rsidRDefault="00EE2537" w:rsidP="00EE2537">
            <w:pPr>
              <w:pStyle w:val="a7"/>
              <w:numPr>
                <w:ilvl w:val="2"/>
                <w:numId w:val="18"/>
              </w:numPr>
              <w:rPr>
                <w:bCs/>
                <w:sz w:val="20"/>
              </w:rPr>
            </w:pPr>
            <w:r w:rsidRPr="00C711F1">
              <w:rPr>
                <w:bCs/>
                <w:sz w:val="20"/>
              </w:rPr>
              <w:t xml:space="preserve">Ввод ВОК и прокладку по помещению аппаратной </w:t>
            </w:r>
            <w:r w:rsidRPr="00C711F1">
              <w:rPr>
                <w:sz w:val="20"/>
              </w:rPr>
              <w:t>осуществлять кабелем в пожаробезопасном гофрорукаве.</w:t>
            </w:r>
          </w:p>
          <w:p w:rsidR="00EE2537" w:rsidRPr="00C711F1" w:rsidRDefault="00EE2537" w:rsidP="00EE2537">
            <w:pPr>
              <w:pStyle w:val="a7"/>
              <w:numPr>
                <w:ilvl w:val="2"/>
                <w:numId w:val="18"/>
              </w:numPr>
              <w:rPr>
                <w:bCs/>
                <w:sz w:val="20"/>
              </w:rPr>
            </w:pPr>
            <w:r w:rsidRPr="00C711F1">
              <w:rPr>
                <w:sz w:val="20"/>
              </w:rPr>
              <w:t xml:space="preserve">Для кабеля, содержащего металлические покровы, </w:t>
            </w:r>
            <w:r w:rsidRPr="00C711F1">
              <w:rPr>
                <w:bCs/>
                <w:sz w:val="20"/>
              </w:rPr>
              <w:t>выполнить разрыв брони и заземление металлических элементов кабеля аппаратной на вводе в помещение аппаратной на плату КИП, подключенной к главной шине заземления. Заземляющие проводники отмаркировать.</w:t>
            </w:r>
          </w:p>
          <w:p w:rsidR="00EE2537" w:rsidRPr="00C711F1" w:rsidRDefault="00EE2537" w:rsidP="00EE2537">
            <w:pPr>
              <w:pStyle w:val="a7"/>
              <w:numPr>
                <w:ilvl w:val="2"/>
                <w:numId w:val="18"/>
              </w:numPr>
              <w:rPr>
                <w:bCs/>
                <w:sz w:val="20"/>
              </w:rPr>
            </w:pPr>
            <w:r w:rsidRPr="00C711F1">
              <w:rPr>
                <w:sz w:val="20"/>
              </w:rPr>
              <w:t>Монтажный запас кабеля (5-10 м) в помещении аппаратной предпочтительно размещать на боковой стенке стойки транспортной сети.</w:t>
            </w:r>
          </w:p>
          <w:p w:rsidR="00EE2537" w:rsidRPr="00C711F1" w:rsidRDefault="00EE2537" w:rsidP="00EE2537">
            <w:pPr>
              <w:pStyle w:val="a7"/>
              <w:numPr>
                <w:ilvl w:val="2"/>
                <w:numId w:val="18"/>
              </w:numPr>
              <w:rPr>
                <w:bCs/>
                <w:sz w:val="20"/>
              </w:rPr>
            </w:pPr>
            <w:r w:rsidRPr="00C711F1">
              <w:rPr>
                <w:sz w:val="20"/>
              </w:rPr>
              <w:t>При монтаже ВОК возле смонтированной муфты, в проходных колодцах и смотровых устройствах, в аппаратных устанавливать нумерационные кольца – свинцовые бирки. Маркировку ВОК осуществлять в соответствии кодом участка Объекта</w:t>
            </w:r>
            <w:r w:rsidRPr="00C711F1">
              <w:rPr>
                <w:bCs/>
                <w:sz w:val="20"/>
              </w:rPr>
              <w:t>, указанном в Дополнении 1 к Заданию.</w:t>
            </w:r>
          </w:p>
          <w:p w:rsidR="00EE2537" w:rsidRPr="00C711F1" w:rsidRDefault="00EE2537" w:rsidP="00EE2537">
            <w:pPr>
              <w:pStyle w:val="a7"/>
              <w:numPr>
                <w:ilvl w:val="2"/>
                <w:numId w:val="18"/>
              </w:numPr>
              <w:rPr>
                <w:bCs/>
                <w:sz w:val="20"/>
              </w:rPr>
            </w:pPr>
            <w:r w:rsidRPr="00C711F1">
              <w:rPr>
                <w:bCs/>
                <w:sz w:val="20"/>
              </w:rPr>
              <w:t>Предусмотреть топологический разнос трасс прокладки на входе и выходе с узла связи</w:t>
            </w:r>
            <w:r>
              <w:rPr>
                <w:bCs/>
                <w:sz w:val="20"/>
              </w:rPr>
              <w:t xml:space="preserve"> (</w:t>
            </w:r>
            <w:r w:rsidRPr="008E5C24">
              <w:rPr>
                <w:bCs/>
                <w:color w:val="000000" w:themeColor="text1"/>
                <w:sz w:val="20"/>
              </w:rPr>
              <w:t>оператора связи Заказчика</w:t>
            </w:r>
            <w:r>
              <w:rPr>
                <w:bCs/>
                <w:sz w:val="20"/>
              </w:rPr>
              <w:t>)</w:t>
            </w:r>
            <w:r w:rsidRPr="00C711F1">
              <w:rPr>
                <w:bCs/>
                <w:sz w:val="20"/>
              </w:rPr>
              <w:t xml:space="preserve"> от вводного колодца (разнос кабеля в грунте – не менее 20 м).</w:t>
            </w:r>
          </w:p>
          <w:p w:rsidR="00EE2537" w:rsidRPr="00C711F1" w:rsidRDefault="00EE2537" w:rsidP="00EE2537">
            <w:pPr>
              <w:pStyle w:val="a7"/>
              <w:numPr>
                <w:ilvl w:val="2"/>
                <w:numId w:val="18"/>
              </w:numPr>
              <w:rPr>
                <w:bCs/>
                <w:sz w:val="20"/>
              </w:rPr>
            </w:pPr>
            <w:r w:rsidRPr="00C711F1">
              <w:rPr>
                <w:bCs/>
                <w:sz w:val="20"/>
              </w:rPr>
              <w:t xml:space="preserve">По всей трассе прокладки кабеля в грунте предусмотреть установку аншлагов с информационными табличками в характерных точках трассы – в местах размещения муфт, на пересечениях с коммуникациями, в местах изменения направления трассы, на ГНБ переходах (с двух сторон), в зоне прямой видимости. Одновременно с установкой аншлагов предусмотреть установку радиомаркеров. При прокладке ВОК, не содержащего металлических элементов, радиомаркеры устанавливать через каждые 100м. </w:t>
            </w:r>
          </w:p>
          <w:p w:rsidR="00EE2537" w:rsidRPr="00C711F1" w:rsidRDefault="00EE2537" w:rsidP="00EE2537">
            <w:pPr>
              <w:pStyle w:val="a7"/>
              <w:numPr>
                <w:ilvl w:val="2"/>
                <w:numId w:val="18"/>
              </w:numPr>
              <w:rPr>
                <w:bCs/>
                <w:sz w:val="20"/>
              </w:rPr>
            </w:pPr>
            <w:r w:rsidRPr="00C711F1">
              <w:rPr>
                <w:sz w:val="20"/>
              </w:rPr>
              <w:t>Переходы через естественные препятствия (реки, овраги и пр.), наземные и подземные коммуникации (а/д, ж/д, коридоры продуктопроводов и пр.) по возможности выполнять методом горизонтально-направленного бурения (ГНБ).</w:t>
            </w:r>
          </w:p>
          <w:p w:rsidR="00EE2537" w:rsidRPr="00C711F1" w:rsidRDefault="00EE2537" w:rsidP="00EE2537">
            <w:pPr>
              <w:pStyle w:val="a7"/>
              <w:numPr>
                <w:ilvl w:val="2"/>
                <w:numId w:val="18"/>
              </w:numPr>
              <w:rPr>
                <w:bCs/>
                <w:sz w:val="20"/>
              </w:rPr>
            </w:pPr>
            <w:r w:rsidRPr="00C711F1">
              <w:rPr>
                <w:bCs/>
                <w:sz w:val="20"/>
              </w:rPr>
              <w:t>При выполнении скрытых переходов осуществлять прокладку двух полиэтиленовых трубок в общем футляре. Концы трубок загерметезировать.</w:t>
            </w:r>
          </w:p>
          <w:p w:rsidR="00EE2537" w:rsidRPr="00C711F1" w:rsidRDefault="00EE2537" w:rsidP="00EE2537">
            <w:pPr>
              <w:pStyle w:val="a7"/>
              <w:numPr>
                <w:ilvl w:val="2"/>
                <w:numId w:val="18"/>
              </w:numPr>
              <w:rPr>
                <w:bCs/>
                <w:sz w:val="20"/>
              </w:rPr>
            </w:pPr>
            <w:r w:rsidRPr="00C711F1">
              <w:rPr>
                <w:sz w:val="20"/>
                <w:szCs w:val="20"/>
              </w:rPr>
              <w:t>Кабель в грунт проложить на глубине 1,2±0,1м. Другую глубину определить и обосновать проектом в зависимости от геологических условий. Самонесущий кабель на опорах размещать в точке наименьшей величины наведенного потенциала.</w:t>
            </w:r>
          </w:p>
          <w:p w:rsidR="00EE2537" w:rsidRPr="00C711F1" w:rsidRDefault="00EE2537" w:rsidP="00EE2537">
            <w:pPr>
              <w:pStyle w:val="a7"/>
              <w:numPr>
                <w:ilvl w:val="2"/>
                <w:numId w:val="18"/>
              </w:numPr>
              <w:rPr>
                <w:bCs/>
                <w:sz w:val="20"/>
              </w:rPr>
            </w:pPr>
            <w:r w:rsidRPr="00C711F1">
              <w:rPr>
                <w:sz w:val="20"/>
              </w:rPr>
              <w:t>Применение сигнальной ленты при прокладке кабеля в грунт обязательно. Надпись на сигн</w:t>
            </w:r>
            <w:r>
              <w:rPr>
                <w:sz w:val="20"/>
              </w:rPr>
              <w:t xml:space="preserve">альной ленте согласовать с </w:t>
            </w:r>
            <w:r w:rsidR="00A643DC" w:rsidRPr="008E5C24">
              <w:rPr>
                <w:color w:val="000000" w:themeColor="text1"/>
                <w:sz w:val="20"/>
              </w:rPr>
              <w:t>Заказчик</w:t>
            </w:r>
            <w:r w:rsidRPr="008E5C24">
              <w:rPr>
                <w:color w:val="000000" w:themeColor="text1"/>
                <w:sz w:val="20"/>
              </w:rPr>
              <w:t>ом</w:t>
            </w:r>
            <w:r w:rsidRPr="00C711F1">
              <w:rPr>
                <w:sz w:val="20"/>
              </w:rPr>
              <w:t>. Глубина прокладки сигнальной ленты – 0,7±0,1м (при прокладке ВОК на глубине 1,2±0,1м.)</w:t>
            </w:r>
          </w:p>
          <w:p w:rsidR="00EE2537" w:rsidRPr="00C711F1" w:rsidRDefault="00EE2537" w:rsidP="00EE2537">
            <w:pPr>
              <w:pStyle w:val="a7"/>
              <w:numPr>
                <w:ilvl w:val="2"/>
                <w:numId w:val="18"/>
              </w:numPr>
              <w:rPr>
                <w:bCs/>
                <w:sz w:val="20"/>
              </w:rPr>
            </w:pPr>
            <w:r w:rsidRPr="00C711F1">
              <w:rPr>
                <w:bCs/>
                <w:sz w:val="20"/>
              </w:rPr>
              <w:t>Монтаж оптического кабеля - схему разварки волокон и раскладку их в соединительных и разветвительных муфтах уточнить и согласовать дополнительно перед проведением монтажа исходя из требований ст.24.</w:t>
            </w:r>
          </w:p>
          <w:p w:rsidR="00EE2537" w:rsidRPr="00C711F1" w:rsidRDefault="00EE2537" w:rsidP="00EE2537">
            <w:pPr>
              <w:pStyle w:val="a7"/>
              <w:numPr>
                <w:ilvl w:val="2"/>
                <w:numId w:val="18"/>
              </w:numPr>
              <w:rPr>
                <w:bCs/>
                <w:sz w:val="20"/>
              </w:rPr>
            </w:pPr>
            <w:r w:rsidRPr="00C711F1">
              <w:rPr>
                <w:bCs/>
                <w:sz w:val="20"/>
              </w:rPr>
              <w:t xml:space="preserve"> Муфты в грунте защищать кожухом. </w:t>
            </w:r>
          </w:p>
          <w:p w:rsidR="00EE2537" w:rsidRPr="00C711F1" w:rsidRDefault="00EE2537" w:rsidP="00EE2537">
            <w:pPr>
              <w:pStyle w:val="a7"/>
              <w:numPr>
                <w:ilvl w:val="2"/>
                <w:numId w:val="18"/>
              </w:numPr>
              <w:rPr>
                <w:bCs/>
                <w:sz w:val="20"/>
              </w:rPr>
            </w:pPr>
            <w:r w:rsidRPr="00C711F1">
              <w:rPr>
                <w:bCs/>
                <w:sz w:val="20"/>
              </w:rPr>
              <w:t xml:space="preserve">Технологический запас ВОК на муфтах в грунте и в телефонной канализации – не менее 15м. </w:t>
            </w:r>
          </w:p>
          <w:p w:rsidR="00EE2537" w:rsidRPr="00C711F1" w:rsidRDefault="00EE2537" w:rsidP="00EE2537">
            <w:pPr>
              <w:pStyle w:val="a7"/>
              <w:numPr>
                <w:ilvl w:val="2"/>
                <w:numId w:val="18"/>
              </w:numPr>
              <w:rPr>
                <w:bCs/>
                <w:sz w:val="20"/>
              </w:rPr>
            </w:pPr>
            <w:r w:rsidRPr="00C711F1">
              <w:rPr>
                <w:bCs/>
                <w:sz w:val="20"/>
              </w:rPr>
              <w:t>. Муфты на опорах – размещать в шкафах типа «ШРМ»:</w:t>
            </w:r>
          </w:p>
          <w:p w:rsidR="00EE2537" w:rsidRPr="00C711F1" w:rsidRDefault="00EE2537" w:rsidP="00EE2537">
            <w:pPr>
              <w:pStyle w:val="aff7"/>
              <w:numPr>
                <w:ilvl w:val="0"/>
                <w:numId w:val="51"/>
              </w:numPr>
              <w:autoSpaceDE w:val="0"/>
              <w:autoSpaceDN w:val="0"/>
              <w:adjustRightInd w:val="0"/>
              <w:jc w:val="both"/>
              <w:rPr>
                <w:sz w:val="20"/>
                <w:szCs w:val="20"/>
              </w:rPr>
            </w:pPr>
            <w:r w:rsidRPr="00C711F1">
              <w:rPr>
                <w:sz w:val="20"/>
                <w:szCs w:val="20"/>
              </w:rPr>
              <w:t>на металлических опорах – по возможности внутри тела опоры, ниже нижней траверсы опор. Выкладка технологического запаса ВОК для спуска муфты с опоры на грунт - по возможности внутри тела опоры.</w:t>
            </w:r>
          </w:p>
          <w:p w:rsidR="00EE2537" w:rsidRPr="00C711F1" w:rsidRDefault="00EE2537" w:rsidP="00EE2537">
            <w:pPr>
              <w:pStyle w:val="aff7"/>
              <w:numPr>
                <w:ilvl w:val="0"/>
                <w:numId w:val="51"/>
              </w:numPr>
              <w:autoSpaceDE w:val="0"/>
              <w:autoSpaceDN w:val="0"/>
              <w:adjustRightInd w:val="0"/>
              <w:jc w:val="both"/>
              <w:rPr>
                <w:sz w:val="20"/>
                <w:szCs w:val="20"/>
              </w:rPr>
            </w:pPr>
            <w:r w:rsidRPr="00C711F1">
              <w:rPr>
                <w:sz w:val="20"/>
                <w:szCs w:val="20"/>
              </w:rPr>
              <w:t>на железобетонных опорах по возможности ниже нижней траверсы опор.</w:t>
            </w:r>
          </w:p>
          <w:p w:rsidR="00EE2537" w:rsidRPr="00C711F1" w:rsidRDefault="00EE2537" w:rsidP="00EE2537">
            <w:pPr>
              <w:pStyle w:val="a7"/>
              <w:numPr>
                <w:ilvl w:val="2"/>
                <w:numId w:val="18"/>
              </w:numPr>
              <w:rPr>
                <w:bCs/>
                <w:sz w:val="20"/>
                <w:lang w:eastAsia="en-US"/>
              </w:rPr>
            </w:pPr>
            <w:r w:rsidRPr="00C711F1">
              <w:rPr>
                <w:bCs/>
                <w:sz w:val="20"/>
              </w:rPr>
              <w:t>По трассе прокладки ВОК в грунте предусмотреть установку муфт с КИП (контейнерное исполнение).</w:t>
            </w:r>
          </w:p>
          <w:p w:rsidR="00EE2537" w:rsidRPr="00C711F1" w:rsidRDefault="00EE2537" w:rsidP="00EE2537">
            <w:pPr>
              <w:pStyle w:val="a7"/>
              <w:numPr>
                <w:ilvl w:val="2"/>
                <w:numId w:val="18"/>
              </w:numPr>
              <w:rPr>
                <w:bCs/>
                <w:sz w:val="20"/>
                <w:lang w:eastAsia="en-US"/>
              </w:rPr>
            </w:pPr>
            <w:r w:rsidRPr="00C711F1">
              <w:rPr>
                <w:bCs/>
                <w:sz w:val="20"/>
              </w:rPr>
              <w:t>По трассе прокладки ВОК в грунте предусмотреть мероприятия по защите его от ударов молний.</w:t>
            </w:r>
          </w:p>
          <w:p w:rsidR="00EE2537" w:rsidRPr="00C711F1" w:rsidRDefault="00EE2537" w:rsidP="00EE2537">
            <w:pPr>
              <w:pStyle w:val="a7"/>
              <w:numPr>
                <w:ilvl w:val="2"/>
                <w:numId w:val="18"/>
              </w:numPr>
              <w:rPr>
                <w:bCs/>
                <w:sz w:val="20"/>
                <w:lang w:eastAsia="en-US"/>
              </w:rPr>
            </w:pPr>
            <w:r w:rsidRPr="00C711F1">
              <w:rPr>
                <w:bCs/>
                <w:sz w:val="20"/>
                <w:szCs w:val="20"/>
              </w:rPr>
              <w:t>По трассе прокладки ВОК подвесом предусмотреть мероприятия по защите его от пляски и вибраций.</w:t>
            </w:r>
            <w:r w:rsidRPr="00C711F1">
              <w:rPr>
                <w:sz w:val="20"/>
                <w:szCs w:val="20"/>
              </w:rPr>
              <w:t xml:space="preserve"> Динамические гасители вибрации (с грузами) должны устанавливаться на отдельные протекторы.</w:t>
            </w:r>
          </w:p>
          <w:p w:rsidR="00EE2537" w:rsidRPr="00C711F1" w:rsidRDefault="00EE2537" w:rsidP="00EE2537">
            <w:pPr>
              <w:pStyle w:val="a7"/>
              <w:numPr>
                <w:ilvl w:val="2"/>
                <w:numId w:val="18"/>
              </w:numPr>
              <w:rPr>
                <w:bCs/>
                <w:sz w:val="20"/>
                <w:lang w:eastAsia="en-US"/>
              </w:rPr>
            </w:pPr>
            <w:r w:rsidRPr="00C711F1">
              <w:rPr>
                <w:sz w:val="20"/>
              </w:rPr>
              <w:t xml:space="preserve">Применяемое при строительстве оборудование и материалы должны </w:t>
            </w:r>
            <w:r>
              <w:rPr>
                <w:sz w:val="20"/>
              </w:rPr>
              <w:t xml:space="preserve">соответствовать требованиям </w:t>
            </w:r>
            <w:r w:rsidR="00A643DC" w:rsidRPr="008E5C24">
              <w:rPr>
                <w:color w:val="000000" w:themeColor="text1"/>
                <w:sz w:val="20"/>
              </w:rPr>
              <w:t>Заказчик</w:t>
            </w:r>
            <w:r w:rsidRPr="008E5C24">
              <w:rPr>
                <w:color w:val="000000" w:themeColor="text1"/>
                <w:sz w:val="20"/>
              </w:rPr>
              <w:t>а</w:t>
            </w:r>
            <w:r w:rsidRPr="00C711F1">
              <w:rPr>
                <w:sz w:val="20"/>
              </w:rPr>
              <w:t>, технических регламентов или технических условий, утвержденных в установленном порядке, иметь сертификаты и декларации соответствия.</w:t>
            </w:r>
          </w:p>
          <w:p w:rsidR="00EE2537" w:rsidRPr="00C711F1" w:rsidRDefault="00EE2537" w:rsidP="00EE2537">
            <w:pPr>
              <w:pStyle w:val="a7"/>
              <w:numPr>
                <w:ilvl w:val="1"/>
                <w:numId w:val="18"/>
              </w:numPr>
              <w:tabs>
                <w:tab w:val="left" w:pos="743"/>
              </w:tabs>
              <w:ind w:left="34" w:firstLine="0"/>
              <w:rPr>
                <w:sz w:val="20"/>
              </w:rPr>
            </w:pPr>
            <w:r w:rsidRPr="00C711F1">
              <w:rPr>
                <w:sz w:val="20"/>
              </w:rPr>
              <w:t>По окончании работ представить:</w:t>
            </w:r>
          </w:p>
          <w:p w:rsidR="00EE2537" w:rsidRPr="00C711F1" w:rsidRDefault="00EE2537" w:rsidP="00EE2537">
            <w:pPr>
              <w:pStyle w:val="a7"/>
              <w:numPr>
                <w:ilvl w:val="0"/>
                <w:numId w:val="28"/>
              </w:numPr>
              <w:tabs>
                <w:tab w:val="left" w:pos="743"/>
              </w:tabs>
              <w:ind w:left="34" w:firstLine="0"/>
              <w:rPr>
                <w:sz w:val="20"/>
              </w:rPr>
            </w:pPr>
            <w:r w:rsidRPr="00C711F1">
              <w:rPr>
                <w:sz w:val="20"/>
              </w:rPr>
              <w:t>исполнительную документации на законченный строительством Объект в соответствии с требованиями п. 22 Задания.</w:t>
            </w:r>
          </w:p>
          <w:p w:rsidR="00EE2537" w:rsidRPr="00C711F1" w:rsidRDefault="00EE2537" w:rsidP="00EE2537">
            <w:pPr>
              <w:pStyle w:val="a7"/>
              <w:numPr>
                <w:ilvl w:val="0"/>
                <w:numId w:val="28"/>
              </w:numPr>
              <w:tabs>
                <w:tab w:val="left" w:pos="743"/>
              </w:tabs>
              <w:ind w:left="34" w:firstLine="0"/>
              <w:rPr>
                <w:sz w:val="20"/>
              </w:rPr>
            </w:pPr>
            <w:r w:rsidRPr="00C711F1">
              <w:rPr>
                <w:sz w:val="20"/>
              </w:rPr>
              <w:t>исполнительную геодезическую съемку Объекта – технический отчет, каталог координат и топографические планы в масштабе 1:2000 и 1:500.</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исполнительной документации</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rPr>
            </w:pPr>
            <w:r w:rsidRPr="00C711F1">
              <w:rPr>
                <w:sz w:val="20"/>
              </w:rPr>
              <w:t>Исполнительную документацию выполнить в соответствии с:</w:t>
            </w:r>
          </w:p>
          <w:p w:rsidR="00EE2537" w:rsidRPr="00C711F1" w:rsidRDefault="00EE2537" w:rsidP="00EE2537">
            <w:pPr>
              <w:pStyle w:val="a7"/>
              <w:numPr>
                <w:ilvl w:val="0"/>
                <w:numId w:val="29"/>
              </w:numPr>
              <w:rPr>
                <w:sz w:val="20"/>
              </w:rPr>
            </w:pPr>
            <w:r w:rsidRPr="00C711F1">
              <w:rPr>
                <w:sz w:val="20"/>
              </w:rPr>
              <w:t xml:space="preserve">РД 45.156-2000 «Состав исполнительной документации на законченные строительством линейные сооружения магистральных и внутризоновых ВОЛП». </w:t>
            </w:r>
          </w:p>
          <w:p w:rsidR="00EE2537" w:rsidRPr="00C711F1" w:rsidRDefault="00EE2537" w:rsidP="00EE2537">
            <w:pPr>
              <w:pStyle w:val="a7"/>
              <w:numPr>
                <w:ilvl w:val="0"/>
                <w:numId w:val="29"/>
              </w:numPr>
              <w:rPr>
                <w:sz w:val="20"/>
              </w:rPr>
            </w:pPr>
            <w:r w:rsidRPr="00C711F1">
              <w:rPr>
                <w:sz w:val="20"/>
              </w:rPr>
              <w:t xml:space="preserve">РД 45.190-2002 «Участок кабельный элементарный волоконно-оптической линии передачи. Типовая программа приемочных испытаний». </w:t>
            </w:r>
          </w:p>
          <w:p w:rsidR="00EE2537" w:rsidRPr="00C711F1" w:rsidRDefault="00EE2537" w:rsidP="00EE2537">
            <w:pPr>
              <w:pStyle w:val="a7"/>
              <w:numPr>
                <w:ilvl w:val="0"/>
                <w:numId w:val="29"/>
              </w:numPr>
              <w:rPr>
                <w:sz w:val="20"/>
              </w:rPr>
            </w:pPr>
            <w:r w:rsidRPr="00C711F1">
              <w:rPr>
                <w:sz w:val="20"/>
              </w:rPr>
              <w:t xml:space="preserve">«Руководство по техническому учету оборудования и паспортизации сооружений ГТС». </w:t>
            </w:r>
          </w:p>
          <w:p w:rsidR="00EE2537" w:rsidRPr="00C711F1" w:rsidRDefault="00EE2537" w:rsidP="00EE2537">
            <w:pPr>
              <w:pStyle w:val="a7"/>
              <w:numPr>
                <w:ilvl w:val="0"/>
                <w:numId w:val="29"/>
              </w:numPr>
              <w:rPr>
                <w:sz w:val="20"/>
              </w:rPr>
            </w:pPr>
            <w:r w:rsidRPr="00C711F1">
              <w:rPr>
                <w:bCs/>
                <w:sz w:val="20"/>
              </w:rPr>
              <w:t>«Единое руководство по составлению исполнительной документации на законченные строительством линейные сооружения проводной связи».</w:t>
            </w:r>
          </w:p>
          <w:p w:rsidR="00EE2537" w:rsidRPr="00C711F1" w:rsidRDefault="00EE2537" w:rsidP="00EE2537">
            <w:pPr>
              <w:pStyle w:val="a7"/>
              <w:numPr>
                <w:ilvl w:val="0"/>
                <w:numId w:val="29"/>
              </w:numPr>
              <w:rPr>
                <w:sz w:val="20"/>
              </w:rPr>
            </w:pPr>
            <w:r w:rsidRPr="00C711F1">
              <w:rPr>
                <w:sz w:val="20"/>
              </w:rPr>
              <w:t>«Руководство по строительству линейных сооружений магистральных и внутризоновых кабельных линий связи».</w:t>
            </w:r>
          </w:p>
          <w:p w:rsidR="00EE2537" w:rsidRPr="00C711F1" w:rsidRDefault="00EE2537" w:rsidP="00EE2537">
            <w:pPr>
              <w:pStyle w:val="a7"/>
              <w:numPr>
                <w:ilvl w:val="1"/>
                <w:numId w:val="18"/>
              </w:numPr>
              <w:tabs>
                <w:tab w:val="left" w:pos="743"/>
              </w:tabs>
              <w:ind w:left="34" w:firstLine="0"/>
              <w:rPr>
                <w:sz w:val="20"/>
              </w:rPr>
            </w:pPr>
            <w:r w:rsidRPr="00C711F1">
              <w:rPr>
                <w:sz w:val="20"/>
              </w:rPr>
              <w:t xml:space="preserve">Предоставить рефлектометрические измерения по каждому волокну на длинах волн 1,31 мкм и 1,55 мкм в электронном виде (в едином цифровом формате измерительного оборудования </w:t>
            </w:r>
            <w:r w:rsidRPr="00C711F1">
              <w:rPr>
                <w:bCs/>
                <w:sz w:val="20"/>
              </w:rPr>
              <w:t>(*.trc,</w:t>
            </w:r>
            <w:r w:rsidRPr="00C711F1">
              <w:rPr>
                <w:sz w:val="20"/>
              </w:rPr>
              <w:t xml:space="preserve"> *.sor, др.) в двух направлениях и протоколы тестерных измерений на тех же длинах волн.</w:t>
            </w:r>
          </w:p>
          <w:p w:rsidR="00EE2537" w:rsidRPr="00C711F1" w:rsidRDefault="00EE2537" w:rsidP="00EE2537">
            <w:pPr>
              <w:pStyle w:val="a7"/>
              <w:rPr>
                <w:sz w:val="20"/>
              </w:rPr>
            </w:pPr>
            <w:r w:rsidRPr="00C711F1">
              <w:rPr>
                <w:sz w:val="20"/>
              </w:rPr>
              <w:t xml:space="preserve">Рефлектометрические измерения проводить с использованием паспортного показателя преломления для применяемого типа волокон. </w:t>
            </w:r>
          </w:p>
          <w:p w:rsidR="00EE2537" w:rsidRPr="00C711F1" w:rsidRDefault="00EE2537" w:rsidP="00EE2537">
            <w:pPr>
              <w:pStyle w:val="a7"/>
              <w:numPr>
                <w:ilvl w:val="1"/>
                <w:numId w:val="18"/>
              </w:numPr>
              <w:tabs>
                <w:tab w:val="left" w:pos="743"/>
              </w:tabs>
              <w:ind w:left="34" w:firstLine="0"/>
              <w:rPr>
                <w:sz w:val="20"/>
              </w:rPr>
            </w:pPr>
            <w:r w:rsidRPr="00C711F1">
              <w:rPr>
                <w:sz w:val="20"/>
              </w:rPr>
              <w:t>Особые условия к оформлению документации и проведению измерений:</w:t>
            </w:r>
          </w:p>
          <w:p w:rsidR="00EE2537" w:rsidRPr="00C711F1" w:rsidRDefault="00EE2537" w:rsidP="00EE2537">
            <w:pPr>
              <w:pStyle w:val="a7"/>
              <w:numPr>
                <w:ilvl w:val="2"/>
                <w:numId w:val="18"/>
              </w:numPr>
              <w:rPr>
                <w:sz w:val="20"/>
              </w:rPr>
            </w:pPr>
            <w:r w:rsidRPr="00C711F1">
              <w:rPr>
                <w:sz w:val="20"/>
              </w:rPr>
              <w:t>Для строящихся участков, где предполагается организация врезок в существующие волокна все схемы (схемы размещения строительных длин, скелетная схема, схема распределения волокон, монтажная схема) в исполнительной документации оформлять для всего смонтированного ЭКУ. При этом детальное описание (указание № муфт, длин и пр.) давать для построенного (сдаваемого) участка. Существующий участок не детализировать, указав о наличии информации о нем виде ссылки на существующую документацию. Данные по его длине уточнить по документации предос</w:t>
            </w:r>
            <w:r>
              <w:rPr>
                <w:sz w:val="20"/>
              </w:rPr>
              <w:t xml:space="preserve">тавленной </w:t>
            </w:r>
            <w:r w:rsidR="00A643DC" w:rsidRPr="008E5C24">
              <w:rPr>
                <w:color w:val="000000" w:themeColor="text1"/>
                <w:sz w:val="20"/>
              </w:rPr>
              <w:t>Заказчик</w:t>
            </w:r>
            <w:r w:rsidRPr="008E5C24">
              <w:rPr>
                <w:color w:val="000000" w:themeColor="text1"/>
                <w:sz w:val="20"/>
              </w:rPr>
              <w:t>ом</w:t>
            </w:r>
            <w:r w:rsidRPr="00C711F1">
              <w:rPr>
                <w:sz w:val="20"/>
              </w:rPr>
              <w:t>.</w:t>
            </w:r>
          </w:p>
          <w:p w:rsidR="00EE2537" w:rsidRPr="00C711F1" w:rsidRDefault="00EE2537" w:rsidP="00EE2537">
            <w:pPr>
              <w:pStyle w:val="a7"/>
              <w:numPr>
                <w:ilvl w:val="2"/>
                <w:numId w:val="18"/>
              </w:numPr>
              <w:rPr>
                <w:sz w:val="20"/>
              </w:rPr>
            </w:pPr>
            <w:r w:rsidRPr="00C711F1">
              <w:rPr>
                <w:sz w:val="20"/>
              </w:rPr>
              <w:t>Приемо-сдаточные измерения проводить только с оконечных устройств. Для участков, где предполагается организация врезок в существующие волокна измерения поводить для собранных ЭКУ со всех смежных направлений (УС). Печатные версии результатов рефлектометрических измерений допускается оформлять только к 1-му экземпляру исполнительной документации, отдельным томом.</w:t>
            </w:r>
          </w:p>
          <w:p w:rsidR="00EE2537" w:rsidRPr="00C711F1" w:rsidRDefault="00EE2537" w:rsidP="00EE2537">
            <w:pPr>
              <w:pStyle w:val="a7"/>
              <w:numPr>
                <w:ilvl w:val="2"/>
                <w:numId w:val="18"/>
              </w:numPr>
              <w:rPr>
                <w:sz w:val="20"/>
              </w:rPr>
            </w:pPr>
            <w:r w:rsidRPr="00C711F1">
              <w:rPr>
                <w:sz w:val="20"/>
              </w:rPr>
              <w:t>Представить справки (акты, отметки) о выполнении технических условий и согласованных проектных решениях, об отсутствии претензий к работам при прокладке ВОК от эксплуатирующих организаций/ собственников зданий, объектов коммуникаций и пр.</w:t>
            </w:r>
          </w:p>
          <w:p w:rsidR="00EE2537" w:rsidRPr="00C711F1" w:rsidRDefault="00EE2537" w:rsidP="00EE2537">
            <w:pPr>
              <w:pStyle w:val="a7"/>
              <w:numPr>
                <w:ilvl w:val="2"/>
                <w:numId w:val="18"/>
              </w:numPr>
              <w:rPr>
                <w:sz w:val="20"/>
              </w:rPr>
            </w:pPr>
            <w:r w:rsidRPr="00C711F1">
              <w:rPr>
                <w:sz w:val="20"/>
              </w:rPr>
              <w:t>На все скрытые работы представить акты, подтверждающие качество их выполнения, подписанные эксплуатирующими организациями/собственниками. В исполнительной документации на откорректированных рабочих чертежах указывать номера актов на скрытые работы (для пересечений).</w:t>
            </w:r>
          </w:p>
          <w:p w:rsidR="00EE2537" w:rsidRPr="00C711F1" w:rsidRDefault="00EE2537" w:rsidP="00EE2537">
            <w:pPr>
              <w:pStyle w:val="a7"/>
              <w:numPr>
                <w:ilvl w:val="2"/>
                <w:numId w:val="18"/>
              </w:numPr>
              <w:rPr>
                <w:sz w:val="20"/>
              </w:rPr>
            </w:pPr>
            <w:r w:rsidRPr="00C711F1">
              <w:rPr>
                <w:sz w:val="20"/>
                <w:szCs w:val="20"/>
                <w:lang w:eastAsia="en-US"/>
              </w:rPr>
              <w:t>Вместо справок от землепользователей, лесхозов, о выполнении их требований (по РД 45.156) предоставлять копии Актов возврата земельных/лесных участков, арендованных на период строительства Объекта.</w:t>
            </w:r>
            <w:r w:rsidRPr="00C711F1">
              <w:rPr>
                <w:bCs/>
                <w:sz w:val="20"/>
                <w:szCs w:val="20"/>
                <w:lang w:eastAsia="en-US"/>
              </w:rPr>
              <w:t xml:space="preserve"> </w:t>
            </w:r>
          </w:p>
          <w:p w:rsidR="00EE2537" w:rsidRPr="00C711F1" w:rsidRDefault="00EE2537" w:rsidP="00EE2537">
            <w:pPr>
              <w:pStyle w:val="a7"/>
              <w:numPr>
                <w:ilvl w:val="2"/>
                <w:numId w:val="18"/>
              </w:numPr>
              <w:rPr>
                <w:sz w:val="20"/>
              </w:rPr>
            </w:pPr>
            <w:r w:rsidRPr="00C711F1">
              <w:rPr>
                <w:sz w:val="20"/>
                <w:szCs w:val="20"/>
                <w:lang w:eastAsia="en-US"/>
              </w:rPr>
              <w:t>В исполнительной документации дополнительно предоставлять сводную ведомость GPS координат всех характерных точек трассы – мест расположения муфт, технологических запасов ВОК, смотровых устройств, начала и окончания кабельных переходов, выполненных закрытым способом, мест пересечения, выполненных открытым способом, радиомаркеров, аншлагов, всех поворотных точек трассы. Внести снятые координаты (отобразить трассу) в программе</w:t>
            </w:r>
            <w:r w:rsidRPr="00C711F1">
              <w:rPr>
                <w:bCs/>
                <w:sz w:val="20"/>
                <w:szCs w:val="20"/>
                <w:lang w:eastAsia="en-US"/>
              </w:rPr>
              <w:t xml:space="preserve"> Google Планета Земля (версия не ниже v.7). При обозначении характерных точек в данной программной среде применять названия и нумерацию принятые в исполнительной документации. Файл-выгрузку (формат *.</w:t>
            </w:r>
            <w:r w:rsidRPr="00C711F1">
              <w:rPr>
                <w:bCs/>
                <w:sz w:val="20"/>
                <w:szCs w:val="20"/>
                <w:lang w:val="en-US" w:eastAsia="en-US"/>
              </w:rPr>
              <w:t>kmz</w:t>
            </w:r>
            <w:r w:rsidRPr="00C711F1">
              <w:rPr>
                <w:bCs/>
                <w:sz w:val="20"/>
                <w:szCs w:val="20"/>
                <w:lang w:eastAsia="en-US"/>
              </w:rPr>
              <w:t>) предоставить вместе с электронной версией исполнительной документации.</w:t>
            </w:r>
            <w:r w:rsidRPr="00C711F1">
              <w:rPr>
                <w:sz w:val="20"/>
                <w:szCs w:val="20"/>
                <w:lang w:eastAsia="en-US"/>
              </w:rPr>
              <w:t xml:space="preserve"> Эти же координаты предоставить в</w:t>
            </w:r>
            <w:r w:rsidRPr="00C711F1">
              <w:rPr>
                <w:spacing w:val="12"/>
                <w:sz w:val="20"/>
                <w:szCs w:val="20"/>
                <w:lang w:eastAsia="en-US"/>
              </w:rPr>
              <w:t xml:space="preserve"> </w:t>
            </w:r>
            <w:r w:rsidRPr="00C711F1">
              <w:rPr>
                <w:sz w:val="20"/>
                <w:szCs w:val="20"/>
                <w:lang w:eastAsia="en-US"/>
              </w:rPr>
              <w:t>форм</w:t>
            </w:r>
            <w:r w:rsidRPr="00C711F1">
              <w:rPr>
                <w:spacing w:val="-2"/>
                <w:sz w:val="20"/>
                <w:szCs w:val="20"/>
                <w:lang w:eastAsia="en-US"/>
              </w:rPr>
              <w:t>а</w:t>
            </w:r>
            <w:r w:rsidRPr="00C711F1">
              <w:rPr>
                <w:spacing w:val="-1"/>
                <w:sz w:val="20"/>
                <w:szCs w:val="20"/>
                <w:lang w:eastAsia="en-US"/>
              </w:rPr>
              <w:t>т</w:t>
            </w:r>
            <w:r w:rsidRPr="00C711F1">
              <w:rPr>
                <w:sz w:val="20"/>
                <w:szCs w:val="20"/>
                <w:lang w:eastAsia="en-US"/>
              </w:rPr>
              <w:t>е</w:t>
            </w:r>
            <w:r w:rsidRPr="00C711F1">
              <w:rPr>
                <w:spacing w:val="12"/>
                <w:sz w:val="20"/>
                <w:szCs w:val="20"/>
                <w:lang w:eastAsia="en-US"/>
              </w:rPr>
              <w:t xml:space="preserve"> </w:t>
            </w:r>
            <w:r w:rsidRPr="00C711F1">
              <w:rPr>
                <w:spacing w:val="-1"/>
                <w:sz w:val="20"/>
                <w:szCs w:val="20"/>
                <w:lang w:eastAsia="en-US"/>
              </w:rPr>
              <w:t>*</w:t>
            </w:r>
            <w:r w:rsidRPr="00C711F1">
              <w:rPr>
                <w:sz w:val="20"/>
                <w:szCs w:val="20"/>
                <w:lang w:eastAsia="en-US"/>
              </w:rPr>
              <w:t>.gdb</w:t>
            </w:r>
            <w:r w:rsidRPr="00C711F1">
              <w:rPr>
                <w:spacing w:val="13"/>
                <w:sz w:val="20"/>
                <w:szCs w:val="20"/>
                <w:lang w:eastAsia="en-US"/>
              </w:rPr>
              <w:t xml:space="preserve"> </w:t>
            </w:r>
            <w:r w:rsidRPr="00C711F1">
              <w:rPr>
                <w:sz w:val="20"/>
                <w:szCs w:val="20"/>
                <w:lang w:eastAsia="en-US"/>
              </w:rPr>
              <w:t>для про</w:t>
            </w:r>
            <w:r w:rsidRPr="00C711F1">
              <w:rPr>
                <w:spacing w:val="1"/>
                <w:sz w:val="20"/>
                <w:szCs w:val="20"/>
                <w:lang w:eastAsia="en-US"/>
              </w:rPr>
              <w:t>г</w:t>
            </w:r>
            <w:r w:rsidRPr="00C711F1">
              <w:rPr>
                <w:spacing w:val="-2"/>
                <w:sz w:val="20"/>
                <w:szCs w:val="20"/>
                <w:lang w:eastAsia="en-US"/>
              </w:rPr>
              <w:t>р</w:t>
            </w:r>
            <w:r w:rsidRPr="00C711F1">
              <w:rPr>
                <w:sz w:val="20"/>
                <w:szCs w:val="20"/>
                <w:lang w:eastAsia="en-US"/>
              </w:rPr>
              <w:t>аммы</w:t>
            </w:r>
            <w:r w:rsidRPr="00C711F1">
              <w:rPr>
                <w:spacing w:val="-2"/>
                <w:sz w:val="20"/>
                <w:szCs w:val="20"/>
                <w:lang w:eastAsia="en-US"/>
              </w:rPr>
              <w:t xml:space="preserve"> </w:t>
            </w:r>
            <w:r w:rsidRPr="00C711F1">
              <w:rPr>
                <w:spacing w:val="1"/>
                <w:sz w:val="20"/>
                <w:szCs w:val="20"/>
                <w:lang w:eastAsia="en-US"/>
              </w:rPr>
              <w:t>G</w:t>
            </w:r>
            <w:r w:rsidRPr="00C711F1">
              <w:rPr>
                <w:sz w:val="20"/>
                <w:szCs w:val="20"/>
                <w:lang w:eastAsia="en-US"/>
              </w:rPr>
              <w:t>ar</w:t>
            </w:r>
            <w:r w:rsidRPr="00C711F1">
              <w:rPr>
                <w:spacing w:val="-2"/>
                <w:sz w:val="20"/>
                <w:szCs w:val="20"/>
                <w:lang w:eastAsia="en-US"/>
              </w:rPr>
              <w:t>m</w:t>
            </w:r>
            <w:r w:rsidRPr="00C711F1">
              <w:rPr>
                <w:spacing w:val="1"/>
                <w:sz w:val="20"/>
                <w:szCs w:val="20"/>
                <w:lang w:eastAsia="en-US"/>
              </w:rPr>
              <w:t>i</w:t>
            </w:r>
            <w:r w:rsidRPr="00C711F1">
              <w:rPr>
                <w:sz w:val="20"/>
                <w:szCs w:val="20"/>
                <w:lang w:eastAsia="en-US"/>
              </w:rPr>
              <w:t xml:space="preserve">n </w:t>
            </w:r>
            <w:r w:rsidRPr="00C711F1">
              <w:rPr>
                <w:spacing w:val="-2"/>
                <w:sz w:val="20"/>
                <w:szCs w:val="20"/>
                <w:lang w:eastAsia="en-US"/>
              </w:rPr>
              <w:t>M</w:t>
            </w:r>
            <w:r w:rsidRPr="00C711F1">
              <w:rPr>
                <w:sz w:val="20"/>
                <w:szCs w:val="20"/>
                <w:lang w:eastAsia="en-US"/>
              </w:rPr>
              <w:t>ap</w:t>
            </w:r>
            <w:r w:rsidRPr="00C711F1">
              <w:rPr>
                <w:spacing w:val="-1"/>
                <w:sz w:val="20"/>
                <w:szCs w:val="20"/>
                <w:lang w:eastAsia="en-US"/>
              </w:rPr>
              <w:t>S</w:t>
            </w:r>
            <w:r w:rsidRPr="00C711F1">
              <w:rPr>
                <w:sz w:val="20"/>
                <w:szCs w:val="20"/>
                <w:lang w:eastAsia="en-US"/>
              </w:rPr>
              <w:t>ou</w:t>
            </w:r>
            <w:r w:rsidRPr="00C711F1">
              <w:rPr>
                <w:spacing w:val="-3"/>
                <w:sz w:val="20"/>
                <w:szCs w:val="20"/>
                <w:lang w:eastAsia="en-US"/>
              </w:rPr>
              <w:t>r</w:t>
            </w:r>
            <w:r w:rsidRPr="00C711F1">
              <w:rPr>
                <w:spacing w:val="1"/>
                <w:sz w:val="20"/>
                <w:szCs w:val="20"/>
                <w:lang w:eastAsia="en-US"/>
              </w:rPr>
              <w:t>ce</w:t>
            </w:r>
            <w:r w:rsidRPr="00C711F1">
              <w:rPr>
                <w:sz w:val="20"/>
                <w:szCs w:val="20"/>
                <w:lang w:eastAsia="en-US"/>
              </w:rPr>
              <w:t>.</w:t>
            </w:r>
          </w:p>
          <w:p w:rsidR="00EE2537" w:rsidRPr="00C711F1" w:rsidRDefault="00EE2537" w:rsidP="00EE2537">
            <w:pPr>
              <w:pStyle w:val="a7"/>
              <w:numPr>
                <w:ilvl w:val="2"/>
                <w:numId w:val="18"/>
              </w:numPr>
              <w:rPr>
                <w:sz w:val="20"/>
              </w:rPr>
            </w:pPr>
            <w:r w:rsidRPr="00C711F1">
              <w:rPr>
                <w:sz w:val="20"/>
              </w:rPr>
              <w:tab/>
            </w:r>
            <w:r w:rsidRPr="00C711F1">
              <w:rPr>
                <w:bCs/>
                <w:sz w:val="20"/>
              </w:rPr>
              <w:t xml:space="preserve">Корректировка рабочих чертежей проектной документации должна выполняться с использованием программных средств ПЭВМ в соответствии с разделом 22 </w:t>
            </w:r>
            <w:r w:rsidRPr="00C711F1">
              <w:rPr>
                <w:sz w:val="20"/>
              </w:rPr>
              <w:t>«Руководство по строительству линейных сооружений магистральных и внутризоновых кабельных линий связи». Корректировка рабочих чертежей должна осуществляться по данным исполнительной геодезической съемки, выполненной в соответствии со ст. 29 настоящего Задания.</w:t>
            </w:r>
          </w:p>
          <w:p w:rsidR="00EE2537" w:rsidRPr="00C711F1" w:rsidRDefault="00EE2537" w:rsidP="00EE2537">
            <w:pPr>
              <w:jc w:val="both"/>
              <w:rPr>
                <w:sz w:val="20"/>
                <w:szCs w:val="20"/>
              </w:rPr>
            </w:pPr>
            <w:r w:rsidRPr="00C711F1">
              <w:rPr>
                <w:sz w:val="20"/>
                <w:szCs w:val="20"/>
              </w:rPr>
              <w:t>Откорректированные рабочие чертежи кроме прочего должны содержать информацию о:</w:t>
            </w:r>
          </w:p>
          <w:p w:rsidR="00EE2537" w:rsidRPr="00C711F1" w:rsidRDefault="00EE2537" w:rsidP="00EE2537">
            <w:pPr>
              <w:pStyle w:val="aff7"/>
              <w:numPr>
                <w:ilvl w:val="0"/>
                <w:numId w:val="30"/>
              </w:numPr>
              <w:jc w:val="both"/>
              <w:rPr>
                <w:sz w:val="20"/>
                <w:szCs w:val="20"/>
              </w:rPr>
            </w:pPr>
            <w:r w:rsidRPr="00C711F1">
              <w:rPr>
                <w:sz w:val="20"/>
                <w:szCs w:val="20"/>
              </w:rPr>
              <w:t>фактической трассе прокладки ВОК;</w:t>
            </w:r>
          </w:p>
          <w:p w:rsidR="00EE2537" w:rsidRPr="00C711F1" w:rsidRDefault="00EE2537" w:rsidP="00EE2537">
            <w:pPr>
              <w:pStyle w:val="aff7"/>
              <w:numPr>
                <w:ilvl w:val="0"/>
                <w:numId w:val="30"/>
              </w:numPr>
              <w:jc w:val="both"/>
              <w:rPr>
                <w:sz w:val="20"/>
                <w:szCs w:val="20"/>
              </w:rPr>
            </w:pPr>
            <w:r w:rsidRPr="00C711F1">
              <w:rPr>
                <w:sz w:val="20"/>
                <w:szCs w:val="20"/>
              </w:rPr>
              <w:t>плановой привязке ВОК к наземным ориентирам;</w:t>
            </w:r>
          </w:p>
          <w:p w:rsidR="00EE2537" w:rsidRPr="00C711F1" w:rsidRDefault="00EE2537" w:rsidP="00EE2537">
            <w:pPr>
              <w:pStyle w:val="aff7"/>
              <w:numPr>
                <w:ilvl w:val="0"/>
                <w:numId w:val="30"/>
              </w:numPr>
              <w:jc w:val="both"/>
              <w:rPr>
                <w:sz w:val="20"/>
                <w:szCs w:val="20"/>
              </w:rPr>
            </w:pPr>
            <w:r w:rsidRPr="00C711F1">
              <w:rPr>
                <w:sz w:val="20"/>
                <w:szCs w:val="20"/>
              </w:rPr>
              <w:t>фактическом месте размещения муфт (их номера должны соответствовать нумерации в прочих разделах документации);</w:t>
            </w:r>
          </w:p>
          <w:p w:rsidR="00EE2537" w:rsidRPr="00C711F1" w:rsidRDefault="00EE2537" w:rsidP="00EE2537">
            <w:pPr>
              <w:pStyle w:val="aff7"/>
              <w:numPr>
                <w:ilvl w:val="0"/>
                <w:numId w:val="30"/>
              </w:numPr>
              <w:jc w:val="both"/>
              <w:rPr>
                <w:sz w:val="20"/>
                <w:szCs w:val="20"/>
              </w:rPr>
            </w:pPr>
            <w:r w:rsidRPr="00C711F1">
              <w:rPr>
                <w:sz w:val="20"/>
                <w:szCs w:val="20"/>
              </w:rPr>
              <w:t>размещение всех аншлагов и радиомаркеров</w:t>
            </w:r>
          </w:p>
          <w:p w:rsidR="00EE2537" w:rsidRPr="00C711F1" w:rsidRDefault="00EE2537" w:rsidP="00EE2537">
            <w:pPr>
              <w:pStyle w:val="aff7"/>
              <w:numPr>
                <w:ilvl w:val="0"/>
                <w:numId w:val="30"/>
              </w:numPr>
              <w:jc w:val="both"/>
              <w:rPr>
                <w:sz w:val="20"/>
                <w:szCs w:val="20"/>
              </w:rPr>
            </w:pPr>
            <w:r w:rsidRPr="00C711F1">
              <w:rPr>
                <w:sz w:val="20"/>
                <w:szCs w:val="20"/>
              </w:rPr>
              <w:t>GPS координатах в соответствии с п. 22.3.6;</w:t>
            </w:r>
          </w:p>
          <w:p w:rsidR="00EE2537" w:rsidRPr="00C711F1" w:rsidRDefault="00EE2537" w:rsidP="00EE2537">
            <w:pPr>
              <w:pStyle w:val="aff7"/>
              <w:numPr>
                <w:ilvl w:val="0"/>
                <w:numId w:val="30"/>
              </w:numPr>
              <w:jc w:val="both"/>
              <w:rPr>
                <w:sz w:val="20"/>
                <w:szCs w:val="20"/>
              </w:rPr>
            </w:pPr>
            <w:r w:rsidRPr="00C711F1">
              <w:rPr>
                <w:sz w:val="20"/>
                <w:szCs w:val="20"/>
              </w:rPr>
              <w:t>названия, границы землепользователей и границы административных делений территорий, номера ЛЭП;</w:t>
            </w:r>
          </w:p>
          <w:p w:rsidR="00EE2537" w:rsidRPr="00C711F1" w:rsidRDefault="00EE2537" w:rsidP="00EE2537">
            <w:pPr>
              <w:pStyle w:val="aff7"/>
              <w:numPr>
                <w:ilvl w:val="0"/>
                <w:numId w:val="30"/>
              </w:numPr>
              <w:jc w:val="both"/>
              <w:rPr>
                <w:sz w:val="20"/>
                <w:szCs w:val="20"/>
              </w:rPr>
            </w:pPr>
            <w:r w:rsidRPr="00C711F1">
              <w:rPr>
                <w:sz w:val="20"/>
                <w:szCs w:val="20"/>
              </w:rPr>
              <w:t>сплошной пикетах;</w:t>
            </w:r>
          </w:p>
          <w:p w:rsidR="00EE2537" w:rsidRPr="00C711F1" w:rsidRDefault="00EE2537" w:rsidP="00EE2537">
            <w:pPr>
              <w:pStyle w:val="aff7"/>
              <w:numPr>
                <w:ilvl w:val="0"/>
                <w:numId w:val="30"/>
              </w:numPr>
              <w:jc w:val="both"/>
              <w:rPr>
                <w:sz w:val="20"/>
                <w:szCs w:val="20"/>
              </w:rPr>
            </w:pPr>
            <w:r w:rsidRPr="00C711F1">
              <w:rPr>
                <w:sz w:val="20"/>
                <w:szCs w:val="20"/>
              </w:rPr>
              <w:t>отсылки на номера актов на скрытые работы, указанные в том числе в картограмме глубины прокладки ВОК.</w:t>
            </w:r>
          </w:p>
          <w:p w:rsidR="00EE2537" w:rsidRPr="00C711F1" w:rsidRDefault="00EE2537" w:rsidP="00EE2537">
            <w:pPr>
              <w:pStyle w:val="aff7"/>
              <w:numPr>
                <w:ilvl w:val="0"/>
                <w:numId w:val="30"/>
              </w:numPr>
              <w:jc w:val="both"/>
              <w:rPr>
                <w:sz w:val="20"/>
                <w:szCs w:val="20"/>
              </w:rPr>
            </w:pPr>
            <w:r w:rsidRPr="00C711F1">
              <w:rPr>
                <w:sz w:val="20"/>
                <w:szCs w:val="20"/>
              </w:rPr>
              <w:t>типы крепления ВОК, номера опор, ведомость опор с указанием их типа (для случая подвеса ВОК)</w:t>
            </w:r>
          </w:p>
          <w:p w:rsidR="00EE2537" w:rsidRPr="00C711F1" w:rsidRDefault="00EE2537" w:rsidP="00EE2537">
            <w:pPr>
              <w:pStyle w:val="aff7"/>
              <w:numPr>
                <w:ilvl w:val="0"/>
                <w:numId w:val="30"/>
              </w:numPr>
              <w:jc w:val="both"/>
              <w:rPr>
                <w:sz w:val="20"/>
                <w:szCs w:val="20"/>
              </w:rPr>
            </w:pPr>
            <w:r w:rsidRPr="00C711F1">
              <w:rPr>
                <w:sz w:val="20"/>
                <w:szCs w:val="20"/>
              </w:rPr>
              <w:t>номера колодцев, каналов и общую емкость блока ТК (для случая прокладки кабеля в телефонной канализации).</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tcPr>
          <w:p w:rsidR="00EE2537" w:rsidRPr="00C711F1" w:rsidRDefault="00EE2537" w:rsidP="00EE2537">
            <w:pPr>
              <w:pStyle w:val="a7"/>
              <w:numPr>
                <w:ilvl w:val="0"/>
                <w:numId w:val="18"/>
              </w:numPr>
              <w:rPr>
                <w:bCs/>
                <w:sz w:val="20"/>
              </w:rPr>
            </w:pPr>
            <w:r w:rsidRPr="00C711F1">
              <w:rPr>
                <w:bCs/>
                <w:sz w:val="20"/>
              </w:rPr>
              <w:t>Требования к используемому кабелю и к линейной арматуре:</w:t>
            </w:r>
          </w:p>
          <w:p w:rsidR="00EE2537" w:rsidRPr="00C711F1" w:rsidRDefault="00EE2537" w:rsidP="00EE2537">
            <w:pPr>
              <w:pStyle w:val="a7"/>
              <w:ind w:left="337"/>
              <w:rPr>
                <w:bCs/>
                <w:sz w:val="20"/>
              </w:rPr>
            </w:pP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ВОК давальческий, предоставляется оператором связи, определяется соответствующим Дополнительным соглашением.</w:t>
            </w:r>
          </w:p>
          <w:p w:rsidR="00EE2537" w:rsidRPr="00C711F1" w:rsidRDefault="00EE2537" w:rsidP="00EE2537">
            <w:pPr>
              <w:pStyle w:val="a7"/>
              <w:numPr>
                <w:ilvl w:val="1"/>
                <w:numId w:val="18"/>
              </w:numPr>
              <w:tabs>
                <w:tab w:val="left" w:pos="743"/>
              </w:tabs>
              <w:ind w:left="34" w:firstLine="0"/>
              <w:rPr>
                <w:sz w:val="20"/>
                <w:szCs w:val="20"/>
              </w:rPr>
            </w:pPr>
            <w:r w:rsidRPr="00C711F1">
              <w:rPr>
                <w:bCs/>
                <w:sz w:val="20"/>
                <w:szCs w:val="20"/>
              </w:rPr>
              <w:t xml:space="preserve">Используемая арматура для подвески ВОК - </w:t>
            </w:r>
            <w:r w:rsidRPr="00C711F1">
              <w:rPr>
                <w:sz w:val="20"/>
                <w:szCs w:val="20"/>
              </w:rPr>
              <w:t xml:space="preserve">Согласно требованиям ГОСТ 13276-79 «Арматура линейная. Общие технические условия» и </w:t>
            </w:r>
            <w:r w:rsidRPr="00C711F1">
              <w:rPr>
                <w:bCs/>
                <w:sz w:val="20"/>
                <w:szCs w:val="20"/>
              </w:rPr>
              <w:t>в соответствии с приложением «В»</w:t>
            </w:r>
            <w:r w:rsidRPr="00C711F1">
              <w:rPr>
                <w:sz w:val="20"/>
                <w:szCs w:val="20"/>
              </w:rPr>
              <w:t xml:space="preserve"> правил проектирования, строительства, и эксплуатации волоконно-оптических линий связи на воздушных линиях электропередачи напряжением 0.4-35кВ и СТО 56947007-33.180.10.174-2014 Оптический кабель, встроенный в грозозащитный трос, натяжные и поддерживающие зажимы, муфты для организации ВОЛС-ВЛ на линиях электропередачи напряжением 35 кВ и выше. </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оконечному оборудованию:</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bCs/>
                <w:sz w:val="20"/>
                <w:szCs w:val="20"/>
              </w:rPr>
            </w:pPr>
            <w:r w:rsidRPr="00C711F1">
              <w:rPr>
                <w:bCs/>
                <w:sz w:val="20"/>
                <w:szCs w:val="20"/>
              </w:rPr>
              <w:t>Оконечное оборудование должно соответствовать Приказу Министерства информационных технологий и связи Российской Федерации от 24.04.2006 г. №52 «Об утверждении правил применения кроссового оборудования».</w:t>
            </w:r>
          </w:p>
          <w:p w:rsidR="00EE2537" w:rsidRPr="00C711F1" w:rsidRDefault="00EE2537" w:rsidP="00EE2537">
            <w:pPr>
              <w:pStyle w:val="a7"/>
              <w:numPr>
                <w:ilvl w:val="1"/>
                <w:numId w:val="18"/>
              </w:numPr>
              <w:tabs>
                <w:tab w:val="left" w:pos="743"/>
              </w:tabs>
              <w:ind w:left="34" w:firstLine="0"/>
              <w:rPr>
                <w:bCs/>
                <w:sz w:val="20"/>
              </w:rPr>
            </w:pPr>
            <w:r w:rsidRPr="00C711F1">
              <w:rPr>
                <w:bCs/>
                <w:sz w:val="20"/>
              </w:rPr>
              <w:t xml:space="preserve">Тип оконечного оборудования – стоечного типа. Производителя согласовать дополнительно. Количество коннекторов (портов) оптического – в соответствии с емкостью </w:t>
            </w:r>
            <w:r w:rsidR="005D6978">
              <w:rPr>
                <w:bCs/>
                <w:sz w:val="20"/>
              </w:rPr>
              <w:t>кабеля. Количество портов на спл</w:t>
            </w:r>
            <w:r w:rsidRPr="00C711F1">
              <w:rPr>
                <w:bCs/>
                <w:sz w:val="20"/>
              </w:rPr>
              <w:t xml:space="preserve">айс пластине должны быть кратно 8. </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Количество/тип/полировка оптических коннекторов – в соответствии с Дополнительным соглашением.</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оптическим муфтам:</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color w:val="000000"/>
                <w:sz w:val="20"/>
              </w:rPr>
            </w:pPr>
            <w:r w:rsidRPr="00C711F1">
              <w:rPr>
                <w:color w:val="000000"/>
                <w:sz w:val="20"/>
              </w:rPr>
              <w:t>Муфты должны соответствовать:</w:t>
            </w:r>
          </w:p>
          <w:p w:rsidR="00EE2537" w:rsidRPr="00C711F1" w:rsidRDefault="00EE2537" w:rsidP="00EE2537">
            <w:pPr>
              <w:pStyle w:val="a7"/>
              <w:numPr>
                <w:ilvl w:val="0"/>
                <w:numId w:val="31"/>
              </w:numPr>
              <w:rPr>
                <w:color w:val="000000"/>
                <w:sz w:val="20"/>
              </w:rPr>
            </w:pPr>
            <w:r w:rsidRPr="00C711F1">
              <w:rPr>
                <w:color w:val="000000"/>
                <w:sz w:val="20"/>
              </w:rPr>
              <w:t>Приказу № 40 от 10.04.2006 г. «Об утверждении Правил применения муфт для монтажа кабелей связи».</w:t>
            </w:r>
          </w:p>
          <w:p w:rsidR="00EE2537" w:rsidRPr="00C711F1" w:rsidRDefault="00EE2537" w:rsidP="00EE2537">
            <w:pPr>
              <w:pStyle w:val="a7"/>
              <w:numPr>
                <w:ilvl w:val="0"/>
                <w:numId w:val="31"/>
              </w:numPr>
              <w:rPr>
                <w:sz w:val="20"/>
              </w:rPr>
            </w:pPr>
            <w:r w:rsidRPr="00C711F1">
              <w:rPr>
                <w:sz w:val="20"/>
              </w:rPr>
              <w:t>СТО 56947007-33.180.10.174-2014 Оптический кабель, встроенный в грозозащитный трос, натяжные и поддерживающие зажимы, муфты для организации ВОЛС-ВЛ на линиях электропередачи напряжением 35 кВ и выше. Общие технические условия, ОАО «ФСК ЕЭС».</w:t>
            </w:r>
          </w:p>
          <w:p w:rsidR="00EE2537" w:rsidRPr="00C711F1" w:rsidRDefault="00EE2537" w:rsidP="00EE2537">
            <w:pPr>
              <w:pStyle w:val="a7"/>
              <w:numPr>
                <w:ilvl w:val="1"/>
                <w:numId w:val="18"/>
              </w:numPr>
              <w:tabs>
                <w:tab w:val="left" w:pos="743"/>
              </w:tabs>
              <w:ind w:left="34" w:firstLine="0"/>
              <w:rPr>
                <w:color w:val="000000"/>
                <w:sz w:val="20"/>
              </w:rPr>
            </w:pPr>
            <w:r w:rsidRPr="00C711F1">
              <w:rPr>
                <w:color w:val="000000"/>
                <w:sz w:val="20"/>
              </w:rPr>
              <w:t>Марка и производитель оптических муфт – в соответствии с Дополнительным соглашением.</w:t>
            </w:r>
          </w:p>
          <w:p w:rsidR="00EE2537" w:rsidRPr="00C711F1" w:rsidRDefault="00EE2537" w:rsidP="00EE2537">
            <w:pPr>
              <w:pStyle w:val="a7"/>
              <w:numPr>
                <w:ilvl w:val="1"/>
                <w:numId w:val="18"/>
              </w:numPr>
              <w:tabs>
                <w:tab w:val="left" w:pos="743"/>
              </w:tabs>
              <w:ind w:left="34" w:firstLine="0"/>
              <w:rPr>
                <w:bCs/>
                <w:sz w:val="20"/>
              </w:rPr>
            </w:pPr>
            <w:r w:rsidRPr="00C711F1">
              <w:rPr>
                <w:color w:val="000000"/>
                <w:sz w:val="20"/>
              </w:rPr>
              <w:t>Комплектация</w:t>
            </w:r>
            <w:r w:rsidRPr="00C711F1">
              <w:rPr>
                <w:bCs/>
                <w:sz w:val="20"/>
              </w:rPr>
              <w:t xml:space="preserve"> оптических муфт – согласовать дополнительно. Размещение ОВ на кассетах – в соответствии с </w:t>
            </w:r>
            <w:r w:rsidRPr="00C711F1">
              <w:rPr>
                <w:color w:val="000000"/>
                <w:sz w:val="20"/>
              </w:rPr>
              <w:t>Дополнительным соглашением.</w:t>
            </w:r>
          </w:p>
          <w:p w:rsidR="00EE2537" w:rsidRPr="00C711F1" w:rsidRDefault="00EE2537" w:rsidP="00EE2537">
            <w:pPr>
              <w:pStyle w:val="a7"/>
              <w:numPr>
                <w:ilvl w:val="1"/>
                <w:numId w:val="18"/>
              </w:numPr>
              <w:tabs>
                <w:tab w:val="left" w:pos="743"/>
              </w:tabs>
              <w:ind w:left="34" w:firstLine="0"/>
              <w:rPr>
                <w:bCs/>
                <w:sz w:val="20"/>
              </w:rPr>
            </w:pPr>
            <w:r w:rsidRPr="00C711F1">
              <w:rPr>
                <w:bCs/>
                <w:sz w:val="20"/>
              </w:rPr>
              <w:t xml:space="preserve">Тип используемых гильз для защиты сварок – в соответствии с </w:t>
            </w:r>
            <w:r w:rsidRPr="00C711F1">
              <w:rPr>
                <w:color w:val="000000"/>
                <w:sz w:val="20"/>
              </w:rPr>
              <w:t>Дополнительным соглашением</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 xml:space="preserve">Требования к оптическим характеристикам смонтированного Объекта </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bCs/>
                <w:sz w:val="20"/>
              </w:rPr>
            </w:pPr>
            <w:r w:rsidRPr="00C711F1">
              <w:rPr>
                <w:bCs/>
                <w:sz w:val="20"/>
              </w:rPr>
              <w:t>Рабочая длина волны: 1,31 мкм, 1,55 мкм.</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Километрическое затухание для длины волны 1,31 мкм – не более 0,36 дБ/км.</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Километрическое затухание для длины волны 1,55 мкм – не более 0,21 дБ/км.</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Потери на 100% неразъемных соединениях для длины волны 1,31 мкм должны составлять ≤ 0,20дБ, из них 50% - ≤ 0,10дБ.</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Потери на 100% неразъемных соединениях для длины волны 1,55 мкм должны составлять ≤ 0,10дБ, из них 50% - ≤ 0,05дБ. В исключительных случаях допускается максимальное значение потерь на стыке не более 0,15дБ, если меньшее значение не достигнуто после 3-х повторений сварки. При этом в монтируемой муфте на кассете должен остаться запас оптического волокна из 3-х витков.</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Величина обратного отражения с каждой стороны &gt;28дБ.</w:t>
            </w:r>
          </w:p>
          <w:p w:rsidR="00EE2537" w:rsidRPr="00C711F1" w:rsidRDefault="00EE2537" w:rsidP="00EE2537">
            <w:pPr>
              <w:pStyle w:val="a7"/>
              <w:numPr>
                <w:ilvl w:val="1"/>
                <w:numId w:val="18"/>
              </w:numPr>
              <w:tabs>
                <w:tab w:val="left" w:pos="743"/>
              </w:tabs>
              <w:ind w:left="34" w:firstLine="0"/>
              <w:rPr>
                <w:sz w:val="20"/>
                <w:szCs w:val="20"/>
              </w:rPr>
            </w:pPr>
            <w:r w:rsidRPr="00C711F1">
              <w:rPr>
                <w:bCs/>
                <w:sz w:val="20"/>
              </w:rPr>
              <w:t>Величина максимального значения отражающего события &lt; -27дБм.</w:t>
            </w:r>
          </w:p>
        </w:tc>
      </w:tr>
      <w:tr w:rsidR="00EE2537" w:rsidRPr="00C711F1" w:rsidTr="00B476C4">
        <w:trPr>
          <w:trHeight w:val="1511"/>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организации технического надзора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sz w:val="20"/>
              </w:rPr>
            </w:pPr>
            <w:r w:rsidRPr="00C711F1">
              <w:rPr>
                <w:sz w:val="20"/>
              </w:rPr>
              <w:t>Технический надзор выполнять в соответствии с:</w:t>
            </w:r>
          </w:p>
          <w:p w:rsidR="00EE2537" w:rsidRPr="00C711F1" w:rsidRDefault="00EE2537" w:rsidP="00EE2537">
            <w:pPr>
              <w:pStyle w:val="a7"/>
              <w:numPr>
                <w:ilvl w:val="0"/>
                <w:numId w:val="32"/>
              </w:numPr>
              <w:rPr>
                <w:sz w:val="20"/>
              </w:rPr>
            </w:pPr>
            <w:r w:rsidRPr="00C711F1">
              <w:rPr>
                <w:sz w:val="20"/>
              </w:rPr>
              <w:t>Градостроительный кодекс Российской Федерации.</w:t>
            </w:r>
          </w:p>
          <w:p w:rsidR="00EE2537" w:rsidRPr="00C711F1" w:rsidRDefault="00EE2537" w:rsidP="00EE2537">
            <w:pPr>
              <w:pStyle w:val="a7"/>
              <w:numPr>
                <w:ilvl w:val="0"/>
                <w:numId w:val="32"/>
              </w:numPr>
              <w:rPr>
                <w:sz w:val="20"/>
              </w:rPr>
            </w:pPr>
            <w:r w:rsidRPr="00C711F1">
              <w:rPr>
                <w:sz w:val="20"/>
              </w:rPr>
              <w:t>СП 11-110 «Авторский надзор за строительством зданий и сооружений».</w:t>
            </w:r>
          </w:p>
          <w:p w:rsidR="00EE2537" w:rsidRPr="00C711F1" w:rsidRDefault="00EE2537" w:rsidP="00EE2537">
            <w:pPr>
              <w:pStyle w:val="a7"/>
              <w:numPr>
                <w:ilvl w:val="0"/>
                <w:numId w:val="32"/>
              </w:numPr>
              <w:rPr>
                <w:sz w:val="20"/>
              </w:rPr>
            </w:pPr>
            <w:r w:rsidRPr="00C711F1">
              <w:rPr>
                <w:sz w:val="20"/>
              </w:rPr>
              <w:t>Постановление Правительства РФ от 01.02.2006 г. № 54 «О государственном строительном надзоре».</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по получению разрешительной документации</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rPr>
            </w:pPr>
            <w:r w:rsidRPr="00C711F1">
              <w:rPr>
                <w:sz w:val="20"/>
              </w:rPr>
              <w:t>Разрешение на строительство и Разрешение на ввод в эксплуатацию завершенного строительством Объекта должны быть получены в соответствии с действующим законодательством, в т.ч. (но, не ограничиваясь этим перечнем):</w:t>
            </w:r>
          </w:p>
          <w:p w:rsidR="00EE2537" w:rsidRPr="00C711F1" w:rsidRDefault="00EE2537" w:rsidP="00EE2537">
            <w:pPr>
              <w:pStyle w:val="a7"/>
              <w:numPr>
                <w:ilvl w:val="0"/>
                <w:numId w:val="33"/>
              </w:numPr>
              <w:rPr>
                <w:sz w:val="20"/>
              </w:rPr>
            </w:pPr>
            <w:r w:rsidRPr="00C711F1">
              <w:rPr>
                <w:sz w:val="20"/>
              </w:rPr>
              <w:t>Градостроительный кодекс Российской Федерации.</w:t>
            </w:r>
          </w:p>
          <w:p w:rsidR="00EE2537" w:rsidRPr="00C711F1" w:rsidRDefault="00EE2537" w:rsidP="00EE2537">
            <w:pPr>
              <w:pStyle w:val="a7"/>
              <w:numPr>
                <w:ilvl w:val="0"/>
                <w:numId w:val="33"/>
              </w:numPr>
              <w:rPr>
                <w:sz w:val="20"/>
              </w:rPr>
            </w:pPr>
            <w:r w:rsidRPr="00C711F1">
              <w:rPr>
                <w:sz w:val="20"/>
              </w:rPr>
              <w:t>Указ Президента РФ от 12.05.2008 г. № 724 «Вопросы системы и структуры федеральных органов исполнительной власти».</w:t>
            </w:r>
          </w:p>
          <w:p w:rsidR="00EE2537" w:rsidRPr="00C711F1" w:rsidRDefault="00EE2537" w:rsidP="00EE2537">
            <w:pPr>
              <w:pStyle w:val="a7"/>
              <w:numPr>
                <w:ilvl w:val="0"/>
                <w:numId w:val="33"/>
              </w:numPr>
              <w:rPr>
                <w:sz w:val="20"/>
              </w:rPr>
            </w:pPr>
            <w:r w:rsidRPr="00C711F1">
              <w:rPr>
                <w:sz w:val="20"/>
              </w:rPr>
              <w:t>Постановление Правительства РФ от 06.02.2012 г. № 92 «О федеральном органе исполнительной власти, уполномоченном на выдачу разрешения на строительство и ввод в эксплуатацию объектов капитального строительства».</w:t>
            </w:r>
          </w:p>
          <w:p w:rsidR="00EE2537" w:rsidRPr="00C711F1" w:rsidRDefault="00EE2537" w:rsidP="00EE2537">
            <w:pPr>
              <w:pStyle w:val="a7"/>
              <w:numPr>
                <w:ilvl w:val="0"/>
                <w:numId w:val="33"/>
              </w:numPr>
              <w:rPr>
                <w:sz w:val="20"/>
              </w:rPr>
            </w:pPr>
            <w:r w:rsidRPr="00C711F1">
              <w:rPr>
                <w:bCs/>
                <w:sz w:val="20"/>
              </w:rPr>
              <w:t>Постановление Правительства РФ от 30 июня 2012 г. № 670 «О Федеральном агентстве по строительству и жилищно-коммунальному хозяйству».</w:t>
            </w:r>
          </w:p>
          <w:p w:rsidR="00EE2537" w:rsidRPr="00C711F1" w:rsidRDefault="00EE2537" w:rsidP="00EE2537">
            <w:pPr>
              <w:pStyle w:val="a7"/>
              <w:numPr>
                <w:ilvl w:val="0"/>
                <w:numId w:val="33"/>
              </w:numPr>
              <w:rPr>
                <w:sz w:val="20"/>
              </w:rPr>
            </w:pPr>
            <w:r w:rsidRPr="00C711F1">
              <w:rPr>
                <w:sz w:val="20"/>
              </w:rPr>
              <w:t xml:space="preserve">Приказ Минстроя России от 19.02.2015 г. № 117/пр «Об утверждении формы разрешения на строительство и формы разрешения на ввод объекта в эксплуатацию».   </w:t>
            </w:r>
          </w:p>
          <w:p w:rsidR="00EE2537" w:rsidRPr="00C711F1" w:rsidRDefault="00EE2537" w:rsidP="00EE2537">
            <w:pPr>
              <w:pStyle w:val="a7"/>
              <w:numPr>
                <w:ilvl w:val="0"/>
                <w:numId w:val="33"/>
              </w:numPr>
              <w:rPr>
                <w:sz w:val="20"/>
              </w:rPr>
            </w:pPr>
            <w:r w:rsidRPr="00C711F1">
              <w:rPr>
                <w:sz w:val="20"/>
              </w:rPr>
              <w:t>Приказ Министерства регионального развития РФ № 251 «Об организации работы по выдаче разрешений на строительство и разрешений на ввод в эксплуатацию объектов капитального строительства, указанных в части 5.1 статьи 6 Градостроительного кодекса РФ, расположенных на земельных участках, на которые не распространяется действие градостроительного регламента или для которых градостроительный регламент не устанавливается, за исключением объектов капитального строительства, в отношении которых проведение государственной экспертизы проектной документации и (или) выдача разрешений на строительство возложены на иные федеральные органы исполнительной власти».</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По окончании СМР представить:</w:t>
            </w:r>
          </w:p>
          <w:p w:rsidR="00EE2537" w:rsidRPr="00C711F1" w:rsidRDefault="00EE2537" w:rsidP="00EE2537">
            <w:pPr>
              <w:pStyle w:val="aff7"/>
              <w:numPr>
                <w:ilvl w:val="0"/>
                <w:numId w:val="34"/>
              </w:numPr>
              <w:jc w:val="both"/>
              <w:rPr>
                <w:sz w:val="20"/>
                <w:szCs w:val="20"/>
              </w:rPr>
            </w:pPr>
            <w:r w:rsidRPr="00C711F1">
              <w:rPr>
                <w:sz w:val="20"/>
                <w:szCs w:val="20"/>
              </w:rPr>
              <w:t>разрешение на строительство;</w:t>
            </w:r>
          </w:p>
          <w:p w:rsidR="00EE2537" w:rsidRPr="00C711F1" w:rsidRDefault="00EE2537" w:rsidP="00EE2537">
            <w:pPr>
              <w:pStyle w:val="a7"/>
              <w:numPr>
                <w:ilvl w:val="0"/>
                <w:numId w:val="34"/>
              </w:numPr>
              <w:rPr>
                <w:sz w:val="20"/>
              </w:rPr>
            </w:pPr>
            <w:r w:rsidRPr="00C711F1">
              <w:rPr>
                <w:sz w:val="20"/>
              </w:rPr>
              <w:t xml:space="preserve">технический план ЛКС; </w:t>
            </w:r>
          </w:p>
          <w:p w:rsidR="00EE2537" w:rsidRPr="00C711F1" w:rsidRDefault="00EE2537" w:rsidP="00EE2537">
            <w:pPr>
              <w:pStyle w:val="a7"/>
              <w:numPr>
                <w:ilvl w:val="0"/>
                <w:numId w:val="34"/>
              </w:numPr>
              <w:rPr>
                <w:sz w:val="20"/>
              </w:rPr>
            </w:pPr>
            <w:r w:rsidRPr="00C711F1">
              <w:rPr>
                <w:sz w:val="20"/>
              </w:rPr>
              <w:t>разрешения на ввод в эксплуатацию ЛКС.</w:t>
            </w:r>
          </w:p>
          <w:p w:rsidR="00EE2537" w:rsidRPr="00C711F1" w:rsidRDefault="00EE2537" w:rsidP="00EE2537">
            <w:pPr>
              <w:pStyle w:val="a7"/>
              <w:rPr>
                <w:sz w:val="20"/>
              </w:rPr>
            </w:pPr>
            <w:r w:rsidRPr="00C711F1">
              <w:rPr>
                <w:sz w:val="20"/>
              </w:rPr>
              <w:t xml:space="preserve">В случае, если в соответствии с требованиями законодательства РФ, включая требования законодательства субъектов РФ о градостроительной деятельности, строительство Объекта относится к случаям, при которых получение разрешения на строительство не требуется, </w:t>
            </w:r>
            <w:r>
              <w:rPr>
                <w:sz w:val="20"/>
              </w:rPr>
              <w:t xml:space="preserve">  возможность неполучения </w:t>
            </w:r>
            <w:r w:rsidR="00037BC8" w:rsidRPr="005D6978">
              <w:rPr>
                <w:color w:val="000000" w:themeColor="text1"/>
                <w:sz w:val="20"/>
              </w:rPr>
              <w:t>Подрядчик</w:t>
            </w:r>
            <w:r w:rsidR="005D6978" w:rsidRPr="005D6978">
              <w:rPr>
                <w:color w:val="000000" w:themeColor="text1"/>
                <w:sz w:val="20"/>
              </w:rPr>
              <w:t>ом</w:t>
            </w:r>
            <w:r w:rsidRPr="005D6978">
              <w:rPr>
                <w:color w:val="000000" w:themeColor="text1"/>
                <w:sz w:val="20"/>
              </w:rPr>
              <w:t xml:space="preserve"> разрешения </w:t>
            </w:r>
            <w:r w:rsidRPr="00C711F1">
              <w:rPr>
                <w:sz w:val="20"/>
              </w:rPr>
              <w:t>на строительство в каждом из таких случаев подлежит обязательному предв</w:t>
            </w:r>
            <w:r>
              <w:rPr>
                <w:sz w:val="20"/>
              </w:rPr>
              <w:t xml:space="preserve">арительному согласованию с </w:t>
            </w:r>
            <w:r w:rsidR="00A643DC" w:rsidRPr="005D6978">
              <w:rPr>
                <w:color w:val="000000" w:themeColor="text1"/>
                <w:sz w:val="20"/>
              </w:rPr>
              <w:t>Заказчик</w:t>
            </w:r>
            <w:r w:rsidRPr="005D6978">
              <w:rPr>
                <w:color w:val="000000" w:themeColor="text1"/>
                <w:sz w:val="20"/>
              </w:rPr>
              <w:t>ом</w:t>
            </w:r>
            <w:r w:rsidRPr="00C711F1">
              <w:rPr>
                <w:sz w:val="20"/>
              </w:rPr>
              <w:t xml:space="preserve"> и допускаетс</w:t>
            </w:r>
            <w:r>
              <w:rPr>
                <w:sz w:val="20"/>
              </w:rPr>
              <w:t xml:space="preserve">я только при условии получения </w:t>
            </w:r>
            <w:r w:rsidR="00037BC8" w:rsidRPr="005D6978">
              <w:rPr>
                <w:color w:val="000000" w:themeColor="text1"/>
                <w:sz w:val="20"/>
              </w:rPr>
              <w:t>Подрядчик</w:t>
            </w:r>
            <w:r w:rsidR="005D6978">
              <w:rPr>
                <w:sz w:val="20"/>
              </w:rPr>
              <w:t>ом</w:t>
            </w:r>
            <w:r>
              <w:rPr>
                <w:sz w:val="20"/>
              </w:rPr>
              <w:t xml:space="preserve"> письменного согласия   </w:t>
            </w:r>
            <w:r w:rsidR="00A643DC" w:rsidRPr="005D6978">
              <w:rPr>
                <w:color w:val="000000" w:themeColor="text1"/>
                <w:sz w:val="20"/>
              </w:rPr>
              <w:t>Заказчик</w:t>
            </w:r>
            <w:r w:rsidRPr="005D6978">
              <w:rPr>
                <w:color w:val="000000" w:themeColor="text1"/>
                <w:sz w:val="20"/>
              </w:rPr>
              <w:t>а.</w:t>
            </w:r>
            <w:r w:rsidRPr="00C711F1">
              <w:rPr>
                <w:sz w:val="20"/>
              </w:rPr>
              <w:t xml:space="preserve"> </w:t>
            </w:r>
          </w:p>
          <w:p w:rsidR="00EE2537" w:rsidRPr="00C711F1" w:rsidRDefault="00EE2537" w:rsidP="00EE2537">
            <w:pPr>
              <w:pStyle w:val="a7"/>
              <w:rPr>
                <w:color w:val="FF0000"/>
                <w:sz w:val="20"/>
              </w:rPr>
            </w:pPr>
            <w:r w:rsidRPr="00C711F1">
              <w:rPr>
                <w:sz w:val="20"/>
              </w:rPr>
              <w:t>При этом в случае, если строительство Объекта в соответствии с требованиями законодательства относится к случаям, при которых получение разрешения не требуется, в целях государственной регистрации права собственности оператора связи</w:t>
            </w:r>
            <w:r>
              <w:rPr>
                <w:sz w:val="20"/>
              </w:rPr>
              <w:t xml:space="preserve"> на построенные ЛКС Объекта </w:t>
            </w:r>
            <w:r w:rsidR="00037BC8" w:rsidRPr="005D6978">
              <w:rPr>
                <w:color w:val="000000" w:themeColor="text1"/>
                <w:sz w:val="20"/>
              </w:rPr>
              <w:t>Подрядчик</w:t>
            </w:r>
            <w:r w:rsidRPr="00C711F1">
              <w:rPr>
                <w:sz w:val="20"/>
              </w:rPr>
              <w:t xml:space="preserve"> обязуется оформить Декларацию об объекте недвижимого имущества, подтверждающую факт создания такого объекта и содержащую его описание. Декларация оформляется по форме, утвержденной Приказом Минэкономразвития России от 03.11.2009 г. № 447.  </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проведению исполнительной геодезической съемки</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rPr>
            </w:pPr>
            <w:r w:rsidRPr="00C711F1">
              <w:rPr>
                <w:sz w:val="20"/>
              </w:rPr>
              <w:t>Исполнительную топогеодезическую съемку выполнять в соответствии с:</w:t>
            </w:r>
          </w:p>
          <w:p w:rsidR="00EE2537" w:rsidRPr="00C711F1" w:rsidRDefault="00EE2537" w:rsidP="00EE2537">
            <w:pPr>
              <w:pStyle w:val="a7"/>
              <w:numPr>
                <w:ilvl w:val="0"/>
                <w:numId w:val="35"/>
              </w:numPr>
              <w:rPr>
                <w:sz w:val="20"/>
              </w:rPr>
            </w:pPr>
            <w:r w:rsidRPr="00C711F1">
              <w:rPr>
                <w:sz w:val="20"/>
              </w:rPr>
              <w:t>СНиП 11-02 Основные положения.</w:t>
            </w:r>
          </w:p>
          <w:p w:rsidR="00EE2537" w:rsidRPr="00C711F1" w:rsidRDefault="00EE2537" w:rsidP="00EE2537">
            <w:pPr>
              <w:pStyle w:val="a7"/>
              <w:numPr>
                <w:ilvl w:val="0"/>
                <w:numId w:val="35"/>
              </w:numPr>
              <w:rPr>
                <w:sz w:val="20"/>
              </w:rPr>
            </w:pPr>
            <w:r w:rsidRPr="00C711F1">
              <w:rPr>
                <w:sz w:val="20"/>
              </w:rPr>
              <w:t>СНиП 11-104 Инженерно-геодезические изыскания для строительства.</w:t>
            </w:r>
          </w:p>
          <w:p w:rsidR="00EE2537" w:rsidRPr="00C711F1" w:rsidRDefault="00EE2537" w:rsidP="00EE2537">
            <w:pPr>
              <w:pStyle w:val="a7"/>
              <w:numPr>
                <w:ilvl w:val="0"/>
                <w:numId w:val="35"/>
              </w:numPr>
              <w:rPr>
                <w:sz w:val="20"/>
              </w:rPr>
            </w:pPr>
            <w:r w:rsidRPr="00C711F1">
              <w:rPr>
                <w:sz w:val="20"/>
              </w:rPr>
              <w:t>Инструкция по топографической съемке в масштабе 1:500 – 1:5000 (ГКНИП-02-03379).</w:t>
            </w:r>
          </w:p>
          <w:p w:rsidR="00EE2537" w:rsidRPr="00C711F1" w:rsidRDefault="00EE2537" w:rsidP="00EE2537">
            <w:pPr>
              <w:pStyle w:val="a7"/>
              <w:numPr>
                <w:ilvl w:val="0"/>
                <w:numId w:val="35"/>
              </w:numPr>
              <w:rPr>
                <w:sz w:val="20"/>
              </w:rPr>
            </w:pPr>
            <w:r w:rsidRPr="00C711F1">
              <w:rPr>
                <w:sz w:val="20"/>
              </w:rPr>
              <w:t>Инструкция о порядке контроля и приемке геодезических, топографических и картографических работ.</w:t>
            </w:r>
          </w:p>
          <w:p w:rsidR="00EE2537" w:rsidRPr="00C711F1" w:rsidRDefault="00EE2537" w:rsidP="00EE2537">
            <w:pPr>
              <w:pStyle w:val="a7"/>
              <w:numPr>
                <w:ilvl w:val="0"/>
                <w:numId w:val="35"/>
              </w:numPr>
              <w:rPr>
                <w:sz w:val="20"/>
              </w:rPr>
            </w:pPr>
            <w:r w:rsidRPr="00C711F1">
              <w:rPr>
                <w:sz w:val="20"/>
              </w:rPr>
              <w:t>Инструкция по съемке и составлению планов подземных коммуникаций.</w:t>
            </w:r>
          </w:p>
          <w:p w:rsidR="00EE2537" w:rsidRPr="00C711F1" w:rsidRDefault="00EE2537" w:rsidP="00EE2537">
            <w:pPr>
              <w:pStyle w:val="a7"/>
              <w:numPr>
                <w:ilvl w:val="0"/>
                <w:numId w:val="35"/>
              </w:numPr>
              <w:rPr>
                <w:bCs/>
                <w:sz w:val="20"/>
              </w:rPr>
            </w:pPr>
            <w:r w:rsidRPr="00C711F1">
              <w:rPr>
                <w:sz w:val="20"/>
              </w:rPr>
              <w:t>Условные знаки для топографических планов масштабов 1:500 – 1:5000</w:t>
            </w:r>
          </w:p>
          <w:p w:rsidR="00EE2537" w:rsidRPr="00C711F1" w:rsidRDefault="00EE2537" w:rsidP="00EE2537">
            <w:pPr>
              <w:pStyle w:val="a7"/>
              <w:numPr>
                <w:ilvl w:val="0"/>
                <w:numId w:val="35"/>
              </w:numPr>
              <w:rPr>
                <w:bCs/>
                <w:sz w:val="20"/>
              </w:rPr>
            </w:pPr>
            <w:r w:rsidRPr="00C711F1">
              <w:rPr>
                <w:sz w:val="20"/>
              </w:rPr>
              <w:t>Постановление Правительства Российской Федерации от 09.06.2006 № 363 «Об информационном обеспечении градостроительной деятельности»;</w:t>
            </w:r>
          </w:p>
          <w:p w:rsidR="00EE2537" w:rsidRPr="00C711F1" w:rsidRDefault="00EE2537" w:rsidP="00EE2537">
            <w:pPr>
              <w:pStyle w:val="a7"/>
              <w:numPr>
                <w:ilvl w:val="0"/>
                <w:numId w:val="35"/>
              </w:numPr>
              <w:rPr>
                <w:bCs/>
                <w:sz w:val="20"/>
              </w:rPr>
            </w:pPr>
            <w:r w:rsidRPr="00C711F1">
              <w:rPr>
                <w:sz w:val="20"/>
              </w:rPr>
              <w:t>Приказ Минрегиона Российской Федерации от 30.08.2007 № 85 «Об утверждении документов по ведению информационной системы обеспечения градостроительной деятельности».</w:t>
            </w:r>
          </w:p>
          <w:p w:rsidR="00EE2537" w:rsidRPr="00C711F1" w:rsidRDefault="00EE2537" w:rsidP="00EE2537">
            <w:pPr>
              <w:pStyle w:val="a7"/>
              <w:numPr>
                <w:ilvl w:val="1"/>
                <w:numId w:val="18"/>
              </w:numPr>
              <w:tabs>
                <w:tab w:val="left" w:pos="743"/>
              </w:tabs>
              <w:ind w:left="34" w:firstLine="0"/>
              <w:rPr>
                <w:sz w:val="20"/>
              </w:rPr>
            </w:pPr>
            <w:r w:rsidRPr="00C711F1">
              <w:rPr>
                <w:sz w:val="20"/>
              </w:rPr>
              <w:t>Произвести исполнительную съемку трассы ВОЛС с высотными отметками с шириной полосы съемки – 50 метров в масштабе 1:2000 по незастроенной территории и в масштабе 1:500 по застроенной территории прохождения трассы ВОЛС.</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Выполнить следующие геодезические работы по созданию плановой основы:</w:t>
            </w:r>
          </w:p>
          <w:p w:rsidR="00EE2537" w:rsidRPr="00C711F1" w:rsidRDefault="00EE2537" w:rsidP="00EE2537">
            <w:pPr>
              <w:pStyle w:val="aff7"/>
              <w:numPr>
                <w:ilvl w:val="0"/>
                <w:numId w:val="36"/>
              </w:numPr>
              <w:tabs>
                <w:tab w:val="left" w:pos="360"/>
              </w:tabs>
              <w:jc w:val="both"/>
              <w:rPr>
                <w:sz w:val="20"/>
                <w:szCs w:val="20"/>
              </w:rPr>
            </w:pPr>
            <w:r w:rsidRPr="00C711F1">
              <w:rPr>
                <w:sz w:val="20"/>
                <w:szCs w:val="20"/>
              </w:rPr>
              <w:t>рекогносцировка местности и определение места положения пунктов плановой основы;</w:t>
            </w:r>
          </w:p>
          <w:p w:rsidR="00EE2537" w:rsidRPr="00C711F1" w:rsidRDefault="00EE2537" w:rsidP="00EE2537">
            <w:pPr>
              <w:pStyle w:val="aff7"/>
              <w:numPr>
                <w:ilvl w:val="0"/>
                <w:numId w:val="36"/>
              </w:numPr>
              <w:tabs>
                <w:tab w:val="left" w:pos="360"/>
              </w:tabs>
              <w:jc w:val="both"/>
              <w:rPr>
                <w:sz w:val="20"/>
                <w:szCs w:val="20"/>
              </w:rPr>
            </w:pPr>
            <w:r w:rsidRPr="00C711F1">
              <w:rPr>
                <w:sz w:val="20"/>
                <w:szCs w:val="20"/>
              </w:rPr>
              <w:t>закладка знаков плановой основы;</w:t>
            </w:r>
          </w:p>
          <w:p w:rsidR="00EE2537" w:rsidRPr="00C711F1" w:rsidRDefault="00EE2537" w:rsidP="00EE2537">
            <w:pPr>
              <w:pStyle w:val="aff7"/>
              <w:numPr>
                <w:ilvl w:val="0"/>
                <w:numId w:val="36"/>
              </w:numPr>
              <w:tabs>
                <w:tab w:val="left" w:pos="360"/>
              </w:tabs>
              <w:jc w:val="both"/>
              <w:rPr>
                <w:sz w:val="20"/>
                <w:szCs w:val="20"/>
              </w:rPr>
            </w:pPr>
            <w:r w:rsidRPr="00C711F1">
              <w:rPr>
                <w:sz w:val="20"/>
                <w:szCs w:val="20"/>
              </w:rPr>
              <w:t>определение координат пунктов плановой основы с точностью полигонометрии 1 разряда;</w:t>
            </w:r>
          </w:p>
          <w:p w:rsidR="00EE2537" w:rsidRPr="00C711F1" w:rsidRDefault="00EE2537" w:rsidP="00EE2537">
            <w:pPr>
              <w:pStyle w:val="aff7"/>
              <w:numPr>
                <w:ilvl w:val="0"/>
                <w:numId w:val="36"/>
              </w:numPr>
              <w:tabs>
                <w:tab w:val="left" w:pos="360"/>
              </w:tabs>
              <w:jc w:val="both"/>
              <w:rPr>
                <w:sz w:val="20"/>
                <w:szCs w:val="20"/>
              </w:rPr>
            </w:pPr>
            <w:r w:rsidRPr="00C711F1">
              <w:rPr>
                <w:sz w:val="20"/>
                <w:szCs w:val="20"/>
              </w:rPr>
              <w:t>отыскание и обследование пунктов исходной геодезической основы.</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На переходах трассы ВОЛС через реки, овраги, автодороги, железные дороги, болота и другие препятствия выполнить горизонтальную съемку в масштабе 1:500, с указанием глубины заложения кабеля. Переходы через железные и автомобильные дороги федерального значения выполнить в Балтийской (абсолютной) системе высот.</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 xml:space="preserve">Выявить наличие подземных коммуникаций, глубину заложения подземных сетей сторонних организаций и нанести их на геодезическую основу, согласовать правильность нанесения коммуникаций в эксплуатирующих организациях. </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Местоположение трассы ВОЛС определить с помощью технических средств поиска кабеля.</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 xml:space="preserve">Нанесение реального положения трассы ВОЛС на инженерно-топографические планы осуществить с привязкой постоянным ориентирам (шоссе, железным дорогам, зданиям, замерным столбикам). Муфты и углы поворотов ВОЛС должны иметь не менее двух привязок (продольную и поперечную), позволяющих однозначно определить расположение каждой муфты или угла поворота. </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В случае отсутствия в полосе съемки постоянных ориентиров – расширить полосу съемки до 200 метров в нужную сторону.</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Координирование поворотных точек ВОЛС относительно ближайшего пункта исходной геодезической основы не должно превышать:</w:t>
            </w:r>
          </w:p>
          <w:p w:rsidR="00EE2537" w:rsidRPr="00C711F1" w:rsidRDefault="00EE2537" w:rsidP="00EE2537">
            <w:pPr>
              <w:pStyle w:val="a7"/>
              <w:numPr>
                <w:ilvl w:val="0"/>
                <w:numId w:val="52"/>
              </w:numPr>
              <w:tabs>
                <w:tab w:val="left" w:pos="743"/>
              </w:tabs>
              <w:rPr>
                <w:sz w:val="20"/>
                <w:szCs w:val="20"/>
              </w:rPr>
            </w:pPr>
            <w:r w:rsidRPr="00C711F1">
              <w:rPr>
                <w:sz w:val="20"/>
                <w:szCs w:val="20"/>
              </w:rPr>
              <w:t xml:space="preserve">0,1 м на территории земель города, </w:t>
            </w:r>
          </w:p>
          <w:p w:rsidR="00EE2537" w:rsidRPr="00C711F1" w:rsidRDefault="00EE2537" w:rsidP="00EE2537">
            <w:pPr>
              <w:pStyle w:val="a7"/>
              <w:numPr>
                <w:ilvl w:val="0"/>
                <w:numId w:val="52"/>
              </w:numPr>
              <w:tabs>
                <w:tab w:val="left" w:pos="743"/>
              </w:tabs>
              <w:rPr>
                <w:sz w:val="20"/>
                <w:szCs w:val="20"/>
              </w:rPr>
            </w:pPr>
            <w:r w:rsidRPr="00C711F1">
              <w:rPr>
                <w:sz w:val="20"/>
                <w:szCs w:val="20"/>
              </w:rPr>
              <w:t xml:space="preserve">0,2 м на территории земель сельских населенных пунктов, </w:t>
            </w:r>
          </w:p>
          <w:p w:rsidR="00EE2537" w:rsidRPr="00C711F1" w:rsidRDefault="00EE2537" w:rsidP="00EE2537">
            <w:pPr>
              <w:pStyle w:val="a7"/>
              <w:numPr>
                <w:ilvl w:val="0"/>
                <w:numId w:val="52"/>
              </w:numPr>
              <w:tabs>
                <w:tab w:val="left" w:pos="743"/>
              </w:tabs>
              <w:rPr>
                <w:sz w:val="20"/>
                <w:szCs w:val="20"/>
              </w:rPr>
            </w:pPr>
            <w:r w:rsidRPr="00C711F1">
              <w:rPr>
                <w:sz w:val="20"/>
                <w:szCs w:val="20"/>
              </w:rPr>
              <w:t>0,5 м на территории земель других категорий</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Получить разрешение на производство геодезических работ в Администрациях муниципальных районов и выполнить съемку в системе координат, применяемых территориальным Управлением Роснедвижимости соответствующих территориальных образований,</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Выполнить постановку на учет и нанесение результатов работ на топографические планшеты геослужб соответствующих управлений архитектуры и градостроительства районных администраций.</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По окончании работ представить:</w:t>
            </w:r>
          </w:p>
          <w:p w:rsidR="00EE2537" w:rsidRPr="00C711F1" w:rsidRDefault="00EE2537" w:rsidP="00EE2537">
            <w:pPr>
              <w:pStyle w:val="aff7"/>
              <w:numPr>
                <w:ilvl w:val="0"/>
                <w:numId w:val="53"/>
              </w:numPr>
              <w:jc w:val="both"/>
              <w:rPr>
                <w:sz w:val="20"/>
                <w:szCs w:val="20"/>
              </w:rPr>
            </w:pPr>
            <w:r w:rsidRPr="00C711F1">
              <w:rPr>
                <w:sz w:val="20"/>
                <w:szCs w:val="20"/>
              </w:rPr>
              <w:t>технический отчет, который должен включать текстовую и графическую информацию о проведенных работах с приложением электронных карт результатов геодезических работ, с отображением: границы охранной зоны кабеля, пересечения охранной зоны с линейными Объектами (железными дорогами, автодорогами, ЛЭП, трубопроводы и т.д.);</w:t>
            </w:r>
          </w:p>
          <w:p w:rsidR="00EE2537" w:rsidRPr="00C711F1" w:rsidRDefault="00EE2537" w:rsidP="00EE2537">
            <w:pPr>
              <w:pStyle w:val="aff7"/>
              <w:numPr>
                <w:ilvl w:val="0"/>
                <w:numId w:val="53"/>
              </w:numPr>
              <w:jc w:val="both"/>
              <w:rPr>
                <w:sz w:val="20"/>
                <w:szCs w:val="20"/>
              </w:rPr>
            </w:pPr>
            <w:r w:rsidRPr="00C711F1">
              <w:rPr>
                <w:sz w:val="20"/>
                <w:szCs w:val="20"/>
              </w:rPr>
              <w:t xml:space="preserve">справки о принятии на учет трасы ВОЛС в территориальных отделах архитектуры и градостроительства соответствующих территориальных образованиях (отметка/штамп с регистрационным номером на титульном листе отчета по исполнительной съемке). </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комплексу работ и услуг по кадастровому учету и государственной регистрации права собственности на ЛКС</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Кадастровый учет и государственную регистрацию права собственности выполнять в соответствии с:</w:t>
            </w:r>
          </w:p>
          <w:p w:rsidR="00EE2537" w:rsidRPr="00C711F1" w:rsidRDefault="00EE2537" w:rsidP="00EE2537">
            <w:pPr>
              <w:pStyle w:val="aff7"/>
              <w:numPr>
                <w:ilvl w:val="0"/>
                <w:numId w:val="37"/>
              </w:numPr>
              <w:jc w:val="both"/>
              <w:rPr>
                <w:sz w:val="20"/>
                <w:szCs w:val="20"/>
              </w:rPr>
            </w:pPr>
            <w:r w:rsidRPr="00C711F1">
              <w:rPr>
                <w:sz w:val="20"/>
                <w:szCs w:val="20"/>
              </w:rPr>
              <w:t>ФЗ РФ от 24.07.2007 г. № 221-ФЗ «О государственном кадастре недвижимости».</w:t>
            </w:r>
          </w:p>
          <w:p w:rsidR="00EE2537" w:rsidRPr="00C711F1" w:rsidRDefault="00EE2537" w:rsidP="00EE2537">
            <w:pPr>
              <w:pStyle w:val="aff7"/>
              <w:numPr>
                <w:ilvl w:val="0"/>
                <w:numId w:val="37"/>
              </w:numPr>
              <w:jc w:val="both"/>
              <w:rPr>
                <w:sz w:val="20"/>
                <w:szCs w:val="20"/>
              </w:rPr>
            </w:pPr>
            <w:r w:rsidRPr="00C711F1">
              <w:rPr>
                <w:sz w:val="20"/>
                <w:szCs w:val="20"/>
              </w:rPr>
              <w:t>ФЗ РФ от 21.07.1997г. № 122-ФЗ «О государственной регистрации прав на недвижимое имущество и сделок с ним».</w:t>
            </w:r>
          </w:p>
          <w:p w:rsidR="00EE2537" w:rsidRPr="00C711F1" w:rsidRDefault="00EE2537" w:rsidP="00EE2537">
            <w:pPr>
              <w:pStyle w:val="aff7"/>
              <w:numPr>
                <w:ilvl w:val="0"/>
                <w:numId w:val="37"/>
              </w:numPr>
              <w:jc w:val="both"/>
              <w:rPr>
                <w:sz w:val="20"/>
                <w:szCs w:val="20"/>
              </w:rPr>
            </w:pPr>
            <w:r w:rsidRPr="00C711F1">
              <w:rPr>
                <w:sz w:val="20"/>
                <w:szCs w:val="20"/>
              </w:rPr>
              <w:t>Указ Президента РФ от 12.05.2008 г. № 724 «Вопросы системы и структуры федеральных органов исполнительной власти».</w:t>
            </w:r>
          </w:p>
          <w:p w:rsidR="00EE2537" w:rsidRPr="00C711F1" w:rsidRDefault="00EE2537" w:rsidP="00EE2537">
            <w:pPr>
              <w:pStyle w:val="aff7"/>
              <w:numPr>
                <w:ilvl w:val="0"/>
                <w:numId w:val="37"/>
              </w:numPr>
              <w:jc w:val="both"/>
              <w:rPr>
                <w:sz w:val="20"/>
                <w:szCs w:val="20"/>
              </w:rPr>
            </w:pPr>
            <w:r w:rsidRPr="00C711F1">
              <w:rPr>
                <w:sz w:val="20"/>
                <w:szCs w:val="20"/>
              </w:rPr>
              <w:t>Приказ Министерства экономического развития РФ от 25.12.2014 г. № 504 «Об утверждении форм кадастровых паспортов здания, сооружения, объекта незавершенного строительства, помещения, земельного участка, кадастровых выписок о земельном участке, о здании, сооружении, объекте незавершенного строительства и кадастрового плана территории»;</w:t>
            </w:r>
          </w:p>
          <w:p w:rsidR="00EE2537" w:rsidRPr="00C711F1" w:rsidRDefault="00EE2537" w:rsidP="00EE2537">
            <w:pPr>
              <w:pStyle w:val="aff7"/>
              <w:numPr>
                <w:ilvl w:val="0"/>
                <w:numId w:val="37"/>
              </w:numPr>
              <w:jc w:val="both"/>
              <w:rPr>
                <w:sz w:val="20"/>
                <w:szCs w:val="20"/>
              </w:rPr>
            </w:pPr>
            <w:r w:rsidRPr="00C711F1">
              <w:rPr>
                <w:sz w:val="20"/>
                <w:szCs w:val="20"/>
              </w:rPr>
              <w:t>Приказ Министерства экономического развития РФ от 23 ноября 2011 г. № 693 «Об утверждении формы технического плана сооружения и требований к его подготовке».</w:t>
            </w:r>
          </w:p>
          <w:p w:rsidR="00EE2537" w:rsidRPr="00C711F1" w:rsidRDefault="00EE2537" w:rsidP="00EE2537">
            <w:pPr>
              <w:pStyle w:val="aff7"/>
              <w:numPr>
                <w:ilvl w:val="0"/>
                <w:numId w:val="37"/>
              </w:numPr>
              <w:jc w:val="both"/>
              <w:rPr>
                <w:sz w:val="20"/>
                <w:szCs w:val="20"/>
              </w:rPr>
            </w:pPr>
            <w:r w:rsidRPr="00C711F1">
              <w:rPr>
                <w:sz w:val="20"/>
                <w:szCs w:val="20"/>
              </w:rPr>
              <w:t xml:space="preserve">Положение об особенностях государственной регистрации права собственности и других вещных прав на линейно-кабельные сооружения связи, утв. </w:t>
            </w:r>
            <w:hyperlink r:id="rId10" w:anchor="sub_0" w:history="1">
              <w:r w:rsidRPr="00C711F1">
                <w:rPr>
                  <w:rStyle w:val="affc"/>
                  <w:rFonts w:eastAsia="Arial Unicode MS"/>
                  <w:sz w:val="20"/>
                  <w:szCs w:val="20"/>
                </w:rPr>
                <w:t>Постановлением</w:t>
              </w:r>
            </w:hyperlink>
            <w:r w:rsidRPr="00C711F1">
              <w:rPr>
                <w:sz w:val="20"/>
                <w:szCs w:val="20"/>
              </w:rPr>
              <w:t xml:space="preserve"> Правительства РФ от 11.02. 2005 г. № 68.</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Обеспечить кадастровый учет ЛКС, включая получение технического плана, кадастрового паспорта.</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 xml:space="preserve">Обеспечить государственную регистрацию права собственности оператора связи на ЛКС. В течение 5 (Пяти) дней с момента принятия Управлением Росреестра документов для государственной регистрации прав оператора связи должна быть предоставлена копия Расписки о получении документов. </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По окончании работ представить следующую Документацию:</w:t>
            </w:r>
          </w:p>
          <w:p w:rsidR="00EE2537" w:rsidRPr="00C711F1" w:rsidRDefault="00EE2537" w:rsidP="00EE2537">
            <w:pPr>
              <w:pStyle w:val="aff7"/>
              <w:numPr>
                <w:ilvl w:val="0"/>
                <w:numId w:val="38"/>
              </w:numPr>
              <w:jc w:val="both"/>
              <w:rPr>
                <w:sz w:val="20"/>
                <w:szCs w:val="20"/>
              </w:rPr>
            </w:pPr>
            <w:r w:rsidRPr="00C711F1">
              <w:rPr>
                <w:sz w:val="20"/>
                <w:szCs w:val="20"/>
              </w:rPr>
              <w:t>технические планы ЛКС ВОЛС;</w:t>
            </w:r>
          </w:p>
          <w:p w:rsidR="00EE2537" w:rsidRPr="00C711F1" w:rsidRDefault="00EE2537" w:rsidP="00EE2537">
            <w:pPr>
              <w:pStyle w:val="aff7"/>
              <w:numPr>
                <w:ilvl w:val="0"/>
                <w:numId w:val="38"/>
              </w:numPr>
              <w:jc w:val="both"/>
              <w:rPr>
                <w:sz w:val="20"/>
                <w:szCs w:val="20"/>
              </w:rPr>
            </w:pPr>
            <w:r w:rsidRPr="00C711F1">
              <w:rPr>
                <w:sz w:val="20"/>
                <w:szCs w:val="20"/>
              </w:rPr>
              <w:t>кадастровые паспорта ЛКС ВОЛС;</w:t>
            </w:r>
          </w:p>
          <w:p w:rsidR="00EE2537" w:rsidRPr="00C711F1" w:rsidRDefault="00EE2537" w:rsidP="00EE2537">
            <w:pPr>
              <w:pStyle w:val="afff1"/>
              <w:numPr>
                <w:ilvl w:val="0"/>
                <w:numId w:val="38"/>
              </w:numPr>
              <w:jc w:val="both"/>
              <w:rPr>
                <w:rFonts w:ascii="Times New Roman" w:hAnsi="Times New Roman"/>
                <w:sz w:val="20"/>
                <w:szCs w:val="20"/>
              </w:rPr>
            </w:pPr>
            <w:r w:rsidRPr="00C711F1">
              <w:rPr>
                <w:rFonts w:ascii="Times New Roman" w:hAnsi="Times New Roman"/>
                <w:sz w:val="20"/>
                <w:szCs w:val="20"/>
              </w:rPr>
              <w:t>свидетельства о государственной регистрации права собственности на ЛКС ВОЛС.</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комплексу работ по установлению границ охранной зоны, внесению сведений об охранной зоне в ГКН</w:t>
            </w:r>
          </w:p>
        </w:tc>
        <w:tc>
          <w:tcPr>
            <w:tcW w:w="7655" w:type="dxa"/>
            <w:tcBorders>
              <w:top w:val="single" w:sz="4" w:space="0" w:color="auto"/>
              <w:left w:val="single" w:sz="4" w:space="0" w:color="auto"/>
              <w:bottom w:val="single" w:sz="4" w:space="0" w:color="auto"/>
              <w:right w:val="single" w:sz="4" w:space="0" w:color="auto"/>
            </w:tcBorders>
            <w:vAlign w:val="center"/>
          </w:tcPr>
          <w:p w:rsidR="00EE2537" w:rsidRPr="00C711F1" w:rsidRDefault="00EE2537" w:rsidP="00EE2537">
            <w:pPr>
              <w:pStyle w:val="a7"/>
              <w:numPr>
                <w:ilvl w:val="1"/>
                <w:numId w:val="18"/>
              </w:numPr>
              <w:tabs>
                <w:tab w:val="left" w:pos="743"/>
              </w:tabs>
              <w:ind w:left="34" w:firstLine="0"/>
              <w:rPr>
                <w:sz w:val="20"/>
                <w:szCs w:val="20"/>
              </w:rPr>
            </w:pPr>
            <w:r w:rsidRPr="00C711F1">
              <w:rPr>
                <w:bCs/>
                <w:sz w:val="20"/>
                <w:szCs w:val="20"/>
              </w:rPr>
              <w:t>Р</w:t>
            </w:r>
            <w:r w:rsidRPr="00C711F1">
              <w:rPr>
                <w:sz w:val="20"/>
                <w:szCs w:val="20"/>
              </w:rPr>
              <w:t>аботы по установлению границ охранной зоны, внесению сведений об охранной зоне в ГКН выполнять в соответствии с:</w:t>
            </w:r>
          </w:p>
          <w:p w:rsidR="00EE2537" w:rsidRPr="00C711F1" w:rsidRDefault="00EE2537" w:rsidP="00EE2537">
            <w:pPr>
              <w:pStyle w:val="aff7"/>
              <w:numPr>
                <w:ilvl w:val="0"/>
                <w:numId w:val="39"/>
              </w:numPr>
              <w:jc w:val="both"/>
              <w:rPr>
                <w:sz w:val="20"/>
                <w:szCs w:val="20"/>
              </w:rPr>
            </w:pPr>
            <w:r w:rsidRPr="00C711F1">
              <w:rPr>
                <w:sz w:val="20"/>
                <w:szCs w:val="20"/>
              </w:rPr>
              <w:t xml:space="preserve">ФЗ от 24.07.2007 г. № 221-ФЗ «О Государственном кадастре недвижимости»; </w:t>
            </w:r>
          </w:p>
          <w:p w:rsidR="00EE2537" w:rsidRPr="00C711F1" w:rsidRDefault="00EE2537" w:rsidP="00EE2537">
            <w:pPr>
              <w:pStyle w:val="aff7"/>
              <w:numPr>
                <w:ilvl w:val="0"/>
                <w:numId w:val="39"/>
              </w:numPr>
              <w:tabs>
                <w:tab w:val="left" w:pos="52"/>
              </w:tabs>
              <w:jc w:val="both"/>
              <w:rPr>
                <w:sz w:val="20"/>
                <w:szCs w:val="20"/>
              </w:rPr>
            </w:pPr>
            <w:r w:rsidRPr="00C711F1">
              <w:rPr>
                <w:sz w:val="20"/>
                <w:szCs w:val="20"/>
              </w:rPr>
              <w:t xml:space="preserve">Постановление Правительства РФ от 03.02.2014 г. № 71 «Об утверждении Правил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о требованиях к формату таких документов в электронной форме»; </w:t>
            </w:r>
          </w:p>
          <w:p w:rsidR="00EE2537" w:rsidRPr="00C711F1" w:rsidRDefault="00EE2537" w:rsidP="00EE2537">
            <w:pPr>
              <w:pStyle w:val="aff7"/>
              <w:numPr>
                <w:ilvl w:val="0"/>
                <w:numId w:val="39"/>
              </w:numPr>
              <w:tabs>
                <w:tab w:val="left" w:pos="333"/>
              </w:tabs>
              <w:jc w:val="both"/>
              <w:rPr>
                <w:sz w:val="20"/>
                <w:szCs w:val="20"/>
              </w:rPr>
            </w:pPr>
            <w:r w:rsidRPr="00C711F1">
              <w:rPr>
                <w:sz w:val="20"/>
                <w:szCs w:val="20"/>
              </w:rPr>
              <w:t>Порядок ведения государственного кадастра недвижимости, утв. Приказом Минэкономразвития от 04.02.2010 г. № 42;</w:t>
            </w:r>
          </w:p>
          <w:p w:rsidR="00EE2537" w:rsidRPr="00C711F1" w:rsidRDefault="00EE2537" w:rsidP="00EE2537">
            <w:pPr>
              <w:pStyle w:val="a7"/>
              <w:numPr>
                <w:ilvl w:val="0"/>
                <w:numId w:val="39"/>
              </w:numPr>
              <w:tabs>
                <w:tab w:val="left" w:pos="52"/>
              </w:tabs>
              <w:rPr>
                <w:sz w:val="20"/>
              </w:rPr>
            </w:pPr>
            <w:r w:rsidRPr="00C711F1">
              <w:rPr>
                <w:sz w:val="20"/>
              </w:rPr>
              <w:t>Иные нормативно-правовые акты, действующие на момент выполнения работ.</w:t>
            </w:r>
          </w:p>
          <w:p w:rsidR="00EE2537" w:rsidRPr="00C711F1" w:rsidRDefault="00EE2537" w:rsidP="00EE2537">
            <w:pPr>
              <w:pStyle w:val="a7"/>
              <w:tabs>
                <w:tab w:val="left" w:pos="52"/>
              </w:tabs>
              <w:ind w:left="360"/>
              <w:rPr>
                <w:sz w:val="20"/>
              </w:rPr>
            </w:pP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Разработку определенного законодательством документа, содержащего текстовое и графическое описание местоположения границ охранной зоны Объекта, а также перечень координат характерных точек границ охранной зоны Объекта в системе координат, установленных для ведения государственного кадастра объектов недвижимости, осуществлять на основании топографических планов масштабов 1:2000 и 1:500 исполнительной съемки.</w:t>
            </w:r>
          </w:p>
          <w:p w:rsidR="00EE2537" w:rsidRPr="00C711F1" w:rsidRDefault="00EE2537" w:rsidP="00EE2537">
            <w:pPr>
              <w:jc w:val="both"/>
              <w:rPr>
                <w:sz w:val="20"/>
                <w:szCs w:val="20"/>
              </w:rPr>
            </w:pP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По окончании работ представить:</w:t>
            </w:r>
          </w:p>
          <w:p w:rsidR="00EE2537" w:rsidRPr="00C711F1" w:rsidRDefault="00EE2537" w:rsidP="00EE2537">
            <w:pPr>
              <w:pStyle w:val="aff7"/>
              <w:numPr>
                <w:ilvl w:val="0"/>
                <w:numId w:val="40"/>
              </w:numPr>
              <w:spacing w:after="160" w:line="259" w:lineRule="auto"/>
              <w:jc w:val="both"/>
              <w:rPr>
                <w:sz w:val="20"/>
                <w:szCs w:val="20"/>
              </w:rPr>
            </w:pPr>
            <w:r w:rsidRPr="00C711F1">
              <w:rPr>
                <w:sz w:val="20"/>
                <w:szCs w:val="20"/>
              </w:rPr>
              <w:t xml:space="preserve">Документ, определенный законодательством РФ, содержащий текстовое и графическое описание местоположения границ охранной зоны Объекта, а также перечень координат характерных точек границ охранной зоны Объекта в системе координат, установленных для ведения государственного кадастра объектов недвижимости;  </w:t>
            </w:r>
          </w:p>
          <w:p w:rsidR="00EE2537" w:rsidRPr="00C711F1" w:rsidRDefault="00EE2537" w:rsidP="00EE2537">
            <w:pPr>
              <w:pStyle w:val="aff7"/>
              <w:numPr>
                <w:ilvl w:val="0"/>
                <w:numId w:val="40"/>
              </w:numPr>
              <w:jc w:val="both"/>
              <w:rPr>
                <w:sz w:val="20"/>
                <w:szCs w:val="20"/>
              </w:rPr>
            </w:pPr>
            <w:r w:rsidRPr="00C711F1">
              <w:rPr>
                <w:sz w:val="20"/>
                <w:szCs w:val="20"/>
              </w:rPr>
              <w:t>Акты органов государственной власти или органов местного самоуправления об установлении охранной зоны линий и сооружений связи и утверждении ее границ;</w:t>
            </w:r>
          </w:p>
          <w:p w:rsidR="00EE2537" w:rsidRPr="00C711F1" w:rsidRDefault="00EE2537" w:rsidP="00EE2537">
            <w:pPr>
              <w:pStyle w:val="aff7"/>
              <w:numPr>
                <w:ilvl w:val="0"/>
                <w:numId w:val="40"/>
              </w:numPr>
              <w:jc w:val="both"/>
              <w:rPr>
                <w:bCs/>
                <w:sz w:val="20"/>
                <w:szCs w:val="20"/>
              </w:rPr>
            </w:pPr>
            <w:r w:rsidRPr="00C711F1">
              <w:rPr>
                <w:bCs/>
                <w:sz w:val="20"/>
                <w:szCs w:val="20"/>
              </w:rPr>
              <w:t>выписки</w:t>
            </w:r>
            <w:r w:rsidRPr="00C711F1">
              <w:rPr>
                <w:sz w:val="20"/>
                <w:szCs w:val="20"/>
              </w:rPr>
              <w:t xml:space="preserve"> из</w:t>
            </w:r>
            <w:r w:rsidRPr="00C711F1">
              <w:rPr>
                <w:bCs/>
                <w:sz w:val="20"/>
                <w:szCs w:val="20"/>
              </w:rPr>
              <w:t xml:space="preserve"> </w:t>
            </w:r>
            <w:r w:rsidRPr="00C711F1">
              <w:rPr>
                <w:sz w:val="20"/>
                <w:szCs w:val="20"/>
              </w:rPr>
              <w:t>государственного кадастра недвижимости</w:t>
            </w:r>
            <w:r w:rsidRPr="00C711F1">
              <w:rPr>
                <w:bCs/>
                <w:sz w:val="20"/>
                <w:szCs w:val="20"/>
              </w:rPr>
              <w:t xml:space="preserve"> о земельных участках, содержащие сведения об охранной зоне (вид, тип, номер, индекс и т.п.) либо кадастровые выписки о зоне с особыми условиями использования территории (охранной зоне ВОЛС). </w:t>
            </w:r>
          </w:p>
          <w:p w:rsidR="00EE2537" w:rsidRPr="00C711F1" w:rsidRDefault="00EE2537" w:rsidP="00EE2537">
            <w:pPr>
              <w:jc w:val="both"/>
              <w:rPr>
                <w:bCs/>
                <w:sz w:val="20"/>
                <w:szCs w:val="20"/>
              </w:rPr>
            </w:pPr>
            <w:r w:rsidRPr="00C711F1">
              <w:rPr>
                <w:bCs/>
                <w:sz w:val="20"/>
                <w:szCs w:val="20"/>
              </w:rPr>
              <w:t>П</w:t>
            </w:r>
            <w:r w:rsidRPr="00C711F1">
              <w:rPr>
                <w:sz w:val="20"/>
                <w:szCs w:val="20"/>
              </w:rPr>
              <w:t>редоставление сведений осуществить в виде бумажного документа. Предоставление в форме электронного документа посредством заполнения формы запроса для физических и юридических лиц, размещенных на портале государственных услуг Росреестра согласовать с Заказчиком дополнительно.</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 xml:space="preserve">Требования к предоставлению Приемо-сдаточной документации передаваемой Заказчику и электронным версиям документов, которыми обмениваются Стороны в ходе выполнения работ  </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Предоставление При</w:t>
            </w:r>
            <w:r>
              <w:rPr>
                <w:sz w:val="20"/>
                <w:szCs w:val="20"/>
              </w:rPr>
              <w:t xml:space="preserve">емо-сдаточной документации </w:t>
            </w:r>
            <w:r w:rsidR="00A643DC" w:rsidRPr="005D6978">
              <w:rPr>
                <w:color w:val="000000" w:themeColor="text1"/>
                <w:sz w:val="20"/>
                <w:szCs w:val="20"/>
              </w:rPr>
              <w:t>Заказчик</w:t>
            </w:r>
            <w:r w:rsidRPr="005D6978">
              <w:rPr>
                <w:color w:val="000000" w:themeColor="text1"/>
                <w:sz w:val="20"/>
                <w:szCs w:val="20"/>
              </w:rPr>
              <w:t>у</w:t>
            </w:r>
            <w:r w:rsidRPr="00C711F1">
              <w:rPr>
                <w:sz w:val="20"/>
                <w:szCs w:val="20"/>
              </w:rPr>
              <w:t xml:space="preserve"> – 3 экземпляра на бумажном носителе и полная электронная версия каждого экземпляра в комплекте из одного или нескольких компакт-дисков, формат файлов – в формате *.pdf – одна копия с первого экземпляра Приемо-сдаточной документации с разрешением не менее 300dpi в цвете по принципу одна книга в одном файле и то же - в формате разработке – чертежи планшетов и схем различного содержания представляются в формате разработки AutoCAD Drawing (*.dwg) версии 15 (2002) и выше, текстовая документация – в формате MS Office версии 2000 и выше (*.doc, *.xls, *.mdb, *.ppt).</w:t>
            </w:r>
          </w:p>
          <w:p w:rsidR="00EE2537" w:rsidRPr="00C711F1" w:rsidRDefault="00EE2537" w:rsidP="00EE2537">
            <w:pPr>
              <w:tabs>
                <w:tab w:val="left" w:pos="360"/>
              </w:tabs>
              <w:jc w:val="both"/>
              <w:rPr>
                <w:sz w:val="20"/>
                <w:szCs w:val="20"/>
              </w:rPr>
            </w:pPr>
            <w:r w:rsidRPr="00C711F1">
              <w:rPr>
                <w:sz w:val="20"/>
                <w:szCs w:val="20"/>
              </w:rPr>
              <w:t>При передаче электронных документов в других форматах разработки должно быть предоставлено программное обеспечение для их рассмотрения.</w:t>
            </w:r>
          </w:p>
          <w:p w:rsidR="00EE2537" w:rsidRPr="00C711F1" w:rsidRDefault="00EE2537" w:rsidP="00EE2537">
            <w:pPr>
              <w:tabs>
                <w:tab w:val="left" w:pos="360"/>
              </w:tabs>
              <w:jc w:val="both"/>
              <w:rPr>
                <w:sz w:val="20"/>
                <w:szCs w:val="20"/>
              </w:rPr>
            </w:pPr>
            <w:r w:rsidRPr="00C711F1">
              <w:rPr>
                <w:sz w:val="20"/>
                <w:szCs w:val="20"/>
              </w:rPr>
              <w:t>Не допускается формирование pdf-версии документации по принципу «одна страница – один файл». Наименование файла должно быть понятным, соответствовать наименованию на титульном листе и составу документации. Документация должна быть структурирована по файловым папкам. Графические изображения в файлах должны соответствовать оригиналу, как по масштабу, так и по цветовому отображению. Печатная версия документация должна быть сшита (переплетена) типографским способом. Не допускается передача документации в папках с кольцами, в папках-скоросшивателях, файловых папках и пр.</w:t>
            </w:r>
          </w:p>
          <w:p w:rsidR="00EE2537" w:rsidRPr="00C711F1" w:rsidRDefault="00EE2537" w:rsidP="00EE2537">
            <w:pPr>
              <w:jc w:val="both"/>
              <w:rPr>
                <w:sz w:val="20"/>
                <w:szCs w:val="20"/>
              </w:rPr>
            </w:pPr>
            <w:r w:rsidRPr="00C711F1">
              <w:rPr>
                <w:sz w:val="20"/>
                <w:szCs w:val="20"/>
              </w:rPr>
              <w:t>Указанные требования распространяются и на формат предоставления электронных версий документов, которыми обмениваются Стороны в ходе выполнения Работ.</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Передаваемая Приемо-сдаточная документация не должна содержать сведений, составляющих государственную, военную и служебную тайны.</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Содержание разрабатываемых материалов является конфиденциальным и должно быть доступным только лицам, имеющим отношение к настоящей работе.</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Передача материалов проекта третьим лицам допускается только</w:t>
            </w:r>
            <w:r>
              <w:rPr>
                <w:sz w:val="20"/>
                <w:szCs w:val="20"/>
              </w:rPr>
              <w:t xml:space="preserve"> по письменному разрешению </w:t>
            </w:r>
            <w:r w:rsidR="00A643DC" w:rsidRPr="005D6978">
              <w:rPr>
                <w:color w:val="000000" w:themeColor="text1"/>
                <w:sz w:val="20"/>
                <w:szCs w:val="20"/>
              </w:rPr>
              <w:t>Заказчик</w:t>
            </w:r>
            <w:r w:rsidRPr="005D6978">
              <w:rPr>
                <w:color w:val="000000" w:themeColor="text1"/>
                <w:sz w:val="20"/>
                <w:szCs w:val="20"/>
              </w:rPr>
              <w:t xml:space="preserve">а. </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 xml:space="preserve">Документация передается </w:t>
            </w:r>
            <w:r w:rsidR="00037BC8" w:rsidRPr="005D6978">
              <w:rPr>
                <w:color w:val="000000" w:themeColor="text1"/>
                <w:sz w:val="20"/>
                <w:szCs w:val="20"/>
              </w:rPr>
              <w:t>Подрядчик</w:t>
            </w:r>
            <w:r w:rsidR="005D6978" w:rsidRPr="005D6978">
              <w:rPr>
                <w:color w:val="000000" w:themeColor="text1"/>
                <w:sz w:val="20"/>
                <w:szCs w:val="20"/>
              </w:rPr>
              <w:t>ом</w:t>
            </w:r>
            <w:r>
              <w:rPr>
                <w:sz w:val="20"/>
                <w:szCs w:val="20"/>
              </w:rPr>
              <w:t xml:space="preserve"> и принимается </w:t>
            </w:r>
            <w:r w:rsidR="00A643DC" w:rsidRPr="005D6978">
              <w:rPr>
                <w:color w:val="000000" w:themeColor="text1"/>
                <w:sz w:val="20"/>
                <w:szCs w:val="20"/>
              </w:rPr>
              <w:t>Заказчик</w:t>
            </w:r>
            <w:r w:rsidRPr="005D6978">
              <w:rPr>
                <w:color w:val="000000" w:themeColor="text1"/>
                <w:sz w:val="20"/>
                <w:szCs w:val="20"/>
              </w:rPr>
              <w:t xml:space="preserve">ом </w:t>
            </w:r>
            <w:r w:rsidRPr="00C711F1">
              <w:rPr>
                <w:sz w:val="20"/>
                <w:szCs w:val="20"/>
              </w:rPr>
              <w:t>одновременно с Актом приема-передачи Работ по соответствующему этапу в соответствии с общим планом выпуска документации по этапу Работ.</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отчетности о выполнении Работ</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tabs>
                <w:tab w:val="left" w:pos="360"/>
              </w:tabs>
              <w:jc w:val="both"/>
              <w:rPr>
                <w:sz w:val="20"/>
                <w:szCs w:val="20"/>
              </w:rPr>
            </w:pPr>
            <w:r w:rsidRPr="00C711F1">
              <w:rPr>
                <w:sz w:val="20"/>
                <w:szCs w:val="20"/>
              </w:rPr>
              <w:t xml:space="preserve">В течение всего периода выполнения Работ еженедельно представлять отчет о ходе их выполнения Работ </w:t>
            </w:r>
            <w:r>
              <w:rPr>
                <w:sz w:val="20"/>
                <w:szCs w:val="20"/>
              </w:rPr>
              <w:t xml:space="preserve">в формате, согласованном с </w:t>
            </w:r>
            <w:r w:rsidR="00A643DC" w:rsidRPr="005D6978">
              <w:rPr>
                <w:color w:val="000000" w:themeColor="text1"/>
                <w:sz w:val="20"/>
                <w:szCs w:val="20"/>
              </w:rPr>
              <w:t>Заказчик</w:t>
            </w:r>
            <w:r w:rsidRPr="005D6978">
              <w:rPr>
                <w:color w:val="000000" w:themeColor="text1"/>
                <w:sz w:val="20"/>
                <w:szCs w:val="20"/>
              </w:rPr>
              <w:t>ом.</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Прочие условия</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tabs>
                <w:tab w:val="left" w:pos="360"/>
              </w:tabs>
              <w:jc w:val="both"/>
              <w:rPr>
                <w:sz w:val="20"/>
                <w:szCs w:val="20"/>
              </w:rPr>
            </w:pPr>
            <w:r w:rsidRPr="00C711F1">
              <w:rPr>
                <w:sz w:val="20"/>
                <w:szCs w:val="20"/>
              </w:rPr>
              <w:t>Задание может изменяться по письменному согласованию Сторон.</w:t>
            </w:r>
          </w:p>
        </w:tc>
      </w:tr>
    </w:tbl>
    <w:p w:rsidR="00452E58" w:rsidRPr="00C711F1" w:rsidRDefault="00452E58" w:rsidP="004679FA">
      <w:pPr>
        <w:pStyle w:val="afb"/>
        <w:spacing w:line="360" w:lineRule="auto"/>
        <w:rPr>
          <w:b w:val="0"/>
          <w:iCs/>
          <w:caps w:val="0"/>
          <w:sz w:val="26"/>
          <w:szCs w:val="26"/>
        </w:rPr>
      </w:pPr>
    </w:p>
    <w:tbl>
      <w:tblPr>
        <w:tblW w:w="10420" w:type="dxa"/>
        <w:tblLayout w:type="fixed"/>
        <w:tblLook w:val="0000" w:firstRow="0" w:lastRow="0" w:firstColumn="0" w:lastColumn="0" w:noHBand="0" w:noVBand="0"/>
      </w:tblPr>
      <w:tblGrid>
        <w:gridCol w:w="5211"/>
        <w:gridCol w:w="5209"/>
      </w:tblGrid>
      <w:tr w:rsidR="00BE5700" w:rsidRPr="00C711F1" w:rsidTr="00BE5700">
        <w:trPr>
          <w:trHeight w:val="2330"/>
        </w:trPr>
        <w:tc>
          <w:tcPr>
            <w:tcW w:w="5211" w:type="dxa"/>
          </w:tcPr>
          <w:p w:rsidR="00BE5700" w:rsidRPr="00C711F1" w:rsidRDefault="00BE5700" w:rsidP="0033204E">
            <w:pPr>
              <w:pStyle w:val="11"/>
              <w:jc w:val="center"/>
              <w:rPr>
                <w:sz w:val="26"/>
                <w:szCs w:val="26"/>
                <w:lang w:val="ru-RU"/>
              </w:rPr>
            </w:pPr>
          </w:p>
          <w:p w:rsidR="00BE5700" w:rsidRPr="00C711F1" w:rsidRDefault="00A643DC" w:rsidP="0033204E">
            <w:pPr>
              <w:pStyle w:val="11"/>
              <w:rPr>
                <w:b/>
                <w:sz w:val="26"/>
                <w:szCs w:val="26"/>
                <w:lang w:val="ru-RU"/>
              </w:rPr>
            </w:pPr>
            <w:r>
              <w:rPr>
                <w:b/>
                <w:sz w:val="26"/>
                <w:szCs w:val="26"/>
                <w:lang w:val="ru-RU"/>
              </w:rPr>
              <w:t>Заказчик</w:t>
            </w:r>
            <w:r w:rsidR="00BE5700" w:rsidRPr="00C711F1">
              <w:rPr>
                <w:b/>
                <w:sz w:val="26"/>
                <w:szCs w:val="26"/>
                <w:lang w:val="ru-RU"/>
              </w:rPr>
              <w:t>:</w:t>
            </w:r>
          </w:p>
          <w:p w:rsidR="00BE5700" w:rsidRPr="00C711F1" w:rsidRDefault="00BE5700" w:rsidP="00025C05">
            <w:pPr>
              <w:pStyle w:val="11"/>
              <w:rPr>
                <w:sz w:val="26"/>
                <w:szCs w:val="26"/>
                <w:lang w:val="ru-RU"/>
              </w:rPr>
            </w:pPr>
            <w:r w:rsidRPr="00C711F1">
              <w:rPr>
                <w:bCs/>
                <w:sz w:val="26"/>
                <w:szCs w:val="26"/>
                <w:lang w:val="ru-RU"/>
              </w:rPr>
              <w:t>ПАО «Башинформсвязь»</w:t>
            </w:r>
          </w:p>
          <w:p w:rsidR="00BE5700" w:rsidRPr="00C711F1" w:rsidRDefault="00BE5700" w:rsidP="0033204E">
            <w:pPr>
              <w:pStyle w:val="11"/>
              <w:rPr>
                <w:sz w:val="26"/>
                <w:szCs w:val="26"/>
                <w:lang w:val="ru-RU"/>
              </w:rPr>
            </w:pPr>
          </w:p>
          <w:p w:rsidR="00BE5700" w:rsidRPr="00C711F1" w:rsidRDefault="00BE5700" w:rsidP="0033204E">
            <w:pPr>
              <w:pStyle w:val="11"/>
              <w:rPr>
                <w:sz w:val="26"/>
                <w:szCs w:val="26"/>
                <w:lang w:val="ru-RU"/>
              </w:rPr>
            </w:pPr>
          </w:p>
          <w:p w:rsidR="00BE5700" w:rsidRPr="00C711F1" w:rsidRDefault="00BE5700" w:rsidP="0033204E">
            <w:pPr>
              <w:pStyle w:val="11"/>
              <w:rPr>
                <w:sz w:val="26"/>
                <w:szCs w:val="26"/>
                <w:lang w:val="ru-RU"/>
              </w:rPr>
            </w:pPr>
            <w:r w:rsidRPr="00C711F1">
              <w:rPr>
                <w:sz w:val="26"/>
                <w:szCs w:val="26"/>
                <w:lang w:val="ru-RU"/>
              </w:rPr>
              <w:t xml:space="preserve">______________ </w:t>
            </w:r>
          </w:p>
          <w:p w:rsidR="00BE5700" w:rsidRPr="00C711F1" w:rsidRDefault="00BE5700" w:rsidP="0033204E">
            <w:pPr>
              <w:widowControl w:val="0"/>
              <w:suppressAutoHyphens/>
              <w:ind w:left="35"/>
              <w:rPr>
                <w:b/>
                <w:bCs/>
                <w:sz w:val="26"/>
                <w:szCs w:val="26"/>
              </w:rPr>
            </w:pPr>
            <w:r w:rsidRPr="00C711F1">
              <w:rPr>
                <w:sz w:val="26"/>
                <w:szCs w:val="26"/>
              </w:rPr>
              <w:t>м.п.</w:t>
            </w:r>
          </w:p>
        </w:tc>
        <w:tc>
          <w:tcPr>
            <w:tcW w:w="5209" w:type="dxa"/>
          </w:tcPr>
          <w:p w:rsidR="00BE5700" w:rsidRDefault="00BE5700" w:rsidP="00BE5700">
            <w:pPr>
              <w:pStyle w:val="afb"/>
              <w:spacing w:line="360" w:lineRule="auto"/>
              <w:jc w:val="left"/>
              <w:rPr>
                <w:iCs/>
                <w:caps w:val="0"/>
                <w:sz w:val="26"/>
                <w:szCs w:val="26"/>
              </w:rPr>
            </w:pPr>
          </w:p>
          <w:p w:rsidR="00BE5700" w:rsidRPr="00BE5700" w:rsidRDefault="00037BC8" w:rsidP="00BE5700">
            <w:pPr>
              <w:pStyle w:val="afb"/>
              <w:spacing w:line="360" w:lineRule="auto"/>
              <w:jc w:val="left"/>
              <w:rPr>
                <w:iCs/>
                <w:caps w:val="0"/>
                <w:sz w:val="26"/>
                <w:szCs w:val="26"/>
              </w:rPr>
            </w:pPr>
            <w:r>
              <w:rPr>
                <w:iCs/>
                <w:caps w:val="0"/>
                <w:sz w:val="26"/>
                <w:szCs w:val="26"/>
              </w:rPr>
              <w:t>Подрядчик</w:t>
            </w:r>
            <w:r w:rsidR="00BE5700" w:rsidRPr="00BE5700">
              <w:rPr>
                <w:iCs/>
                <w:caps w:val="0"/>
                <w:sz w:val="26"/>
                <w:szCs w:val="26"/>
              </w:rPr>
              <w:t>:</w:t>
            </w:r>
          </w:p>
          <w:p w:rsidR="00BE5700" w:rsidRPr="00C711F1" w:rsidRDefault="00BE5700" w:rsidP="0033204E">
            <w:pPr>
              <w:pStyle w:val="11"/>
              <w:jc w:val="center"/>
              <w:rPr>
                <w:sz w:val="26"/>
                <w:szCs w:val="26"/>
                <w:lang w:val="ru-RU"/>
              </w:rPr>
            </w:pPr>
          </w:p>
        </w:tc>
      </w:tr>
    </w:tbl>
    <w:p w:rsidR="005A0F3F" w:rsidRPr="00C711F1" w:rsidRDefault="005A0F3F" w:rsidP="005A0F3F">
      <w:r w:rsidRPr="00C711F1">
        <w:br w:type="page"/>
      </w:r>
    </w:p>
    <w:p w:rsidR="00452E58" w:rsidRPr="00C711F1" w:rsidRDefault="00452E58" w:rsidP="00452E58">
      <w:pPr>
        <w:tabs>
          <w:tab w:val="num" w:pos="45"/>
        </w:tabs>
        <w:ind w:right="45"/>
        <w:jc w:val="right"/>
        <w:rPr>
          <w:rFonts w:eastAsia="F2"/>
          <w:b/>
          <w:bCs/>
          <w:sz w:val="28"/>
          <w:szCs w:val="28"/>
        </w:rPr>
      </w:pPr>
      <w:r w:rsidRPr="00C711F1">
        <w:rPr>
          <w:rFonts w:eastAsia="F2"/>
          <w:b/>
          <w:bCs/>
          <w:sz w:val="28"/>
          <w:szCs w:val="28"/>
        </w:rPr>
        <w:t>Приложение</w:t>
      </w:r>
      <w:r w:rsidR="00E36615" w:rsidRPr="00C711F1">
        <w:rPr>
          <w:rFonts w:eastAsia="F2"/>
          <w:b/>
          <w:bCs/>
          <w:sz w:val="28"/>
          <w:szCs w:val="28"/>
        </w:rPr>
        <w:t xml:space="preserve"> №</w:t>
      </w:r>
      <w:r w:rsidRPr="00C711F1">
        <w:rPr>
          <w:rFonts w:eastAsia="F2"/>
          <w:b/>
          <w:bCs/>
          <w:sz w:val="28"/>
          <w:szCs w:val="28"/>
        </w:rPr>
        <w:t xml:space="preserve">1 </w:t>
      </w:r>
    </w:p>
    <w:p w:rsidR="00452E58" w:rsidRPr="00C711F1" w:rsidRDefault="00452E58" w:rsidP="00452E58">
      <w:pPr>
        <w:tabs>
          <w:tab w:val="num" w:pos="45"/>
        </w:tabs>
        <w:ind w:right="45"/>
        <w:jc w:val="right"/>
        <w:rPr>
          <w:rFonts w:eastAsia="F2"/>
          <w:b/>
          <w:bCs/>
          <w:sz w:val="28"/>
          <w:szCs w:val="28"/>
          <w:lang w:eastAsia="en-US"/>
        </w:rPr>
      </w:pPr>
      <w:r w:rsidRPr="00C711F1">
        <w:rPr>
          <w:rFonts w:eastAsia="F2"/>
          <w:b/>
          <w:bCs/>
          <w:sz w:val="28"/>
          <w:szCs w:val="28"/>
        </w:rPr>
        <w:t>к Техническому заданию</w:t>
      </w:r>
    </w:p>
    <w:p w:rsidR="00452E58" w:rsidRPr="00C711F1" w:rsidRDefault="00452E58" w:rsidP="00452E58">
      <w:pPr>
        <w:tabs>
          <w:tab w:val="num" w:pos="45"/>
        </w:tabs>
        <w:ind w:right="45"/>
        <w:jc w:val="right"/>
        <w:rPr>
          <w:rFonts w:eastAsia="F2"/>
          <w:bCs/>
          <w:sz w:val="20"/>
          <w:szCs w:val="20"/>
        </w:rPr>
      </w:pPr>
    </w:p>
    <w:p w:rsidR="00452E58" w:rsidRPr="00C711F1" w:rsidRDefault="00452E58" w:rsidP="00452E58">
      <w:pPr>
        <w:tabs>
          <w:tab w:val="num" w:pos="45"/>
        </w:tabs>
        <w:ind w:right="45"/>
        <w:jc w:val="center"/>
        <w:rPr>
          <w:rFonts w:eastAsia="F2"/>
          <w:bCs/>
          <w:sz w:val="28"/>
          <w:szCs w:val="28"/>
        </w:rPr>
      </w:pPr>
      <w:r w:rsidRPr="00C711F1">
        <w:rPr>
          <w:rFonts w:eastAsia="F2"/>
          <w:b/>
          <w:bCs/>
          <w:sz w:val="28"/>
          <w:szCs w:val="28"/>
        </w:rPr>
        <w:t xml:space="preserve">Технические требования к предварительному обследованию территории и выбору трассы Объекта в случае размещения Объекта на существующих опорах воздушных линий электропередачи (ВЛ) </w:t>
      </w:r>
    </w:p>
    <w:p w:rsidR="00452E58" w:rsidRPr="00C711F1" w:rsidRDefault="00452E58" w:rsidP="00452E58">
      <w:pPr>
        <w:autoSpaceDE w:val="0"/>
        <w:autoSpaceDN w:val="0"/>
        <w:adjustRightInd w:val="0"/>
        <w:jc w:val="both"/>
        <w:rPr>
          <w:sz w:val="28"/>
          <w:szCs w:val="28"/>
        </w:rPr>
      </w:pPr>
    </w:p>
    <w:p w:rsidR="00452E58" w:rsidRPr="00C711F1" w:rsidRDefault="00452E58" w:rsidP="005A0F3F">
      <w:pPr>
        <w:autoSpaceDE w:val="0"/>
        <w:autoSpaceDN w:val="0"/>
        <w:adjustRightInd w:val="0"/>
        <w:ind w:firstLine="567"/>
        <w:jc w:val="both"/>
        <w:rPr>
          <w:rFonts w:eastAsia="F2"/>
          <w:sz w:val="26"/>
          <w:szCs w:val="26"/>
        </w:rPr>
      </w:pPr>
      <w:r w:rsidRPr="00C711F1">
        <w:rPr>
          <w:sz w:val="26"/>
          <w:szCs w:val="26"/>
        </w:rPr>
        <w:t>Работы по предварительному обследованию территории и выбору трассы Объекта в случае размещения Объекта на существующих опорах воздушных линий электропередачи (ВЛ) должны предусматривать следующее:</w:t>
      </w:r>
    </w:p>
    <w:p w:rsidR="00452E58" w:rsidRPr="00C711F1" w:rsidRDefault="00452E58" w:rsidP="005A0F3F">
      <w:pPr>
        <w:autoSpaceDE w:val="0"/>
        <w:autoSpaceDN w:val="0"/>
        <w:adjustRightInd w:val="0"/>
        <w:ind w:firstLine="567"/>
        <w:rPr>
          <w:rFonts w:eastAsia="F2"/>
          <w:b/>
          <w:bCs/>
          <w:sz w:val="26"/>
          <w:szCs w:val="26"/>
        </w:rPr>
      </w:pP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 xml:space="preserve">1. Получение на имя </w:t>
      </w:r>
      <w:r w:rsidR="005A0F3F" w:rsidRPr="00C711F1">
        <w:rPr>
          <w:rFonts w:eastAsia="F2"/>
          <w:sz w:val="26"/>
          <w:szCs w:val="26"/>
        </w:rPr>
        <w:t>оператора связи</w:t>
      </w:r>
      <w:r w:rsidRPr="00C711F1">
        <w:rPr>
          <w:rFonts w:eastAsia="F2"/>
          <w:sz w:val="26"/>
          <w:szCs w:val="26"/>
        </w:rPr>
        <w:t xml:space="preserve"> технических условий от собственников инфраструктуры ВЛ. Технические условия должны содержать:</w:t>
      </w:r>
    </w:p>
    <w:p w:rsidR="00452E58" w:rsidRPr="00C711F1" w:rsidRDefault="00452E58" w:rsidP="005A0F3F">
      <w:pPr>
        <w:autoSpaceDE w:val="0"/>
        <w:autoSpaceDN w:val="0"/>
        <w:adjustRightInd w:val="0"/>
        <w:ind w:firstLine="567"/>
        <w:jc w:val="both"/>
        <w:rPr>
          <w:rFonts w:eastAsia="F2"/>
          <w:sz w:val="26"/>
          <w:szCs w:val="26"/>
        </w:rPr>
      </w:pP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указания к проектированию и условия подвеса волоконно-оптического кабеля (ВОК) на ВЛ;</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указания к заходам волоконно-оптического кабеля на ПС;</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 xml:space="preserve">условия по размещению волоконно-оптического кабеля на ВЛ на период строительства и эксплуатации (не менее 25 лет с возможностью продления), которые не должны содержать требований по передаче оптических волокон в составе Объекта в собственность владельцу ВЛ на создаваемом участке за право временного ограниченного пользования ВЛ; </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срок действия ТУ – не менее 2-х лет с даты выдачи с возможностью их продления на тех же условиях после разработки и согласования проектной документации на время производства строительно-монтажных работ, если к этому времени срок действия технических условий истечет.</w:t>
      </w:r>
    </w:p>
    <w:p w:rsidR="00452E58" w:rsidRPr="00C711F1" w:rsidRDefault="00452E58" w:rsidP="005A0F3F">
      <w:pPr>
        <w:autoSpaceDE w:val="0"/>
        <w:autoSpaceDN w:val="0"/>
        <w:adjustRightInd w:val="0"/>
        <w:ind w:firstLine="567"/>
        <w:jc w:val="both"/>
        <w:rPr>
          <w:rFonts w:eastAsia="F2"/>
          <w:sz w:val="26"/>
          <w:szCs w:val="26"/>
        </w:rPr>
      </w:pPr>
    </w:p>
    <w:p w:rsidR="00452E58" w:rsidRPr="00C711F1" w:rsidRDefault="00452E58" w:rsidP="005A0F3F">
      <w:pPr>
        <w:autoSpaceDE w:val="0"/>
        <w:autoSpaceDN w:val="0"/>
        <w:adjustRightInd w:val="0"/>
        <w:ind w:firstLine="567"/>
        <w:jc w:val="both"/>
        <w:rPr>
          <w:rFonts w:eastAsia="F2"/>
          <w:sz w:val="26"/>
          <w:szCs w:val="26"/>
        </w:rPr>
      </w:pPr>
      <w:r w:rsidRPr="00C711F1">
        <w:rPr>
          <w:rFonts w:eastAsia="F2"/>
          <w:bCs/>
          <w:sz w:val="26"/>
          <w:szCs w:val="26"/>
        </w:rPr>
        <w:t>2.</w:t>
      </w:r>
      <w:r w:rsidRPr="00C711F1">
        <w:rPr>
          <w:rFonts w:eastAsia="F2"/>
          <w:b/>
          <w:bCs/>
          <w:sz w:val="26"/>
          <w:szCs w:val="26"/>
        </w:rPr>
        <w:t xml:space="preserve"> </w:t>
      </w:r>
      <w:r w:rsidRPr="00C711F1">
        <w:rPr>
          <w:rFonts w:eastAsia="F2"/>
          <w:sz w:val="26"/>
          <w:szCs w:val="26"/>
        </w:rPr>
        <w:t xml:space="preserve">Получение на имя </w:t>
      </w:r>
      <w:r w:rsidR="005A0F3F" w:rsidRPr="00C711F1">
        <w:rPr>
          <w:rFonts w:eastAsia="F2"/>
          <w:sz w:val="26"/>
          <w:szCs w:val="26"/>
        </w:rPr>
        <w:t>оператора связи</w:t>
      </w:r>
      <w:r w:rsidRPr="00C711F1">
        <w:rPr>
          <w:rFonts w:eastAsia="F2"/>
          <w:sz w:val="26"/>
          <w:szCs w:val="26"/>
        </w:rPr>
        <w:t xml:space="preserve"> технических условий на ввод и размещение волоконно-оптического кабеля на ПС. Технические условия должны содержать:</w:t>
      </w:r>
    </w:p>
    <w:p w:rsidR="00452E58" w:rsidRPr="00C711F1" w:rsidRDefault="00452E58" w:rsidP="005A0F3F">
      <w:pPr>
        <w:autoSpaceDE w:val="0"/>
        <w:autoSpaceDN w:val="0"/>
        <w:adjustRightInd w:val="0"/>
        <w:ind w:firstLine="567"/>
        <w:jc w:val="both"/>
        <w:rPr>
          <w:rFonts w:eastAsia="F2"/>
          <w:sz w:val="26"/>
          <w:szCs w:val="26"/>
        </w:rPr>
      </w:pP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информацию о способах прохождения волоконно-оптического кабеля с учетом технологического запаса/транзитных муфт на территории ПС под возможное развитие/подключение;</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условия по размещению волоконно-оптического кабеля на ПС на период строительства и эксплуатации (не менее 25 лет с возможностью продления), которые не должны содержать требований по передаче оптических волокон в составе Объекта в собственность владельцу ПС на создаваемом участке за право размещения на территории ПС;</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срок действия ТУ – не менее 2-х лет с даты выдачи с возможностью их продления на тех же условиях после разработки и согласования проектной документации на время производства строительно-монтажных работ, если к этому времени срок действия технических условий истечет.</w:t>
      </w:r>
    </w:p>
    <w:p w:rsidR="00452E58" w:rsidRPr="00C711F1" w:rsidRDefault="00452E58" w:rsidP="005A0F3F">
      <w:pPr>
        <w:autoSpaceDE w:val="0"/>
        <w:autoSpaceDN w:val="0"/>
        <w:adjustRightInd w:val="0"/>
        <w:ind w:firstLine="567"/>
        <w:jc w:val="both"/>
        <w:rPr>
          <w:rFonts w:eastAsia="F2"/>
          <w:sz w:val="26"/>
          <w:szCs w:val="26"/>
        </w:rPr>
      </w:pP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3. Сбор копий правоустанавливающих и правоудостоверяющих документов, подтверждающих права организации, выдавшей ТУ, на распоряжение ВЛ/ПС.</w:t>
      </w: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4. Получение сведений о плановых сроках вывода из эксплуатации ВЛ с целью капитального ремонта, реконструкции или сноса.</w:t>
      </w: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5. Должны быть определены физико-механические параметры существующих ВЛ на предмет возможности подвески волоконно-оптического кабеля, для чего выполняется:</w:t>
      </w: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5.1. Сбор исходных данных и дистанционное обследование ВЛ по трассе предполагаемого месторасположения Объекта в объеме, соответствующем требованиям СТО 56947007-33.180.10.172 – 2014 Правила проектирования, строительства и эксплуатации ВОЛС на воздушных линиях электропередачи напряжением 35 кВ и выше, ОАО «ФСК ЕЭС». На данном этапе определяются:</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координаты всех опор ВЛ;</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длины пролетов между опорами ВЛ;</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углы поворота трассы Объекта;</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стрелы провеса проводов и т.д.</w:t>
      </w: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5.2. Техническое обследование опор и фундаментов ВЛ, на которых возникают дополнительные нагрузки от подвеса волоконно-оптического кабеля при организации ВОЛС, в объеме, установленном СТО 56947007-29.240.55.111-2011 «Методические указания по оценке технического состояния ВЛ и остаточного ресурса компонентов ВЛ, ОАО «ФСК ЕЭС», и включающим в себя:</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изучение технической документации;</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натурное обследование с составлением Акта натурного обследования;</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составление дефектной ведомости ВЛ;</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анализ результатов обследования. Выводы о техническом состоянии ВЛ. Принятие решений об объеме ремонтно-восстановительных мероприятий, реконструкции (технического перевооружения). Разработка рекомендаций по устранению дефектов и т.д. Должны быть определены объемы реконструкции ВЛ, возможность отключений для подвески оптического кабеля (ОКСН, ОКГТ и т.д.), параметры и состояние систем плавки гололеда.</w:t>
      </w:r>
    </w:p>
    <w:p w:rsidR="00452E58" w:rsidRPr="00C711F1" w:rsidRDefault="00452E58" w:rsidP="005A0F3F">
      <w:pPr>
        <w:autoSpaceDE w:val="0"/>
        <w:autoSpaceDN w:val="0"/>
        <w:adjustRightInd w:val="0"/>
        <w:ind w:firstLine="567"/>
        <w:jc w:val="both"/>
        <w:rPr>
          <w:rFonts w:eastAsia="F2"/>
          <w:sz w:val="26"/>
          <w:szCs w:val="26"/>
        </w:rPr>
      </w:pP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Результатом предварительного обследования является «Отчет о предварительном обследовании», содержащий пояснительную записку, чертежи и схемы с описанием предлагаемых решений. Отчет должен содержать кроме прочего, следующее:</w:t>
      </w:r>
    </w:p>
    <w:p w:rsidR="00452E58" w:rsidRPr="005D6978" w:rsidRDefault="00452E58" w:rsidP="002238FA">
      <w:pPr>
        <w:pStyle w:val="aff7"/>
        <w:numPr>
          <w:ilvl w:val="0"/>
          <w:numId w:val="41"/>
        </w:numPr>
        <w:tabs>
          <w:tab w:val="left" w:pos="1134"/>
        </w:tabs>
        <w:autoSpaceDE w:val="0"/>
        <w:autoSpaceDN w:val="0"/>
        <w:adjustRightInd w:val="0"/>
        <w:ind w:left="851" w:firstLine="0"/>
        <w:jc w:val="both"/>
        <w:rPr>
          <w:rFonts w:eastAsia="F2"/>
          <w:color w:val="000000" w:themeColor="text1"/>
          <w:sz w:val="26"/>
          <w:szCs w:val="26"/>
        </w:rPr>
      </w:pPr>
      <w:r w:rsidRPr="00C711F1">
        <w:rPr>
          <w:rFonts w:eastAsia="F2"/>
          <w:sz w:val="26"/>
          <w:szCs w:val="26"/>
        </w:rPr>
        <w:t>основ</w:t>
      </w:r>
      <w:r w:rsidR="00BE5700">
        <w:rPr>
          <w:rFonts w:eastAsia="F2"/>
          <w:sz w:val="26"/>
          <w:szCs w:val="26"/>
        </w:rPr>
        <w:t xml:space="preserve">ания для выполнения работ: </w:t>
      </w:r>
      <w:r w:rsidR="00A643DC" w:rsidRPr="005D6978">
        <w:rPr>
          <w:rFonts w:eastAsia="F2"/>
          <w:color w:val="000000" w:themeColor="text1"/>
          <w:sz w:val="26"/>
          <w:szCs w:val="26"/>
        </w:rPr>
        <w:t>Заказчик</w:t>
      </w:r>
      <w:r w:rsidR="00BE5700" w:rsidRPr="005D6978">
        <w:rPr>
          <w:rFonts w:eastAsia="F2"/>
          <w:color w:val="000000" w:themeColor="text1"/>
          <w:sz w:val="26"/>
          <w:szCs w:val="26"/>
        </w:rPr>
        <w:t xml:space="preserve"> и </w:t>
      </w:r>
      <w:r w:rsidR="00037BC8" w:rsidRPr="005D6978">
        <w:rPr>
          <w:rFonts w:eastAsia="F2"/>
          <w:color w:val="000000" w:themeColor="text1"/>
          <w:sz w:val="26"/>
          <w:szCs w:val="26"/>
        </w:rPr>
        <w:t>Подрядчик</w:t>
      </w:r>
      <w:r w:rsidRPr="005D6978">
        <w:rPr>
          <w:rFonts w:eastAsia="F2"/>
          <w:color w:val="000000" w:themeColor="text1"/>
          <w:sz w:val="26"/>
          <w:szCs w:val="26"/>
        </w:rPr>
        <w:t>, реквизиты Договора, Задание;</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местоположение трассы Объекта;</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 xml:space="preserve">вид строительства, назначение стройки, предложения по стадиям проектирования и разделению ВОЛС на пусковые комплексы и/или этапы строительства исходя из возможности ввода их эксплуатацию </w:t>
      </w:r>
      <w:r w:rsidR="005A0F3F" w:rsidRPr="00C711F1">
        <w:rPr>
          <w:rFonts w:eastAsia="F2"/>
          <w:sz w:val="26"/>
          <w:szCs w:val="26"/>
        </w:rPr>
        <w:t>оператором связи</w:t>
      </w:r>
      <w:r w:rsidRPr="00C711F1">
        <w:rPr>
          <w:rFonts w:eastAsia="F2"/>
          <w:sz w:val="26"/>
          <w:szCs w:val="26"/>
        </w:rPr>
        <w:t>;</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наименование собственников объектов электросетевого хозяйства (ВЛ, ПС);</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информация по ВЛ и ПС, на которой организуется ВОЛС: паспорт линии, поопорная ведомость, отчеты о периодических осмотрах, отказах, планы подстанций, схемы опор, применяемых на ВЛ и т.п.;</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методы проведения обследования, использованных приборах и инструментах и т.д.;</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результаты оценки технического состояния ВЛ с определением остаточного ресурса компонентов ВЛ;</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анализ возможности подвеса выбранного волоконно-оптического кабеля на существующих опорах ВЛ с учетом определенного остаточного ресурса опор, фундаментов или закреплений в грунте;</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рекомендации к типу волоконно-оптического кабеля и линейной арматуре;</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описание и характеристики выбранной трассы Объекта: территориальное расположение трассы Объекта, протяженность ВЛ, типы опор, характерные особенности, присущие отдельным участкам ВЛ, характеристики местности, а также приводится ведомость пересечений;</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предложения по организации технической эксплуатации выбранных вариантов местоположения Объекта.</w:t>
      </w:r>
    </w:p>
    <w:p w:rsidR="00452E58" w:rsidRPr="00C711F1" w:rsidRDefault="00452E58" w:rsidP="005A0F3F">
      <w:pPr>
        <w:autoSpaceDE w:val="0"/>
        <w:autoSpaceDN w:val="0"/>
        <w:adjustRightInd w:val="0"/>
        <w:ind w:firstLine="567"/>
        <w:jc w:val="both"/>
        <w:rPr>
          <w:sz w:val="26"/>
          <w:szCs w:val="26"/>
        </w:rPr>
      </w:pPr>
    </w:p>
    <w:p w:rsidR="00452E58" w:rsidRPr="00C711F1" w:rsidRDefault="00452E58" w:rsidP="005A0F3F">
      <w:pPr>
        <w:autoSpaceDE w:val="0"/>
        <w:autoSpaceDN w:val="0"/>
        <w:adjustRightInd w:val="0"/>
        <w:ind w:firstLine="567"/>
        <w:jc w:val="both"/>
        <w:rPr>
          <w:sz w:val="26"/>
          <w:szCs w:val="26"/>
        </w:rPr>
      </w:pPr>
      <w:r w:rsidRPr="00C711F1">
        <w:rPr>
          <w:sz w:val="26"/>
          <w:szCs w:val="26"/>
        </w:rPr>
        <w:t>К отчету должны быть приложены:</w:t>
      </w:r>
    </w:p>
    <w:p w:rsidR="00452E58" w:rsidRPr="00C711F1" w:rsidRDefault="00452E58" w:rsidP="005A0F3F">
      <w:pPr>
        <w:autoSpaceDE w:val="0"/>
        <w:autoSpaceDN w:val="0"/>
        <w:adjustRightInd w:val="0"/>
        <w:ind w:firstLine="567"/>
        <w:jc w:val="both"/>
        <w:rPr>
          <w:sz w:val="26"/>
          <w:szCs w:val="26"/>
        </w:rPr>
      </w:pPr>
      <w:r w:rsidRPr="00C711F1">
        <w:rPr>
          <w:sz w:val="26"/>
          <w:szCs w:val="26"/>
        </w:rPr>
        <w:t xml:space="preserve"> </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 xml:space="preserve">ТУ от собственников объектов электросетевого хозяйства (ВЛ, ПС); </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копии правоустанавливающих и правоудостоверяющих документов собственников объектов электросетевого хозяйства (ВЛ, ПС);</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ситуационный план прохождения трассы Объекта на карте в масштабе 1:50 000 или 1:100 000. На плане должны быть отражены: границы и административное деление территории, по которой проходит выбранная трасса Объекта; пересечение с реками, железными дорогами, автодорогами; начальный и конечный пункт выбранной трассы Объекта; наименование ВЛ, на которой предполагается размещение Объекта.</w:t>
      </w:r>
    </w:p>
    <w:p w:rsidR="00452E58" w:rsidRPr="00C711F1" w:rsidRDefault="00452E58" w:rsidP="005A0F3F">
      <w:pPr>
        <w:pStyle w:val="aff7"/>
        <w:tabs>
          <w:tab w:val="left" w:pos="1134"/>
        </w:tabs>
        <w:autoSpaceDE w:val="0"/>
        <w:autoSpaceDN w:val="0"/>
        <w:adjustRightInd w:val="0"/>
        <w:ind w:left="851"/>
        <w:jc w:val="both"/>
        <w:rPr>
          <w:rFonts w:eastAsia="F2"/>
          <w:sz w:val="26"/>
          <w:szCs w:val="26"/>
        </w:rPr>
      </w:pPr>
    </w:p>
    <w:p w:rsidR="00452E58" w:rsidRPr="00C711F1" w:rsidRDefault="00452E58" w:rsidP="005A0F3F">
      <w:pPr>
        <w:autoSpaceDE w:val="0"/>
        <w:autoSpaceDN w:val="0"/>
        <w:adjustRightInd w:val="0"/>
        <w:ind w:firstLine="567"/>
        <w:jc w:val="both"/>
        <w:rPr>
          <w:rFonts w:eastAsia="F2"/>
          <w:sz w:val="26"/>
          <w:szCs w:val="26"/>
        </w:rPr>
      </w:pPr>
    </w:p>
    <w:p w:rsidR="00452E58" w:rsidRPr="00C711F1" w:rsidRDefault="00452E58" w:rsidP="00452E58">
      <w:pPr>
        <w:pStyle w:val="a7"/>
        <w:rPr>
          <w:sz w:val="20"/>
          <w:lang w:eastAsia="en-US"/>
        </w:rPr>
      </w:pPr>
    </w:p>
    <w:p w:rsidR="00452E58" w:rsidRPr="00C711F1" w:rsidRDefault="00452E58" w:rsidP="00452E58">
      <w:pPr>
        <w:jc w:val="right"/>
        <w:rPr>
          <w:sz w:val="20"/>
          <w:szCs w:val="20"/>
        </w:rPr>
      </w:pPr>
    </w:p>
    <w:tbl>
      <w:tblPr>
        <w:tblW w:w="9506" w:type="dxa"/>
        <w:tblLayout w:type="fixed"/>
        <w:tblLook w:val="0000" w:firstRow="0" w:lastRow="0" w:firstColumn="0" w:lastColumn="0" w:noHBand="0" w:noVBand="0"/>
      </w:tblPr>
      <w:tblGrid>
        <w:gridCol w:w="5130"/>
        <w:gridCol w:w="4376"/>
      </w:tblGrid>
      <w:tr w:rsidR="005A0F3F" w:rsidRPr="00C711F1" w:rsidTr="0033204E">
        <w:tc>
          <w:tcPr>
            <w:tcW w:w="5111" w:type="dxa"/>
          </w:tcPr>
          <w:p w:rsidR="005A0F3F" w:rsidRPr="005D6978" w:rsidRDefault="005A0F3F" w:rsidP="0033204E">
            <w:pPr>
              <w:pStyle w:val="11"/>
              <w:rPr>
                <w:color w:val="000000" w:themeColor="text1"/>
                <w:sz w:val="26"/>
                <w:szCs w:val="26"/>
                <w:lang w:val="ru-RU"/>
              </w:rPr>
            </w:pPr>
          </w:p>
          <w:p w:rsidR="005A0F3F" w:rsidRPr="005D6978" w:rsidRDefault="00A643DC" w:rsidP="0033204E">
            <w:pPr>
              <w:pStyle w:val="11"/>
              <w:rPr>
                <w:b/>
                <w:color w:val="000000" w:themeColor="text1"/>
                <w:sz w:val="26"/>
                <w:szCs w:val="26"/>
                <w:lang w:val="ru-RU"/>
              </w:rPr>
            </w:pPr>
            <w:r w:rsidRPr="005D6978">
              <w:rPr>
                <w:b/>
                <w:color w:val="000000" w:themeColor="text1"/>
                <w:sz w:val="26"/>
                <w:szCs w:val="26"/>
                <w:lang w:val="ru-RU"/>
              </w:rPr>
              <w:t>Заказчик</w:t>
            </w:r>
            <w:r w:rsidR="005A0F3F" w:rsidRPr="005D6978">
              <w:rPr>
                <w:b/>
                <w:color w:val="000000" w:themeColor="text1"/>
                <w:sz w:val="26"/>
                <w:szCs w:val="26"/>
                <w:lang w:val="ru-RU"/>
              </w:rPr>
              <w:t>:</w:t>
            </w:r>
          </w:p>
          <w:p w:rsidR="005A0F3F" w:rsidRPr="005D6978" w:rsidRDefault="009D7D8C" w:rsidP="0033204E">
            <w:pPr>
              <w:widowControl w:val="0"/>
              <w:suppressAutoHyphens/>
              <w:rPr>
                <w:color w:val="000000" w:themeColor="text1"/>
                <w:sz w:val="26"/>
                <w:szCs w:val="26"/>
              </w:rPr>
            </w:pPr>
            <w:r w:rsidRPr="005D6978">
              <w:rPr>
                <w:color w:val="000000" w:themeColor="text1"/>
                <w:sz w:val="26"/>
                <w:szCs w:val="26"/>
              </w:rPr>
              <w:t>ПАО «Башинформсвязь</w:t>
            </w:r>
            <w:r w:rsidR="005A0F3F" w:rsidRPr="005D6978">
              <w:rPr>
                <w:color w:val="000000" w:themeColor="text1"/>
                <w:sz w:val="26"/>
                <w:szCs w:val="26"/>
              </w:rPr>
              <w:t>»</w:t>
            </w:r>
          </w:p>
          <w:p w:rsidR="005A0F3F" w:rsidRPr="005D6978" w:rsidRDefault="005A0F3F" w:rsidP="0033204E">
            <w:pPr>
              <w:pStyle w:val="11"/>
              <w:rPr>
                <w:color w:val="000000" w:themeColor="text1"/>
                <w:sz w:val="26"/>
                <w:szCs w:val="26"/>
                <w:lang w:val="ru-RU"/>
              </w:rPr>
            </w:pPr>
          </w:p>
          <w:p w:rsidR="005A0F3F" w:rsidRPr="005D6978" w:rsidRDefault="005A0F3F" w:rsidP="0033204E">
            <w:pPr>
              <w:pStyle w:val="11"/>
              <w:rPr>
                <w:color w:val="000000" w:themeColor="text1"/>
                <w:sz w:val="26"/>
                <w:szCs w:val="26"/>
                <w:lang w:val="ru-RU"/>
              </w:rPr>
            </w:pPr>
          </w:p>
          <w:p w:rsidR="005A0F3F" w:rsidRPr="005D6978" w:rsidRDefault="005A0F3F" w:rsidP="0033204E">
            <w:pPr>
              <w:pStyle w:val="11"/>
              <w:rPr>
                <w:color w:val="000000" w:themeColor="text1"/>
                <w:sz w:val="26"/>
                <w:szCs w:val="26"/>
                <w:lang w:val="ru-RU"/>
              </w:rPr>
            </w:pPr>
            <w:r w:rsidRPr="005D6978">
              <w:rPr>
                <w:color w:val="000000" w:themeColor="text1"/>
                <w:sz w:val="26"/>
                <w:szCs w:val="26"/>
                <w:lang w:val="ru-RU"/>
              </w:rPr>
              <w:t xml:space="preserve">______________ </w:t>
            </w:r>
          </w:p>
          <w:p w:rsidR="005A0F3F" w:rsidRPr="005D6978" w:rsidRDefault="005A0F3F" w:rsidP="0033204E">
            <w:pPr>
              <w:widowControl w:val="0"/>
              <w:suppressAutoHyphens/>
              <w:rPr>
                <w:b/>
                <w:bCs/>
                <w:color w:val="000000" w:themeColor="text1"/>
                <w:sz w:val="26"/>
                <w:szCs w:val="26"/>
              </w:rPr>
            </w:pPr>
            <w:r w:rsidRPr="005D6978">
              <w:rPr>
                <w:color w:val="000000" w:themeColor="text1"/>
                <w:sz w:val="26"/>
                <w:szCs w:val="26"/>
              </w:rPr>
              <w:t>м.п.</w:t>
            </w:r>
          </w:p>
        </w:tc>
        <w:tc>
          <w:tcPr>
            <w:tcW w:w="4360" w:type="dxa"/>
          </w:tcPr>
          <w:p w:rsidR="005A0F3F" w:rsidRPr="005D6978" w:rsidRDefault="005A0F3F" w:rsidP="0033204E">
            <w:pPr>
              <w:pStyle w:val="11"/>
              <w:jc w:val="center"/>
              <w:rPr>
                <w:color w:val="000000" w:themeColor="text1"/>
                <w:sz w:val="26"/>
                <w:szCs w:val="26"/>
                <w:lang w:val="ru-RU"/>
              </w:rPr>
            </w:pPr>
          </w:p>
          <w:p w:rsidR="005A0F3F" w:rsidRPr="005D6978" w:rsidRDefault="00037BC8" w:rsidP="0033204E">
            <w:pPr>
              <w:pStyle w:val="11"/>
              <w:rPr>
                <w:b/>
                <w:color w:val="000000" w:themeColor="text1"/>
                <w:sz w:val="26"/>
                <w:szCs w:val="26"/>
                <w:lang w:val="ru-RU"/>
              </w:rPr>
            </w:pPr>
            <w:r w:rsidRPr="005D6978">
              <w:rPr>
                <w:b/>
                <w:color w:val="000000" w:themeColor="text1"/>
                <w:sz w:val="26"/>
                <w:szCs w:val="26"/>
                <w:lang w:val="ru-RU"/>
              </w:rPr>
              <w:t>Подрядчик</w:t>
            </w:r>
            <w:r w:rsidR="005A0F3F" w:rsidRPr="005D6978">
              <w:rPr>
                <w:b/>
                <w:color w:val="000000" w:themeColor="text1"/>
                <w:sz w:val="26"/>
                <w:szCs w:val="26"/>
                <w:lang w:val="ru-RU"/>
              </w:rPr>
              <w:t>:</w:t>
            </w:r>
          </w:p>
          <w:p w:rsidR="00025C05" w:rsidRPr="005D6978" w:rsidRDefault="00025C05" w:rsidP="00025C05">
            <w:pPr>
              <w:pStyle w:val="11"/>
              <w:rPr>
                <w:color w:val="000000" w:themeColor="text1"/>
                <w:sz w:val="26"/>
                <w:szCs w:val="26"/>
                <w:lang w:val="ru-RU"/>
              </w:rPr>
            </w:pPr>
          </w:p>
          <w:p w:rsidR="005A0F3F" w:rsidRPr="005D6978" w:rsidRDefault="005A0F3F" w:rsidP="0033204E">
            <w:pPr>
              <w:pStyle w:val="11"/>
              <w:rPr>
                <w:color w:val="000000" w:themeColor="text1"/>
                <w:sz w:val="26"/>
                <w:szCs w:val="26"/>
                <w:lang w:val="ru-RU"/>
              </w:rPr>
            </w:pPr>
          </w:p>
          <w:p w:rsidR="005A0F3F" w:rsidRPr="005D6978" w:rsidRDefault="005A0F3F" w:rsidP="0033204E">
            <w:pPr>
              <w:pStyle w:val="11"/>
              <w:rPr>
                <w:color w:val="000000" w:themeColor="text1"/>
                <w:sz w:val="26"/>
                <w:szCs w:val="26"/>
                <w:lang w:val="ru-RU"/>
              </w:rPr>
            </w:pPr>
          </w:p>
          <w:p w:rsidR="005A0F3F" w:rsidRPr="005D6978" w:rsidRDefault="005A0F3F" w:rsidP="0033204E">
            <w:pPr>
              <w:pStyle w:val="11"/>
              <w:rPr>
                <w:color w:val="000000" w:themeColor="text1"/>
                <w:sz w:val="26"/>
                <w:szCs w:val="26"/>
                <w:lang w:val="ru-RU"/>
              </w:rPr>
            </w:pPr>
            <w:r w:rsidRPr="005D6978">
              <w:rPr>
                <w:color w:val="000000" w:themeColor="text1"/>
                <w:sz w:val="26"/>
                <w:szCs w:val="26"/>
                <w:lang w:val="ru-RU"/>
              </w:rPr>
              <w:t xml:space="preserve">______________ </w:t>
            </w:r>
          </w:p>
          <w:p w:rsidR="005A0F3F" w:rsidRPr="005D6978" w:rsidRDefault="005A0F3F" w:rsidP="0033204E">
            <w:pPr>
              <w:widowControl w:val="0"/>
              <w:suppressAutoHyphens/>
              <w:ind w:left="35"/>
              <w:rPr>
                <w:b/>
                <w:bCs/>
                <w:color w:val="000000" w:themeColor="text1"/>
                <w:sz w:val="26"/>
                <w:szCs w:val="26"/>
              </w:rPr>
            </w:pPr>
            <w:r w:rsidRPr="005D6978">
              <w:rPr>
                <w:color w:val="000000" w:themeColor="text1"/>
                <w:sz w:val="26"/>
                <w:szCs w:val="26"/>
              </w:rPr>
              <w:t>м.п.</w:t>
            </w:r>
          </w:p>
        </w:tc>
      </w:tr>
    </w:tbl>
    <w:p w:rsidR="00452E58" w:rsidRPr="00C711F1" w:rsidRDefault="00452E58" w:rsidP="00452E58">
      <w:pPr>
        <w:jc w:val="right"/>
        <w:rPr>
          <w:sz w:val="20"/>
          <w:szCs w:val="20"/>
        </w:rPr>
      </w:pPr>
    </w:p>
    <w:p w:rsidR="00452E58" w:rsidRPr="00C711F1" w:rsidRDefault="00452E58" w:rsidP="00452E58">
      <w:pPr>
        <w:jc w:val="right"/>
        <w:rPr>
          <w:sz w:val="20"/>
          <w:szCs w:val="20"/>
        </w:rPr>
      </w:pPr>
    </w:p>
    <w:p w:rsidR="005A0F3F" w:rsidRPr="00C711F1" w:rsidRDefault="005A0F3F">
      <w:pPr>
        <w:spacing w:after="200" w:line="276" w:lineRule="auto"/>
        <w:rPr>
          <w:sz w:val="20"/>
          <w:szCs w:val="20"/>
        </w:rPr>
      </w:pPr>
      <w:r w:rsidRPr="00C711F1">
        <w:rPr>
          <w:sz w:val="20"/>
          <w:szCs w:val="20"/>
        </w:rPr>
        <w:br w:type="page"/>
      </w:r>
    </w:p>
    <w:p w:rsidR="00784CBD" w:rsidRPr="00C711F1" w:rsidRDefault="00784CBD" w:rsidP="00784CBD">
      <w:pPr>
        <w:pStyle w:val="afb"/>
        <w:jc w:val="right"/>
        <w:rPr>
          <w:iCs/>
          <w:caps w:val="0"/>
          <w:sz w:val="26"/>
          <w:szCs w:val="26"/>
        </w:rPr>
      </w:pPr>
      <w:r w:rsidRPr="00C711F1">
        <w:rPr>
          <w:iCs/>
          <w:caps w:val="0"/>
          <w:sz w:val="26"/>
          <w:szCs w:val="26"/>
        </w:rPr>
        <w:t>Приложение № 2</w:t>
      </w:r>
    </w:p>
    <w:p w:rsidR="005A0F3F" w:rsidRPr="00C711F1" w:rsidRDefault="00784CBD" w:rsidP="00784CBD">
      <w:pPr>
        <w:pStyle w:val="afb"/>
        <w:jc w:val="right"/>
        <w:rPr>
          <w:iCs/>
          <w:caps w:val="0"/>
          <w:sz w:val="26"/>
          <w:szCs w:val="26"/>
        </w:rPr>
      </w:pPr>
      <w:r w:rsidRPr="00C711F1">
        <w:rPr>
          <w:iCs/>
          <w:caps w:val="0"/>
          <w:sz w:val="26"/>
          <w:szCs w:val="26"/>
        </w:rPr>
        <w:t xml:space="preserve">к Договору № ____________   </w:t>
      </w:r>
    </w:p>
    <w:p w:rsidR="00784CBD" w:rsidRPr="00C711F1" w:rsidRDefault="00784CBD" w:rsidP="00784CBD">
      <w:pPr>
        <w:pStyle w:val="afb"/>
        <w:jc w:val="right"/>
        <w:rPr>
          <w:iCs/>
          <w:caps w:val="0"/>
          <w:sz w:val="26"/>
          <w:szCs w:val="26"/>
        </w:rPr>
      </w:pPr>
      <w:r w:rsidRPr="00C711F1">
        <w:rPr>
          <w:iCs/>
          <w:caps w:val="0"/>
          <w:sz w:val="26"/>
          <w:szCs w:val="26"/>
        </w:rPr>
        <w:t>от « __ » ___________ 201</w:t>
      </w:r>
      <w:r w:rsidR="00F23209">
        <w:rPr>
          <w:iCs/>
          <w:caps w:val="0"/>
          <w:sz w:val="26"/>
          <w:szCs w:val="26"/>
        </w:rPr>
        <w:t>_</w:t>
      </w:r>
      <w:r w:rsidRPr="00C711F1">
        <w:rPr>
          <w:iCs/>
          <w:caps w:val="0"/>
          <w:sz w:val="26"/>
          <w:szCs w:val="26"/>
        </w:rPr>
        <w:t>г.</w:t>
      </w:r>
    </w:p>
    <w:p w:rsidR="00452E58" w:rsidRPr="00C711F1" w:rsidRDefault="00452E58" w:rsidP="00452E58">
      <w:pPr>
        <w:jc w:val="right"/>
        <w:rPr>
          <w:sz w:val="20"/>
          <w:szCs w:val="20"/>
        </w:rPr>
      </w:pPr>
    </w:p>
    <w:tbl>
      <w:tblPr>
        <w:tblW w:w="11200" w:type="dxa"/>
        <w:tblInd w:w="-885" w:type="dxa"/>
        <w:tblLayout w:type="fixed"/>
        <w:tblLook w:val="04A0" w:firstRow="1" w:lastRow="0" w:firstColumn="1" w:lastColumn="0" w:noHBand="0" w:noVBand="1"/>
      </w:tblPr>
      <w:tblGrid>
        <w:gridCol w:w="567"/>
        <w:gridCol w:w="567"/>
        <w:gridCol w:w="3970"/>
        <w:gridCol w:w="567"/>
        <w:gridCol w:w="4394"/>
        <w:gridCol w:w="1135"/>
      </w:tblGrid>
      <w:tr w:rsidR="00784CBD" w:rsidRPr="00C711F1" w:rsidTr="004B6B1C">
        <w:trPr>
          <w:trHeight w:val="50"/>
        </w:trPr>
        <w:tc>
          <w:tcPr>
            <w:tcW w:w="567" w:type="dxa"/>
            <w:tcBorders>
              <w:top w:val="single" w:sz="4" w:space="0" w:color="auto"/>
              <w:left w:val="single" w:sz="4" w:space="0" w:color="auto"/>
              <w:bottom w:val="nil"/>
              <w:right w:val="single" w:sz="4" w:space="0" w:color="auto"/>
            </w:tcBorders>
            <w:shd w:val="clear" w:color="000000" w:fill="C6E0B4"/>
            <w:vAlign w:val="center"/>
            <w:hideMark/>
          </w:tcPr>
          <w:p w:rsidR="00784CBD" w:rsidRPr="00C711F1" w:rsidRDefault="00784CBD" w:rsidP="00B476C4">
            <w:pPr>
              <w:jc w:val="center"/>
              <w:rPr>
                <w:b/>
                <w:bCs/>
                <w:color w:val="000000"/>
                <w:sz w:val="14"/>
                <w:szCs w:val="14"/>
              </w:rPr>
            </w:pPr>
            <w:r w:rsidRPr="00C711F1">
              <w:rPr>
                <w:b/>
                <w:bCs/>
                <w:color w:val="000000"/>
                <w:sz w:val="14"/>
                <w:szCs w:val="14"/>
              </w:rPr>
              <w:t>Номер пп</w:t>
            </w:r>
          </w:p>
        </w:tc>
        <w:tc>
          <w:tcPr>
            <w:tcW w:w="567" w:type="dxa"/>
            <w:tcBorders>
              <w:top w:val="single" w:sz="4" w:space="0" w:color="auto"/>
              <w:left w:val="nil"/>
              <w:bottom w:val="nil"/>
              <w:right w:val="single" w:sz="4" w:space="0" w:color="auto"/>
            </w:tcBorders>
            <w:shd w:val="clear" w:color="000000" w:fill="C6E0B4"/>
            <w:vAlign w:val="center"/>
            <w:hideMark/>
          </w:tcPr>
          <w:p w:rsidR="00784CBD" w:rsidRPr="00C711F1" w:rsidRDefault="00784CBD" w:rsidP="00B476C4">
            <w:pPr>
              <w:jc w:val="center"/>
              <w:rPr>
                <w:b/>
                <w:bCs/>
                <w:color w:val="000000"/>
                <w:sz w:val="14"/>
                <w:szCs w:val="14"/>
              </w:rPr>
            </w:pPr>
            <w:r w:rsidRPr="00C711F1">
              <w:rPr>
                <w:b/>
                <w:bCs/>
                <w:color w:val="000000"/>
                <w:sz w:val="14"/>
                <w:szCs w:val="14"/>
              </w:rPr>
              <w:t>Тип работ</w:t>
            </w:r>
          </w:p>
        </w:tc>
        <w:tc>
          <w:tcPr>
            <w:tcW w:w="3970" w:type="dxa"/>
            <w:tcBorders>
              <w:top w:val="single" w:sz="4" w:space="0" w:color="auto"/>
              <w:left w:val="nil"/>
              <w:bottom w:val="nil"/>
              <w:right w:val="single" w:sz="4" w:space="0" w:color="auto"/>
            </w:tcBorders>
            <w:shd w:val="clear" w:color="000000" w:fill="C6E0B4"/>
            <w:vAlign w:val="center"/>
            <w:hideMark/>
          </w:tcPr>
          <w:p w:rsidR="00784CBD" w:rsidRPr="00C711F1" w:rsidRDefault="00784CBD" w:rsidP="00B476C4">
            <w:pPr>
              <w:jc w:val="center"/>
              <w:rPr>
                <w:b/>
                <w:bCs/>
                <w:color w:val="000000"/>
                <w:sz w:val="14"/>
                <w:szCs w:val="14"/>
              </w:rPr>
            </w:pPr>
            <w:r w:rsidRPr="00C711F1">
              <w:rPr>
                <w:b/>
                <w:bCs/>
                <w:color w:val="000000"/>
                <w:sz w:val="14"/>
                <w:szCs w:val="14"/>
              </w:rPr>
              <w:t>Наименование работ</w:t>
            </w:r>
          </w:p>
        </w:tc>
        <w:tc>
          <w:tcPr>
            <w:tcW w:w="567" w:type="dxa"/>
            <w:tcBorders>
              <w:top w:val="single" w:sz="4" w:space="0" w:color="auto"/>
              <w:left w:val="nil"/>
              <w:bottom w:val="nil"/>
              <w:right w:val="single" w:sz="4" w:space="0" w:color="auto"/>
            </w:tcBorders>
            <w:shd w:val="clear" w:color="000000" w:fill="C6E0B4"/>
            <w:vAlign w:val="center"/>
            <w:hideMark/>
          </w:tcPr>
          <w:p w:rsidR="00784CBD" w:rsidRPr="00C711F1" w:rsidRDefault="00784CBD" w:rsidP="00B476C4">
            <w:pPr>
              <w:jc w:val="center"/>
              <w:rPr>
                <w:b/>
                <w:bCs/>
                <w:color w:val="000000"/>
                <w:sz w:val="14"/>
                <w:szCs w:val="14"/>
              </w:rPr>
            </w:pPr>
            <w:r w:rsidRPr="00C711F1">
              <w:rPr>
                <w:b/>
                <w:bCs/>
                <w:color w:val="000000"/>
                <w:sz w:val="14"/>
                <w:szCs w:val="14"/>
              </w:rPr>
              <w:t>Единица измерений</w:t>
            </w:r>
          </w:p>
        </w:tc>
        <w:tc>
          <w:tcPr>
            <w:tcW w:w="4394" w:type="dxa"/>
            <w:tcBorders>
              <w:top w:val="single" w:sz="4" w:space="0" w:color="auto"/>
              <w:left w:val="nil"/>
              <w:bottom w:val="nil"/>
              <w:right w:val="single" w:sz="4" w:space="0" w:color="auto"/>
            </w:tcBorders>
            <w:shd w:val="clear" w:color="000000" w:fill="C6E0B4"/>
            <w:vAlign w:val="center"/>
            <w:hideMark/>
          </w:tcPr>
          <w:p w:rsidR="00784CBD" w:rsidRPr="00C711F1" w:rsidRDefault="00784CBD" w:rsidP="00B476C4">
            <w:pPr>
              <w:jc w:val="center"/>
              <w:rPr>
                <w:b/>
                <w:bCs/>
                <w:color w:val="000000"/>
                <w:sz w:val="14"/>
                <w:szCs w:val="14"/>
              </w:rPr>
            </w:pPr>
            <w:r w:rsidRPr="00C711F1">
              <w:rPr>
                <w:b/>
                <w:bCs/>
                <w:color w:val="000000"/>
                <w:sz w:val="14"/>
                <w:szCs w:val="14"/>
              </w:rPr>
              <w:t>Примечания</w:t>
            </w:r>
          </w:p>
        </w:tc>
        <w:tc>
          <w:tcPr>
            <w:tcW w:w="1135" w:type="dxa"/>
            <w:tcBorders>
              <w:top w:val="single" w:sz="4" w:space="0" w:color="auto"/>
              <w:left w:val="nil"/>
              <w:bottom w:val="single" w:sz="4" w:space="0" w:color="auto"/>
              <w:right w:val="single" w:sz="4" w:space="0" w:color="auto"/>
            </w:tcBorders>
            <w:shd w:val="clear" w:color="000000" w:fill="C6E0B4"/>
            <w:vAlign w:val="center"/>
            <w:hideMark/>
          </w:tcPr>
          <w:p w:rsidR="00784CBD" w:rsidRPr="00C711F1" w:rsidRDefault="00784CBD" w:rsidP="00B476C4">
            <w:pPr>
              <w:jc w:val="center"/>
              <w:rPr>
                <w:b/>
                <w:bCs/>
                <w:color w:val="000000"/>
                <w:sz w:val="14"/>
                <w:szCs w:val="14"/>
              </w:rPr>
            </w:pPr>
            <w:r w:rsidRPr="00C711F1">
              <w:rPr>
                <w:b/>
                <w:bCs/>
                <w:color w:val="000000"/>
                <w:sz w:val="14"/>
                <w:szCs w:val="14"/>
              </w:rPr>
              <w:t>Ц</w:t>
            </w:r>
            <w:r w:rsidR="00251953" w:rsidRPr="00C711F1">
              <w:rPr>
                <w:b/>
                <w:bCs/>
                <w:color w:val="000000"/>
                <w:sz w:val="14"/>
                <w:szCs w:val="14"/>
              </w:rPr>
              <w:t>ена</w:t>
            </w:r>
            <w:r w:rsidRPr="00C711F1">
              <w:rPr>
                <w:b/>
                <w:bCs/>
                <w:color w:val="000000"/>
                <w:sz w:val="14"/>
                <w:szCs w:val="14"/>
              </w:rPr>
              <w:t>, в том числе СМР, ПИР, прочие</w:t>
            </w:r>
          </w:p>
        </w:tc>
      </w:tr>
      <w:tr w:rsidR="00784CBD" w:rsidRPr="00C711F1" w:rsidTr="004B6B1C">
        <w:trPr>
          <w:trHeight w:val="50"/>
        </w:trPr>
        <w:tc>
          <w:tcPr>
            <w:tcW w:w="10065" w:type="dxa"/>
            <w:gridSpan w:val="5"/>
            <w:tcBorders>
              <w:top w:val="single" w:sz="4" w:space="0" w:color="auto"/>
              <w:left w:val="single" w:sz="4" w:space="0" w:color="auto"/>
              <w:bottom w:val="single" w:sz="4" w:space="0" w:color="auto"/>
              <w:right w:val="single" w:sz="4" w:space="0" w:color="auto"/>
            </w:tcBorders>
            <w:shd w:val="clear" w:color="000000" w:fill="C6E0B4"/>
            <w:noWrap/>
            <w:vAlign w:val="center"/>
            <w:hideMark/>
          </w:tcPr>
          <w:p w:rsidR="00784CBD" w:rsidRPr="00C711F1" w:rsidRDefault="00784CBD" w:rsidP="00B476C4">
            <w:pPr>
              <w:rPr>
                <w:b/>
                <w:bCs/>
                <w:color w:val="000000"/>
                <w:sz w:val="14"/>
                <w:szCs w:val="14"/>
              </w:rPr>
            </w:pPr>
            <w:r w:rsidRPr="00C711F1">
              <w:rPr>
                <w:b/>
                <w:bCs/>
                <w:color w:val="000000"/>
                <w:sz w:val="14"/>
                <w:szCs w:val="14"/>
              </w:rPr>
              <w:t>1. Строительство линий связи исключительно в зданиях и сооружениях </w:t>
            </w:r>
          </w:p>
        </w:tc>
        <w:tc>
          <w:tcPr>
            <w:tcW w:w="1135" w:type="dxa"/>
            <w:tcBorders>
              <w:top w:val="nil"/>
              <w:left w:val="nil"/>
              <w:bottom w:val="single" w:sz="4" w:space="0" w:color="auto"/>
              <w:right w:val="single" w:sz="4" w:space="0" w:color="auto"/>
            </w:tcBorders>
            <w:shd w:val="clear" w:color="000000" w:fill="C6E0B4"/>
            <w:vAlign w:val="center"/>
            <w:hideMark/>
          </w:tcPr>
          <w:p w:rsidR="00784CBD" w:rsidRPr="00C711F1" w:rsidRDefault="00784CBD" w:rsidP="00B476C4">
            <w:pPr>
              <w:jc w:val="center"/>
              <w:rPr>
                <w:b/>
                <w:bCs/>
                <w:color w:val="000000"/>
                <w:sz w:val="14"/>
                <w:szCs w:val="14"/>
              </w:rPr>
            </w:pPr>
            <w:r w:rsidRPr="00C711F1">
              <w:rPr>
                <w:b/>
                <w:bCs/>
                <w:color w:val="000000"/>
                <w:sz w:val="14"/>
                <w:szCs w:val="14"/>
              </w:rPr>
              <w:t> Цена, руб. без НДС</w:t>
            </w:r>
          </w:p>
        </w:tc>
      </w:tr>
      <w:tr w:rsidR="0096530B" w:rsidRPr="00C711F1" w:rsidTr="00313CBE">
        <w:trPr>
          <w:trHeight w:val="17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1.1.</w:t>
            </w:r>
          </w:p>
        </w:tc>
        <w:tc>
          <w:tcPr>
            <w:tcW w:w="567"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Проведение предпроектного обследования трассы прокладки кабеля ВОК/СМК по зданиям и сооружениям</w:t>
            </w:r>
          </w:p>
        </w:tc>
        <w:tc>
          <w:tcPr>
            <w:tcW w:w="567"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jc w:val="center"/>
              <w:rPr>
                <w:color w:val="000000"/>
                <w:sz w:val="14"/>
                <w:szCs w:val="14"/>
              </w:rPr>
            </w:pPr>
            <w:r w:rsidRPr="00C711F1">
              <w:rPr>
                <w:color w:val="000000"/>
                <w:sz w:val="14"/>
                <w:szCs w:val="14"/>
              </w:rPr>
              <w:t>1 трасса по зданию, сооружению или группе зданий</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Включают в себя, но не ограничиваются:   - подготовка отчета по обследованию с указанием предварительной длины;- рабочие чертежи/эскизы примерной трассы кабеля;- перечень необходимых работ, согласно настоящих ТЦП;- реестр необходимых согласований;- список  контактных лиц на объекте, представителей владельца зданий и сооружений. </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Проектно-изыскательские работы по прокладке ВОК/СМК по зданиям и сооружениям, в том числе АТС, БС, контейнере, включая кабельный ввод</w:t>
            </w:r>
          </w:p>
        </w:tc>
        <w:tc>
          <w:tcPr>
            <w:tcW w:w="567"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jc w:val="center"/>
              <w:rPr>
                <w:color w:val="000000"/>
                <w:sz w:val="14"/>
                <w:szCs w:val="14"/>
              </w:rPr>
            </w:pPr>
            <w:r w:rsidRPr="00C711F1">
              <w:rPr>
                <w:color w:val="000000"/>
                <w:sz w:val="14"/>
                <w:szCs w:val="14"/>
              </w:rPr>
              <w:t>1 трасса по зданию, сооружению или группе зданий</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Включают в себя, но не ограничиваются. Выполняются после приемки работ по пп. 1:- разработка проектной и рабочей документации;- получение ТУ на прокладку ВОК/СМК;- получение и оплата всех необходимых согласований, разрешений и проектных решений с собственниками зданий и сооружений, без учета их стоимости.</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1.3.</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исключительно по зданию (зданиям), сооружениям и воздушным переходам, в том числе АТС, БС, контейнере, включая кабельный ввод. Кабель емкостью от 01 до 8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 м</w:t>
            </w:r>
          </w:p>
        </w:tc>
        <w:tc>
          <w:tcPr>
            <w:tcW w:w="4394" w:type="dxa"/>
            <w:vMerge w:val="restart"/>
            <w:tcBorders>
              <w:top w:val="nil"/>
              <w:left w:val="single" w:sz="4" w:space="0" w:color="auto"/>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Включают в себя, но не ограничиваются:                                                                                                                                      - пробивку/сверление отверстий;- разборка и сборка съемных панелей фальшпотолка/фальшстены/фальшпола;- крепежные материалы, металлорукава (РЗ-ЦП), кронштейны, хомуты и т.п.;- выполнение ТУ на прокладку кабеля связи, без учета стоимости работ по ТУ;- доставка кабеля связи со склада ВК или/и склада </w:t>
            </w:r>
            <w:r w:rsidR="00A643DC">
              <w:rPr>
                <w:color w:val="000000"/>
                <w:sz w:val="14"/>
                <w:szCs w:val="14"/>
              </w:rPr>
              <w:t>Заказчик</w:t>
            </w:r>
            <w:r w:rsidRPr="00C711F1">
              <w:rPr>
                <w:color w:val="000000"/>
                <w:sz w:val="14"/>
                <w:szCs w:val="14"/>
              </w:rPr>
              <w:t xml:space="preserve">а до места производства работ;- 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маркировку кабеля связи,  изготовление исполнительной документации в двух экземплярах в объеме, предусмотренном РД-45.156-200, РД-45 190-2001, получение справок о выполнении ТУ от владельцев зданий, сооружений.                              </w:t>
            </w:r>
            <w:r w:rsidRPr="00C711F1">
              <w:rPr>
                <w:b/>
                <w:bCs/>
                <w:color w:val="000000"/>
                <w:sz w:val="14"/>
                <w:szCs w:val="14"/>
              </w:rPr>
              <w:t>Не включают:</w:t>
            </w:r>
            <w:r w:rsidRPr="00C711F1">
              <w:rPr>
                <w:b/>
                <w:bCs/>
                <w:color w:val="000000"/>
                <w:sz w:val="14"/>
                <w:szCs w:val="14"/>
              </w:rPr>
              <w:br/>
              <w:t>- стоимость кабеля связи;- получение экспертных заключений на проектную документацию.</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1.4.</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исключительно по зданию (зданиям), сооружениям и воздушным переходам, в том числе АТС, БС, контейнере, включая кабельный ввод. Кабель емкостью от 09 до 16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 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313CBE">
            <w:pPr>
              <w:jc w:val="center"/>
              <w:rPr>
                <w:color w:val="000000"/>
                <w:sz w:val="14"/>
                <w:szCs w:val="14"/>
              </w:rPr>
            </w:pPr>
            <w:r w:rsidRPr="00C711F1">
              <w:rPr>
                <w:color w:val="000000"/>
                <w:sz w:val="14"/>
                <w:szCs w:val="14"/>
              </w:rPr>
              <w:t>1.5.</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исключительно по зданию (зданиям), сооружениям и воздушным переходам, в том числе АТС, БС, контейнере, включая кабельный ввод. Кабель емкостью от 17 до 24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 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1.6.</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исключительно по зданию (зданиям), сооружениям и воздушным переходам, в том числе АТС, БС, контейнере, включая кабельный ввод. Кабель емкостью от 25 до 32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 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1.7.</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исключительно по зданию (зданиям), сооружениям и воздушным переходам, в том числе АТС, БС, контейнере, включая кабельный ввод. Кабель емкостью от 33 до 48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 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1.8.</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исключительно по зданию (зданиям), сооружениям и воздушным переходам, в том числе АТС, БС, контейнере, включая кабельный ввод. Кабель емкостью от 49 до 64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 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1.9.</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исключительно по зданию (зданиям), сооружениям и воздушным переходам, в том числе АТС, БС, контейнере, включая кабельный ввод. Кабель емкостью от 65 до 96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 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1.10.</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исключительно по зданию (зданиям), сооружениям и воздушным переходам, в том числе АТС, БС, контейнере, включая кабельный ввод. Кабель емкостью от 97 до 144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1.11.</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исключительно по зданию (зданиям), сооружениям и воздушным переходам, в том числе АТС, БС, контейнере, включая кабельный ввод. Кабель емкостью 4х2 в любом исполнении</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1.12.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исключительно по зданию (зданиям), сооружениям и воздушным переходам, в том числе АТС, БС, контейнере, включая кабельный ввод. Кабель емкостью 10х2 в любом исполнении</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1.13.</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исключительно по зданию (зданиям), сооружениям и воздушным переходам, в том числе АТС, БС, контейнере, включая кабельный ввод. Кабель емкостью 20х2 в любом исполнении</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1.14.</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исключительно по зданию (зданиям), сооружениям и воздушным переходам, в том числе АТС, БС, контейнере, включая кабельный ввод. Кабель емкостью 30х2 в любом исполнении</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1.15.</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исключительно по зданию (зданиям), сооружениям и воздушным переходам, в том числе АТС, БС, контейнере, включая кабельный ввод. Кабель емкостью 50х2 в любом исполнении</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1.16.</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исключительно по зданию (зданиям), сооружениям и воздушным переходам, в том числе АТС, БС, контейнере, включая кабельный ввод. Кабель емкостью 100х2 в любом исполнении</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1.17.</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Демонтаж кабеля, проложенного исключительно по здания (зданиям), сооружениям и воздушным переходам, в том числе, АТС, БС, контейнере, включая кабельный ввод.</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Комплекс работ по демонтажу существующего кабеля. Включает в себя, но не ограничиваются:- все материалы и затраты, необходимые для демонтажа и утилизации демонтированных материалов;     - получение ордера (разрешения) на производство работ;- изготовление исполнительной документации в двух экземплярах в объеме, предусмотренном РД-45.156-2000, РД-45 190-2001;- получение справок об утилизации.</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1.18.</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Строительно-монтажные работы по устройству кабельных вводов в здания, сооружения, контейнеры, включая герметизацию</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шт.</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Включают в себя, но не ограничиваются:-строительство переходов через фундаменты, стены зданий, установка металлической изогнутой трубы ("ленинградский ввод") с учетом всех согласований на производство работ с владельцами зданий, сооружений;- все материалы и затраты, необходимые для создания кабельного ввода с последующей герметизацией, восстановлением АБП, газоны и т.п.).</w:t>
            </w:r>
            <w:r w:rsidRPr="00C711F1">
              <w:rPr>
                <w:color w:val="000000"/>
                <w:sz w:val="14"/>
                <w:szCs w:val="14"/>
              </w:rPr>
              <w:br/>
            </w:r>
            <w:r w:rsidRPr="00C711F1">
              <w:rPr>
                <w:b/>
                <w:bCs/>
                <w:color w:val="000000"/>
                <w:sz w:val="14"/>
                <w:szCs w:val="14"/>
              </w:rPr>
              <w:t>Не включают:</w:t>
            </w:r>
            <w:r w:rsidRPr="00C711F1">
              <w:rPr>
                <w:b/>
                <w:bCs/>
                <w:color w:val="000000"/>
                <w:sz w:val="14"/>
                <w:szCs w:val="14"/>
              </w:rPr>
              <w:br/>
              <w:t>- строительство телефонной канализации от последнего колодца до ввода в здание. Оценивать согласно позиций СМР в зависимости от выданных ТУ</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1.19.</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 </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Минимальная стоимость внутриобъектовых строительно-монтажных работ при прокладке/переносу кабелей связи</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 </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300"/>
        </w:trPr>
        <w:tc>
          <w:tcPr>
            <w:tcW w:w="10065" w:type="dxa"/>
            <w:gridSpan w:val="5"/>
            <w:tcBorders>
              <w:top w:val="single" w:sz="4" w:space="0" w:color="auto"/>
              <w:left w:val="single" w:sz="8" w:space="0" w:color="auto"/>
              <w:bottom w:val="single" w:sz="4" w:space="0" w:color="auto"/>
              <w:right w:val="nil"/>
            </w:tcBorders>
            <w:shd w:val="clear" w:color="000000" w:fill="C4D79B"/>
            <w:noWrap/>
            <w:vAlign w:val="center"/>
            <w:hideMark/>
          </w:tcPr>
          <w:p w:rsidR="0096530B" w:rsidRPr="00C711F1" w:rsidRDefault="0096530B" w:rsidP="0096530B">
            <w:pPr>
              <w:rPr>
                <w:b/>
                <w:bCs/>
                <w:color w:val="000000"/>
                <w:sz w:val="14"/>
                <w:szCs w:val="14"/>
              </w:rPr>
            </w:pPr>
            <w:r w:rsidRPr="00C711F1">
              <w:rPr>
                <w:b/>
                <w:bCs/>
                <w:color w:val="000000"/>
                <w:sz w:val="14"/>
                <w:szCs w:val="14"/>
              </w:rPr>
              <w:t>2. Строительство СМК (симметричного кабеля) в существующей телефонной канализации, коллекторе и гормосте</w:t>
            </w:r>
          </w:p>
        </w:tc>
        <w:tc>
          <w:tcPr>
            <w:tcW w:w="1135" w:type="dxa"/>
            <w:tcBorders>
              <w:top w:val="nil"/>
              <w:left w:val="nil"/>
              <w:bottom w:val="single" w:sz="4" w:space="0" w:color="auto"/>
              <w:right w:val="single" w:sz="4" w:space="0" w:color="auto"/>
            </w:tcBorders>
            <w:shd w:val="clear" w:color="000000" w:fill="C4D79B"/>
            <w:vAlign w:val="center"/>
          </w:tcPr>
          <w:p w:rsidR="0096530B" w:rsidRPr="00C711F1" w:rsidRDefault="0096530B" w:rsidP="0096530B">
            <w:pPr>
              <w:jc w:val="center"/>
              <w:rPr>
                <w:b/>
                <w:bCs/>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2.1.</w:t>
            </w:r>
          </w:p>
        </w:tc>
        <w:tc>
          <w:tcPr>
            <w:tcW w:w="567"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Проведение предпроектного обследования трассы в пределах одного телефонного узла</w:t>
            </w:r>
          </w:p>
        </w:tc>
        <w:tc>
          <w:tcPr>
            <w:tcW w:w="567"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Включают в себя, но не ограничиваются:   - подготовка отчета по обследованию с указанием предварительной длины; перечня балансодержателей коммуникаций; предполагаемых отягощений (при наличии таковой информации). </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2.2.</w:t>
            </w:r>
          </w:p>
        </w:tc>
        <w:tc>
          <w:tcPr>
            <w:tcW w:w="567"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Разработка эскиза по прокладке СМК в телефонной канализации, коллекторе, гормосте, тоннеле метрополитена, перехода ГНБ.</w:t>
            </w:r>
          </w:p>
        </w:tc>
        <w:tc>
          <w:tcPr>
            <w:tcW w:w="567"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Включают в себя, но не ограничиваются:- проведение инженерных изысканий;- получение ТУ, с учетом всех затрат, за исключением стоимости ТУ балансодержателей коммуникаций;- утверждение эскизной документации у оператора связи.                                                      </w:t>
            </w:r>
            <w:r w:rsidRPr="00C711F1">
              <w:rPr>
                <w:b/>
                <w:bCs/>
                <w:color w:val="000000"/>
                <w:sz w:val="14"/>
                <w:szCs w:val="14"/>
              </w:rPr>
              <w:t>Не включают:</w:t>
            </w:r>
            <w:r w:rsidRPr="00C711F1">
              <w:rPr>
                <w:b/>
                <w:bCs/>
                <w:color w:val="000000"/>
                <w:sz w:val="14"/>
                <w:szCs w:val="14"/>
              </w:rPr>
              <w:br/>
              <w:t>- стоимость получения экспертных заключений на проектную документацию.</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15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2.3.</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Проектно-изыскательские работы по прокладке СМК в телефонной канализации, коллекторе, гормосте, тоннеле метрополитена, перехода ГНБ</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 проект</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Включают в себя, но не ограничиваются:- согласование документации с заинтересованными органами и организациями, с учетом всех затрат, связанных с получением согласований;- оформление и оплата договоров аренды на период проектирования и  строительства (без учета стоимости аренды);- утверждение проектной документации у оператора связи.         </w:t>
            </w:r>
            <w:r w:rsidRPr="00C711F1">
              <w:rPr>
                <w:b/>
                <w:bCs/>
                <w:color w:val="000000"/>
                <w:sz w:val="14"/>
                <w:szCs w:val="14"/>
              </w:rPr>
              <w:t>Не включают:- стоимость получения экспертных заключений на проектную документацию;- стоимость ТУ на прокладку СМК в существующих кабельных коммуникациях, права доступа в кабельные коммуникации ("входной билет") и аренды занимаемых коммуникаций.</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2.4.</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4х2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val="restart"/>
            <w:tcBorders>
              <w:top w:val="nil"/>
              <w:left w:val="single" w:sz="4" w:space="0" w:color="auto"/>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Включает в себя, но не ограничивается:   - материалы в полном объеме, необходимом для выполнения работ;- стоимость установки, монтажа кабельных пар и  муфт на вновь прокладываемом кабеле;- пробивку/сверление отверстий;- разборка и сборка съемных панелей фальшпотолка/фальшстены/фальшпола;- крепежные материалы, металлорукова, кронштейны, хомуты и т.п.;- выполнение ТУ на прокладку СМК без учета стоимости работ по ТУ;- доставка СМК со склада ВК или, и склада </w:t>
            </w:r>
            <w:r w:rsidR="00A643DC">
              <w:rPr>
                <w:color w:val="000000"/>
                <w:sz w:val="14"/>
                <w:szCs w:val="14"/>
              </w:rPr>
              <w:t>Заказчик</w:t>
            </w:r>
            <w:r w:rsidRPr="00C711F1">
              <w:rPr>
                <w:color w:val="000000"/>
                <w:sz w:val="14"/>
                <w:szCs w:val="14"/>
              </w:rPr>
              <w:t xml:space="preserve">а до места производства работ;- подготовка каналов, водоотливов, установку доп. консолей; - восстановление проходимости канала телефонной канализации с использованием промывки, прогрева паром или механической очистки;- 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маркировку СМК,  изготовление исполнительной документации в двух экземплярах в объеме, предусмотренном РД-45.156-200, РД-45 190-2001, получение справок о выполнении ТУ от владельцев задний, сооружений, телефонной канализации.- сдача исполнительной документации  балансодержателям коммуникаций.                                                                                       </w:t>
            </w:r>
            <w:r w:rsidRPr="00C711F1">
              <w:rPr>
                <w:b/>
                <w:bCs/>
                <w:color w:val="000000"/>
                <w:sz w:val="14"/>
                <w:szCs w:val="14"/>
              </w:rPr>
              <w:t>Не включают:</w:t>
            </w:r>
            <w:r w:rsidRPr="00C711F1">
              <w:rPr>
                <w:b/>
                <w:bCs/>
                <w:color w:val="000000"/>
                <w:sz w:val="14"/>
                <w:szCs w:val="14"/>
              </w:rPr>
              <w:br/>
              <w:t>- стоимость СМК;- получение экспертных заключений на проектную документацию.</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2.5.</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10х2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2.6.</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20х2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2.7.</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30х2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2.8.</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50х2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9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2.9.</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100х2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9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2.10.</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СМК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200х2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112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2.11.</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Демонтаж СМК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до 50х2 включительно.</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Комплекс работ по демонтажу существующего кабеля. Включает в себя, но не ограничиваются: - все материалы и затраты, необходимые для демонтажа и утилизации демонтированных материалов;- получение ордера (разрешения) на производство работ;- изготовление исполнительной документации в двух экземплярах в объеме, предусмотренном РД-45.156-2000, РД-45 190-2001;- оформление акта демонтажа кабеля с балансодержателем коммуникаций.- получение справок об утилизации.</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112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2.12.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Демонтаж СМК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от 100х2 и более.</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Комплекс работ по демонтажу существующего кабеля. Включает в себя, но не ограничиваются:- все материалы и затраты, необходимые для демонтажа и утилизации демонтированных материалов;- получение ордера (разрешения) на производство работ;- изготовление исполнительной документации в двух экземплярах в объеме, предусмотренном РД-45.156-2000, РД-45 190-2001;- оформление акта демонтажа кабеля с балансодержателем коммуникаций.- получение справок об утилизации.</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000000" w:fill="C4D79B"/>
            <w:noWrap/>
            <w:vAlign w:val="center"/>
            <w:hideMark/>
          </w:tcPr>
          <w:p w:rsidR="0096530B" w:rsidRPr="00C711F1" w:rsidRDefault="0096530B" w:rsidP="0096530B">
            <w:pPr>
              <w:rPr>
                <w:b/>
                <w:bCs/>
                <w:color w:val="000000"/>
                <w:sz w:val="14"/>
                <w:szCs w:val="14"/>
              </w:rPr>
            </w:pPr>
            <w:r w:rsidRPr="00C711F1">
              <w:rPr>
                <w:b/>
                <w:bCs/>
                <w:color w:val="000000"/>
                <w:sz w:val="14"/>
                <w:szCs w:val="14"/>
              </w:rPr>
              <w:t>3. Строительство ВОЛС в существующей телефонной канализации, коллекторе, гормосте.</w:t>
            </w:r>
          </w:p>
        </w:tc>
        <w:tc>
          <w:tcPr>
            <w:tcW w:w="1135" w:type="dxa"/>
            <w:tcBorders>
              <w:top w:val="nil"/>
              <w:left w:val="nil"/>
              <w:bottom w:val="single" w:sz="4" w:space="0" w:color="auto"/>
              <w:right w:val="single" w:sz="4" w:space="0" w:color="auto"/>
            </w:tcBorders>
            <w:shd w:val="clear" w:color="000000" w:fill="C4D79B"/>
            <w:vAlign w:val="center"/>
          </w:tcPr>
          <w:p w:rsidR="0096530B" w:rsidRPr="00C711F1" w:rsidRDefault="0096530B" w:rsidP="0096530B">
            <w:pPr>
              <w:jc w:val="center"/>
              <w:rPr>
                <w:b/>
                <w:bCs/>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3.1.</w:t>
            </w:r>
          </w:p>
        </w:tc>
        <w:tc>
          <w:tcPr>
            <w:tcW w:w="567"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Проведение предпроектного обследования трассы в пределах одного телефонного узла</w:t>
            </w:r>
          </w:p>
        </w:tc>
        <w:tc>
          <w:tcPr>
            <w:tcW w:w="567"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jc w:val="center"/>
              <w:rPr>
                <w:color w:val="000000"/>
                <w:sz w:val="14"/>
                <w:szCs w:val="14"/>
              </w:rPr>
            </w:pPr>
            <w:r w:rsidRPr="00C711F1">
              <w:rPr>
                <w:color w:val="000000"/>
                <w:sz w:val="14"/>
                <w:szCs w:val="14"/>
              </w:rPr>
              <w:t>1 трасса</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Включают в себя, но не ограничиваются:   - подготовка отчета по обследованию с указанием предварительной длины; перечня балансодержателей коммуникаций; предполагаемых отягощений в виде соответствующего количества и перечня работ, согласно настоящих ТЦП</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112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3.2.</w:t>
            </w:r>
          </w:p>
        </w:tc>
        <w:tc>
          <w:tcPr>
            <w:tcW w:w="567"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Разработка эскиза по прокладке ВОЛС в телефонной канализации, коллекторе, гормосте, тоннеле метрополитена, перехода ГНБ.</w:t>
            </w:r>
          </w:p>
        </w:tc>
        <w:tc>
          <w:tcPr>
            <w:tcW w:w="567"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Работы выполняются после проведения и по результатам проведения пп. 1 ТЦП настоящего раздела. Включают в себя, но не ограничиваются:- проведение инженерных изысканий (прошу дать подробное описание  - отчеты по каким именно инженерным изысканиям нужны.;- получение ТУ, с учетом всех затрат, за исключением стоимости ТУ балансодержателей коммуникаций;- утверждение эскизной документации у оператора связи.</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196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3.3.</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Проектно-изыскательские работы по прокладке ВОЛС в телефонной канализации, коллекторе, гормосте, тоннеле метрополитена, перехода ГНБ</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 xml:space="preserve"> км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Работы выполняются после проведения и по результатам проведения пп. 2 ТЦП настоящего раздела. Включают в себя, но не ограничиваются:- согласование документации с заинтересованными органами и организациями, с учетом всех затрат, связанных с получением согласований;- оформление и оплата договоров аренды на период проектирования и  строительства (без учета стоимости аренды);- утверждение проектной документации у оператора связи.</w:t>
            </w:r>
            <w:r w:rsidRPr="00C711F1">
              <w:rPr>
                <w:color w:val="000000"/>
                <w:sz w:val="14"/>
                <w:szCs w:val="14"/>
              </w:rPr>
              <w:br/>
            </w:r>
            <w:r w:rsidRPr="00C711F1">
              <w:rPr>
                <w:b/>
                <w:bCs/>
                <w:color w:val="000000"/>
                <w:sz w:val="14"/>
                <w:szCs w:val="14"/>
              </w:rPr>
              <w:t>Не включают:</w:t>
            </w:r>
            <w:r w:rsidRPr="00C711F1">
              <w:rPr>
                <w:b/>
                <w:bCs/>
                <w:color w:val="000000"/>
                <w:sz w:val="14"/>
                <w:szCs w:val="14"/>
              </w:rPr>
              <w:br/>
              <w:t>- стоимость получения экспертных заключений на проектную документацию;- стоимость ТУ на прокладку ВОЛС в существующих кабельных коммуникациях, права доступа в кабельные коммуникации ("входной билет") и аренды занимаемых коммуникаций.</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172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3.4.</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Проектно-изыскательские работы </w:t>
            </w:r>
            <w:r w:rsidRPr="00C711F1">
              <w:rPr>
                <w:b/>
                <w:bCs/>
                <w:color w:val="000000"/>
                <w:sz w:val="14"/>
                <w:szCs w:val="14"/>
                <w:u w:val="single"/>
              </w:rPr>
              <w:t>стадии "П"</w:t>
            </w:r>
            <w:r w:rsidRPr="00C711F1">
              <w:rPr>
                <w:color w:val="000000"/>
                <w:sz w:val="14"/>
                <w:szCs w:val="14"/>
              </w:rPr>
              <w:t xml:space="preserve"> по прокладке ВОЛС в телефонной канализации, коллекторе, гормосте, тоннеле метрополитена, перехода ГНБ</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 проект</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Включают в себя, но не ограничиваются:- получение ТУ, с учетом всех затрат  а также стоимости ТУ;- прорисовку участка строительства, нанесённого на геоподоснову оператора связи;- согласование с оператором связи точки ввода кабеля в здание.</w:t>
            </w:r>
            <w:r w:rsidRPr="00C711F1">
              <w:rPr>
                <w:color w:val="000000"/>
                <w:sz w:val="14"/>
                <w:szCs w:val="14"/>
              </w:rPr>
              <w:br/>
            </w:r>
            <w:r w:rsidRPr="00C711F1">
              <w:rPr>
                <w:b/>
                <w:bCs/>
                <w:color w:val="000000"/>
                <w:sz w:val="14"/>
                <w:szCs w:val="14"/>
              </w:rPr>
              <w:t>Не включают:</w:t>
            </w:r>
            <w:r w:rsidRPr="00C711F1">
              <w:rPr>
                <w:b/>
                <w:bCs/>
                <w:color w:val="000000"/>
                <w:sz w:val="14"/>
                <w:szCs w:val="14"/>
              </w:rPr>
              <w:br/>
              <w:t>- стоимость получения экспертных заключений на проектную документацию;</w:t>
            </w:r>
            <w:r w:rsidRPr="00C711F1">
              <w:rPr>
                <w:b/>
                <w:bCs/>
                <w:color w:val="000000"/>
                <w:sz w:val="14"/>
                <w:szCs w:val="14"/>
              </w:rPr>
              <w:br/>
              <w:t>- стоимость ТУ на прокладку СМК в существующих кабельных коммуникациях, права доступа в кабельные коммуникации ("входной билет") и аренды занимаемых коммуникаций;- стоимость геоподосновы.</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9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3.5.</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Предварительное обследование загрузки каналов т/к по предполагаемым трасам прокладки кабелей с протяжкой "заготовок" на проблемных участках трассы</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1 пог/м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Работы выполняются по отдельному требованию оператора связи. Включают в себя, но не ограничиваются: - возможное проведение работ в ночное время, в выходные и праздничные дни;                                                                                     - получение разрешения на работы в телефонной канализации с учетом всех затрат.- подготовка и предоставление отчета по проведенному обследованию с указанием загрузки каналов. </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12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3.6.</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от 01 до 8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val="restart"/>
            <w:tcBorders>
              <w:top w:val="nil"/>
              <w:left w:val="single" w:sz="4" w:space="0" w:color="auto"/>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Включают в себя, но не ограничиваются:  - материалы в полном объеме, необходимом для выполнения работ;- стоимость установки, монтажа и сварки муфт на вновь прокладываемом кабеле;- пробивку/сверление отверстий;- разборка и сборка съемных панелей фальшпотолка/фальшстены/фальшпола;- крепежные материалы, металлорукова, кронштейны, хомуты и т.п.;- выполнение ТУ на прокладку ВОК без учета стоимости работ по ТУ;- доставка ВОК со склада ВК или, и склада </w:t>
            </w:r>
            <w:r w:rsidR="00A643DC">
              <w:rPr>
                <w:color w:val="000000"/>
                <w:sz w:val="14"/>
                <w:szCs w:val="14"/>
              </w:rPr>
              <w:t>Заказчик</w:t>
            </w:r>
            <w:r w:rsidRPr="00C711F1">
              <w:rPr>
                <w:color w:val="000000"/>
                <w:sz w:val="14"/>
                <w:szCs w:val="14"/>
              </w:rPr>
              <w:t xml:space="preserve">а до места производства работ;- подготовка каналов, водоотливов, установку доп. консолей;- восстановление проходимости канала телефонной канализации с использованием промывки, прогрева паром или механической очистки;- установку запорного устройства на крышку люка, включая его стоимость;- 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маркировку ВОК,  изготовление исполнительной документации в двух экземплярах в объеме, предусмотренном РД-45.156-200, РД-45 190-2001, получение справок о выполнении ТУ от владельцев задний, сооружений, телефонной канализации.- сдачу исполнительной документации балансодержателю коммуникаций.                                                                                    </w:t>
            </w:r>
            <w:r w:rsidRPr="00C711F1">
              <w:rPr>
                <w:b/>
                <w:bCs/>
                <w:color w:val="000000"/>
                <w:sz w:val="14"/>
                <w:szCs w:val="14"/>
              </w:rPr>
              <w:t>Не включают:</w:t>
            </w:r>
            <w:r w:rsidRPr="00C711F1">
              <w:rPr>
                <w:b/>
                <w:bCs/>
                <w:color w:val="000000"/>
                <w:sz w:val="14"/>
                <w:szCs w:val="14"/>
              </w:rPr>
              <w:br/>
              <w:t>- стоимость ВОК; - получение экспертных заключений на проектную документацию.</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3.7.</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от 9 до 16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3.8.</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от 17 до 24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3.9.</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от 25 до  32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3.10.</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от 33 до 48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3.11.</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от 49 до 64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3.12.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от 65 до 96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3.13.</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от 97 до 144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3.14.</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СМР по прокладке ВОК в ТЛФ канализации, коллекторе, гормосте, тоннеле метрополитена, по зданиям, сооружениям (в том числе по стенам, фасадам и крышам), переходам ГНБ. Кабель емкостью от 145 до 288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112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3.15.</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Работы по демонтажу ВОК/СМК в ТЛФ канализации, коллекторе, гормосте, тоннеле метрополитена, по зданиям, сооружениям (в том числе по стенам, фасадам и крышам), переходам ГНБ.</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Комплекс работ по демонтажу существующего кабеля. Включает в себя, но не ограничиваются:- все материалы и затраты, необходимые для демонтажа и утилизации демонтированных материалов;- получение ордера (разрешения) на производство работ;- изготовление исполнительной документации в двух экземплярах в объеме, предусмотренном РД-45.156-2000, РД-45 190-2001;- оформление акта демонтажа кабеля с балансодержателем коммуникаций.- получение справок об утилизации.</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13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3.16.</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Прокладка полиэтиленовой трубы в кабельной канализации (по дополнительному согласованию с заказчиком)</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Включает в себя, но не ограничивается:- получение разрешения и согласований на производство работ у необходимых организаций и служб;- приобретение всех необходимых материалов (в том числе труб) и креплений для производства строительных работ;- выполнение работ по прокладке трубы ПНД в кабельной канализации;-изготовление исполнительной документации в двух экземплярах в объеме, предусмотренном РД-45.156-2000, РД-45 190-2001, получение справок о выполнении ТУ от владельцев задний, сооружений, телефонной канализации.</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3.17.</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Покраска ВОК в коллекторе огнезащитной пастой</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Включает в себя, но не ограничивается:- получение доступа к работам;- материалы и приспособления, необходимые для проведения работ;</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000000" w:fill="C4D79B"/>
            <w:noWrap/>
            <w:vAlign w:val="center"/>
            <w:hideMark/>
          </w:tcPr>
          <w:p w:rsidR="0096530B" w:rsidRPr="00C711F1" w:rsidRDefault="0096530B" w:rsidP="0096530B">
            <w:pPr>
              <w:rPr>
                <w:b/>
                <w:bCs/>
                <w:color w:val="000000"/>
                <w:sz w:val="14"/>
                <w:szCs w:val="14"/>
              </w:rPr>
            </w:pPr>
            <w:r w:rsidRPr="00C711F1">
              <w:rPr>
                <w:b/>
                <w:bCs/>
                <w:color w:val="000000"/>
                <w:sz w:val="14"/>
                <w:szCs w:val="14"/>
              </w:rPr>
              <w:t>4. Прокладка ВОК по опорам городской инфраструктуры</w:t>
            </w:r>
          </w:p>
        </w:tc>
        <w:tc>
          <w:tcPr>
            <w:tcW w:w="1135" w:type="dxa"/>
            <w:tcBorders>
              <w:top w:val="nil"/>
              <w:left w:val="nil"/>
              <w:bottom w:val="single" w:sz="4" w:space="0" w:color="auto"/>
              <w:right w:val="single" w:sz="4" w:space="0" w:color="auto"/>
            </w:tcBorders>
            <w:shd w:val="clear" w:color="000000" w:fill="C4D79B"/>
            <w:vAlign w:val="center"/>
          </w:tcPr>
          <w:p w:rsidR="0096530B" w:rsidRPr="00C711F1" w:rsidRDefault="0096530B" w:rsidP="0096530B">
            <w:pPr>
              <w:jc w:val="center"/>
              <w:rPr>
                <w:b/>
                <w:bCs/>
                <w:color w:val="000000"/>
                <w:sz w:val="14"/>
                <w:szCs w:val="14"/>
              </w:rPr>
            </w:pPr>
          </w:p>
        </w:tc>
      </w:tr>
      <w:tr w:rsidR="0096530B" w:rsidRPr="00C711F1" w:rsidTr="00313CBE">
        <w:trPr>
          <w:trHeight w:val="10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4.1.</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Проектно-изыскательские работы по подвесу кабеля по столбовым опорам (ТТУ, горсвет) городской инфраструктуры, в том силе расположенных на крышах зданий, выводу ВОК на опору</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Включают в себя, но не ограничиваются:- разработка проектной и рабочей документации;- получение и оплата всех необходимых согласований, ТУ, разрешений без учета стоимости получения согласований, ТУ, разрешений;- согласование вывода ВОК на существующую опору. </w:t>
            </w:r>
            <w:r w:rsidRPr="00C711F1">
              <w:rPr>
                <w:color w:val="000000"/>
                <w:sz w:val="14"/>
                <w:szCs w:val="14"/>
              </w:rPr>
              <w:br/>
            </w:r>
            <w:r w:rsidRPr="00C711F1">
              <w:rPr>
                <w:b/>
                <w:bCs/>
                <w:color w:val="000000"/>
                <w:sz w:val="14"/>
                <w:szCs w:val="14"/>
              </w:rPr>
              <w:t>Не включают:</w:t>
            </w:r>
            <w:r w:rsidRPr="00C711F1">
              <w:rPr>
                <w:b/>
                <w:bCs/>
                <w:color w:val="000000"/>
                <w:sz w:val="14"/>
                <w:szCs w:val="14"/>
              </w:rPr>
              <w:br/>
              <w:t>- стоимость получения экспертных заключений на проектную документацию.</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10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4.2.</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Проектные работы по установке столбовых опор для подвески кабеля</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Включают в себя, но не ограничиваются:- разработка проектной и рабочей документации;- получение и оплата всех необходимых согласований, ТУ, разрешений без учета стоимости получения согласований, ТУ, разрешений;;- согласование вывода ВОК на существующую опору. </w:t>
            </w:r>
            <w:r w:rsidRPr="00C711F1">
              <w:rPr>
                <w:color w:val="000000"/>
                <w:sz w:val="14"/>
                <w:szCs w:val="14"/>
              </w:rPr>
              <w:br/>
            </w:r>
            <w:r w:rsidRPr="00C711F1">
              <w:rPr>
                <w:b/>
                <w:bCs/>
                <w:color w:val="000000"/>
                <w:sz w:val="14"/>
                <w:szCs w:val="14"/>
              </w:rPr>
              <w:t>Не включают:</w:t>
            </w:r>
            <w:r w:rsidRPr="00C711F1">
              <w:rPr>
                <w:b/>
                <w:bCs/>
                <w:color w:val="000000"/>
                <w:sz w:val="14"/>
                <w:szCs w:val="14"/>
              </w:rPr>
              <w:br/>
              <w:t>- стоимость получения экспертных заключений на проектную документацию.</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4.3.</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Строительно-монтажные работы по прокладке ВОК по опорам городской инфраструктуры, в том числе, размещенных на крышах зданий. Кабель емкостью от 1 до 8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val="restart"/>
            <w:tcBorders>
              <w:top w:val="nil"/>
              <w:left w:val="single" w:sz="4" w:space="0" w:color="auto"/>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 xml:space="preserve">Включают в себя, но не ограничиваются:- стоимость установки, монтажа и сварки муфт на вновь прокладываемому кабеле;- материалы (арматуру) в объеме, необходимом для выполнения работ по монтажу муфт и подвесу кабеля на опорах;- крепежные материалы;- пробивку/сверление отверстий;- разборка и сборка съемных панелей фальшпотолка/фальшстены/фальшпола;-все затраты на проведение измерений (на кабельной площадке, до монтажа, в процессе монтажа и в двух направления после монтажа), тестовых и приемо-сдаточных работ;-изготовление исполнительной документации в двух экземплярах в объеме, предусмотренном РД-45.156-200, РД-45 190-2001, получение справок (заключений) о выполнении ТУ.- постановка на учет проложенного ВОК в отделах районных архитекторов, территориальных административных подразделений и технических отделов владельцев опор;- доставка ВОК со склада оператора связи или/и склада </w:t>
            </w:r>
            <w:r w:rsidR="00A643DC">
              <w:rPr>
                <w:color w:val="000000"/>
                <w:sz w:val="14"/>
                <w:szCs w:val="14"/>
              </w:rPr>
              <w:t>Заказчик</w:t>
            </w:r>
            <w:r w:rsidRPr="00C711F1">
              <w:rPr>
                <w:color w:val="000000"/>
                <w:sz w:val="14"/>
                <w:szCs w:val="14"/>
              </w:rPr>
              <w:t xml:space="preserve">а до места производства работ.                                                                              </w:t>
            </w:r>
            <w:r w:rsidRPr="00C711F1">
              <w:rPr>
                <w:b/>
                <w:bCs/>
                <w:color w:val="000000"/>
                <w:sz w:val="14"/>
                <w:szCs w:val="14"/>
              </w:rPr>
              <w:t>Не включают в себя:</w:t>
            </w:r>
            <w:r w:rsidRPr="00C711F1">
              <w:rPr>
                <w:b/>
                <w:bCs/>
                <w:color w:val="000000"/>
                <w:sz w:val="14"/>
                <w:szCs w:val="14"/>
              </w:rPr>
              <w:br/>
              <w:t>- стоимость ВОК.</w:t>
            </w: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4.4.</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Строительно-монтажные работы по прокладке ВОК по опорам городской инфраструктуры, в том числе, размещенных на крышах зданий. Кабель емкостью от 9 до 16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4.5.</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Строительно-монтажные работы по прокладке ВОК по опорам городской инфраструктуры, в том числе, размещенных на крышах зданий. Кабель емкостью от 17 до 24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4.6.</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Строительно-монтажные работы по прокладке ВОК по опорам городской инфраструктуры, в том числе, размещенных на крышах зданий. Кабель емкостью от 25 до 32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4.7.</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Строительно-монтажные работы по прокладке ВОК по опорам городской инфраструктуры, в том числе, размещенных на крышах зданий. Кабель емкостью от 33 до 48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4.8.</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Строительно-монтажные работы по прокладке ВОК по опорам городской инфраструктуры, в том числе, размещенных на крышах зданий. Кабель емкостью от 49 до 64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4.9.</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Строительно-монтажные работы по прокладке ВОК по опорам городской инфраструктуры, в том числе, размещенных на крышах зданий. Кабель емкостью от 65 до 96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4.10.</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Строительно-монтажные работы по прокладке ВОК по опорам городской инфраструктуры, в том числе, размещенных на крышах зданий. Кабель емкостью от 97 до 144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96530B"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4.11.</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96530B" w:rsidRPr="00C711F1" w:rsidRDefault="0096530B" w:rsidP="0096530B">
            <w:pPr>
              <w:rPr>
                <w:color w:val="000000"/>
                <w:sz w:val="14"/>
                <w:szCs w:val="14"/>
              </w:rPr>
            </w:pPr>
            <w:r w:rsidRPr="00C711F1">
              <w:rPr>
                <w:color w:val="000000"/>
                <w:sz w:val="14"/>
                <w:szCs w:val="14"/>
              </w:rPr>
              <w:t>Строительно-монтажные работы по прокладке ВОК по опорам городской инфраструктуры, в том числе, размещенных на крышах зданий. Кабель емкостью от 145 до 288 ОВ</w:t>
            </w:r>
          </w:p>
        </w:tc>
        <w:tc>
          <w:tcPr>
            <w:tcW w:w="567" w:type="dxa"/>
            <w:tcBorders>
              <w:top w:val="nil"/>
              <w:left w:val="nil"/>
              <w:bottom w:val="single" w:sz="4" w:space="0" w:color="auto"/>
              <w:right w:val="single" w:sz="4" w:space="0" w:color="auto"/>
            </w:tcBorders>
            <w:shd w:val="clear" w:color="auto" w:fill="auto"/>
            <w:noWrap/>
            <w:vAlign w:val="center"/>
            <w:hideMark/>
          </w:tcPr>
          <w:p w:rsidR="0096530B" w:rsidRPr="00C711F1" w:rsidRDefault="0096530B" w:rsidP="0096530B">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96530B" w:rsidRPr="00C711F1" w:rsidRDefault="0096530B" w:rsidP="0096530B">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96530B" w:rsidRPr="00754CCE" w:rsidRDefault="0096530B" w:rsidP="0096530B">
            <w:pPr>
              <w:jc w:val="right"/>
              <w:rPr>
                <w:color w:val="000000"/>
                <w:sz w:val="14"/>
                <w:szCs w:val="14"/>
              </w:rPr>
            </w:pPr>
          </w:p>
        </w:tc>
      </w:tr>
      <w:tr w:rsidR="00441AB4" w:rsidRPr="00C711F1" w:rsidTr="00313CBE">
        <w:trPr>
          <w:trHeight w:val="112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4.12.</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Строительно-монтажные работы по установке одной железобетонной опоры (вне зависимости со светильником или без)</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шт.</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Включают в себя, но не ограничиваются:- получение ордера на производство работ;- приобретение, доставку и установку опоры с кронштейнами;- осуществление отключение и подключение сетей наружного освещения;- материалы и затраты, необходимые для производства работ;- проведение контрольно-исполнительной съемки;- постановка на учет законченного строительством сооружения в отделах районных архитекторов, территориальных административных подразделений.</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112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4.13.</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Строительно-монтажные работы по установке одной металлической опоры (вне зависимости со светильником или без)</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шт.</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Включают в себя, но не ограничиваются:- получение ордера на производство работ;- приобретение, доставку и установку опоры с кронштейнами;- осуществление отключение и подключение сетей наружного освещения;- материалы и затраты, необходимые для производства работ;- проведение контрольно-исполнительной съемки;- постановка на учет законченного строительством сооружения в отделах районных архитекторов, территориальных административных подразделений.</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4.14.</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Строительно-монтажные работы по установке одной стоечной металлической опоры, оборудованной для подвеса кабеля на крыше здания (не выше 3 м)</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шт.</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Включают в себя, но не ограничиваются:- приобретение, доставку и установку опоры с кронштейнами;- материалы и затраты, необходимые для производства работ; получение и оплата всех необходимых согласований, ТУ, разрешений без учета стоимости получения согласований, ТУ, разрешений</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4.15.</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Работы по демонтажу железобетонной или металлической опоры</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шт.</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Включают в себя, но не ограничиваются:                                                         - все материалы и затраты, необходимые для демонтажа и утилизации демонтированных материалов</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112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4.16.</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Работы по демонтажу ВОК с опор городской инфраструктуры</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м</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 xml:space="preserve">Комплекс работ по демонтажу существующего кабеля. Включает в себя, но не ограничиваются:- все материалы и затраты, необходимые для демонтажа и утилизации демонтированных материалов;- получение ордера (разрешения) на производство работ;- изготовление исполнительной документации в двух экземплярах в объеме, предусмотренном РД-45.156-2000, РД-45 190-2001;- оформление акта демонтажа кабеля с балансодержателем коммуникаций.- получение справок об утилизации. </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000000" w:fill="C4D79B"/>
            <w:noWrap/>
            <w:vAlign w:val="center"/>
            <w:hideMark/>
          </w:tcPr>
          <w:p w:rsidR="00441AB4" w:rsidRPr="00C711F1" w:rsidRDefault="00441AB4" w:rsidP="00441AB4">
            <w:pPr>
              <w:rPr>
                <w:b/>
                <w:bCs/>
                <w:color w:val="000000"/>
                <w:sz w:val="14"/>
                <w:szCs w:val="14"/>
              </w:rPr>
            </w:pPr>
            <w:r w:rsidRPr="00C711F1">
              <w:rPr>
                <w:b/>
                <w:bCs/>
                <w:color w:val="000000"/>
                <w:sz w:val="14"/>
                <w:szCs w:val="14"/>
              </w:rPr>
              <w:t>5. Организация переходов через преграды</w:t>
            </w:r>
          </w:p>
        </w:tc>
        <w:tc>
          <w:tcPr>
            <w:tcW w:w="1135" w:type="dxa"/>
            <w:tcBorders>
              <w:top w:val="nil"/>
              <w:left w:val="nil"/>
              <w:bottom w:val="single" w:sz="4" w:space="0" w:color="auto"/>
              <w:right w:val="single" w:sz="4" w:space="0" w:color="auto"/>
            </w:tcBorders>
            <w:shd w:val="clear" w:color="000000" w:fill="C4D79B"/>
            <w:vAlign w:val="center"/>
          </w:tcPr>
          <w:p w:rsidR="00441AB4" w:rsidRPr="00C711F1" w:rsidRDefault="00441AB4" w:rsidP="00441AB4">
            <w:pPr>
              <w:jc w:val="center"/>
              <w:rPr>
                <w:b/>
                <w:bCs/>
                <w:color w:val="000000"/>
                <w:sz w:val="14"/>
                <w:szCs w:val="14"/>
              </w:rPr>
            </w:pPr>
          </w:p>
        </w:tc>
      </w:tr>
      <w:tr w:rsidR="00441AB4"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5.1.</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Проектно-изыскательские работы по устройству переходов через водные и другие преграды, выполненные открытым способом или ГНБ</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Включают в себя, но не ограничиваются:- все затраты на получение всех заключений и согласований;- разработка и согласование Проекта производства работ (ППР) со всеми заинтересованными службами и организациями. Не включают:- получение экспертных заключений на проектную документацию</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19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5.2.</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Прокладка кабеля по дну водоемов, рек и др. водных преград</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 xml:space="preserve">Включают в себя, но не ограничиваются:- все затраты на получение всех заключений и согласований на производство работ;- прокладка ВОК в подводную траншею с последующей замывкой проложенного кабеля грунтом;- постановка на учет проложенного ВОК в отделах районных архитекторов, территориальных административных подразделений;-изготовление исполнительной документации в двух экземплярах в объеме, предусмотренном РД-45.156-2000, РД-45 190-2001, получение справок (заключений) о выполнении ТУ.- доставка ВОК со склада ВК или и склада </w:t>
            </w:r>
            <w:r w:rsidR="00A643DC">
              <w:rPr>
                <w:color w:val="000000"/>
                <w:sz w:val="14"/>
                <w:szCs w:val="14"/>
              </w:rPr>
              <w:t>Заказчик</w:t>
            </w:r>
            <w:r w:rsidRPr="00C711F1">
              <w:rPr>
                <w:color w:val="000000"/>
                <w:sz w:val="14"/>
                <w:szCs w:val="14"/>
              </w:rPr>
              <w:t>а до места производства работ.</w:t>
            </w:r>
            <w:r w:rsidRPr="00C711F1">
              <w:rPr>
                <w:color w:val="000000"/>
                <w:sz w:val="14"/>
                <w:szCs w:val="14"/>
              </w:rPr>
              <w:br/>
            </w:r>
            <w:r w:rsidRPr="00C711F1">
              <w:rPr>
                <w:b/>
                <w:bCs/>
                <w:color w:val="000000"/>
                <w:sz w:val="14"/>
                <w:szCs w:val="14"/>
              </w:rPr>
              <w:t>Не включают в себя:</w:t>
            </w:r>
            <w:r w:rsidRPr="00C711F1">
              <w:rPr>
                <w:b/>
                <w:bCs/>
                <w:color w:val="000000"/>
                <w:sz w:val="14"/>
                <w:szCs w:val="14"/>
              </w:rPr>
              <w:br/>
              <w:t>- стоимость ВОК.</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5.3.</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Строительно-монтажные работы по устройству переходов методом ГНБ, от 0-100 м. с прокладкой 1-2 ПЭ труб диаметром 63 мм - 110 мм, SDR не более 17</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м</w:t>
            </w:r>
          </w:p>
        </w:tc>
        <w:tc>
          <w:tcPr>
            <w:tcW w:w="4394" w:type="dxa"/>
            <w:vMerge w:val="restart"/>
            <w:tcBorders>
              <w:top w:val="nil"/>
              <w:left w:val="single" w:sz="4" w:space="0" w:color="auto"/>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Включают в себя, но не ограничиваются:- все затраты на получение всех заключений и согласований на производство работ;- приобретение всех необходимых материалов (в том числе труб) и крепления для производства строительных работ по организации перехода;- проведение строительных работ с транспортировкой до объекта выполнения работ необходимого оборудования;-изготовление исполнительной документации в двух экземплярах в объеме, предусмотренном РД-45.156-2000, РД-45 190-2001, получение справок (заключений) о выполнении ТУ и постановка на учет; Примечание: проектирование ГНБ осуществляется по позиции ПИР "Организация переходов через преграды".</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5.4.</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Строительно-монтажные работы по устройству переходов методом ГНБ, от 101- до 200 м. с прокладкой 1-2 ПЭ труб диаметром 63 мм - 110 мм, SDR не более 17</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м</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5.5.</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Строительно-монтажные работы по устройству переходов методом ГНБ, от 201 - до 300 м. с прокладкой 1-2 ПЭ труб диаметром 63 мм - 110 мм, SDR не более 17</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м</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5.6.</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Строительно-монтажные работы по устройству переходов методом ГНБ, более 300 м. с прокладкой 1-2 ПЭ труб диаметром 63 мм - 110 мм, SDR не более 17</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м</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000000" w:fill="C4D79B"/>
            <w:noWrap/>
            <w:vAlign w:val="center"/>
            <w:hideMark/>
          </w:tcPr>
          <w:p w:rsidR="00441AB4" w:rsidRPr="00C711F1" w:rsidRDefault="00441AB4" w:rsidP="00441AB4">
            <w:pPr>
              <w:rPr>
                <w:b/>
                <w:bCs/>
                <w:color w:val="000000"/>
                <w:sz w:val="14"/>
                <w:szCs w:val="14"/>
              </w:rPr>
            </w:pPr>
            <w:r w:rsidRPr="00C711F1">
              <w:rPr>
                <w:b/>
                <w:bCs/>
                <w:color w:val="000000"/>
                <w:sz w:val="14"/>
                <w:szCs w:val="14"/>
              </w:rPr>
              <w:t>6. Строительство телефонной канализации </w:t>
            </w:r>
          </w:p>
        </w:tc>
        <w:tc>
          <w:tcPr>
            <w:tcW w:w="1135" w:type="dxa"/>
            <w:tcBorders>
              <w:top w:val="nil"/>
              <w:left w:val="nil"/>
              <w:bottom w:val="single" w:sz="4" w:space="0" w:color="auto"/>
              <w:right w:val="single" w:sz="4" w:space="0" w:color="auto"/>
            </w:tcBorders>
            <w:shd w:val="clear" w:color="000000" w:fill="C4D79B"/>
            <w:vAlign w:val="center"/>
          </w:tcPr>
          <w:p w:rsidR="00441AB4" w:rsidRPr="00C711F1" w:rsidRDefault="00441AB4" w:rsidP="00441AB4">
            <w:pPr>
              <w:jc w:val="center"/>
              <w:rPr>
                <w:b/>
                <w:bCs/>
                <w:color w:val="000000"/>
                <w:sz w:val="14"/>
                <w:szCs w:val="14"/>
              </w:rPr>
            </w:pPr>
          </w:p>
        </w:tc>
      </w:tr>
      <w:tr w:rsidR="00441AB4" w:rsidRPr="00C711F1" w:rsidTr="00313CBE">
        <w:trPr>
          <w:trHeight w:val="17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b/>
                <w:bCs/>
                <w:color w:val="000000"/>
                <w:sz w:val="14"/>
                <w:szCs w:val="14"/>
              </w:rPr>
            </w:pPr>
            <w:r w:rsidRPr="00C711F1">
              <w:rPr>
                <w:b/>
                <w:bCs/>
                <w:color w:val="000000"/>
                <w:sz w:val="14"/>
                <w:szCs w:val="14"/>
              </w:rPr>
              <w:t>6.1.</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Проектно-изыскательские работы по строительству/докладке кабельной канализации, протяженностью не более 50 п/м включительно</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проект</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 xml:space="preserve">Комплекс проектно-изыскательских работ включает в себя, но не ограничивается:- все работы, указанные в договоре, заказе и ТЗ;- проведение инженерных изысканий, предпроектных обследований, приобретение геоподосновы;- получение ТУ без учета стоимости их получения;- разработка проектной и рабочей документации (реализация требований ТЗ, полученных ТУ, в том числе по  докладе каналов ТК, новой ТК, обеспечение требований стандартов и нормативов в области строительства и связи);- утверждение документации у оператора связи. </w:t>
            </w:r>
            <w:r w:rsidRPr="00C711F1">
              <w:rPr>
                <w:color w:val="000000"/>
                <w:sz w:val="14"/>
                <w:szCs w:val="14"/>
              </w:rPr>
              <w:br/>
            </w:r>
            <w:r w:rsidRPr="00C711F1">
              <w:rPr>
                <w:b/>
                <w:bCs/>
                <w:color w:val="000000"/>
                <w:sz w:val="14"/>
                <w:szCs w:val="14"/>
              </w:rPr>
              <w:t>Не включают:</w:t>
            </w:r>
            <w:r w:rsidRPr="00C711F1">
              <w:rPr>
                <w:b/>
                <w:bCs/>
                <w:color w:val="000000"/>
                <w:sz w:val="14"/>
                <w:szCs w:val="14"/>
              </w:rPr>
              <w:br/>
              <w:t>- стоимость получения экспертных заключений</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17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b/>
                <w:bCs/>
                <w:color w:val="000000"/>
                <w:sz w:val="14"/>
                <w:szCs w:val="14"/>
              </w:rPr>
            </w:pPr>
            <w:r w:rsidRPr="00C711F1">
              <w:rPr>
                <w:b/>
                <w:bCs/>
                <w:color w:val="000000"/>
                <w:sz w:val="14"/>
                <w:szCs w:val="14"/>
              </w:rPr>
              <w:t>6.2.</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Проектно-изыскательские работы по строительству/докладке кабельной канализации, протяженностью от 50 п/м до 100 п/м включительно</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проект</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 xml:space="preserve">Комплекс проектно-изыскательских работ включает в себя, но не ограничивается:- все работы, указанные в договоре, ДС и ТЗ;- проведение инженерных изысканий, предпроектных обследований, приобретение геоподосновы;- получение ТУ без учета стоимости их получения;- разработка проектной и рабочей документации (реализация требований ТЗ, полученных ТУ, в том числе по  докладе каналов ТК, новой ТК, обеспечение требований стандартов и нормативов в области строительства и связи);- утверждение документации у оператора связи.    </w:t>
            </w:r>
            <w:r w:rsidRPr="00C711F1">
              <w:rPr>
                <w:color w:val="000000"/>
                <w:sz w:val="14"/>
                <w:szCs w:val="14"/>
              </w:rPr>
              <w:br/>
            </w:r>
            <w:r w:rsidRPr="00C711F1">
              <w:rPr>
                <w:b/>
                <w:bCs/>
                <w:color w:val="000000"/>
                <w:sz w:val="14"/>
                <w:szCs w:val="14"/>
              </w:rPr>
              <w:t>Не включают:</w:t>
            </w:r>
            <w:r w:rsidRPr="00C711F1">
              <w:rPr>
                <w:b/>
                <w:bCs/>
                <w:color w:val="000000"/>
                <w:sz w:val="14"/>
                <w:szCs w:val="14"/>
              </w:rPr>
              <w:br/>
              <w:t>- стоимость получения экспертных заключений</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17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b/>
                <w:bCs/>
                <w:color w:val="000000"/>
                <w:sz w:val="14"/>
                <w:szCs w:val="14"/>
              </w:rPr>
            </w:pPr>
            <w:r w:rsidRPr="00C711F1">
              <w:rPr>
                <w:b/>
                <w:bCs/>
                <w:color w:val="000000"/>
                <w:sz w:val="14"/>
                <w:szCs w:val="14"/>
              </w:rPr>
              <w:t>6.3.</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Проектно-изыскательские работы по строительству/докладке кабельной канализации протяженностью свыше 100 п/м</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проект</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Комплекс проектно-изыскательских работ включает в себя, но не ограничивается:- все работы, указанные в договоре, ДС и ТЗ;- проведение инженерных изысканий, предпроектных обследований, приобретение геоподосновы;- получение ТУ без учета стоимости их получения;- разработка проектной и рабочей документации (реализация требований ТЗ, полученных ТУ, в том числе по  докладе каналов ТК, новой ТК, обеспечение требований стандартов и нормативов в области строительства и связи);- утверждение документации у оператора связи.</w:t>
            </w:r>
            <w:r w:rsidRPr="00C711F1">
              <w:rPr>
                <w:color w:val="000000"/>
                <w:sz w:val="14"/>
                <w:szCs w:val="14"/>
              </w:rPr>
              <w:br/>
            </w:r>
            <w:r w:rsidRPr="00C711F1">
              <w:rPr>
                <w:b/>
                <w:bCs/>
                <w:color w:val="000000"/>
                <w:sz w:val="14"/>
                <w:szCs w:val="14"/>
              </w:rPr>
              <w:t>Не включают:</w:t>
            </w:r>
            <w:r w:rsidRPr="00C711F1">
              <w:rPr>
                <w:b/>
                <w:bCs/>
                <w:color w:val="000000"/>
                <w:sz w:val="14"/>
                <w:szCs w:val="14"/>
              </w:rPr>
              <w:br/>
              <w:t>- стоимость получения экспертных заключений</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17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6.4.</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Проектно-изыскательские работы по строительству/докладке кабельной канализации с использованием предоставленной Заказчиком геоподосновы</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проект</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Комплекс проектно-изыскательских работ включают в себя, но не ограничиваются:- все работы, указанные в договоре, ДС и ТЗ;- проведение инженерных изысканий, предпроектных обследований;- получение ТУ без учета стоимости их получения;- разработка проектной и рабочей документации (реализация требований ТЗ, полученных ТУ, в том числе по  докладе каналов ТК, новой ТК, обеспечение требований стандартов и нормативов в области строительства и связи);- утверждение документации у оператора связи.</w:t>
            </w:r>
            <w:r w:rsidRPr="00C711F1">
              <w:rPr>
                <w:color w:val="000000"/>
                <w:sz w:val="14"/>
                <w:szCs w:val="14"/>
              </w:rPr>
              <w:br/>
            </w:r>
            <w:r w:rsidRPr="00C711F1">
              <w:rPr>
                <w:b/>
                <w:bCs/>
                <w:color w:val="000000"/>
                <w:sz w:val="14"/>
                <w:szCs w:val="14"/>
              </w:rPr>
              <w:t>Не включают:</w:t>
            </w:r>
            <w:r w:rsidRPr="00C711F1">
              <w:rPr>
                <w:b/>
                <w:bCs/>
                <w:color w:val="000000"/>
                <w:sz w:val="14"/>
                <w:szCs w:val="14"/>
              </w:rPr>
              <w:br/>
              <w:t>- стоимость получения экспертных заключений</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6.5.</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Строительство новой и или докладка телефонной канализации до 2-х каналов (без установки кабельного колодца)</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м</w:t>
            </w:r>
          </w:p>
        </w:tc>
        <w:tc>
          <w:tcPr>
            <w:tcW w:w="4394" w:type="dxa"/>
            <w:vMerge w:val="restart"/>
            <w:tcBorders>
              <w:top w:val="nil"/>
              <w:left w:val="single" w:sz="4" w:space="0" w:color="auto"/>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 xml:space="preserve">Комплекс строительно-монтажных работ включает все работы указанные в договоре, ТЗ и проектной документации, в том числе, но не ограничиваясь:- получение на имя </w:t>
            </w:r>
            <w:r w:rsidR="00A643DC">
              <w:rPr>
                <w:color w:val="000000"/>
                <w:sz w:val="14"/>
                <w:szCs w:val="14"/>
              </w:rPr>
              <w:t>Заказчик</w:t>
            </w:r>
            <w:r w:rsidRPr="00C711F1">
              <w:rPr>
                <w:color w:val="000000"/>
                <w:sz w:val="14"/>
                <w:szCs w:val="14"/>
              </w:rPr>
              <w:t>а/ оператора связи необходимых ордеров (разрешений) на производство работ;- производство СМР в соответствии с проектной документацией, утвержденной оператором связи, требованиями СНиП, технических регламентов, требованиями пожарной безопасности, санитарных норм, охраны окружающей среды и норм охраны труда;- Закупка и доставка на объект строительства материалов, предварительно согласовав типы с оператором связи;- выполнение ТУ без учета стоимости выполнения ТУ и иных условии в части СМР на местах производства работ, с обязательной отметкой  организации, выдавшей ТУ об их исполнении;- строительство переходов через фундаменты, стены зданий, установка металлической изогнутой трубы ("ленинградский ввод");   - выполнение исполнительной геосьемки построенного сооружения и оформление материалов съемки;- оформление исполнительной и приемо-сдаточной документации на законченное строительством сооружение;- получение на имя оператора связи заключения органов Госстройнадзора о соответствии законченного строительством сооружения техническим регламентам и проектной документации (в случае необходимости);- постановка на учет законченного строительством сооружения в отделах районных архитекторов, территориальных административных подразделений и технических отделов владельцев телефонной канализации;- в случае необходимости изготовление Технического плана объекта (в составе титула проекта);- в случае необходимости получение разрешения на ввод сооружения в эксплуатацию в органах местного самоуправления (в составе титула проекта);- сдача строительно-монтажных работ Рабочей комиссии в составе Объекта;- труба диаметром до 110 мм.</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6.6.</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Строительство новой и или докладка телефонной канализации от 3-х до 4-х каналов (без установки кабельного колодца)</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м</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6.7.</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Строительство новой и или докладка телефонной канализации от 5-и до 12-и каналов (без установки кабельного колодца)</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м</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6.8.</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Строительство новой и или докладка телефонной канализации от 13-ти до 24-х каналов (без установки кабельного колодца)</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м</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6.9.</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Восстановление телефонной канализации</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м</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6.10.</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Установка телефонного колодца ККС-2, включая его стоимость и всех материалов</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6.11.</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Установка телефонного колодца ККС-3, включая его стоимость и всех материалов</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6.12.</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Установка телефонного колодца ККС-4, включая его стоимость и всех материалов</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6.13.</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Установка телефонного колодца ККС-5, включая его стоимость и всех материалов</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6.14.</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Установка ККТМ (ПОД, КОТ и тд..), включая его стоимость и всех материалов</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6.15.</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Поднятие горловины люка телефонного колодца до уровня дорожного покрытия, включая стоимость всех материалов</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auto"/>
              <w:right w:val="single" w:sz="4" w:space="0" w:color="auto"/>
            </w:tcBorders>
            <w:vAlign w:val="center"/>
            <w:hideMark/>
          </w:tcPr>
          <w:p w:rsidR="00441AB4" w:rsidRPr="00C711F1" w:rsidRDefault="00441AB4" w:rsidP="00441AB4">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4B6B1C">
        <w:trPr>
          <w:trHeight w:val="15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6.16.</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Переустройство телефонного колодца ККС (коэффициент от стоимости установки нового)</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Комплекс строительно-монтажных работ включает, но не ограничивается:- получение на имя оператора связи необходимых ордеров (разрешений) на производство работ;- Закупка и доставка на объект строительства колодца кабельной канализации в полной комплектации (колодец, кронштейны, "ерши", консоли, крышка люка промежуточная, крышка люка основная) и необходимых материалов;- демонтаж старого колодца;- монтаж телефонного колодца нового типа;- все материалы для последующего благоустройства прилегающей территории;- выполнение благоустройства территории, уборка мусора, восстановление АБП, газонов, тротуаров и т.п.</w:t>
            </w:r>
          </w:p>
        </w:tc>
        <w:tc>
          <w:tcPr>
            <w:tcW w:w="1135" w:type="dxa"/>
            <w:tcBorders>
              <w:top w:val="nil"/>
              <w:left w:val="nil"/>
              <w:bottom w:val="single" w:sz="4" w:space="0" w:color="auto"/>
              <w:right w:val="single" w:sz="4" w:space="0" w:color="auto"/>
            </w:tcBorders>
            <w:shd w:val="clear" w:color="auto" w:fill="auto"/>
            <w:vAlign w:val="center"/>
            <w:hideMark/>
          </w:tcPr>
          <w:p w:rsidR="00441AB4" w:rsidRPr="00754CCE" w:rsidRDefault="00441AB4" w:rsidP="00441AB4">
            <w:pPr>
              <w:jc w:val="right"/>
              <w:rPr>
                <w:color w:val="000000"/>
                <w:sz w:val="14"/>
                <w:szCs w:val="14"/>
              </w:rPr>
            </w:pPr>
            <w:r w:rsidRPr="00754CCE">
              <w:rPr>
                <w:sz w:val="14"/>
                <w:szCs w:val="14"/>
              </w:rPr>
              <w:t>130%</w:t>
            </w:r>
          </w:p>
        </w:tc>
      </w:tr>
      <w:tr w:rsidR="00441AB4" w:rsidRPr="00C711F1" w:rsidTr="004B6B1C">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000000" w:fill="C4D79B"/>
            <w:noWrap/>
            <w:vAlign w:val="center"/>
            <w:hideMark/>
          </w:tcPr>
          <w:p w:rsidR="00441AB4" w:rsidRPr="00C711F1" w:rsidRDefault="00441AB4" w:rsidP="00441AB4">
            <w:pPr>
              <w:rPr>
                <w:b/>
                <w:bCs/>
                <w:color w:val="000000"/>
                <w:sz w:val="14"/>
                <w:szCs w:val="14"/>
              </w:rPr>
            </w:pPr>
            <w:r w:rsidRPr="00C711F1">
              <w:rPr>
                <w:b/>
                <w:bCs/>
                <w:color w:val="000000"/>
                <w:sz w:val="14"/>
                <w:szCs w:val="14"/>
              </w:rPr>
              <w:t>7. Строительство ВОЛС методом прокладки в грунт </w:t>
            </w:r>
          </w:p>
        </w:tc>
        <w:tc>
          <w:tcPr>
            <w:tcW w:w="1135" w:type="dxa"/>
            <w:tcBorders>
              <w:top w:val="nil"/>
              <w:left w:val="nil"/>
              <w:bottom w:val="single" w:sz="4" w:space="0" w:color="auto"/>
              <w:right w:val="single" w:sz="4" w:space="0" w:color="auto"/>
            </w:tcBorders>
            <w:shd w:val="clear" w:color="000000" w:fill="C4D79B"/>
            <w:vAlign w:val="center"/>
            <w:hideMark/>
          </w:tcPr>
          <w:p w:rsidR="00441AB4" w:rsidRPr="00C711F1" w:rsidRDefault="00441AB4" w:rsidP="00441AB4">
            <w:pPr>
              <w:jc w:val="center"/>
              <w:rPr>
                <w:color w:val="000000"/>
                <w:sz w:val="20"/>
                <w:szCs w:val="20"/>
              </w:rPr>
            </w:pPr>
          </w:p>
        </w:tc>
      </w:tr>
      <w:tr w:rsidR="00441AB4"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7.1.</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Проведение предпроектного обследования трассы в грунте</w:t>
            </w:r>
          </w:p>
        </w:tc>
        <w:tc>
          <w:tcPr>
            <w:tcW w:w="567" w:type="dxa"/>
            <w:tcBorders>
              <w:top w:val="nil"/>
              <w:left w:val="nil"/>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 xml:space="preserve">Включают в себя, но не ограничиваются:   - определение собственников земель; перечень предполагаемых отягощений (при наличии таковой информации на данном этапе проработки);- подготовка эскиза трассы прокладки кабеля (отчета по обследованию) с указанием предварительной длины. </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441AB4" w:rsidRPr="00C711F1" w:rsidTr="00313CBE">
        <w:trPr>
          <w:trHeight w:val="126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1AB4" w:rsidRPr="00C711F1" w:rsidRDefault="00441AB4" w:rsidP="00441AB4">
            <w:pPr>
              <w:jc w:val="center"/>
              <w:rPr>
                <w:color w:val="000000"/>
                <w:sz w:val="14"/>
                <w:szCs w:val="14"/>
              </w:rPr>
            </w:pPr>
            <w:r w:rsidRPr="00C711F1">
              <w:rPr>
                <w:color w:val="000000"/>
                <w:sz w:val="14"/>
                <w:szCs w:val="14"/>
              </w:rPr>
              <w:t>7.2.</w:t>
            </w:r>
          </w:p>
        </w:tc>
        <w:tc>
          <w:tcPr>
            <w:tcW w:w="567"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Проектно-изыскательские работы по прокладке ВОК в грунт</w:t>
            </w:r>
          </w:p>
        </w:tc>
        <w:tc>
          <w:tcPr>
            <w:tcW w:w="567"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441AB4" w:rsidRPr="00C711F1" w:rsidRDefault="00441AB4" w:rsidP="00441AB4">
            <w:pPr>
              <w:rPr>
                <w:color w:val="000000"/>
                <w:sz w:val="14"/>
                <w:szCs w:val="14"/>
              </w:rPr>
            </w:pPr>
            <w:r w:rsidRPr="00C711F1">
              <w:rPr>
                <w:color w:val="000000"/>
                <w:sz w:val="14"/>
                <w:szCs w:val="14"/>
              </w:rPr>
              <w:t xml:space="preserve">Комплекс проектно-изыскательских работ включают в себя, но не ограничиваются:- все работы, указанные в договоре, ДС и ТЗ;- проведение инженерных изысканий, предпроектных обследований, приобретение геоподосновы;- получение ТУ без учета стоимости получения ТУ;- выполнение Градостроительной проработки предполагаемой трассы и согласование ее в местных административных структурах;- подготовка Акта выбора трассы;- топографические (геодезические) изыскания предполагаемой трассы. Составление и согласование топографического плана;- согласование Акта выбора трассы с собственниками земель и эксплуатирующими организациями;- передача согласованного Акта выбора трассы в местную администрацию для опубликования в местных средствах информации (газеты). Оплата госпошлины.- публикация в местной газете информации о Акте выбора предполагаемой трассы;- выпуск постановления местной администрации об утверждении Акта выбора трассы о предстоящем проектировании;- оформление всей необходимой исходно-разрешительной документации (в том числе получение разрешения на строительство, согласно ГК РФ), землеустроительной, правоустанавливающей документации, заключение договоров аренды земельных и иных участков, (без учета затрат по аренде, платежей по возмещению арендодателю потрав, в том числе платежей за изменение качества сельскохозяйственных угодий для несельскохозяйственных нужд, восстановление участка до уровня кадастровых оценок, потери сельскохозяйственного производства и т.п.)- разработка проектной и рабочей документации (реализация требований ТЗ, полученных ТУ, в том числе по  докладке каналов ТК, новой ТК, обеспечение требований стандартов и нормативов в области строительства и связи);- утверждение документации у оператора связи;- в случае необходимости разработка и согласование Проекта производства работ (ППР) со всеми заинтересованными службами.                                     </w:t>
            </w:r>
            <w:r w:rsidRPr="00C711F1">
              <w:rPr>
                <w:b/>
                <w:bCs/>
                <w:color w:val="000000"/>
                <w:sz w:val="14"/>
                <w:szCs w:val="14"/>
              </w:rPr>
              <w:t>Не включают:- стоимость получения экспертных заключений</w:t>
            </w:r>
          </w:p>
        </w:tc>
        <w:tc>
          <w:tcPr>
            <w:tcW w:w="1135" w:type="dxa"/>
            <w:tcBorders>
              <w:top w:val="nil"/>
              <w:left w:val="nil"/>
              <w:bottom w:val="single" w:sz="4" w:space="0" w:color="auto"/>
              <w:right w:val="single" w:sz="4" w:space="0" w:color="auto"/>
            </w:tcBorders>
            <w:shd w:val="clear" w:color="auto" w:fill="auto"/>
            <w:vAlign w:val="center"/>
          </w:tcPr>
          <w:p w:rsidR="00441AB4" w:rsidRPr="00754CCE" w:rsidRDefault="00441AB4" w:rsidP="00441AB4">
            <w:pPr>
              <w:jc w:val="right"/>
              <w:rPr>
                <w:color w:val="000000"/>
                <w:sz w:val="14"/>
                <w:szCs w:val="14"/>
              </w:rPr>
            </w:pPr>
          </w:p>
        </w:tc>
      </w:tr>
      <w:tr w:rsidR="00763087" w:rsidRPr="00C711F1" w:rsidTr="00313CBE">
        <w:trPr>
          <w:trHeight w:val="8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7.3.</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Строительно-монтажные работы по прокладке ВОК в грунт 16 ОВ ВОК</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км</w:t>
            </w:r>
          </w:p>
        </w:tc>
        <w:tc>
          <w:tcPr>
            <w:tcW w:w="4394" w:type="dxa"/>
            <w:vMerge w:val="restart"/>
            <w:tcBorders>
              <w:top w:val="nil"/>
              <w:left w:val="single" w:sz="4" w:space="0" w:color="auto"/>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Комплекс строительно-монтажных работ включает все работы, указанные в договоре, ТЗ и проектной документации, в том числе, но не ограничиваясь:- получение на имя оператора связи необходимых ордеров (разрешений) на производство работ;- производство СМР в соответствии с проектной документацией, утвержденной оператором связи, требованиями СНиП, технических регламентов, требованиями пожарной безопасности, санитарных норм, охраны окружающей среды и норм охраны труда;- Закупка и доставка на объект строительства материалов, предварительно согласовав типы с оператора связи;- прокладка кабеля, в соответствии с проектной документацией;- установка электронных маркеров, бирок, замерных столбиков (аншлагов);- выполнение ТУ без учета стоимости выполнения ТУ и иных условии в части СМР на местах производства работ, с обязательной отметкой  организации, выдавшей ТУ об их исполнении;- выполнение исполнительной геосьемки построенного сооружения и оформление материалов съемки;- проведение оптических и электрических измерений;- оформление исполнительной и приемо-сдаточной документации на законченное строительством сооружение;- получение на имя оператора связи заключения органов Госстройнадзора о соответствии законченного строительством сооружения техническим регламентам и проектной документации (в случае необходимости);- постановка на учет законченного строительством сооружения в отделах районных архитекторов, территориальных административных подразделениях и технических отделов владельцев телефонной канализации;- в случае необходимости изготовление Технического плана объекта (в составе титула проекта);- в случае необходимости получение разрешения на ввод сооружения в эксплуатацию в органах местного самоуправления (в составе титула проекта);- сдача строительно-монтажных работ Рабочей комиссии в составе Объекта</w:t>
            </w:r>
          </w:p>
          <w:p w:rsidR="00763087" w:rsidRPr="00C711F1" w:rsidRDefault="00763087" w:rsidP="00763087">
            <w:pPr>
              <w:rPr>
                <w:color w:val="000000"/>
                <w:sz w:val="14"/>
                <w:szCs w:val="14"/>
              </w:rPr>
            </w:pPr>
            <w:r w:rsidRPr="00C711F1">
              <w:rPr>
                <w:b/>
                <w:bCs/>
                <w:color w:val="000000"/>
                <w:sz w:val="14"/>
                <w:szCs w:val="14"/>
              </w:rPr>
              <w:t>Не включают в себя:- стоимость ВОК.</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112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7.4.</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Строительно-монтажные работы по прокладке ВОК в грунт 32 ОВ ВОК</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961"/>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7.5.</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Строительно-монтажные работы по прокладке ВОК в грунт 48 ОВ ВОК</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127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7.6.</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Строительно-монтажные работы по прокладке ВОК в грунт 64 ОВ ВОК</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998"/>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7.7.</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Строительно-монтажные работы по прокладке ВОК в грунт 96 ОВ ВОК</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км</w:t>
            </w:r>
          </w:p>
        </w:tc>
        <w:tc>
          <w:tcPr>
            <w:tcW w:w="4394" w:type="dxa"/>
            <w:vMerge/>
            <w:tcBorders>
              <w:top w:val="nil"/>
              <w:left w:val="single" w:sz="4" w:space="0" w:color="auto"/>
              <w:bottom w:val="single" w:sz="4" w:space="0" w:color="auto"/>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4B6B1C">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000000" w:fill="C4D79B"/>
            <w:noWrap/>
            <w:vAlign w:val="center"/>
            <w:hideMark/>
          </w:tcPr>
          <w:p w:rsidR="00763087" w:rsidRPr="00C711F1" w:rsidRDefault="00763087" w:rsidP="00763087">
            <w:pPr>
              <w:rPr>
                <w:b/>
                <w:bCs/>
                <w:color w:val="000000"/>
                <w:sz w:val="14"/>
                <w:szCs w:val="14"/>
              </w:rPr>
            </w:pPr>
            <w:r w:rsidRPr="00C711F1">
              <w:rPr>
                <w:b/>
                <w:bCs/>
                <w:color w:val="000000"/>
                <w:sz w:val="14"/>
                <w:szCs w:val="14"/>
              </w:rPr>
              <w:t>8. Общие работы ВОЛС, СМК, ЛКС</w:t>
            </w:r>
          </w:p>
        </w:tc>
        <w:tc>
          <w:tcPr>
            <w:tcW w:w="1135" w:type="dxa"/>
            <w:tcBorders>
              <w:top w:val="nil"/>
              <w:left w:val="nil"/>
              <w:bottom w:val="single" w:sz="4" w:space="0" w:color="auto"/>
              <w:right w:val="single" w:sz="4" w:space="0" w:color="auto"/>
            </w:tcBorders>
            <w:shd w:val="clear" w:color="000000" w:fill="C4D79B"/>
            <w:vAlign w:val="center"/>
            <w:hideMark/>
          </w:tcPr>
          <w:p w:rsidR="00763087" w:rsidRPr="00C711F1" w:rsidRDefault="00763087" w:rsidP="00763087">
            <w:pPr>
              <w:jc w:val="center"/>
              <w:rPr>
                <w:b/>
                <w:bCs/>
                <w:color w:val="000000"/>
                <w:sz w:val="14"/>
                <w:szCs w:val="14"/>
              </w:rPr>
            </w:pPr>
            <w:r w:rsidRPr="00C711F1">
              <w:rPr>
                <w:b/>
                <w:bCs/>
                <w:color w:val="000000"/>
                <w:sz w:val="14"/>
                <w:szCs w:val="14"/>
              </w:rPr>
              <w:t> </w:t>
            </w:r>
          </w:p>
        </w:tc>
      </w:tr>
      <w:tr w:rsidR="00763087" w:rsidRPr="00C711F1" w:rsidTr="004B6B1C">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8.1.</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ПИР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Организация и проведение Государственной экспертизы проекта</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w:t>
            </w:r>
          </w:p>
        </w:tc>
        <w:tc>
          <w:tcPr>
            <w:tcW w:w="4394"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Получение положительного заключения экспертизы рассчитывается как процент от стоимости соответствующих ПИР. Включает все затраты, в том числе: внесение изменений в проект (в случае необходимости), оплату за услуги по экспертной оценке</w:t>
            </w:r>
          </w:p>
        </w:tc>
        <w:tc>
          <w:tcPr>
            <w:tcW w:w="1135" w:type="dxa"/>
            <w:tcBorders>
              <w:top w:val="nil"/>
              <w:left w:val="nil"/>
              <w:bottom w:val="single" w:sz="4" w:space="0" w:color="auto"/>
              <w:right w:val="single" w:sz="4" w:space="0" w:color="auto"/>
            </w:tcBorders>
            <w:shd w:val="clear" w:color="auto" w:fill="auto"/>
            <w:vAlign w:val="center"/>
            <w:hideMark/>
          </w:tcPr>
          <w:p w:rsidR="00763087" w:rsidRPr="00754CCE" w:rsidRDefault="00763087" w:rsidP="00763087">
            <w:pPr>
              <w:jc w:val="right"/>
              <w:rPr>
                <w:color w:val="000000"/>
                <w:sz w:val="14"/>
                <w:szCs w:val="14"/>
              </w:rPr>
            </w:pPr>
            <w:r w:rsidRPr="00754CCE">
              <w:rPr>
                <w:sz w:val="14"/>
                <w:szCs w:val="14"/>
              </w:rPr>
              <w:t>25%</w:t>
            </w:r>
          </w:p>
        </w:tc>
      </w:tr>
      <w:tr w:rsidR="00763087"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8.2.</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Подготовка геопространственных данных о расположении объектов связи и трасс прокладки ВОК в формате GOOGLE.KML, система координат wgs84</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8.3.</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РПС</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Регистрация права собственности на ЛКС</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rPr>
                <w:color w:val="000000"/>
                <w:sz w:val="14"/>
                <w:szCs w:val="14"/>
              </w:rPr>
            </w:pPr>
            <w:r w:rsidRPr="00C711F1">
              <w:rPr>
                <w:color w:val="000000"/>
                <w:sz w:val="14"/>
                <w:szCs w:val="14"/>
              </w:rPr>
              <w:t> </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8.4.</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РПС</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Регистрация охранной зоны на ЛКС</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rPr>
                <w:color w:val="000000"/>
                <w:sz w:val="14"/>
                <w:szCs w:val="14"/>
              </w:rPr>
            </w:pPr>
            <w:r w:rsidRPr="00C711F1">
              <w:rPr>
                <w:color w:val="000000"/>
                <w:sz w:val="14"/>
                <w:szCs w:val="14"/>
              </w:rPr>
              <w:t> </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000000" w:fill="C4D79B"/>
            <w:noWrap/>
            <w:vAlign w:val="center"/>
            <w:hideMark/>
          </w:tcPr>
          <w:p w:rsidR="00763087" w:rsidRPr="00C711F1" w:rsidRDefault="00763087" w:rsidP="00763087">
            <w:pPr>
              <w:rPr>
                <w:b/>
                <w:bCs/>
                <w:color w:val="000000"/>
                <w:sz w:val="14"/>
                <w:szCs w:val="14"/>
              </w:rPr>
            </w:pPr>
            <w:r w:rsidRPr="00C711F1">
              <w:rPr>
                <w:b/>
                <w:bCs/>
                <w:color w:val="000000"/>
                <w:sz w:val="14"/>
                <w:szCs w:val="14"/>
              </w:rPr>
              <w:t>9. Работы по замене и модернизации существующих муфт </w:t>
            </w:r>
          </w:p>
        </w:tc>
        <w:tc>
          <w:tcPr>
            <w:tcW w:w="1135" w:type="dxa"/>
            <w:tcBorders>
              <w:top w:val="nil"/>
              <w:left w:val="nil"/>
              <w:bottom w:val="single" w:sz="4" w:space="0" w:color="auto"/>
              <w:right w:val="single" w:sz="4" w:space="0" w:color="auto"/>
            </w:tcBorders>
            <w:shd w:val="clear" w:color="000000" w:fill="C4D79B"/>
            <w:vAlign w:val="center"/>
          </w:tcPr>
          <w:p w:rsidR="00763087" w:rsidRPr="00C711F1" w:rsidRDefault="00763087" w:rsidP="00763087">
            <w:pPr>
              <w:jc w:val="center"/>
              <w:rPr>
                <w:b/>
                <w:bCs/>
                <w:color w:val="000000"/>
                <w:sz w:val="14"/>
                <w:szCs w:val="14"/>
              </w:rPr>
            </w:pPr>
          </w:p>
        </w:tc>
      </w:tr>
      <w:tr w:rsidR="00763087" w:rsidRPr="00C711F1" w:rsidTr="00313CBE">
        <w:trPr>
          <w:trHeight w:val="112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9.1.</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Ра6оты по замене прямой или разветвительной оптической муфты</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xml:space="preserve">Включает: - возможное проведение работ в ночное время, в выходные и праздничные дни; - получение и оплату всех необходимых разрешений, согласований на праве доступа и проведения работ: - работы по монтажу оптической муфты;- разделка ВОК.- все затраты на проведение измерений (на кабельной площадке,  в процессе монтажа и в двух направлениях после монтажа), тестовых и приемо-сдаточных работ.                            </w:t>
            </w:r>
            <w:r w:rsidRPr="00C711F1">
              <w:rPr>
                <w:b/>
                <w:bCs/>
                <w:color w:val="000000"/>
                <w:sz w:val="14"/>
                <w:szCs w:val="14"/>
              </w:rPr>
              <w:t>Не включают: - сварку ОВ;- стоимость муфты.</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15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9.2.</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Работы по модернизации существующей муфты, врезка кабеля в существующую муфту</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xml:space="preserve">Включает:- возможное проведение работ в ночное время, в выходные и праздничные дни;                                                                                 - получение и оплата всех необходимых разрешений, согласований на право доступа и проведения работ; - комплекс работ по монтажу оптической муфты; - разделка ВОК.- все затраты на проведение измерений (на кабельной площадке,  в процессе монтажа и в двух направлениях после монтажа), тестовых и приемо-сдаточных работ;- переконфигурация до 2 муфт в одном  или двух, расположенных рядом, ТК, включая организацию оптической перемычки; - демонтаж кабеля из соседнего ТК. </w:t>
            </w:r>
            <w:r w:rsidRPr="00C711F1">
              <w:rPr>
                <w:b/>
                <w:bCs/>
                <w:color w:val="000000"/>
                <w:sz w:val="14"/>
                <w:szCs w:val="14"/>
              </w:rPr>
              <w:t>Не включает:- сварку ОВ;- стоимость муфты.</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6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9.3.</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Сварка ОВ в прямой или разветвительной оптической муфте/кроссе</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 ОВ</w:t>
            </w:r>
          </w:p>
        </w:tc>
        <w:tc>
          <w:tcPr>
            <w:tcW w:w="4394"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Включает:- возможное проведение работ в ночное время, в выходные и праздничные дни;                                                                             - сварка OВ в соответствии со схемой, согласованной с оператором связи; - проведение измерений;- крепежные материалы, гильзы КЗДС, хомуты и пр.</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104" w:type="dxa"/>
            <w:gridSpan w:val="3"/>
            <w:tcBorders>
              <w:top w:val="single" w:sz="4" w:space="0" w:color="auto"/>
              <w:left w:val="single" w:sz="4" w:space="0" w:color="auto"/>
              <w:bottom w:val="single" w:sz="4" w:space="0" w:color="auto"/>
              <w:right w:val="nil"/>
            </w:tcBorders>
            <w:shd w:val="clear" w:color="000000" w:fill="C4D79B"/>
            <w:noWrap/>
            <w:vAlign w:val="center"/>
            <w:hideMark/>
          </w:tcPr>
          <w:p w:rsidR="00763087" w:rsidRPr="00C711F1" w:rsidRDefault="00763087" w:rsidP="00763087">
            <w:pPr>
              <w:rPr>
                <w:b/>
                <w:bCs/>
                <w:color w:val="000000"/>
                <w:sz w:val="14"/>
                <w:szCs w:val="14"/>
              </w:rPr>
            </w:pPr>
            <w:r w:rsidRPr="00C711F1">
              <w:rPr>
                <w:b/>
                <w:bCs/>
                <w:color w:val="000000"/>
                <w:sz w:val="14"/>
                <w:szCs w:val="14"/>
              </w:rPr>
              <w:t>10. Дополнительные (смежные разовые работы)</w:t>
            </w:r>
          </w:p>
        </w:tc>
        <w:tc>
          <w:tcPr>
            <w:tcW w:w="567" w:type="dxa"/>
            <w:tcBorders>
              <w:top w:val="nil"/>
              <w:left w:val="nil"/>
              <w:bottom w:val="single" w:sz="4" w:space="0" w:color="auto"/>
              <w:right w:val="nil"/>
            </w:tcBorders>
            <w:shd w:val="clear" w:color="000000" w:fill="C4D79B"/>
            <w:noWrap/>
            <w:vAlign w:val="center"/>
            <w:hideMark/>
          </w:tcPr>
          <w:p w:rsidR="00763087" w:rsidRPr="00C711F1" w:rsidRDefault="00763087" w:rsidP="00763087">
            <w:pPr>
              <w:rPr>
                <w:b/>
                <w:bCs/>
                <w:color w:val="000000"/>
                <w:sz w:val="14"/>
                <w:szCs w:val="14"/>
              </w:rPr>
            </w:pPr>
            <w:r w:rsidRPr="00C711F1">
              <w:rPr>
                <w:b/>
                <w:bCs/>
                <w:color w:val="000000"/>
                <w:sz w:val="14"/>
                <w:szCs w:val="14"/>
              </w:rPr>
              <w:t> </w:t>
            </w:r>
          </w:p>
        </w:tc>
        <w:tc>
          <w:tcPr>
            <w:tcW w:w="4394" w:type="dxa"/>
            <w:tcBorders>
              <w:top w:val="nil"/>
              <w:left w:val="nil"/>
              <w:bottom w:val="single" w:sz="4" w:space="0" w:color="auto"/>
              <w:right w:val="nil"/>
            </w:tcBorders>
            <w:shd w:val="clear" w:color="000000" w:fill="C4D79B"/>
            <w:noWrap/>
            <w:vAlign w:val="center"/>
            <w:hideMark/>
          </w:tcPr>
          <w:p w:rsidR="00763087" w:rsidRPr="00C711F1" w:rsidRDefault="00763087" w:rsidP="00763087">
            <w:pPr>
              <w:rPr>
                <w:b/>
                <w:bCs/>
                <w:color w:val="000000"/>
                <w:sz w:val="14"/>
                <w:szCs w:val="14"/>
              </w:rPr>
            </w:pPr>
            <w:r w:rsidRPr="00C711F1">
              <w:rPr>
                <w:b/>
                <w:bCs/>
                <w:color w:val="000000"/>
                <w:sz w:val="14"/>
                <w:szCs w:val="14"/>
              </w:rPr>
              <w:t> </w:t>
            </w:r>
          </w:p>
        </w:tc>
        <w:tc>
          <w:tcPr>
            <w:tcW w:w="1135" w:type="dxa"/>
            <w:tcBorders>
              <w:top w:val="nil"/>
              <w:left w:val="nil"/>
              <w:bottom w:val="single" w:sz="4" w:space="0" w:color="auto"/>
              <w:right w:val="single" w:sz="4" w:space="0" w:color="auto"/>
            </w:tcBorders>
            <w:shd w:val="clear" w:color="000000" w:fill="C4D79B"/>
            <w:vAlign w:val="center"/>
          </w:tcPr>
          <w:p w:rsidR="00763087" w:rsidRPr="00C711F1" w:rsidRDefault="00763087" w:rsidP="00763087">
            <w:pPr>
              <w:jc w:val="center"/>
              <w:rPr>
                <w:b/>
                <w:bCs/>
                <w:color w:val="000000"/>
                <w:sz w:val="14"/>
                <w:szCs w:val="14"/>
              </w:rPr>
            </w:pPr>
          </w:p>
        </w:tc>
      </w:tr>
      <w:tr w:rsidR="00763087" w:rsidRPr="00C711F1" w:rsidTr="00313CBE">
        <w:trPr>
          <w:trHeight w:val="27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10.1.</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Работы по восстановлению проектной и исполнительной документации (легализация ранее проложенных кабелей)</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км</w:t>
            </w:r>
          </w:p>
        </w:tc>
        <w:tc>
          <w:tcPr>
            <w:tcW w:w="4394"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xml:space="preserve">Комплекс работ включает в себя, но не ограничивается:- получение разрешений на выполнение проектных работ у балансодержателей линейных сооружений;- проведение инженерных изысканий; утверждение эскизной документации у оператора связи; согласование документации с заинтересованными органами и организациями;- получение разрешения на доступ к линейным сооружениям у владельцев/эксплуатирующих организаций с учетом всех затрат;- проведение внешнего осмотра кабельных сооружений и кабелей связи; выполнение технических условий;- крепление кабелей связи и муфт в существующих ЛКС;- маркировка кабелей связи; изготовление исполнительной документации в двух экземплярах в объёме, предусмотренном РД-45.156-200, РД-45.190-2001;получение справки о выполнении ТУ от владельцев зданий, сооружений, телефонной канализации, балансодержателей коммуникаций;- выполнение геосъёмки построенного сооружения и оформление материалов съемки; оформление приемо-сдаточной документации на законченное строительством сооружение;- получение на имя Заказчика заключения органов Госстройнадзора о соответствии законченного строительством сооружения техническим регламентам и проектной документации (в случае необходимости);постановка на учет законченного строительством сооружения в отделах районных архитекторов, территориальных административных подразделений и технических отделов владельцев телефонной канализации; в случае необходимости, получение разрешения на ввод сооружения в эксплуатацию в органах местного самоуправления (в составе титула проекта);- сдача строительно-монтажных работ Рабочей комиссии в составе Объекта. </w:t>
            </w:r>
            <w:r w:rsidRPr="00C711F1">
              <w:rPr>
                <w:b/>
                <w:bCs/>
                <w:color w:val="000000"/>
                <w:sz w:val="14"/>
                <w:szCs w:val="14"/>
              </w:rPr>
              <w:t>Не входит в стоимость: - стоимость получения экспертных заключений на проектную документацию.</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10.2.</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xml:space="preserve"> Проведение рефлектометрических измерений ОВ                               - с числом измеряемых волокон не более 16</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объект</w:t>
            </w:r>
          </w:p>
        </w:tc>
        <w:tc>
          <w:tcPr>
            <w:tcW w:w="4394"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Комплекс работ включает в себя, но не ограничивается:                                                                    - проведение измерений и предоставление отчета; - предоставление рефлектограмм.</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10.3.</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xml:space="preserve"> Проведение рефлектометрических измерений ОВ                                     - начиная с 17-го измеряемого ОВ</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 ОВ</w:t>
            </w:r>
          </w:p>
        </w:tc>
        <w:tc>
          <w:tcPr>
            <w:tcW w:w="4394"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xml:space="preserve">Комплекс работ включает в себя, но не ограничивается:                                                                           - проведение измерений и предоставление отчета;- предоставление рефлектограмм.      </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10.4.</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xml:space="preserve"> Проведение измерений ОВ оптическим тестером                       - начиная с 17-го измеряемого ОВ</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объект</w:t>
            </w:r>
          </w:p>
        </w:tc>
        <w:tc>
          <w:tcPr>
            <w:tcW w:w="4394"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xml:space="preserve">Комплекс работ включает в себя, но не ограничивается:                                                                        - проведение измерений и предоставление отчета.      </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10.5.</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xml:space="preserve"> Проведение измерений ОВ оптическим тестером                       - начиная с 17-го измеряемого ОВ</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 ОВ</w:t>
            </w:r>
          </w:p>
        </w:tc>
        <w:tc>
          <w:tcPr>
            <w:tcW w:w="4394"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xml:space="preserve">Комплекс работ включает в себя, но не ограничивается:                                                                           - проведение измерений и предоставление отчета.    </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9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10.6.</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СМР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Сварка ОВ в прямой или разветвительной оптической муфте/кроссе</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 ОВ</w:t>
            </w:r>
          </w:p>
        </w:tc>
        <w:tc>
          <w:tcPr>
            <w:tcW w:w="4394"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Включает:                                                                                              - сварка OВ в соответствии со схемой, согласованной с оператором связи;                                                                                                   - проведение измерений;                                                               - крепежные материалы, гильзы КЗДС, хомуты и пр.</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10.7.</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Установка короба шириной до 60 мм (с учетом крепежа и материалов)</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п/м</w:t>
            </w:r>
          </w:p>
        </w:tc>
        <w:tc>
          <w:tcPr>
            <w:tcW w:w="4394" w:type="dxa"/>
            <w:vMerge w:val="restart"/>
            <w:tcBorders>
              <w:top w:val="nil"/>
              <w:left w:val="single" w:sz="4" w:space="0" w:color="auto"/>
              <w:bottom w:val="single" w:sz="4" w:space="0" w:color="000000"/>
              <w:right w:val="single" w:sz="4" w:space="0" w:color="auto"/>
            </w:tcBorders>
            <w:shd w:val="clear" w:color="auto" w:fill="auto"/>
            <w:vAlign w:val="center"/>
            <w:hideMark/>
          </w:tcPr>
          <w:p w:rsidR="00763087" w:rsidRPr="00C711F1" w:rsidRDefault="00763087" w:rsidP="00763087">
            <w:pPr>
              <w:jc w:val="center"/>
              <w:rPr>
                <w:color w:val="000000"/>
                <w:sz w:val="14"/>
                <w:szCs w:val="14"/>
              </w:rPr>
            </w:pPr>
            <w:r w:rsidRPr="00C711F1">
              <w:rPr>
                <w:color w:val="000000"/>
                <w:sz w:val="14"/>
                <w:szCs w:val="14"/>
              </w:rPr>
              <w:t> </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10.8.</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Установка короба шириной от 60 до 100 мм (с учетом крепежа и материалов)</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п/м</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10.9.</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Установка лотка шириной до 200 мм (с учетом крепежа и материалов)</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п/м</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10.10.</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Установка лотка шириной от 200 до 400 мм (с учетом крепежа и материалов)</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п/м</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10.11.</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Монтаж стойки напольной до 42U (без учета стоимости стойки)</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10.12.</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Монтаж шкафа напольного до 42U (без учета стоимости шкафа)</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10.13.</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Монтаж шкафа настенного до 16U (без учета стоимости шкафа)</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10.14.</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Монтаж оптического кросса в стойку (без учета сварки ОВ и стоимости кросса)</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10.15.</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Монтаж оптического кросса на стену (без учета сварки ОВ и стоимости кросса)</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10.16.</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Переконфигурация кабельной муфты емкостью до 50 пар включительно, с учетом стоимости муфты</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10.17.</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Переконфигурация кабельной муфты емкостью 100 и более пар с учетом стоимости муфты.</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10.18.</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Монтаж кросса (БКТ) 10х2 врезного типа с разделкой кабеля (без стоимости кросса)</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10.19.</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Монтаж кросса (БКТ) 20х2 врезного типа с разделкой кабеля (без стоимости кросса)</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10.20.</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Монтаж кросса (БКТ) 30х2 врезного типа с разделкой кабеля (без стоимости кросса)</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10.21.</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Монтаж кросса (БКТ) 50х2 врезного типа с разделкой кабеля (без стоимости кросса)</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10.22.</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Монтаж кросса (БКТ) 100х2 врезного типа с разделкой кабеля (без стоимости кросса)</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10.23.</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Пробивка перекрытий</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10.24.</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Бурение отверстий в стенах диаметром от 35 мм до 120 мм</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10.25.</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Стоимость выезда монтажной бригады при отсутствии возмож</w:t>
            </w:r>
            <w:r>
              <w:rPr>
                <w:color w:val="000000"/>
                <w:sz w:val="14"/>
                <w:szCs w:val="14"/>
              </w:rPr>
              <w:t xml:space="preserve">ности выполнения работ по </w:t>
            </w:r>
            <w:r w:rsidRPr="005D61F9">
              <w:rPr>
                <w:color w:val="000000" w:themeColor="text1"/>
                <w:sz w:val="14"/>
                <w:szCs w:val="14"/>
              </w:rPr>
              <w:t xml:space="preserve">вине </w:t>
            </w:r>
            <w:r w:rsidR="00A643DC" w:rsidRPr="005D61F9">
              <w:rPr>
                <w:color w:val="000000" w:themeColor="text1"/>
                <w:sz w:val="14"/>
                <w:szCs w:val="14"/>
              </w:rPr>
              <w:t>Подрядчик</w:t>
            </w:r>
            <w:r w:rsidRPr="005D61F9">
              <w:rPr>
                <w:color w:val="000000" w:themeColor="text1"/>
                <w:sz w:val="14"/>
                <w:szCs w:val="14"/>
              </w:rPr>
              <w:t>а</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10.26.</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 xml:space="preserve">Восстановление асфальтобетонного покрытия до 25 м2 </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м2</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10.27.</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Восстановление асфальтобетонного покрытия свыше 25 м3</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м2</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10.28.</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Восстановление газонного покрытия до 25 м2</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м2</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10.29.</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Восстановление газонного покрытия свыше 25 м2</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м2</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10.30.</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Восстановление тротуарной плитки до 25 м2</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м2</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10.31.</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Восстановление тротуарной плитки свыше 25 м2</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м2</w:t>
            </w:r>
          </w:p>
        </w:tc>
        <w:tc>
          <w:tcPr>
            <w:tcW w:w="4394" w:type="dxa"/>
            <w:vMerge/>
            <w:tcBorders>
              <w:top w:val="nil"/>
              <w:left w:val="single" w:sz="4" w:space="0" w:color="auto"/>
              <w:bottom w:val="single" w:sz="4" w:space="0" w:color="000000"/>
              <w:right w:val="single" w:sz="4" w:space="0" w:color="auto"/>
            </w:tcBorders>
            <w:vAlign w:val="center"/>
            <w:hideMark/>
          </w:tcPr>
          <w:p w:rsidR="00763087" w:rsidRPr="00C711F1" w:rsidRDefault="00763087" w:rsidP="00763087">
            <w:pPr>
              <w:rPr>
                <w:color w:val="000000"/>
                <w:sz w:val="14"/>
                <w:szCs w:val="14"/>
              </w:rPr>
            </w:pP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r w:rsidR="00763087" w:rsidRPr="00C711F1" w:rsidTr="00313CB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10.32.</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ДР</w:t>
            </w:r>
          </w:p>
        </w:tc>
        <w:tc>
          <w:tcPr>
            <w:tcW w:w="3970" w:type="dxa"/>
            <w:tcBorders>
              <w:top w:val="nil"/>
              <w:left w:val="nil"/>
              <w:bottom w:val="single" w:sz="4" w:space="0" w:color="auto"/>
              <w:right w:val="single" w:sz="4" w:space="0" w:color="auto"/>
            </w:tcBorders>
            <w:shd w:val="clear" w:color="auto" w:fill="auto"/>
            <w:vAlign w:val="center"/>
            <w:hideMark/>
          </w:tcPr>
          <w:p w:rsidR="00763087" w:rsidRPr="00C711F1" w:rsidRDefault="00763087" w:rsidP="00763087">
            <w:pPr>
              <w:rPr>
                <w:color w:val="000000"/>
                <w:sz w:val="14"/>
                <w:szCs w:val="14"/>
              </w:rPr>
            </w:pPr>
            <w:r w:rsidRPr="00C711F1">
              <w:rPr>
                <w:color w:val="000000"/>
                <w:sz w:val="14"/>
                <w:szCs w:val="14"/>
              </w:rPr>
              <w:t>Герметизация каналов телефонной канализации</w:t>
            </w:r>
          </w:p>
        </w:tc>
        <w:tc>
          <w:tcPr>
            <w:tcW w:w="567" w:type="dxa"/>
            <w:tcBorders>
              <w:top w:val="nil"/>
              <w:left w:val="nil"/>
              <w:bottom w:val="single" w:sz="4" w:space="0" w:color="auto"/>
              <w:right w:val="single" w:sz="4" w:space="0" w:color="auto"/>
            </w:tcBorders>
            <w:shd w:val="clear" w:color="auto" w:fill="auto"/>
            <w:noWrap/>
            <w:vAlign w:val="center"/>
            <w:hideMark/>
          </w:tcPr>
          <w:p w:rsidR="00763087" w:rsidRPr="00C711F1" w:rsidRDefault="00763087" w:rsidP="00763087">
            <w:pPr>
              <w:jc w:val="center"/>
              <w:rPr>
                <w:color w:val="000000"/>
                <w:sz w:val="14"/>
                <w:szCs w:val="14"/>
              </w:rPr>
            </w:pPr>
            <w:r w:rsidRPr="00C711F1">
              <w:rPr>
                <w:color w:val="000000"/>
                <w:sz w:val="14"/>
                <w:szCs w:val="14"/>
              </w:rPr>
              <w:t>шт</w:t>
            </w:r>
          </w:p>
        </w:tc>
        <w:tc>
          <w:tcPr>
            <w:tcW w:w="4394" w:type="dxa"/>
            <w:tcBorders>
              <w:top w:val="nil"/>
              <w:left w:val="nil"/>
              <w:bottom w:val="single" w:sz="4" w:space="0" w:color="auto"/>
              <w:right w:val="single" w:sz="4" w:space="0" w:color="auto"/>
            </w:tcBorders>
            <w:shd w:val="clear" w:color="auto" w:fill="auto"/>
            <w:noWrap/>
            <w:vAlign w:val="center"/>
            <w:hideMark/>
          </w:tcPr>
          <w:p w:rsidR="00763087" w:rsidRPr="005D61F9" w:rsidRDefault="00763087" w:rsidP="00763087">
            <w:pPr>
              <w:rPr>
                <w:color w:val="000000" w:themeColor="text1"/>
                <w:sz w:val="14"/>
                <w:szCs w:val="14"/>
              </w:rPr>
            </w:pPr>
            <w:r w:rsidRPr="00C711F1">
              <w:rPr>
                <w:color w:val="000000"/>
                <w:sz w:val="14"/>
                <w:szCs w:val="14"/>
              </w:rPr>
              <w:t xml:space="preserve">Выполняется по отдельному </w:t>
            </w:r>
            <w:r>
              <w:rPr>
                <w:color w:val="000000"/>
                <w:sz w:val="14"/>
                <w:szCs w:val="14"/>
              </w:rPr>
              <w:t xml:space="preserve">заданию </w:t>
            </w:r>
            <w:r w:rsidR="00A643DC" w:rsidRPr="005D61F9">
              <w:rPr>
                <w:color w:val="000000" w:themeColor="text1"/>
                <w:sz w:val="14"/>
                <w:szCs w:val="14"/>
              </w:rPr>
              <w:t>Заказчик</w:t>
            </w:r>
            <w:r w:rsidRPr="005D61F9">
              <w:rPr>
                <w:color w:val="000000" w:themeColor="text1"/>
                <w:sz w:val="14"/>
                <w:szCs w:val="14"/>
              </w:rPr>
              <w:t>а</w:t>
            </w:r>
          </w:p>
        </w:tc>
        <w:tc>
          <w:tcPr>
            <w:tcW w:w="1135" w:type="dxa"/>
            <w:tcBorders>
              <w:top w:val="nil"/>
              <w:left w:val="nil"/>
              <w:bottom w:val="single" w:sz="4" w:space="0" w:color="auto"/>
              <w:right w:val="single" w:sz="4" w:space="0" w:color="auto"/>
            </w:tcBorders>
            <w:shd w:val="clear" w:color="auto" w:fill="auto"/>
            <w:vAlign w:val="center"/>
          </w:tcPr>
          <w:p w:rsidR="00763087" w:rsidRPr="00754CCE" w:rsidRDefault="00763087" w:rsidP="00763087">
            <w:pPr>
              <w:jc w:val="right"/>
              <w:rPr>
                <w:color w:val="000000"/>
                <w:sz w:val="14"/>
                <w:szCs w:val="14"/>
              </w:rPr>
            </w:pPr>
          </w:p>
        </w:tc>
      </w:tr>
    </w:tbl>
    <w:p w:rsidR="001C455C" w:rsidRPr="00C711F1" w:rsidRDefault="001C455C" w:rsidP="001C455C">
      <w:pPr>
        <w:ind w:left="-993"/>
        <w:jc w:val="both"/>
        <w:rPr>
          <w:sz w:val="20"/>
          <w:szCs w:val="20"/>
        </w:rPr>
      </w:pPr>
      <w:r w:rsidRPr="00C711F1">
        <w:rPr>
          <w:sz w:val="20"/>
          <w:szCs w:val="20"/>
        </w:rPr>
        <w:t xml:space="preserve">Внимание! Удельные стоимости за единицу (вид) работ включают в себя выполнение ВСЕХ сопутствующих работ согласно действующим строительным нормам и правилам РФ, и условиям договора, все необходимые материалы для производства работ.  </w:t>
      </w:r>
    </w:p>
    <w:p w:rsidR="001C455C" w:rsidRPr="00C711F1" w:rsidRDefault="001C455C" w:rsidP="001C455C">
      <w:pPr>
        <w:jc w:val="both"/>
        <w:rPr>
          <w:sz w:val="20"/>
          <w:szCs w:val="20"/>
        </w:rPr>
      </w:pPr>
      <w:r w:rsidRPr="00C711F1">
        <w:rPr>
          <w:sz w:val="20"/>
          <w:szCs w:val="20"/>
        </w:rPr>
        <w:t xml:space="preserve">Настоящие удельные стоимости показатели являются минимально-достаточными и позволяют выполнить полный комплекс работ по созданию ВОЛС. </w:t>
      </w:r>
    </w:p>
    <w:p w:rsidR="001C455C" w:rsidRPr="00C711F1" w:rsidRDefault="001C455C" w:rsidP="001C455C">
      <w:pPr>
        <w:jc w:val="both"/>
        <w:rPr>
          <w:sz w:val="20"/>
          <w:szCs w:val="20"/>
        </w:rPr>
      </w:pPr>
      <w:r w:rsidRPr="00C711F1">
        <w:rPr>
          <w:sz w:val="20"/>
          <w:szCs w:val="20"/>
        </w:rPr>
        <w:t xml:space="preserve">Расценки не подлежат изменению в течение всего срока действия Договора. </w:t>
      </w:r>
    </w:p>
    <w:p w:rsidR="001C455C" w:rsidRPr="00C711F1" w:rsidRDefault="001C455C" w:rsidP="001C455C">
      <w:pPr>
        <w:jc w:val="both"/>
        <w:rPr>
          <w:sz w:val="20"/>
          <w:szCs w:val="20"/>
        </w:rPr>
      </w:pPr>
    </w:p>
    <w:p w:rsidR="001C455C" w:rsidRPr="00C711F1" w:rsidRDefault="001C455C" w:rsidP="001C455C">
      <w:pPr>
        <w:jc w:val="both"/>
        <w:rPr>
          <w:sz w:val="20"/>
          <w:szCs w:val="20"/>
        </w:rPr>
      </w:pPr>
      <w:r w:rsidRPr="00C711F1">
        <w:rPr>
          <w:sz w:val="20"/>
          <w:szCs w:val="20"/>
        </w:rPr>
        <w:t>Примечание № 1 (расчёт минимальной стоимости по отдельным видам работ):</w:t>
      </w:r>
    </w:p>
    <w:p w:rsidR="001C455C" w:rsidRPr="00C711F1" w:rsidRDefault="001C455C" w:rsidP="001C455C">
      <w:pPr>
        <w:jc w:val="both"/>
        <w:rPr>
          <w:sz w:val="20"/>
          <w:szCs w:val="20"/>
        </w:rPr>
      </w:pPr>
      <w:r w:rsidRPr="00C711F1">
        <w:rPr>
          <w:sz w:val="20"/>
          <w:szCs w:val="20"/>
        </w:rPr>
        <w:t>1. Стоимость проектных Работ при длине проектируемой трассы до 1 км. (включительно) равна стоимости проектных Работ 1 км. трассы (по разделам 2; 3; 4 и 7 ТЦП). Стоимость проектных Работ при длине проектируемой трассы более 1 км. рассчитывается исходя из длины трассы и тарифа согласно позициям настоящего Приложения. При расчёте стоимости проектных работ по вышеперечисленным разделам, расценки по проектированию из раздела 1 -  не применяются. При расчете стоимости проектирования по прокладке линий связи в ЛКС (разделы 2 и 3 настоящего Приложения) под единицей измерения «проект» понимается полный комплект документов, формирующийся по одному Техническому заданию.</w:t>
      </w:r>
    </w:p>
    <w:p w:rsidR="001C455C" w:rsidRPr="00C711F1" w:rsidRDefault="001C455C" w:rsidP="001C455C">
      <w:pPr>
        <w:jc w:val="both"/>
        <w:rPr>
          <w:sz w:val="20"/>
          <w:szCs w:val="20"/>
        </w:rPr>
      </w:pPr>
      <w:r w:rsidRPr="00C711F1">
        <w:rPr>
          <w:sz w:val="20"/>
          <w:szCs w:val="20"/>
        </w:rPr>
        <w:t xml:space="preserve">2. Стоимость Строительно-монтажных Работ при прокладке кабеля в подземных телефонных коммуникациях, при длине трассы до 0,8 (ноль целых восемь десятых) км. (включительно) равна стоимости 0,8 (ноль целых восемь десятых) км. трассы согласно расценкам, приведенным в разделах 2 и 3 настоящего Приложения (не применяется для прокладки кабеля в грунт, внутриобъектовым работам и ВЛС). </w:t>
      </w:r>
    </w:p>
    <w:p w:rsidR="001C455C" w:rsidRPr="00C711F1" w:rsidRDefault="001C455C" w:rsidP="001C455C">
      <w:pPr>
        <w:jc w:val="both"/>
        <w:rPr>
          <w:sz w:val="20"/>
          <w:szCs w:val="20"/>
        </w:rPr>
      </w:pPr>
      <w:r w:rsidRPr="00C711F1">
        <w:rPr>
          <w:sz w:val="20"/>
          <w:szCs w:val="20"/>
        </w:rPr>
        <w:t xml:space="preserve">3. Стоимость внутриобъектовых строительно-монтажных работ при прокладке/переносу кабелей связи, прокладываемых исключительно по зданиям, в том числе от муфты во вводном ТК, включая воздушные переходы, рассчитывается путем применения расценок, приведенных в разделе 1 настоящего Приложения. </w:t>
      </w:r>
    </w:p>
    <w:p w:rsidR="001C455C" w:rsidRPr="00C711F1" w:rsidRDefault="001C455C" w:rsidP="001C455C">
      <w:pPr>
        <w:jc w:val="both"/>
        <w:rPr>
          <w:sz w:val="20"/>
          <w:szCs w:val="20"/>
        </w:rPr>
      </w:pPr>
      <w:r w:rsidRPr="00C711F1">
        <w:rPr>
          <w:sz w:val="20"/>
          <w:szCs w:val="20"/>
        </w:rPr>
        <w:t>Под внутриобъектовыми работами следует понимать работы по строительству/эксплуатации кабельных линий связи, а также сопутствующие работы, проводимые в пределах ограниченных территорий (здания, комплексы зданий, коттеджные посёлки, складские, производственные, торговые и прочие комплексы).</w:t>
      </w:r>
    </w:p>
    <w:p w:rsidR="001C455C" w:rsidRPr="00C711F1" w:rsidRDefault="001C455C" w:rsidP="001C455C">
      <w:pPr>
        <w:jc w:val="both"/>
        <w:rPr>
          <w:sz w:val="20"/>
          <w:szCs w:val="20"/>
        </w:rPr>
      </w:pPr>
      <w:r w:rsidRPr="00C711F1">
        <w:rPr>
          <w:sz w:val="20"/>
          <w:szCs w:val="20"/>
        </w:rPr>
        <w:t xml:space="preserve">4. Стоимость строительно-монтажных работ при прокладке/переносе воздушных линий связи, при длине трассы до 0,5 (ноль целых пяти десятых) км. включительно равна стоимости 0,5 (нулю целых пяти десятых) км. (не применяется для расчёта внутриобъектовых работ). </w:t>
      </w:r>
    </w:p>
    <w:p w:rsidR="001C455C" w:rsidRPr="00C711F1" w:rsidRDefault="001C455C" w:rsidP="001C455C">
      <w:pPr>
        <w:jc w:val="both"/>
        <w:rPr>
          <w:sz w:val="20"/>
          <w:szCs w:val="20"/>
        </w:rPr>
      </w:pPr>
      <w:r w:rsidRPr="00C711F1">
        <w:rPr>
          <w:sz w:val="20"/>
          <w:szCs w:val="20"/>
        </w:rPr>
        <w:t xml:space="preserve">В указанную стоимость входит непосредственно подвес кабеля, крепёжные изделия, элементы подвеса (талреп, коуш и пр.), оптические муфты, монтаж промежуточных оптических муфт, измерения кабеля на построенном участке и подготовка исполнительной документации. </w:t>
      </w:r>
    </w:p>
    <w:p w:rsidR="001C455C" w:rsidRPr="00C711F1" w:rsidRDefault="001C455C" w:rsidP="001C455C">
      <w:pPr>
        <w:jc w:val="both"/>
        <w:rPr>
          <w:sz w:val="20"/>
          <w:szCs w:val="20"/>
        </w:rPr>
      </w:pPr>
      <w:r w:rsidRPr="00C711F1">
        <w:rPr>
          <w:sz w:val="20"/>
          <w:szCs w:val="20"/>
        </w:rPr>
        <w:t xml:space="preserve">5. Минимальная стоимость строительно-монтажных работ при прокладке кабеля связи в грунт при длине трассы до 0,5 (ноль целых пяти десятых) км включительно равна стоимости 0,5 (нулю целых пяти десятых) км.    </w:t>
      </w:r>
    </w:p>
    <w:p w:rsidR="001C455C" w:rsidRPr="00C711F1" w:rsidRDefault="001C455C" w:rsidP="001C455C">
      <w:pPr>
        <w:jc w:val="both"/>
        <w:rPr>
          <w:sz w:val="20"/>
          <w:szCs w:val="20"/>
        </w:rPr>
      </w:pPr>
      <w:r w:rsidRPr="00C711F1">
        <w:rPr>
          <w:sz w:val="20"/>
          <w:szCs w:val="20"/>
        </w:rPr>
        <w:t xml:space="preserve">6. Минимальная стоимость строительно-монтажных работ при прокладке кабеля связи методом ГНБ при длине трассы до 50 (пятидесяти) метров включительно равна стоимости 50 (пятидесяти) метров.    </w:t>
      </w:r>
    </w:p>
    <w:p w:rsidR="001C455C" w:rsidRPr="00C711F1" w:rsidRDefault="001C455C" w:rsidP="001C455C">
      <w:pPr>
        <w:jc w:val="both"/>
        <w:rPr>
          <w:sz w:val="20"/>
          <w:szCs w:val="20"/>
        </w:rPr>
      </w:pPr>
      <w:r w:rsidRPr="00C711F1">
        <w:rPr>
          <w:sz w:val="20"/>
          <w:szCs w:val="20"/>
        </w:rPr>
        <w:t xml:space="preserve">7. Минимальная стоимость работ по покраске кабеля огнезащитной пастой при длине трассы до 0,3 (ноль целых трёх десятых) км включительно равна стоимости 0,3 (нулю целых трём десятым) км.    </w:t>
      </w:r>
    </w:p>
    <w:p w:rsidR="001C455C" w:rsidRPr="00C711F1" w:rsidRDefault="001C455C" w:rsidP="001C455C">
      <w:pPr>
        <w:jc w:val="both"/>
        <w:rPr>
          <w:sz w:val="20"/>
          <w:szCs w:val="20"/>
        </w:rPr>
      </w:pPr>
      <w:r w:rsidRPr="00C711F1">
        <w:rPr>
          <w:sz w:val="20"/>
          <w:szCs w:val="20"/>
        </w:rPr>
        <w:t xml:space="preserve">8. Минимальная стоимость работ по строительству/докладке/восстановлению телефонной канализации при объёме работ до 13 (тринадцати) пог/метров равна стоимости 13 (тринадцати) пог/метров, согласно расценкам пунктов 6.5 – 6.9.   </w:t>
      </w:r>
    </w:p>
    <w:p w:rsidR="00275EE8" w:rsidRPr="00C711F1" w:rsidRDefault="00275EE8" w:rsidP="00E5377E">
      <w:pPr>
        <w:jc w:val="right"/>
        <w:rPr>
          <w:sz w:val="26"/>
          <w:szCs w:val="26"/>
        </w:rPr>
      </w:pPr>
    </w:p>
    <w:p w:rsidR="00275EE8" w:rsidRPr="00C711F1" w:rsidRDefault="00275EE8" w:rsidP="00E5377E">
      <w:pPr>
        <w:jc w:val="right"/>
        <w:rPr>
          <w:sz w:val="26"/>
          <w:szCs w:val="26"/>
        </w:rPr>
      </w:pPr>
    </w:p>
    <w:p w:rsidR="00275EE8" w:rsidRPr="00C711F1" w:rsidRDefault="00275EE8" w:rsidP="00E5377E">
      <w:pPr>
        <w:jc w:val="right"/>
        <w:rPr>
          <w:sz w:val="26"/>
          <w:szCs w:val="26"/>
        </w:rPr>
      </w:pPr>
    </w:p>
    <w:tbl>
      <w:tblPr>
        <w:tblW w:w="9506" w:type="dxa"/>
        <w:tblLayout w:type="fixed"/>
        <w:tblLook w:val="0000" w:firstRow="0" w:lastRow="0" w:firstColumn="0" w:lastColumn="0" w:noHBand="0" w:noVBand="0"/>
      </w:tblPr>
      <w:tblGrid>
        <w:gridCol w:w="5130"/>
        <w:gridCol w:w="4376"/>
      </w:tblGrid>
      <w:tr w:rsidR="004B6B1C" w:rsidRPr="00C711F1" w:rsidTr="0033204E">
        <w:tc>
          <w:tcPr>
            <w:tcW w:w="5111" w:type="dxa"/>
          </w:tcPr>
          <w:p w:rsidR="004B6B1C" w:rsidRPr="008572E9" w:rsidRDefault="004B6B1C" w:rsidP="0033204E">
            <w:pPr>
              <w:pStyle w:val="11"/>
              <w:rPr>
                <w:color w:val="000000" w:themeColor="text1"/>
                <w:sz w:val="26"/>
                <w:szCs w:val="26"/>
                <w:lang w:val="ru-RU"/>
              </w:rPr>
            </w:pPr>
          </w:p>
          <w:p w:rsidR="004B6B1C" w:rsidRPr="008572E9" w:rsidRDefault="00A643DC" w:rsidP="0033204E">
            <w:pPr>
              <w:pStyle w:val="11"/>
              <w:rPr>
                <w:b/>
                <w:color w:val="000000" w:themeColor="text1"/>
                <w:sz w:val="26"/>
                <w:szCs w:val="26"/>
                <w:lang w:val="ru-RU"/>
              </w:rPr>
            </w:pPr>
            <w:r w:rsidRPr="008572E9">
              <w:rPr>
                <w:b/>
                <w:color w:val="000000" w:themeColor="text1"/>
                <w:sz w:val="26"/>
                <w:szCs w:val="26"/>
                <w:lang w:val="ru-RU"/>
              </w:rPr>
              <w:t>Заказчик</w:t>
            </w:r>
            <w:r w:rsidR="004B6B1C" w:rsidRPr="008572E9">
              <w:rPr>
                <w:b/>
                <w:color w:val="000000" w:themeColor="text1"/>
                <w:sz w:val="26"/>
                <w:szCs w:val="26"/>
                <w:lang w:val="ru-RU"/>
              </w:rPr>
              <w:t>:</w:t>
            </w:r>
          </w:p>
          <w:p w:rsidR="004B6B1C" w:rsidRPr="008572E9" w:rsidRDefault="009D7D8C" w:rsidP="0033204E">
            <w:pPr>
              <w:widowControl w:val="0"/>
              <w:suppressAutoHyphens/>
              <w:rPr>
                <w:color w:val="000000" w:themeColor="text1"/>
                <w:sz w:val="26"/>
                <w:szCs w:val="26"/>
              </w:rPr>
            </w:pPr>
            <w:r w:rsidRPr="008572E9">
              <w:rPr>
                <w:color w:val="000000" w:themeColor="text1"/>
                <w:sz w:val="26"/>
                <w:szCs w:val="26"/>
              </w:rPr>
              <w:t>ПАО «Башинформсвязь</w:t>
            </w:r>
            <w:r w:rsidR="004B6B1C" w:rsidRPr="008572E9">
              <w:rPr>
                <w:color w:val="000000" w:themeColor="text1"/>
                <w:sz w:val="26"/>
                <w:szCs w:val="26"/>
              </w:rPr>
              <w:t>»</w:t>
            </w:r>
          </w:p>
          <w:p w:rsidR="004B6B1C" w:rsidRPr="008572E9" w:rsidRDefault="004B6B1C" w:rsidP="0033204E">
            <w:pPr>
              <w:pStyle w:val="11"/>
              <w:rPr>
                <w:color w:val="000000" w:themeColor="text1"/>
                <w:sz w:val="26"/>
                <w:szCs w:val="26"/>
                <w:lang w:val="ru-RU"/>
              </w:rPr>
            </w:pPr>
          </w:p>
          <w:p w:rsidR="004B6B1C" w:rsidRPr="008572E9" w:rsidRDefault="004B6B1C" w:rsidP="0033204E">
            <w:pPr>
              <w:pStyle w:val="11"/>
              <w:rPr>
                <w:color w:val="000000" w:themeColor="text1"/>
                <w:sz w:val="26"/>
                <w:szCs w:val="26"/>
                <w:lang w:val="ru-RU"/>
              </w:rPr>
            </w:pPr>
          </w:p>
          <w:p w:rsidR="004B6B1C" w:rsidRPr="008572E9" w:rsidRDefault="004B6B1C" w:rsidP="0033204E">
            <w:pPr>
              <w:pStyle w:val="11"/>
              <w:rPr>
                <w:color w:val="000000" w:themeColor="text1"/>
                <w:sz w:val="26"/>
                <w:szCs w:val="26"/>
                <w:lang w:val="ru-RU"/>
              </w:rPr>
            </w:pPr>
            <w:r w:rsidRPr="008572E9">
              <w:rPr>
                <w:color w:val="000000" w:themeColor="text1"/>
                <w:sz w:val="26"/>
                <w:szCs w:val="26"/>
                <w:lang w:val="ru-RU"/>
              </w:rPr>
              <w:t xml:space="preserve">______________ </w:t>
            </w:r>
          </w:p>
          <w:p w:rsidR="004B6B1C" w:rsidRPr="008572E9" w:rsidRDefault="004B6B1C" w:rsidP="0033204E">
            <w:pPr>
              <w:widowControl w:val="0"/>
              <w:suppressAutoHyphens/>
              <w:rPr>
                <w:b/>
                <w:bCs/>
                <w:color w:val="000000" w:themeColor="text1"/>
                <w:sz w:val="26"/>
                <w:szCs w:val="26"/>
              </w:rPr>
            </w:pPr>
            <w:r w:rsidRPr="008572E9">
              <w:rPr>
                <w:color w:val="000000" w:themeColor="text1"/>
                <w:sz w:val="26"/>
                <w:szCs w:val="26"/>
              </w:rPr>
              <w:t>м.п.</w:t>
            </w:r>
          </w:p>
        </w:tc>
        <w:tc>
          <w:tcPr>
            <w:tcW w:w="4360" w:type="dxa"/>
          </w:tcPr>
          <w:p w:rsidR="004B6B1C" w:rsidRPr="008572E9" w:rsidRDefault="004B6B1C" w:rsidP="0033204E">
            <w:pPr>
              <w:pStyle w:val="11"/>
              <w:jc w:val="center"/>
              <w:rPr>
                <w:color w:val="000000" w:themeColor="text1"/>
                <w:sz w:val="26"/>
                <w:szCs w:val="26"/>
                <w:lang w:val="ru-RU"/>
              </w:rPr>
            </w:pPr>
          </w:p>
          <w:p w:rsidR="004B6B1C" w:rsidRPr="008572E9" w:rsidRDefault="00037BC8" w:rsidP="0033204E">
            <w:pPr>
              <w:pStyle w:val="11"/>
              <w:rPr>
                <w:b/>
                <w:color w:val="000000" w:themeColor="text1"/>
                <w:sz w:val="26"/>
                <w:szCs w:val="26"/>
                <w:lang w:val="ru-RU"/>
              </w:rPr>
            </w:pPr>
            <w:r w:rsidRPr="008572E9">
              <w:rPr>
                <w:b/>
                <w:color w:val="000000" w:themeColor="text1"/>
                <w:sz w:val="26"/>
                <w:szCs w:val="26"/>
                <w:lang w:val="ru-RU"/>
              </w:rPr>
              <w:t>Подрядчик</w:t>
            </w:r>
            <w:r w:rsidR="004B6B1C" w:rsidRPr="008572E9">
              <w:rPr>
                <w:b/>
                <w:color w:val="000000" w:themeColor="text1"/>
                <w:sz w:val="26"/>
                <w:szCs w:val="26"/>
                <w:lang w:val="ru-RU"/>
              </w:rPr>
              <w:t>:</w:t>
            </w:r>
          </w:p>
          <w:p w:rsidR="00025C05" w:rsidRPr="008572E9" w:rsidRDefault="00025C05" w:rsidP="00025C05">
            <w:pPr>
              <w:pStyle w:val="11"/>
              <w:rPr>
                <w:color w:val="000000" w:themeColor="text1"/>
                <w:sz w:val="26"/>
                <w:szCs w:val="26"/>
                <w:lang w:val="ru-RU"/>
              </w:rPr>
            </w:pPr>
          </w:p>
          <w:p w:rsidR="004B6B1C" w:rsidRPr="008572E9" w:rsidRDefault="004B6B1C" w:rsidP="0033204E">
            <w:pPr>
              <w:pStyle w:val="11"/>
              <w:rPr>
                <w:color w:val="000000" w:themeColor="text1"/>
                <w:sz w:val="26"/>
                <w:szCs w:val="26"/>
                <w:lang w:val="ru-RU"/>
              </w:rPr>
            </w:pPr>
          </w:p>
          <w:p w:rsidR="004B6B1C" w:rsidRPr="008572E9" w:rsidRDefault="004B6B1C" w:rsidP="0033204E">
            <w:pPr>
              <w:pStyle w:val="11"/>
              <w:rPr>
                <w:color w:val="000000" w:themeColor="text1"/>
                <w:sz w:val="26"/>
                <w:szCs w:val="26"/>
                <w:lang w:val="ru-RU"/>
              </w:rPr>
            </w:pPr>
          </w:p>
          <w:p w:rsidR="004B6B1C" w:rsidRPr="008572E9" w:rsidRDefault="004B6B1C" w:rsidP="0033204E">
            <w:pPr>
              <w:pStyle w:val="11"/>
              <w:rPr>
                <w:color w:val="000000" w:themeColor="text1"/>
                <w:sz w:val="26"/>
                <w:szCs w:val="26"/>
                <w:lang w:val="ru-RU"/>
              </w:rPr>
            </w:pPr>
            <w:r w:rsidRPr="008572E9">
              <w:rPr>
                <w:color w:val="000000" w:themeColor="text1"/>
                <w:sz w:val="26"/>
                <w:szCs w:val="26"/>
                <w:lang w:val="ru-RU"/>
              </w:rPr>
              <w:t xml:space="preserve">______________ </w:t>
            </w:r>
          </w:p>
          <w:p w:rsidR="004B6B1C" w:rsidRPr="008572E9" w:rsidRDefault="004B6B1C" w:rsidP="0033204E">
            <w:pPr>
              <w:widowControl w:val="0"/>
              <w:suppressAutoHyphens/>
              <w:ind w:left="35"/>
              <w:rPr>
                <w:b/>
                <w:bCs/>
                <w:color w:val="000000" w:themeColor="text1"/>
                <w:sz w:val="26"/>
                <w:szCs w:val="26"/>
              </w:rPr>
            </w:pPr>
            <w:r w:rsidRPr="008572E9">
              <w:rPr>
                <w:color w:val="000000" w:themeColor="text1"/>
                <w:sz w:val="26"/>
                <w:szCs w:val="26"/>
              </w:rPr>
              <w:t>м.п.</w:t>
            </w:r>
          </w:p>
        </w:tc>
      </w:tr>
    </w:tbl>
    <w:p w:rsidR="004B6B1C" w:rsidRPr="00C711F1" w:rsidRDefault="004B6B1C" w:rsidP="00E5377E">
      <w:pPr>
        <w:jc w:val="right"/>
        <w:rPr>
          <w:sz w:val="26"/>
          <w:szCs w:val="26"/>
        </w:rPr>
      </w:pPr>
    </w:p>
    <w:p w:rsidR="004B6B1C" w:rsidRPr="00C711F1" w:rsidRDefault="004B6B1C" w:rsidP="004B6B1C">
      <w:r w:rsidRPr="00C711F1">
        <w:br w:type="page"/>
      </w:r>
    </w:p>
    <w:p w:rsidR="00E5377E" w:rsidRPr="00C711F1" w:rsidRDefault="00E5377E" w:rsidP="00E5377E">
      <w:pPr>
        <w:jc w:val="right"/>
        <w:rPr>
          <w:b/>
          <w:sz w:val="26"/>
          <w:szCs w:val="26"/>
        </w:rPr>
      </w:pPr>
      <w:r w:rsidRPr="00C711F1">
        <w:rPr>
          <w:b/>
          <w:sz w:val="26"/>
          <w:szCs w:val="26"/>
        </w:rPr>
        <w:t>Приложение № 3</w:t>
      </w:r>
    </w:p>
    <w:p w:rsidR="00E5377E" w:rsidRPr="00C711F1" w:rsidRDefault="00E5377E" w:rsidP="00E5377E">
      <w:pPr>
        <w:jc w:val="right"/>
        <w:rPr>
          <w:b/>
          <w:sz w:val="26"/>
          <w:szCs w:val="26"/>
        </w:rPr>
      </w:pPr>
      <w:r w:rsidRPr="00C711F1">
        <w:rPr>
          <w:b/>
          <w:sz w:val="26"/>
          <w:szCs w:val="26"/>
        </w:rPr>
        <w:t xml:space="preserve"> к Договору № ________________</w:t>
      </w:r>
    </w:p>
    <w:p w:rsidR="00E5377E" w:rsidRPr="00C711F1" w:rsidRDefault="00E5377E" w:rsidP="00E5377E">
      <w:pPr>
        <w:jc w:val="right"/>
        <w:rPr>
          <w:b/>
          <w:sz w:val="26"/>
          <w:szCs w:val="26"/>
        </w:rPr>
      </w:pPr>
      <w:r w:rsidRPr="00C711F1">
        <w:rPr>
          <w:b/>
          <w:sz w:val="26"/>
          <w:szCs w:val="26"/>
        </w:rPr>
        <w:t>от «____» ________ 20 1</w:t>
      </w:r>
      <w:r w:rsidR="00F23209">
        <w:rPr>
          <w:b/>
          <w:sz w:val="26"/>
          <w:szCs w:val="26"/>
        </w:rPr>
        <w:t>_</w:t>
      </w:r>
      <w:r w:rsidRPr="00C711F1">
        <w:rPr>
          <w:b/>
          <w:sz w:val="26"/>
          <w:szCs w:val="26"/>
        </w:rPr>
        <w:t>г.</w:t>
      </w:r>
    </w:p>
    <w:p w:rsidR="00E5377E" w:rsidRPr="00C711F1" w:rsidRDefault="00E5377E" w:rsidP="00E5377E">
      <w:pPr>
        <w:jc w:val="right"/>
        <w:rPr>
          <w:sz w:val="26"/>
          <w:szCs w:val="26"/>
        </w:rPr>
      </w:pPr>
    </w:p>
    <w:p w:rsidR="00E5377E" w:rsidRPr="00C711F1" w:rsidRDefault="00E5377E" w:rsidP="00E5377E">
      <w:pPr>
        <w:jc w:val="right"/>
        <w:rPr>
          <w:sz w:val="26"/>
          <w:szCs w:val="26"/>
        </w:rPr>
      </w:pPr>
    </w:p>
    <w:p w:rsidR="00DF0DEB" w:rsidRPr="00C711F1" w:rsidRDefault="00DF0DEB" w:rsidP="00DF0DEB">
      <w:pPr>
        <w:pStyle w:val="a7"/>
        <w:ind w:firstLine="709"/>
        <w:jc w:val="center"/>
        <w:rPr>
          <w:b/>
          <w:sz w:val="26"/>
          <w:szCs w:val="26"/>
        </w:rPr>
      </w:pPr>
      <w:r w:rsidRPr="00C711F1">
        <w:rPr>
          <w:b/>
          <w:bCs/>
          <w:sz w:val="26"/>
          <w:szCs w:val="26"/>
        </w:rPr>
        <w:t>ДОПОЛНИТЕЛЬНОЕ СОГЛАШЕНИЕ</w:t>
      </w:r>
      <w:r w:rsidR="00FD4D1E" w:rsidRPr="00C711F1">
        <w:rPr>
          <w:b/>
          <w:bCs/>
          <w:sz w:val="26"/>
          <w:szCs w:val="26"/>
        </w:rPr>
        <w:t xml:space="preserve"> №</w:t>
      </w:r>
      <w:r w:rsidR="00FD4D1E" w:rsidRPr="00C711F1">
        <w:rPr>
          <w:sz w:val="26"/>
          <w:szCs w:val="26"/>
        </w:rPr>
        <w:t>____</w:t>
      </w:r>
      <w:r w:rsidR="00C313BB" w:rsidRPr="00C711F1">
        <w:rPr>
          <w:sz w:val="26"/>
          <w:szCs w:val="26"/>
        </w:rPr>
        <w:t xml:space="preserve"> </w:t>
      </w:r>
      <w:r w:rsidR="00C313BB" w:rsidRPr="00C711F1">
        <w:rPr>
          <w:b/>
          <w:sz w:val="26"/>
          <w:szCs w:val="26"/>
        </w:rPr>
        <w:t>(форма)</w:t>
      </w:r>
    </w:p>
    <w:p w:rsidR="00FD4D1E" w:rsidRPr="00C711F1" w:rsidRDefault="00FD4D1E" w:rsidP="00DF0DEB">
      <w:pPr>
        <w:pStyle w:val="a7"/>
        <w:ind w:firstLine="709"/>
        <w:jc w:val="center"/>
        <w:rPr>
          <w:sz w:val="26"/>
          <w:szCs w:val="26"/>
        </w:rPr>
      </w:pPr>
    </w:p>
    <w:p w:rsidR="00DF0DEB" w:rsidRPr="00F23209" w:rsidRDefault="00DF0DEB" w:rsidP="004B6B1C">
      <w:pPr>
        <w:pStyle w:val="a7"/>
        <w:rPr>
          <w:sz w:val="26"/>
          <w:szCs w:val="26"/>
        </w:rPr>
      </w:pPr>
      <w:r w:rsidRPr="00F23209">
        <w:rPr>
          <w:sz w:val="26"/>
          <w:szCs w:val="26"/>
        </w:rPr>
        <w:t xml:space="preserve">г. </w:t>
      </w:r>
      <w:r w:rsidR="00544AF2" w:rsidRPr="00F23209">
        <w:rPr>
          <w:sz w:val="26"/>
          <w:szCs w:val="26"/>
        </w:rPr>
        <w:t>Уфа</w:t>
      </w:r>
      <w:r w:rsidR="004B6B1C" w:rsidRPr="00F23209">
        <w:rPr>
          <w:sz w:val="26"/>
          <w:szCs w:val="26"/>
        </w:rPr>
        <w:tab/>
      </w:r>
      <w:r w:rsidR="004B6B1C" w:rsidRPr="00F23209">
        <w:rPr>
          <w:sz w:val="26"/>
          <w:szCs w:val="26"/>
        </w:rPr>
        <w:tab/>
      </w:r>
      <w:r w:rsidR="004B6B1C" w:rsidRPr="00F23209">
        <w:rPr>
          <w:sz w:val="26"/>
          <w:szCs w:val="26"/>
        </w:rPr>
        <w:tab/>
      </w:r>
      <w:r w:rsidR="004B6B1C" w:rsidRPr="00F23209">
        <w:rPr>
          <w:sz w:val="26"/>
          <w:szCs w:val="26"/>
        </w:rPr>
        <w:tab/>
        <w:t xml:space="preserve">         </w:t>
      </w:r>
      <w:r w:rsidRPr="00F23209">
        <w:rPr>
          <w:sz w:val="26"/>
          <w:szCs w:val="26"/>
        </w:rPr>
        <w:t xml:space="preserve">       </w:t>
      </w:r>
      <w:r w:rsidR="00544AF2" w:rsidRPr="00F23209">
        <w:rPr>
          <w:sz w:val="26"/>
          <w:szCs w:val="26"/>
        </w:rPr>
        <w:t xml:space="preserve">                                     </w:t>
      </w:r>
      <w:r w:rsidRPr="00F23209">
        <w:rPr>
          <w:sz w:val="26"/>
          <w:szCs w:val="26"/>
        </w:rPr>
        <w:t xml:space="preserve"> «</w:t>
      </w:r>
      <w:r w:rsidR="004B6B1C" w:rsidRPr="00F23209">
        <w:rPr>
          <w:sz w:val="26"/>
          <w:szCs w:val="26"/>
        </w:rPr>
        <w:t>____</w:t>
      </w:r>
      <w:r w:rsidRPr="00F23209">
        <w:rPr>
          <w:sz w:val="26"/>
          <w:szCs w:val="26"/>
        </w:rPr>
        <w:t>» __</w:t>
      </w:r>
      <w:r w:rsidR="004B6B1C" w:rsidRPr="00F23209">
        <w:rPr>
          <w:sz w:val="26"/>
          <w:szCs w:val="26"/>
        </w:rPr>
        <w:t>___</w:t>
      </w:r>
      <w:r w:rsidRPr="00F23209">
        <w:rPr>
          <w:sz w:val="26"/>
          <w:szCs w:val="26"/>
        </w:rPr>
        <w:t xml:space="preserve">_______ </w:t>
      </w:r>
      <w:r w:rsidR="0097383B" w:rsidRPr="00F23209">
        <w:rPr>
          <w:sz w:val="26"/>
          <w:szCs w:val="26"/>
        </w:rPr>
        <w:t xml:space="preserve">201_ </w:t>
      </w:r>
      <w:r w:rsidRPr="00F23209">
        <w:rPr>
          <w:sz w:val="26"/>
          <w:szCs w:val="26"/>
        </w:rPr>
        <w:t>г.</w:t>
      </w:r>
    </w:p>
    <w:p w:rsidR="00DF0DEB" w:rsidRPr="00F23209" w:rsidRDefault="00DF0DEB" w:rsidP="00DF0DEB">
      <w:pPr>
        <w:pStyle w:val="a7"/>
        <w:ind w:firstLine="709"/>
        <w:jc w:val="center"/>
        <w:rPr>
          <w:sz w:val="26"/>
          <w:szCs w:val="26"/>
        </w:rPr>
      </w:pPr>
    </w:p>
    <w:p w:rsidR="00DF0DEB" w:rsidRPr="00C711F1" w:rsidRDefault="00DF0DEB" w:rsidP="00025C05">
      <w:pPr>
        <w:pStyle w:val="11"/>
        <w:jc w:val="both"/>
        <w:rPr>
          <w:sz w:val="26"/>
          <w:szCs w:val="26"/>
          <w:lang w:val="ru-RU"/>
        </w:rPr>
      </w:pPr>
      <w:r w:rsidRPr="00F23209">
        <w:rPr>
          <w:bCs/>
          <w:sz w:val="26"/>
          <w:szCs w:val="26"/>
          <w:lang w:val="ru-RU"/>
        </w:rPr>
        <w:t>Публичное акционе</w:t>
      </w:r>
      <w:r w:rsidR="00544AF2" w:rsidRPr="00F23209">
        <w:rPr>
          <w:bCs/>
          <w:sz w:val="26"/>
          <w:szCs w:val="26"/>
          <w:lang w:val="ru-RU"/>
        </w:rPr>
        <w:t>рное общество</w:t>
      </w:r>
      <w:r w:rsidR="009D7D8C" w:rsidRPr="00F23209">
        <w:rPr>
          <w:bCs/>
          <w:sz w:val="26"/>
          <w:szCs w:val="26"/>
          <w:lang w:val="ru-RU"/>
        </w:rPr>
        <w:t xml:space="preserve"> «Башинформсвязь</w:t>
      </w:r>
      <w:r w:rsidR="00544AF2" w:rsidRPr="00F23209">
        <w:rPr>
          <w:bCs/>
          <w:sz w:val="26"/>
          <w:szCs w:val="26"/>
          <w:lang w:val="ru-RU"/>
        </w:rPr>
        <w:t>» (ПАО «Башиформсвязь</w:t>
      </w:r>
      <w:r w:rsidRPr="00F23209">
        <w:rPr>
          <w:bCs/>
          <w:sz w:val="26"/>
          <w:szCs w:val="26"/>
          <w:lang w:val="ru-RU"/>
        </w:rPr>
        <w:t>»)</w:t>
      </w:r>
      <w:r w:rsidRPr="00F23209">
        <w:rPr>
          <w:bCs/>
          <w:i/>
          <w:iCs/>
          <w:sz w:val="26"/>
          <w:szCs w:val="26"/>
          <w:lang w:val="ru-RU"/>
        </w:rPr>
        <w:t>,</w:t>
      </w:r>
      <w:r w:rsidRPr="00F23209">
        <w:rPr>
          <w:b/>
          <w:sz w:val="26"/>
          <w:szCs w:val="26"/>
          <w:lang w:val="ru-RU"/>
        </w:rPr>
        <w:t xml:space="preserve"> </w:t>
      </w:r>
      <w:r w:rsidRPr="00F23209">
        <w:rPr>
          <w:sz w:val="26"/>
          <w:szCs w:val="26"/>
          <w:lang w:val="ru-RU"/>
        </w:rPr>
        <w:t xml:space="preserve">именуемое в дальнейшем </w:t>
      </w:r>
      <w:r w:rsidR="00544AF2" w:rsidRPr="00F23209">
        <w:rPr>
          <w:b/>
          <w:bCs/>
          <w:sz w:val="26"/>
          <w:szCs w:val="26"/>
          <w:lang w:val="ru-RU"/>
        </w:rPr>
        <w:t>«</w:t>
      </w:r>
      <w:r w:rsidR="00A643DC" w:rsidRPr="00F23209">
        <w:rPr>
          <w:b/>
          <w:bCs/>
          <w:color w:val="000000" w:themeColor="text1"/>
          <w:sz w:val="26"/>
          <w:szCs w:val="26"/>
          <w:lang w:val="ru-RU"/>
        </w:rPr>
        <w:t>Заказчик</w:t>
      </w:r>
      <w:r w:rsidRPr="00F23209">
        <w:rPr>
          <w:b/>
          <w:bCs/>
          <w:color w:val="000000" w:themeColor="text1"/>
          <w:sz w:val="26"/>
          <w:szCs w:val="26"/>
          <w:lang w:val="ru-RU"/>
        </w:rPr>
        <w:t>»</w:t>
      </w:r>
      <w:r w:rsidRPr="00F23209">
        <w:rPr>
          <w:i/>
          <w:color w:val="000000" w:themeColor="text1"/>
          <w:sz w:val="26"/>
          <w:szCs w:val="26"/>
          <w:lang w:val="ru-RU"/>
        </w:rPr>
        <w:t>,</w:t>
      </w:r>
      <w:r w:rsidRPr="00F23209">
        <w:rPr>
          <w:color w:val="000000" w:themeColor="text1"/>
          <w:sz w:val="26"/>
          <w:szCs w:val="26"/>
          <w:lang w:val="ru-RU"/>
        </w:rPr>
        <w:t xml:space="preserve"> в лице _____________________, действующего на основании _____________________, с одной стороны, и </w:t>
      </w:r>
      <w:r w:rsidR="00544AF2" w:rsidRPr="00F23209">
        <w:rPr>
          <w:bCs/>
          <w:color w:val="000000" w:themeColor="text1"/>
          <w:sz w:val="26"/>
          <w:szCs w:val="26"/>
          <w:lang w:val="ru-RU"/>
        </w:rPr>
        <w:t>_____________________________________</w:t>
      </w:r>
      <w:r w:rsidRPr="00F23209">
        <w:rPr>
          <w:color w:val="000000" w:themeColor="text1"/>
          <w:sz w:val="26"/>
          <w:szCs w:val="26"/>
          <w:lang w:val="ru-RU"/>
        </w:rPr>
        <w:t xml:space="preserve">, именуемое в дальнейшем </w:t>
      </w:r>
      <w:r w:rsidR="00544AF2" w:rsidRPr="00F23209">
        <w:rPr>
          <w:b/>
          <w:color w:val="000000" w:themeColor="text1"/>
          <w:sz w:val="26"/>
          <w:szCs w:val="26"/>
          <w:lang w:val="ru-RU"/>
        </w:rPr>
        <w:t>«</w:t>
      </w:r>
      <w:r w:rsidR="00037BC8" w:rsidRPr="00F23209">
        <w:rPr>
          <w:b/>
          <w:color w:val="000000" w:themeColor="text1"/>
          <w:sz w:val="26"/>
          <w:szCs w:val="26"/>
          <w:lang w:val="ru-RU"/>
        </w:rPr>
        <w:t>Подрядчик</w:t>
      </w:r>
      <w:r w:rsidRPr="00F23209">
        <w:rPr>
          <w:b/>
          <w:color w:val="000000" w:themeColor="text1"/>
          <w:sz w:val="26"/>
          <w:szCs w:val="26"/>
          <w:lang w:val="ru-RU"/>
        </w:rPr>
        <w:t>»</w:t>
      </w:r>
      <w:r w:rsidRPr="00F23209">
        <w:rPr>
          <w:color w:val="000000" w:themeColor="text1"/>
          <w:sz w:val="26"/>
          <w:szCs w:val="26"/>
          <w:lang w:val="ru-RU"/>
        </w:rPr>
        <w:t xml:space="preserve">, </w:t>
      </w:r>
      <w:r w:rsidRPr="00F23209">
        <w:rPr>
          <w:sz w:val="26"/>
          <w:szCs w:val="26"/>
          <w:lang w:val="ru-RU"/>
        </w:rPr>
        <w:t>в лице _____________________________, действующего на основании ___________________, с другой стороны,  совместно именуемые</w:t>
      </w:r>
      <w:r w:rsidRPr="00C711F1">
        <w:rPr>
          <w:sz w:val="26"/>
          <w:szCs w:val="26"/>
          <w:lang w:val="ru-RU"/>
        </w:rPr>
        <w:t xml:space="preserve"> «Стороны», заключили дополнительное соглашение от ____ _________________20__г. №_______________</w:t>
      </w:r>
      <w:r w:rsidR="009707E2" w:rsidRPr="00C711F1">
        <w:rPr>
          <w:sz w:val="26"/>
          <w:szCs w:val="26"/>
          <w:lang w:val="ru-RU"/>
        </w:rPr>
        <w:t xml:space="preserve">(далее – Соглашение) </w:t>
      </w:r>
      <w:r w:rsidR="00CB5E84" w:rsidRPr="00C711F1">
        <w:rPr>
          <w:sz w:val="26"/>
          <w:szCs w:val="26"/>
          <w:lang w:val="ru-RU"/>
        </w:rPr>
        <w:t>к договору</w:t>
      </w:r>
      <w:r w:rsidRPr="00C711F1">
        <w:rPr>
          <w:sz w:val="26"/>
          <w:szCs w:val="26"/>
          <w:lang w:val="ru-RU"/>
        </w:rPr>
        <w:t>_</w:t>
      </w:r>
      <w:r w:rsidR="00CB5E84" w:rsidRPr="00C711F1">
        <w:rPr>
          <w:sz w:val="26"/>
          <w:szCs w:val="26"/>
          <w:lang w:val="ru-RU"/>
        </w:rPr>
        <w:t xml:space="preserve"> от ____ _________________20__г. №_______________</w:t>
      </w:r>
      <w:r w:rsidR="004B6B1C" w:rsidRPr="00C711F1">
        <w:rPr>
          <w:sz w:val="26"/>
          <w:szCs w:val="26"/>
          <w:lang w:val="ru-RU"/>
        </w:rPr>
        <w:t xml:space="preserve"> </w:t>
      </w:r>
      <w:r w:rsidRPr="00C711F1">
        <w:rPr>
          <w:sz w:val="26"/>
          <w:szCs w:val="26"/>
          <w:lang w:val="ru-RU"/>
        </w:rPr>
        <w:t xml:space="preserve">о нижеследующем: </w:t>
      </w:r>
    </w:p>
    <w:p w:rsidR="00DF0DEB" w:rsidRPr="00C711F1" w:rsidRDefault="00DF0DEB" w:rsidP="00DF0DEB">
      <w:pPr>
        <w:ind w:firstLine="709"/>
        <w:jc w:val="both"/>
        <w:rPr>
          <w:sz w:val="26"/>
          <w:szCs w:val="26"/>
        </w:rPr>
      </w:pPr>
    </w:p>
    <w:p w:rsidR="00DF0DEB" w:rsidRPr="00C711F1" w:rsidRDefault="00DF0DEB" w:rsidP="00DF0DEB">
      <w:pPr>
        <w:ind w:firstLine="709"/>
        <w:jc w:val="center"/>
        <w:rPr>
          <w:b/>
          <w:sz w:val="26"/>
          <w:szCs w:val="26"/>
        </w:rPr>
      </w:pPr>
      <w:r w:rsidRPr="00C711F1">
        <w:rPr>
          <w:b/>
          <w:sz w:val="26"/>
          <w:szCs w:val="26"/>
        </w:rPr>
        <w:t>1. Предмет Соглашения</w:t>
      </w:r>
    </w:p>
    <w:p w:rsidR="00DF0DEB" w:rsidRPr="00C711F1" w:rsidRDefault="00DF0DEB" w:rsidP="00DF0DEB">
      <w:pPr>
        <w:ind w:firstLine="709"/>
        <w:jc w:val="center"/>
        <w:rPr>
          <w:sz w:val="26"/>
          <w:szCs w:val="26"/>
        </w:rPr>
      </w:pPr>
    </w:p>
    <w:p w:rsidR="00DF0DEB" w:rsidRPr="00C711F1" w:rsidRDefault="00DF0DEB" w:rsidP="002238FA">
      <w:pPr>
        <w:pStyle w:val="aff7"/>
        <w:numPr>
          <w:ilvl w:val="1"/>
          <w:numId w:val="44"/>
        </w:numPr>
        <w:ind w:left="-142" w:firstLine="851"/>
        <w:jc w:val="both"/>
        <w:rPr>
          <w:sz w:val="26"/>
          <w:szCs w:val="26"/>
        </w:rPr>
      </w:pPr>
      <w:r w:rsidRPr="00C711F1">
        <w:rPr>
          <w:sz w:val="26"/>
          <w:szCs w:val="26"/>
        </w:rPr>
        <w:t>В рамках Договора № ________ от «____» ________ 201</w:t>
      </w:r>
      <w:r w:rsidR="00F23209">
        <w:rPr>
          <w:sz w:val="26"/>
          <w:szCs w:val="26"/>
        </w:rPr>
        <w:t>_</w:t>
      </w:r>
      <w:r w:rsidRPr="00C711F1">
        <w:rPr>
          <w:sz w:val="26"/>
          <w:szCs w:val="26"/>
        </w:rPr>
        <w:t xml:space="preserve"> г.,</w:t>
      </w:r>
      <w:r w:rsidR="00544AF2">
        <w:rPr>
          <w:sz w:val="26"/>
          <w:szCs w:val="26"/>
        </w:rPr>
        <w:t xml:space="preserve"> заключенного между Сторонами, </w:t>
      </w:r>
      <w:r w:rsidR="00037BC8" w:rsidRPr="008572E9">
        <w:rPr>
          <w:color w:val="000000" w:themeColor="text1"/>
          <w:sz w:val="26"/>
          <w:szCs w:val="26"/>
        </w:rPr>
        <w:t>Подрядчик</w:t>
      </w:r>
      <w:r w:rsidRPr="00C711F1">
        <w:rPr>
          <w:sz w:val="26"/>
          <w:szCs w:val="26"/>
        </w:rPr>
        <w:t xml:space="preserve"> принимает на себя обязательства по выполнению нижеперечисленных работ, связанных с созданием: участка ВОЛС _________(код участка)__________________, в сроки и по стоимости, указанные ниже: </w:t>
      </w:r>
    </w:p>
    <w:p w:rsidR="00DF0DEB" w:rsidRPr="00C711F1" w:rsidRDefault="00DF0DEB" w:rsidP="00DF0DEB">
      <w:pPr>
        <w:ind w:firstLine="709"/>
        <w:jc w:val="both"/>
        <w:rPr>
          <w:sz w:val="26"/>
          <w:szCs w:val="26"/>
        </w:rPr>
      </w:pPr>
    </w:p>
    <w:tbl>
      <w:tblPr>
        <w:tblW w:w="994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
        <w:gridCol w:w="4498"/>
        <w:gridCol w:w="1316"/>
        <w:gridCol w:w="1363"/>
        <w:gridCol w:w="1579"/>
      </w:tblGrid>
      <w:tr w:rsidR="00DF0DEB" w:rsidRPr="00C711F1" w:rsidTr="00906B92">
        <w:tc>
          <w:tcPr>
            <w:tcW w:w="1187" w:type="dxa"/>
            <w:tcBorders>
              <w:top w:val="single" w:sz="4" w:space="0" w:color="auto"/>
              <w:left w:val="single" w:sz="4" w:space="0" w:color="auto"/>
              <w:bottom w:val="single" w:sz="4" w:space="0" w:color="auto"/>
              <w:right w:val="single" w:sz="4" w:space="0" w:color="auto"/>
            </w:tcBorders>
            <w:hideMark/>
          </w:tcPr>
          <w:p w:rsidR="00DF0DEB" w:rsidRPr="00C711F1" w:rsidRDefault="00DF0DEB" w:rsidP="00906B92">
            <w:pPr>
              <w:jc w:val="both"/>
              <w:rPr>
                <w:b/>
                <w:sz w:val="20"/>
                <w:szCs w:val="20"/>
              </w:rPr>
            </w:pPr>
            <w:r w:rsidRPr="00C711F1">
              <w:rPr>
                <w:b/>
                <w:sz w:val="20"/>
                <w:szCs w:val="20"/>
              </w:rPr>
              <w:t>Этапы выпол-няемых работ</w:t>
            </w:r>
          </w:p>
        </w:tc>
        <w:tc>
          <w:tcPr>
            <w:tcW w:w="4498" w:type="dxa"/>
            <w:tcBorders>
              <w:top w:val="single" w:sz="4" w:space="0" w:color="auto"/>
              <w:left w:val="single" w:sz="4" w:space="0" w:color="auto"/>
              <w:bottom w:val="single" w:sz="4" w:space="0" w:color="auto"/>
              <w:right w:val="single" w:sz="4" w:space="0" w:color="auto"/>
            </w:tcBorders>
            <w:hideMark/>
          </w:tcPr>
          <w:p w:rsidR="00DF0DEB" w:rsidRPr="00C711F1" w:rsidRDefault="00DF0DEB" w:rsidP="00D44F67">
            <w:pPr>
              <w:jc w:val="both"/>
              <w:rPr>
                <w:b/>
                <w:sz w:val="20"/>
                <w:szCs w:val="20"/>
              </w:rPr>
            </w:pPr>
            <w:r w:rsidRPr="00C711F1">
              <w:rPr>
                <w:b/>
                <w:sz w:val="20"/>
                <w:szCs w:val="20"/>
              </w:rPr>
              <w:t>Выполняемые работы</w:t>
            </w:r>
            <w:r w:rsidR="00D44F67" w:rsidRPr="00C711F1" w:rsidDel="00D44F67">
              <w:rPr>
                <w:b/>
                <w:sz w:val="20"/>
                <w:szCs w:val="20"/>
              </w:rPr>
              <w:t xml:space="preserve"> </w:t>
            </w:r>
            <w:r w:rsidRPr="00C711F1">
              <w:rPr>
                <w:b/>
                <w:sz w:val="20"/>
                <w:szCs w:val="20"/>
              </w:rPr>
              <w:t>*</w:t>
            </w:r>
          </w:p>
        </w:tc>
        <w:tc>
          <w:tcPr>
            <w:tcW w:w="1316" w:type="dxa"/>
            <w:tcBorders>
              <w:top w:val="single" w:sz="4" w:space="0" w:color="auto"/>
              <w:left w:val="single" w:sz="4" w:space="0" w:color="auto"/>
              <w:bottom w:val="single" w:sz="4" w:space="0" w:color="auto"/>
              <w:right w:val="single" w:sz="4" w:space="0" w:color="auto"/>
            </w:tcBorders>
            <w:hideMark/>
          </w:tcPr>
          <w:p w:rsidR="00DF0DEB" w:rsidRPr="00C711F1" w:rsidRDefault="00DF0DEB" w:rsidP="00906B92">
            <w:pPr>
              <w:jc w:val="both"/>
              <w:rPr>
                <w:b/>
                <w:sz w:val="20"/>
                <w:szCs w:val="20"/>
              </w:rPr>
            </w:pPr>
            <w:r w:rsidRPr="00C711F1">
              <w:rPr>
                <w:b/>
                <w:sz w:val="20"/>
                <w:szCs w:val="20"/>
              </w:rPr>
              <w:t>Сроки начала и окончания работ</w:t>
            </w:r>
          </w:p>
        </w:tc>
        <w:tc>
          <w:tcPr>
            <w:tcW w:w="1363" w:type="dxa"/>
            <w:tcBorders>
              <w:top w:val="single" w:sz="4" w:space="0" w:color="auto"/>
              <w:left w:val="single" w:sz="4" w:space="0" w:color="auto"/>
              <w:bottom w:val="single" w:sz="4" w:space="0" w:color="auto"/>
              <w:right w:val="single" w:sz="4" w:space="0" w:color="auto"/>
            </w:tcBorders>
            <w:hideMark/>
          </w:tcPr>
          <w:p w:rsidR="00DF0DEB" w:rsidRPr="00C711F1" w:rsidRDefault="00DF0DEB" w:rsidP="00906B92">
            <w:pPr>
              <w:jc w:val="both"/>
              <w:rPr>
                <w:b/>
                <w:sz w:val="20"/>
                <w:szCs w:val="20"/>
              </w:rPr>
            </w:pPr>
            <w:r w:rsidRPr="00C711F1">
              <w:rPr>
                <w:b/>
                <w:sz w:val="20"/>
                <w:szCs w:val="20"/>
              </w:rPr>
              <w:t>Стоимость работ, руб. без НДС</w:t>
            </w:r>
          </w:p>
        </w:tc>
        <w:tc>
          <w:tcPr>
            <w:tcW w:w="1579" w:type="dxa"/>
            <w:tcBorders>
              <w:top w:val="single" w:sz="4" w:space="0" w:color="auto"/>
              <w:left w:val="single" w:sz="4" w:space="0" w:color="auto"/>
              <w:bottom w:val="single" w:sz="4" w:space="0" w:color="auto"/>
              <w:right w:val="single" w:sz="4" w:space="0" w:color="auto"/>
            </w:tcBorders>
            <w:hideMark/>
          </w:tcPr>
          <w:p w:rsidR="00DF0DEB" w:rsidRPr="00C711F1" w:rsidRDefault="00DF0DEB" w:rsidP="00906B92">
            <w:pPr>
              <w:jc w:val="both"/>
              <w:rPr>
                <w:b/>
                <w:sz w:val="20"/>
                <w:szCs w:val="20"/>
              </w:rPr>
            </w:pPr>
            <w:r w:rsidRPr="00C711F1">
              <w:rPr>
                <w:b/>
                <w:sz w:val="20"/>
                <w:szCs w:val="20"/>
              </w:rPr>
              <w:t>Примечания</w:t>
            </w:r>
          </w:p>
        </w:tc>
      </w:tr>
      <w:tr w:rsidR="00DF0DEB" w:rsidRPr="00C711F1" w:rsidTr="00906B92">
        <w:tc>
          <w:tcPr>
            <w:tcW w:w="1187"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4498"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316"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363"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579"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r>
      <w:tr w:rsidR="00DF0DEB" w:rsidRPr="00C711F1" w:rsidTr="00906B92">
        <w:tc>
          <w:tcPr>
            <w:tcW w:w="1187"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4498"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316"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363"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579"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r>
      <w:tr w:rsidR="00DF0DEB" w:rsidRPr="00C711F1" w:rsidTr="00906B92">
        <w:tc>
          <w:tcPr>
            <w:tcW w:w="1187"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4498"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316"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363"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579"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r>
      <w:tr w:rsidR="00DF0DEB" w:rsidRPr="00C711F1" w:rsidTr="00906B92">
        <w:tc>
          <w:tcPr>
            <w:tcW w:w="1187"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4498"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316"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363"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579"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r>
      <w:tr w:rsidR="00DF0DEB" w:rsidRPr="00C711F1" w:rsidTr="00906B92">
        <w:tc>
          <w:tcPr>
            <w:tcW w:w="1187"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4498"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316"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363"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c>
          <w:tcPr>
            <w:tcW w:w="1579" w:type="dxa"/>
            <w:tcBorders>
              <w:top w:val="single" w:sz="4" w:space="0" w:color="auto"/>
              <w:left w:val="single" w:sz="4" w:space="0" w:color="auto"/>
              <w:bottom w:val="single" w:sz="4" w:space="0" w:color="auto"/>
              <w:right w:val="single" w:sz="4" w:space="0" w:color="auto"/>
            </w:tcBorders>
          </w:tcPr>
          <w:p w:rsidR="00DF0DEB" w:rsidRPr="00C711F1" w:rsidRDefault="00DF0DEB" w:rsidP="00906B92">
            <w:pPr>
              <w:jc w:val="both"/>
              <w:rPr>
                <w:b/>
                <w:sz w:val="20"/>
                <w:szCs w:val="20"/>
              </w:rPr>
            </w:pPr>
          </w:p>
        </w:tc>
      </w:tr>
    </w:tbl>
    <w:p w:rsidR="00DF0DEB" w:rsidRPr="00C711F1" w:rsidRDefault="00DF0DEB" w:rsidP="00DF0DEB">
      <w:pPr>
        <w:ind w:firstLine="709"/>
        <w:jc w:val="both"/>
        <w:rPr>
          <w:b/>
          <w:sz w:val="20"/>
          <w:szCs w:val="20"/>
        </w:rPr>
      </w:pPr>
    </w:p>
    <w:p w:rsidR="00DF0DEB" w:rsidRPr="00C711F1" w:rsidRDefault="00DF0DEB" w:rsidP="00DF0DEB">
      <w:pPr>
        <w:ind w:firstLine="709"/>
        <w:jc w:val="both"/>
        <w:rPr>
          <w:sz w:val="20"/>
          <w:szCs w:val="20"/>
        </w:rPr>
      </w:pPr>
    </w:p>
    <w:p w:rsidR="00DF0DEB" w:rsidRPr="00C711F1" w:rsidRDefault="00DF0DEB" w:rsidP="00DF0DEB">
      <w:pPr>
        <w:shd w:val="clear" w:color="auto" w:fill="FFFFFF"/>
        <w:jc w:val="both"/>
        <w:rPr>
          <w:sz w:val="26"/>
          <w:szCs w:val="26"/>
        </w:rPr>
      </w:pPr>
      <w:r w:rsidRPr="00C711F1">
        <w:rPr>
          <w:sz w:val="26"/>
          <w:szCs w:val="26"/>
        </w:rPr>
        <w:t>*Примечание: в каждом конкретном Дополнительном соглашении к Договору обязанности Сторон должны детализироваться / четко описываться в зависим</w:t>
      </w:r>
      <w:r w:rsidR="00544AF2">
        <w:rPr>
          <w:sz w:val="26"/>
          <w:szCs w:val="26"/>
        </w:rPr>
        <w:t xml:space="preserve">ости от поручаемых </w:t>
      </w:r>
      <w:r w:rsidR="00544AF2" w:rsidRPr="008572E9">
        <w:rPr>
          <w:color w:val="000000" w:themeColor="text1"/>
          <w:sz w:val="26"/>
          <w:szCs w:val="26"/>
        </w:rPr>
        <w:t xml:space="preserve">конкретному </w:t>
      </w:r>
      <w:r w:rsidR="00A643DC" w:rsidRPr="008572E9">
        <w:rPr>
          <w:color w:val="000000" w:themeColor="text1"/>
          <w:sz w:val="26"/>
          <w:szCs w:val="26"/>
        </w:rPr>
        <w:t>Подрядчик</w:t>
      </w:r>
      <w:r w:rsidRPr="008572E9">
        <w:rPr>
          <w:color w:val="000000" w:themeColor="text1"/>
          <w:sz w:val="26"/>
          <w:szCs w:val="26"/>
        </w:rPr>
        <w:t xml:space="preserve">у </w:t>
      </w:r>
      <w:r w:rsidRPr="00C711F1">
        <w:rPr>
          <w:sz w:val="26"/>
          <w:szCs w:val="26"/>
        </w:rPr>
        <w:t xml:space="preserve">работ и вида строящихся объектов. В частности, должно быть четко определено, какая из Сторон несет обязанность по оформлению прав </w:t>
      </w:r>
      <w:r w:rsidR="004B6B1C" w:rsidRPr="00C711F1">
        <w:rPr>
          <w:sz w:val="26"/>
          <w:szCs w:val="26"/>
        </w:rPr>
        <w:t>оператора связи</w:t>
      </w:r>
      <w:r w:rsidRPr="00C711F1">
        <w:rPr>
          <w:sz w:val="26"/>
          <w:szCs w:val="26"/>
        </w:rPr>
        <w:t xml:space="preserve"> на земельный участок и/ или места прокладки кабеля.</w:t>
      </w:r>
    </w:p>
    <w:p w:rsidR="00DF0DEB" w:rsidRPr="00C711F1" w:rsidRDefault="00DF0DEB" w:rsidP="00DF0DEB">
      <w:pPr>
        <w:jc w:val="both"/>
        <w:rPr>
          <w:i/>
          <w:color w:val="993366"/>
          <w:sz w:val="20"/>
          <w:szCs w:val="20"/>
        </w:rPr>
      </w:pPr>
    </w:p>
    <w:p w:rsidR="00DF0DEB" w:rsidRPr="00C711F1" w:rsidRDefault="00DF0DEB" w:rsidP="00CB5E84">
      <w:pPr>
        <w:shd w:val="clear" w:color="auto" w:fill="FFFFFF"/>
        <w:jc w:val="both"/>
        <w:rPr>
          <w:sz w:val="26"/>
          <w:szCs w:val="26"/>
        </w:rPr>
      </w:pPr>
      <w:r w:rsidRPr="00C711F1">
        <w:rPr>
          <w:sz w:val="26"/>
          <w:szCs w:val="26"/>
        </w:rPr>
        <w:t>Работы выполняются в соотв</w:t>
      </w:r>
      <w:r w:rsidR="0033204E" w:rsidRPr="00C711F1">
        <w:rPr>
          <w:sz w:val="26"/>
          <w:szCs w:val="26"/>
        </w:rPr>
        <w:t xml:space="preserve">етствии с Техническим заданием </w:t>
      </w:r>
      <w:r w:rsidRPr="00C711F1">
        <w:rPr>
          <w:sz w:val="26"/>
          <w:szCs w:val="26"/>
        </w:rPr>
        <w:t xml:space="preserve">(Приложение № </w:t>
      </w:r>
      <w:r w:rsidR="00CB5E84" w:rsidRPr="00C711F1">
        <w:rPr>
          <w:sz w:val="26"/>
          <w:szCs w:val="26"/>
        </w:rPr>
        <w:t>1</w:t>
      </w:r>
      <w:r w:rsidR="004B6B1C" w:rsidRPr="00C711F1">
        <w:rPr>
          <w:sz w:val="26"/>
          <w:szCs w:val="26"/>
        </w:rPr>
        <w:t xml:space="preserve"> к Договору)</w:t>
      </w:r>
      <w:r w:rsidRPr="00C711F1">
        <w:rPr>
          <w:sz w:val="26"/>
          <w:szCs w:val="26"/>
        </w:rPr>
        <w:t xml:space="preserve">. </w:t>
      </w:r>
    </w:p>
    <w:p w:rsidR="00DF0DEB" w:rsidRPr="00C711F1" w:rsidRDefault="00DF0DEB" w:rsidP="00CB5E84">
      <w:pPr>
        <w:shd w:val="clear" w:color="auto" w:fill="FFFFFF"/>
        <w:jc w:val="both"/>
        <w:rPr>
          <w:sz w:val="26"/>
          <w:szCs w:val="26"/>
        </w:rPr>
      </w:pPr>
    </w:p>
    <w:p w:rsidR="00DF0DEB" w:rsidRPr="00C711F1" w:rsidRDefault="00DF0DEB" w:rsidP="00CB5E84">
      <w:pPr>
        <w:shd w:val="clear" w:color="auto" w:fill="FFFFFF"/>
        <w:jc w:val="both"/>
        <w:rPr>
          <w:sz w:val="26"/>
          <w:szCs w:val="26"/>
        </w:rPr>
      </w:pPr>
      <w:r w:rsidRPr="00C711F1">
        <w:rPr>
          <w:sz w:val="26"/>
          <w:szCs w:val="26"/>
        </w:rPr>
        <w:t>1.2.</w:t>
      </w:r>
      <w:r w:rsidRPr="00C711F1">
        <w:rPr>
          <w:sz w:val="26"/>
          <w:szCs w:val="26"/>
        </w:rPr>
        <w:tab/>
        <w:t>Срок выполнения работ составляет с____ ___ 201</w:t>
      </w:r>
      <w:r w:rsidR="00CB5E84" w:rsidRPr="00C711F1">
        <w:rPr>
          <w:sz w:val="26"/>
          <w:szCs w:val="26"/>
        </w:rPr>
        <w:t>_</w:t>
      </w:r>
      <w:r w:rsidRPr="00C711F1">
        <w:rPr>
          <w:sz w:val="26"/>
          <w:szCs w:val="26"/>
        </w:rPr>
        <w:t xml:space="preserve"> г. по___ ____ 201</w:t>
      </w:r>
      <w:r w:rsidR="00CB5E84" w:rsidRPr="00C711F1">
        <w:rPr>
          <w:sz w:val="26"/>
          <w:szCs w:val="26"/>
        </w:rPr>
        <w:t>_</w:t>
      </w:r>
      <w:r w:rsidRPr="00C711F1">
        <w:rPr>
          <w:sz w:val="26"/>
          <w:szCs w:val="26"/>
        </w:rPr>
        <w:t xml:space="preserve"> г. </w:t>
      </w:r>
    </w:p>
    <w:p w:rsidR="00DF0DEB" w:rsidRPr="00C711F1" w:rsidRDefault="00DF0DEB" w:rsidP="00CB5E84">
      <w:pPr>
        <w:shd w:val="clear" w:color="auto" w:fill="FFFFFF"/>
        <w:jc w:val="both"/>
        <w:rPr>
          <w:sz w:val="26"/>
          <w:szCs w:val="26"/>
        </w:rPr>
      </w:pPr>
      <w:r w:rsidRPr="00C711F1">
        <w:rPr>
          <w:sz w:val="26"/>
          <w:szCs w:val="26"/>
        </w:rPr>
        <w:t>1.3.</w:t>
      </w:r>
      <w:r w:rsidRPr="00C711F1">
        <w:rPr>
          <w:sz w:val="26"/>
          <w:szCs w:val="26"/>
        </w:rPr>
        <w:tab/>
        <w:t>Работы по строительству выполняются и объект строится по адресу __________.</w:t>
      </w:r>
    </w:p>
    <w:p w:rsidR="00DF0DEB" w:rsidRPr="00C711F1" w:rsidRDefault="00DF0DEB" w:rsidP="00CB5E84">
      <w:pPr>
        <w:shd w:val="clear" w:color="auto" w:fill="FFFFFF"/>
        <w:jc w:val="both"/>
        <w:rPr>
          <w:sz w:val="26"/>
          <w:szCs w:val="26"/>
        </w:rPr>
      </w:pPr>
    </w:p>
    <w:p w:rsidR="00DF0DEB" w:rsidRPr="00C711F1" w:rsidRDefault="00DF0DEB" w:rsidP="002238FA">
      <w:pPr>
        <w:pStyle w:val="aff7"/>
        <w:numPr>
          <w:ilvl w:val="0"/>
          <w:numId w:val="44"/>
        </w:numPr>
        <w:jc w:val="center"/>
        <w:rPr>
          <w:b/>
          <w:sz w:val="26"/>
          <w:szCs w:val="26"/>
        </w:rPr>
      </w:pPr>
      <w:r w:rsidRPr="00C711F1">
        <w:rPr>
          <w:b/>
          <w:sz w:val="26"/>
          <w:szCs w:val="26"/>
        </w:rPr>
        <w:t>Цена выполняемых работ и порядок расчета</w:t>
      </w:r>
    </w:p>
    <w:p w:rsidR="00DF0DEB" w:rsidRPr="00C711F1" w:rsidRDefault="00DF0DEB" w:rsidP="00DF0DEB">
      <w:pPr>
        <w:ind w:firstLine="709"/>
        <w:rPr>
          <w:b/>
          <w:sz w:val="20"/>
          <w:szCs w:val="20"/>
        </w:rPr>
      </w:pPr>
    </w:p>
    <w:p w:rsidR="004B6B1C" w:rsidRPr="00C711F1" w:rsidRDefault="00DF0DEB" w:rsidP="002238FA">
      <w:pPr>
        <w:pStyle w:val="aff7"/>
        <w:numPr>
          <w:ilvl w:val="1"/>
          <w:numId w:val="44"/>
        </w:numPr>
        <w:ind w:left="0" w:firstLine="709"/>
        <w:jc w:val="both"/>
        <w:rPr>
          <w:sz w:val="26"/>
          <w:szCs w:val="26"/>
        </w:rPr>
      </w:pPr>
      <w:r w:rsidRPr="00C711F1">
        <w:rPr>
          <w:sz w:val="26"/>
          <w:szCs w:val="26"/>
        </w:rPr>
        <w:t xml:space="preserve">Стороны договорились, что стоимость работ по настоящему </w:t>
      </w:r>
      <w:r w:rsidR="009707E2" w:rsidRPr="00C711F1">
        <w:rPr>
          <w:sz w:val="26"/>
          <w:szCs w:val="26"/>
        </w:rPr>
        <w:t>С</w:t>
      </w:r>
      <w:r w:rsidRPr="00C711F1">
        <w:rPr>
          <w:sz w:val="26"/>
          <w:szCs w:val="26"/>
        </w:rPr>
        <w:t>оглашению составляет</w:t>
      </w:r>
      <w:r w:rsidR="00CB5E84" w:rsidRPr="00C711F1">
        <w:rPr>
          <w:sz w:val="26"/>
          <w:szCs w:val="26"/>
        </w:rPr>
        <w:t xml:space="preserve"> _____________(___________) с учетом НДС по ставке 18 % в размере </w:t>
      </w:r>
      <w:r w:rsidR="00577772" w:rsidRPr="00C711F1">
        <w:rPr>
          <w:sz w:val="26"/>
          <w:szCs w:val="26"/>
        </w:rPr>
        <w:fldChar w:fldCharType="begin">
          <w:ffData>
            <w:name w:val="ТекстовоеПоле76"/>
            <w:enabled/>
            <w:calcOnExit w:val="0"/>
            <w:textInput>
              <w:default w:val="_________"/>
              <w:format w:val="Первая прописная"/>
            </w:textInput>
          </w:ffData>
        </w:fldChar>
      </w:r>
      <w:r w:rsidR="00CB5E84" w:rsidRPr="00C711F1">
        <w:rPr>
          <w:sz w:val="26"/>
          <w:szCs w:val="26"/>
        </w:rPr>
        <w:instrText xml:space="preserve"> FORMTEXT </w:instrText>
      </w:r>
      <w:r w:rsidR="00577772" w:rsidRPr="00C711F1">
        <w:rPr>
          <w:sz w:val="26"/>
          <w:szCs w:val="26"/>
        </w:rPr>
      </w:r>
      <w:r w:rsidR="00577772" w:rsidRPr="00C711F1">
        <w:rPr>
          <w:sz w:val="26"/>
          <w:szCs w:val="26"/>
        </w:rPr>
        <w:fldChar w:fldCharType="separate"/>
      </w:r>
      <w:r w:rsidR="00CB5E84" w:rsidRPr="00C711F1">
        <w:rPr>
          <w:sz w:val="26"/>
          <w:szCs w:val="26"/>
        </w:rPr>
        <w:t>_________</w:t>
      </w:r>
      <w:r w:rsidR="00577772" w:rsidRPr="00C711F1">
        <w:rPr>
          <w:sz w:val="26"/>
          <w:szCs w:val="26"/>
        </w:rPr>
        <w:fldChar w:fldCharType="end"/>
      </w:r>
      <w:r w:rsidR="00CB5E84" w:rsidRPr="00C711F1">
        <w:rPr>
          <w:sz w:val="26"/>
          <w:szCs w:val="26"/>
        </w:rPr>
        <w:t xml:space="preserve"> (</w:t>
      </w:r>
      <w:r w:rsidR="00577772" w:rsidRPr="00C711F1">
        <w:rPr>
          <w:sz w:val="26"/>
          <w:szCs w:val="26"/>
        </w:rPr>
        <w:fldChar w:fldCharType="begin">
          <w:ffData>
            <w:name w:val="ТекстовоеПоле76"/>
            <w:enabled/>
            <w:calcOnExit w:val="0"/>
            <w:textInput>
              <w:default w:val="_________"/>
              <w:format w:val="Первая прописная"/>
            </w:textInput>
          </w:ffData>
        </w:fldChar>
      </w:r>
      <w:r w:rsidR="00CB5E84" w:rsidRPr="00C711F1">
        <w:rPr>
          <w:sz w:val="26"/>
          <w:szCs w:val="26"/>
        </w:rPr>
        <w:instrText xml:space="preserve"> FORMTEXT </w:instrText>
      </w:r>
      <w:r w:rsidR="00577772" w:rsidRPr="00C711F1">
        <w:rPr>
          <w:sz w:val="26"/>
          <w:szCs w:val="26"/>
        </w:rPr>
      </w:r>
      <w:r w:rsidR="00577772" w:rsidRPr="00C711F1">
        <w:rPr>
          <w:sz w:val="26"/>
          <w:szCs w:val="26"/>
        </w:rPr>
        <w:fldChar w:fldCharType="separate"/>
      </w:r>
      <w:r w:rsidR="00CB5E84" w:rsidRPr="00C711F1">
        <w:rPr>
          <w:sz w:val="26"/>
          <w:szCs w:val="26"/>
        </w:rPr>
        <w:t>_________</w:t>
      </w:r>
      <w:r w:rsidR="00577772" w:rsidRPr="00C711F1">
        <w:rPr>
          <w:sz w:val="26"/>
          <w:szCs w:val="26"/>
        </w:rPr>
        <w:fldChar w:fldCharType="end"/>
      </w:r>
      <w:r w:rsidR="00CB5E84" w:rsidRPr="00C711F1">
        <w:rPr>
          <w:sz w:val="26"/>
          <w:szCs w:val="26"/>
        </w:rPr>
        <w:t>) рублей</w:t>
      </w:r>
      <w:r w:rsidR="004B6B1C" w:rsidRPr="00C711F1">
        <w:rPr>
          <w:sz w:val="26"/>
          <w:szCs w:val="26"/>
        </w:rPr>
        <w:t>.</w:t>
      </w:r>
    </w:p>
    <w:p w:rsidR="004B6B1C" w:rsidRPr="00C711F1" w:rsidRDefault="004B6B1C" w:rsidP="0033204E">
      <w:pPr>
        <w:pStyle w:val="aff7"/>
        <w:numPr>
          <w:ilvl w:val="1"/>
          <w:numId w:val="44"/>
        </w:numPr>
        <w:ind w:left="0" w:firstLine="709"/>
        <w:jc w:val="both"/>
        <w:rPr>
          <w:sz w:val="26"/>
          <w:szCs w:val="26"/>
        </w:rPr>
      </w:pPr>
      <w:r w:rsidRPr="00C711F1">
        <w:rPr>
          <w:sz w:val="26"/>
          <w:szCs w:val="26"/>
        </w:rPr>
        <w:t xml:space="preserve">Стоимость выполняемых работ определяется на основании Сметы (Приложение №1 к настоящему </w:t>
      </w:r>
      <w:r w:rsidR="009707E2" w:rsidRPr="00C711F1">
        <w:rPr>
          <w:sz w:val="26"/>
          <w:szCs w:val="26"/>
        </w:rPr>
        <w:t>С</w:t>
      </w:r>
      <w:r w:rsidRPr="00C711F1">
        <w:rPr>
          <w:sz w:val="26"/>
          <w:szCs w:val="26"/>
        </w:rPr>
        <w:t xml:space="preserve">оглашению), являющейся неотъемлемой частью настоящего </w:t>
      </w:r>
      <w:r w:rsidR="00FD4D1E" w:rsidRPr="00C711F1">
        <w:rPr>
          <w:sz w:val="26"/>
          <w:szCs w:val="26"/>
        </w:rPr>
        <w:t>Дополнительного с</w:t>
      </w:r>
      <w:r w:rsidRPr="00C711F1">
        <w:rPr>
          <w:sz w:val="26"/>
          <w:szCs w:val="26"/>
        </w:rPr>
        <w:t>оглашения.</w:t>
      </w:r>
    </w:p>
    <w:p w:rsidR="00DF0DEB" w:rsidRPr="00C711F1" w:rsidRDefault="00DF0DEB" w:rsidP="002238FA">
      <w:pPr>
        <w:pStyle w:val="aff7"/>
        <w:numPr>
          <w:ilvl w:val="1"/>
          <w:numId w:val="44"/>
        </w:numPr>
        <w:jc w:val="both"/>
        <w:rPr>
          <w:sz w:val="26"/>
          <w:szCs w:val="26"/>
        </w:rPr>
      </w:pPr>
      <w:r w:rsidRPr="00C711F1">
        <w:rPr>
          <w:sz w:val="26"/>
          <w:szCs w:val="26"/>
        </w:rPr>
        <w:t>Расчеты производятся Сторонами в следующем порядке:</w:t>
      </w:r>
    </w:p>
    <w:p w:rsidR="00DF0DEB" w:rsidRPr="00C711F1" w:rsidRDefault="00A643DC" w:rsidP="002238FA">
      <w:pPr>
        <w:numPr>
          <w:ilvl w:val="0"/>
          <w:numId w:val="43"/>
        </w:numPr>
        <w:ind w:left="0" w:firstLine="709"/>
        <w:jc w:val="both"/>
        <w:rPr>
          <w:sz w:val="26"/>
          <w:szCs w:val="26"/>
        </w:rPr>
      </w:pPr>
      <w:r w:rsidRPr="008572E9">
        <w:rPr>
          <w:color w:val="000000" w:themeColor="text1"/>
          <w:sz w:val="26"/>
          <w:szCs w:val="26"/>
        </w:rPr>
        <w:t>Заказчик</w:t>
      </w:r>
      <w:r w:rsidR="00DF0DEB" w:rsidRPr="008572E9">
        <w:rPr>
          <w:color w:val="000000" w:themeColor="text1"/>
          <w:sz w:val="26"/>
          <w:szCs w:val="26"/>
        </w:rPr>
        <w:t xml:space="preserve"> в течение </w:t>
      </w:r>
      <w:r w:rsidR="002B41F6" w:rsidRPr="008572E9">
        <w:rPr>
          <w:color w:val="000000" w:themeColor="text1"/>
          <w:sz w:val="26"/>
          <w:szCs w:val="26"/>
        </w:rPr>
        <w:t xml:space="preserve">90 </w:t>
      </w:r>
      <w:r w:rsidR="00DF0DEB" w:rsidRPr="008572E9">
        <w:rPr>
          <w:color w:val="000000" w:themeColor="text1"/>
          <w:sz w:val="26"/>
          <w:szCs w:val="26"/>
        </w:rPr>
        <w:t>(</w:t>
      </w:r>
      <w:r w:rsidR="002B41F6" w:rsidRPr="008572E9">
        <w:rPr>
          <w:color w:val="000000" w:themeColor="text1"/>
          <w:sz w:val="26"/>
          <w:szCs w:val="26"/>
        </w:rPr>
        <w:t>девяноста</w:t>
      </w:r>
      <w:r w:rsidR="00DF0DEB" w:rsidRPr="008572E9">
        <w:rPr>
          <w:color w:val="000000" w:themeColor="text1"/>
          <w:sz w:val="26"/>
          <w:szCs w:val="26"/>
        </w:rPr>
        <w:t xml:space="preserve">) календарных дней с даты получения </w:t>
      </w:r>
      <w:r w:rsidR="00544AF2" w:rsidRPr="008572E9">
        <w:rPr>
          <w:color w:val="000000" w:themeColor="text1"/>
          <w:sz w:val="26"/>
          <w:szCs w:val="26"/>
        </w:rPr>
        <w:t xml:space="preserve">оригинала счета, выставляемого </w:t>
      </w:r>
      <w:r w:rsidR="00037BC8" w:rsidRPr="008572E9">
        <w:rPr>
          <w:color w:val="000000" w:themeColor="text1"/>
          <w:sz w:val="26"/>
          <w:szCs w:val="26"/>
        </w:rPr>
        <w:t>Подрядчик</w:t>
      </w:r>
      <w:r w:rsidR="008572E9" w:rsidRPr="008572E9">
        <w:rPr>
          <w:color w:val="000000" w:themeColor="text1"/>
          <w:sz w:val="26"/>
          <w:szCs w:val="26"/>
        </w:rPr>
        <w:t>ом</w:t>
      </w:r>
      <w:r w:rsidR="00DF0DEB" w:rsidRPr="008572E9">
        <w:rPr>
          <w:color w:val="000000" w:themeColor="text1"/>
          <w:sz w:val="26"/>
          <w:szCs w:val="26"/>
        </w:rPr>
        <w:t xml:space="preserve"> </w:t>
      </w:r>
      <w:r w:rsidR="00D07138" w:rsidRPr="008572E9">
        <w:rPr>
          <w:color w:val="000000" w:themeColor="text1"/>
          <w:sz w:val="26"/>
          <w:szCs w:val="26"/>
        </w:rPr>
        <w:t xml:space="preserve">не </w:t>
      </w:r>
      <w:r w:rsidR="00D07138" w:rsidRPr="00C711F1">
        <w:rPr>
          <w:sz w:val="26"/>
          <w:szCs w:val="26"/>
        </w:rPr>
        <w:t xml:space="preserve">позднее дня </w:t>
      </w:r>
      <w:r w:rsidR="00DF0DEB" w:rsidRPr="00C711F1">
        <w:rPr>
          <w:sz w:val="26"/>
          <w:szCs w:val="26"/>
        </w:rPr>
        <w:t xml:space="preserve">подписания Сторонами Акта сдачи-приемки выполненных работ </w:t>
      </w:r>
      <w:r w:rsidR="00807D13" w:rsidRPr="00C711F1">
        <w:rPr>
          <w:sz w:val="26"/>
          <w:szCs w:val="26"/>
        </w:rPr>
        <w:t xml:space="preserve">(с оформлением актов по форме </w:t>
      </w:r>
      <w:r w:rsidR="00DF0DEB" w:rsidRPr="00C711F1">
        <w:rPr>
          <w:sz w:val="26"/>
          <w:szCs w:val="26"/>
        </w:rPr>
        <w:t>КС-2, КС-3 и КС-11), в котором фиксируется фактическая стоимость и объем выполненных по Соглашению работ,</w:t>
      </w:r>
      <w:r w:rsidR="00C91279">
        <w:rPr>
          <w:sz w:val="26"/>
          <w:szCs w:val="26"/>
        </w:rPr>
        <w:t xml:space="preserve"> производит оплату выполненных </w:t>
      </w:r>
      <w:r w:rsidR="00037BC8" w:rsidRPr="00C102C1">
        <w:rPr>
          <w:color w:val="000000" w:themeColor="text1"/>
          <w:sz w:val="26"/>
          <w:szCs w:val="26"/>
        </w:rPr>
        <w:t>Подрядчик</w:t>
      </w:r>
      <w:r w:rsidR="00C102C1" w:rsidRPr="00C102C1">
        <w:rPr>
          <w:color w:val="000000" w:themeColor="text1"/>
          <w:sz w:val="26"/>
          <w:szCs w:val="26"/>
        </w:rPr>
        <w:t>ом</w:t>
      </w:r>
      <w:r w:rsidR="00DF0DEB" w:rsidRPr="00C711F1">
        <w:rPr>
          <w:sz w:val="26"/>
          <w:szCs w:val="26"/>
        </w:rPr>
        <w:t xml:space="preserve"> работ.</w:t>
      </w:r>
    </w:p>
    <w:p w:rsidR="00DF0DEB" w:rsidRPr="00C711F1" w:rsidRDefault="00DF0DEB" w:rsidP="002238FA">
      <w:pPr>
        <w:pStyle w:val="a7"/>
        <w:numPr>
          <w:ilvl w:val="1"/>
          <w:numId w:val="45"/>
        </w:numPr>
        <w:ind w:left="0" w:firstLine="739"/>
        <w:rPr>
          <w:sz w:val="26"/>
          <w:szCs w:val="26"/>
        </w:rPr>
      </w:pPr>
      <w:r w:rsidRPr="00C711F1">
        <w:rPr>
          <w:sz w:val="26"/>
          <w:szCs w:val="26"/>
        </w:rPr>
        <w:t xml:space="preserve">Датой платежа является дата списания денежных </w:t>
      </w:r>
      <w:r w:rsidR="00544AF2">
        <w:rPr>
          <w:sz w:val="26"/>
          <w:szCs w:val="26"/>
        </w:rPr>
        <w:t xml:space="preserve">средств с расчетного счета </w:t>
      </w:r>
      <w:r w:rsidR="00A643DC">
        <w:rPr>
          <w:sz w:val="26"/>
          <w:szCs w:val="26"/>
        </w:rPr>
        <w:t>Заказчик</w:t>
      </w:r>
      <w:r w:rsidRPr="00C711F1">
        <w:rPr>
          <w:sz w:val="26"/>
          <w:szCs w:val="26"/>
        </w:rPr>
        <w:t>а в уполномоченном банке.</w:t>
      </w:r>
    </w:p>
    <w:p w:rsidR="00DF0DEB" w:rsidRPr="00C711F1" w:rsidRDefault="00DF0DEB" w:rsidP="00DF0DEB">
      <w:pPr>
        <w:rPr>
          <w:sz w:val="26"/>
          <w:szCs w:val="26"/>
        </w:rPr>
      </w:pPr>
    </w:p>
    <w:p w:rsidR="00DF0DEB" w:rsidRPr="00C711F1" w:rsidRDefault="00DF0DEB" w:rsidP="002238FA">
      <w:pPr>
        <w:pStyle w:val="aff7"/>
        <w:numPr>
          <w:ilvl w:val="0"/>
          <w:numId w:val="44"/>
        </w:numPr>
        <w:jc w:val="center"/>
        <w:rPr>
          <w:b/>
          <w:sz w:val="26"/>
          <w:szCs w:val="26"/>
        </w:rPr>
      </w:pPr>
      <w:r w:rsidRPr="00C711F1">
        <w:rPr>
          <w:b/>
          <w:sz w:val="26"/>
          <w:szCs w:val="26"/>
        </w:rPr>
        <w:t>Заключительные положения</w:t>
      </w:r>
    </w:p>
    <w:p w:rsidR="00DF0DEB" w:rsidRPr="00C711F1" w:rsidRDefault="00DF0DEB" w:rsidP="00DF0DEB">
      <w:pPr>
        <w:ind w:firstLine="709"/>
        <w:jc w:val="center"/>
        <w:rPr>
          <w:b/>
          <w:sz w:val="20"/>
          <w:szCs w:val="20"/>
        </w:rPr>
      </w:pPr>
    </w:p>
    <w:p w:rsidR="00807D13" w:rsidRPr="00C711F1" w:rsidRDefault="00DF0DEB" w:rsidP="002238FA">
      <w:pPr>
        <w:pStyle w:val="aff7"/>
        <w:numPr>
          <w:ilvl w:val="1"/>
          <w:numId w:val="44"/>
        </w:numPr>
        <w:ind w:left="0" w:firstLine="709"/>
        <w:rPr>
          <w:sz w:val="26"/>
          <w:szCs w:val="26"/>
        </w:rPr>
      </w:pPr>
      <w:r w:rsidRPr="00C711F1">
        <w:rPr>
          <w:sz w:val="26"/>
          <w:szCs w:val="26"/>
        </w:rPr>
        <w:t>Неотъемлемыми частями настоящего Соглашения являются</w:t>
      </w:r>
      <w:r w:rsidR="00807D13" w:rsidRPr="00C711F1">
        <w:rPr>
          <w:sz w:val="26"/>
          <w:szCs w:val="26"/>
        </w:rPr>
        <w:t>:</w:t>
      </w:r>
    </w:p>
    <w:p w:rsidR="00807D13" w:rsidRPr="00C711F1" w:rsidRDefault="00807D13" w:rsidP="00807D13">
      <w:pPr>
        <w:pStyle w:val="aff7"/>
        <w:ind w:left="709"/>
        <w:rPr>
          <w:sz w:val="26"/>
          <w:szCs w:val="26"/>
        </w:rPr>
      </w:pPr>
      <w:r w:rsidRPr="00C711F1">
        <w:rPr>
          <w:sz w:val="26"/>
          <w:szCs w:val="26"/>
        </w:rPr>
        <w:t>Приложение №1 – «</w:t>
      </w:r>
      <w:r w:rsidR="00DF0DEB" w:rsidRPr="00C711F1">
        <w:rPr>
          <w:sz w:val="26"/>
          <w:szCs w:val="26"/>
        </w:rPr>
        <w:t>Структурная схема ВОЛС</w:t>
      </w:r>
      <w:r w:rsidRPr="00C711F1">
        <w:rPr>
          <w:sz w:val="26"/>
          <w:szCs w:val="26"/>
        </w:rPr>
        <w:t>»;</w:t>
      </w:r>
    </w:p>
    <w:p w:rsidR="00807D13" w:rsidRPr="00C711F1" w:rsidRDefault="00807D13" w:rsidP="00807D13">
      <w:pPr>
        <w:pStyle w:val="aff7"/>
        <w:ind w:left="709"/>
        <w:rPr>
          <w:sz w:val="26"/>
          <w:szCs w:val="26"/>
        </w:rPr>
      </w:pPr>
      <w:r w:rsidRPr="00C711F1">
        <w:rPr>
          <w:sz w:val="26"/>
          <w:szCs w:val="26"/>
        </w:rPr>
        <w:t>Приложение №2 – «Состав Объекта ВОЛС»</w:t>
      </w:r>
      <w:r w:rsidR="00DC19FC" w:rsidRPr="00C711F1">
        <w:rPr>
          <w:sz w:val="26"/>
          <w:szCs w:val="26"/>
        </w:rPr>
        <w:t>;</w:t>
      </w:r>
    </w:p>
    <w:p w:rsidR="00807D13" w:rsidRPr="00C711F1" w:rsidRDefault="00DC19FC" w:rsidP="00807D13">
      <w:pPr>
        <w:pStyle w:val="aff7"/>
        <w:ind w:left="709"/>
        <w:rPr>
          <w:sz w:val="26"/>
          <w:szCs w:val="26"/>
        </w:rPr>
      </w:pPr>
      <w:r w:rsidRPr="00C711F1">
        <w:rPr>
          <w:sz w:val="26"/>
          <w:szCs w:val="26"/>
        </w:rPr>
        <w:t>Приложение №3 – «Укрупненная смета»</w:t>
      </w:r>
    </w:p>
    <w:p w:rsidR="00CB5E84" w:rsidRPr="00C711F1" w:rsidRDefault="00CB5E84" w:rsidP="00807D13">
      <w:pPr>
        <w:pStyle w:val="aff7"/>
        <w:ind w:left="709"/>
        <w:rPr>
          <w:sz w:val="26"/>
          <w:szCs w:val="26"/>
        </w:rPr>
      </w:pPr>
      <w:r w:rsidRPr="00C711F1">
        <w:rPr>
          <w:sz w:val="26"/>
          <w:szCs w:val="26"/>
        </w:rPr>
        <w:t xml:space="preserve">акт монтажа  оборудования на участке волоконно-оптической линии связи </w:t>
      </w:r>
      <w:r w:rsidR="0047013A" w:rsidRPr="00C711F1">
        <w:rPr>
          <w:sz w:val="26"/>
          <w:szCs w:val="26"/>
        </w:rPr>
        <w:t xml:space="preserve"> (Приложение № 2 к настоящему Соглашению)</w:t>
      </w:r>
    </w:p>
    <w:p w:rsidR="00DF0DEB" w:rsidRPr="00C711F1" w:rsidRDefault="00DF0DEB" w:rsidP="002238FA">
      <w:pPr>
        <w:pStyle w:val="a7"/>
        <w:numPr>
          <w:ilvl w:val="1"/>
          <w:numId w:val="44"/>
        </w:numPr>
        <w:ind w:left="0" w:firstLine="739"/>
        <w:rPr>
          <w:sz w:val="26"/>
          <w:szCs w:val="26"/>
        </w:rPr>
      </w:pPr>
      <w:r w:rsidRPr="00C711F1">
        <w:rPr>
          <w:sz w:val="26"/>
          <w:szCs w:val="26"/>
        </w:rPr>
        <w:t>Настоящее Соглашение является неотъемлемой частью Договора.</w:t>
      </w:r>
    </w:p>
    <w:p w:rsidR="00DF0DEB" w:rsidRPr="00C711F1" w:rsidRDefault="00DF0DEB" w:rsidP="002238FA">
      <w:pPr>
        <w:pStyle w:val="a7"/>
        <w:numPr>
          <w:ilvl w:val="1"/>
          <w:numId w:val="44"/>
        </w:numPr>
        <w:ind w:left="0" w:firstLine="739"/>
        <w:rPr>
          <w:sz w:val="26"/>
          <w:szCs w:val="26"/>
        </w:rPr>
      </w:pPr>
      <w:r w:rsidRPr="00C711F1">
        <w:rPr>
          <w:sz w:val="26"/>
          <w:szCs w:val="26"/>
        </w:rPr>
        <w:t xml:space="preserve"> Во всем, что не урегулировано Соглашением Стороны руководствуются Договором. В случае противоречия условий Договора и Соглашения, </w:t>
      </w:r>
      <w:r w:rsidR="00675677" w:rsidRPr="00C711F1">
        <w:rPr>
          <w:sz w:val="26"/>
          <w:szCs w:val="26"/>
        </w:rPr>
        <w:t>большую силу</w:t>
      </w:r>
      <w:r w:rsidRPr="00C711F1">
        <w:rPr>
          <w:sz w:val="26"/>
          <w:szCs w:val="26"/>
        </w:rPr>
        <w:t xml:space="preserve"> имеют условия Соглашения.</w:t>
      </w:r>
    </w:p>
    <w:p w:rsidR="00DF0DEB" w:rsidRPr="00C711F1" w:rsidRDefault="00186263" w:rsidP="002238FA">
      <w:pPr>
        <w:pStyle w:val="a7"/>
        <w:numPr>
          <w:ilvl w:val="1"/>
          <w:numId w:val="44"/>
        </w:numPr>
        <w:ind w:left="0" w:firstLine="739"/>
        <w:rPr>
          <w:sz w:val="26"/>
          <w:szCs w:val="26"/>
        </w:rPr>
      </w:pPr>
      <w:r w:rsidRPr="00C711F1">
        <w:rPr>
          <w:sz w:val="26"/>
          <w:szCs w:val="26"/>
        </w:rPr>
        <w:t>С</w:t>
      </w:r>
      <w:r w:rsidR="00DF0DEB" w:rsidRPr="00C711F1">
        <w:rPr>
          <w:sz w:val="26"/>
          <w:szCs w:val="26"/>
        </w:rPr>
        <w:t xml:space="preserve">оглашение составлено в двух одинаковых экземплярах, имеющих равную юридическую силу по одному для каждой из сторон.  </w:t>
      </w:r>
    </w:p>
    <w:p w:rsidR="00DF0DEB" w:rsidRPr="00C711F1" w:rsidRDefault="00DF0DEB" w:rsidP="00DF0DEB">
      <w:pPr>
        <w:ind w:firstLine="709"/>
        <w:jc w:val="both"/>
        <w:rPr>
          <w:sz w:val="20"/>
          <w:szCs w:val="20"/>
        </w:rPr>
      </w:pPr>
      <w:r w:rsidRPr="00C711F1">
        <w:rPr>
          <w:sz w:val="20"/>
          <w:szCs w:val="20"/>
        </w:rPr>
        <w:t xml:space="preserve"> </w:t>
      </w:r>
    </w:p>
    <w:p w:rsidR="00E5377E" w:rsidRPr="00C711F1" w:rsidRDefault="00E5377E" w:rsidP="00E5377E">
      <w:pPr>
        <w:ind w:right="-81"/>
        <w:rPr>
          <w:sz w:val="26"/>
          <w:szCs w:val="26"/>
        </w:rPr>
      </w:pPr>
    </w:p>
    <w:tbl>
      <w:tblPr>
        <w:tblW w:w="9854" w:type="dxa"/>
        <w:tblLayout w:type="fixed"/>
        <w:tblLook w:val="0000" w:firstRow="0" w:lastRow="0" w:firstColumn="0" w:lastColumn="0" w:noHBand="0" w:noVBand="0"/>
      </w:tblPr>
      <w:tblGrid>
        <w:gridCol w:w="4927"/>
        <w:gridCol w:w="4927"/>
      </w:tblGrid>
      <w:tr w:rsidR="00FD4D1E" w:rsidRPr="00C711F1" w:rsidTr="0033204E">
        <w:tc>
          <w:tcPr>
            <w:tcW w:w="4927" w:type="dxa"/>
          </w:tcPr>
          <w:p w:rsidR="00FD4D1E" w:rsidRPr="00C711F1" w:rsidRDefault="00A643DC" w:rsidP="00FD4D1E">
            <w:pPr>
              <w:pStyle w:val="11"/>
              <w:ind w:left="744"/>
              <w:rPr>
                <w:b/>
                <w:bCs/>
                <w:sz w:val="26"/>
                <w:szCs w:val="26"/>
              </w:rPr>
            </w:pPr>
            <w:r>
              <w:rPr>
                <w:b/>
                <w:sz w:val="26"/>
                <w:szCs w:val="26"/>
                <w:lang w:val="ru-RU"/>
              </w:rPr>
              <w:t>Заказчик</w:t>
            </w:r>
            <w:r w:rsidR="00FD4D1E" w:rsidRPr="00C711F1">
              <w:rPr>
                <w:b/>
                <w:sz w:val="26"/>
                <w:szCs w:val="26"/>
                <w:lang w:val="ru-RU"/>
              </w:rPr>
              <w:t>:</w:t>
            </w:r>
          </w:p>
        </w:tc>
        <w:tc>
          <w:tcPr>
            <w:tcW w:w="4927" w:type="dxa"/>
          </w:tcPr>
          <w:p w:rsidR="00FD4D1E" w:rsidRPr="00C711F1" w:rsidRDefault="00037BC8" w:rsidP="0033204E">
            <w:pPr>
              <w:widowControl w:val="0"/>
              <w:suppressAutoHyphens/>
              <w:ind w:left="318"/>
              <w:rPr>
                <w:b/>
                <w:bCs/>
                <w:sz w:val="26"/>
                <w:szCs w:val="26"/>
              </w:rPr>
            </w:pPr>
            <w:r>
              <w:rPr>
                <w:b/>
                <w:bCs/>
                <w:sz w:val="26"/>
                <w:szCs w:val="26"/>
              </w:rPr>
              <w:t>Подрядчик</w:t>
            </w:r>
            <w:r w:rsidR="00FD4D1E" w:rsidRPr="00C711F1">
              <w:rPr>
                <w:b/>
                <w:bCs/>
                <w:sz w:val="26"/>
                <w:szCs w:val="26"/>
              </w:rPr>
              <w:t>:</w:t>
            </w:r>
          </w:p>
        </w:tc>
      </w:tr>
      <w:tr w:rsidR="00FD4D1E" w:rsidRPr="00C711F1" w:rsidTr="0033204E">
        <w:trPr>
          <w:trHeight w:val="790"/>
        </w:trPr>
        <w:tc>
          <w:tcPr>
            <w:tcW w:w="4927" w:type="dxa"/>
          </w:tcPr>
          <w:p w:rsidR="00FD4D1E" w:rsidRPr="00C711F1" w:rsidRDefault="00FD4D1E" w:rsidP="00FD4D1E">
            <w:pPr>
              <w:pStyle w:val="a7"/>
              <w:widowControl w:val="0"/>
              <w:suppressAutoHyphens/>
              <w:ind w:left="744"/>
              <w:jc w:val="left"/>
              <w:rPr>
                <w:sz w:val="26"/>
                <w:szCs w:val="26"/>
              </w:rPr>
            </w:pPr>
            <w:r w:rsidRPr="00C711F1">
              <w:rPr>
                <w:sz w:val="26"/>
                <w:szCs w:val="26"/>
              </w:rPr>
              <w:t>____________________</w:t>
            </w:r>
          </w:p>
          <w:p w:rsidR="00FD4D1E" w:rsidRPr="00C711F1" w:rsidRDefault="00FD4D1E" w:rsidP="00FD4D1E">
            <w:pPr>
              <w:widowControl w:val="0"/>
              <w:suppressAutoHyphens/>
              <w:ind w:left="744"/>
              <w:rPr>
                <w:b/>
                <w:bCs/>
                <w:sz w:val="26"/>
                <w:szCs w:val="26"/>
              </w:rPr>
            </w:pPr>
            <w:r w:rsidRPr="00C711F1">
              <w:rPr>
                <w:sz w:val="26"/>
                <w:szCs w:val="26"/>
              </w:rPr>
              <w:t>м.п.</w:t>
            </w:r>
          </w:p>
        </w:tc>
        <w:tc>
          <w:tcPr>
            <w:tcW w:w="4927" w:type="dxa"/>
          </w:tcPr>
          <w:p w:rsidR="00FD4D1E" w:rsidRPr="00C711F1" w:rsidRDefault="00FD4D1E" w:rsidP="0033204E">
            <w:pPr>
              <w:pStyle w:val="1CharChar"/>
              <w:suppressAutoHyphens/>
              <w:ind w:left="318"/>
              <w:jc w:val="left"/>
              <w:rPr>
                <w:sz w:val="26"/>
                <w:szCs w:val="26"/>
                <w:lang w:val="ru-RU"/>
              </w:rPr>
            </w:pPr>
            <w:r w:rsidRPr="00C711F1">
              <w:rPr>
                <w:sz w:val="26"/>
                <w:szCs w:val="26"/>
                <w:lang w:val="ru-RU"/>
              </w:rPr>
              <w:t>__________________</w:t>
            </w:r>
          </w:p>
          <w:p w:rsidR="00FD4D1E" w:rsidRPr="00C711F1" w:rsidRDefault="00FD4D1E" w:rsidP="0033204E">
            <w:pPr>
              <w:widowControl w:val="0"/>
              <w:suppressAutoHyphens/>
              <w:ind w:left="318"/>
              <w:rPr>
                <w:sz w:val="26"/>
                <w:szCs w:val="26"/>
              </w:rPr>
            </w:pPr>
            <w:r w:rsidRPr="00C711F1">
              <w:rPr>
                <w:sz w:val="26"/>
                <w:szCs w:val="26"/>
              </w:rPr>
              <w:t>м.п.</w:t>
            </w:r>
          </w:p>
          <w:p w:rsidR="00FD4D1E" w:rsidRPr="00C711F1" w:rsidRDefault="00FD4D1E" w:rsidP="0033204E">
            <w:pPr>
              <w:widowControl w:val="0"/>
              <w:suppressAutoHyphens/>
              <w:ind w:left="318"/>
              <w:rPr>
                <w:b/>
                <w:bCs/>
                <w:sz w:val="26"/>
                <w:szCs w:val="26"/>
              </w:rPr>
            </w:pPr>
          </w:p>
        </w:tc>
      </w:tr>
    </w:tbl>
    <w:p w:rsidR="00FD4D1E" w:rsidRPr="00C711F1" w:rsidRDefault="00FD4D1E" w:rsidP="00FD4D1E">
      <w:pPr>
        <w:pStyle w:val="afb"/>
        <w:spacing w:line="264" w:lineRule="auto"/>
        <w:jc w:val="left"/>
        <w:rPr>
          <w:b w:val="0"/>
          <w:bCs w:val="0"/>
          <w:caps w:val="0"/>
          <w:sz w:val="26"/>
          <w:szCs w:val="26"/>
        </w:rPr>
      </w:pPr>
      <w:r w:rsidRPr="00C711F1">
        <w:rPr>
          <w:b w:val="0"/>
          <w:caps w:val="0"/>
          <w:sz w:val="26"/>
          <w:szCs w:val="26"/>
        </w:rPr>
        <w:t>ФОРМА СОГЛАСОВАНА.</w:t>
      </w:r>
    </w:p>
    <w:p w:rsidR="00FD4D1E" w:rsidRPr="00C711F1" w:rsidRDefault="00FD4D1E" w:rsidP="00FD4D1E">
      <w:pPr>
        <w:pStyle w:val="afb"/>
        <w:spacing w:line="264" w:lineRule="auto"/>
        <w:jc w:val="left"/>
        <w:rPr>
          <w:b w:val="0"/>
          <w:bCs w:val="0"/>
          <w:caps w:val="0"/>
          <w:sz w:val="26"/>
          <w:szCs w:val="26"/>
        </w:rPr>
      </w:pPr>
    </w:p>
    <w:tbl>
      <w:tblPr>
        <w:tblW w:w="10440" w:type="dxa"/>
        <w:tblInd w:w="-318" w:type="dxa"/>
        <w:tblLayout w:type="fixed"/>
        <w:tblLook w:val="0000" w:firstRow="0" w:lastRow="0" w:firstColumn="0" w:lastColumn="0" w:noHBand="0" w:noVBand="0"/>
      </w:tblPr>
      <w:tblGrid>
        <w:gridCol w:w="5580"/>
        <w:gridCol w:w="4860"/>
      </w:tblGrid>
      <w:tr w:rsidR="00FD4D1E" w:rsidRPr="00C711F1" w:rsidTr="0033204E">
        <w:trPr>
          <w:trHeight w:val="367"/>
        </w:trPr>
        <w:tc>
          <w:tcPr>
            <w:tcW w:w="5580" w:type="dxa"/>
          </w:tcPr>
          <w:p w:rsidR="00FD4D1E" w:rsidRPr="00C711F1" w:rsidRDefault="00FD4D1E" w:rsidP="0033204E">
            <w:pPr>
              <w:pStyle w:val="11"/>
              <w:ind w:left="744"/>
              <w:rPr>
                <w:sz w:val="26"/>
                <w:szCs w:val="26"/>
                <w:lang w:val="ru-RU"/>
              </w:rPr>
            </w:pPr>
          </w:p>
          <w:p w:rsidR="00FD4D1E" w:rsidRPr="00C711F1" w:rsidRDefault="00A643DC" w:rsidP="0033204E">
            <w:pPr>
              <w:pStyle w:val="11"/>
              <w:ind w:left="744"/>
              <w:rPr>
                <w:b/>
                <w:sz w:val="26"/>
                <w:szCs w:val="26"/>
                <w:lang w:val="ru-RU"/>
              </w:rPr>
            </w:pPr>
            <w:r>
              <w:rPr>
                <w:b/>
                <w:sz w:val="26"/>
                <w:szCs w:val="26"/>
                <w:lang w:val="ru-RU"/>
              </w:rPr>
              <w:t>Заказчик</w:t>
            </w:r>
            <w:r w:rsidR="00FD4D1E" w:rsidRPr="00C711F1">
              <w:rPr>
                <w:b/>
                <w:sz w:val="26"/>
                <w:szCs w:val="26"/>
                <w:lang w:val="ru-RU"/>
              </w:rPr>
              <w:t>:</w:t>
            </w:r>
          </w:p>
          <w:p w:rsidR="00FD4D1E" w:rsidRPr="00C711F1" w:rsidRDefault="00544AF2" w:rsidP="0033204E">
            <w:pPr>
              <w:widowControl w:val="0"/>
              <w:suppressAutoHyphens/>
              <w:ind w:left="744"/>
              <w:rPr>
                <w:sz w:val="26"/>
                <w:szCs w:val="26"/>
              </w:rPr>
            </w:pPr>
            <w:r>
              <w:rPr>
                <w:sz w:val="26"/>
                <w:szCs w:val="26"/>
              </w:rPr>
              <w:t>ПАО «Башинформсвязь</w:t>
            </w:r>
            <w:r w:rsidR="00FD4D1E" w:rsidRPr="00C711F1">
              <w:rPr>
                <w:sz w:val="26"/>
                <w:szCs w:val="26"/>
              </w:rPr>
              <w:t>»</w:t>
            </w:r>
          </w:p>
          <w:p w:rsidR="00FD4D1E" w:rsidRPr="00C711F1" w:rsidRDefault="00FD4D1E" w:rsidP="0033204E">
            <w:pPr>
              <w:pStyle w:val="11"/>
              <w:ind w:left="744"/>
              <w:rPr>
                <w:sz w:val="26"/>
                <w:szCs w:val="26"/>
                <w:lang w:val="ru-RU"/>
              </w:rPr>
            </w:pPr>
          </w:p>
          <w:p w:rsidR="00FD4D1E" w:rsidRPr="00C711F1" w:rsidRDefault="00FD4D1E" w:rsidP="0033204E">
            <w:pPr>
              <w:pStyle w:val="11"/>
              <w:ind w:left="744"/>
              <w:rPr>
                <w:sz w:val="26"/>
                <w:szCs w:val="26"/>
                <w:lang w:val="ru-RU"/>
              </w:rPr>
            </w:pPr>
          </w:p>
          <w:p w:rsidR="00FD4D1E" w:rsidRPr="00C711F1" w:rsidRDefault="00FD4D1E" w:rsidP="0033204E">
            <w:pPr>
              <w:pStyle w:val="11"/>
              <w:ind w:left="744"/>
              <w:rPr>
                <w:sz w:val="26"/>
                <w:szCs w:val="26"/>
                <w:lang w:val="ru-RU"/>
              </w:rPr>
            </w:pPr>
            <w:r w:rsidRPr="00C711F1">
              <w:rPr>
                <w:sz w:val="26"/>
                <w:szCs w:val="26"/>
                <w:lang w:val="ru-RU"/>
              </w:rPr>
              <w:t xml:space="preserve">______________ </w:t>
            </w:r>
          </w:p>
          <w:p w:rsidR="00FD4D1E" w:rsidRPr="00C711F1" w:rsidRDefault="00FD4D1E" w:rsidP="0033204E">
            <w:pPr>
              <w:pStyle w:val="11"/>
              <w:ind w:left="744"/>
              <w:rPr>
                <w:sz w:val="26"/>
                <w:szCs w:val="26"/>
                <w:lang w:val="ru-RU"/>
              </w:rPr>
            </w:pPr>
            <w:r w:rsidRPr="00C711F1">
              <w:rPr>
                <w:sz w:val="26"/>
                <w:szCs w:val="26"/>
                <w:lang w:val="ru-RU"/>
              </w:rPr>
              <w:t>м.п.</w:t>
            </w:r>
          </w:p>
        </w:tc>
        <w:tc>
          <w:tcPr>
            <w:tcW w:w="4860" w:type="dxa"/>
          </w:tcPr>
          <w:p w:rsidR="00FD4D1E" w:rsidRPr="00C711F1" w:rsidRDefault="00FD4D1E" w:rsidP="0033204E">
            <w:pPr>
              <w:pStyle w:val="11"/>
              <w:rPr>
                <w:sz w:val="26"/>
                <w:szCs w:val="26"/>
                <w:lang w:val="ru-RU"/>
              </w:rPr>
            </w:pPr>
          </w:p>
          <w:p w:rsidR="00FD4D1E" w:rsidRPr="00C711F1" w:rsidRDefault="00037BC8" w:rsidP="0033204E">
            <w:pPr>
              <w:pStyle w:val="11"/>
              <w:rPr>
                <w:b/>
                <w:sz w:val="26"/>
                <w:szCs w:val="26"/>
                <w:lang w:val="ru-RU"/>
              </w:rPr>
            </w:pPr>
            <w:r>
              <w:rPr>
                <w:b/>
                <w:sz w:val="26"/>
                <w:szCs w:val="26"/>
                <w:lang w:val="ru-RU"/>
              </w:rPr>
              <w:t>Подрядчик</w:t>
            </w:r>
            <w:r w:rsidR="00FD4D1E" w:rsidRPr="00C711F1">
              <w:rPr>
                <w:b/>
                <w:sz w:val="26"/>
                <w:szCs w:val="26"/>
                <w:lang w:val="ru-RU"/>
              </w:rPr>
              <w:t>:</w:t>
            </w:r>
          </w:p>
          <w:p w:rsidR="00FD4D1E" w:rsidRPr="00C711F1" w:rsidRDefault="00FD4D1E" w:rsidP="0033204E">
            <w:pPr>
              <w:pStyle w:val="11"/>
              <w:rPr>
                <w:sz w:val="26"/>
                <w:szCs w:val="26"/>
                <w:lang w:val="ru-RU"/>
              </w:rPr>
            </w:pPr>
          </w:p>
          <w:p w:rsidR="00FD4D1E" w:rsidRPr="00C711F1" w:rsidRDefault="00FD4D1E" w:rsidP="0033204E">
            <w:pPr>
              <w:pStyle w:val="11"/>
              <w:rPr>
                <w:sz w:val="26"/>
                <w:szCs w:val="26"/>
                <w:lang w:val="ru-RU"/>
              </w:rPr>
            </w:pPr>
          </w:p>
          <w:p w:rsidR="00FD4D1E" w:rsidRPr="00C711F1" w:rsidRDefault="00FD4D1E" w:rsidP="0033204E">
            <w:pPr>
              <w:pStyle w:val="11"/>
              <w:rPr>
                <w:sz w:val="26"/>
                <w:szCs w:val="26"/>
                <w:lang w:val="ru-RU"/>
              </w:rPr>
            </w:pPr>
          </w:p>
          <w:p w:rsidR="00FD4D1E" w:rsidRPr="00C711F1" w:rsidRDefault="00FD4D1E" w:rsidP="0033204E">
            <w:pPr>
              <w:pStyle w:val="11"/>
              <w:rPr>
                <w:sz w:val="26"/>
                <w:szCs w:val="26"/>
                <w:lang w:val="ru-RU"/>
              </w:rPr>
            </w:pPr>
            <w:r w:rsidRPr="00C711F1">
              <w:rPr>
                <w:sz w:val="26"/>
                <w:szCs w:val="26"/>
                <w:lang w:val="ru-RU"/>
              </w:rPr>
              <w:t xml:space="preserve">______________ </w:t>
            </w:r>
          </w:p>
          <w:p w:rsidR="00FD4D1E" w:rsidRPr="00C711F1" w:rsidRDefault="00FD4D1E" w:rsidP="0033204E">
            <w:pPr>
              <w:pStyle w:val="11"/>
              <w:rPr>
                <w:sz w:val="26"/>
                <w:szCs w:val="26"/>
                <w:lang w:val="ru-RU"/>
              </w:rPr>
            </w:pPr>
            <w:r w:rsidRPr="00C711F1">
              <w:rPr>
                <w:sz w:val="26"/>
                <w:szCs w:val="26"/>
                <w:lang w:val="ru-RU"/>
              </w:rPr>
              <w:t>м.п.</w:t>
            </w:r>
          </w:p>
        </w:tc>
      </w:tr>
    </w:tbl>
    <w:p w:rsidR="00FD4D1E" w:rsidRPr="00C711F1" w:rsidRDefault="00FD4D1E" w:rsidP="00FD4D1E">
      <w:r w:rsidRPr="00C711F1">
        <w:br w:type="page"/>
      </w:r>
    </w:p>
    <w:p w:rsidR="0047013A" w:rsidRPr="00C711F1" w:rsidRDefault="00FD4D1E" w:rsidP="001B6CC9">
      <w:pPr>
        <w:jc w:val="right"/>
        <w:rPr>
          <w:b/>
          <w:sz w:val="26"/>
          <w:szCs w:val="26"/>
        </w:rPr>
      </w:pPr>
      <w:r w:rsidRPr="00C711F1">
        <w:rPr>
          <w:b/>
          <w:sz w:val="26"/>
          <w:szCs w:val="26"/>
        </w:rPr>
        <w:t>Приложение №1</w:t>
      </w:r>
    </w:p>
    <w:p w:rsidR="00FD4D1E" w:rsidRPr="00C711F1" w:rsidRDefault="00FD4D1E" w:rsidP="001B6CC9">
      <w:pPr>
        <w:jc w:val="right"/>
        <w:rPr>
          <w:b/>
          <w:sz w:val="26"/>
          <w:szCs w:val="26"/>
        </w:rPr>
      </w:pPr>
      <w:r w:rsidRPr="00C711F1">
        <w:rPr>
          <w:b/>
          <w:sz w:val="26"/>
          <w:szCs w:val="26"/>
        </w:rPr>
        <w:t>к Дополнительному соглашению №__</w:t>
      </w:r>
    </w:p>
    <w:p w:rsidR="00FD4D1E" w:rsidRPr="00C711F1" w:rsidRDefault="00FD4D1E" w:rsidP="00FD4D1E">
      <w:pPr>
        <w:jc w:val="right"/>
        <w:rPr>
          <w:b/>
          <w:sz w:val="26"/>
          <w:szCs w:val="26"/>
        </w:rPr>
      </w:pPr>
      <w:r w:rsidRPr="00C711F1">
        <w:rPr>
          <w:b/>
          <w:sz w:val="26"/>
          <w:szCs w:val="26"/>
        </w:rPr>
        <w:t>от «____» ________ 201</w:t>
      </w:r>
      <w:r w:rsidR="00F23209">
        <w:rPr>
          <w:b/>
          <w:sz w:val="26"/>
          <w:szCs w:val="26"/>
        </w:rPr>
        <w:t>_</w:t>
      </w:r>
      <w:r w:rsidRPr="00C711F1">
        <w:rPr>
          <w:b/>
          <w:sz w:val="26"/>
          <w:szCs w:val="26"/>
        </w:rPr>
        <w:t>г.</w:t>
      </w:r>
    </w:p>
    <w:p w:rsidR="00FD4D1E" w:rsidRPr="00C711F1" w:rsidRDefault="00FD4D1E" w:rsidP="00FD4D1E">
      <w:pPr>
        <w:jc w:val="right"/>
        <w:rPr>
          <w:b/>
          <w:sz w:val="26"/>
          <w:szCs w:val="26"/>
        </w:rPr>
      </w:pPr>
      <w:r w:rsidRPr="00C711F1">
        <w:rPr>
          <w:b/>
          <w:sz w:val="26"/>
          <w:szCs w:val="26"/>
        </w:rPr>
        <w:t>к Договору № ________________</w:t>
      </w:r>
    </w:p>
    <w:p w:rsidR="00FD4D1E" w:rsidRPr="00C711F1" w:rsidRDefault="00FD4D1E" w:rsidP="00FD4D1E">
      <w:pPr>
        <w:jc w:val="right"/>
        <w:rPr>
          <w:b/>
          <w:sz w:val="26"/>
          <w:szCs w:val="26"/>
        </w:rPr>
      </w:pPr>
      <w:r w:rsidRPr="00C711F1">
        <w:rPr>
          <w:b/>
          <w:sz w:val="26"/>
          <w:szCs w:val="26"/>
        </w:rPr>
        <w:t>от «____» ________ 201</w:t>
      </w:r>
      <w:r w:rsidR="00F23209">
        <w:rPr>
          <w:b/>
          <w:sz w:val="26"/>
          <w:szCs w:val="26"/>
        </w:rPr>
        <w:t>_</w:t>
      </w:r>
      <w:r w:rsidRPr="00C711F1">
        <w:rPr>
          <w:b/>
          <w:sz w:val="26"/>
          <w:szCs w:val="26"/>
        </w:rPr>
        <w:t xml:space="preserve"> г.</w:t>
      </w:r>
    </w:p>
    <w:p w:rsidR="0047013A" w:rsidRPr="00C711F1" w:rsidRDefault="0047013A" w:rsidP="001B6CC9">
      <w:pPr>
        <w:jc w:val="right"/>
        <w:rPr>
          <w:b/>
          <w:sz w:val="26"/>
          <w:szCs w:val="26"/>
        </w:rPr>
      </w:pPr>
    </w:p>
    <w:p w:rsidR="00FD4D1E" w:rsidRPr="00C711F1" w:rsidRDefault="00FD4D1E" w:rsidP="001B6CC9">
      <w:pPr>
        <w:jc w:val="right"/>
        <w:rPr>
          <w:b/>
          <w:sz w:val="26"/>
          <w:szCs w:val="26"/>
        </w:rPr>
      </w:pPr>
    </w:p>
    <w:p w:rsidR="00FD4D1E" w:rsidRPr="00C711F1" w:rsidRDefault="00FD4D1E" w:rsidP="001B6CC9">
      <w:pPr>
        <w:jc w:val="right"/>
        <w:rPr>
          <w:b/>
          <w:sz w:val="26"/>
          <w:szCs w:val="26"/>
        </w:rPr>
      </w:pPr>
    </w:p>
    <w:p w:rsidR="00FD4D1E" w:rsidRPr="00C711F1" w:rsidRDefault="00FD4D1E" w:rsidP="00FD4D1E">
      <w:pPr>
        <w:rPr>
          <w:b/>
          <w:sz w:val="26"/>
          <w:szCs w:val="26"/>
        </w:rPr>
      </w:pPr>
    </w:p>
    <w:p w:rsidR="00FD4D1E" w:rsidRPr="00C711F1" w:rsidRDefault="00FD4D1E" w:rsidP="00FD4D1E">
      <w:pPr>
        <w:jc w:val="center"/>
        <w:rPr>
          <w:b/>
          <w:sz w:val="26"/>
          <w:szCs w:val="26"/>
        </w:rPr>
      </w:pPr>
    </w:p>
    <w:p w:rsidR="00FD4D1E" w:rsidRPr="00C711F1" w:rsidRDefault="00FD4D1E" w:rsidP="00FD4D1E">
      <w:pPr>
        <w:jc w:val="center"/>
        <w:rPr>
          <w:b/>
          <w:sz w:val="26"/>
          <w:szCs w:val="26"/>
        </w:rPr>
      </w:pPr>
      <w:r w:rsidRPr="00C711F1">
        <w:rPr>
          <w:b/>
          <w:sz w:val="26"/>
          <w:szCs w:val="26"/>
        </w:rPr>
        <w:t>Структурная схема ______________ВОЛС «___________________</w:t>
      </w:r>
      <w:r w:rsidRPr="00C711F1">
        <w:rPr>
          <w:sz w:val="26"/>
          <w:szCs w:val="26"/>
        </w:rPr>
        <w:t>»</w:t>
      </w:r>
      <w:r w:rsidR="00C313BB" w:rsidRPr="00C711F1">
        <w:rPr>
          <w:sz w:val="26"/>
          <w:szCs w:val="26"/>
        </w:rPr>
        <w:t xml:space="preserve"> </w:t>
      </w:r>
      <w:r w:rsidR="00C313BB" w:rsidRPr="00C711F1">
        <w:rPr>
          <w:b/>
          <w:sz w:val="26"/>
          <w:szCs w:val="26"/>
        </w:rPr>
        <w:t>(форма)</w:t>
      </w:r>
    </w:p>
    <w:p w:rsidR="00FD4D1E" w:rsidRPr="00C711F1" w:rsidRDefault="00FD4D1E" w:rsidP="00FD4D1E">
      <w:pPr>
        <w:jc w:val="center"/>
        <w:rPr>
          <w:sz w:val="26"/>
          <w:szCs w:val="26"/>
        </w:rPr>
      </w:pPr>
      <w:r w:rsidRPr="00C711F1">
        <w:rPr>
          <w:sz w:val="26"/>
          <w:szCs w:val="26"/>
        </w:rPr>
        <w:t xml:space="preserve"> </w:t>
      </w:r>
    </w:p>
    <w:p w:rsidR="00FD4D1E" w:rsidRPr="00C711F1" w:rsidRDefault="00FD4D1E" w:rsidP="00FD4D1E">
      <w:pPr>
        <w:jc w:val="center"/>
        <w:rPr>
          <w:b/>
          <w:sz w:val="26"/>
          <w:szCs w:val="26"/>
        </w:rPr>
      </w:pPr>
    </w:p>
    <w:p w:rsidR="00FD4D1E" w:rsidRPr="00C711F1" w:rsidRDefault="00FD4D1E" w:rsidP="00FD4D1E">
      <w:pPr>
        <w:jc w:val="center"/>
        <w:rPr>
          <w:b/>
          <w:sz w:val="26"/>
          <w:szCs w:val="26"/>
        </w:rPr>
      </w:pPr>
    </w:p>
    <w:p w:rsidR="00FD4D1E" w:rsidRPr="00C711F1" w:rsidRDefault="00FD4D1E" w:rsidP="00FD4D1E">
      <w:pPr>
        <w:jc w:val="center"/>
        <w:rPr>
          <w:b/>
          <w:sz w:val="26"/>
          <w:szCs w:val="26"/>
        </w:rPr>
      </w:pPr>
    </w:p>
    <w:p w:rsidR="00FD4D1E" w:rsidRPr="00C711F1" w:rsidRDefault="00FD4D1E" w:rsidP="00FD4D1E">
      <w:pPr>
        <w:jc w:val="center"/>
        <w:rPr>
          <w:b/>
          <w:sz w:val="26"/>
          <w:szCs w:val="26"/>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FD4D1E">
      <w:pPr>
        <w:jc w:val="center"/>
        <w:rPr>
          <w:b/>
          <w:sz w:val="20"/>
          <w:szCs w:val="20"/>
        </w:rPr>
      </w:pPr>
    </w:p>
    <w:tbl>
      <w:tblPr>
        <w:tblW w:w="9854" w:type="dxa"/>
        <w:tblLayout w:type="fixed"/>
        <w:tblLook w:val="0000" w:firstRow="0" w:lastRow="0" w:firstColumn="0" w:lastColumn="0" w:noHBand="0" w:noVBand="0"/>
      </w:tblPr>
      <w:tblGrid>
        <w:gridCol w:w="4927"/>
        <w:gridCol w:w="4927"/>
      </w:tblGrid>
      <w:tr w:rsidR="00976CD9" w:rsidRPr="00C711F1" w:rsidTr="00976CD9">
        <w:tc>
          <w:tcPr>
            <w:tcW w:w="4927" w:type="dxa"/>
          </w:tcPr>
          <w:p w:rsidR="00976CD9" w:rsidRPr="00C711F1" w:rsidRDefault="00A643DC" w:rsidP="00976CD9">
            <w:pPr>
              <w:pStyle w:val="11"/>
              <w:ind w:left="744"/>
              <w:rPr>
                <w:b/>
                <w:bCs/>
                <w:sz w:val="26"/>
                <w:szCs w:val="26"/>
              </w:rPr>
            </w:pPr>
            <w:r>
              <w:rPr>
                <w:b/>
                <w:sz w:val="26"/>
                <w:szCs w:val="26"/>
                <w:lang w:val="ru-RU"/>
              </w:rPr>
              <w:t>Заказчик</w:t>
            </w:r>
            <w:r w:rsidR="00976CD9" w:rsidRPr="00C711F1">
              <w:rPr>
                <w:b/>
                <w:sz w:val="26"/>
                <w:szCs w:val="26"/>
                <w:lang w:val="ru-RU"/>
              </w:rPr>
              <w:t>:</w:t>
            </w:r>
          </w:p>
        </w:tc>
        <w:tc>
          <w:tcPr>
            <w:tcW w:w="4927" w:type="dxa"/>
          </w:tcPr>
          <w:p w:rsidR="00976CD9" w:rsidRPr="00C711F1" w:rsidRDefault="00037BC8" w:rsidP="00976CD9">
            <w:pPr>
              <w:widowControl w:val="0"/>
              <w:suppressAutoHyphens/>
              <w:ind w:left="318"/>
              <w:rPr>
                <w:b/>
                <w:bCs/>
                <w:sz w:val="26"/>
                <w:szCs w:val="26"/>
              </w:rPr>
            </w:pPr>
            <w:r>
              <w:rPr>
                <w:b/>
                <w:bCs/>
                <w:sz w:val="26"/>
                <w:szCs w:val="26"/>
              </w:rPr>
              <w:t>Подрядчик</w:t>
            </w:r>
            <w:r w:rsidR="00976CD9" w:rsidRPr="00C711F1">
              <w:rPr>
                <w:b/>
                <w:bCs/>
                <w:sz w:val="26"/>
                <w:szCs w:val="26"/>
              </w:rPr>
              <w:t>:</w:t>
            </w:r>
          </w:p>
        </w:tc>
      </w:tr>
      <w:tr w:rsidR="00976CD9" w:rsidRPr="00C711F1" w:rsidTr="00976CD9">
        <w:trPr>
          <w:trHeight w:val="790"/>
        </w:trPr>
        <w:tc>
          <w:tcPr>
            <w:tcW w:w="4927" w:type="dxa"/>
          </w:tcPr>
          <w:p w:rsidR="00976CD9" w:rsidRPr="00C711F1" w:rsidRDefault="00976CD9" w:rsidP="00976CD9">
            <w:pPr>
              <w:pStyle w:val="a7"/>
              <w:widowControl w:val="0"/>
              <w:suppressAutoHyphens/>
              <w:ind w:left="744"/>
              <w:jc w:val="left"/>
              <w:rPr>
                <w:sz w:val="26"/>
                <w:szCs w:val="26"/>
              </w:rPr>
            </w:pPr>
            <w:r w:rsidRPr="00C711F1">
              <w:rPr>
                <w:sz w:val="26"/>
                <w:szCs w:val="26"/>
              </w:rPr>
              <w:t>____________________</w:t>
            </w:r>
          </w:p>
          <w:p w:rsidR="00976CD9" w:rsidRPr="00C711F1" w:rsidRDefault="00976CD9" w:rsidP="00976CD9">
            <w:pPr>
              <w:widowControl w:val="0"/>
              <w:suppressAutoHyphens/>
              <w:ind w:left="744"/>
              <w:rPr>
                <w:b/>
                <w:bCs/>
                <w:sz w:val="26"/>
                <w:szCs w:val="26"/>
              </w:rPr>
            </w:pPr>
            <w:r w:rsidRPr="00C711F1">
              <w:rPr>
                <w:sz w:val="26"/>
                <w:szCs w:val="26"/>
              </w:rPr>
              <w:t>м.п.</w:t>
            </w:r>
          </w:p>
        </w:tc>
        <w:tc>
          <w:tcPr>
            <w:tcW w:w="4927" w:type="dxa"/>
          </w:tcPr>
          <w:p w:rsidR="00976CD9" w:rsidRPr="00C711F1" w:rsidRDefault="00976CD9" w:rsidP="00976CD9">
            <w:pPr>
              <w:pStyle w:val="1CharChar"/>
              <w:suppressAutoHyphens/>
              <w:ind w:left="318"/>
              <w:jc w:val="left"/>
              <w:rPr>
                <w:sz w:val="26"/>
                <w:szCs w:val="26"/>
                <w:lang w:val="ru-RU"/>
              </w:rPr>
            </w:pPr>
            <w:r w:rsidRPr="00C711F1">
              <w:rPr>
                <w:sz w:val="26"/>
                <w:szCs w:val="26"/>
                <w:lang w:val="ru-RU"/>
              </w:rPr>
              <w:t>__________________</w:t>
            </w:r>
          </w:p>
          <w:p w:rsidR="00976CD9" w:rsidRPr="00C711F1" w:rsidRDefault="00976CD9" w:rsidP="00976CD9">
            <w:pPr>
              <w:widowControl w:val="0"/>
              <w:suppressAutoHyphens/>
              <w:ind w:left="318"/>
              <w:rPr>
                <w:sz w:val="26"/>
                <w:szCs w:val="26"/>
              </w:rPr>
            </w:pPr>
            <w:r w:rsidRPr="00C711F1">
              <w:rPr>
                <w:sz w:val="26"/>
                <w:szCs w:val="26"/>
              </w:rPr>
              <w:t>м.п.</w:t>
            </w:r>
          </w:p>
          <w:p w:rsidR="00976CD9" w:rsidRPr="00C711F1" w:rsidRDefault="00976CD9" w:rsidP="00976CD9">
            <w:pPr>
              <w:widowControl w:val="0"/>
              <w:suppressAutoHyphens/>
              <w:ind w:left="318"/>
              <w:rPr>
                <w:b/>
                <w:bCs/>
                <w:sz w:val="26"/>
                <w:szCs w:val="26"/>
              </w:rPr>
            </w:pPr>
          </w:p>
        </w:tc>
      </w:tr>
    </w:tbl>
    <w:p w:rsidR="00976CD9" w:rsidRPr="00C711F1" w:rsidRDefault="00976CD9" w:rsidP="00976CD9">
      <w:pPr>
        <w:pStyle w:val="afb"/>
        <w:spacing w:line="264" w:lineRule="auto"/>
        <w:jc w:val="left"/>
        <w:rPr>
          <w:b w:val="0"/>
          <w:bCs w:val="0"/>
          <w:caps w:val="0"/>
          <w:sz w:val="26"/>
          <w:szCs w:val="26"/>
        </w:rPr>
      </w:pPr>
      <w:r w:rsidRPr="00C711F1">
        <w:rPr>
          <w:b w:val="0"/>
          <w:caps w:val="0"/>
          <w:sz w:val="26"/>
          <w:szCs w:val="26"/>
        </w:rPr>
        <w:t>ФОРМА СОГЛАСОВАНА.</w:t>
      </w:r>
    </w:p>
    <w:p w:rsidR="00976CD9" w:rsidRPr="00C711F1" w:rsidRDefault="00976CD9" w:rsidP="00976CD9">
      <w:pPr>
        <w:pStyle w:val="afb"/>
        <w:spacing w:line="264" w:lineRule="auto"/>
        <w:jc w:val="left"/>
        <w:rPr>
          <w:b w:val="0"/>
          <w:bCs w:val="0"/>
          <w:caps w:val="0"/>
          <w:sz w:val="26"/>
          <w:szCs w:val="26"/>
        </w:rPr>
      </w:pPr>
    </w:p>
    <w:tbl>
      <w:tblPr>
        <w:tblW w:w="10440" w:type="dxa"/>
        <w:tblInd w:w="-318" w:type="dxa"/>
        <w:tblLayout w:type="fixed"/>
        <w:tblLook w:val="0000" w:firstRow="0" w:lastRow="0" w:firstColumn="0" w:lastColumn="0" w:noHBand="0" w:noVBand="0"/>
      </w:tblPr>
      <w:tblGrid>
        <w:gridCol w:w="5580"/>
        <w:gridCol w:w="4860"/>
      </w:tblGrid>
      <w:tr w:rsidR="00976CD9" w:rsidRPr="00C711F1" w:rsidTr="00976CD9">
        <w:trPr>
          <w:trHeight w:val="367"/>
        </w:trPr>
        <w:tc>
          <w:tcPr>
            <w:tcW w:w="5580" w:type="dxa"/>
          </w:tcPr>
          <w:p w:rsidR="00976CD9" w:rsidRPr="00C711F1" w:rsidRDefault="00976CD9" w:rsidP="00976CD9">
            <w:pPr>
              <w:pStyle w:val="11"/>
              <w:ind w:left="744"/>
              <w:rPr>
                <w:sz w:val="26"/>
                <w:szCs w:val="26"/>
                <w:lang w:val="ru-RU"/>
              </w:rPr>
            </w:pPr>
          </w:p>
          <w:p w:rsidR="00976CD9" w:rsidRPr="00C711F1" w:rsidRDefault="00A643DC" w:rsidP="00976CD9">
            <w:pPr>
              <w:pStyle w:val="11"/>
              <w:ind w:left="744"/>
              <w:rPr>
                <w:b/>
                <w:sz w:val="26"/>
                <w:szCs w:val="26"/>
                <w:lang w:val="ru-RU"/>
              </w:rPr>
            </w:pPr>
            <w:r>
              <w:rPr>
                <w:b/>
                <w:sz w:val="26"/>
                <w:szCs w:val="26"/>
                <w:lang w:val="ru-RU"/>
              </w:rPr>
              <w:t>Заказчик</w:t>
            </w:r>
            <w:r w:rsidR="00976CD9" w:rsidRPr="00C711F1">
              <w:rPr>
                <w:b/>
                <w:sz w:val="26"/>
                <w:szCs w:val="26"/>
                <w:lang w:val="ru-RU"/>
              </w:rPr>
              <w:t>:</w:t>
            </w:r>
          </w:p>
          <w:p w:rsidR="00976CD9" w:rsidRPr="00C711F1" w:rsidRDefault="00976CD9" w:rsidP="00976CD9">
            <w:pPr>
              <w:widowControl w:val="0"/>
              <w:suppressAutoHyphens/>
              <w:ind w:left="744"/>
              <w:rPr>
                <w:sz w:val="26"/>
                <w:szCs w:val="26"/>
              </w:rPr>
            </w:pPr>
            <w:r>
              <w:rPr>
                <w:sz w:val="26"/>
                <w:szCs w:val="26"/>
              </w:rPr>
              <w:t>ПАО «Башинформсвязь</w:t>
            </w:r>
            <w:r w:rsidRPr="00C711F1">
              <w:rPr>
                <w:sz w:val="26"/>
                <w:szCs w:val="26"/>
              </w:rPr>
              <w:t>»</w:t>
            </w:r>
          </w:p>
          <w:p w:rsidR="00976CD9" w:rsidRPr="00C711F1" w:rsidRDefault="00976CD9" w:rsidP="00976CD9">
            <w:pPr>
              <w:pStyle w:val="11"/>
              <w:ind w:left="744"/>
              <w:rPr>
                <w:sz w:val="26"/>
                <w:szCs w:val="26"/>
                <w:lang w:val="ru-RU"/>
              </w:rPr>
            </w:pPr>
          </w:p>
          <w:p w:rsidR="00976CD9" w:rsidRPr="00C711F1" w:rsidRDefault="00976CD9" w:rsidP="00976CD9">
            <w:pPr>
              <w:pStyle w:val="11"/>
              <w:ind w:left="744"/>
              <w:rPr>
                <w:sz w:val="26"/>
                <w:szCs w:val="26"/>
                <w:lang w:val="ru-RU"/>
              </w:rPr>
            </w:pPr>
          </w:p>
          <w:p w:rsidR="00976CD9" w:rsidRPr="00C711F1" w:rsidRDefault="00976CD9" w:rsidP="00976CD9">
            <w:pPr>
              <w:pStyle w:val="11"/>
              <w:ind w:left="744"/>
              <w:rPr>
                <w:sz w:val="26"/>
                <w:szCs w:val="26"/>
                <w:lang w:val="ru-RU"/>
              </w:rPr>
            </w:pPr>
            <w:r w:rsidRPr="00C711F1">
              <w:rPr>
                <w:sz w:val="26"/>
                <w:szCs w:val="26"/>
                <w:lang w:val="ru-RU"/>
              </w:rPr>
              <w:t xml:space="preserve">______________ </w:t>
            </w:r>
          </w:p>
          <w:p w:rsidR="00976CD9" w:rsidRPr="00C711F1" w:rsidRDefault="00976CD9" w:rsidP="00976CD9">
            <w:pPr>
              <w:pStyle w:val="11"/>
              <w:ind w:left="744"/>
              <w:rPr>
                <w:sz w:val="26"/>
                <w:szCs w:val="26"/>
                <w:lang w:val="ru-RU"/>
              </w:rPr>
            </w:pPr>
            <w:r w:rsidRPr="00C711F1">
              <w:rPr>
                <w:sz w:val="26"/>
                <w:szCs w:val="26"/>
                <w:lang w:val="ru-RU"/>
              </w:rPr>
              <w:t>м.п.</w:t>
            </w:r>
          </w:p>
        </w:tc>
        <w:tc>
          <w:tcPr>
            <w:tcW w:w="4860" w:type="dxa"/>
          </w:tcPr>
          <w:p w:rsidR="00976CD9" w:rsidRPr="00C711F1" w:rsidRDefault="00976CD9" w:rsidP="00976CD9">
            <w:pPr>
              <w:pStyle w:val="11"/>
              <w:rPr>
                <w:sz w:val="26"/>
                <w:szCs w:val="26"/>
                <w:lang w:val="ru-RU"/>
              </w:rPr>
            </w:pPr>
          </w:p>
          <w:p w:rsidR="00976CD9" w:rsidRPr="00C711F1" w:rsidRDefault="00037BC8" w:rsidP="00976CD9">
            <w:pPr>
              <w:pStyle w:val="11"/>
              <w:rPr>
                <w:b/>
                <w:sz w:val="26"/>
                <w:szCs w:val="26"/>
                <w:lang w:val="ru-RU"/>
              </w:rPr>
            </w:pPr>
            <w:r>
              <w:rPr>
                <w:b/>
                <w:sz w:val="26"/>
                <w:szCs w:val="26"/>
                <w:lang w:val="ru-RU"/>
              </w:rPr>
              <w:t>Подрядчик</w:t>
            </w:r>
            <w:r w:rsidR="00976CD9" w:rsidRPr="00C711F1">
              <w:rPr>
                <w:b/>
                <w:sz w:val="26"/>
                <w:szCs w:val="26"/>
                <w:lang w:val="ru-RU"/>
              </w:rPr>
              <w:t>:</w:t>
            </w:r>
          </w:p>
          <w:p w:rsidR="00976CD9" w:rsidRPr="00C711F1" w:rsidRDefault="00976CD9" w:rsidP="00976CD9">
            <w:pPr>
              <w:pStyle w:val="11"/>
              <w:rPr>
                <w:sz w:val="26"/>
                <w:szCs w:val="26"/>
                <w:lang w:val="ru-RU"/>
              </w:rPr>
            </w:pPr>
          </w:p>
          <w:p w:rsidR="00976CD9" w:rsidRPr="00C711F1" w:rsidRDefault="00976CD9" w:rsidP="00976CD9">
            <w:pPr>
              <w:pStyle w:val="11"/>
              <w:rPr>
                <w:sz w:val="26"/>
                <w:szCs w:val="26"/>
                <w:lang w:val="ru-RU"/>
              </w:rPr>
            </w:pPr>
          </w:p>
          <w:p w:rsidR="00976CD9" w:rsidRPr="00C711F1" w:rsidRDefault="00976CD9" w:rsidP="00976CD9">
            <w:pPr>
              <w:pStyle w:val="11"/>
              <w:rPr>
                <w:sz w:val="26"/>
                <w:szCs w:val="26"/>
                <w:lang w:val="ru-RU"/>
              </w:rPr>
            </w:pPr>
          </w:p>
          <w:p w:rsidR="00976CD9" w:rsidRPr="00C711F1" w:rsidRDefault="00976CD9" w:rsidP="00976CD9">
            <w:pPr>
              <w:pStyle w:val="11"/>
              <w:rPr>
                <w:sz w:val="26"/>
                <w:szCs w:val="26"/>
                <w:lang w:val="ru-RU"/>
              </w:rPr>
            </w:pPr>
            <w:r w:rsidRPr="00C711F1">
              <w:rPr>
                <w:sz w:val="26"/>
                <w:szCs w:val="26"/>
                <w:lang w:val="ru-RU"/>
              </w:rPr>
              <w:t xml:space="preserve">______________ </w:t>
            </w:r>
          </w:p>
          <w:p w:rsidR="00976CD9" w:rsidRPr="00C711F1" w:rsidRDefault="00976CD9" w:rsidP="00976CD9">
            <w:pPr>
              <w:pStyle w:val="11"/>
              <w:rPr>
                <w:sz w:val="26"/>
                <w:szCs w:val="26"/>
                <w:lang w:val="ru-RU"/>
              </w:rPr>
            </w:pPr>
            <w:r w:rsidRPr="00C711F1">
              <w:rPr>
                <w:sz w:val="26"/>
                <w:szCs w:val="26"/>
                <w:lang w:val="ru-RU"/>
              </w:rPr>
              <w:t>м.п.</w:t>
            </w:r>
          </w:p>
        </w:tc>
      </w:tr>
    </w:tbl>
    <w:p w:rsidR="00FD4D1E" w:rsidRPr="00C711F1" w:rsidRDefault="00FD4D1E" w:rsidP="00FD4D1E">
      <w:pPr>
        <w:jc w:val="center"/>
        <w:rPr>
          <w:b/>
          <w:sz w:val="20"/>
          <w:szCs w:val="20"/>
        </w:rPr>
      </w:pPr>
    </w:p>
    <w:p w:rsidR="00FD4D1E" w:rsidRPr="00C711F1" w:rsidRDefault="00FD4D1E" w:rsidP="00FD4D1E">
      <w:pPr>
        <w:jc w:val="center"/>
        <w:rPr>
          <w:b/>
          <w:sz w:val="20"/>
          <w:szCs w:val="20"/>
        </w:rPr>
      </w:pPr>
    </w:p>
    <w:p w:rsidR="00FD4D1E" w:rsidRPr="00C711F1" w:rsidRDefault="00FD4D1E" w:rsidP="001B6CC9">
      <w:pPr>
        <w:jc w:val="right"/>
        <w:rPr>
          <w:b/>
          <w:sz w:val="26"/>
          <w:szCs w:val="26"/>
        </w:rPr>
      </w:pPr>
    </w:p>
    <w:p w:rsidR="00FD4D1E" w:rsidRPr="00C711F1" w:rsidRDefault="00FD4D1E" w:rsidP="001B6CC9">
      <w:pPr>
        <w:jc w:val="right"/>
        <w:rPr>
          <w:b/>
          <w:sz w:val="26"/>
          <w:szCs w:val="26"/>
        </w:rPr>
      </w:pPr>
    </w:p>
    <w:p w:rsidR="00FD4D1E" w:rsidRPr="00C711F1" w:rsidRDefault="00FD4D1E">
      <w:pPr>
        <w:spacing w:after="200" w:line="276" w:lineRule="auto"/>
        <w:rPr>
          <w:b/>
          <w:sz w:val="26"/>
          <w:szCs w:val="26"/>
        </w:rPr>
      </w:pPr>
      <w:r w:rsidRPr="00C711F1">
        <w:rPr>
          <w:b/>
          <w:sz w:val="26"/>
          <w:szCs w:val="26"/>
        </w:rPr>
        <w:br w:type="page"/>
      </w:r>
    </w:p>
    <w:p w:rsidR="00FD4D1E" w:rsidRPr="00C711F1" w:rsidRDefault="00FD4D1E" w:rsidP="00FD4D1E">
      <w:pPr>
        <w:jc w:val="right"/>
        <w:rPr>
          <w:b/>
          <w:sz w:val="26"/>
          <w:szCs w:val="26"/>
        </w:rPr>
      </w:pPr>
      <w:r w:rsidRPr="00C711F1">
        <w:rPr>
          <w:b/>
          <w:sz w:val="26"/>
          <w:szCs w:val="26"/>
        </w:rPr>
        <w:t>Приложение №2</w:t>
      </w:r>
    </w:p>
    <w:p w:rsidR="00FD4D1E" w:rsidRPr="00C711F1" w:rsidRDefault="00FD4D1E" w:rsidP="00FD4D1E">
      <w:pPr>
        <w:jc w:val="right"/>
        <w:rPr>
          <w:b/>
          <w:sz w:val="26"/>
          <w:szCs w:val="26"/>
        </w:rPr>
      </w:pPr>
      <w:r w:rsidRPr="00C711F1">
        <w:rPr>
          <w:b/>
          <w:sz w:val="26"/>
          <w:szCs w:val="26"/>
        </w:rPr>
        <w:t>к Дополнительному соглашению №__</w:t>
      </w:r>
    </w:p>
    <w:p w:rsidR="00FD4D1E" w:rsidRPr="00C711F1" w:rsidRDefault="00FD4D1E" w:rsidP="00FD4D1E">
      <w:pPr>
        <w:jc w:val="right"/>
        <w:rPr>
          <w:b/>
          <w:sz w:val="26"/>
          <w:szCs w:val="26"/>
        </w:rPr>
      </w:pPr>
      <w:r w:rsidRPr="00C711F1">
        <w:rPr>
          <w:b/>
          <w:sz w:val="26"/>
          <w:szCs w:val="26"/>
        </w:rPr>
        <w:t>от «____» ________ 201</w:t>
      </w:r>
      <w:r w:rsidR="00F23209">
        <w:rPr>
          <w:b/>
          <w:sz w:val="26"/>
          <w:szCs w:val="26"/>
        </w:rPr>
        <w:t>_</w:t>
      </w:r>
      <w:r w:rsidRPr="00C711F1">
        <w:rPr>
          <w:b/>
          <w:sz w:val="26"/>
          <w:szCs w:val="26"/>
        </w:rPr>
        <w:t>г.</w:t>
      </w:r>
    </w:p>
    <w:p w:rsidR="00FD4D1E" w:rsidRPr="00C711F1" w:rsidRDefault="00FD4D1E" w:rsidP="00FD4D1E">
      <w:pPr>
        <w:jc w:val="right"/>
        <w:rPr>
          <w:b/>
          <w:sz w:val="26"/>
          <w:szCs w:val="26"/>
        </w:rPr>
      </w:pPr>
      <w:r w:rsidRPr="00C711F1">
        <w:rPr>
          <w:b/>
          <w:sz w:val="26"/>
          <w:szCs w:val="26"/>
        </w:rPr>
        <w:t>к Договору № ________________</w:t>
      </w:r>
    </w:p>
    <w:p w:rsidR="00FD4D1E" w:rsidRPr="00C711F1" w:rsidRDefault="00FD4D1E" w:rsidP="00FD4D1E">
      <w:pPr>
        <w:jc w:val="right"/>
        <w:rPr>
          <w:b/>
          <w:sz w:val="26"/>
          <w:szCs w:val="26"/>
        </w:rPr>
      </w:pPr>
      <w:r w:rsidRPr="00C711F1">
        <w:rPr>
          <w:b/>
          <w:sz w:val="26"/>
          <w:szCs w:val="26"/>
        </w:rPr>
        <w:t>от «____» ________ 201</w:t>
      </w:r>
      <w:r w:rsidR="00F23209">
        <w:rPr>
          <w:b/>
          <w:sz w:val="26"/>
          <w:szCs w:val="26"/>
        </w:rPr>
        <w:t>_</w:t>
      </w:r>
      <w:r w:rsidRPr="00C711F1">
        <w:rPr>
          <w:b/>
          <w:sz w:val="26"/>
          <w:szCs w:val="26"/>
        </w:rPr>
        <w:t xml:space="preserve"> г.</w:t>
      </w:r>
    </w:p>
    <w:p w:rsidR="00FD4D1E" w:rsidRPr="00C711F1" w:rsidRDefault="00FD4D1E" w:rsidP="001B6CC9">
      <w:pPr>
        <w:jc w:val="right"/>
        <w:rPr>
          <w:b/>
          <w:sz w:val="26"/>
          <w:szCs w:val="26"/>
        </w:rPr>
      </w:pPr>
    </w:p>
    <w:p w:rsidR="00FD4D1E" w:rsidRPr="00C711F1" w:rsidRDefault="00FD4D1E" w:rsidP="001B6CC9">
      <w:pPr>
        <w:jc w:val="right"/>
        <w:rPr>
          <w:b/>
          <w:sz w:val="26"/>
          <w:szCs w:val="26"/>
        </w:rPr>
      </w:pPr>
    </w:p>
    <w:p w:rsidR="00FD4D1E" w:rsidRPr="00C711F1" w:rsidRDefault="00FD4D1E" w:rsidP="00FD4D1E">
      <w:pPr>
        <w:pStyle w:val="a7"/>
        <w:jc w:val="center"/>
        <w:rPr>
          <w:b/>
          <w:sz w:val="26"/>
          <w:szCs w:val="26"/>
        </w:rPr>
      </w:pPr>
      <w:r w:rsidRPr="00C711F1">
        <w:rPr>
          <w:b/>
          <w:sz w:val="26"/>
          <w:szCs w:val="26"/>
        </w:rPr>
        <w:t>Состав Объекта ВОЛС «_________________________________»</w:t>
      </w:r>
      <w:r w:rsidR="00C313BB" w:rsidRPr="00C711F1">
        <w:rPr>
          <w:b/>
          <w:sz w:val="26"/>
          <w:szCs w:val="26"/>
        </w:rPr>
        <w:t xml:space="preserve"> (форма)</w:t>
      </w:r>
    </w:p>
    <w:p w:rsidR="00FD4D1E" w:rsidRPr="00C711F1" w:rsidRDefault="00FD4D1E" w:rsidP="00FD4D1E">
      <w:pPr>
        <w:pStyle w:val="a7"/>
        <w:jc w:val="center"/>
        <w:rPr>
          <w:b/>
          <w:sz w:val="26"/>
          <w:szCs w:val="26"/>
        </w:rPr>
      </w:pPr>
    </w:p>
    <w:p w:rsidR="00FD4D1E" w:rsidRPr="00C711F1" w:rsidRDefault="00FD4D1E" w:rsidP="002238FA">
      <w:pPr>
        <w:pStyle w:val="a7"/>
        <w:numPr>
          <w:ilvl w:val="0"/>
          <w:numId w:val="54"/>
        </w:numPr>
        <w:jc w:val="center"/>
        <w:rPr>
          <w:sz w:val="26"/>
          <w:szCs w:val="26"/>
        </w:rPr>
      </w:pPr>
      <w:r w:rsidRPr="00C711F1">
        <w:rPr>
          <w:sz w:val="26"/>
          <w:szCs w:val="26"/>
        </w:rPr>
        <w:t>Основные данные по линиям связи</w:t>
      </w:r>
    </w:p>
    <w:p w:rsidR="00FD4D1E" w:rsidRPr="00C711F1" w:rsidRDefault="00FD4D1E" w:rsidP="00FD4D1E">
      <w:pPr>
        <w:pStyle w:val="a7"/>
        <w:jc w:val="center"/>
        <w:rPr>
          <w:b/>
          <w:sz w:val="26"/>
          <w:szCs w:val="26"/>
        </w:rPr>
      </w:pPr>
    </w:p>
    <w:tbl>
      <w:tblPr>
        <w:tblW w:w="10566"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2"/>
        <w:gridCol w:w="2132"/>
        <w:gridCol w:w="1276"/>
        <w:gridCol w:w="1276"/>
        <w:gridCol w:w="1275"/>
        <w:gridCol w:w="1276"/>
        <w:gridCol w:w="993"/>
        <w:gridCol w:w="1776"/>
      </w:tblGrid>
      <w:tr w:rsidR="00FD4D1E" w:rsidRPr="00C711F1" w:rsidTr="00D666C1">
        <w:tc>
          <w:tcPr>
            <w:tcW w:w="562" w:type="dxa"/>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pStyle w:val="Default"/>
              <w:spacing w:line="276" w:lineRule="auto"/>
              <w:jc w:val="center"/>
              <w:rPr>
                <w:sz w:val="20"/>
                <w:szCs w:val="20"/>
                <w:lang w:eastAsia="en-US"/>
              </w:rPr>
            </w:pPr>
            <w:r w:rsidRPr="00C711F1">
              <w:rPr>
                <w:sz w:val="20"/>
                <w:szCs w:val="20"/>
                <w:lang w:eastAsia="en-US"/>
              </w:rPr>
              <w:t>№</w:t>
            </w:r>
          </w:p>
          <w:p w:rsidR="00FD4D1E" w:rsidRPr="00C711F1" w:rsidRDefault="00FD4D1E" w:rsidP="0033204E">
            <w:pPr>
              <w:pStyle w:val="Default"/>
              <w:spacing w:line="276" w:lineRule="auto"/>
              <w:jc w:val="center"/>
              <w:rPr>
                <w:sz w:val="20"/>
                <w:szCs w:val="20"/>
                <w:lang w:eastAsia="en-US"/>
              </w:rPr>
            </w:pPr>
            <w:r w:rsidRPr="00C711F1">
              <w:rPr>
                <w:sz w:val="20"/>
                <w:szCs w:val="20"/>
                <w:lang w:eastAsia="en-US"/>
              </w:rPr>
              <w:t>п/п</w:t>
            </w:r>
          </w:p>
        </w:tc>
        <w:tc>
          <w:tcPr>
            <w:tcW w:w="2132"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r w:rsidRPr="00C711F1">
              <w:rPr>
                <w:sz w:val="20"/>
                <w:szCs w:val="20"/>
                <w:lang w:eastAsia="en-US"/>
              </w:rPr>
              <w:t>Код участка Объекта (линии)</w:t>
            </w:r>
          </w:p>
          <w:p w:rsidR="00FD4D1E" w:rsidRPr="00C711F1" w:rsidRDefault="00FD4D1E" w:rsidP="0033204E">
            <w:pPr>
              <w:pStyle w:val="Default"/>
              <w:spacing w:line="276" w:lineRule="auto"/>
              <w:jc w:val="center"/>
              <w:rPr>
                <w:sz w:val="20"/>
                <w:szCs w:val="20"/>
                <w:lang w:eastAsia="en-US"/>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pStyle w:val="Default"/>
              <w:spacing w:line="276" w:lineRule="auto"/>
              <w:jc w:val="center"/>
              <w:rPr>
                <w:sz w:val="20"/>
                <w:szCs w:val="20"/>
                <w:lang w:eastAsia="en-US"/>
              </w:rPr>
            </w:pPr>
            <w:r w:rsidRPr="00C711F1">
              <w:rPr>
                <w:sz w:val="20"/>
                <w:szCs w:val="20"/>
                <w:lang w:eastAsia="en-US"/>
              </w:rPr>
              <w:t>Узел связи/муфта (точка 1) код, наименование, адрес</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pStyle w:val="Default"/>
              <w:spacing w:line="276" w:lineRule="auto"/>
              <w:jc w:val="center"/>
              <w:rPr>
                <w:sz w:val="20"/>
                <w:szCs w:val="20"/>
                <w:lang w:eastAsia="en-US"/>
              </w:rPr>
            </w:pPr>
            <w:r w:rsidRPr="00C711F1">
              <w:rPr>
                <w:sz w:val="20"/>
                <w:szCs w:val="20"/>
                <w:lang w:eastAsia="en-US"/>
              </w:rPr>
              <w:t>Узел связи /муфта (точка 2) код, наименование, адрес</w:t>
            </w:r>
          </w:p>
        </w:tc>
        <w:tc>
          <w:tcPr>
            <w:tcW w:w="993" w:type="dxa"/>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pStyle w:val="Default"/>
              <w:spacing w:line="276" w:lineRule="auto"/>
              <w:jc w:val="center"/>
              <w:rPr>
                <w:sz w:val="20"/>
                <w:szCs w:val="20"/>
                <w:lang w:eastAsia="en-US"/>
              </w:rPr>
            </w:pPr>
            <w:r w:rsidRPr="00C711F1">
              <w:rPr>
                <w:sz w:val="20"/>
                <w:szCs w:val="20"/>
                <w:lang w:eastAsia="en-US"/>
              </w:rPr>
              <w:t>Кол-во ОВ</w:t>
            </w:r>
          </w:p>
        </w:tc>
        <w:tc>
          <w:tcPr>
            <w:tcW w:w="1776" w:type="dxa"/>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pStyle w:val="Default"/>
              <w:spacing w:line="276" w:lineRule="auto"/>
              <w:jc w:val="center"/>
              <w:rPr>
                <w:sz w:val="20"/>
                <w:szCs w:val="20"/>
                <w:lang w:eastAsia="en-US"/>
              </w:rPr>
            </w:pPr>
            <w:r w:rsidRPr="00C711F1">
              <w:rPr>
                <w:sz w:val="20"/>
                <w:szCs w:val="20"/>
                <w:lang w:eastAsia="en-US"/>
              </w:rPr>
              <w:t xml:space="preserve">Протяженность </w:t>
            </w:r>
          </w:p>
          <w:p w:rsidR="00FD4D1E" w:rsidRPr="00C711F1" w:rsidRDefault="00FD4D1E" w:rsidP="0033204E">
            <w:pPr>
              <w:pStyle w:val="Default"/>
              <w:spacing w:line="276" w:lineRule="auto"/>
              <w:jc w:val="center"/>
              <w:rPr>
                <w:sz w:val="20"/>
                <w:szCs w:val="20"/>
                <w:lang w:eastAsia="en-US"/>
              </w:rPr>
            </w:pPr>
            <w:r w:rsidRPr="00C711F1">
              <w:rPr>
                <w:sz w:val="20"/>
                <w:szCs w:val="20"/>
                <w:lang w:eastAsia="en-US"/>
              </w:rPr>
              <w:t>L, км</w:t>
            </w:r>
          </w:p>
        </w:tc>
      </w:tr>
      <w:tr w:rsidR="00FD4D1E" w:rsidRPr="00C711F1" w:rsidTr="00D666C1">
        <w:trPr>
          <w:trHeight w:val="305"/>
        </w:trPr>
        <w:tc>
          <w:tcPr>
            <w:tcW w:w="562" w:type="dxa"/>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pStyle w:val="Default"/>
              <w:spacing w:line="276" w:lineRule="auto"/>
              <w:jc w:val="center"/>
              <w:rPr>
                <w:sz w:val="20"/>
                <w:szCs w:val="20"/>
                <w:lang w:eastAsia="en-US"/>
              </w:rPr>
            </w:pPr>
            <w:r w:rsidRPr="00C711F1">
              <w:rPr>
                <w:sz w:val="20"/>
                <w:szCs w:val="20"/>
                <w:lang w:eastAsia="en-US"/>
              </w:rPr>
              <w:t>1</w:t>
            </w:r>
          </w:p>
        </w:tc>
        <w:tc>
          <w:tcPr>
            <w:tcW w:w="2132"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ind w:left="84" w:hanging="84"/>
              <w:jc w:val="center"/>
              <w:rPr>
                <w:sz w:val="20"/>
                <w:szCs w:val="20"/>
                <w:lang w:eastAsia="en-US"/>
              </w:rPr>
            </w:pPr>
          </w:p>
        </w:tc>
        <w:tc>
          <w:tcPr>
            <w:tcW w:w="17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r>
      <w:tr w:rsidR="00FD4D1E" w:rsidRPr="00C711F1" w:rsidTr="00D666C1">
        <w:trPr>
          <w:trHeight w:val="267"/>
        </w:trPr>
        <w:tc>
          <w:tcPr>
            <w:tcW w:w="562" w:type="dxa"/>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pStyle w:val="Default"/>
              <w:spacing w:line="276" w:lineRule="auto"/>
              <w:jc w:val="center"/>
              <w:rPr>
                <w:sz w:val="20"/>
                <w:szCs w:val="20"/>
                <w:lang w:eastAsia="en-US"/>
              </w:rPr>
            </w:pPr>
            <w:r w:rsidRPr="00C711F1">
              <w:rPr>
                <w:sz w:val="20"/>
                <w:szCs w:val="20"/>
                <w:lang w:eastAsia="en-US"/>
              </w:rPr>
              <w:t>2</w:t>
            </w:r>
          </w:p>
        </w:tc>
        <w:tc>
          <w:tcPr>
            <w:tcW w:w="2132"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val="en-US"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7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r>
      <w:tr w:rsidR="00FD4D1E" w:rsidRPr="00C711F1" w:rsidTr="00D666C1">
        <w:trPr>
          <w:trHeight w:val="257"/>
        </w:trPr>
        <w:tc>
          <w:tcPr>
            <w:tcW w:w="562" w:type="dxa"/>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pStyle w:val="Default"/>
              <w:spacing w:line="276" w:lineRule="auto"/>
              <w:jc w:val="center"/>
              <w:rPr>
                <w:sz w:val="20"/>
                <w:szCs w:val="20"/>
                <w:lang w:eastAsia="en-US"/>
              </w:rPr>
            </w:pPr>
            <w:r w:rsidRPr="00C711F1">
              <w:rPr>
                <w:sz w:val="20"/>
                <w:szCs w:val="20"/>
                <w:lang w:eastAsia="en-US"/>
              </w:rPr>
              <w:t>…</w:t>
            </w:r>
          </w:p>
        </w:tc>
        <w:tc>
          <w:tcPr>
            <w:tcW w:w="2132"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c>
          <w:tcPr>
            <w:tcW w:w="1776" w:type="dxa"/>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pStyle w:val="Default"/>
              <w:spacing w:line="276" w:lineRule="auto"/>
              <w:jc w:val="center"/>
              <w:rPr>
                <w:sz w:val="20"/>
                <w:szCs w:val="20"/>
                <w:lang w:eastAsia="en-US"/>
              </w:rPr>
            </w:pPr>
          </w:p>
        </w:tc>
      </w:tr>
    </w:tbl>
    <w:p w:rsidR="00FD4D1E" w:rsidRPr="00C711F1" w:rsidRDefault="00FD4D1E" w:rsidP="00FD4D1E">
      <w:pPr>
        <w:pStyle w:val="a7"/>
        <w:jc w:val="center"/>
        <w:rPr>
          <w:sz w:val="26"/>
          <w:szCs w:val="26"/>
          <w:lang w:eastAsia="en-US"/>
        </w:rPr>
      </w:pPr>
    </w:p>
    <w:p w:rsidR="00FD4D1E" w:rsidRPr="00C711F1" w:rsidRDefault="00FD4D1E" w:rsidP="002238FA">
      <w:pPr>
        <w:pStyle w:val="a7"/>
        <w:numPr>
          <w:ilvl w:val="0"/>
          <w:numId w:val="54"/>
        </w:numPr>
        <w:jc w:val="center"/>
        <w:rPr>
          <w:sz w:val="26"/>
          <w:szCs w:val="26"/>
        </w:rPr>
      </w:pPr>
      <w:r w:rsidRPr="00C711F1">
        <w:rPr>
          <w:sz w:val="26"/>
          <w:szCs w:val="26"/>
        </w:rPr>
        <w:t>Основные данные по узлам связи.</w:t>
      </w:r>
    </w:p>
    <w:p w:rsidR="00FD4D1E" w:rsidRPr="00C711F1" w:rsidRDefault="00FD4D1E" w:rsidP="00FD4D1E">
      <w:pPr>
        <w:pStyle w:val="a7"/>
        <w:jc w:val="center"/>
        <w:rPr>
          <w:b/>
          <w:sz w:val="26"/>
          <w:szCs w:val="26"/>
        </w:rPr>
      </w:pPr>
    </w:p>
    <w:tbl>
      <w:tblPr>
        <w:tblW w:w="488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84"/>
        <w:gridCol w:w="1568"/>
        <w:gridCol w:w="1458"/>
        <w:gridCol w:w="2006"/>
        <w:gridCol w:w="1326"/>
        <w:gridCol w:w="2652"/>
      </w:tblGrid>
      <w:tr w:rsidR="00FD4D1E" w:rsidRPr="00C711F1" w:rsidTr="0033204E">
        <w:trPr>
          <w:trHeight w:val="340"/>
          <w:jc w:val="right"/>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widowControl w:val="0"/>
              <w:spacing w:line="276" w:lineRule="auto"/>
              <w:jc w:val="center"/>
              <w:rPr>
                <w:sz w:val="20"/>
                <w:szCs w:val="20"/>
                <w:lang w:val="en-US"/>
              </w:rPr>
            </w:pPr>
            <w:r w:rsidRPr="00C711F1">
              <w:rPr>
                <w:sz w:val="20"/>
                <w:szCs w:val="20"/>
              </w:rPr>
              <w:t>№ п/п</w:t>
            </w:r>
          </w:p>
        </w:tc>
        <w:tc>
          <w:tcPr>
            <w:tcW w:w="3397" w:type="pct"/>
            <w:gridSpan w:val="4"/>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widowControl w:val="0"/>
              <w:spacing w:line="276" w:lineRule="auto"/>
              <w:ind w:left="507"/>
              <w:jc w:val="center"/>
              <w:rPr>
                <w:sz w:val="20"/>
                <w:szCs w:val="20"/>
              </w:rPr>
            </w:pPr>
            <w:r w:rsidRPr="00C711F1">
              <w:rPr>
                <w:sz w:val="20"/>
                <w:szCs w:val="20"/>
              </w:rPr>
              <w:t>Узел связи</w:t>
            </w:r>
          </w:p>
        </w:tc>
        <w:tc>
          <w:tcPr>
            <w:tcW w:w="1414" w:type="pct"/>
            <w:vMerge w:val="restart"/>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widowControl w:val="0"/>
              <w:spacing w:line="276" w:lineRule="auto"/>
              <w:jc w:val="center"/>
              <w:rPr>
                <w:sz w:val="20"/>
                <w:szCs w:val="20"/>
              </w:rPr>
            </w:pPr>
            <w:r w:rsidRPr="00C711F1">
              <w:rPr>
                <w:sz w:val="20"/>
                <w:szCs w:val="20"/>
              </w:rPr>
              <w:t>Адрес</w:t>
            </w:r>
          </w:p>
        </w:tc>
      </w:tr>
      <w:tr w:rsidR="00FD4D1E" w:rsidRPr="00C711F1" w:rsidTr="0033204E">
        <w:trPr>
          <w:trHeight w:val="340"/>
          <w:jc w:val="right"/>
        </w:trPr>
        <w:tc>
          <w:tcPr>
            <w:tcW w:w="189" w:type="pct"/>
            <w:vMerge/>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spacing w:line="276" w:lineRule="auto"/>
              <w:rPr>
                <w:sz w:val="20"/>
                <w:szCs w:val="20"/>
                <w:lang w:val="en-US" w:eastAsia="en-US"/>
              </w:rPr>
            </w:pPr>
          </w:p>
        </w:tc>
        <w:tc>
          <w:tcPr>
            <w:tcW w:w="838" w:type="pct"/>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widowControl w:val="0"/>
              <w:spacing w:line="276" w:lineRule="auto"/>
              <w:jc w:val="center"/>
              <w:rPr>
                <w:sz w:val="20"/>
                <w:szCs w:val="20"/>
              </w:rPr>
            </w:pPr>
            <w:r w:rsidRPr="00C711F1">
              <w:rPr>
                <w:sz w:val="20"/>
                <w:szCs w:val="20"/>
              </w:rPr>
              <w:t>№ узла связи</w:t>
            </w:r>
          </w:p>
        </w:tc>
        <w:tc>
          <w:tcPr>
            <w:tcW w:w="779" w:type="pct"/>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widowControl w:val="0"/>
              <w:spacing w:line="276" w:lineRule="auto"/>
              <w:jc w:val="center"/>
              <w:rPr>
                <w:sz w:val="20"/>
                <w:szCs w:val="20"/>
              </w:rPr>
            </w:pPr>
            <w:r w:rsidRPr="00C711F1">
              <w:rPr>
                <w:sz w:val="20"/>
                <w:szCs w:val="20"/>
              </w:rPr>
              <w:t>Код узла связи</w:t>
            </w:r>
          </w:p>
        </w:tc>
        <w:tc>
          <w:tcPr>
            <w:tcW w:w="1071" w:type="pct"/>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widowControl w:val="0"/>
              <w:spacing w:line="276" w:lineRule="auto"/>
              <w:jc w:val="center"/>
              <w:rPr>
                <w:sz w:val="20"/>
                <w:szCs w:val="20"/>
              </w:rPr>
            </w:pPr>
            <w:r w:rsidRPr="00C711F1">
              <w:rPr>
                <w:sz w:val="20"/>
                <w:szCs w:val="20"/>
              </w:rPr>
              <w:t>Наименование</w:t>
            </w:r>
          </w:p>
        </w:tc>
        <w:tc>
          <w:tcPr>
            <w:tcW w:w="709" w:type="pct"/>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widowControl w:val="0"/>
              <w:spacing w:line="276" w:lineRule="auto"/>
              <w:jc w:val="center"/>
              <w:rPr>
                <w:sz w:val="20"/>
                <w:szCs w:val="20"/>
                <w:lang w:val="en-US"/>
              </w:rPr>
            </w:pPr>
            <w:r w:rsidRPr="00C711F1">
              <w:rPr>
                <w:sz w:val="20"/>
                <w:szCs w:val="20"/>
              </w:rPr>
              <w:t>Координаты</w:t>
            </w: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spacing w:line="276" w:lineRule="auto"/>
              <w:rPr>
                <w:sz w:val="20"/>
                <w:szCs w:val="20"/>
                <w:lang w:val="en-US" w:eastAsia="en-US"/>
              </w:rPr>
            </w:pPr>
          </w:p>
        </w:tc>
      </w:tr>
      <w:tr w:rsidR="00FD4D1E" w:rsidRPr="00C711F1" w:rsidTr="0033204E">
        <w:trPr>
          <w:trHeight w:val="227"/>
          <w:jc w:val="right"/>
        </w:trPr>
        <w:tc>
          <w:tcPr>
            <w:tcW w:w="189" w:type="pct"/>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widowControl w:val="0"/>
              <w:spacing w:line="276" w:lineRule="auto"/>
              <w:jc w:val="center"/>
              <w:rPr>
                <w:sz w:val="20"/>
                <w:szCs w:val="20"/>
              </w:rPr>
            </w:pPr>
            <w:r w:rsidRPr="00C711F1">
              <w:rPr>
                <w:sz w:val="20"/>
                <w:szCs w:val="20"/>
              </w:rPr>
              <w:t>1</w:t>
            </w:r>
          </w:p>
        </w:tc>
        <w:tc>
          <w:tcPr>
            <w:tcW w:w="838"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c>
          <w:tcPr>
            <w:tcW w:w="779"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c>
          <w:tcPr>
            <w:tcW w:w="1071"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c>
          <w:tcPr>
            <w:tcW w:w="709"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c>
          <w:tcPr>
            <w:tcW w:w="1414"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r>
      <w:tr w:rsidR="00FD4D1E" w:rsidRPr="00C711F1" w:rsidTr="0033204E">
        <w:trPr>
          <w:trHeight w:val="227"/>
          <w:jc w:val="right"/>
        </w:trPr>
        <w:tc>
          <w:tcPr>
            <w:tcW w:w="189" w:type="pct"/>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widowControl w:val="0"/>
              <w:spacing w:line="276" w:lineRule="auto"/>
              <w:jc w:val="center"/>
              <w:rPr>
                <w:sz w:val="20"/>
                <w:szCs w:val="20"/>
              </w:rPr>
            </w:pPr>
            <w:r w:rsidRPr="00C711F1">
              <w:rPr>
                <w:sz w:val="20"/>
                <w:szCs w:val="20"/>
              </w:rPr>
              <w:t>2</w:t>
            </w:r>
          </w:p>
        </w:tc>
        <w:tc>
          <w:tcPr>
            <w:tcW w:w="838"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c>
          <w:tcPr>
            <w:tcW w:w="779"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c>
          <w:tcPr>
            <w:tcW w:w="1071"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c>
          <w:tcPr>
            <w:tcW w:w="709"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c>
          <w:tcPr>
            <w:tcW w:w="1414"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color w:val="000000"/>
                <w:sz w:val="20"/>
                <w:szCs w:val="20"/>
              </w:rPr>
            </w:pPr>
          </w:p>
        </w:tc>
      </w:tr>
      <w:tr w:rsidR="00FD4D1E" w:rsidRPr="00C711F1" w:rsidTr="0033204E">
        <w:trPr>
          <w:trHeight w:val="227"/>
          <w:jc w:val="right"/>
        </w:trPr>
        <w:tc>
          <w:tcPr>
            <w:tcW w:w="189" w:type="pct"/>
            <w:tcBorders>
              <w:top w:val="single" w:sz="4" w:space="0" w:color="auto"/>
              <w:left w:val="single" w:sz="4" w:space="0" w:color="auto"/>
              <w:bottom w:val="single" w:sz="4" w:space="0" w:color="auto"/>
              <w:right w:val="single" w:sz="4" w:space="0" w:color="auto"/>
            </w:tcBorders>
            <w:vAlign w:val="center"/>
            <w:hideMark/>
          </w:tcPr>
          <w:p w:rsidR="00FD4D1E" w:rsidRPr="00C711F1" w:rsidRDefault="00FD4D1E" w:rsidP="0033204E">
            <w:pPr>
              <w:widowControl w:val="0"/>
              <w:spacing w:line="276" w:lineRule="auto"/>
              <w:jc w:val="center"/>
              <w:rPr>
                <w:sz w:val="20"/>
                <w:szCs w:val="20"/>
              </w:rPr>
            </w:pPr>
            <w:r w:rsidRPr="00C711F1">
              <w:rPr>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lang w:val="en-US"/>
              </w:rPr>
            </w:pPr>
          </w:p>
        </w:tc>
        <w:tc>
          <w:tcPr>
            <w:tcW w:w="779"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c>
          <w:tcPr>
            <w:tcW w:w="1071"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c>
          <w:tcPr>
            <w:tcW w:w="709"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c>
          <w:tcPr>
            <w:tcW w:w="1414" w:type="pct"/>
            <w:tcBorders>
              <w:top w:val="single" w:sz="4" w:space="0" w:color="auto"/>
              <w:left w:val="single" w:sz="4" w:space="0" w:color="auto"/>
              <w:bottom w:val="single" w:sz="4" w:space="0" w:color="auto"/>
              <w:right w:val="single" w:sz="4" w:space="0" w:color="auto"/>
            </w:tcBorders>
            <w:vAlign w:val="center"/>
          </w:tcPr>
          <w:p w:rsidR="00FD4D1E" w:rsidRPr="00C711F1" w:rsidRDefault="00FD4D1E" w:rsidP="0033204E">
            <w:pPr>
              <w:widowControl w:val="0"/>
              <w:spacing w:line="276" w:lineRule="auto"/>
              <w:jc w:val="center"/>
              <w:rPr>
                <w:sz w:val="20"/>
                <w:szCs w:val="20"/>
              </w:rPr>
            </w:pPr>
          </w:p>
        </w:tc>
      </w:tr>
    </w:tbl>
    <w:p w:rsidR="00FD4D1E" w:rsidRPr="00C711F1" w:rsidRDefault="00FD4D1E" w:rsidP="00FD4D1E">
      <w:pPr>
        <w:tabs>
          <w:tab w:val="left" w:pos="1701"/>
        </w:tabs>
        <w:jc w:val="center"/>
        <w:rPr>
          <w:b/>
          <w:sz w:val="20"/>
          <w:szCs w:val="20"/>
          <w:lang w:eastAsia="en-US"/>
        </w:rPr>
      </w:pPr>
    </w:p>
    <w:p w:rsidR="00FD4D1E" w:rsidRPr="00C711F1" w:rsidRDefault="00D666C1" w:rsidP="002238FA">
      <w:pPr>
        <w:pStyle w:val="aff7"/>
        <w:numPr>
          <w:ilvl w:val="0"/>
          <w:numId w:val="54"/>
        </w:numPr>
        <w:jc w:val="center"/>
        <w:rPr>
          <w:sz w:val="26"/>
          <w:szCs w:val="26"/>
        </w:rPr>
      </w:pPr>
      <w:r w:rsidRPr="00C711F1">
        <w:rPr>
          <w:sz w:val="26"/>
          <w:szCs w:val="26"/>
        </w:rPr>
        <w:t xml:space="preserve">Требования к используемым материалам </w:t>
      </w:r>
      <w:r w:rsidR="00DC19FC" w:rsidRPr="00C711F1">
        <w:rPr>
          <w:sz w:val="26"/>
          <w:szCs w:val="26"/>
        </w:rPr>
        <w:t>при выполнении Работ</w:t>
      </w:r>
      <w:r w:rsidR="00807D13" w:rsidRPr="00C711F1">
        <w:rPr>
          <w:sz w:val="26"/>
          <w:szCs w:val="26"/>
        </w:rPr>
        <w:t>*</w:t>
      </w:r>
    </w:p>
    <w:p w:rsidR="00D666C1" w:rsidRPr="00C711F1" w:rsidRDefault="00D666C1" w:rsidP="00D666C1">
      <w:pPr>
        <w:pStyle w:val="aff7"/>
        <w:rPr>
          <w:sz w:val="26"/>
          <w:szCs w:val="26"/>
        </w:rPr>
      </w:pPr>
    </w:p>
    <w:tbl>
      <w:tblPr>
        <w:tblW w:w="488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17"/>
        <w:gridCol w:w="2737"/>
        <w:gridCol w:w="2544"/>
        <w:gridCol w:w="3496"/>
      </w:tblGrid>
      <w:tr w:rsidR="00807D13" w:rsidRPr="00C711F1" w:rsidTr="00807D13">
        <w:trPr>
          <w:trHeight w:val="227"/>
          <w:jc w:val="right"/>
        </w:trPr>
        <w:tc>
          <w:tcPr>
            <w:tcW w:w="328" w:type="pct"/>
            <w:tcBorders>
              <w:top w:val="single" w:sz="4" w:space="0" w:color="auto"/>
              <w:left w:val="single" w:sz="4" w:space="0" w:color="auto"/>
              <w:bottom w:val="single" w:sz="4" w:space="0" w:color="auto"/>
              <w:right w:val="single" w:sz="4" w:space="0" w:color="auto"/>
            </w:tcBorders>
            <w:vAlign w:val="center"/>
            <w:hideMark/>
          </w:tcPr>
          <w:p w:rsidR="00807D13" w:rsidRPr="00C711F1" w:rsidRDefault="00807D13" w:rsidP="00531A76">
            <w:pPr>
              <w:widowControl w:val="0"/>
              <w:spacing w:line="276" w:lineRule="auto"/>
              <w:jc w:val="center"/>
              <w:rPr>
                <w:sz w:val="20"/>
                <w:szCs w:val="20"/>
              </w:rPr>
            </w:pPr>
          </w:p>
        </w:tc>
        <w:tc>
          <w:tcPr>
            <w:tcW w:w="1457"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rPr>
            </w:pPr>
            <w:r w:rsidRPr="00C711F1">
              <w:rPr>
                <w:sz w:val="20"/>
                <w:szCs w:val="20"/>
              </w:rPr>
              <w:t>Наименование</w:t>
            </w:r>
          </w:p>
        </w:tc>
        <w:tc>
          <w:tcPr>
            <w:tcW w:w="1354"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rPr>
            </w:pPr>
            <w:r w:rsidRPr="00C711F1">
              <w:rPr>
                <w:sz w:val="20"/>
                <w:szCs w:val="20"/>
              </w:rPr>
              <w:t>Тип, вид, характеристики</w:t>
            </w:r>
          </w:p>
        </w:tc>
        <w:tc>
          <w:tcPr>
            <w:tcW w:w="1861"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rPr>
            </w:pPr>
            <w:r w:rsidRPr="00C711F1">
              <w:rPr>
                <w:sz w:val="20"/>
                <w:szCs w:val="20"/>
              </w:rPr>
              <w:t>Производитель</w:t>
            </w:r>
          </w:p>
        </w:tc>
      </w:tr>
      <w:tr w:rsidR="00807D13" w:rsidRPr="00C711F1" w:rsidTr="00807D13">
        <w:trPr>
          <w:trHeight w:val="227"/>
          <w:jc w:val="right"/>
        </w:trPr>
        <w:tc>
          <w:tcPr>
            <w:tcW w:w="328" w:type="pct"/>
            <w:tcBorders>
              <w:top w:val="single" w:sz="4" w:space="0" w:color="auto"/>
              <w:left w:val="single" w:sz="4" w:space="0" w:color="auto"/>
              <w:bottom w:val="single" w:sz="4" w:space="0" w:color="auto"/>
              <w:right w:val="single" w:sz="4" w:space="0" w:color="auto"/>
            </w:tcBorders>
            <w:vAlign w:val="center"/>
            <w:hideMark/>
          </w:tcPr>
          <w:p w:rsidR="00807D13" w:rsidRPr="00C711F1" w:rsidRDefault="00807D13" w:rsidP="00531A76">
            <w:pPr>
              <w:widowControl w:val="0"/>
              <w:spacing w:line="276" w:lineRule="auto"/>
              <w:jc w:val="center"/>
              <w:rPr>
                <w:sz w:val="20"/>
                <w:szCs w:val="20"/>
              </w:rPr>
            </w:pPr>
            <w:r w:rsidRPr="00C711F1">
              <w:rPr>
                <w:sz w:val="20"/>
                <w:szCs w:val="20"/>
              </w:rPr>
              <w:t>1</w:t>
            </w:r>
          </w:p>
        </w:tc>
        <w:tc>
          <w:tcPr>
            <w:tcW w:w="1457"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rPr>
            </w:pPr>
          </w:p>
        </w:tc>
        <w:tc>
          <w:tcPr>
            <w:tcW w:w="1354"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rPr>
            </w:pPr>
          </w:p>
        </w:tc>
        <w:tc>
          <w:tcPr>
            <w:tcW w:w="1861"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rPr>
            </w:pPr>
          </w:p>
        </w:tc>
      </w:tr>
      <w:tr w:rsidR="00807D13" w:rsidRPr="00C711F1" w:rsidTr="00807D13">
        <w:trPr>
          <w:trHeight w:val="227"/>
          <w:jc w:val="right"/>
        </w:trPr>
        <w:tc>
          <w:tcPr>
            <w:tcW w:w="328" w:type="pct"/>
            <w:tcBorders>
              <w:top w:val="single" w:sz="4" w:space="0" w:color="auto"/>
              <w:left w:val="single" w:sz="4" w:space="0" w:color="auto"/>
              <w:bottom w:val="single" w:sz="4" w:space="0" w:color="auto"/>
              <w:right w:val="single" w:sz="4" w:space="0" w:color="auto"/>
            </w:tcBorders>
            <w:vAlign w:val="center"/>
            <w:hideMark/>
          </w:tcPr>
          <w:p w:rsidR="00807D13" w:rsidRPr="00C711F1" w:rsidRDefault="00807D13" w:rsidP="00531A76">
            <w:pPr>
              <w:widowControl w:val="0"/>
              <w:spacing w:line="276" w:lineRule="auto"/>
              <w:jc w:val="center"/>
              <w:rPr>
                <w:sz w:val="20"/>
                <w:szCs w:val="20"/>
              </w:rPr>
            </w:pPr>
            <w:r w:rsidRPr="00C711F1">
              <w:rPr>
                <w:sz w:val="20"/>
                <w:szCs w:val="20"/>
              </w:rPr>
              <w:t>2</w:t>
            </w:r>
          </w:p>
        </w:tc>
        <w:tc>
          <w:tcPr>
            <w:tcW w:w="1457"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lang w:val="en-US"/>
              </w:rPr>
            </w:pPr>
          </w:p>
        </w:tc>
        <w:tc>
          <w:tcPr>
            <w:tcW w:w="1354"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rPr>
            </w:pPr>
          </w:p>
        </w:tc>
        <w:tc>
          <w:tcPr>
            <w:tcW w:w="1861"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rPr>
            </w:pPr>
          </w:p>
        </w:tc>
      </w:tr>
      <w:tr w:rsidR="00807D13" w:rsidRPr="00C711F1" w:rsidTr="00807D13">
        <w:trPr>
          <w:trHeight w:val="227"/>
          <w:jc w:val="right"/>
        </w:trPr>
        <w:tc>
          <w:tcPr>
            <w:tcW w:w="328"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rPr>
            </w:pPr>
            <w:r w:rsidRPr="00C711F1">
              <w:rPr>
                <w:sz w:val="20"/>
                <w:szCs w:val="20"/>
              </w:rPr>
              <w:t>3</w:t>
            </w:r>
          </w:p>
        </w:tc>
        <w:tc>
          <w:tcPr>
            <w:tcW w:w="1457"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lang w:val="en-US"/>
              </w:rPr>
            </w:pPr>
          </w:p>
        </w:tc>
        <w:tc>
          <w:tcPr>
            <w:tcW w:w="1354"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rPr>
            </w:pPr>
          </w:p>
        </w:tc>
        <w:tc>
          <w:tcPr>
            <w:tcW w:w="1861" w:type="pct"/>
            <w:tcBorders>
              <w:top w:val="single" w:sz="4" w:space="0" w:color="auto"/>
              <w:left w:val="single" w:sz="4" w:space="0" w:color="auto"/>
              <w:bottom w:val="single" w:sz="4" w:space="0" w:color="auto"/>
              <w:right w:val="single" w:sz="4" w:space="0" w:color="auto"/>
            </w:tcBorders>
            <w:vAlign w:val="center"/>
          </w:tcPr>
          <w:p w:rsidR="00807D13" w:rsidRPr="00C711F1" w:rsidRDefault="00807D13" w:rsidP="00531A76">
            <w:pPr>
              <w:widowControl w:val="0"/>
              <w:spacing w:line="276" w:lineRule="auto"/>
              <w:jc w:val="center"/>
              <w:rPr>
                <w:sz w:val="20"/>
                <w:szCs w:val="20"/>
              </w:rPr>
            </w:pPr>
          </w:p>
        </w:tc>
      </w:tr>
    </w:tbl>
    <w:p w:rsidR="00807D13" w:rsidRPr="00C711F1" w:rsidRDefault="00807D13" w:rsidP="00D666C1">
      <w:pPr>
        <w:pStyle w:val="aff7"/>
        <w:rPr>
          <w:sz w:val="26"/>
          <w:szCs w:val="26"/>
        </w:rPr>
      </w:pPr>
    </w:p>
    <w:p w:rsidR="00D666C1" w:rsidRPr="00C711F1" w:rsidRDefault="00807D13" w:rsidP="00D666C1">
      <w:pPr>
        <w:pStyle w:val="aff7"/>
        <w:rPr>
          <w:i/>
          <w:sz w:val="26"/>
          <w:szCs w:val="26"/>
        </w:rPr>
      </w:pPr>
      <w:r w:rsidRPr="00C711F1">
        <w:rPr>
          <w:i/>
          <w:sz w:val="26"/>
          <w:szCs w:val="26"/>
        </w:rPr>
        <w:t>*</w:t>
      </w:r>
      <w:r w:rsidR="00DC19FC" w:rsidRPr="00C711F1">
        <w:rPr>
          <w:i/>
          <w:sz w:val="26"/>
          <w:szCs w:val="26"/>
        </w:rPr>
        <w:t>Раздел заполняется при необходимости</w:t>
      </w:r>
    </w:p>
    <w:p w:rsidR="00976CD9" w:rsidRDefault="00976CD9" w:rsidP="00976CD9">
      <w:pPr>
        <w:rPr>
          <w:sz w:val="26"/>
          <w:szCs w:val="26"/>
        </w:rPr>
      </w:pPr>
    </w:p>
    <w:p w:rsidR="00976CD9" w:rsidRPr="00C711F1" w:rsidRDefault="00976CD9" w:rsidP="00FD4D1E">
      <w:pPr>
        <w:jc w:val="right"/>
        <w:rPr>
          <w:sz w:val="26"/>
          <w:szCs w:val="26"/>
        </w:rPr>
      </w:pPr>
    </w:p>
    <w:tbl>
      <w:tblPr>
        <w:tblW w:w="9854" w:type="dxa"/>
        <w:tblLayout w:type="fixed"/>
        <w:tblLook w:val="0000" w:firstRow="0" w:lastRow="0" w:firstColumn="0" w:lastColumn="0" w:noHBand="0" w:noVBand="0"/>
      </w:tblPr>
      <w:tblGrid>
        <w:gridCol w:w="4927"/>
        <w:gridCol w:w="4927"/>
      </w:tblGrid>
      <w:tr w:rsidR="00976CD9" w:rsidRPr="00C711F1" w:rsidTr="00976CD9">
        <w:tc>
          <w:tcPr>
            <w:tcW w:w="4927" w:type="dxa"/>
          </w:tcPr>
          <w:p w:rsidR="00976CD9" w:rsidRPr="00C711F1" w:rsidRDefault="00A643DC" w:rsidP="00976CD9">
            <w:pPr>
              <w:pStyle w:val="11"/>
              <w:ind w:left="744"/>
              <w:rPr>
                <w:b/>
                <w:bCs/>
                <w:sz w:val="26"/>
                <w:szCs w:val="26"/>
              </w:rPr>
            </w:pPr>
            <w:r>
              <w:rPr>
                <w:b/>
                <w:sz w:val="26"/>
                <w:szCs w:val="26"/>
                <w:lang w:val="ru-RU"/>
              </w:rPr>
              <w:t>Заказчик</w:t>
            </w:r>
            <w:r w:rsidR="00976CD9" w:rsidRPr="00C711F1">
              <w:rPr>
                <w:b/>
                <w:sz w:val="26"/>
                <w:szCs w:val="26"/>
                <w:lang w:val="ru-RU"/>
              </w:rPr>
              <w:t>:</w:t>
            </w:r>
          </w:p>
        </w:tc>
        <w:tc>
          <w:tcPr>
            <w:tcW w:w="4927" w:type="dxa"/>
          </w:tcPr>
          <w:p w:rsidR="00976CD9" w:rsidRPr="00C711F1" w:rsidRDefault="00037BC8" w:rsidP="00976CD9">
            <w:pPr>
              <w:widowControl w:val="0"/>
              <w:suppressAutoHyphens/>
              <w:ind w:left="318"/>
              <w:rPr>
                <w:b/>
                <w:bCs/>
                <w:sz w:val="26"/>
                <w:szCs w:val="26"/>
              </w:rPr>
            </w:pPr>
            <w:r>
              <w:rPr>
                <w:b/>
                <w:bCs/>
                <w:sz w:val="26"/>
                <w:szCs w:val="26"/>
              </w:rPr>
              <w:t>Подрядчик</w:t>
            </w:r>
            <w:r w:rsidR="00976CD9" w:rsidRPr="00C711F1">
              <w:rPr>
                <w:b/>
                <w:bCs/>
                <w:sz w:val="26"/>
                <w:szCs w:val="26"/>
              </w:rPr>
              <w:t>:</w:t>
            </w:r>
          </w:p>
        </w:tc>
      </w:tr>
      <w:tr w:rsidR="00976CD9" w:rsidRPr="00C711F1" w:rsidTr="00976CD9">
        <w:trPr>
          <w:trHeight w:val="790"/>
        </w:trPr>
        <w:tc>
          <w:tcPr>
            <w:tcW w:w="4927" w:type="dxa"/>
          </w:tcPr>
          <w:p w:rsidR="00976CD9" w:rsidRPr="00C711F1" w:rsidRDefault="00976CD9" w:rsidP="00976CD9">
            <w:pPr>
              <w:pStyle w:val="a7"/>
              <w:widowControl w:val="0"/>
              <w:suppressAutoHyphens/>
              <w:ind w:left="744"/>
              <w:jc w:val="left"/>
              <w:rPr>
                <w:sz w:val="26"/>
                <w:szCs w:val="26"/>
              </w:rPr>
            </w:pPr>
            <w:r w:rsidRPr="00C711F1">
              <w:rPr>
                <w:sz w:val="26"/>
                <w:szCs w:val="26"/>
              </w:rPr>
              <w:t>____________________</w:t>
            </w:r>
          </w:p>
          <w:p w:rsidR="00976CD9" w:rsidRPr="00C711F1" w:rsidRDefault="00976CD9" w:rsidP="00976CD9">
            <w:pPr>
              <w:widowControl w:val="0"/>
              <w:suppressAutoHyphens/>
              <w:ind w:left="744"/>
              <w:rPr>
                <w:b/>
                <w:bCs/>
                <w:sz w:val="26"/>
                <w:szCs w:val="26"/>
              </w:rPr>
            </w:pPr>
            <w:r w:rsidRPr="00C711F1">
              <w:rPr>
                <w:sz w:val="26"/>
                <w:szCs w:val="26"/>
              </w:rPr>
              <w:t>м.п.</w:t>
            </w:r>
          </w:p>
        </w:tc>
        <w:tc>
          <w:tcPr>
            <w:tcW w:w="4927" w:type="dxa"/>
          </w:tcPr>
          <w:p w:rsidR="00976CD9" w:rsidRPr="00C711F1" w:rsidRDefault="00976CD9" w:rsidP="00976CD9">
            <w:pPr>
              <w:pStyle w:val="1CharChar"/>
              <w:suppressAutoHyphens/>
              <w:ind w:left="318"/>
              <w:jc w:val="left"/>
              <w:rPr>
                <w:sz w:val="26"/>
                <w:szCs w:val="26"/>
                <w:lang w:val="ru-RU"/>
              </w:rPr>
            </w:pPr>
            <w:r w:rsidRPr="00C711F1">
              <w:rPr>
                <w:sz w:val="26"/>
                <w:szCs w:val="26"/>
                <w:lang w:val="ru-RU"/>
              </w:rPr>
              <w:t>__________________</w:t>
            </w:r>
          </w:p>
          <w:p w:rsidR="00976CD9" w:rsidRPr="00C711F1" w:rsidRDefault="00976CD9" w:rsidP="00976CD9">
            <w:pPr>
              <w:widowControl w:val="0"/>
              <w:suppressAutoHyphens/>
              <w:ind w:left="318"/>
              <w:rPr>
                <w:sz w:val="26"/>
                <w:szCs w:val="26"/>
              </w:rPr>
            </w:pPr>
            <w:r w:rsidRPr="00C711F1">
              <w:rPr>
                <w:sz w:val="26"/>
                <w:szCs w:val="26"/>
              </w:rPr>
              <w:t>м.п.</w:t>
            </w:r>
          </w:p>
          <w:p w:rsidR="00976CD9" w:rsidRPr="00C711F1" w:rsidRDefault="00976CD9" w:rsidP="00976CD9">
            <w:pPr>
              <w:widowControl w:val="0"/>
              <w:suppressAutoHyphens/>
              <w:ind w:left="318"/>
              <w:rPr>
                <w:b/>
                <w:bCs/>
                <w:sz w:val="26"/>
                <w:szCs w:val="26"/>
              </w:rPr>
            </w:pPr>
          </w:p>
        </w:tc>
      </w:tr>
    </w:tbl>
    <w:p w:rsidR="00976CD9" w:rsidRPr="00C711F1" w:rsidRDefault="00976CD9" w:rsidP="00976CD9">
      <w:pPr>
        <w:pStyle w:val="afb"/>
        <w:spacing w:line="264" w:lineRule="auto"/>
        <w:jc w:val="left"/>
        <w:rPr>
          <w:b w:val="0"/>
          <w:bCs w:val="0"/>
          <w:caps w:val="0"/>
          <w:sz w:val="26"/>
          <w:szCs w:val="26"/>
        </w:rPr>
      </w:pPr>
      <w:r w:rsidRPr="00C711F1">
        <w:rPr>
          <w:b w:val="0"/>
          <w:caps w:val="0"/>
          <w:sz w:val="26"/>
          <w:szCs w:val="26"/>
        </w:rPr>
        <w:t>ФОРМА СОГЛАСОВАНА.</w:t>
      </w:r>
    </w:p>
    <w:p w:rsidR="00976CD9" w:rsidRPr="00C711F1" w:rsidRDefault="00976CD9" w:rsidP="00976CD9">
      <w:pPr>
        <w:pStyle w:val="afb"/>
        <w:spacing w:line="264" w:lineRule="auto"/>
        <w:jc w:val="left"/>
        <w:rPr>
          <w:b w:val="0"/>
          <w:bCs w:val="0"/>
          <w:caps w:val="0"/>
          <w:sz w:val="26"/>
          <w:szCs w:val="26"/>
        </w:rPr>
      </w:pPr>
    </w:p>
    <w:tbl>
      <w:tblPr>
        <w:tblW w:w="10440" w:type="dxa"/>
        <w:tblInd w:w="-318" w:type="dxa"/>
        <w:tblLayout w:type="fixed"/>
        <w:tblLook w:val="0000" w:firstRow="0" w:lastRow="0" w:firstColumn="0" w:lastColumn="0" w:noHBand="0" w:noVBand="0"/>
      </w:tblPr>
      <w:tblGrid>
        <w:gridCol w:w="5580"/>
        <w:gridCol w:w="4860"/>
      </w:tblGrid>
      <w:tr w:rsidR="00976CD9" w:rsidRPr="00C711F1" w:rsidTr="00976CD9">
        <w:trPr>
          <w:trHeight w:val="367"/>
        </w:trPr>
        <w:tc>
          <w:tcPr>
            <w:tcW w:w="5580" w:type="dxa"/>
          </w:tcPr>
          <w:p w:rsidR="00976CD9" w:rsidRPr="00C711F1" w:rsidRDefault="00976CD9" w:rsidP="00976CD9">
            <w:pPr>
              <w:pStyle w:val="11"/>
              <w:ind w:left="744"/>
              <w:rPr>
                <w:sz w:val="26"/>
                <w:szCs w:val="26"/>
                <w:lang w:val="ru-RU"/>
              </w:rPr>
            </w:pPr>
          </w:p>
          <w:p w:rsidR="00976CD9" w:rsidRPr="00C711F1" w:rsidRDefault="00A643DC" w:rsidP="00976CD9">
            <w:pPr>
              <w:pStyle w:val="11"/>
              <w:ind w:left="744"/>
              <w:rPr>
                <w:b/>
                <w:sz w:val="26"/>
                <w:szCs w:val="26"/>
                <w:lang w:val="ru-RU"/>
              </w:rPr>
            </w:pPr>
            <w:r>
              <w:rPr>
                <w:b/>
                <w:sz w:val="26"/>
                <w:szCs w:val="26"/>
                <w:lang w:val="ru-RU"/>
              </w:rPr>
              <w:t>Заказчик</w:t>
            </w:r>
            <w:r w:rsidR="00976CD9" w:rsidRPr="00C711F1">
              <w:rPr>
                <w:b/>
                <w:sz w:val="26"/>
                <w:szCs w:val="26"/>
                <w:lang w:val="ru-RU"/>
              </w:rPr>
              <w:t>:</w:t>
            </w:r>
          </w:p>
          <w:p w:rsidR="00976CD9" w:rsidRPr="00C711F1" w:rsidRDefault="00976CD9" w:rsidP="00976CD9">
            <w:pPr>
              <w:widowControl w:val="0"/>
              <w:suppressAutoHyphens/>
              <w:ind w:left="744"/>
              <w:rPr>
                <w:sz w:val="26"/>
                <w:szCs w:val="26"/>
              </w:rPr>
            </w:pPr>
            <w:r>
              <w:rPr>
                <w:sz w:val="26"/>
                <w:szCs w:val="26"/>
              </w:rPr>
              <w:t>ПАО «Башинформсвязь</w:t>
            </w:r>
            <w:r w:rsidRPr="00C711F1">
              <w:rPr>
                <w:sz w:val="26"/>
                <w:szCs w:val="26"/>
              </w:rPr>
              <w:t>»</w:t>
            </w:r>
          </w:p>
          <w:p w:rsidR="00976CD9" w:rsidRPr="00C711F1" w:rsidRDefault="00976CD9" w:rsidP="00976CD9">
            <w:pPr>
              <w:pStyle w:val="11"/>
              <w:ind w:left="744"/>
              <w:rPr>
                <w:sz w:val="26"/>
                <w:szCs w:val="26"/>
                <w:lang w:val="ru-RU"/>
              </w:rPr>
            </w:pPr>
          </w:p>
          <w:p w:rsidR="00976CD9" w:rsidRPr="00C711F1" w:rsidRDefault="00976CD9" w:rsidP="00976CD9">
            <w:pPr>
              <w:pStyle w:val="11"/>
              <w:ind w:left="744"/>
              <w:rPr>
                <w:sz w:val="26"/>
                <w:szCs w:val="26"/>
                <w:lang w:val="ru-RU"/>
              </w:rPr>
            </w:pPr>
          </w:p>
          <w:p w:rsidR="00976CD9" w:rsidRPr="00C711F1" w:rsidRDefault="00976CD9" w:rsidP="00976CD9">
            <w:pPr>
              <w:pStyle w:val="11"/>
              <w:ind w:left="744"/>
              <w:rPr>
                <w:sz w:val="26"/>
                <w:szCs w:val="26"/>
                <w:lang w:val="ru-RU"/>
              </w:rPr>
            </w:pPr>
            <w:r w:rsidRPr="00C711F1">
              <w:rPr>
                <w:sz w:val="26"/>
                <w:szCs w:val="26"/>
                <w:lang w:val="ru-RU"/>
              </w:rPr>
              <w:t xml:space="preserve">______________ </w:t>
            </w:r>
          </w:p>
          <w:p w:rsidR="00976CD9" w:rsidRPr="00C711F1" w:rsidRDefault="00976CD9" w:rsidP="00976CD9">
            <w:pPr>
              <w:pStyle w:val="11"/>
              <w:ind w:left="744"/>
              <w:rPr>
                <w:sz w:val="26"/>
                <w:szCs w:val="26"/>
                <w:lang w:val="ru-RU"/>
              </w:rPr>
            </w:pPr>
            <w:r w:rsidRPr="00C711F1">
              <w:rPr>
                <w:sz w:val="26"/>
                <w:szCs w:val="26"/>
                <w:lang w:val="ru-RU"/>
              </w:rPr>
              <w:t>м.п.</w:t>
            </w:r>
          </w:p>
        </w:tc>
        <w:tc>
          <w:tcPr>
            <w:tcW w:w="4860" w:type="dxa"/>
          </w:tcPr>
          <w:p w:rsidR="00976CD9" w:rsidRPr="00C711F1" w:rsidRDefault="00976CD9" w:rsidP="00976CD9">
            <w:pPr>
              <w:pStyle w:val="11"/>
              <w:rPr>
                <w:sz w:val="26"/>
                <w:szCs w:val="26"/>
                <w:lang w:val="ru-RU"/>
              </w:rPr>
            </w:pPr>
          </w:p>
          <w:p w:rsidR="00976CD9" w:rsidRPr="00C711F1" w:rsidRDefault="00037BC8" w:rsidP="00976CD9">
            <w:pPr>
              <w:pStyle w:val="11"/>
              <w:rPr>
                <w:b/>
                <w:sz w:val="26"/>
                <w:szCs w:val="26"/>
                <w:lang w:val="ru-RU"/>
              </w:rPr>
            </w:pPr>
            <w:r>
              <w:rPr>
                <w:b/>
                <w:sz w:val="26"/>
                <w:szCs w:val="26"/>
                <w:lang w:val="ru-RU"/>
              </w:rPr>
              <w:t>Подрядчик</w:t>
            </w:r>
            <w:r w:rsidR="00976CD9" w:rsidRPr="00C711F1">
              <w:rPr>
                <w:b/>
                <w:sz w:val="26"/>
                <w:szCs w:val="26"/>
                <w:lang w:val="ru-RU"/>
              </w:rPr>
              <w:t>:</w:t>
            </w:r>
          </w:p>
          <w:p w:rsidR="00976CD9" w:rsidRPr="00C711F1" w:rsidRDefault="00976CD9" w:rsidP="00976CD9">
            <w:pPr>
              <w:pStyle w:val="11"/>
              <w:rPr>
                <w:sz w:val="26"/>
                <w:szCs w:val="26"/>
                <w:lang w:val="ru-RU"/>
              </w:rPr>
            </w:pPr>
          </w:p>
          <w:p w:rsidR="00976CD9" w:rsidRPr="00C711F1" w:rsidRDefault="00976CD9" w:rsidP="00976CD9">
            <w:pPr>
              <w:pStyle w:val="11"/>
              <w:rPr>
                <w:sz w:val="26"/>
                <w:szCs w:val="26"/>
                <w:lang w:val="ru-RU"/>
              </w:rPr>
            </w:pPr>
          </w:p>
          <w:p w:rsidR="00976CD9" w:rsidRPr="00C711F1" w:rsidRDefault="00976CD9" w:rsidP="00976CD9">
            <w:pPr>
              <w:pStyle w:val="11"/>
              <w:rPr>
                <w:sz w:val="26"/>
                <w:szCs w:val="26"/>
                <w:lang w:val="ru-RU"/>
              </w:rPr>
            </w:pPr>
          </w:p>
          <w:p w:rsidR="00976CD9" w:rsidRPr="00C711F1" w:rsidRDefault="00976CD9" w:rsidP="00976CD9">
            <w:pPr>
              <w:pStyle w:val="11"/>
              <w:rPr>
                <w:sz w:val="26"/>
                <w:szCs w:val="26"/>
                <w:lang w:val="ru-RU"/>
              </w:rPr>
            </w:pPr>
            <w:r w:rsidRPr="00C711F1">
              <w:rPr>
                <w:sz w:val="26"/>
                <w:szCs w:val="26"/>
                <w:lang w:val="ru-RU"/>
              </w:rPr>
              <w:t xml:space="preserve">______________ </w:t>
            </w:r>
          </w:p>
          <w:p w:rsidR="00976CD9" w:rsidRPr="00C711F1" w:rsidRDefault="00976CD9" w:rsidP="00976CD9">
            <w:pPr>
              <w:pStyle w:val="11"/>
              <w:rPr>
                <w:sz w:val="26"/>
                <w:szCs w:val="26"/>
                <w:lang w:val="ru-RU"/>
              </w:rPr>
            </w:pPr>
            <w:r w:rsidRPr="00C711F1">
              <w:rPr>
                <w:sz w:val="26"/>
                <w:szCs w:val="26"/>
                <w:lang w:val="ru-RU"/>
              </w:rPr>
              <w:t>м.п.</w:t>
            </w:r>
          </w:p>
        </w:tc>
      </w:tr>
    </w:tbl>
    <w:p w:rsidR="00FD4D1E" w:rsidRPr="00C711F1" w:rsidRDefault="00FD4D1E" w:rsidP="00FD4D1E">
      <w:pPr>
        <w:jc w:val="right"/>
        <w:rPr>
          <w:sz w:val="26"/>
          <w:szCs w:val="26"/>
        </w:rPr>
      </w:pPr>
    </w:p>
    <w:p w:rsidR="00462DBA" w:rsidRPr="00C711F1" w:rsidRDefault="00462DBA" w:rsidP="00DC19FC">
      <w:pPr>
        <w:jc w:val="right"/>
        <w:rPr>
          <w:b/>
          <w:sz w:val="26"/>
          <w:szCs w:val="26"/>
        </w:rPr>
      </w:pPr>
    </w:p>
    <w:p w:rsidR="00DC19FC" w:rsidRPr="00C711F1" w:rsidRDefault="00DC19FC" w:rsidP="00DC19FC">
      <w:pPr>
        <w:jc w:val="right"/>
        <w:rPr>
          <w:b/>
          <w:sz w:val="26"/>
          <w:szCs w:val="26"/>
        </w:rPr>
      </w:pPr>
      <w:r w:rsidRPr="00C711F1">
        <w:rPr>
          <w:b/>
          <w:sz w:val="26"/>
          <w:szCs w:val="26"/>
        </w:rPr>
        <w:t>Приложение №3</w:t>
      </w:r>
    </w:p>
    <w:p w:rsidR="00DC19FC" w:rsidRPr="00C711F1" w:rsidRDefault="00DC19FC" w:rsidP="00DC19FC">
      <w:pPr>
        <w:jc w:val="right"/>
        <w:rPr>
          <w:b/>
          <w:sz w:val="26"/>
          <w:szCs w:val="26"/>
        </w:rPr>
      </w:pPr>
      <w:r w:rsidRPr="00C711F1">
        <w:rPr>
          <w:b/>
          <w:sz w:val="26"/>
          <w:szCs w:val="26"/>
        </w:rPr>
        <w:t>к Дополнительному соглашению №__</w:t>
      </w:r>
    </w:p>
    <w:p w:rsidR="00DC19FC" w:rsidRPr="00C711F1" w:rsidRDefault="00DC19FC" w:rsidP="00DC19FC">
      <w:pPr>
        <w:jc w:val="right"/>
        <w:rPr>
          <w:b/>
          <w:sz w:val="26"/>
          <w:szCs w:val="26"/>
        </w:rPr>
      </w:pPr>
      <w:r w:rsidRPr="00C711F1">
        <w:rPr>
          <w:b/>
          <w:sz w:val="26"/>
          <w:szCs w:val="26"/>
        </w:rPr>
        <w:t>от «____» ________ 201</w:t>
      </w:r>
      <w:r w:rsidR="00F23209">
        <w:rPr>
          <w:b/>
          <w:sz w:val="26"/>
          <w:szCs w:val="26"/>
        </w:rPr>
        <w:t>_</w:t>
      </w:r>
      <w:r w:rsidRPr="00C711F1">
        <w:rPr>
          <w:b/>
          <w:sz w:val="26"/>
          <w:szCs w:val="26"/>
        </w:rPr>
        <w:t>г.</w:t>
      </w:r>
    </w:p>
    <w:p w:rsidR="00DC19FC" w:rsidRPr="00C711F1" w:rsidRDefault="00DC19FC" w:rsidP="00DC19FC">
      <w:pPr>
        <w:jc w:val="right"/>
        <w:rPr>
          <w:b/>
          <w:sz w:val="26"/>
          <w:szCs w:val="26"/>
        </w:rPr>
      </w:pPr>
      <w:r w:rsidRPr="00C711F1">
        <w:rPr>
          <w:b/>
          <w:sz w:val="26"/>
          <w:szCs w:val="26"/>
        </w:rPr>
        <w:t>к Договору № ________________</w:t>
      </w:r>
    </w:p>
    <w:p w:rsidR="00DC19FC" w:rsidRPr="00C711F1" w:rsidRDefault="00DC19FC" w:rsidP="00DC19FC">
      <w:pPr>
        <w:jc w:val="right"/>
        <w:rPr>
          <w:b/>
          <w:sz w:val="26"/>
          <w:szCs w:val="26"/>
        </w:rPr>
      </w:pPr>
      <w:r w:rsidRPr="00C711F1">
        <w:rPr>
          <w:b/>
          <w:sz w:val="26"/>
          <w:szCs w:val="26"/>
        </w:rPr>
        <w:t>от «____» ________ 201</w:t>
      </w:r>
      <w:r w:rsidR="00F23209">
        <w:rPr>
          <w:b/>
          <w:sz w:val="26"/>
          <w:szCs w:val="26"/>
        </w:rPr>
        <w:t>_</w:t>
      </w:r>
      <w:r w:rsidRPr="00C711F1">
        <w:rPr>
          <w:b/>
          <w:sz w:val="26"/>
          <w:szCs w:val="26"/>
        </w:rPr>
        <w:t xml:space="preserve"> г.</w:t>
      </w:r>
    </w:p>
    <w:p w:rsidR="00FD4D1E" w:rsidRPr="00C711F1" w:rsidRDefault="00FD4D1E" w:rsidP="001B6CC9">
      <w:pPr>
        <w:jc w:val="right"/>
        <w:rPr>
          <w:b/>
          <w:sz w:val="26"/>
          <w:szCs w:val="26"/>
        </w:rPr>
      </w:pPr>
    </w:p>
    <w:p w:rsidR="00FD4D1E" w:rsidRPr="00C711F1" w:rsidRDefault="00FD4D1E" w:rsidP="00FD4D1E">
      <w:pPr>
        <w:pStyle w:val="a7"/>
        <w:jc w:val="center"/>
        <w:rPr>
          <w:b/>
          <w:bCs/>
          <w:caps/>
          <w:sz w:val="20"/>
        </w:rPr>
      </w:pPr>
    </w:p>
    <w:p w:rsidR="00FD4D1E" w:rsidRPr="00C711F1" w:rsidRDefault="00FD4D1E" w:rsidP="00FD4D1E">
      <w:pPr>
        <w:pStyle w:val="a7"/>
        <w:jc w:val="center"/>
        <w:rPr>
          <w:b/>
          <w:bCs/>
          <w:caps/>
          <w:sz w:val="20"/>
        </w:rPr>
      </w:pPr>
      <w:r w:rsidRPr="00C711F1">
        <w:rPr>
          <w:b/>
          <w:bCs/>
          <w:caps/>
          <w:sz w:val="20"/>
        </w:rPr>
        <w:t>Укрупненная смета</w:t>
      </w:r>
      <w:r w:rsidR="00C313BB" w:rsidRPr="00C711F1">
        <w:rPr>
          <w:b/>
          <w:bCs/>
          <w:caps/>
          <w:sz w:val="20"/>
        </w:rPr>
        <w:t xml:space="preserve"> (форма)</w:t>
      </w:r>
    </w:p>
    <w:p w:rsidR="00DA4A8E" w:rsidRPr="00C711F1" w:rsidRDefault="00DA4A8E" w:rsidP="00FD4D1E">
      <w:pPr>
        <w:pStyle w:val="a7"/>
        <w:jc w:val="center"/>
        <w:rPr>
          <w:b/>
          <w:bCs/>
          <w:caps/>
          <w:sz w:val="20"/>
        </w:rPr>
      </w:pPr>
    </w:p>
    <w:tbl>
      <w:tblPr>
        <w:tblW w:w="9915" w:type="dxa"/>
        <w:tblInd w:w="-294" w:type="dxa"/>
        <w:tblLook w:val="04A0" w:firstRow="1" w:lastRow="0" w:firstColumn="1" w:lastColumn="0" w:noHBand="0" w:noVBand="1"/>
      </w:tblPr>
      <w:tblGrid>
        <w:gridCol w:w="571"/>
        <w:gridCol w:w="4069"/>
        <w:gridCol w:w="1027"/>
        <w:gridCol w:w="1548"/>
        <w:gridCol w:w="1149"/>
        <w:gridCol w:w="1551"/>
      </w:tblGrid>
      <w:tr w:rsidR="00FD4D1E" w:rsidRPr="00C711F1" w:rsidTr="00C313BB">
        <w:trPr>
          <w:trHeight w:val="784"/>
        </w:trPr>
        <w:tc>
          <w:tcPr>
            <w:tcW w:w="571" w:type="dxa"/>
            <w:tcBorders>
              <w:top w:val="single" w:sz="8" w:space="0" w:color="auto"/>
              <w:left w:val="single" w:sz="8" w:space="0" w:color="auto"/>
              <w:bottom w:val="single" w:sz="8" w:space="0" w:color="auto"/>
              <w:right w:val="single" w:sz="8" w:space="0" w:color="auto"/>
            </w:tcBorders>
            <w:hideMark/>
          </w:tcPr>
          <w:p w:rsidR="00FD4D1E" w:rsidRPr="00C711F1" w:rsidRDefault="00FD4D1E" w:rsidP="0033204E">
            <w:pPr>
              <w:jc w:val="center"/>
              <w:rPr>
                <w:bCs/>
                <w:sz w:val="20"/>
                <w:szCs w:val="20"/>
              </w:rPr>
            </w:pPr>
            <w:r w:rsidRPr="00C711F1">
              <w:rPr>
                <w:bCs/>
                <w:sz w:val="20"/>
                <w:szCs w:val="20"/>
              </w:rPr>
              <w:t>№ п/п</w:t>
            </w:r>
          </w:p>
        </w:tc>
        <w:tc>
          <w:tcPr>
            <w:tcW w:w="4069" w:type="dxa"/>
            <w:tcBorders>
              <w:top w:val="single" w:sz="8" w:space="0" w:color="auto"/>
              <w:left w:val="nil"/>
              <w:bottom w:val="single" w:sz="8" w:space="0" w:color="auto"/>
              <w:right w:val="single" w:sz="8" w:space="0" w:color="auto"/>
            </w:tcBorders>
            <w:hideMark/>
          </w:tcPr>
          <w:p w:rsidR="00FD4D1E" w:rsidRPr="00C711F1" w:rsidRDefault="00FD4D1E" w:rsidP="0033204E">
            <w:pPr>
              <w:jc w:val="center"/>
              <w:rPr>
                <w:bCs/>
                <w:color w:val="000000"/>
                <w:sz w:val="20"/>
                <w:szCs w:val="20"/>
              </w:rPr>
            </w:pPr>
            <w:r w:rsidRPr="00C711F1">
              <w:rPr>
                <w:bCs/>
                <w:color w:val="000000"/>
                <w:sz w:val="20"/>
                <w:szCs w:val="20"/>
              </w:rPr>
              <w:t>Наименование работ</w:t>
            </w:r>
          </w:p>
        </w:tc>
        <w:tc>
          <w:tcPr>
            <w:tcW w:w="1027" w:type="dxa"/>
            <w:tcBorders>
              <w:top w:val="single" w:sz="8" w:space="0" w:color="auto"/>
              <w:left w:val="nil"/>
              <w:bottom w:val="single" w:sz="8" w:space="0" w:color="auto"/>
              <w:right w:val="single" w:sz="8" w:space="0" w:color="auto"/>
            </w:tcBorders>
            <w:hideMark/>
          </w:tcPr>
          <w:p w:rsidR="00FD4D1E" w:rsidRPr="00C711F1" w:rsidRDefault="00FD4D1E" w:rsidP="0033204E">
            <w:pPr>
              <w:jc w:val="center"/>
              <w:rPr>
                <w:bCs/>
                <w:color w:val="000000"/>
                <w:sz w:val="20"/>
                <w:szCs w:val="20"/>
              </w:rPr>
            </w:pPr>
            <w:r w:rsidRPr="00C711F1">
              <w:rPr>
                <w:bCs/>
                <w:color w:val="000000"/>
                <w:sz w:val="20"/>
                <w:szCs w:val="20"/>
              </w:rPr>
              <w:t>Ед.изм</w:t>
            </w:r>
          </w:p>
        </w:tc>
        <w:tc>
          <w:tcPr>
            <w:tcW w:w="1548" w:type="dxa"/>
            <w:tcBorders>
              <w:top w:val="single" w:sz="8" w:space="0" w:color="auto"/>
              <w:left w:val="nil"/>
              <w:bottom w:val="single" w:sz="8" w:space="0" w:color="auto"/>
              <w:right w:val="single" w:sz="8" w:space="0" w:color="auto"/>
            </w:tcBorders>
            <w:hideMark/>
          </w:tcPr>
          <w:p w:rsidR="00FD4D1E" w:rsidRPr="00C711F1" w:rsidRDefault="00FD4D1E" w:rsidP="0033204E">
            <w:pPr>
              <w:jc w:val="center"/>
              <w:rPr>
                <w:sz w:val="20"/>
                <w:szCs w:val="20"/>
              </w:rPr>
            </w:pPr>
            <w:r w:rsidRPr="00C711F1">
              <w:rPr>
                <w:sz w:val="20"/>
                <w:szCs w:val="20"/>
              </w:rPr>
              <w:t>Цена единиц,</w:t>
            </w:r>
          </w:p>
          <w:p w:rsidR="00FD4D1E" w:rsidRPr="00C711F1" w:rsidRDefault="00FD4D1E" w:rsidP="0033204E">
            <w:pPr>
              <w:jc w:val="center"/>
              <w:rPr>
                <w:sz w:val="20"/>
                <w:szCs w:val="20"/>
              </w:rPr>
            </w:pPr>
            <w:r w:rsidRPr="00C711F1">
              <w:rPr>
                <w:sz w:val="20"/>
                <w:szCs w:val="20"/>
              </w:rPr>
              <w:t>без учета НДС</w:t>
            </w:r>
          </w:p>
          <w:p w:rsidR="00FD4D1E" w:rsidRPr="00C711F1" w:rsidRDefault="00FD4D1E" w:rsidP="0033204E">
            <w:pPr>
              <w:jc w:val="center"/>
              <w:rPr>
                <w:bCs/>
                <w:color w:val="000000"/>
                <w:sz w:val="20"/>
                <w:szCs w:val="20"/>
              </w:rPr>
            </w:pPr>
            <w:r w:rsidRPr="00C711F1">
              <w:rPr>
                <w:sz w:val="20"/>
                <w:szCs w:val="20"/>
              </w:rPr>
              <w:t>(в руб.)</w:t>
            </w:r>
          </w:p>
        </w:tc>
        <w:tc>
          <w:tcPr>
            <w:tcW w:w="1149" w:type="dxa"/>
            <w:tcBorders>
              <w:top w:val="single" w:sz="8" w:space="0" w:color="auto"/>
              <w:left w:val="nil"/>
              <w:bottom w:val="single" w:sz="8" w:space="0" w:color="auto"/>
              <w:right w:val="single" w:sz="8" w:space="0" w:color="auto"/>
            </w:tcBorders>
            <w:hideMark/>
          </w:tcPr>
          <w:p w:rsidR="00FD4D1E" w:rsidRPr="00C711F1" w:rsidRDefault="00FD4D1E" w:rsidP="0033204E">
            <w:pPr>
              <w:jc w:val="center"/>
              <w:rPr>
                <w:bCs/>
                <w:sz w:val="20"/>
                <w:szCs w:val="20"/>
              </w:rPr>
            </w:pPr>
            <w:r w:rsidRPr="00C711F1">
              <w:rPr>
                <w:bCs/>
                <w:color w:val="000000"/>
                <w:sz w:val="20"/>
                <w:szCs w:val="20"/>
              </w:rPr>
              <w:t>Кол-во</w:t>
            </w:r>
            <w:r w:rsidRPr="00C711F1">
              <w:rPr>
                <w:bCs/>
                <w:sz w:val="20"/>
                <w:szCs w:val="20"/>
              </w:rPr>
              <w:t xml:space="preserve"> </w:t>
            </w:r>
          </w:p>
        </w:tc>
        <w:tc>
          <w:tcPr>
            <w:tcW w:w="1551" w:type="dxa"/>
            <w:tcBorders>
              <w:top w:val="single" w:sz="8" w:space="0" w:color="auto"/>
              <w:left w:val="nil"/>
              <w:bottom w:val="single" w:sz="8" w:space="0" w:color="auto"/>
              <w:right w:val="single" w:sz="8" w:space="0" w:color="auto"/>
            </w:tcBorders>
            <w:hideMark/>
          </w:tcPr>
          <w:p w:rsidR="00FD4D1E" w:rsidRPr="00C711F1" w:rsidRDefault="00FD4D1E" w:rsidP="0033204E">
            <w:pPr>
              <w:jc w:val="center"/>
              <w:rPr>
                <w:sz w:val="20"/>
                <w:szCs w:val="20"/>
              </w:rPr>
            </w:pPr>
            <w:r w:rsidRPr="00C711F1">
              <w:rPr>
                <w:sz w:val="20"/>
                <w:szCs w:val="20"/>
              </w:rPr>
              <w:t>Сумма итого,</w:t>
            </w:r>
          </w:p>
          <w:p w:rsidR="00FD4D1E" w:rsidRPr="00C711F1" w:rsidRDefault="00FD4D1E" w:rsidP="0033204E">
            <w:pPr>
              <w:jc w:val="center"/>
              <w:rPr>
                <w:sz w:val="20"/>
                <w:szCs w:val="20"/>
              </w:rPr>
            </w:pPr>
            <w:r w:rsidRPr="00C711F1">
              <w:rPr>
                <w:sz w:val="20"/>
                <w:szCs w:val="20"/>
              </w:rPr>
              <w:t>без учета НДС</w:t>
            </w:r>
          </w:p>
          <w:p w:rsidR="00FD4D1E" w:rsidRPr="00C711F1" w:rsidRDefault="00FD4D1E" w:rsidP="0033204E">
            <w:pPr>
              <w:jc w:val="center"/>
              <w:rPr>
                <w:bCs/>
                <w:sz w:val="20"/>
                <w:szCs w:val="20"/>
              </w:rPr>
            </w:pPr>
            <w:r w:rsidRPr="00C711F1">
              <w:rPr>
                <w:sz w:val="20"/>
                <w:szCs w:val="20"/>
              </w:rPr>
              <w:t>(в руб.)</w:t>
            </w:r>
          </w:p>
        </w:tc>
      </w:tr>
      <w:tr w:rsidR="00FD4D1E" w:rsidRPr="00C711F1" w:rsidTr="00C313BB">
        <w:trPr>
          <w:trHeight w:val="379"/>
        </w:trPr>
        <w:tc>
          <w:tcPr>
            <w:tcW w:w="571" w:type="dxa"/>
            <w:tcBorders>
              <w:top w:val="single" w:sz="8" w:space="0" w:color="auto"/>
              <w:left w:val="single" w:sz="8" w:space="0" w:color="auto"/>
              <w:bottom w:val="single" w:sz="8" w:space="0" w:color="auto"/>
              <w:right w:val="single" w:sz="8" w:space="0" w:color="auto"/>
            </w:tcBorders>
          </w:tcPr>
          <w:p w:rsidR="00FD4D1E" w:rsidRPr="00C711F1" w:rsidRDefault="00FD4D1E" w:rsidP="0033204E">
            <w:pPr>
              <w:jc w:val="center"/>
              <w:rPr>
                <w:b/>
                <w:bCs/>
                <w:sz w:val="20"/>
                <w:szCs w:val="20"/>
              </w:rPr>
            </w:pPr>
          </w:p>
        </w:tc>
        <w:tc>
          <w:tcPr>
            <w:tcW w:w="4069" w:type="dxa"/>
            <w:tcBorders>
              <w:top w:val="single" w:sz="8" w:space="0" w:color="auto"/>
              <w:left w:val="nil"/>
              <w:bottom w:val="single" w:sz="8" w:space="0" w:color="auto"/>
              <w:right w:val="single" w:sz="8" w:space="0" w:color="auto"/>
            </w:tcBorders>
            <w:hideMark/>
          </w:tcPr>
          <w:p w:rsidR="00FD4D1E" w:rsidRPr="00C711F1" w:rsidRDefault="00FD4D1E" w:rsidP="0033204E">
            <w:pPr>
              <w:rPr>
                <w:bCs/>
                <w:color w:val="000000"/>
                <w:sz w:val="20"/>
                <w:szCs w:val="20"/>
              </w:rPr>
            </w:pPr>
            <w:r w:rsidRPr="00C711F1">
              <w:rPr>
                <w:bCs/>
                <w:color w:val="000000"/>
                <w:sz w:val="20"/>
                <w:szCs w:val="20"/>
                <w:lang w:val="en-US"/>
              </w:rPr>
              <w:t>I</w:t>
            </w:r>
            <w:r w:rsidRPr="00C711F1">
              <w:rPr>
                <w:bCs/>
                <w:color w:val="000000"/>
                <w:sz w:val="20"/>
                <w:szCs w:val="20"/>
              </w:rPr>
              <w:t>. Смета на работы:</w:t>
            </w:r>
          </w:p>
        </w:tc>
        <w:tc>
          <w:tcPr>
            <w:tcW w:w="1027" w:type="dxa"/>
            <w:tcBorders>
              <w:top w:val="single" w:sz="8" w:space="0" w:color="auto"/>
              <w:left w:val="nil"/>
              <w:bottom w:val="single" w:sz="8" w:space="0" w:color="auto"/>
              <w:right w:val="single" w:sz="8" w:space="0" w:color="auto"/>
            </w:tcBorders>
          </w:tcPr>
          <w:p w:rsidR="00FD4D1E" w:rsidRPr="00C711F1" w:rsidRDefault="00FD4D1E" w:rsidP="0033204E">
            <w:pPr>
              <w:jc w:val="center"/>
              <w:rPr>
                <w:b/>
                <w:bCs/>
                <w:color w:val="000000"/>
                <w:sz w:val="20"/>
                <w:szCs w:val="20"/>
              </w:rPr>
            </w:pPr>
          </w:p>
        </w:tc>
        <w:tc>
          <w:tcPr>
            <w:tcW w:w="1548" w:type="dxa"/>
            <w:tcBorders>
              <w:top w:val="single" w:sz="8" w:space="0" w:color="auto"/>
              <w:left w:val="nil"/>
              <w:bottom w:val="single" w:sz="8" w:space="0" w:color="auto"/>
              <w:right w:val="single" w:sz="8" w:space="0" w:color="auto"/>
            </w:tcBorders>
          </w:tcPr>
          <w:p w:rsidR="00FD4D1E" w:rsidRPr="00C711F1" w:rsidRDefault="00FD4D1E" w:rsidP="0033204E">
            <w:pPr>
              <w:jc w:val="center"/>
              <w:rPr>
                <w:b/>
                <w:sz w:val="20"/>
                <w:szCs w:val="20"/>
              </w:rPr>
            </w:pPr>
          </w:p>
        </w:tc>
        <w:tc>
          <w:tcPr>
            <w:tcW w:w="1149" w:type="dxa"/>
            <w:tcBorders>
              <w:top w:val="single" w:sz="8" w:space="0" w:color="auto"/>
              <w:left w:val="nil"/>
              <w:bottom w:val="single" w:sz="8" w:space="0" w:color="auto"/>
              <w:right w:val="single" w:sz="8" w:space="0" w:color="auto"/>
            </w:tcBorders>
          </w:tcPr>
          <w:p w:rsidR="00FD4D1E" w:rsidRPr="00C711F1" w:rsidRDefault="00FD4D1E" w:rsidP="0033204E">
            <w:pPr>
              <w:jc w:val="center"/>
              <w:rPr>
                <w:b/>
                <w:bCs/>
                <w:color w:val="000000"/>
                <w:sz w:val="20"/>
                <w:szCs w:val="20"/>
              </w:rPr>
            </w:pPr>
          </w:p>
        </w:tc>
        <w:tc>
          <w:tcPr>
            <w:tcW w:w="1551" w:type="dxa"/>
            <w:tcBorders>
              <w:top w:val="single" w:sz="8" w:space="0" w:color="auto"/>
              <w:left w:val="nil"/>
              <w:bottom w:val="single" w:sz="8" w:space="0" w:color="auto"/>
              <w:right w:val="single" w:sz="8" w:space="0" w:color="auto"/>
            </w:tcBorders>
          </w:tcPr>
          <w:p w:rsidR="00FD4D1E" w:rsidRPr="00C711F1" w:rsidRDefault="00FD4D1E" w:rsidP="0033204E">
            <w:pPr>
              <w:jc w:val="center"/>
              <w:rPr>
                <w:b/>
                <w:sz w:val="20"/>
                <w:szCs w:val="20"/>
              </w:rPr>
            </w:pPr>
          </w:p>
        </w:tc>
      </w:tr>
      <w:tr w:rsidR="00FD4D1E" w:rsidRPr="00C711F1" w:rsidTr="00C313BB">
        <w:trPr>
          <w:trHeight w:val="374"/>
        </w:trPr>
        <w:tc>
          <w:tcPr>
            <w:tcW w:w="571" w:type="dxa"/>
            <w:tcBorders>
              <w:top w:val="nil"/>
              <w:left w:val="single" w:sz="8" w:space="0" w:color="auto"/>
              <w:bottom w:val="single" w:sz="8" w:space="0" w:color="auto"/>
              <w:right w:val="single" w:sz="8" w:space="0" w:color="auto"/>
            </w:tcBorders>
            <w:hideMark/>
          </w:tcPr>
          <w:p w:rsidR="00FD4D1E" w:rsidRPr="00C711F1" w:rsidRDefault="00FD4D1E" w:rsidP="0033204E">
            <w:pPr>
              <w:jc w:val="center"/>
              <w:rPr>
                <w:sz w:val="20"/>
                <w:szCs w:val="20"/>
              </w:rPr>
            </w:pPr>
            <w:r w:rsidRPr="00C711F1">
              <w:rPr>
                <w:sz w:val="20"/>
                <w:szCs w:val="20"/>
              </w:rPr>
              <w:t>1</w:t>
            </w:r>
          </w:p>
        </w:tc>
        <w:tc>
          <w:tcPr>
            <w:tcW w:w="4069" w:type="dxa"/>
            <w:tcBorders>
              <w:top w:val="nil"/>
              <w:left w:val="nil"/>
              <w:bottom w:val="single" w:sz="8" w:space="0" w:color="auto"/>
              <w:right w:val="single" w:sz="8" w:space="0" w:color="auto"/>
            </w:tcBorders>
          </w:tcPr>
          <w:p w:rsidR="00FD4D1E" w:rsidRPr="00C711F1" w:rsidRDefault="00FD4D1E" w:rsidP="0033204E">
            <w:pPr>
              <w:rPr>
                <w:sz w:val="20"/>
                <w:szCs w:val="20"/>
              </w:rPr>
            </w:pP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339"/>
        </w:trPr>
        <w:tc>
          <w:tcPr>
            <w:tcW w:w="571" w:type="dxa"/>
            <w:tcBorders>
              <w:top w:val="nil"/>
              <w:left w:val="single" w:sz="8" w:space="0" w:color="auto"/>
              <w:bottom w:val="single" w:sz="8" w:space="0" w:color="auto"/>
              <w:right w:val="single" w:sz="8" w:space="0" w:color="auto"/>
            </w:tcBorders>
            <w:hideMark/>
          </w:tcPr>
          <w:p w:rsidR="00FD4D1E" w:rsidRPr="00C711F1" w:rsidRDefault="00FD4D1E" w:rsidP="0033204E">
            <w:pPr>
              <w:jc w:val="center"/>
              <w:rPr>
                <w:sz w:val="20"/>
                <w:szCs w:val="20"/>
              </w:rPr>
            </w:pPr>
            <w:r w:rsidRPr="00C711F1">
              <w:rPr>
                <w:sz w:val="20"/>
                <w:szCs w:val="20"/>
              </w:rPr>
              <w:t>2</w:t>
            </w:r>
          </w:p>
        </w:tc>
        <w:tc>
          <w:tcPr>
            <w:tcW w:w="4069" w:type="dxa"/>
            <w:tcBorders>
              <w:top w:val="nil"/>
              <w:left w:val="nil"/>
              <w:bottom w:val="single" w:sz="8" w:space="0" w:color="auto"/>
              <w:right w:val="single" w:sz="8" w:space="0" w:color="auto"/>
            </w:tcBorders>
          </w:tcPr>
          <w:p w:rsidR="00FD4D1E" w:rsidRPr="00C711F1" w:rsidRDefault="00FD4D1E" w:rsidP="0033204E">
            <w:pPr>
              <w:rPr>
                <w:bCs/>
                <w:sz w:val="20"/>
                <w:szCs w:val="20"/>
              </w:rPr>
            </w:pP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350"/>
        </w:trPr>
        <w:tc>
          <w:tcPr>
            <w:tcW w:w="571" w:type="dxa"/>
            <w:tcBorders>
              <w:top w:val="nil"/>
              <w:left w:val="single" w:sz="8" w:space="0" w:color="auto"/>
              <w:bottom w:val="single" w:sz="8" w:space="0" w:color="auto"/>
              <w:right w:val="single" w:sz="8" w:space="0" w:color="auto"/>
            </w:tcBorders>
            <w:hideMark/>
          </w:tcPr>
          <w:p w:rsidR="00FD4D1E" w:rsidRPr="00C711F1" w:rsidRDefault="00FD4D1E" w:rsidP="0033204E">
            <w:pPr>
              <w:jc w:val="center"/>
              <w:rPr>
                <w:sz w:val="20"/>
                <w:szCs w:val="20"/>
              </w:rPr>
            </w:pPr>
            <w:r w:rsidRPr="00C711F1">
              <w:rPr>
                <w:sz w:val="20"/>
                <w:szCs w:val="20"/>
              </w:rPr>
              <w:t>3</w:t>
            </w:r>
          </w:p>
        </w:tc>
        <w:tc>
          <w:tcPr>
            <w:tcW w:w="4069" w:type="dxa"/>
            <w:tcBorders>
              <w:top w:val="nil"/>
              <w:left w:val="nil"/>
              <w:bottom w:val="single" w:sz="8" w:space="0" w:color="auto"/>
              <w:right w:val="single" w:sz="8" w:space="0" w:color="auto"/>
            </w:tcBorders>
          </w:tcPr>
          <w:p w:rsidR="00FD4D1E" w:rsidRPr="00C711F1" w:rsidRDefault="00FD4D1E" w:rsidP="0033204E">
            <w:pPr>
              <w:rPr>
                <w:sz w:val="20"/>
                <w:szCs w:val="20"/>
              </w:rPr>
            </w:pP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270"/>
        </w:trPr>
        <w:tc>
          <w:tcPr>
            <w:tcW w:w="571" w:type="dxa"/>
            <w:tcBorders>
              <w:top w:val="nil"/>
              <w:left w:val="single" w:sz="8" w:space="0" w:color="auto"/>
              <w:bottom w:val="single" w:sz="8" w:space="0" w:color="auto"/>
              <w:right w:val="single" w:sz="8" w:space="0" w:color="auto"/>
            </w:tcBorders>
          </w:tcPr>
          <w:p w:rsidR="00FD4D1E" w:rsidRPr="00C711F1" w:rsidRDefault="00FD4D1E" w:rsidP="0033204E">
            <w:pPr>
              <w:jc w:val="center"/>
              <w:rPr>
                <w:sz w:val="20"/>
                <w:szCs w:val="20"/>
              </w:rPr>
            </w:pPr>
          </w:p>
        </w:tc>
        <w:tc>
          <w:tcPr>
            <w:tcW w:w="4069" w:type="dxa"/>
            <w:tcBorders>
              <w:top w:val="nil"/>
              <w:left w:val="nil"/>
              <w:bottom w:val="single" w:sz="8" w:space="0" w:color="auto"/>
              <w:right w:val="single" w:sz="8" w:space="0" w:color="auto"/>
            </w:tcBorders>
            <w:hideMark/>
          </w:tcPr>
          <w:p w:rsidR="00FD4D1E" w:rsidRPr="00C711F1" w:rsidRDefault="00FD4D1E" w:rsidP="0033204E">
            <w:pPr>
              <w:rPr>
                <w:sz w:val="20"/>
                <w:szCs w:val="20"/>
              </w:rPr>
            </w:pPr>
            <w:r w:rsidRPr="00C711F1">
              <w:rPr>
                <w:sz w:val="20"/>
                <w:szCs w:val="20"/>
              </w:rPr>
              <w:t>Итого за работы (без НДС):</w:t>
            </w: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270"/>
        </w:trPr>
        <w:tc>
          <w:tcPr>
            <w:tcW w:w="571" w:type="dxa"/>
            <w:tcBorders>
              <w:top w:val="nil"/>
              <w:left w:val="single" w:sz="8" w:space="0" w:color="auto"/>
              <w:bottom w:val="single" w:sz="8" w:space="0" w:color="auto"/>
              <w:right w:val="single" w:sz="8" w:space="0" w:color="auto"/>
            </w:tcBorders>
          </w:tcPr>
          <w:p w:rsidR="00FD4D1E" w:rsidRPr="00C711F1" w:rsidRDefault="00FD4D1E" w:rsidP="0033204E">
            <w:pPr>
              <w:jc w:val="center"/>
              <w:rPr>
                <w:sz w:val="20"/>
                <w:szCs w:val="20"/>
              </w:rPr>
            </w:pPr>
          </w:p>
        </w:tc>
        <w:tc>
          <w:tcPr>
            <w:tcW w:w="4069" w:type="dxa"/>
            <w:tcBorders>
              <w:top w:val="nil"/>
              <w:left w:val="nil"/>
              <w:bottom w:val="single" w:sz="8" w:space="0" w:color="auto"/>
              <w:right w:val="single" w:sz="8" w:space="0" w:color="auto"/>
            </w:tcBorders>
            <w:hideMark/>
          </w:tcPr>
          <w:p w:rsidR="00FD4D1E" w:rsidRPr="00C711F1" w:rsidRDefault="00FD4D1E" w:rsidP="0033204E">
            <w:pPr>
              <w:rPr>
                <w:sz w:val="20"/>
                <w:szCs w:val="20"/>
              </w:rPr>
            </w:pPr>
            <w:r w:rsidRPr="00C711F1">
              <w:rPr>
                <w:sz w:val="20"/>
                <w:szCs w:val="20"/>
              </w:rPr>
              <w:t>НДС (18%):</w:t>
            </w: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270"/>
        </w:trPr>
        <w:tc>
          <w:tcPr>
            <w:tcW w:w="571" w:type="dxa"/>
            <w:tcBorders>
              <w:top w:val="nil"/>
              <w:left w:val="single" w:sz="8" w:space="0" w:color="auto"/>
              <w:bottom w:val="single" w:sz="8" w:space="0" w:color="auto"/>
              <w:right w:val="single" w:sz="8" w:space="0" w:color="auto"/>
            </w:tcBorders>
          </w:tcPr>
          <w:p w:rsidR="00FD4D1E" w:rsidRPr="00C711F1" w:rsidRDefault="00FD4D1E" w:rsidP="0033204E">
            <w:pPr>
              <w:jc w:val="center"/>
              <w:rPr>
                <w:sz w:val="20"/>
                <w:szCs w:val="20"/>
              </w:rPr>
            </w:pPr>
          </w:p>
        </w:tc>
        <w:tc>
          <w:tcPr>
            <w:tcW w:w="4069" w:type="dxa"/>
            <w:tcBorders>
              <w:top w:val="nil"/>
              <w:left w:val="nil"/>
              <w:bottom w:val="single" w:sz="8" w:space="0" w:color="auto"/>
              <w:right w:val="single" w:sz="8" w:space="0" w:color="auto"/>
            </w:tcBorders>
            <w:hideMark/>
          </w:tcPr>
          <w:p w:rsidR="00FD4D1E" w:rsidRPr="00C711F1" w:rsidRDefault="00FD4D1E" w:rsidP="0033204E">
            <w:pPr>
              <w:rPr>
                <w:sz w:val="20"/>
                <w:szCs w:val="20"/>
              </w:rPr>
            </w:pPr>
            <w:r w:rsidRPr="00C711F1">
              <w:rPr>
                <w:sz w:val="20"/>
                <w:szCs w:val="20"/>
              </w:rPr>
              <w:t>Итого с НДС (18%):</w:t>
            </w: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270"/>
        </w:trPr>
        <w:tc>
          <w:tcPr>
            <w:tcW w:w="571" w:type="dxa"/>
            <w:tcBorders>
              <w:top w:val="nil"/>
              <w:left w:val="single" w:sz="8" w:space="0" w:color="auto"/>
              <w:bottom w:val="single" w:sz="8" w:space="0" w:color="auto"/>
              <w:right w:val="single" w:sz="8" w:space="0" w:color="auto"/>
            </w:tcBorders>
          </w:tcPr>
          <w:p w:rsidR="00FD4D1E" w:rsidRPr="00C711F1" w:rsidRDefault="00FD4D1E" w:rsidP="0033204E">
            <w:pPr>
              <w:jc w:val="center"/>
              <w:rPr>
                <w:sz w:val="20"/>
                <w:szCs w:val="20"/>
              </w:rPr>
            </w:pPr>
          </w:p>
        </w:tc>
        <w:tc>
          <w:tcPr>
            <w:tcW w:w="4069" w:type="dxa"/>
            <w:tcBorders>
              <w:top w:val="nil"/>
              <w:left w:val="nil"/>
              <w:bottom w:val="single" w:sz="8" w:space="0" w:color="auto"/>
              <w:right w:val="single" w:sz="8" w:space="0" w:color="auto"/>
            </w:tcBorders>
          </w:tcPr>
          <w:p w:rsidR="00FD4D1E" w:rsidRPr="00C711F1" w:rsidRDefault="00FD4D1E" w:rsidP="00462DBA">
            <w:pPr>
              <w:rPr>
                <w:sz w:val="20"/>
                <w:szCs w:val="20"/>
              </w:rPr>
            </w:pPr>
            <w:r w:rsidRPr="00C711F1">
              <w:rPr>
                <w:bCs/>
                <w:sz w:val="20"/>
                <w:szCs w:val="20"/>
                <w:lang w:val="en-US"/>
              </w:rPr>
              <w:t>II</w:t>
            </w:r>
            <w:r w:rsidRPr="00C711F1">
              <w:rPr>
                <w:bCs/>
                <w:sz w:val="20"/>
                <w:szCs w:val="20"/>
              </w:rPr>
              <w:t xml:space="preserve">. Спецификация на материалы, </w:t>
            </w:r>
            <w:r w:rsidR="00462DBA" w:rsidRPr="00C711F1">
              <w:rPr>
                <w:bCs/>
                <w:sz w:val="20"/>
                <w:szCs w:val="20"/>
              </w:rPr>
              <w:t xml:space="preserve">предоставляемые </w:t>
            </w:r>
            <w:r w:rsidR="00A643DC">
              <w:rPr>
                <w:bCs/>
                <w:sz w:val="20"/>
                <w:szCs w:val="20"/>
              </w:rPr>
              <w:t>Заказчик</w:t>
            </w:r>
            <w:r w:rsidRPr="00C711F1">
              <w:rPr>
                <w:bCs/>
                <w:sz w:val="20"/>
                <w:szCs w:val="20"/>
              </w:rPr>
              <w:t>ом</w:t>
            </w:r>
            <w:r w:rsidRPr="00C711F1">
              <w:rPr>
                <w:sz w:val="20"/>
                <w:szCs w:val="20"/>
              </w:rPr>
              <w:t>:</w:t>
            </w: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270"/>
        </w:trPr>
        <w:tc>
          <w:tcPr>
            <w:tcW w:w="571" w:type="dxa"/>
            <w:tcBorders>
              <w:top w:val="nil"/>
              <w:left w:val="single" w:sz="8" w:space="0" w:color="auto"/>
              <w:bottom w:val="single" w:sz="8" w:space="0" w:color="auto"/>
              <w:right w:val="single" w:sz="8" w:space="0" w:color="auto"/>
            </w:tcBorders>
            <w:hideMark/>
          </w:tcPr>
          <w:p w:rsidR="00FD4D1E" w:rsidRPr="00C711F1" w:rsidRDefault="00FD4D1E" w:rsidP="0033204E">
            <w:pPr>
              <w:jc w:val="center"/>
              <w:rPr>
                <w:sz w:val="20"/>
                <w:szCs w:val="20"/>
                <w:lang w:val="en-US"/>
              </w:rPr>
            </w:pPr>
            <w:r w:rsidRPr="00C711F1">
              <w:rPr>
                <w:sz w:val="20"/>
                <w:szCs w:val="20"/>
                <w:lang w:val="en-US"/>
              </w:rPr>
              <w:t>1.</w:t>
            </w:r>
          </w:p>
        </w:tc>
        <w:tc>
          <w:tcPr>
            <w:tcW w:w="4069" w:type="dxa"/>
            <w:tcBorders>
              <w:top w:val="nil"/>
              <w:left w:val="nil"/>
              <w:bottom w:val="single" w:sz="8" w:space="0" w:color="auto"/>
              <w:right w:val="single" w:sz="8" w:space="0" w:color="auto"/>
            </w:tcBorders>
          </w:tcPr>
          <w:p w:rsidR="00FD4D1E" w:rsidRPr="00C711F1" w:rsidRDefault="00FD4D1E" w:rsidP="0033204E">
            <w:pPr>
              <w:rPr>
                <w:sz w:val="20"/>
                <w:szCs w:val="20"/>
              </w:rPr>
            </w:pP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270"/>
        </w:trPr>
        <w:tc>
          <w:tcPr>
            <w:tcW w:w="571" w:type="dxa"/>
            <w:tcBorders>
              <w:top w:val="nil"/>
              <w:left w:val="single" w:sz="8" w:space="0" w:color="auto"/>
              <w:bottom w:val="single" w:sz="8" w:space="0" w:color="auto"/>
              <w:right w:val="single" w:sz="8" w:space="0" w:color="auto"/>
            </w:tcBorders>
            <w:hideMark/>
          </w:tcPr>
          <w:p w:rsidR="00FD4D1E" w:rsidRPr="00C711F1" w:rsidRDefault="00FD4D1E" w:rsidP="0033204E">
            <w:pPr>
              <w:jc w:val="center"/>
              <w:rPr>
                <w:sz w:val="20"/>
                <w:szCs w:val="20"/>
                <w:lang w:val="en-US"/>
              </w:rPr>
            </w:pPr>
            <w:r w:rsidRPr="00C711F1">
              <w:rPr>
                <w:sz w:val="20"/>
                <w:szCs w:val="20"/>
                <w:lang w:val="en-US"/>
              </w:rPr>
              <w:t>2.</w:t>
            </w:r>
          </w:p>
        </w:tc>
        <w:tc>
          <w:tcPr>
            <w:tcW w:w="4069" w:type="dxa"/>
            <w:tcBorders>
              <w:top w:val="nil"/>
              <w:left w:val="nil"/>
              <w:bottom w:val="single" w:sz="8" w:space="0" w:color="auto"/>
              <w:right w:val="single" w:sz="8" w:space="0" w:color="auto"/>
            </w:tcBorders>
          </w:tcPr>
          <w:p w:rsidR="00FD4D1E" w:rsidRPr="00C711F1" w:rsidRDefault="00FD4D1E" w:rsidP="0033204E">
            <w:pPr>
              <w:rPr>
                <w:sz w:val="20"/>
                <w:szCs w:val="20"/>
              </w:rPr>
            </w:pP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270"/>
        </w:trPr>
        <w:tc>
          <w:tcPr>
            <w:tcW w:w="571" w:type="dxa"/>
            <w:tcBorders>
              <w:top w:val="nil"/>
              <w:left w:val="single" w:sz="8" w:space="0" w:color="auto"/>
              <w:bottom w:val="single" w:sz="8" w:space="0" w:color="auto"/>
              <w:right w:val="single" w:sz="8" w:space="0" w:color="auto"/>
            </w:tcBorders>
            <w:hideMark/>
          </w:tcPr>
          <w:p w:rsidR="00FD4D1E" w:rsidRPr="00C711F1" w:rsidRDefault="00FD4D1E" w:rsidP="0033204E">
            <w:pPr>
              <w:jc w:val="center"/>
              <w:rPr>
                <w:sz w:val="20"/>
                <w:szCs w:val="20"/>
                <w:lang w:val="en-US"/>
              </w:rPr>
            </w:pPr>
            <w:r w:rsidRPr="00C711F1">
              <w:rPr>
                <w:sz w:val="20"/>
                <w:szCs w:val="20"/>
                <w:lang w:val="en-US"/>
              </w:rPr>
              <w:t>3.</w:t>
            </w:r>
          </w:p>
        </w:tc>
        <w:tc>
          <w:tcPr>
            <w:tcW w:w="4069" w:type="dxa"/>
            <w:tcBorders>
              <w:top w:val="nil"/>
              <w:left w:val="nil"/>
              <w:bottom w:val="single" w:sz="8" w:space="0" w:color="auto"/>
              <w:right w:val="single" w:sz="8" w:space="0" w:color="auto"/>
            </w:tcBorders>
          </w:tcPr>
          <w:p w:rsidR="00FD4D1E" w:rsidRPr="00C711F1" w:rsidRDefault="00FD4D1E" w:rsidP="0033204E">
            <w:pPr>
              <w:rPr>
                <w:sz w:val="20"/>
                <w:szCs w:val="20"/>
              </w:rPr>
            </w:pP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270"/>
        </w:trPr>
        <w:tc>
          <w:tcPr>
            <w:tcW w:w="571" w:type="dxa"/>
            <w:tcBorders>
              <w:top w:val="nil"/>
              <w:left w:val="single" w:sz="8" w:space="0" w:color="auto"/>
              <w:bottom w:val="single" w:sz="8" w:space="0" w:color="auto"/>
              <w:right w:val="single" w:sz="8" w:space="0" w:color="auto"/>
            </w:tcBorders>
          </w:tcPr>
          <w:p w:rsidR="00FD4D1E" w:rsidRPr="00C711F1" w:rsidRDefault="00FD4D1E" w:rsidP="0033204E">
            <w:pPr>
              <w:jc w:val="center"/>
              <w:rPr>
                <w:sz w:val="20"/>
                <w:szCs w:val="20"/>
              </w:rPr>
            </w:pPr>
          </w:p>
        </w:tc>
        <w:tc>
          <w:tcPr>
            <w:tcW w:w="4069" w:type="dxa"/>
            <w:tcBorders>
              <w:top w:val="nil"/>
              <w:left w:val="nil"/>
              <w:bottom w:val="single" w:sz="8" w:space="0" w:color="auto"/>
              <w:right w:val="single" w:sz="8" w:space="0" w:color="auto"/>
            </w:tcBorders>
            <w:hideMark/>
          </w:tcPr>
          <w:p w:rsidR="00FD4D1E" w:rsidRPr="00C711F1" w:rsidRDefault="00FD4D1E" w:rsidP="0033204E">
            <w:pPr>
              <w:rPr>
                <w:sz w:val="20"/>
                <w:szCs w:val="20"/>
              </w:rPr>
            </w:pPr>
            <w:r w:rsidRPr="00C711F1">
              <w:rPr>
                <w:sz w:val="20"/>
                <w:szCs w:val="20"/>
              </w:rPr>
              <w:t>Итого</w:t>
            </w:r>
            <w:r w:rsidRPr="00C711F1">
              <w:rPr>
                <w:bCs/>
                <w:sz w:val="20"/>
                <w:szCs w:val="20"/>
              </w:rPr>
              <w:t xml:space="preserve"> за материалы (без НДС)</w:t>
            </w:r>
            <w:r w:rsidRPr="00C711F1">
              <w:rPr>
                <w:sz w:val="20"/>
                <w:szCs w:val="20"/>
              </w:rPr>
              <w:t>:</w:t>
            </w: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270"/>
        </w:trPr>
        <w:tc>
          <w:tcPr>
            <w:tcW w:w="571" w:type="dxa"/>
            <w:tcBorders>
              <w:top w:val="nil"/>
              <w:left w:val="single" w:sz="8" w:space="0" w:color="auto"/>
              <w:bottom w:val="single" w:sz="8" w:space="0" w:color="auto"/>
              <w:right w:val="single" w:sz="8" w:space="0" w:color="auto"/>
            </w:tcBorders>
          </w:tcPr>
          <w:p w:rsidR="00FD4D1E" w:rsidRPr="00C711F1" w:rsidRDefault="00FD4D1E" w:rsidP="0033204E">
            <w:pPr>
              <w:jc w:val="center"/>
              <w:rPr>
                <w:sz w:val="20"/>
                <w:szCs w:val="20"/>
              </w:rPr>
            </w:pPr>
          </w:p>
        </w:tc>
        <w:tc>
          <w:tcPr>
            <w:tcW w:w="4069" w:type="dxa"/>
            <w:tcBorders>
              <w:top w:val="nil"/>
              <w:left w:val="nil"/>
              <w:bottom w:val="single" w:sz="8" w:space="0" w:color="auto"/>
              <w:right w:val="single" w:sz="8" w:space="0" w:color="auto"/>
            </w:tcBorders>
            <w:hideMark/>
          </w:tcPr>
          <w:p w:rsidR="00FD4D1E" w:rsidRPr="00C711F1" w:rsidRDefault="00FD4D1E" w:rsidP="0033204E">
            <w:pPr>
              <w:rPr>
                <w:sz w:val="20"/>
                <w:szCs w:val="20"/>
              </w:rPr>
            </w:pPr>
            <w:r w:rsidRPr="00C711F1">
              <w:rPr>
                <w:sz w:val="20"/>
                <w:szCs w:val="20"/>
              </w:rPr>
              <w:t>НДС (18%):</w:t>
            </w: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270"/>
        </w:trPr>
        <w:tc>
          <w:tcPr>
            <w:tcW w:w="571" w:type="dxa"/>
            <w:tcBorders>
              <w:top w:val="nil"/>
              <w:left w:val="single" w:sz="8" w:space="0" w:color="auto"/>
              <w:bottom w:val="single" w:sz="8" w:space="0" w:color="auto"/>
              <w:right w:val="single" w:sz="8" w:space="0" w:color="auto"/>
            </w:tcBorders>
          </w:tcPr>
          <w:p w:rsidR="00FD4D1E" w:rsidRPr="00C711F1" w:rsidRDefault="00FD4D1E" w:rsidP="0033204E">
            <w:pPr>
              <w:jc w:val="center"/>
              <w:rPr>
                <w:sz w:val="20"/>
                <w:szCs w:val="20"/>
              </w:rPr>
            </w:pPr>
          </w:p>
        </w:tc>
        <w:tc>
          <w:tcPr>
            <w:tcW w:w="4069" w:type="dxa"/>
            <w:tcBorders>
              <w:top w:val="nil"/>
              <w:left w:val="nil"/>
              <w:bottom w:val="single" w:sz="8" w:space="0" w:color="auto"/>
              <w:right w:val="single" w:sz="8" w:space="0" w:color="auto"/>
            </w:tcBorders>
            <w:hideMark/>
          </w:tcPr>
          <w:p w:rsidR="00FD4D1E" w:rsidRPr="00C711F1" w:rsidRDefault="00FD4D1E" w:rsidP="0033204E">
            <w:pPr>
              <w:rPr>
                <w:sz w:val="20"/>
                <w:szCs w:val="20"/>
              </w:rPr>
            </w:pPr>
            <w:r w:rsidRPr="00C711F1">
              <w:rPr>
                <w:sz w:val="20"/>
                <w:szCs w:val="20"/>
              </w:rPr>
              <w:t>Итого с НДС (18%):</w:t>
            </w:r>
          </w:p>
        </w:tc>
        <w:tc>
          <w:tcPr>
            <w:tcW w:w="1027"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548" w:type="dxa"/>
            <w:tcBorders>
              <w:top w:val="nil"/>
              <w:left w:val="nil"/>
              <w:bottom w:val="single" w:sz="8" w:space="0" w:color="auto"/>
              <w:right w:val="single" w:sz="8" w:space="0" w:color="auto"/>
            </w:tcBorders>
          </w:tcPr>
          <w:p w:rsidR="00FD4D1E" w:rsidRPr="00C711F1" w:rsidRDefault="00FD4D1E" w:rsidP="0033204E">
            <w:pPr>
              <w:jc w:val="center"/>
              <w:rPr>
                <w:sz w:val="20"/>
                <w:szCs w:val="20"/>
              </w:rPr>
            </w:pPr>
          </w:p>
        </w:tc>
        <w:tc>
          <w:tcPr>
            <w:tcW w:w="1149"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c>
          <w:tcPr>
            <w:tcW w:w="1551" w:type="dxa"/>
            <w:tcBorders>
              <w:top w:val="nil"/>
              <w:left w:val="nil"/>
              <w:bottom w:val="single" w:sz="8" w:space="0" w:color="auto"/>
              <w:right w:val="single" w:sz="8" w:space="0" w:color="auto"/>
            </w:tcBorders>
          </w:tcPr>
          <w:p w:rsidR="00FD4D1E" w:rsidRPr="00C711F1" w:rsidRDefault="00FD4D1E" w:rsidP="0033204E">
            <w:pPr>
              <w:jc w:val="right"/>
              <w:rPr>
                <w:sz w:val="20"/>
                <w:szCs w:val="20"/>
              </w:rPr>
            </w:pPr>
          </w:p>
        </w:tc>
      </w:tr>
      <w:tr w:rsidR="00FD4D1E" w:rsidRPr="00C711F1" w:rsidTr="00C313BB">
        <w:trPr>
          <w:trHeight w:val="393"/>
        </w:trPr>
        <w:tc>
          <w:tcPr>
            <w:tcW w:w="571" w:type="dxa"/>
            <w:tcBorders>
              <w:top w:val="nil"/>
              <w:left w:val="single" w:sz="8" w:space="0" w:color="auto"/>
              <w:bottom w:val="single" w:sz="8" w:space="0" w:color="auto"/>
              <w:right w:val="single" w:sz="8" w:space="0" w:color="auto"/>
            </w:tcBorders>
            <w:vAlign w:val="bottom"/>
            <w:hideMark/>
          </w:tcPr>
          <w:p w:rsidR="00FD4D1E" w:rsidRPr="00C711F1" w:rsidRDefault="00FD4D1E" w:rsidP="0033204E">
            <w:pPr>
              <w:jc w:val="center"/>
              <w:rPr>
                <w:sz w:val="20"/>
                <w:szCs w:val="20"/>
              </w:rPr>
            </w:pPr>
            <w:r w:rsidRPr="00C711F1">
              <w:rPr>
                <w:sz w:val="20"/>
                <w:szCs w:val="20"/>
              </w:rPr>
              <w:t> </w:t>
            </w:r>
          </w:p>
        </w:tc>
        <w:tc>
          <w:tcPr>
            <w:tcW w:w="4069" w:type="dxa"/>
            <w:tcBorders>
              <w:top w:val="nil"/>
              <w:left w:val="nil"/>
              <w:bottom w:val="single" w:sz="8" w:space="0" w:color="auto"/>
              <w:right w:val="single" w:sz="8" w:space="0" w:color="auto"/>
            </w:tcBorders>
            <w:vAlign w:val="bottom"/>
            <w:hideMark/>
          </w:tcPr>
          <w:p w:rsidR="00FD4D1E" w:rsidRPr="00C711F1" w:rsidRDefault="00FD4D1E" w:rsidP="0033204E">
            <w:pPr>
              <w:rPr>
                <w:b/>
                <w:bCs/>
                <w:sz w:val="20"/>
                <w:szCs w:val="20"/>
              </w:rPr>
            </w:pPr>
            <w:r w:rsidRPr="00C711F1">
              <w:rPr>
                <w:b/>
                <w:bCs/>
                <w:sz w:val="20"/>
                <w:szCs w:val="20"/>
              </w:rPr>
              <w:t>ИТОГО с НДС (18%):</w:t>
            </w:r>
          </w:p>
        </w:tc>
        <w:tc>
          <w:tcPr>
            <w:tcW w:w="1027" w:type="dxa"/>
            <w:tcBorders>
              <w:top w:val="nil"/>
              <w:left w:val="nil"/>
              <w:bottom w:val="single" w:sz="8" w:space="0" w:color="auto"/>
              <w:right w:val="single" w:sz="8" w:space="0" w:color="auto"/>
            </w:tcBorders>
            <w:vAlign w:val="bottom"/>
            <w:hideMark/>
          </w:tcPr>
          <w:p w:rsidR="00FD4D1E" w:rsidRPr="00C711F1" w:rsidRDefault="00FD4D1E" w:rsidP="0033204E">
            <w:pPr>
              <w:jc w:val="right"/>
              <w:rPr>
                <w:b/>
                <w:bCs/>
                <w:sz w:val="20"/>
                <w:szCs w:val="20"/>
              </w:rPr>
            </w:pPr>
            <w:r w:rsidRPr="00C711F1">
              <w:rPr>
                <w:b/>
                <w:bCs/>
                <w:sz w:val="20"/>
                <w:szCs w:val="20"/>
              </w:rPr>
              <w:t> </w:t>
            </w:r>
          </w:p>
        </w:tc>
        <w:tc>
          <w:tcPr>
            <w:tcW w:w="1548" w:type="dxa"/>
            <w:tcBorders>
              <w:top w:val="nil"/>
              <w:left w:val="nil"/>
              <w:bottom w:val="single" w:sz="8" w:space="0" w:color="auto"/>
              <w:right w:val="single" w:sz="8" w:space="0" w:color="auto"/>
            </w:tcBorders>
            <w:vAlign w:val="bottom"/>
            <w:hideMark/>
          </w:tcPr>
          <w:p w:rsidR="00FD4D1E" w:rsidRPr="00C711F1" w:rsidRDefault="00FD4D1E" w:rsidP="0033204E">
            <w:pPr>
              <w:jc w:val="right"/>
              <w:rPr>
                <w:b/>
                <w:bCs/>
                <w:i/>
                <w:iCs/>
                <w:sz w:val="20"/>
                <w:szCs w:val="20"/>
              </w:rPr>
            </w:pPr>
            <w:r w:rsidRPr="00C711F1">
              <w:rPr>
                <w:b/>
                <w:bCs/>
                <w:i/>
                <w:iCs/>
                <w:sz w:val="20"/>
                <w:szCs w:val="20"/>
              </w:rPr>
              <w:t> </w:t>
            </w:r>
          </w:p>
        </w:tc>
        <w:tc>
          <w:tcPr>
            <w:tcW w:w="1149" w:type="dxa"/>
            <w:tcBorders>
              <w:top w:val="nil"/>
              <w:left w:val="nil"/>
              <w:bottom w:val="single" w:sz="8" w:space="0" w:color="auto"/>
              <w:right w:val="single" w:sz="8" w:space="0" w:color="auto"/>
            </w:tcBorders>
            <w:noWrap/>
            <w:textDirection w:val="btLr"/>
            <w:vAlign w:val="bottom"/>
            <w:hideMark/>
          </w:tcPr>
          <w:p w:rsidR="00FD4D1E" w:rsidRPr="00C711F1" w:rsidRDefault="00FD4D1E" w:rsidP="0033204E">
            <w:pPr>
              <w:jc w:val="right"/>
              <w:rPr>
                <w:b/>
                <w:bCs/>
                <w:sz w:val="20"/>
                <w:szCs w:val="20"/>
              </w:rPr>
            </w:pPr>
            <w:r w:rsidRPr="00C711F1">
              <w:rPr>
                <w:b/>
                <w:bCs/>
                <w:sz w:val="20"/>
                <w:szCs w:val="20"/>
              </w:rPr>
              <w:t> </w:t>
            </w:r>
          </w:p>
        </w:tc>
        <w:tc>
          <w:tcPr>
            <w:tcW w:w="1551" w:type="dxa"/>
            <w:tcBorders>
              <w:top w:val="nil"/>
              <w:left w:val="nil"/>
              <w:bottom w:val="single" w:sz="8" w:space="0" w:color="auto"/>
              <w:right w:val="single" w:sz="8" w:space="0" w:color="auto"/>
            </w:tcBorders>
            <w:textDirection w:val="btLr"/>
          </w:tcPr>
          <w:p w:rsidR="00FD4D1E" w:rsidRPr="00C711F1" w:rsidRDefault="00FD4D1E" w:rsidP="0033204E">
            <w:pPr>
              <w:jc w:val="right"/>
              <w:rPr>
                <w:b/>
                <w:bCs/>
                <w:sz w:val="20"/>
                <w:szCs w:val="20"/>
              </w:rPr>
            </w:pPr>
          </w:p>
        </w:tc>
      </w:tr>
    </w:tbl>
    <w:p w:rsidR="00FD4D1E" w:rsidRPr="00C711F1" w:rsidRDefault="00FD4D1E" w:rsidP="00FD4D1E">
      <w:pPr>
        <w:rPr>
          <w:rFonts w:eastAsia="Arial Unicode MS"/>
          <w:sz w:val="20"/>
          <w:szCs w:val="20"/>
        </w:rPr>
      </w:pPr>
      <w:r w:rsidRPr="00C711F1">
        <w:rPr>
          <w:i/>
          <w:iCs/>
          <w:sz w:val="20"/>
          <w:szCs w:val="20"/>
          <w:u w:val="single"/>
        </w:rPr>
        <w:t xml:space="preserve">         Сумма прописью                         </w:t>
      </w:r>
      <w:r w:rsidRPr="00C711F1">
        <w:rPr>
          <w:i/>
          <w:iCs/>
          <w:sz w:val="20"/>
          <w:szCs w:val="20"/>
        </w:rPr>
        <w:t xml:space="preserve">  рублей, в том числе НДС 18% - ………………….</w:t>
      </w:r>
    </w:p>
    <w:p w:rsidR="00FD4D1E" w:rsidRPr="00C711F1" w:rsidRDefault="00FD4D1E" w:rsidP="00FD4D1E">
      <w:pPr>
        <w:shd w:val="clear" w:color="auto" w:fill="FFFFFF"/>
        <w:jc w:val="both"/>
        <w:rPr>
          <w:i/>
          <w:color w:val="993366"/>
          <w:sz w:val="20"/>
          <w:szCs w:val="20"/>
        </w:rPr>
      </w:pPr>
    </w:p>
    <w:p w:rsidR="00FD4D1E" w:rsidRPr="00C711F1" w:rsidRDefault="00FD4D1E" w:rsidP="00FD4D1E">
      <w:pPr>
        <w:shd w:val="clear" w:color="auto" w:fill="FFFFFF"/>
        <w:jc w:val="both"/>
        <w:rPr>
          <w:i/>
          <w:color w:val="993366"/>
          <w:sz w:val="20"/>
          <w:szCs w:val="20"/>
        </w:rPr>
      </w:pPr>
      <w:r w:rsidRPr="00C711F1">
        <w:rPr>
          <w:i/>
          <w:color w:val="993366"/>
          <w:sz w:val="20"/>
          <w:szCs w:val="20"/>
        </w:rPr>
        <w:t>*Примечание: Цены на выполняемые</w:t>
      </w:r>
      <w:r w:rsidR="00976CD9">
        <w:rPr>
          <w:i/>
          <w:color w:val="993366"/>
          <w:sz w:val="20"/>
          <w:szCs w:val="20"/>
        </w:rPr>
        <w:t xml:space="preserve"> </w:t>
      </w:r>
      <w:r w:rsidR="00037BC8" w:rsidRPr="00C102C1">
        <w:rPr>
          <w:i/>
          <w:color w:val="943634" w:themeColor="accent2" w:themeShade="BF"/>
          <w:sz w:val="20"/>
          <w:szCs w:val="20"/>
        </w:rPr>
        <w:t>Подрядчик</w:t>
      </w:r>
      <w:r w:rsidR="00C102C1">
        <w:rPr>
          <w:i/>
          <w:color w:val="943634" w:themeColor="accent2" w:themeShade="BF"/>
          <w:sz w:val="20"/>
          <w:szCs w:val="20"/>
        </w:rPr>
        <w:t>ом</w:t>
      </w:r>
      <w:r w:rsidRPr="00C711F1">
        <w:rPr>
          <w:i/>
          <w:color w:val="993366"/>
          <w:sz w:val="20"/>
          <w:szCs w:val="20"/>
        </w:rPr>
        <w:t xml:space="preserve"> работы должны соответствовать «Тарифно-ценовым показателям» (ТЦП). Цены работ, указанные в Дополнительных соглашениях, но не отраженные в ТЦ</w:t>
      </w:r>
      <w:r w:rsidR="00E10DCF" w:rsidRPr="00C711F1">
        <w:rPr>
          <w:i/>
          <w:color w:val="993366"/>
          <w:sz w:val="20"/>
          <w:szCs w:val="20"/>
        </w:rPr>
        <w:t>П</w:t>
      </w:r>
      <w:r w:rsidRPr="00C711F1">
        <w:rPr>
          <w:i/>
          <w:color w:val="993366"/>
          <w:sz w:val="20"/>
          <w:szCs w:val="20"/>
        </w:rPr>
        <w:t>, определяются на основании данной сметы, согласованной Сторонами для конкретного случая.</w:t>
      </w:r>
    </w:p>
    <w:p w:rsidR="0047013A" w:rsidRPr="00C711F1" w:rsidRDefault="0047013A" w:rsidP="001B6CC9">
      <w:pPr>
        <w:jc w:val="right"/>
        <w:rPr>
          <w:sz w:val="26"/>
          <w:szCs w:val="26"/>
        </w:rPr>
      </w:pPr>
    </w:p>
    <w:tbl>
      <w:tblPr>
        <w:tblW w:w="9854" w:type="dxa"/>
        <w:tblLayout w:type="fixed"/>
        <w:tblLook w:val="0000" w:firstRow="0" w:lastRow="0" w:firstColumn="0" w:lastColumn="0" w:noHBand="0" w:noVBand="0"/>
      </w:tblPr>
      <w:tblGrid>
        <w:gridCol w:w="4927"/>
        <w:gridCol w:w="4927"/>
      </w:tblGrid>
      <w:tr w:rsidR="00FE0054" w:rsidRPr="00C711F1" w:rsidTr="00AD446E">
        <w:tc>
          <w:tcPr>
            <w:tcW w:w="4927" w:type="dxa"/>
          </w:tcPr>
          <w:p w:rsidR="00FE0054" w:rsidRPr="00C711F1" w:rsidRDefault="00A643DC" w:rsidP="00AD446E">
            <w:pPr>
              <w:pStyle w:val="11"/>
              <w:ind w:left="744"/>
              <w:rPr>
                <w:b/>
                <w:bCs/>
                <w:sz w:val="26"/>
                <w:szCs w:val="26"/>
              </w:rPr>
            </w:pPr>
            <w:r>
              <w:rPr>
                <w:b/>
                <w:sz w:val="26"/>
                <w:szCs w:val="26"/>
                <w:lang w:val="ru-RU"/>
              </w:rPr>
              <w:t>Заказчик</w:t>
            </w:r>
            <w:r w:rsidR="00FE0054" w:rsidRPr="00C711F1">
              <w:rPr>
                <w:b/>
                <w:sz w:val="26"/>
                <w:szCs w:val="26"/>
                <w:lang w:val="ru-RU"/>
              </w:rPr>
              <w:t>:</w:t>
            </w:r>
          </w:p>
        </w:tc>
        <w:tc>
          <w:tcPr>
            <w:tcW w:w="4927" w:type="dxa"/>
          </w:tcPr>
          <w:p w:rsidR="00FE0054" w:rsidRPr="00C711F1" w:rsidRDefault="00037BC8" w:rsidP="00AD446E">
            <w:pPr>
              <w:widowControl w:val="0"/>
              <w:suppressAutoHyphens/>
              <w:ind w:left="318"/>
              <w:rPr>
                <w:b/>
                <w:bCs/>
                <w:sz w:val="26"/>
                <w:szCs w:val="26"/>
              </w:rPr>
            </w:pPr>
            <w:r>
              <w:rPr>
                <w:b/>
                <w:bCs/>
                <w:sz w:val="26"/>
                <w:szCs w:val="26"/>
              </w:rPr>
              <w:t>Подрядчик</w:t>
            </w:r>
            <w:r w:rsidR="00FE0054" w:rsidRPr="00C711F1">
              <w:rPr>
                <w:b/>
                <w:bCs/>
                <w:sz w:val="26"/>
                <w:szCs w:val="26"/>
              </w:rPr>
              <w:t>:</w:t>
            </w:r>
          </w:p>
        </w:tc>
      </w:tr>
      <w:tr w:rsidR="00FE0054" w:rsidRPr="00C711F1" w:rsidTr="00AD446E">
        <w:trPr>
          <w:trHeight w:val="790"/>
        </w:trPr>
        <w:tc>
          <w:tcPr>
            <w:tcW w:w="4927" w:type="dxa"/>
          </w:tcPr>
          <w:p w:rsidR="00FE0054" w:rsidRPr="00C711F1" w:rsidRDefault="00FE0054" w:rsidP="00AD446E">
            <w:pPr>
              <w:pStyle w:val="a7"/>
              <w:widowControl w:val="0"/>
              <w:suppressAutoHyphens/>
              <w:ind w:left="744"/>
              <w:jc w:val="left"/>
              <w:rPr>
                <w:sz w:val="26"/>
                <w:szCs w:val="26"/>
              </w:rPr>
            </w:pPr>
            <w:r w:rsidRPr="00C711F1">
              <w:rPr>
                <w:sz w:val="26"/>
                <w:szCs w:val="26"/>
              </w:rPr>
              <w:t>____________________</w:t>
            </w:r>
          </w:p>
          <w:p w:rsidR="00FE0054" w:rsidRPr="00C711F1" w:rsidRDefault="00FE0054" w:rsidP="00AD446E">
            <w:pPr>
              <w:widowControl w:val="0"/>
              <w:suppressAutoHyphens/>
              <w:ind w:left="744"/>
              <w:rPr>
                <w:b/>
                <w:bCs/>
                <w:sz w:val="26"/>
                <w:szCs w:val="26"/>
              </w:rPr>
            </w:pPr>
            <w:r w:rsidRPr="00C711F1">
              <w:rPr>
                <w:sz w:val="26"/>
                <w:szCs w:val="26"/>
              </w:rPr>
              <w:t>м.п.</w:t>
            </w:r>
          </w:p>
        </w:tc>
        <w:tc>
          <w:tcPr>
            <w:tcW w:w="4927" w:type="dxa"/>
          </w:tcPr>
          <w:p w:rsidR="00FE0054" w:rsidRPr="00C711F1" w:rsidRDefault="00FE0054" w:rsidP="00AD446E">
            <w:pPr>
              <w:pStyle w:val="1CharChar"/>
              <w:suppressAutoHyphens/>
              <w:ind w:left="318"/>
              <w:jc w:val="left"/>
              <w:rPr>
                <w:sz w:val="26"/>
                <w:szCs w:val="26"/>
                <w:lang w:val="ru-RU"/>
              </w:rPr>
            </w:pPr>
            <w:r w:rsidRPr="00C711F1">
              <w:rPr>
                <w:sz w:val="26"/>
                <w:szCs w:val="26"/>
                <w:lang w:val="ru-RU"/>
              </w:rPr>
              <w:t>__________________</w:t>
            </w:r>
          </w:p>
          <w:p w:rsidR="00FE0054" w:rsidRPr="00C711F1" w:rsidRDefault="00FE0054" w:rsidP="00AD446E">
            <w:pPr>
              <w:widowControl w:val="0"/>
              <w:suppressAutoHyphens/>
              <w:ind w:left="318"/>
              <w:rPr>
                <w:sz w:val="26"/>
                <w:szCs w:val="26"/>
              </w:rPr>
            </w:pPr>
            <w:r w:rsidRPr="00C711F1">
              <w:rPr>
                <w:sz w:val="26"/>
                <w:szCs w:val="26"/>
              </w:rPr>
              <w:t>м.п.</w:t>
            </w:r>
          </w:p>
          <w:p w:rsidR="00FE0054" w:rsidRPr="00C711F1" w:rsidRDefault="00FE0054" w:rsidP="00AD446E">
            <w:pPr>
              <w:widowControl w:val="0"/>
              <w:suppressAutoHyphens/>
              <w:ind w:left="318"/>
              <w:rPr>
                <w:b/>
                <w:bCs/>
                <w:sz w:val="26"/>
                <w:szCs w:val="26"/>
              </w:rPr>
            </w:pPr>
          </w:p>
        </w:tc>
      </w:tr>
    </w:tbl>
    <w:p w:rsidR="00FE0054" w:rsidRPr="00C711F1" w:rsidRDefault="00FE0054" w:rsidP="00FE0054">
      <w:pPr>
        <w:pStyle w:val="afb"/>
        <w:spacing w:line="264" w:lineRule="auto"/>
        <w:jc w:val="left"/>
        <w:rPr>
          <w:b w:val="0"/>
          <w:bCs w:val="0"/>
          <w:caps w:val="0"/>
          <w:sz w:val="26"/>
          <w:szCs w:val="26"/>
        </w:rPr>
      </w:pPr>
      <w:r w:rsidRPr="00C711F1">
        <w:rPr>
          <w:b w:val="0"/>
          <w:caps w:val="0"/>
          <w:sz w:val="26"/>
          <w:szCs w:val="26"/>
        </w:rPr>
        <w:t>ФОРМА СОГЛАСОВАНА.</w:t>
      </w:r>
    </w:p>
    <w:p w:rsidR="00FE0054" w:rsidRPr="00C711F1" w:rsidRDefault="00FE0054" w:rsidP="00FE0054">
      <w:pPr>
        <w:pStyle w:val="afb"/>
        <w:spacing w:line="264" w:lineRule="auto"/>
        <w:jc w:val="left"/>
        <w:rPr>
          <w:b w:val="0"/>
          <w:bCs w:val="0"/>
          <w:caps w:val="0"/>
          <w:sz w:val="26"/>
          <w:szCs w:val="26"/>
        </w:rPr>
      </w:pPr>
    </w:p>
    <w:tbl>
      <w:tblPr>
        <w:tblW w:w="10440" w:type="dxa"/>
        <w:tblInd w:w="-318" w:type="dxa"/>
        <w:tblLayout w:type="fixed"/>
        <w:tblLook w:val="0000" w:firstRow="0" w:lastRow="0" w:firstColumn="0" w:lastColumn="0" w:noHBand="0" w:noVBand="0"/>
      </w:tblPr>
      <w:tblGrid>
        <w:gridCol w:w="5580"/>
        <w:gridCol w:w="4860"/>
      </w:tblGrid>
      <w:tr w:rsidR="00FE0054" w:rsidRPr="00C711F1" w:rsidTr="00AD446E">
        <w:trPr>
          <w:trHeight w:val="367"/>
        </w:trPr>
        <w:tc>
          <w:tcPr>
            <w:tcW w:w="5580" w:type="dxa"/>
          </w:tcPr>
          <w:p w:rsidR="00FE0054" w:rsidRPr="00C711F1" w:rsidRDefault="00FE0054" w:rsidP="00AD446E">
            <w:pPr>
              <w:pStyle w:val="11"/>
              <w:ind w:left="744"/>
              <w:rPr>
                <w:sz w:val="26"/>
                <w:szCs w:val="26"/>
                <w:lang w:val="ru-RU"/>
              </w:rPr>
            </w:pPr>
          </w:p>
          <w:p w:rsidR="00FE0054" w:rsidRPr="00C711F1" w:rsidRDefault="00A643DC" w:rsidP="00AD446E">
            <w:pPr>
              <w:pStyle w:val="11"/>
              <w:ind w:left="744"/>
              <w:rPr>
                <w:b/>
                <w:sz w:val="26"/>
                <w:szCs w:val="26"/>
                <w:lang w:val="ru-RU"/>
              </w:rPr>
            </w:pPr>
            <w:r>
              <w:rPr>
                <w:b/>
                <w:sz w:val="26"/>
                <w:szCs w:val="26"/>
                <w:lang w:val="ru-RU"/>
              </w:rPr>
              <w:t>Заказчик</w:t>
            </w:r>
            <w:r w:rsidR="00FE0054" w:rsidRPr="00C711F1">
              <w:rPr>
                <w:b/>
                <w:sz w:val="26"/>
                <w:szCs w:val="26"/>
                <w:lang w:val="ru-RU"/>
              </w:rPr>
              <w:t>:</w:t>
            </w:r>
          </w:p>
          <w:p w:rsidR="00FE0054" w:rsidRPr="00C711F1" w:rsidRDefault="00FE0054" w:rsidP="00AD446E">
            <w:pPr>
              <w:widowControl w:val="0"/>
              <w:suppressAutoHyphens/>
              <w:ind w:left="744"/>
              <w:rPr>
                <w:sz w:val="26"/>
                <w:szCs w:val="26"/>
              </w:rPr>
            </w:pPr>
            <w:r>
              <w:rPr>
                <w:sz w:val="26"/>
                <w:szCs w:val="26"/>
              </w:rPr>
              <w:t>ПАО «Башинформсвязь</w:t>
            </w:r>
            <w:r w:rsidRPr="00C711F1">
              <w:rPr>
                <w:sz w:val="26"/>
                <w:szCs w:val="26"/>
              </w:rPr>
              <w:t>»</w:t>
            </w:r>
          </w:p>
          <w:p w:rsidR="00FE0054" w:rsidRPr="00C711F1" w:rsidRDefault="00FE0054" w:rsidP="00AD446E">
            <w:pPr>
              <w:pStyle w:val="11"/>
              <w:ind w:left="744"/>
              <w:rPr>
                <w:sz w:val="26"/>
                <w:szCs w:val="26"/>
                <w:lang w:val="ru-RU"/>
              </w:rPr>
            </w:pPr>
          </w:p>
          <w:p w:rsidR="00FE0054" w:rsidRPr="00C711F1" w:rsidRDefault="00FE0054" w:rsidP="00AD446E">
            <w:pPr>
              <w:pStyle w:val="11"/>
              <w:ind w:left="744"/>
              <w:rPr>
                <w:sz w:val="26"/>
                <w:szCs w:val="26"/>
                <w:lang w:val="ru-RU"/>
              </w:rPr>
            </w:pPr>
          </w:p>
          <w:p w:rsidR="00FE0054" w:rsidRPr="00C711F1" w:rsidRDefault="00FE0054" w:rsidP="00AD446E">
            <w:pPr>
              <w:pStyle w:val="11"/>
              <w:ind w:left="744"/>
              <w:rPr>
                <w:sz w:val="26"/>
                <w:szCs w:val="26"/>
                <w:lang w:val="ru-RU"/>
              </w:rPr>
            </w:pPr>
            <w:r w:rsidRPr="00C711F1">
              <w:rPr>
                <w:sz w:val="26"/>
                <w:szCs w:val="26"/>
                <w:lang w:val="ru-RU"/>
              </w:rPr>
              <w:t xml:space="preserve">______________ </w:t>
            </w:r>
          </w:p>
          <w:p w:rsidR="00FE0054" w:rsidRPr="00C711F1" w:rsidRDefault="00FE0054" w:rsidP="00AD446E">
            <w:pPr>
              <w:pStyle w:val="11"/>
              <w:ind w:left="744"/>
              <w:rPr>
                <w:sz w:val="26"/>
                <w:szCs w:val="26"/>
                <w:lang w:val="ru-RU"/>
              </w:rPr>
            </w:pPr>
            <w:r w:rsidRPr="00C711F1">
              <w:rPr>
                <w:sz w:val="26"/>
                <w:szCs w:val="26"/>
                <w:lang w:val="ru-RU"/>
              </w:rPr>
              <w:t>м.п.</w:t>
            </w:r>
          </w:p>
        </w:tc>
        <w:tc>
          <w:tcPr>
            <w:tcW w:w="4860" w:type="dxa"/>
          </w:tcPr>
          <w:p w:rsidR="00FE0054" w:rsidRPr="00C711F1" w:rsidRDefault="00FE0054" w:rsidP="00AD446E">
            <w:pPr>
              <w:pStyle w:val="11"/>
              <w:rPr>
                <w:sz w:val="26"/>
                <w:szCs w:val="26"/>
                <w:lang w:val="ru-RU"/>
              </w:rPr>
            </w:pPr>
          </w:p>
          <w:p w:rsidR="00FE0054" w:rsidRPr="00C711F1" w:rsidRDefault="00037BC8" w:rsidP="00AD446E">
            <w:pPr>
              <w:pStyle w:val="11"/>
              <w:rPr>
                <w:b/>
                <w:sz w:val="26"/>
                <w:szCs w:val="26"/>
                <w:lang w:val="ru-RU"/>
              </w:rPr>
            </w:pPr>
            <w:r>
              <w:rPr>
                <w:b/>
                <w:sz w:val="26"/>
                <w:szCs w:val="26"/>
                <w:lang w:val="ru-RU"/>
              </w:rPr>
              <w:t>Подрядчик</w:t>
            </w:r>
            <w:r w:rsidR="00FE0054" w:rsidRPr="00C711F1">
              <w:rPr>
                <w:b/>
                <w:sz w:val="26"/>
                <w:szCs w:val="26"/>
                <w:lang w:val="ru-RU"/>
              </w:rPr>
              <w:t>:</w:t>
            </w: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r w:rsidRPr="00C711F1">
              <w:rPr>
                <w:sz w:val="26"/>
                <w:szCs w:val="26"/>
                <w:lang w:val="ru-RU"/>
              </w:rPr>
              <w:t xml:space="preserve">______________ </w:t>
            </w:r>
          </w:p>
          <w:p w:rsidR="00FE0054" w:rsidRPr="00C711F1" w:rsidRDefault="00FE0054" w:rsidP="00AD446E">
            <w:pPr>
              <w:pStyle w:val="11"/>
              <w:rPr>
                <w:sz w:val="26"/>
                <w:szCs w:val="26"/>
                <w:lang w:val="ru-RU"/>
              </w:rPr>
            </w:pPr>
            <w:r w:rsidRPr="00C711F1">
              <w:rPr>
                <w:sz w:val="26"/>
                <w:szCs w:val="26"/>
                <w:lang w:val="ru-RU"/>
              </w:rPr>
              <w:t>м.п.</w:t>
            </w:r>
          </w:p>
        </w:tc>
      </w:tr>
    </w:tbl>
    <w:p w:rsidR="0047013A" w:rsidRPr="00C711F1" w:rsidRDefault="0047013A" w:rsidP="001B6CC9">
      <w:pPr>
        <w:jc w:val="right"/>
        <w:rPr>
          <w:sz w:val="26"/>
          <w:szCs w:val="26"/>
        </w:rPr>
      </w:pPr>
    </w:p>
    <w:p w:rsidR="005F00F6" w:rsidRPr="00C711F1" w:rsidRDefault="000E4B85" w:rsidP="00353E1E">
      <w:pPr>
        <w:pStyle w:val="afb"/>
        <w:jc w:val="right"/>
        <w:rPr>
          <w:iCs/>
          <w:caps w:val="0"/>
          <w:sz w:val="26"/>
          <w:szCs w:val="26"/>
        </w:rPr>
      </w:pPr>
      <w:r w:rsidRPr="00C711F1">
        <w:rPr>
          <w:iCs/>
          <w:caps w:val="0"/>
          <w:sz w:val="26"/>
          <w:szCs w:val="26"/>
        </w:rPr>
        <w:t>Приложение №4</w:t>
      </w:r>
    </w:p>
    <w:p w:rsidR="005F00F6" w:rsidRPr="00C711F1" w:rsidRDefault="005F00F6" w:rsidP="00353E1E">
      <w:pPr>
        <w:pStyle w:val="afb"/>
        <w:jc w:val="right"/>
        <w:rPr>
          <w:iCs/>
          <w:caps w:val="0"/>
          <w:sz w:val="26"/>
          <w:szCs w:val="26"/>
        </w:rPr>
      </w:pPr>
      <w:r w:rsidRPr="00C711F1">
        <w:rPr>
          <w:iCs/>
          <w:caps w:val="0"/>
          <w:sz w:val="26"/>
          <w:szCs w:val="26"/>
        </w:rPr>
        <w:t xml:space="preserve">к </w:t>
      </w:r>
      <w:r w:rsidR="000E4B85" w:rsidRPr="00C711F1">
        <w:rPr>
          <w:iCs/>
          <w:caps w:val="0"/>
          <w:sz w:val="26"/>
          <w:szCs w:val="26"/>
        </w:rPr>
        <w:t xml:space="preserve">Договору </w:t>
      </w:r>
      <w:r w:rsidRPr="00C711F1">
        <w:rPr>
          <w:iCs/>
          <w:caps w:val="0"/>
          <w:sz w:val="26"/>
          <w:szCs w:val="26"/>
        </w:rPr>
        <w:t>№ __</w:t>
      </w:r>
      <w:r w:rsidR="00C313BB" w:rsidRPr="00C711F1">
        <w:rPr>
          <w:iCs/>
          <w:caps w:val="0"/>
          <w:sz w:val="26"/>
          <w:szCs w:val="26"/>
        </w:rPr>
        <w:t>____________</w:t>
      </w:r>
      <w:r w:rsidRPr="00C711F1">
        <w:rPr>
          <w:iCs/>
          <w:caps w:val="0"/>
          <w:sz w:val="26"/>
          <w:szCs w:val="26"/>
        </w:rPr>
        <w:t xml:space="preserve">__    </w:t>
      </w:r>
    </w:p>
    <w:p w:rsidR="005F00F6" w:rsidRPr="00C711F1" w:rsidRDefault="005F00F6" w:rsidP="00353E1E">
      <w:pPr>
        <w:pStyle w:val="afb"/>
        <w:jc w:val="right"/>
        <w:rPr>
          <w:iCs/>
          <w:caps w:val="0"/>
          <w:sz w:val="26"/>
          <w:szCs w:val="26"/>
        </w:rPr>
      </w:pPr>
      <w:r w:rsidRPr="00C711F1">
        <w:rPr>
          <w:iCs/>
          <w:caps w:val="0"/>
          <w:sz w:val="26"/>
          <w:szCs w:val="26"/>
        </w:rPr>
        <w:t xml:space="preserve"> от « __ » ___________ 20___г.</w:t>
      </w:r>
    </w:p>
    <w:p w:rsidR="000E4B85" w:rsidRPr="00C711F1" w:rsidRDefault="000E4B85" w:rsidP="000E4B85">
      <w:pPr>
        <w:pStyle w:val="a7"/>
        <w:rPr>
          <w:sz w:val="20"/>
        </w:rPr>
      </w:pPr>
    </w:p>
    <w:p w:rsidR="00C313BB" w:rsidRPr="00C711F1" w:rsidRDefault="00C313BB" w:rsidP="000E4B85">
      <w:pPr>
        <w:pStyle w:val="a7"/>
        <w:rPr>
          <w:sz w:val="20"/>
        </w:rPr>
      </w:pPr>
    </w:p>
    <w:p w:rsidR="00C313BB" w:rsidRPr="00C711F1" w:rsidRDefault="00C313BB" w:rsidP="000E4B85">
      <w:pPr>
        <w:pStyle w:val="a7"/>
        <w:rPr>
          <w:sz w:val="20"/>
        </w:rPr>
      </w:pPr>
    </w:p>
    <w:p w:rsidR="00C313BB" w:rsidRPr="00C711F1" w:rsidRDefault="00C313BB" w:rsidP="000E4B85">
      <w:pPr>
        <w:pStyle w:val="a7"/>
        <w:rPr>
          <w:sz w:val="26"/>
          <w:szCs w:val="26"/>
        </w:rPr>
      </w:pPr>
    </w:p>
    <w:p w:rsidR="00C313BB" w:rsidRPr="00C711F1" w:rsidRDefault="00C313BB" w:rsidP="00C313BB">
      <w:pPr>
        <w:pStyle w:val="5"/>
        <w:jc w:val="center"/>
        <w:rPr>
          <w:sz w:val="26"/>
          <w:szCs w:val="26"/>
        </w:rPr>
      </w:pPr>
      <w:r w:rsidRPr="00C711F1">
        <w:rPr>
          <w:sz w:val="26"/>
          <w:szCs w:val="26"/>
        </w:rPr>
        <w:t>Регламентные сроки по кабельному строительству ВОЛС</w:t>
      </w:r>
    </w:p>
    <w:p w:rsidR="00C313BB" w:rsidRPr="00C711F1" w:rsidRDefault="00C313BB" w:rsidP="00C313BB">
      <w:pPr>
        <w:pStyle w:val="5"/>
        <w:ind w:right="142"/>
        <w:rPr>
          <w:b w:val="0"/>
          <w:sz w:val="20"/>
        </w:rPr>
      </w:pPr>
    </w:p>
    <w:tbl>
      <w:tblPr>
        <w:tblW w:w="9796" w:type="dxa"/>
        <w:tblInd w:w="93" w:type="dxa"/>
        <w:tblLayout w:type="fixed"/>
        <w:tblLook w:val="04A0" w:firstRow="1" w:lastRow="0" w:firstColumn="1" w:lastColumn="0" w:noHBand="0" w:noVBand="1"/>
      </w:tblPr>
      <w:tblGrid>
        <w:gridCol w:w="1008"/>
        <w:gridCol w:w="6662"/>
        <w:gridCol w:w="2126"/>
      </w:tblGrid>
      <w:tr w:rsidR="00C313BB" w:rsidRPr="00C711F1" w:rsidTr="001F7AF0">
        <w:trPr>
          <w:trHeight w:val="284"/>
        </w:trPr>
        <w:tc>
          <w:tcPr>
            <w:tcW w:w="1008" w:type="dxa"/>
            <w:vMerge w:val="restart"/>
            <w:tcBorders>
              <w:top w:val="single" w:sz="4" w:space="0" w:color="auto"/>
              <w:left w:val="single" w:sz="4" w:space="0" w:color="auto"/>
              <w:bottom w:val="single" w:sz="4" w:space="0" w:color="auto"/>
              <w:right w:val="single" w:sz="4" w:space="0" w:color="auto"/>
            </w:tcBorders>
            <w:noWrap/>
            <w:vAlign w:val="center"/>
            <w:hideMark/>
          </w:tcPr>
          <w:p w:rsidR="00C313BB" w:rsidRPr="00C711F1" w:rsidRDefault="00C313BB">
            <w:pPr>
              <w:spacing w:line="256" w:lineRule="auto"/>
              <w:ind w:right="142"/>
              <w:jc w:val="center"/>
              <w:rPr>
                <w:b/>
                <w:sz w:val="20"/>
                <w:szCs w:val="20"/>
                <w:lang w:eastAsia="en-US"/>
              </w:rPr>
            </w:pPr>
            <w:r w:rsidRPr="00C711F1">
              <w:rPr>
                <w:b/>
                <w:sz w:val="20"/>
                <w:szCs w:val="20"/>
                <w:lang w:eastAsia="en-US"/>
              </w:rPr>
              <w:t>Тип</w:t>
            </w:r>
          </w:p>
        </w:tc>
        <w:tc>
          <w:tcPr>
            <w:tcW w:w="6662" w:type="dxa"/>
            <w:vMerge w:val="restart"/>
            <w:tcBorders>
              <w:top w:val="single" w:sz="4" w:space="0" w:color="auto"/>
              <w:left w:val="nil"/>
              <w:bottom w:val="single" w:sz="4" w:space="0" w:color="auto"/>
              <w:right w:val="single" w:sz="4" w:space="0" w:color="auto"/>
            </w:tcBorders>
            <w:noWrap/>
            <w:vAlign w:val="center"/>
            <w:hideMark/>
          </w:tcPr>
          <w:p w:rsidR="00C313BB" w:rsidRPr="00C711F1" w:rsidRDefault="00C313BB">
            <w:pPr>
              <w:spacing w:line="256" w:lineRule="auto"/>
              <w:ind w:right="142"/>
              <w:jc w:val="center"/>
              <w:rPr>
                <w:b/>
                <w:bCs/>
                <w:sz w:val="20"/>
                <w:szCs w:val="20"/>
                <w:lang w:eastAsia="en-US"/>
              </w:rPr>
            </w:pPr>
            <w:r w:rsidRPr="00C711F1">
              <w:rPr>
                <w:b/>
                <w:bCs/>
                <w:sz w:val="20"/>
                <w:szCs w:val="20"/>
                <w:lang w:eastAsia="en-US"/>
              </w:rPr>
              <w:t>Работы</w:t>
            </w:r>
          </w:p>
        </w:tc>
        <w:tc>
          <w:tcPr>
            <w:tcW w:w="2126" w:type="dxa"/>
            <w:tcBorders>
              <w:top w:val="single" w:sz="4" w:space="0" w:color="auto"/>
              <w:left w:val="nil"/>
              <w:bottom w:val="single" w:sz="4" w:space="0" w:color="auto"/>
              <w:right w:val="single" w:sz="4" w:space="0" w:color="auto"/>
            </w:tcBorders>
            <w:noWrap/>
            <w:vAlign w:val="center"/>
            <w:hideMark/>
          </w:tcPr>
          <w:p w:rsidR="00C313BB" w:rsidRPr="00C711F1" w:rsidRDefault="00C313BB">
            <w:pPr>
              <w:spacing w:line="256" w:lineRule="auto"/>
              <w:ind w:right="142"/>
              <w:jc w:val="center"/>
              <w:rPr>
                <w:b/>
                <w:bCs/>
                <w:sz w:val="20"/>
                <w:szCs w:val="20"/>
                <w:lang w:eastAsia="en-US"/>
              </w:rPr>
            </w:pPr>
            <w:r w:rsidRPr="00C711F1">
              <w:rPr>
                <w:b/>
                <w:bCs/>
                <w:sz w:val="20"/>
                <w:szCs w:val="20"/>
                <w:lang w:eastAsia="en-US"/>
              </w:rPr>
              <w:t>Филиалы</w:t>
            </w:r>
          </w:p>
        </w:tc>
      </w:tr>
      <w:tr w:rsidR="001F7AF0" w:rsidRPr="00C711F1" w:rsidTr="001F7AF0">
        <w:trPr>
          <w:trHeight w:val="284"/>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F7AF0" w:rsidRPr="00C711F1" w:rsidRDefault="001F7AF0">
            <w:pPr>
              <w:rPr>
                <w:b/>
                <w:sz w:val="20"/>
                <w:szCs w:val="20"/>
                <w:lang w:eastAsia="en-US"/>
              </w:rPr>
            </w:pPr>
          </w:p>
        </w:tc>
        <w:tc>
          <w:tcPr>
            <w:tcW w:w="6662" w:type="dxa"/>
            <w:vMerge/>
            <w:tcBorders>
              <w:top w:val="single" w:sz="4" w:space="0" w:color="auto"/>
              <w:left w:val="nil"/>
              <w:bottom w:val="single" w:sz="4" w:space="0" w:color="auto"/>
              <w:right w:val="single" w:sz="4" w:space="0" w:color="auto"/>
            </w:tcBorders>
            <w:vAlign w:val="center"/>
            <w:hideMark/>
          </w:tcPr>
          <w:p w:rsidR="001F7AF0" w:rsidRPr="00C711F1" w:rsidRDefault="001F7AF0">
            <w:pPr>
              <w:rPr>
                <w:b/>
                <w:bCs/>
                <w:sz w:val="20"/>
                <w:szCs w:val="20"/>
                <w:lang w:eastAsia="en-US"/>
              </w:rPr>
            </w:pPr>
          </w:p>
        </w:tc>
        <w:tc>
          <w:tcPr>
            <w:tcW w:w="2126" w:type="dxa"/>
            <w:tcBorders>
              <w:top w:val="single" w:sz="4" w:space="0" w:color="auto"/>
              <w:left w:val="nil"/>
              <w:bottom w:val="single" w:sz="4" w:space="0" w:color="auto"/>
              <w:right w:val="single" w:sz="4" w:space="0" w:color="auto"/>
            </w:tcBorders>
            <w:noWrap/>
            <w:vAlign w:val="center"/>
            <w:hideMark/>
          </w:tcPr>
          <w:p w:rsidR="001F7AF0" w:rsidRPr="00C711F1" w:rsidRDefault="001F7AF0">
            <w:pPr>
              <w:spacing w:line="256" w:lineRule="auto"/>
              <w:jc w:val="center"/>
              <w:rPr>
                <w:b/>
                <w:bCs/>
                <w:sz w:val="20"/>
                <w:szCs w:val="20"/>
                <w:lang w:eastAsia="en-US"/>
              </w:rPr>
            </w:pPr>
          </w:p>
        </w:tc>
      </w:tr>
      <w:tr w:rsidR="00C313BB" w:rsidRPr="00C711F1" w:rsidTr="001F7AF0">
        <w:trPr>
          <w:trHeight w:val="567"/>
        </w:trPr>
        <w:tc>
          <w:tcPr>
            <w:tcW w:w="1008" w:type="dxa"/>
            <w:tcBorders>
              <w:top w:val="nil"/>
              <w:left w:val="single" w:sz="4" w:space="0" w:color="auto"/>
              <w:bottom w:val="single" w:sz="4" w:space="0" w:color="auto"/>
              <w:right w:val="single" w:sz="4" w:space="0" w:color="auto"/>
            </w:tcBorders>
            <w:noWrap/>
            <w:vAlign w:val="center"/>
            <w:hideMark/>
          </w:tcPr>
          <w:p w:rsidR="00C313BB" w:rsidRPr="00C711F1" w:rsidRDefault="00C313BB">
            <w:pPr>
              <w:spacing w:line="256" w:lineRule="auto"/>
              <w:rPr>
                <w:rFonts w:asciiTheme="minorHAnsi" w:eastAsiaTheme="minorHAnsi" w:hAnsiTheme="minorHAnsi"/>
                <w:lang w:eastAsia="en-US"/>
              </w:rPr>
            </w:pPr>
          </w:p>
        </w:tc>
        <w:tc>
          <w:tcPr>
            <w:tcW w:w="8788" w:type="dxa"/>
            <w:gridSpan w:val="2"/>
            <w:tcBorders>
              <w:top w:val="nil"/>
              <w:left w:val="nil"/>
              <w:bottom w:val="single" w:sz="4" w:space="0" w:color="auto"/>
              <w:right w:val="single" w:sz="4" w:space="0" w:color="auto"/>
            </w:tcBorders>
            <w:vAlign w:val="center"/>
            <w:hideMark/>
          </w:tcPr>
          <w:p w:rsidR="00C313BB" w:rsidRPr="00C711F1" w:rsidRDefault="00C313BB">
            <w:pPr>
              <w:spacing w:line="256" w:lineRule="auto"/>
              <w:rPr>
                <w:i/>
                <w:sz w:val="20"/>
                <w:szCs w:val="20"/>
                <w:u w:val="single"/>
                <w:lang w:eastAsia="en-US"/>
              </w:rPr>
            </w:pPr>
            <w:r w:rsidRPr="00C711F1">
              <w:rPr>
                <w:i/>
                <w:sz w:val="20"/>
                <w:szCs w:val="20"/>
                <w:u w:val="single"/>
                <w:lang w:eastAsia="en-US"/>
              </w:rPr>
              <w:t>Строительство оптического кабеля в канализации ГТС*.</w:t>
            </w:r>
          </w:p>
        </w:tc>
      </w:tr>
      <w:tr w:rsidR="001F7AF0" w:rsidRPr="00C711F1" w:rsidTr="001F7AF0">
        <w:trPr>
          <w:trHeight w:val="20"/>
        </w:trPr>
        <w:tc>
          <w:tcPr>
            <w:tcW w:w="1008" w:type="dxa"/>
            <w:tcBorders>
              <w:top w:val="nil"/>
              <w:left w:val="single" w:sz="4" w:space="0" w:color="auto"/>
              <w:bottom w:val="single" w:sz="4" w:space="0" w:color="auto"/>
              <w:right w:val="single" w:sz="4" w:space="0" w:color="auto"/>
            </w:tcBorders>
            <w:noWrap/>
            <w:vAlign w:val="center"/>
            <w:hideMark/>
          </w:tcPr>
          <w:p w:rsidR="001F7AF0" w:rsidRPr="00C711F1" w:rsidRDefault="001F7AF0">
            <w:pPr>
              <w:spacing w:line="256" w:lineRule="auto"/>
              <w:jc w:val="center"/>
              <w:rPr>
                <w:sz w:val="20"/>
                <w:szCs w:val="20"/>
                <w:lang w:eastAsia="en-US"/>
              </w:rPr>
            </w:pPr>
            <w:r w:rsidRPr="00C711F1">
              <w:rPr>
                <w:sz w:val="20"/>
                <w:szCs w:val="20"/>
                <w:lang w:eastAsia="en-US"/>
              </w:rPr>
              <w:t>1</w:t>
            </w:r>
          </w:p>
        </w:tc>
        <w:tc>
          <w:tcPr>
            <w:tcW w:w="6662" w:type="dxa"/>
            <w:tcBorders>
              <w:top w:val="nil"/>
              <w:left w:val="nil"/>
              <w:bottom w:val="single" w:sz="4" w:space="0" w:color="auto"/>
              <w:right w:val="single" w:sz="4" w:space="0" w:color="auto"/>
            </w:tcBorders>
            <w:vAlign w:val="center"/>
            <w:hideMark/>
          </w:tcPr>
          <w:p w:rsidR="001F7AF0" w:rsidRPr="00C711F1" w:rsidRDefault="001F7AF0">
            <w:pPr>
              <w:spacing w:line="256" w:lineRule="auto"/>
              <w:rPr>
                <w:sz w:val="20"/>
                <w:szCs w:val="20"/>
                <w:lang w:eastAsia="en-US"/>
              </w:rPr>
            </w:pPr>
            <w:r w:rsidRPr="00C711F1">
              <w:rPr>
                <w:sz w:val="20"/>
                <w:szCs w:val="20"/>
                <w:lang w:eastAsia="en-US"/>
              </w:rPr>
              <w:t>Получение ТУ и выполнение, и согласование проекта (регион).</w:t>
            </w:r>
          </w:p>
        </w:tc>
        <w:tc>
          <w:tcPr>
            <w:tcW w:w="2126" w:type="dxa"/>
            <w:tcBorders>
              <w:top w:val="nil"/>
              <w:left w:val="nil"/>
              <w:bottom w:val="single" w:sz="4" w:space="0" w:color="auto"/>
              <w:right w:val="single" w:sz="4" w:space="0" w:color="auto"/>
            </w:tcBorders>
            <w:noWrap/>
            <w:vAlign w:val="center"/>
            <w:hideMark/>
          </w:tcPr>
          <w:p w:rsidR="001F7AF0" w:rsidRPr="00C711F1" w:rsidRDefault="001F7AF0">
            <w:pPr>
              <w:spacing w:line="256" w:lineRule="auto"/>
              <w:jc w:val="center"/>
              <w:rPr>
                <w:sz w:val="20"/>
                <w:szCs w:val="20"/>
                <w:lang w:val="en-US" w:eastAsia="en-US"/>
              </w:rPr>
            </w:pPr>
            <w:r w:rsidRPr="00C711F1">
              <w:rPr>
                <w:sz w:val="20"/>
                <w:szCs w:val="20"/>
                <w:lang w:val="en-US" w:eastAsia="en-US"/>
              </w:rPr>
              <w:t>15</w:t>
            </w:r>
          </w:p>
        </w:tc>
      </w:tr>
      <w:tr w:rsidR="001F7AF0" w:rsidRPr="00C711F1" w:rsidTr="001F7AF0">
        <w:trPr>
          <w:trHeight w:val="20"/>
        </w:trPr>
        <w:tc>
          <w:tcPr>
            <w:tcW w:w="1008" w:type="dxa"/>
            <w:tcBorders>
              <w:top w:val="nil"/>
              <w:left w:val="single" w:sz="4" w:space="0" w:color="auto"/>
              <w:bottom w:val="single" w:sz="4" w:space="0" w:color="auto"/>
              <w:right w:val="single" w:sz="4" w:space="0" w:color="auto"/>
            </w:tcBorders>
            <w:noWrap/>
            <w:vAlign w:val="center"/>
            <w:hideMark/>
          </w:tcPr>
          <w:p w:rsidR="001F7AF0" w:rsidRPr="00C711F1" w:rsidRDefault="001F7AF0">
            <w:pPr>
              <w:spacing w:line="256" w:lineRule="auto"/>
              <w:jc w:val="center"/>
              <w:rPr>
                <w:sz w:val="20"/>
                <w:szCs w:val="20"/>
                <w:lang w:eastAsia="en-US"/>
              </w:rPr>
            </w:pPr>
            <w:r w:rsidRPr="00C711F1">
              <w:rPr>
                <w:sz w:val="20"/>
                <w:szCs w:val="20"/>
                <w:lang w:eastAsia="en-US"/>
              </w:rPr>
              <w:t>2</w:t>
            </w:r>
          </w:p>
        </w:tc>
        <w:tc>
          <w:tcPr>
            <w:tcW w:w="6662" w:type="dxa"/>
            <w:tcBorders>
              <w:top w:val="nil"/>
              <w:left w:val="nil"/>
              <w:bottom w:val="single" w:sz="4" w:space="0" w:color="auto"/>
              <w:right w:val="single" w:sz="4" w:space="0" w:color="auto"/>
            </w:tcBorders>
            <w:vAlign w:val="center"/>
            <w:hideMark/>
          </w:tcPr>
          <w:p w:rsidR="001F7AF0" w:rsidRPr="00C711F1" w:rsidRDefault="001F7AF0">
            <w:pPr>
              <w:spacing w:line="256" w:lineRule="auto"/>
              <w:rPr>
                <w:sz w:val="20"/>
                <w:szCs w:val="20"/>
                <w:lang w:eastAsia="en-US"/>
              </w:rPr>
            </w:pPr>
            <w:r w:rsidRPr="00C711F1">
              <w:rPr>
                <w:sz w:val="20"/>
                <w:szCs w:val="20"/>
                <w:lang w:eastAsia="en-US"/>
              </w:rPr>
              <w:t>Размещение кабеля (регион).</w:t>
            </w:r>
          </w:p>
        </w:tc>
        <w:tc>
          <w:tcPr>
            <w:tcW w:w="2126" w:type="dxa"/>
            <w:tcBorders>
              <w:top w:val="nil"/>
              <w:left w:val="nil"/>
              <w:bottom w:val="single" w:sz="4" w:space="0" w:color="auto"/>
              <w:right w:val="single" w:sz="4" w:space="0" w:color="auto"/>
            </w:tcBorders>
            <w:noWrap/>
            <w:vAlign w:val="center"/>
            <w:hideMark/>
          </w:tcPr>
          <w:p w:rsidR="001F7AF0" w:rsidRPr="00C711F1" w:rsidRDefault="001F7AF0">
            <w:pPr>
              <w:spacing w:line="256" w:lineRule="auto"/>
              <w:jc w:val="center"/>
              <w:rPr>
                <w:sz w:val="20"/>
                <w:szCs w:val="20"/>
                <w:lang w:val="en-US" w:eastAsia="en-US"/>
              </w:rPr>
            </w:pPr>
            <w:r w:rsidRPr="00C711F1">
              <w:rPr>
                <w:sz w:val="20"/>
                <w:szCs w:val="20"/>
                <w:lang w:val="en-US" w:eastAsia="en-US"/>
              </w:rPr>
              <w:t>15</w:t>
            </w:r>
          </w:p>
        </w:tc>
      </w:tr>
      <w:tr w:rsidR="001F7AF0" w:rsidRPr="00C711F1" w:rsidTr="001F7AF0">
        <w:trPr>
          <w:trHeight w:val="20"/>
        </w:trPr>
        <w:tc>
          <w:tcPr>
            <w:tcW w:w="1008" w:type="dxa"/>
            <w:tcBorders>
              <w:top w:val="nil"/>
              <w:left w:val="single" w:sz="4" w:space="0" w:color="auto"/>
              <w:bottom w:val="single" w:sz="4" w:space="0" w:color="auto"/>
              <w:right w:val="single" w:sz="4" w:space="0" w:color="auto"/>
            </w:tcBorders>
            <w:noWrap/>
            <w:vAlign w:val="center"/>
            <w:hideMark/>
          </w:tcPr>
          <w:p w:rsidR="001F7AF0" w:rsidRPr="00C711F1" w:rsidRDefault="001F7AF0">
            <w:pPr>
              <w:spacing w:line="256" w:lineRule="auto"/>
              <w:jc w:val="center"/>
              <w:rPr>
                <w:sz w:val="20"/>
                <w:szCs w:val="20"/>
                <w:lang w:val="en-US" w:eastAsia="en-US"/>
              </w:rPr>
            </w:pPr>
            <w:r w:rsidRPr="00C711F1">
              <w:rPr>
                <w:sz w:val="20"/>
                <w:szCs w:val="20"/>
                <w:lang w:eastAsia="en-US"/>
              </w:rPr>
              <w:t>3(</w:t>
            </w:r>
            <w:r w:rsidRPr="00C711F1">
              <w:rPr>
                <w:sz w:val="20"/>
                <w:szCs w:val="20"/>
                <w:lang w:val="en-US" w:eastAsia="en-US"/>
              </w:rPr>
              <w:t>rtk)</w:t>
            </w:r>
          </w:p>
        </w:tc>
        <w:tc>
          <w:tcPr>
            <w:tcW w:w="6662" w:type="dxa"/>
            <w:tcBorders>
              <w:top w:val="nil"/>
              <w:left w:val="nil"/>
              <w:bottom w:val="single" w:sz="4" w:space="0" w:color="auto"/>
              <w:right w:val="single" w:sz="4" w:space="0" w:color="auto"/>
            </w:tcBorders>
            <w:vAlign w:val="center"/>
            <w:hideMark/>
          </w:tcPr>
          <w:p w:rsidR="001F7AF0" w:rsidRPr="00C711F1" w:rsidRDefault="001F7AF0">
            <w:pPr>
              <w:spacing w:line="256" w:lineRule="auto"/>
              <w:rPr>
                <w:sz w:val="20"/>
                <w:szCs w:val="20"/>
                <w:lang w:eastAsia="en-US"/>
              </w:rPr>
            </w:pPr>
            <w:r w:rsidRPr="00C711F1">
              <w:rPr>
                <w:sz w:val="20"/>
                <w:szCs w:val="20"/>
                <w:lang w:eastAsia="en-US"/>
              </w:rPr>
              <w:t>Получение ТУ (</w:t>
            </w:r>
            <w:r w:rsidRPr="00C711F1">
              <w:rPr>
                <w:sz w:val="20"/>
                <w:szCs w:val="20"/>
                <w:lang w:val="en-US" w:eastAsia="en-US"/>
              </w:rPr>
              <w:t>RTK</w:t>
            </w:r>
            <w:r w:rsidRPr="00C711F1">
              <w:rPr>
                <w:sz w:val="20"/>
                <w:szCs w:val="20"/>
                <w:lang w:eastAsia="en-US"/>
              </w:rPr>
              <w:t>) и выполнение и согласование проекта (регион).</w:t>
            </w:r>
          </w:p>
        </w:tc>
        <w:tc>
          <w:tcPr>
            <w:tcW w:w="2126" w:type="dxa"/>
            <w:tcBorders>
              <w:top w:val="nil"/>
              <w:left w:val="nil"/>
              <w:bottom w:val="single" w:sz="4" w:space="0" w:color="auto"/>
              <w:right w:val="single" w:sz="4" w:space="0" w:color="auto"/>
            </w:tcBorders>
            <w:noWrap/>
            <w:vAlign w:val="center"/>
            <w:hideMark/>
          </w:tcPr>
          <w:p w:rsidR="001F7AF0" w:rsidRPr="00C711F1" w:rsidRDefault="001F7AF0">
            <w:pPr>
              <w:spacing w:line="256" w:lineRule="auto"/>
              <w:jc w:val="center"/>
              <w:rPr>
                <w:sz w:val="20"/>
                <w:szCs w:val="20"/>
                <w:lang w:eastAsia="en-US"/>
              </w:rPr>
            </w:pPr>
            <w:r w:rsidRPr="00C711F1">
              <w:rPr>
                <w:sz w:val="20"/>
                <w:szCs w:val="20"/>
                <w:lang w:val="en-US" w:eastAsia="en-US"/>
              </w:rPr>
              <w:t>5</w:t>
            </w:r>
            <w:r w:rsidRPr="00C711F1">
              <w:rPr>
                <w:sz w:val="20"/>
                <w:szCs w:val="20"/>
                <w:lang w:eastAsia="en-US"/>
              </w:rPr>
              <w:t>0</w:t>
            </w:r>
          </w:p>
        </w:tc>
      </w:tr>
      <w:tr w:rsidR="001F7AF0" w:rsidRPr="00C711F1" w:rsidTr="001F7AF0">
        <w:trPr>
          <w:trHeight w:val="20"/>
        </w:trPr>
        <w:tc>
          <w:tcPr>
            <w:tcW w:w="1008" w:type="dxa"/>
            <w:tcBorders>
              <w:top w:val="nil"/>
              <w:left w:val="single" w:sz="4" w:space="0" w:color="auto"/>
              <w:bottom w:val="single" w:sz="4" w:space="0" w:color="auto"/>
              <w:right w:val="single" w:sz="4" w:space="0" w:color="auto"/>
            </w:tcBorders>
            <w:noWrap/>
            <w:vAlign w:val="center"/>
            <w:hideMark/>
          </w:tcPr>
          <w:p w:rsidR="001F7AF0" w:rsidRPr="00C711F1" w:rsidRDefault="001F7AF0">
            <w:pPr>
              <w:spacing w:line="256" w:lineRule="auto"/>
              <w:jc w:val="center"/>
              <w:rPr>
                <w:sz w:val="20"/>
                <w:szCs w:val="20"/>
                <w:lang w:val="en-US" w:eastAsia="en-US"/>
              </w:rPr>
            </w:pPr>
            <w:r w:rsidRPr="00C711F1">
              <w:rPr>
                <w:sz w:val="20"/>
                <w:szCs w:val="20"/>
                <w:lang w:eastAsia="en-US"/>
              </w:rPr>
              <w:t>4</w:t>
            </w:r>
            <w:r w:rsidRPr="00C711F1">
              <w:rPr>
                <w:sz w:val="20"/>
                <w:szCs w:val="20"/>
                <w:lang w:val="en-US" w:eastAsia="en-US"/>
              </w:rPr>
              <w:t>(rtk)</w:t>
            </w:r>
          </w:p>
        </w:tc>
        <w:tc>
          <w:tcPr>
            <w:tcW w:w="6662" w:type="dxa"/>
            <w:tcBorders>
              <w:top w:val="nil"/>
              <w:left w:val="nil"/>
              <w:bottom w:val="single" w:sz="4" w:space="0" w:color="auto"/>
              <w:right w:val="single" w:sz="4" w:space="0" w:color="auto"/>
            </w:tcBorders>
            <w:vAlign w:val="center"/>
            <w:hideMark/>
          </w:tcPr>
          <w:p w:rsidR="001F7AF0" w:rsidRPr="00C711F1" w:rsidRDefault="001F7AF0">
            <w:pPr>
              <w:spacing w:line="256" w:lineRule="auto"/>
              <w:rPr>
                <w:sz w:val="20"/>
                <w:szCs w:val="20"/>
                <w:lang w:eastAsia="en-US"/>
              </w:rPr>
            </w:pPr>
            <w:r w:rsidRPr="00C711F1">
              <w:rPr>
                <w:sz w:val="20"/>
                <w:szCs w:val="20"/>
                <w:lang w:eastAsia="en-US"/>
              </w:rPr>
              <w:t xml:space="preserve">Размещение кабеля по ТУ </w:t>
            </w:r>
            <w:r w:rsidRPr="00C711F1">
              <w:rPr>
                <w:sz w:val="20"/>
                <w:szCs w:val="20"/>
                <w:lang w:val="en-US" w:eastAsia="en-US"/>
              </w:rPr>
              <w:t>RTK</w:t>
            </w:r>
            <w:r w:rsidRPr="00C711F1">
              <w:rPr>
                <w:sz w:val="20"/>
                <w:szCs w:val="20"/>
                <w:lang w:eastAsia="en-US"/>
              </w:rPr>
              <w:t xml:space="preserve"> (регион).</w:t>
            </w:r>
          </w:p>
        </w:tc>
        <w:tc>
          <w:tcPr>
            <w:tcW w:w="2126" w:type="dxa"/>
            <w:tcBorders>
              <w:top w:val="nil"/>
              <w:left w:val="nil"/>
              <w:bottom w:val="single" w:sz="4" w:space="0" w:color="auto"/>
              <w:right w:val="single" w:sz="4" w:space="0" w:color="auto"/>
            </w:tcBorders>
            <w:noWrap/>
            <w:vAlign w:val="center"/>
            <w:hideMark/>
          </w:tcPr>
          <w:p w:rsidR="001F7AF0" w:rsidRPr="00C711F1" w:rsidRDefault="001F7AF0">
            <w:pPr>
              <w:spacing w:line="256" w:lineRule="auto"/>
              <w:jc w:val="center"/>
              <w:rPr>
                <w:sz w:val="20"/>
                <w:szCs w:val="20"/>
                <w:lang w:val="en-US" w:eastAsia="en-US"/>
              </w:rPr>
            </w:pPr>
            <w:r w:rsidRPr="00C711F1">
              <w:rPr>
                <w:sz w:val="20"/>
                <w:szCs w:val="20"/>
                <w:lang w:val="en-US" w:eastAsia="en-US"/>
              </w:rPr>
              <w:t>3</w:t>
            </w:r>
            <w:r w:rsidRPr="00C711F1">
              <w:rPr>
                <w:sz w:val="20"/>
                <w:szCs w:val="20"/>
                <w:lang w:eastAsia="en-US"/>
              </w:rPr>
              <w:t>0</w:t>
            </w:r>
          </w:p>
        </w:tc>
      </w:tr>
    </w:tbl>
    <w:p w:rsidR="00C313BB" w:rsidRPr="00C711F1" w:rsidRDefault="00C313BB" w:rsidP="00C313BB">
      <w:pPr>
        <w:pStyle w:val="afff4"/>
        <w:spacing w:before="0" w:after="0"/>
        <w:jc w:val="left"/>
        <w:rPr>
          <w:sz w:val="20"/>
          <w:szCs w:val="20"/>
        </w:rPr>
      </w:pPr>
    </w:p>
    <w:p w:rsidR="00C313BB" w:rsidRPr="00C711F1" w:rsidRDefault="00C313BB" w:rsidP="00C313BB">
      <w:pPr>
        <w:pStyle w:val="afff4"/>
        <w:spacing w:before="0" w:after="0"/>
        <w:jc w:val="left"/>
        <w:rPr>
          <w:sz w:val="20"/>
          <w:szCs w:val="20"/>
        </w:rPr>
      </w:pPr>
      <w:r w:rsidRPr="00C711F1">
        <w:rPr>
          <w:sz w:val="20"/>
          <w:szCs w:val="20"/>
        </w:rPr>
        <w:t>Примечания:</w:t>
      </w:r>
    </w:p>
    <w:p w:rsidR="00C313BB" w:rsidRPr="00C711F1" w:rsidRDefault="00C313BB" w:rsidP="00C313BB">
      <w:pPr>
        <w:tabs>
          <w:tab w:val="left" w:pos="3622"/>
        </w:tabs>
        <w:spacing w:before="60"/>
        <w:ind w:left="284" w:hanging="426"/>
        <w:jc w:val="both"/>
        <w:rPr>
          <w:sz w:val="20"/>
          <w:szCs w:val="20"/>
        </w:rPr>
      </w:pPr>
      <w:r w:rsidRPr="00C711F1">
        <w:rPr>
          <w:sz w:val="20"/>
          <w:szCs w:val="20"/>
        </w:rPr>
        <w:t>*</w:t>
      </w:r>
      <w:r w:rsidRPr="00C711F1">
        <w:rPr>
          <w:sz w:val="20"/>
          <w:szCs w:val="20"/>
        </w:rPr>
        <w:tab/>
        <w:t>В регламентный срок не включается время на получение необходимых разрешений для ввода объекта связи в эксплуатацию.</w:t>
      </w:r>
    </w:p>
    <w:p w:rsidR="00C313BB" w:rsidRPr="00C711F1" w:rsidRDefault="00C313BB" w:rsidP="00C313BB">
      <w:pPr>
        <w:pStyle w:val="6"/>
        <w:spacing w:before="120"/>
        <w:ind w:left="284"/>
        <w:rPr>
          <w:rFonts w:ascii="Times New Roman" w:hAnsi="Times New Roman"/>
        </w:rPr>
      </w:pPr>
      <w:r w:rsidRPr="00C711F1">
        <w:rPr>
          <w:rFonts w:ascii="Times New Roman" w:hAnsi="Times New Roman"/>
          <w:b w:val="0"/>
        </w:rPr>
        <w:t>Все сроки указаны в рабочих днях.</w:t>
      </w:r>
    </w:p>
    <w:p w:rsidR="00C313BB" w:rsidRPr="00C711F1" w:rsidRDefault="00C313BB" w:rsidP="000E4B85">
      <w:pPr>
        <w:pStyle w:val="a7"/>
        <w:rPr>
          <w:sz w:val="20"/>
        </w:rPr>
      </w:pPr>
    </w:p>
    <w:tbl>
      <w:tblPr>
        <w:tblW w:w="10440" w:type="dxa"/>
        <w:tblInd w:w="-318" w:type="dxa"/>
        <w:tblLayout w:type="fixed"/>
        <w:tblLook w:val="0000" w:firstRow="0" w:lastRow="0" w:firstColumn="0" w:lastColumn="0" w:noHBand="0" w:noVBand="0"/>
      </w:tblPr>
      <w:tblGrid>
        <w:gridCol w:w="5580"/>
        <w:gridCol w:w="4860"/>
      </w:tblGrid>
      <w:tr w:rsidR="00FE0054" w:rsidRPr="00C711F1" w:rsidTr="00AD446E">
        <w:trPr>
          <w:trHeight w:val="367"/>
        </w:trPr>
        <w:tc>
          <w:tcPr>
            <w:tcW w:w="5580" w:type="dxa"/>
          </w:tcPr>
          <w:p w:rsidR="00FE0054" w:rsidRPr="00C711F1" w:rsidRDefault="00FE0054" w:rsidP="00AD446E">
            <w:pPr>
              <w:pStyle w:val="11"/>
              <w:ind w:left="744"/>
              <w:rPr>
                <w:sz w:val="26"/>
                <w:szCs w:val="26"/>
                <w:lang w:val="ru-RU"/>
              </w:rPr>
            </w:pPr>
          </w:p>
          <w:p w:rsidR="00FE0054" w:rsidRPr="00C711F1" w:rsidRDefault="00A643DC" w:rsidP="00AD446E">
            <w:pPr>
              <w:pStyle w:val="11"/>
              <w:ind w:left="744"/>
              <w:rPr>
                <w:b/>
                <w:sz w:val="26"/>
                <w:szCs w:val="26"/>
                <w:lang w:val="ru-RU"/>
              </w:rPr>
            </w:pPr>
            <w:r>
              <w:rPr>
                <w:b/>
                <w:sz w:val="26"/>
                <w:szCs w:val="26"/>
                <w:lang w:val="ru-RU"/>
              </w:rPr>
              <w:t>Заказчик</w:t>
            </w:r>
            <w:r w:rsidR="00FE0054" w:rsidRPr="00C711F1">
              <w:rPr>
                <w:b/>
                <w:sz w:val="26"/>
                <w:szCs w:val="26"/>
                <w:lang w:val="ru-RU"/>
              </w:rPr>
              <w:t>:</w:t>
            </w:r>
          </w:p>
          <w:p w:rsidR="00FE0054" w:rsidRPr="00C711F1" w:rsidRDefault="00FE0054" w:rsidP="00AD446E">
            <w:pPr>
              <w:widowControl w:val="0"/>
              <w:suppressAutoHyphens/>
              <w:ind w:left="744"/>
              <w:rPr>
                <w:sz w:val="26"/>
                <w:szCs w:val="26"/>
              </w:rPr>
            </w:pPr>
            <w:r>
              <w:rPr>
                <w:sz w:val="26"/>
                <w:szCs w:val="26"/>
              </w:rPr>
              <w:t>ПАО «Башинформсвязь</w:t>
            </w:r>
            <w:r w:rsidRPr="00C711F1">
              <w:rPr>
                <w:sz w:val="26"/>
                <w:szCs w:val="26"/>
              </w:rPr>
              <w:t>»</w:t>
            </w:r>
          </w:p>
          <w:p w:rsidR="00FE0054" w:rsidRPr="00C711F1" w:rsidRDefault="00FE0054" w:rsidP="00AD446E">
            <w:pPr>
              <w:pStyle w:val="11"/>
              <w:ind w:left="744"/>
              <w:rPr>
                <w:sz w:val="26"/>
                <w:szCs w:val="26"/>
                <w:lang w:val="ru-RU"/>
              </w:rPr>
            </w:pPr>
          </w:p>
          <w:p w:rsidR="00FE0054" w:rsidRPr="00C711F1" w:rsidRDefault="00FE0054" w:rsidP="00AD446E">
            <w:pPr>
              <w:pStyle w:val="11"/>
              <w:ind w:left="744"/>
              <w:rPr>
                <w:sz w:val="26"/>
                <w:szCs w:val="26"/>
                <w:lang w:val="ru-RU"/>
              </w:rPr>
            </w:pPr>
          </w:p>
          <w:p w:rsidR="00FE0054" w:rsidRPr="00C711F1" w:rsidRDefault="00FE0054" w:rsidP="00AD446E">
            <w:pPr>
              <w:pStyle w:val="11"/>
              <w:ind w:left="744"/>
              <w:rPr>
                <w:sz w:val="26"/>
                <w:szCs w:val="26"/>
                <w:lang w:val="ru-RU"/>
              </w:rPr>
            </w:pPr>
            <w:r w:rsidRPr="00C711F1">
              <w:rPr>
                <w:sz w:val="26"/>
                <w:szCs w:val="26"/>
                <w:lang w:val="ru-RU"/>
              </w:rPr>
              <w:t xml:space="preserve">______________ </w:t>
            </w:r>
          </w:p>
          <w:p w:rsidR="00FE0054" w:rsidRPr="00C711F1" w:rsidRDefault="00FE0054" w:rsidP="00AD446E">
            <w:pPr>
              <w:pStyle w:val="11"/>
              <w:ind w:left="744"/>
              <w:rPr>
                <w:sz w:val="26"/>
                <w:szCs w:val="26"/>
                <w:lang w:val="ru-RU"/>
              </w:rPr>
            </w:pPr>
            <w:r w:rsidRPr="00C711F1">
              <w:rPr>
                <w:sz w:val="26"/>
                <w:szCs w:val="26"/>
                <w:lang w:val="ru-RU"/>
              </w:rPr>
              <w:t>м.п.</w:t>
            </w:r>
          </w:p>
        </w:tc>
        <w:tc>
          <w:tcPr>
            <w:tcW w:w="4860" w:type="dxa"/>
          </w:tcPr>
          <w:p w:rsidR="00FE0054" w:rsidRPr="00C711F1" w:rsidRDefault="00FE0054" w:rsidP="00AD446E">
            <w:pPr>
              <w:pStyle w:val="11"/>
              <w:rPr>
                <w:sz w:val="26"/>
                <w:szCs w:val="26"/>
                <w:lang w:val="ru-RU"/>
              </w:rPr>
            </w:pPr>
          </w:p>
          <w:p w:rsidR="00FE0054" w:rsidRPr="00C711F1" w:rsidRDefault="00037BC8" w:rsidP="00AD446E">
            <w:pPr>
              <w:pStyle w:val="11"/>
              <w:rPr>
                <w:b/>
                <w:sz w:val="26"/>
                <w:szCs w:val="26"/>
                <w:lang w:val="ru-RU"/>
              </w:rPr>
            </w:pPr>
            <w:r>
              <w:rPr>
                <w:b/>
                <w:sz w:val="26"/>
                <w:szCs w:val="26"/>
                <w:lang w:val="ru-RU"/>
              </w:rPr>
              <w:t>Подрядчик</w:t>
            </w:r>
            <w:r w:rsidR="00FE0054" w:rsidRPr="00C711F1">
              <w:rPr>
                <w:b/>
                <w:sz w:val="26"/>
                <w:szCs w:val="26"/>
                <w:lang w:val="ru-RU"/>
              </w:rPr>
              <w:t>:</w:t>
            </w: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r w:rsidRPr="00C711F1">
              <w:rPr>
                <w:sz w:val="26"/>
                <w:szCs w:val="26"/>
                <w:lang w:val="ru-RU"/>
              </w:rPr>
              <w:t xml:space="preserve">______________ </w:t>
            </w:r>
          </w:p>
          <w:p w:rsidR="00FE0054" w:rsidRPr="00C711F1" w:rsidRDefault="00FE0054" w:rsidP="00AD446E">
            <w:pPr>
              <w:pStyle w:val="11"/>
              <w:rPr>
                <w:sz w:val="26"/>
                <w:szCs w:val="26"/>
                <w:lang w:val="ru-RU"/>
              </w:rPr>
            </w:pPr>
            <w:r w:rsidRPr="00C711F1">
              <w:rPr>
                <w:sz w:val="26"/>
                <w:szCs w:val="26"/>
                <w:lang w:val="ru-RU"/>
              </w:rPr>
              <w:t>м.п.</w:t>
            </w:r>
          </w:p>
        </w:tc>
      </w:tr>
      <w:tr w:rsidR="001F7AF0" w:rsidRPr="00C711F1" w:rsidTr="00584738">
        <w:trPr>
          <w:trHeight w:val="367"/>
        </w:trPr>
        <w:tc>
          <w:tcPr>
            <w:tcW w:w="5580" w:type="dxa"/>
          </w:tcPr>
          <w:p w:rsidR="001F7AF0" w:rsidRPr="00C711F1" w:rsidRDefault="001F7AF0" w:rsidP="00584738">
            <w:pPr>
              <w:pStyle w:val="11"/>
              <w:ind w:left="744"/>
              <w:rPr>
                <w:sz w:val="26"/>
                <w:szCs w:val="26"/>
                <w:lang w:val="ru-RU"/>
              </w:rPr>
            </w:pPr>
          </w:p>
        </w:tc>
        <w:tc>
          <w:tcPr>
            <w:tcW w:w="4860" w:type="dxa"/>
          </w:tcPr>
          <w:p w:rsidR="001F7AF0" w:rsidRPr="00C711F1" w:rsidRDefault="001F7AF0" w:rsidP="00584738">
            <w:pPr>
              <w:pStyle w:val="11"/>
              <w:rPr>
                <w:sz w:val="26"/>
                <w:szCs w:val="26"/>
                <w:lang w:val="ru-RU"/>
              </w:rPr>
            </w:pPr>
          </w:p>
        </w:tc>
      </w:tr>
    </w:tbl>
    <w:p w:rsidR="00C313BB" w:rsidRPr="00C711F1" w:rsidRDefault="00C313BB" w:rsidP="000E4B85">
      <w:pPr>
        <w:pStyle w:val="a7"/>
        <w:rPr>
          <w:sz w:val="20"/>
        </w:rPr>
      </w:pPr>
    </w:p>
    <w:p w:rsidR="00C313BB" w:rsidRPr="00C711F1" w:rsidRDefault="00C313BB">
      <w:pPr>
        <w:spacing w:after="200" w:line="276" w:lineRule="auto"/>
        <w:rPr>
          <w:sz w:val="20"/>
        </w:rPr>
      </w:pPr>
      <w:r w:rsidRPr="00C711F1">
        <w:rPr>
          <w:sz w:val="20"/>
        </w:rPr>
        <w:br w:type="page"/>
      </w:r>
    </w:p>
    <w:p w:rsidR="00DA4A8E" w:rsidRPr="00C711F1" w:rsidRDefault="00DA4A8E" w:rsidP="00DA4A8E">
      <w:pPr>
        <w:pStyle w:val="afb"/>
        <w:jc w:val="right"/>
        <w:rPr>
          <w:iCs/>
          <w:caps w:val="0"/>
          <w:sz w:val="26"/>
          <w:szCs w:val="26"/>
        </w:rPr>
      </w:pPr>
      <w:r w:rsidRPr="00C711F1">
        <w:rPr>
          <w:iCs/>
          <w:caps w:val="0"/>
          <w:sz w:val="26"/>
          <w:szCs w:val="26"/>
        </w:rPr>
        <w:t>Приложение №5</w:t>
      </w:r>
    </w:p>
    <w:p w:rsidR="00DA4A8E" w:rsidRPr="00C711F1" w:rsidRDefault="00DA4A8E" w:rsidP="00DA4A8E">
      <w:pPr>
        <w:pStyle w:val="afb"/>
        <w:jc w:val="right"/>
        <w:rPr>
          <w:iCs/>
          <w:caps w:val="0"/>
          <w:sz w:val="26"/>
          <w:szCs w:val="26"/>
        </w:rPr>
      </w:pPr>
      <w:r w:rsidRPr="00C711F1">
        <w:rPr>
          <w:iCs/>
          <w:caps w:val="0"/>
          <w:sz w:val="26"/>
          <w:szCs w:val="26"/>
        </w:rPr>
        <w:t xml:space="preserve">к Договору № ________________    </w:t>
      </w:r>
    </w:p>
    <w:p w:rsidR="00DA4A8E" w:rsidRPr="00C711F1" w:rsidRDefault="00DA4A8E" w:rsidP="00DA4A8E">
      <w:pPr>
        <w:pStyle w:val="afb"/>
        <w:jc w:val="right"/>
        <w:rPr>
          <w:iCs/>
          <w:caps w:val="0"/>
          <w:sz w:val="26"/>
          <w:szCs w:val="26"/>
        </w:rPr>
      </w:pPr>
      <w:r w:rsidRPr="00C711F1">
        <w:rPr>
          <w:iCs/>
          <w:caps w:val="0"/>
          <w:sz w:val="26"/>
          <w:szCs w:val="26"/>
        </w:rPr>
        <w:t xml:space="preserve"> от « __ » ___________ 20___г.</w:t>
      </w:r>
    </w:p>
    <w:p w:rsidR="00C313BB" w:rsidRPr="00C711F1" w:rsidRDefault="00C313BB" w:rsidP="000E4B85">
      <w:pPr>
        <w:pStyle w:val="a7"/>
        <w:rPr>
          <w:sz w:val="20"/>
        </w:rPr>
      </w:pPr>
    </w:p>
    <w:p w:rsidR="00C313BB" w:rsidRPr="00C711F1" w:rsidRDefault="00C313BB" w:rsidP="000E4B85">
      <w:pPr>
        <w:pStyle w:val="a7"/>
        <w:rPr>
          <w:sz w:val="20"/>
        </w:rPr>
      </w:pPr>
    </w:p>
    <w:p w:rsidR="000E4B85" w:rsidRPr="00C711F1" w:rsidRDefault="000E4B85" w:rsidP="000E4B85">
      <w:pPr>
        <w:pStyle w:val="1"/>
        <w:ind w:firstLine="709"/>
        <w:rPr>
          <w:rFonts w:ascii="Times New Roman" w:hAnsi="Times New Roman"/>
          <w:sz w:val="26"/>
          <w:szCs w:val="26"/>
        </w:rPr>
      </w:pPr>
      <w:r w:rsidRPr="00C711F1">
        <w:rPr>
          <w:rFonts w:ascii="Times New Roman" w:hAnsi="Times New Roman"/>
          <w:sz w:val="26"/>
          <w:szCs w:val="26"/>
        </w:rPr>
        <w:t>АКТ № ____</w:t>
      </w:r>
      <w:r w:rsidR="00C313BB" w:rsidRPr="00C711F1">
        <w:rPr>
          <w:rFonts w:ascii="Times New Roman" w:hAnsi="Times New Roman"/>
          <w:sz w:val="26"/>
          <w:szCs w:val="26"/>
        </w:rPr>
        <w:t xml:space="preserve"> (форма)</w:t>
      </w:r>
    </w:p>
    <w:p w:rsidR="000E4B85" w:rsidRPr="00C711F1" w:rsidRDefault="000E4B85" w:rsidP="000E4B85">
      <w:pPr>
        <w:pStyle w:val="2"/>
        <w:ind w:firstLine="709"/>
        <w:jc w:val="center"/>
        <w:rPr>
          <w:rFonts w:ascii="Times New Roman" w:hAnsi="Times New Roman"/>
          <w:sz w:val="26"/>
          <w:szCs w:val="26"/>
        </w:rPr>
      </w:pPr>
      <w:r w:rsidRPr="00C711F1">
        <w:rPr>
          <w:rFonts w:ascii="Times New Roman" w:hAnsi="Times New Roman"/>
          <w:sz w:val="26"/>
          <w:szCs w:val="26"/>
        </w:rPr>
        <w:t>возврата ТМЦ на склад</w:t>
      </w:r>
    </w:p>
    <w:p w:rsidR="000E4B85" w:rsidRPr="00C711F1" w:rsidRDefault="000E4B85" w:rsidP="000E4B85">
      <w:pPr>
        <w:pStyle w:val="1"/>
        <w:ind w:firstLine="709"/>
        <w:rPr>
          <w:rFonts w:ascii="Times New Roman" w:hAnsi="Times New Roman"/>
          <w:sz w:val="26"/>
          <w:szCs w:val="26"/>
        </w:rPr>
      </w:pPr>
      <w:r w:rsidRPr="00C711F1">
        <w:rPr>
          <w:rFonts w:ascii="Times New Roman" w:hAnsi="Times New Roman"/>
          <w:sz w:val="26"/>
          <w:szCs w:val="26"/>
        </w:rPr>
        <w:t xml:space="preserve">                                                                                        от «__» _______201_г.</w:t>
      </w:r>
    </w:p>
    <w:p w:rsidR="000E4B85" w:rsidRPr="00C711F1" w:rsidRDefault="000E4B85" w:rsidP="000E4B85">
      <w:pPr>
        <w:pStyle w:val="aff3"/>
        <w:ind w:firstLine="709"/>
        <w:jc w:val="center"/>
        <w:rPr>
          <w:sz w:val="26"/>
          <w:szCs w:val="26"/>
        </w:rPr>
      </w:pPr>
      <w:r w:rsidRPr="00C711F1">
        <w:rPr>
          <w:sz w:val="26"/>
          <w:szCs w:val="26"/>
        </w:rPr>
        <w:t xml:space="preserve">№ объекта, название   </w:t>
      </w:r>
      <w:r w:rsidRPr="00C711F1">
        <w:rPr>
          <w:sz w:val="26"/>
          <w:szCs w:val="26"/>
        </w:rPr>
        <w:softHyphen/>
        <w:t>__</w:t>
      </w:r>
      <w:r w:rsidRPr="00C711F1">
        <w:rPr>
          <w:sz w:val="26"/>
          <w:szCs w:val="26"/>
        </w:rPr>
        <w:softHyphen/>
      </w:r>
      <w:r w:rsidRPr="00C711F1">
        <w:rPr>
          <w:sz w:val="26"/>
          <w:szCs w:val="26"/>
        </w:rPr>
        <w:softHyphen/>
      </w:r>
      <w:r w:rsidRPr="00C711F1">
        <w:rPr>
          <w:sz w:val="26"/>
          <w:szCs w:val="26"/>
        </w:rPr>
        <w:softHyphen/>
      </w:r>
      <w:r w:rsidRPr="00C711F1">
        <w:rPr>
          <w:sz w:val="26"/>
          <w:szCs w:val="26"/>
        </w:rPr>
        <w:softHyphen/>
      </w:r>
      <w:r w:rsidRPr="00C711F1">
        <w:rPr>
          <w:sz w:val="26"/>
          <w:szCs w:val="26"/>
        </w:rPr>
        <w:softHyphen/>
      </w:r>
      <w:r w:rsidRPr="00C711F1">
        <w:rPr>
          <w:sz w:val="26"/>
          <w:szCs w:val="26"/>
        </w:rPr>
        <w:softHyphen/>
      </w:r>
      <w:r w:rsidRPr="00C711F1">
        <w:rPr>
          <w:sz w:val="26"/>
          <w:szCs w:val="26"/>
        </w:rPr>
        <w:softHyphen/>
        <w:t>___________________ «___________________________________________________»</w:t>
      </w:r>
    </w:p>
    <w:p w:rsidR="000E4B85" w:rsidRPr="00C711F1" w:rsidRDefault="000E4B85" w:rsidP="000E4B85">
      <w:pPr>
        <w:pStyle w:val="2"/>
        <w:rPr>
          <w:rFonts w:ascii="Times New Roman" w:hAnsi="Times New Roman"/>
          <w:b w:val="0"/>
          <w:sz w:val="26"/>
          <w:szCs w:val="26"/>
        </w:rPr>
      </w:pPr>
      <w:r w:rsidRPr="00C711F1">
        <w:rPr>
          <w:rFonts w:ascii="Times New Roman" w:hAnsi="Times New Roman"/>
          <w:b w:val="0"/>
          <w:sz w:val="26"/>
          <w:szCs w:val="26"/>
        </w:rPr>
        <w:t>Возврат оборудования на склад ________________________________________________________________________________________</w:t>
      </w:r>
    </w:p>
    <w:p w:rsidR="000E4B85" w:rsidRPr="00C711F1" w:rsidRDefault="000E4B85" w:rsidP="000E4B85">
      <w:pPr>
        <w:pStyle w:val="9"/>
        <w:ind w:left="3539" w:firstLine="709"/>
        <w:jc w:val="both"/>
        <w:rPr>
          <w:rFonts w:ascii="Times New Roman" w:hAnsi="Times New Roman" w:cs="Times New Roman"/>
          <w:color w:val="auto"/>
          <w:sz w:val="26"/>
          <w:szCs w:val="26"/>
        </w:rPr>
      </w:pPr>
      <w:r w:rsidRPr="00C711F1">
        <w:rPr>
          <w:rFonts w:ascii="Times New Roman" w:hAnsi="Times New Roman" w:cs="Times New Roman"/>
          <w:color w:val="auto"/>
          <w:sz w:val="26"/>
          <w:szCs w:val="26"/>
        </w:rPr>
        <w:t>(наименование склада-получателя)</w:t>
      </w:r>
    </w:p>
    <w:p w:rsidR="000E4B85" w:rsidRPr="00C711F1" w:rsidRDefault="000E4B85" w:rsidP="000E4B85">
      <w:pPr>
        <w:pStyle w:val="2"/>
        <w:rPr>
          <w:rFonts w:ascii="Times New Roman" w:hAnsi="Times New Roman"/>
          <w:sz w:val="26"/>
          <w:szCs w:val="26"/>
        </w:rPr>
      </w:pPr>
      <w:r w:rsidRPr="00C711F1">
        <w:rPr>
          <w:rFonts w:ascii="Times New Roman" w:hAnsi="Times New Roman"/>
          <w:b w:val="0"/>
          <w:sz w:val="26"/>
          <w:szCs w:val="26"/>
        </w:rPr>
        <w:t>Возврат на склад произвел</w:t>
      </w:r>
      <w:r w:rsidRPr="00C711F1">
        <w:rPr>
          <w:rFonts w:ascii="Times New Roman" w:hAnsi="Times New Roman"/>
          <w:sz w:val="26"/>
          <w:szCs w:val="26"/>
        </w:rPr>
        <w:t xml:space="preserve"> ____________________________________________________________________________________________         </w:t>
      </w:r>
    </w:p>
    <w:p w:rsidR="000E4B85" w:rsidRPr="00C711F1" w:rsidRDefault="000E4B85" w:rsidP="000E4B85">
      <w:pPr>
        <w:pStyle w:val="2"/>
        <w:ind w:left="2124"/>
        <w:rPr>
          <w:rFonts w:ascii="Times New Roman" w:hAnsi="Times New Roman"/>
          <w:b w:val="0"/>
          <w:sz w:val="20"/>
          <w:szCs w:val="20"/>
        </w:rPr>
      </w:pPr>
      <w:r w:rsidRPr="00C711F1">
        <w:rPr>
          <w:rFonts w:ascii="Times New Roman" w:hAnsi="Times New Roman"/>
          <w:b w:val="0"/>
          <w:sz w:val="20"/>
          <w:szCs w:val="20"/>
        </w:rPr>
        <w:t>(наименование юридического лица или Ф.И.О., должность)</w:t>
      </w:r>
    </w:p>
    <w:p w:rsidR="000E4B85" w:rsidRPr="00C711F1" w:rsidRDefault="000E4B85" w:rsidP="000E4B85">
      <w:pPr>
        <w:pStyle w:val="1"/>
        <w:jc w:val="both"/>
        <w:rPr>
          <w:rFonts w:ascii="Times New Roman" w:hAnsi="Times New Roman"/>
          <w:sz w:val="26"/>
          <w:szCs w:val="26"/>
          <w:u w:val="single"/>
        </w:rPr>
      </w:pPr>
      <w:r w:rsidRPr="00C711F1">
        <w:rPr>
          <w:rFonts w:ascii="Times New Roman" w:hAnsi="Times New Roman"/>
          <w:b w:val="0"/>
          <w:sz w:val="26"/>
          <w:szCs w:val="26"/>
        </w:rPr>
        <w:t>Оборудование возвращается по причине</w:t>
      </w:r>
      <w:r w:rsidRPr="00C711F1">
        <w:rPr>
          <w:rFonts w:ascii="Times New Roman" w:hAnsi="Times New Roman"/>
          <w:sz w:val="26"/>
          <w:szCs w:val="26"/>
        </w:rPr>
        <w:t xml:space="preserve">: </w:t>
      </w:r>
      <w:r w:rsidRPr="00C711F1">
        <w:rPr>
          <w:rFonts w:ascii="Times New Roman" w:hAnsi="Times New Roman"/>
          <w:sz w:val="26"/>
          <w:szCs w:val="26"/>
          <w:u w:val="single"/>
        </w:rPr>
        <w:t>излишки при монтаже / неисправное состояние</w:t>
      </w:r>
    </w:p>
    <w:p w:rsidR="000E4B85" w:rsidRPr="00C711F1" w:rsidRDefault="000E4B85" w:rsidP="000E4B85">
      <w:pPr>
        <w:pStyle w:val="8"/>
        <w:tabs>
          <w:tab w:val="left" w:pos="10440"/>
        </w:tabs>
        <w:spacing w:before="0" w:after="0"/>
        <w:ind w:firstLine="709"/>
        <w:jc w:val="left"/>
        <w:rPr>
          <w:rFonts w:ascii="Times New Roman" w:hAnsi="Times New Roman"/>
          <w:b w:val="0"/>
          <w:sz w:val="20"/>
        </w:rPr>
      </w:pPr>
      <w:r w:rsidRPr="00C711F1">
        <w:rPr>
          <w:rFonts w:ascii="Times New Roman" w:hAnsi="Times New Roman"/>
          <w:b w:val="0"/>
          <w:sz w:val="20"/>
        </w:rPr>
        <w:t xml:space="preserve">                                                                                 (ненужное зачеркнуть)</w:t>
      </w:r>
    </w:p>
    <w:p w:rsidR="000E4B85" w:rsidRPr="00C711F1" w:rsidRDefault="000E4B85" w:rsidP="000E4B85">
      <w:pPr>
        <w:pStyle w:val="1"/>
        <w:ind w:firstLine="709"/>
        <w:jc w:val="both"/>
        <w:rPr>
          <w:rFonts w:ascii="Times New Roman" w:hAnsi="Times New Roman"/>
          <w:sz w:val="26"/>
          <w:szCs w:val="26"/>
        </w:rPr>
      </w:pPr>
      <w:r w:rsidRPr="00C711F1">
        <w:rPr>
          <w:rFonts w:ascii="Times New Roman" w:hAnsi="Times New Roman"/>
          <w:sz w:val="26"/>
          <w:szCs w:val="26"/>
        </w:rPr>
        <w:t>К акту прилагается: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31"/>
        <w:gridCol w:w="709"/>
        <w:gridCol w:w="1701"/>
        <w:gridCol w:w="992"/>
        <w:gridCol w:w="992"/>
        <w:gridCol w:w="1418"/>
        <w:gridCol w:w="2268"/>
      </w:tblGrid>
      <w:tr w:rsidR="000E4B85" w:rsidRPr="00C711F1" w:rsidTr="000E4B85">
        <w:trPr>
          <w:cantSplit/>
          <w:trHeight w:val="278"/>
        </w:trPr>
        <w:tc>
          <w:tcPr>
            <w:tcW w:w="4503" w:type="dxa"/>
            <w:gridSpan w:val="4"/>
            <w:tcBorders>
              <w:top w:val="single" w:sz="4" w:space="0" w:color="auto"/>
              <w:left w:val="single" w:sz="4" w:space="0" w:color="auto"/>
              <w:bottom w:val="single" w:sz="4" w:space="0" w:color="auto"/>
              <w:right w:val="single" w:sz="4" w:space="0" w:color="auto"/>
            </w:tcBorders>
            <w:vAlign w:val="center"/>
            <w:hideMark/>
          </w:tcPr>
          <w:p w:rsidR="000E4B85" w:rsidRPr="00C711F1" w:rsidRDefault="000E4B85" w:rsidP="00906B92">
            <w:pPr>
              <w:pStyle w:val="1"/>
              <w:rPr>
                <w:rFonts w:ascii="Times New Roman" w:hAnsi="Times New Roman"/>
                <w:b w:val="0"/>
                <w:bCs w:val="0"/>
                <w:i/>
                <w:iCs/>
                <w:sz w:val="20"/>
              </w:rPr>
            </w:pPr>
            <w:r w:rsidRPr="00C711F1">
              <w:rPr>
                <w:rFonts w:ascii="Times New Roman" w:hAnsi="Times New Roman"/>
                <w:b w:val="0"/>
                <w:bCs w:val="0"/>
                <w:i/>
                <w:iCs/>
                <w:sz w:val="20"/>
              </w:rPr>
              <w:t>Заполняет подрядная организация</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rsidR="000E4B85" w:rsidRPr="00C711F1" w:rsidRDefault="000E4B85" w:rsidP="00906B92">
            <w:pPr>
              <w:rPr>
                <w:b/>
                <w:i/>
                <w:iCs/>
                <w:sz w:val="20"/>
                <w:szCs w:val="20"/>
              </w:rPr>
            </w:pPr>
            <w:r w:rsidRPr="00C711F1">
              <w:rPr>
                <w:b/>
                <w:i/>
                <w:iCs/>
                <w:sz w:val="20"/>
                <w:szCs w:val="20"/>
              </w:rPr>
              <w:t>Заполняет склад</w:t>
            </w:r>
          </w:p>
        </w:tc>
        <w:tc>
          <w:tcPr>
            <w:tcW w:w="2268" w:type="dxa"/>
            <w:tcBorders>
              <w:top w:val="single" w:sz="4" w:space="0" w:color="auto"/>
              <w:left w:val="single" w:sz="4" w:space="0" w:color="auto"/>
              <w:bottom w:val="single" w:sz="4" w:space="0" w:color="auto"/>
              <w:right w:val="single" w:sz="4" w:space="0" w:color="auto"/>
            </w:tcBorders>
            <w:vAlign w:val="center"/>
            <w:hideMark/>
          </w:tcPr>
          <w:p w:rsidR="000E4B85" w:rsidRPr="00C711F1" w:rsidRDefault="000E4B85" w:rsidP="00906B92">
            <w:pPr>
              <w:rPr>
                <w:bCs/>
                <w:sz w:val="20"/>
                <w:szCs w:val="20"/>
              </w:rPr>
            </w:pPr>
            <w:r w:rsidRPr="00C711F1">
              <w:rPr>
                <w:bCs/>
                <w:sz w:val="20"/>
                <w:szCs w:val="20"/>
              </w:rPr>
              <w:t>№ и дата акта приема- передачи (при получении со склада)</w:t>
            </w:r>
          </w:p>
        </w:tc>
      </w:tr>
      <w:tr w:rsidR="000E4B85" w:rsidRPr="00C711F1" w:rsidTr="000E4B85">
        <w:trPr>
          <w:cantSplit/>
          <w:trHeight w:val="277"/>
        </w:trPr>
        <w:tc>
          <w:tcPr>
            <w:tcW w:w="562" w:type="dxa"/>
            <w:tcBorders>
              <w:top w:val="single" w:sz="4" w:space="0" w:color="auto"/>
              <w:left w:val="single" w:sz="4" w:space="0" w:color="auto"/>
              <w:bottom w:val="single" w:sz="4" w:space="0" w:color="auto"/>
              <w:right w:val="single" w:sz="4" w:space="0" w:color="auto"/>
            </w:tcBorders>
            <w:vAlign w:val="center"/>
            <w:hideMark/>
          </w:tcPr>
          <w:p w:rsidR="000E4B85" w:rsidRPr="00C711F1" w:rsidRDefault="000E4B85" w:rsidP="00906B92">
            <w:pPr>
              <w:rPr>
                <w:bCs/>
                <w:sz w:val="20"/>
                <w:szCs w:val="20"/>
              </w:rPr>
            </w:pPr>
            <w:r w:rsidRPr="00C711F1">
              <w:rPr>
                <w:bCs/>
                <w:sz w:val="20"/>
                <w:szCs w:val="20"/>
              </w:rPr>
              <w:t>№ п.п.</w:t>
            </w:r>
          </w:p>
        </w:tc>
        <w:tc>
          <w:tcPr>
            <w:tcW w:w="1531" w:type="dxa"/>
            <w:tcBorders>
              <w:top w:val="single" w:sz="4" w:space="0" w:color="auto"/>
              <w:left w:val="single" w:sz="4" w:space="0" w:color="auto"/>
              <w:bottom w:val="single" w:sz="4" w:space="0" w:color="auto"/>
              <w:right w:val="single" w:sz="4" w:space="0" w:color="auto"/>
            </w:tcBorders>
            <w:vAlign w:val="center"/>
            <w:hideMark/>
          </w:tcPr>
          <w:p w:rsidR="000E4B85" w:rsidRPr="00C711F1" w:rsidRDefault="000E4B85" w:rsidP="00906B92">
            <w:pPr>
              <w:rPr>
                <w:bCs/>
                <w:sz w:val="20"/>
                <w:szCs w:val="20"/>
              </w:rPr>
            </w:pPr>
            <w:r w:rsidRPr="00C711F1">
              <w:rPr>
                <w:bCs/>
                <w:sz w:val="20"/>
                <w:szCs w:val="20"/>
              </w:rPr>
              <w:t>Наименование оборудования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0E4B85" w:rsidRPr="00C711F1" w:rsidRDefault="000E4B85" w:rsidP="00906B92">
            <w:pPr>
              <w:rPr>
                <w:bCs/>
                <w:sz w:val="20"/>
                <w:szCs w:val="20"/>
              </w:rPr>
            </w:pPr>
            <w:r w:rsidRPr="00C711F1">
              <w:rPr>
                <w:bCs/>
                <w:sz w:val="20"/>
                <w:szCs w:val="20"/>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0E4B85" w:rsidRPr="00C711F1" w:rsidRDefault="000E4B85" w:rsidP="00906B92">
            <w:pPr>
              <w:pStyle w:val="1"/>
              <w:rPr>
                <w:rFonts w:ascii="Times New Roman" w:hAnsi="Times New Roman"/>
                <w:sz w:val="20"/>
              </w:rPr>
            </w:pPr>
            <w:r w:rsidRPr="00C711F1">
              <w:rPr>
                <w:rFonts w:ascii="Times New Roman" w:hAnsi="Times New Roman"/>
                <w:sz w:val="20"/>
              </w:rPr>
              <w:t>Сер. №</w:t>
            </w:r>
          </w:p>
        </w:tc>
        <w:tc>
          <w:tcPr>
            <w:tcW w:w="992" w:type="dxa"/>
            <w:tcBorders>
              <w:top w:val="single" w:sz="4" w:space="0" w:color="auto"/>
              <w:left w:val="single" w:sz="4" w:space="0" w:color="auto"/>
              <w:bottom w:val="single" w:sz="4" w:space="0" w:color="auto"/>
              <w:right w:val="single" w:sz="4" w:space="0" w:color="auto"/>
            </w:tcBorders>
            <w:vAlign w:val="center"/>
            <w:hideMark/>
          </w:tcPr>
          <w:p w:rsidR="000E4B85" w:rsidRPr="00C711F1" w:rsidRDefault="000E4B85" w:rsidP="00906B92">
            <w:pPr>
              <w:pStyle w:val="3"/>
              <w:spacing w:after="0"/>
              <w:rPr>
                <w:rFonts w:ascii="Times New Roman" w:hAnsi="Times New Roman"/>
                <w:b w:val="0"/>
              </w:rPr>
            </w:pPr>
            <w:r w:rsidRPr="00C711F1">
              <w:rPr>
                <w:rFonts w:ascii="Times New Roman" w:hAnsi="Times New Roman"/>
                <w:b w:val="0"/>
              </w:rPr>
              <w:t>Код НФС</w:t>
            </w:r>
          </w:p>
        </w:tc>
        <w:tc>
          <w:tcPr>
            <w:tcW w:w="992" w:type="dxa"/>
            <w:tcBorders>
              <w:top w:val="single" w:sz="4" w:space="0" w:color="auto"/>
              <w:left w:val="single" w:sz="4" w:space="0" w:color="auto"/>
              <w:bottom w:val="single" w:sz="4" w:space="0" w:color="auto"/>
              <w:right w:val="single" w:sz="4" w:space="0" w:color="auto"/>
            </w:tcBorders>
            <w:vAlign w:val="center"/>
            <w:hideMark/>
          </w:tcPr>
          <w:p w:rsidR="000E4B85" w:rsidRPr="00C711F1" w:rsidRDefault="000E4B85" w:rsidP="00906B92">
            <w:pPr>
              <w:rPr>
                <w:bCs/>
                <w:sz w:val="20"/>
                <w:szCs w:val="20"/>
              </w:rPr>
            </w:pPr>
            <w:r w:rsidRPr="00C711F1">
              <w:rPr>
                <w:bCs/>
                <w:sz w:val="20"/>
                <w:szCs w:val="20"/>
              </w:rPr>
              <w:t>Код товара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0E4B85" w:rsidRPr="00C711F1" w:rsidRDefault="000E4B85" w:rsidP="00906B92">
            <w:pPr>
              <w:rPr>
                <w:bCs/>
                <w:sz w:val="20"/>
                <w:szCs w:val="20"/>
              </w:rPr>
            </w:pPr>
            <w:r w:rsidRPr="00C711F1">
              <w:rPr>
                <w:bCs/>
                <w:sz w:val="20"/>
                <w:szCs w:val="20"/>
              </w:rPr>
              <w:t>Маркировка товара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0E4B85" w:rsidRPr="00C711F1" w:rsidRDefault="000E4B85" w:rsidP="00906B92">
            <w:pPr>
              <w:rPr>
                <w:b/>
                <w:bCs/>
                <w:sz w:val="20"/>
                <w:szCs w:val="20"/>
              </w:rPr>
            </w:pPr>
          </w:p>
        </w:tc>
      </w:tr>
      <w:tr w:rsidR="000E4B85" w:rsidRPr="00C711F1" w:rsidTr="000E4B85">
        <w:trPr>
          <w:cantSplit/>
        </w:trPr>
        <w:tc>
          <w:tcPr>
            <w:tcW w:w="562"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1531"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r>
      <w:tr w:rsidR="000E4B85" w:rsidRPr="00C711F1" w:rsidTr="000E4B85">
        <w:trPr>
          <w:cantSplit/>
        </w:trPr>
        <w:tc>
          <w:tcPr>
            <w:tcW w:w="562"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1531"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0E4B85" w:rsidRPr="00C711F1" w:rsidRDefault="000E4B85" w:rsidP="00906B92">
            <w:pPr>
              <w:ind w:firstLine="709"/>
              <w:jc w:val="both"/>
              <w:rPr>
                <w:sz w:val="20"/>
                <w:szCs w:val="20"/>
              </w:rPr>
            </w:pPr>
          </w:p>
        </w:tc>
      </w:tr>
    </w:tbl>
    <w:p w:rsidR="00353E1E" w:rsidRPr="00C711F1" w:rsidRDefault="00353E1E" w:rsidP="00FE0054">
      <w:pPr>
        <w:rPr>
          <w:b/>
        </w:rPr>
      </w:pPr>
    </w:p>
    <w:tbl>
      <w:tblPr>
        <w:tblW w:w="9854" w:type="dxa"/>
        <w:tblLayout w:type="fixed"/>
        <w:tblLook w:val="0000" w:firstRow="0" w:lastRow="0" w:firstColumn="0" w:lastColumn="0" w:noHBand="0" w:noVBand="0"/>
      </w:tblPr>
      <w:tblGrid>
        <w:gridCol w:w="4927"/>
        <w:gridCol w:w="4927"/>
      </w:tblGrid>
      <w:tr w:rsidR="00FE0054" w:rsidRPr="00C711F1" w:rsidTr="00AD446E">
        <w:tc>
          <w:tcPr>
            <w:tcW w:w="4927" w:type="dxa"/>
          </w:tcPr>
          <w:p w:rsidR="00FE0054" w:rsidRPr="00C711F1" w:rsidRDefault="00A643DC" w:rsidP="00AD446E">
            <w:pPr>
              <w:pStyle w:val="11"/>
              <w:ind w:left="744"/>
              <w:rPr>
                <w:b/>
                <w:bCs/>
                <w:sz w:val="26"/>
                <w:szCs w:val="26"/>
              </w:rPr>
            </w:pPr>
            <w:r>
              <w:rPr>
                <w:b/>
                <w:sz w:val="26"/>
                <w:szCs w:val="26"/>
                <w:lang w:val="ru-RU"/>
              </w:rPr>
              <w:t>Заказчик</w:t>
            </w:r>
            <w:r w:rsidR="00FE0054" w:rsidRPr="00C711F1">
              <w:rPr>
                <w:b/>
                <w:sz w:val="26"/>
                <w:szCs w:val="26"/>
                <w:lang w:val="ru-RU"/>
              </w:rPr>
              <w:t>:</w:t>
            </w:r>
          </w:p>
        </w:tc>
        <w:tc>
          <w:tcPr>
            <w:tcW w:w="4927" w:type="dxa"/>
          </w:tcPr>
          <w:p w:rsidR="00FE0054" w:rsidRPr="00C711F1" w:rsidRDefault="00037BC8" w:rsidP="00AD446E">
            <w:pPr>
              <w:widowControl w:val="0"/>
              <w:suppressAutoHyphens/>
              <w:ind w:left="318"/>
              <w:rPr>
                <w:b/>
                <w:bCs/>
                <w:sz w:val="26"/>
                <w:szCs w:val="26"/>
              </w:rPr>
            </w:pPr>
            <w:r>
              <w:rPr>
                <w:b/>
                <w:bCs/>
                <w:sz w:val="26"/>
                <w:szCs w:val="26"/>
              </w:rPr>
              <w:t>Подрядчик</w:t>
            </w:r>
            <w:r w:rsidR="00FE0054" w:rsidRPr="00C711F1">
              <w:rPr>
                <w:b/>
                <w:bCs/>
                <w:sz w:val="26"/>
                <w:szCs w:val="26"/>
              </w:rPr>
              <w:t>:</w:t>
            </w:r>
          </w:p>
        </w:tc>
      </w:tr>
      <w:tr w:rsidR="00FE0054" w:rsidRPr="00C711F1" w:rsidTr="00AD446E">
        <w:trPr>
          <w:trHeight w:val="790"/>
        </w:trPr>
        <w:tc>
          <w:tcPr>
            <w:tcW w:w="4927" w:type="dxa"/>
          </w:tcPr>
          <w:p w:rsidR="00FE0054" w:rsidRPr="00C711F1" w:rsidRDefault="00FE0054" w:rsidP="00AD446E">
            <w:pPr>
              <w:pStyle w:val="a7"/>
              <w:widowControl w:val="0"/>
              <w:suppressAutoHyphens/>
              <w:ind w:left="744"/>
              <w:jc w:val="left"/>
              <w:rPr>
                <w:sz w:val="26"/>
                <w:szCs w:val="26"/>
              </w:rPr>
            </w:pPr>
            <w:r w:rsidRPr="00C711F1">
              <w:rPr>
                <w:sz w:val="26"/>
                <w:szCs w:val="26"/>
              </w:rPr>
              <w:t>____________________</w:t>
            </w:r>
          </w:p>
          <w:p w:rsidR="00FE0054" w:rsidRPr="00C711F1" w:rsidRDefault="00FE0054" w:rsidP="00AD446E">
            <w:pPr>
              <w:widowControl w:val="0"/>
              <w:suppressAutoHyphens/>
              <w:ind w:left="744"/>
              <w:rPr>
                <w:b/>
                <w:bCs/>
                <w:sz w:val="26"/>
                <w:szCs w:val="26"/>
              </w:rPr>
            </w:pPr>
            <w:r w:rsidRPr="00C711F1">
              <w:rPr>
                <w:sz w:val="26"/>
                <w:szCs w:val="26"/>
              </w:rPr>
              <w:t>м.п.</w:t>
            </w:r>
          </w:p>
        </w:tc>
        <w:tc>
          <w:tcPr>
            <w:tcW w:w="4927" w:type="dxa"/>
          </w:tcPr>
          <w:p w:rsidR="00FE0054" w:rsidRPr="00C711F1" w:rsidRDefault="00FE0054" w:rsidP="00AD446E">
            <w:pPr>
              <w:pStyle w:val="1CharChar"/>
              <w:suppressAutoHyphens/>
              <w:ind w:left="318"/>
              <w:jc w:val="left"/>
              <w:rPr>
                <w:sz w:val="26"/>
                <w:szCs w:val="26"/>
                <w:lang w:val="ru-RU"/>
              </w:rPr>
            </w:pPr>
            <w:r w:rsidRPr="00C711F1">
              <w:rPr>
                <w:sz w:val="26"/>
                <w:szCs w:val="26"/>
                <w:lang w:val="ru-RU"/>
              </w:rPr>
              <w:t>__________________</w:t>
            </w:r>
          </w:p>
          <w:p w:rsidR="00FE0054" w:rsidRPr="00C711F1" w:rsidRDefault="00FE0054" w:rsidP="00AD446E">
            <w:pPr>
              <w:widowControl w:val="0"/>
              <w:suppressAutoHyphens/>
              <w:ind w:left="318"/>
              <w:rPr>
                <w:sz w:val="26"/>
                <w:szCs w:val="26"/>
              </w:rPr>
            </w:pPr>
            <w:r w:rsidRPr="00C711F1">
              <w:rPr>
                <w:sz w:val="26"/>
                <w:szCs w:val="26"/>
              </w:rPr>
              <w:t>м.п.</w:t>
            </w:r>
          </w:p>
          <w:p w:rsidR="00FE0054" w:rsidRPr="00C711F1" w:rsidRDefault="00FE0054" w:rsidP="00AD446E">
            <w:pPr>
              <w:widowControl w:val="0"/>
              <w:suppressAutoHyphens/>
              <w:ind w:left="318"/>
              <w:rPr>
                <w:b/>
                <w:bCs/>
                <w:sz w:val="26"/>
                <w:szCs w:val="26"/>
              </w:rPr>
            </w:pPr>
          </w:p>
        </w:tc>
      </w:tr>
    </w:tbl>
    <w:p w:rsidR="00FE0054" w:rsidRPr="00C711F1" w:rsidRDefault="00FE0054" w:rsidP="00FE0054">
      <w:pPr>
        <w:pStyle w:val="afb"/>
        <w:spacing w:line="264" w:lineRule="auto"/>
        <w:jc w:val="left"/>
        <w:rPr>
          <w:b w:val="0"/>
          <w:bCs w:val="0"/>
          <w:caps w:val="0"/>
          <w:sz w:val="26"/>
          <w:szCs w:val="26"/>
        </w:rPr>
      </w:pPr>
      <w:r w:rsidRPr="00C711F1">
        <w:rPr>
          <w:b w:val="0"/>
          <w:caps w:val="0"/>
          <w:sz w:val="26"/>
          <w:szCs w:val="26"/>
        </w:rPr>
        <w:t>ФОРМА СОГЛАСОВАНА.</w:t>
      </w:r>
    </w:p>
    <w:p w:rsidR="00FE0054" w:rsidRPr="00C711F1" w:rsidRDefault="00FE0054" w:rsidP="00FE0054">
      <w:pPr>
        <w:pStyle w:val="afb"/>
        <w:spacing w:line="264" w:lineRule="auto"/>
        <w:jc w:val="left"/>
        <w:rPr>
          <w:b w:val="0"/>
          <w:bCs w:val="0"/>
          <w:caps w:val="0"/>
          <w:sz w:val="26"/>
          <w:szCs w:val="26"/>
        </w:rPr>
      </w:pPr>
    </w:p>
    <w:tbl>
      <w:tblPr>
        <w:tblW w:w="10440" w:type="dxa"/>
        <w:tblInd w:w="-318" w:type="dxa"/>
        <w:tblLayout w:type="fixed"/>
        <w:tblLook w:val="0000" w:firstRow="0" w:lastRow="0" w:firstColumn="0" w:lastColumn="0" w:noHBand="0" w:noVBand="0"/>
      </w:tblPr>
      <w:tblGrid>
        <w:gridCol w:w="5580"/>
        <w:gridCol w:w="4860"/>
      </w:tblGrid>
      <w:tr w:rsidR="00FE0054" w:rsidRPr="00C711F1" w:rsidTr="00AD446E">
        <w:trPr>
          <w:trHeight w:val="367"/>
        </w:trPr>
        <w:tc>
          <w:tcPr>
            <w:tcW w:w="5580" w:type="dxa"/>
          </w:tcPr>
          <w:p w:rsidR="00FE0054" w:rsidRPr="00C711F1" w:rsidRDefault="00FE0054" w:rsidP="00FE0054">
            <w:pPr>
              <w:pStyle w:val="11"/>
              <w:rPr>
                <w:sz w:val="26"/>
                <w:szCs w:val="26"/>
                <w:lang w:val="ru-RU"/>
              </w:rPr>
            </w:pPr>
          </w:p>
          <w:p w:rsidR="00FE0054" w:rsidRPr="00C711F1" w:rsidRDefault="00A643DC" w:rsidP="00AD446E">
            <w:pPr>
              <w:pStyle w:val="11"/>
              <w:ind w:left="744"/>
              <w:rPr>
                <w:b/>
                <w:sz w:val="26"/>
                <w:szCs w:val="26"/>
                <w:lang w:val="ru-RU"/>
              </w:rPr>
            </w:pPr>
            <w:r>
              <w:rPr>
                <w:b/>
                <w:sz w:val="26"/>
                <w:szCs w:val="26"/>
                <w:lang w:val="ru-RU"/>
              </w:rPr>
              <w:t>Заказчик</w:t>
            </w:r>
            <w:r w:rsidR="00FE0054" w:rsidRPr="00C711F1">
              <w:rPr>
                <w:b/>
                <w:sz w:val="26"/>
                <w:szCs w:val="26"/>
                <w:lang w:val="ru-RU"/>
              </w:rPr>
              <w:t>:</w:t>
            </w:r>
          </w:p>
          <w:p w:rsidR="00FE0054" w:rsidRPr="00C711F1" w:rsidRDefault="00FE0054" w:rsidP="00AD446E">
            <w:pPr>
              <w:widowControl w:val="0"/>
              <w:suppressAutoHyphens/>
              <w:ind w:left="744"/>
              <w:rPr>
                <w:sz w:val="26"/>
                <w:szCs w:val="26"/>
              </w:rPr>
            </w:pPr>
            <w:r>
              <w:rPr>
                <w:sz w:val="26"/>
                <w:szCs w:val="26"/>
              </w:rPr>
              <w:t>ПАО «Башинформсвязь</w:t>
            </w:r>
            <w:r w:rsidRPr="00C711F1">
              <w:rPr>
                <w:sz w:val="26"/>
                <w:szCs w:val="26"/>
              </w:rPr>
              <w:t>»</w:t>
            </w:r>
          </w:p>
          <w:p w:rsidR="00FE0054" w:rsidRPr="00C711F1" w:rsidRDefault="00FE0054" w:rsidP="00AD446E">
            <w:pPr>
              <w:pStyle w:val="11"/>
              <w:ind w:left="744"/>
              <w:rPr>
                <w:sz w:val="26"/>
                <w:szCs w:val="26"/>
                <w:lang w:val="ru-RU"/>
              </w:rPr>
            </w:pPr>
          </w:p>
          <w:p w:rsidR="00FE0054" w:rsidRPr="00C711F1" w:rsidRDefault="00FE0054" w:rsidP="00AD446E">
            <w:pPr>
              <w:pStyle w:val="11"/>
              <w:ind w:left="744"/>
              <w:rPr>
                <w:sz w:val="26"/>
                <w:szCs w:val="26"/>
                <w:lang w:val="ru-RU"/>
              </w:rPr>
            </w:pPr>
          </w:p>
          <w:p w:rsidR="00FE0054" w:rsidRPr="00C711F1" w:rsidRDefault="00FE0054" w:rsidP="00AD446E">
            <w:pPr>
              <w:pStyle w:val="11"/>
              <w:ind w:left="744"/>
              <w:rPr>
                <w:sz w:val="26"/>
                <w:szCs w:val="26"/>
                <w:lang w:val="ru-RU"/>
              </w:rPr>
            </w:pPr>
            <w:r w:rsidRPr="00C711F1">
              <w:rPr>
                <w:sz w:val="26"/>
                <w:szCs w:val="26"/>
                <w:lang w:val="ru-RU"/>
              </w:rPr>
              <w:t xml:space="preserve">______________ </w:t>
            </w:r>
          </w:p>
          <w:p w:rsidR="00FE0054" w:rsidRPr="00C711F1" w:rsidRDefault="00FE0054" w:rsidP="00AD446E">
            <w:pPr>
              <w:pStyle w:val="11"/>
              <w:ind w:left="744"/>
              <w:rPr>
                <w:sz w:val="26"/>
                <w:szCs w:val="26"/>
                <w:lang w:val="ru-RU"/>
              </w:rPr>
            </w:pPr>
            <w:r w:rsidRPr="00C711F1">
              <w:rPr>
                <w:sz w:val="26"/>
                <w:szCs w:val="26"/>
                <w:lang w:val="ru-RU"/>
              </w:rPr>
              <w:t>м.п.</w:t>
            </w:r>
          </w:p>
        </w:tc>
        <w:tc>
          <w:tcPr>
            <w:tcW w:w="4860" w:type="dxa"/>
          </w:tcPr>
          <w:p w:rsidR="00FE0054" w:rsidRPr="00C711F1" w:rsidRDefault="00FE0054" w:rsidP="00AD446E">
            <w:pPr>
              <w:pStyle w:val="11"/>
              <w:rPr>
                <w:sz w:val="26"/>
                <w:szCs w:val="26"/>
                <w:lang w:val="ru-RU"/>
              </w:rPr>
            </w:pPr>
          </w:p>
          <w:p w:rsidR="00FE0054" w:rsidRPr="00C711F1" w:rsidRDefault="00037BC8" w:rsidP="00AD446E">
            <w:pPr>
              <w:pStyle w:val="11"/>
              <w:rPr>
                <w:b/>
                <w:sz w:val="26"/>
                <w:szCs w:val="26"/>
                <w:lang w:val="ru-RU"/>
              </w:rPr>
            </w:pPr>
            <w:r>
              <w:rPr>
                <w:b/>
                <w:sz w:val="26"/>
                <w:szCs w:val="26"/>
                <w:lang w:val="ru-RU"/>
              </w:rPr>
              <w:t>Подрядчик</w:t>
            </w:r>
            <w:r w:rsidR="00FE0054" w:rsidRPr="00C711F1">
              <w:rPr>
                <w:b/>
                <w:sz w:val="26"/>
                <w:szCs w:val="26"/>
                <w:lang w:val="ru-RU"/>
              </w:rPr>
              <w:t>:</w:t>
            </w: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r w:rsidRPr="00C711F1">
              <w:rPr>
                <w:sz w:val="26"/>
                <w:szCs w:val="26"/>
                <w:lang w:val="ru-RU"/>
              </w:rPr>
              <w:t xml:space="preserve">______________ </w:t>
            </w:r>
          </w:p>
          <w:p w:rsidR="00FE0054" w:rsidRPr="00C711F1" w:rsidRDefault="00FE0054" w:rsidP="00AD446E">
            <w:pPr>
              <w:pStyle w:val="11"/>
              <w:rPr>
                <w:sz w:val="26"/>
                <w:szCs w:val="26"/>
                <w:lang w:val="ru-RU"/>
              </w:rPr>
            </w:pPr>
            <w:r w:rsidRPr="00C711F1">
              <w:rPr>
                <w:sz w:val="26"/>
                <w:szCs w:val="26"/>
                <w:lang w:val="ru-RU"/>
              </w:rPr>
              <w:t>м.п.</w:t>
            </w:r>
          </w:p>
        </w:tc>
      </w:tr>
    </w:tbl>
    <w:p w:rsidR="00C313BB" w:rsidRPr="00C711F1" w:rsidRDefault="00C313BB" w:rsidP="00C313BB">
      <w:pPr>
        <w:pStyle w:val="afb"/>
        <w:jc w:val="right"/>
        <w:rPr>
          <w:iCs/>
          <w:caps w:val="0"/>
          <w:sz w:val="26"/>
          <w:szCs w:val="26"/>
        </w:rPr>
      </w:pPr>
      <w:r w:rsidRPr="00C711F1">
        <w:rPr>
          <w:iCs/>
          <w:caps w:val="0"/>
          <w:sz w:val="26"/>
          <w:szCs w:val="26"/>
        </w:rPr>
        <w:t>Приложение №</w:t>
      </w:r>
      <w:r w:rsidR="00DA4A8E" w:rsidRPr="00C711F1">
        <w:rPr>
          <w:iCs/>
          <w:caps w:val="0"/>
          <w:sz w:val="26"/>
          <w:szCs w:val="26"/>
        </w:rPr>
        <w:t>6</w:t>
      </w:r>
    </w:p>
    <w:p w:rsidR="00C313BB" w:rsidRPr="00C711F1" w:rsidRDefault="00C313BB" w:rsidP="00C313BB">
      <w:pPr>
        <w:pStyle w:val="afb"/>
        <w:jc w:val="right"/>
        <w:rPr>
          <w:iCs/>
          <w:caps w:val="0"/>
          <w:sz w:val="26"/>
          <w:szCs w:val="26"/>
        </w:rPr>
      </w:pPr>
      <w:r w:rsidRPr="00C711F1">
        <w:rPr>
          <w:iCs/>
          <w:caps w:val="0"/>
          <w:sz w:val="26"/>
          <w:szCs w:val="26"/>
        </w:rPr>
        <w:t xml:space="preserve">к Договору № ________________    </w:t>
      </w:r>
    </w:p>
    <w:p w:rsidR="00C313BB" w:rsidRPr="00C711F1" w:rsidRDefault="00C313BB" w:rsidP="00C313BB">
      <w:pPr>
        <w:pStyle w:val="afb"/>
        <w:jc w:val="right"/>
        <w:rPr>
          <w:iCs/>
          <w:caps w:val="0"/>
          <w:sz w:val="26"/>
          <w:szCs w:val="26"/>
        </w:rPr>
      </w:pPr>
      <w:r w:rsidRPr="00C711F1">
        <w:rPr>
          <w:iCs/>
          <w:caps w:val="0"/>
          <w:sz w:val="26"/>
          <w:szCs w:val="26"/>
        </w:rPr>
        <w:t xml:space="preserve"> от « __ » ___________ 20___г.</w:t>
      </w:r>
    </w:p>
    <w:p w:rsidR="00C313BB" w:rsidRPr="00C711F1" w:rsidRDefault="00C313BB" w:rsidP="004B6B1C">
      <w:pPr>
        <w:jc w:val="center"/>
        <w:rPr>
          <w:b/>
          <w:sz w:val="26"/>
          <w:szCs w:val="26"/>
        </w:rPr>
      </w:pPr>
    </w:p>
    <w:p w:rsidR="004B6B1C" w:rsidRPr="00C711F1" w:rsidRDefault="004B6B1C" w:rsidP="004B6B1C">
      <w:pPr>
        <w:jc w:val="center"/>
        <w:rPr>
          <w:b/>
          <w:sz w:val="26"/>
          <w:szCs w:val="26"/>
        </w:rPr>
      </w:pPr>
      <w:r w:rsidRPr="00C711F1">
        <w:rPr>
          <w:b/>
          <w:sz w:val="26"/>
          <w:szCs w:val="26"/>
        </w:rPr>
        <w:t>АКТ</w:t>
      </w:r>
      <w:r w:rsidR="00C313BB" w:rsidRPr="00C711F1">
        <w:rPr>
          <w:b/>
          <w:sz w:val="26"/>
          <w:szCs w:val="26"/>
        </w:rPr>
        <w:t xml:space="preserve"> (форма)</w:t>
      </w:r>
    </w:p>
    <w:p w:rsidR="004B6B1C" w:rsidRPr="00C711F1" w:rsidRDefault="004B6B1C" w:rsidP="004B6B1C">
      <w:pPr>
        <w:jc w:val="center"/>
        <w:rPr>
          <w:sz w:val="26"/>
          <w:szCs w:val="26"/>
        </w:rPr>
      </w:pPr>
      <w:r w:rsidRPr="00C711F1">
        <w:rPr>
          <w:sz w:val="26"/>
          <w:szCs w:val="26"/>
        </w:rPr>
        <w:t xml:space="preserve">монтажа оборудования на участке волоконно-оптической линии связи </w:t>
      </w:r>
    </w:p>
    <w:p w:rsidR="00C313BB" w:rsidRPr="00C711F1" w:rsidRDefault="00C313BB" w:rsidP="004B6B1C">
      <w:pPr>
        <w:jc w:val="center"/>
        <w:rPr>
          <w:sz w:val="26"/>
          <w:szCs w:val="26"/>
        </w:rPr>
      </w:pPr>
    </w:p>
    <w:p w:rsidR="004B6B1C" w:rsidRPr="00C711F1" w:rsidRDefault="004B6B1C" w:rsidP="002238FA">
      <w:pPr>
        <w:pStyle w:val="aff7"/>
        <w:numPr>
          <w:ilvl w:val="0"/>
          <w:numId w:val="46"/>
        </w:numPr>
        <w:rPr>
          <w:sz w:val="26"/>
          <w:szCs w:val="26"/>
        </w:rPr>
      </w:pPr>
      <w:r w:rsidRPr="00C711F1">
        <w:rPr>
          <w:sz w:val="26"/>
          <w:szCs w:val="26"/>
        </w:rPr>
        <w:t>Произведен монтаж оборудования, комплектующих и материалов:</w:t>
      </w:r>
    </w:p>
    <w:tbl>
      <w:tblPr>
        <w:tblW w:w="11092" w:type="dxa"/>
        <w:tblInd w:w="-1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2"/>
        <w:gridCol w:w="1209"/>
        <w:gridCol w:w="1143"/>
        <w:gridCol w:w="1551"/>
        <w:gridCol w:w="1842"/>
        <w:gridCol w:w="993"/>
        <w:gridCol w:w="1417"/>
        <w:gridCol w:w="1276"/>
        <w:gridCol w:w="1169"/>
      </w:tblGrid>
      <w:tr w:rsidR="004B6B1C" w:rsidRPr="00C711F1" w:rsidTr="0033204E">
        <w:trPr>
          <w:trHeight w:val="247"/>
        </w:trPr>
        <w:tc>
          <w:tcPr>
            <w:tcW w:w="492" w:type="dxa"/>
            <w:tcMar>
              <w:top w:w="15" w:type="dxa"/>
              <w:left w:w="15" w:type="dxa"/>
              <w:bottom w:w="0" w:type="dxa"/>
              <w:right w:w="15" w:type="dxa"/>
            </w:tcMar>
            <w:vAlign w:val="center"/>
          </w:tcPr>
          <w:p w:rsidR="004B6B1C" w:rsidRPr="00C711F1" w:rsidRDefault="004B6B1C" w:rsidP="0033204E">
            <w:pPr>
              <w:ind w:left="-10" w:firstLine="10"/>
              <w:jc w:val="center"/>
              <w:rPr>
                <w:sz w:val="20"/>
                <w:szCs w:val="20"/>
              </w:rPr>
            </w:pPr>
            <w:r w:rsidRPr="00C711F1">
              <w:rPr>
                <w:b/>
                <w:sz w:val="20"/>
                <w:szCs w:val="20"/>
              </w:rPr>
              <w:t>код НФС</w:t>
            </w:r>
          </w:p>
        </w:tc>
        <w:tc>
          <w:tcPr>
            <w:tcW w:w="1209" w:type="dxa"/>
            <w:tcMar>
              <w:top w:w="15" w:type="dxa"/>
              <w:left w:w="15" w:type="dxa"/>
              <w:bottom w:w="0" w:type="dxa"/>
              <w:right w:w="15" w:type="dxa"/>
            </w:tcMar>
            <w:vAlign w:val="center"/>
          </w:tcPr>
          <w:p w:rsidR="004B6B1C" w:rsidRPr="00C711F1" w:rsidRDefault="004B6B1C" w:rsidP="0033204E">
            <w:pPr>
              <w:jc w:val="center"/>
              <w:rPr>
                <w:rFonts w:eastAsia="Arial Unicode MS"/>
                <w:sz w:val="20"/>
                <w:szCs w:val="20"/>
              </w:rPr>
            </w:pPr>
            <w:r w:rsidRPr="00C711F1">
              <w:rPr>
                <w:b/>
                <w:sz w:val="20"/>
                <w:szCs w:val="20"/>
              </w:rPr>
              <w:t>код товара</w:t>
            </w:r>
          </w:p>
        </w:tc>
        <w:tc>
          <w:tcPr>
            <w:tcW w:w="1143" w:type="dxa"/>
            <w:tcMar>
              <w:top w:w="15" w:type="dxa"/>
              <w:left w:w="15" w:type="dxa"/>
              <w:bottom w:w="0" w:type="dxa"/>
              <w:right w:w="15" w:type="dxa"/>
            </w:tcMar>
            <w:vAlign w:val="center"/>
          </w:tcPr>
          <w:p w:rsidR="004B6B1C" w:rsidRPr="00C711F1" w:rsidRDefault="004B6B1C" w:rsidP="0033204E">
            <w:pPr>
              <w:jc w:val="center"/>
              <w:rPr>
                <w:rFonts w:eastAsia="Arial Unicode MS"/>
                <w:sz w:val="20"/>
                <w:szCs w:val="20"/>
              </w:rPr>
            </w:pPr>
            <w:r w:rsidRPr="00C711F1">
              <w:rPr>
                <w:b/>
                <w:sz w:val="20"/>
                <w:szCs w:val="20"/>
              </w:rPr>
              <w:t>маркировка</w:t>
            </w:r>
          </w:p>
        </w:tc>
        <w:tc>
          <w:tcPr>
            <w:tcW w:w="1551" w:type="dxa"/>
            <w:tcMar>
              <w:top w:w="15" w:type="dxa"/>
              <w:left w:w="15" w:type="dxa"/>
              <w:bottom w:w="0" w:type="dxa"/>
              <w:right w:w="15" w:type="dxa"/>
            </w:tcMar>
            <w:vAlign w:val="center"/>
          </w:tcPr>
          <w:p w:rsidR="004B6B1C" w:rsidRPr="00C711F1" w:rsidRDefault="004B6B1C" w:rsidP="0033204E">
            <w:pPr>
              <w:jc w:val="center"/>
              <w:rPr>
                <w:sz w:val="20"/>
                <w:szCs w:val="20"/>
              </w:rPr>
            </w:pPr>
            <w:r w:rsidRPr="00C711F1">
              <w:rPr>
                <w:b/>
                <w:sz w:val="20"/>
                <w:szCs w:val="20"/>
              </w:rPr>
              <w:t>оборудование (наименование, тип)</w:t>
            </w:r>
          </w:p>
        </w:tc>
        <w:tc>
          <w:tcPr>
            <w:tcW w:w="1842" w:type="dxa"/>
            <w:tcMar>
              <w:top w:w="15" w:type="dxa"/>
              <w:left w:w="15" w:type="dxa"/>
              <w:bottom w:w="0" w:type="dxa"/>
              <w:right w:w="15" w:type="dxa"/>
            </w:tcMar>
            <w:vAlign w:val="center"/>
          </w:tcPr>
          <w:p w:rsidR="004B6B1C" w:rsidRPr="00C711F1" w:rsidRDefault="004B6B1C" w:rsidP="0033204E">
            <w:pPr>
              <w:jc w:val="center"/>
              <w:rPr>
                <w:sz w:val="20"/>
                <w:szCs w:val="20"/>
              </w:rPr>
            </w:pPr>
            <w:r w:rsidRPr="00C711F1">
              <w:rPr>
                <w:b/>
                <w:sz w:val="20"/>
                <w:szCs w:val="20"/>
              </w:rPr>
              <w:t>кол-во</w:t>
            </w:r>
          </w:p>
        </w:tc>
        <w:tc>
          <w:tcPr>
            <w:tcW w:w="993" w:type="dxa"/>
            <w:vAlign w:val="center"/>
          </w:tcPr>
          <w:p w:rsidR="004B6B1C" w:rsidRPr="00C711F1" w:rsidRDefault="004B6B1C" w:rsidP="0033204E">
            <w:pPr>
              <w:jc w:val="center"/>
              <w:rPr>
                <w:rFonts w:eastAsia="Arial Unicode MS"/>
                <w:sz w:val="20"/>
                <w:szCs w:val="20"/>
              </w:rPr>
            </w:pPr>
            <w:r w:rsidRPr="00C711F1">
              <w:rPr>
                <w:b/>
                <w:sz w:val="20"/>
                <w:szCs w:val="20"/>
              </w:rPr>
              <w:t>Ед. изм.</w:t>
            </w:r>
          </w:p>
        </w:tc>
        <w:tc>
          <w:tcPr>
            <w:tcW w:w="1417" w:type="dxa"/>
            <w:vAlign w:val="center"/>
          </w:tcPr>
          <w:p w:rsidR="004B6B1C" w:rsidRPr="00C711F1" w:rsidRDefault="004B6B1C" w:rsidP="0033204E">
            <w:pPr>
              <w:jc w:val="center"/>
              <w:rPr>
                <w:sz w:val="20"/>
                <w:szCs w:val="20"/>
              </w:rPr>
            </w:pPr>
            <w:r w:rsidRPr="00C711F1">
              <w:rPr>
                <w:b/>
                <w:sz w:val="20"/>
                <w:szCs w:val="20"/>
              </w:rPr>
              <w:t>серийный №</w:t>
            </w:r>
          </w:p>
        </w:tc>
        <w:tc>
          <w:tcPr>
            <w:tcW w:w="1276" w:type="dxa"/>
            <w:vAlign w:val="center"/>
          </w:tcPr>
          <w:p w:rsidR="004B6B1C" w:rsidRPr="00C711F1" w:rsidRDefault="004B6B1C" w:rsidP="0033204E">
            <w:pPr>
              <w:jc w:val="center"/>
              <w:rPr>
                <w:sz w:val="20"/>
                <w:szCs w:val="20"/>
              </w:rPr>
            </w:pPr>
            <w:r w:rsidRPr="00C711F1">
              <w:rPr>
                <w:b/>
                <w:sz w:val="20"/>
                <w:szCs w:val="20"/>
              </w:rPr>
              <w:t>инвентарный №</w:t>
            </w:r>
          </w:p>
        </w:tc>
        <w:tc>
          <w:tcPr>
            <w:tcW w:w="1169" w:type="dxa"/>
            <w:vAlign w:val="center"/>
          </w:tcPr>
          <w:p w:rsidR="004B6B1C" w:rsidRPr="00C711F1" w:rsidRDefault="004B6B1C" w:rsidP="0033204E">
            <w:pPr>
              <w:jc w:val="center"/>
              <w:rPr>
                <w:b/>
                <w:sz w:val="20"/>
                <w:szCs w:val="20"/>
              </w:rPr>
            </w:pPr>
            <w:r w:rsidRPr="00C711F1">
              <w:rPr>
                <w:b/>
                <w:sz w:val="20"/>
                <w:szCs w:val="20"/>
              </w:rPr>
              <w:t>Примечания</w:t>
            </w:r>
          </w:p>
        </w:tc>
      </w:tr>
      <w:tr w:rsidR="004B6B1C" w:rsidRPr="00C711F1" w:rsidTr="0033204E">
        <w:trPr>
          <w:trHeight w:val="247"/>
        </w:trPr>
        <w:tc>
          <w:tcPr>
            <w:tcW w:w="11092"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autoSpaceDE w:val="0"/>
              <w:autoSpaceDN w:val="0"/>
              <w:adjustRightInd w:val="0"/>
              <w:spacing w:line="240" w:lineRule="atLeast"/>
              <w:jc w:val="center"/>
              <w:rPr>
                <w:color w:val="000000"/>
                <w:sz w:val="20"/>
                <w:szCs w:val="20"/>
              </w:rPr>
            </w:pPr>
            <w:r w:rsidRPr="00C711F1">
              <w:rPr>
                <w:b/>
                <w:sz w:val="20"/>
                <w:szCs w:val="20"/>
              </w:rPr>
              <w:t xml:space="preserve">Участок: </w:t>
            </w:r>
          </w:p>
        </w:tc>
      </w:tr>
      <w:tr w:rsidR="004B6B1C" w:rsidRPr="00C711F1" w:rsidTr="0033204E">
        <w:trPr>
          <w:trHeight w:val="247"/>
        </w:trPr>
        <w:tc>
          <w:tcPr>
            <w:tcW w:w="4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p>
        </w:tc>
        <w:tc>
          <w:tcPr>
            <w:tcW w:w="120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rFonts w:eastAsia="Arial Unicode MS"/>
                <w:sz w:val="20"/>
                <w:szCs w:val="20"/>
              </w:rPr>
            </w:pPr>
            <w:r w:rsidRPr="00C711F1">
              <w:rPr>
                <w:rFonts w:eastAsia="Arial Unicode MS"/>
                <w:sz w:val="20"/>
                <w:szCs w:val="20"/>
              </w:rPr>
              <w:t>ДПС-032Т08-04-10,0/0,6</w:t>
            </w:r>
          </w:p>
        </w:tc>
        <w:tc>
          <w:tcPr>
            <w:tcW w:w="11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rFonts w:eastAsia="Arial Unicode MS"/>
                <w:sz w:val="20"/>
                <w:szCs w:val="20"/>
              </w:rPr>
            </w:pPr>
            <w:r w:rsidRPr="00C711F1">
              <w:rPr>
                <w:rFonts w:eastAsia="Arial Unicode MS"/>
                <w:sz w:val="20"/>
                <w:szCs w:val="20"/>
              </w:rPr>
              <w:t>ДПС-032Т08-04-10,0/0,6</w:t>
            </w:r>
          </w:p>
        </w:tc>
        <w:tc>
          <w:tcPr>
            <w:tcW w:w="155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r w:rsidRPr="00C711F1">
              <w:rPr>
                <w:sz w:val="20"/>
                <w:szCs w:val="20"/>
              </w:rPr>
              <w:t xml:space="preserve">Кабель связи оптический </w:t>
            </w:r>
            <w:r w:rsidRPr="00C711F1">
              <w:rPr>
                <w:rFonts w:eastAsia="Arial Unicode MS"/>
                <w:sz w:val="20"/>
                <w:szCs w:val="20"/>
              </w:rPr>
              <w:t>ДПС-032Т08-04-10,0/0,6</w:t>
            </w:r>
            <w:r w:rsidRPr="00C711F1">
              <w:rPr>
                <w:sz w:val="20"/>
                <w:szCs w:val="20"/>
              </w:rPr>
              <w:t xml:space="preserve"> для прокладки в грунт при повышенных требованиях по защите от проникновения воды</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rFonts w:eastAsia="Arial Unicode MS"/>
                <w:sz w:val="20"/>
                <w:szCs w:val="20"/>
              </w:rPr>
            </w:pPr>
            <w:r w:rsidRPr="00C711F1">
              <w:rPr>
                <w:rFonts w:eastAsia="Arial Unicode MS"/>
                <w:sz w:val="20"/>
                <w:szCs w:val="20"/>
              </w:rPr>
              <w:t>км</w:t>
            </w:r>
          </w:p>
        </w:tc>
        <w:tc>
          <w:tcPr>
            <w:tcW w:w="1417"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p>
        </w:tc>
      </w:tr>
      <w:tr w:rsidR="004B6B1C" w:rsidRPr="00C711F1" w:rsidTr="0033204E">
        <w:trPr>
          <w:trHeight w:val="247"/>
        </w:trPr>
        <w:tc>
          <w:tcPr>
            <w:tcW w:w="4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p>
        </w:tc>
        <w:tc>
          <w:tcPr>
            <w:tcW w:w="120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rFonts w:eastAsia="Arial Unicode MS"/>
                <w:sz w:val="20"/>
                <w:szCs w:val="20"/>
              </w:rPr>
            </w:pPr>
          </w:p>
        </w:tc>
        <w:tc>
          <w:tcPr>
            <w:tcW w:w="11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rFonts w:eastAsia="Arial Unicode MS"/>
                <w:sz w:val="20"/>
                <w:szCs w:val="20"/>
              </w:rPr>
            </w:pPr>
          </w:p>
        </w:tc>
        <w:tc>
          <w:tcPr>
            <w:tcW w:w="155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rFonts w:eastAsia="Arial Unicode M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p>
        </w:tc>
      </w:tr>
      <w:tr w:rsidR="004B6B1C" w:rsidRPr="00C711F1" w:rsidTr="0033204E">
        <w:trPr>
          <w:trHeight w:val="247"/>
        </w:trPr>
        <w:tc>
          <w:tcPr>
            <w:tcW w:w="4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p>
        </w:tc>
        <w:tc>
          <w:tcPr>
            <w:tcW w:w="120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rFonts w:eastAsia="Arial Unicode MS"/>
                <w:sz w:val="20"/>
                <w:szCs w:val="20"/>
              </w:rPr>
            </w:pPr>
          </w:p>
        </w:tc>
        <w:tc>
          <w:tcPr>
            <w:tcW w:w="11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rFonts w:eastAsia="Arial Unicode MS"/>
                <w:sz w:val="20"/>
                <w:szCs w:val="20"/>
              </w:rPr>
            </w:pPr>
          </w:p>
        </w:tc>
        <w:tc>
          <w:tcPr>
            <w:tcW w:w="155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rFonts w:eastAsia="Arial Unicode M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p>
        </w:tc>
      </w:tr>
      <w:tr w:rsidR="004B6B1C" w:rsidRPr="00C711F1" w:rsidTr="0033204E">
        <w:trPr>
          <w:trHeight w:val="247"/>
        </w:trPr>
        <w:tc>
          <w:tcPr>
            <w:tcW w:w="4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p>
        </w:tc>
        <w:tc>
          <w:tcPr>
            <w:tcW w:w="120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r w:rsidRPr="00C711F1">
              <w:rPr>
                <w:sz w:val="20"/>
                <w:szCs w:val="20"/>
              </w:rPr>
              <w:t>…</w:t>
            </w:r>
          </w:p>
        </w:tc>
        <w:tc>
          <w:tcPr>
            <w:tcW w:w="11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rFonts w:eastAsia="Arial Unicode MS"/>
                <w:sz w:val="20"/>
                <w:szCs w:val="20"/>
              </w:rPr>
            </w:pPr>
            <w:r w:rsidRPr="00C711F1">
              <w:rPr>
                <w:rFonts w:eastAsia="Arial Unicode MS"/>
                <w:sz w:val="20"/>
                <w:szCs w:val="20"/>
              </w:rPr>
              <w:t>…</w:t>
            </w:r>
          </w:p>
        </w:tc>
        <w:tc>
          <w:tcPr>
            <w:tcW w:w="155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r w:rsidRPr="00C711F1">
              <w:rPr>
                <w:sz w:val="20"/>
                <w:szCs w:val="20"/>
              </w:rPr>
              <w:t>…</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B6B1C" w:rsidRPr="00C711F1" w:rsidRDefault="004B6B1C" w:rsidP="0033204E">
            <w:pPr>
              <w:jc w:val="center"/>
              <w:rPr>
                <w:sz w:val="20"/>
                <w:szCs w:val="20"/>
              </w:rPr>
            </w:pPr>
            <w:r w:rsidRPr="00C711F1">
              <w:rPr>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rFonts w:eastAsia="Arial Unicode MS"/>
                <w:sz w:val="20"/>
                <w:szCs w:val="20"/>
              </w:rPr>
            </w:pPr>
            <w:r w:rsidRPr="00C711F1">
              <w:rPr>
                <w:rFonts w:eastAsia="Arial Unicode MS"/>
                <w:sz w:val="20"/>
                <w:szCs w:val="20"/>
              </w:rPr>
              <w:t>…</w:t>
            </w:r>
          </w:p>
        </w:tc>
        <w:tc>
          <w:tcPr>
            <w:tcW w:w="1417"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4B6B1C" w:rsidRPr="00C711F1" w:rsidRDefault="004B6B1C" w:rsidP="0033204E">
            <w:pPr>
              <w:jc w:val="center"/>
              <w:rPr>
                <w:sz w:val="20"/>
                <w:szCs w:val="20"/>
              </w:rPr>
            </w:pPr>
            <w:r w:rsidRPr="00C711F1">
              <w:rPr>
                <w:sz w:val="20"/>
                <w:szCs w:val="20"/>
              </w:rPr>
              <w:t>…</w:t>
            </w:r>
          </w:p>
        </w:tc>
      </w:tr>
    </w:tbl>
    <w:p w:rsidR="004B6B1C" w:rsidRPr="00C711F1" w:rsidRDefault="004B6B1C" w:rsidP="004B6B1C">
      <w:pPr>
        <w:rPr>
          <w:sz w:val="20"/>
          <w:szCs w:val="20"/>
        </w:rPr>
      </w:pPr>
    </w:p>
    <w:p w:rsidR="004B6B1C" w:rsidRPr="00C711F1" w:rsidRDefault="004B6B1C" w:rsidP="002238FA">
      <w:pPr>
        <w:pStyle w:val="aff7"/>
        <w:numPr>
          <w:ilvl w:val="0"/>
          <w:numId w:val="46"/>
        </w:numPr>
        <w:rPr>
          <w:sz w:val="20"/>
          <w:szCs w:val="20"/>
        </w:rPr>
      </w:pPr>
      <w:r w:rsidRPr="00C711F1">
        <w:rPr>
          <w:sz w:val="20"/>
          <w:szCs w:val="20"/>
        </w:rPr>
        <w:t>Указанное оборудование комплектующие и материалы получены от Заказчика по следующим документам:</w:t>
      </w:r>
    </w:p>
    <w:tbl>
      <w:tblPr>
        <w:tblW w:w="11170" w:type="dxa"/>
        <w:tblInd w:w="-1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358"/>
        <w:gridCol w:w="1134"/>
        <w:gridCol w:w="1559"/>
        <w:gridCol w:w="2410"/>
      </w:tblGrid>
      <w:tr w:rsidR="004B6B1C" w:rsidRPr="00C711F1" w:rsidTr="0033204E">
        <w:trPr>
          <w:trHeight w:val="254"/>
        </w:trPr>
        <w:tc>
          <w:tcPr>
            <w:tcW w:w="709" w:type="dxa"/>
          </w:tcPr>
          <w:p w:rsidR="004B6B1C" w:rsidRPr="00C711F1" w:rsidRDefault="004B6B1C" w:rsidP="0033204E">
            <w:pPr>
              <w:ind w:left="24"/>
              <w:jc w:val="center"/>
              <w:rPr>
                <w:b/>
                <w:sz w:val="20"/>
                <w:szCs w:val="20"/>
              </w:rPr>
            </w:pPr>
            <w:r w:rsidRPr="00C711F1">
              <w:rPr>
                <w:b/>
                <w:sz w:val="20"/>
                <w:szCs w:val="20"/>
              </w:rPr>
              <w:t>№</w:t>
            </w:r>
          </w:p>
        </w:tc>
        <w:tc>
          <w:tcPr>
            <w:tcW w:w="5358" w:type="dxa"/>
          </w:tcPr>
          <w:p w:rsidR="004B6B1C" w:rsidRPr="00C711F1" w:rsidRDefault="004B6B1C" w:rsidP="0033204E">
            <w:pPr>
              <w:jc w:val="center"/>
              <w:rPr>
                <w:b/>
                <w:sz w:val="20"/>
                <w:szCs w:val="20"/>
              </w:rPr>
            </w:pPr>
            <w:r w:rsidRPr="00C711F1">
              <w:rPr>
                <w:b/>
                <w:sz w:val="20"/>
                <w:szCs w:val="20"/>
              </w:rPr>
              <w:t>Описание</w:t>
            </w:r>
          </w:p>
        </w:tc>
        <w:tc>
          <w:tcPr>
            <w:tcW w:w="1134" w:type="dxa"/>
          </w:tcPr>
          <w:p w:rsidR="004B6B1C" w:rsidRPr="00C711F1" w:rsidRDefault="004B6B1C" w:rsidP="0033204E">
            <w:pPr>
              <w:jc w:val="center"/>
              <w:rPr>
                <w:b/>
                <w:sz w:val="20"/>
                <w:szCs w:val="20"/>
              </w:rPr>
            </w:pPr>
            <w:r w:rsidRPr="00C711F1">
              <w:rPr>
                <w:b/>
                <w:sz w:val="20"/>
                <w:szCs w:val="20"/>
              </w:rPr>
              <w:t>Номер</w:t>
            </w:r>
          </w:p>
        </w:tc>
        <w:tc>
          <w:tcPr>
            <w:tcW w:w="1559" w:type="dxa"/>
          </w:tcPr>
          <w:p w:rsidR="004B6B1C" w:rsidRPr="00C711F1" w:rsidRDefault="004B6B1C" w:rsidP="0033204E">
            <w:pPr>
              <w:jc w:val="center"/>
              <w:rPr>
                <w:b/>
                <w:sz w:val="20"/>
                <w:szCs w:val="20"/>
              </w:rPr>
            </w:pPr>
            <w:r w:rsidRPr="00C711F1">
              <w:rPr>
                <w:b/>
                <w:sz w:val="20"/>
                <w:szCs w:val="20"/>
              </w:rPr>
              <w:t>Дата</w:t>
            </w:r>
          </w:p>
        </w:tc>
        <w:tc>
          <w:tcPr>
            <w:tcW w:w="2410" w:type="dxa"/>
          </w:tcPr>
          <w:p w:rsidR="004B6B1C" w:rsidRPr="00C711F1" w:rsidRDefault="004B6B1C" w:rsidP="0033204E">
            <w:pPr>
              <w:jc w:val="center"/>
              <w:rPr>
                <w:b/>
                <w:sz w:val="20"/>
                <w:szCs w:val="20"/>
              </w:rPr>
            </w:pPr>
            <w:r w:rsidRPr="00C711F1">
              <w:rPr>
                <w:b/>
                <w:sz w:val="20"/>
                <w:szCs w:val="20"/>
              </w:rPr>
              <w:t>Примечания</w:t>
            </w:r>
          </w:p>
        </w:tc>
      </w:tr>
      <w:tr w:rsidR="004B6B1C" w:rsidRPr="00C711F1" w:rsidTr="0033204E">
        <w:trPr>
          <w:trHeight w:val="69"/>
        </w:trPr>
        <w:tc>
          <w:tcPr>
            <w:tcW w:w="709" w:type="dxa"/>
          </w:tcPr>
          <w:p w:rsidR="004B6B1C" w:rsidRPr="00C711F1" w:rsidRDefault="004B6B1C" w:rsidP="0033204E">
            <w:pPr>
              <w:rPr>
                <w:sz w:val="20"/>
                <w:szCs w:val="20"/>
              </w:rPr>
            </w:pPr>
          </w:p>
        </w:tc>
        <w:tc>
          <w:tcPr>
            <w:tcW w:w="5358" w:type="dxa"/>
          </w:tcPr>
          <w:p w:rsidR="004B6B1C" w:rsidRPr="00C711F1" w:rsidRDefault="004B6B1C" w:rsidP="0033204E">
            <w:pPr>
              <w:rPr>
                <w:sz w:val="20"/>
                <w:szCs w:val="20"/>
              </w:rPr>
            </w:pPr>
            <w:r w:rsidRPr="00C711F1">
              <w:rPr>
                <w:sz w:val="20"/>
                <w:szCs w:val="20"/>
              </w:rPr>
              <w:t xml:space="preserve">Приобретались и поставлялись </w:t>
            </w:r>
            <w:r w:rsidR="00A643DC">
              <w:rPr>
                <w:sz w:val="20"/>
                <w:szCs w:val="20"/>
              </w:rPr>
              <w:t>Заказчик</w:t>
            </w:r>
            <w:r w:rsidRPr="00C711F1">
              <w:rPr>
                <w:sz w:val="20"/>
                <w:szCs w:val="20"/>
              </w:rPr>
              <w:t>ом</w:t>
            </w:r>
          </w:p>
        </w:tc>
        <w:tc>
          <w:tcPr>
            <w:tcW w:w="1134" w:type="dxa"/>
          </w:tcPr>
          <w:p w:rsidR="004B6B1C" w:rsidRPr="00C711F1" w:rsidRDefault="004B6B1C" w:rsidP="0033204E">
            <w:pPr>
              <w:rPr>
                <w:sz w:val="20"/>
                <w:szCs w:val="20"/>
              </w:rPr>
            </w:pPr>
          </w:p>
        </w:tc>
        <w:tc>
          <w:tcPr>
            <w:tcW w:w="1559" w:type="dxa"/>
          </w:tcPr>
          <w:p w:rsidR="004B6B1C" w:rsidRPr="00C711F1" w:rsidRDefault="004B6B1C" w:rsidP="0033204E">
            <w:pPr>
              <w:rPr>
                <w:sz w:val="20"/>
                <w:szCs w:val="20"/>
              </w:rPr>
            </w:pPr>
          </w:p>
        </w:tc>
        <w:tc>
          <w:tcPr>
            <w:tcW w:w="2410" w:type="dxa"/>
          </w:tcPr>
          <w:p w:rsidR="004B6B1C" w:rsidRPr="00C711F1" w:rsidRDefault="004B6B1C" w:rsidP="0033204E">
            <w:pPr>
              <w:rPr>
                <w:sz w:val="20"/>
                <w:szCs w:val="20"/>
              </w:rPr>
            </w:pPr>
          </w:p>
        </w:tc>
      </w:tr>
    </w:tbl>
    <w:p w:rsidR="004B6B1C" w:rsidRDefault="004B6B1C" w:rsidP="004B6B1C">
      <w:pPr>
        <w:pStyle w:val="11"/>
        <w:jc w:val="center"/>
        <w:rPr>
          <w:b/>
          <w:sz w:val="26"/>
          <w:szCs w:val="26"/>
          <w:lang w:val="ru-RU"/>
        </w:rPr>
      </w:pPr>
    </w:p>
    <w:p w:rsidR="00FE0054" w:rsidRDefault="00FE0054" w:rsidP="004B6B1C">
      <w:pPr>
        <w:pStyle w:val="11"/>
        <w:jc w:val="center"/>
        <w:rPr>
          <w:b/>
          <w:sz w:val="26"/>
          <w:szCs w:val="26"/>
          <w:lang w:val="ru-RU"/>
        </w:rPr>
      </w:pPr>
    </w:p>
    <w:p w:rsidR="00FE0054" w:rsidRPr="00C711F1" w:rsidRDefault="00FE0054" w:rsidP="004B6B1C">
      <w:pPr>
        <w:pStyle w:val="11"/>
        <w:jc w:val="center"/>
        <w:rPr>
          <w:b/>
          <w:sz w:val="26"/>
          <w:szCs w:val="26"/>
          <w:lang w:val="ru-RU"/>
        </w:rPr>
      </w:pPr>
    </w:p>
    <w:tbl>
      <w:tblPr>
        <w:tblW w:w="9854" w:type="dxa"/>
        <w:tblLayout w:type="fixed"/>
        <w:tblLook w:val="0000" w:firstRow="0" w:lastRow="0" w:firstColumn="0" w:lastColumn="0" w:noHBand="0" w:noVBand="0"/>
      </w:tblPr>
      <w:tblGrid>
        <w:gridCol w:w="4927"/>
        <w:gridCol w:w="4927"/>
      </w:tblGrid>
      <w:tr w:rsidR="00FE0054" w:rsidRPr="00C711F1" w:rsidTr="00AD446E">
        <w:tc>
          <w:tcPr>
            <w:tcW w:w="4927" w:type="dxa"/>
          </w:tcPr>
          <w:p w:rsidR="00FE0054" w:rsidRPr="00C711F1" w:rsidRDefault="00A643DC" w:rsidP="00AD446E">
            <w:pPr>
              <w:pStyle w:val="11"/>
              <w:ind w:left="744"/>
              <w:rPr>
                <w:b/>
                <w:bCs/>
                <w:sz w:val="26"/>
                <w:szCs w:val="26"/>
              </w:rPr>
            </w:pPr>
            <w:r>
              <w:rPr>
                <w:b/>
                <w:sz w:val="26"/>
                <w:szCs w:val="26"/>
                <w:lang w:val="ru-RU"/>
              </w:rPr>
              <w:t>Заказчик</w:t>
            </w:r>
            <w:r w:rsidR="00FE0054" w:rsidRPr="00C711F1">
              <w:rPr>
                <w:b/>
                <w:sz w:val="26"/>
                <w:szCs w:val="26"/>
                <w:lang w:val="ru-RU"/>
              </w:rPr>
              <w:t>:</w:t>
            </w:r>
          </w:p>
        </w:tc>
        <w:tc>
          <w:tcPr>
            <w:tcW w:w="4927" w:type="dxa"/>
          </w:tcPr>
          <w:p w:rsidR="00FE0054" w:rsidRPr="00C711F1" w:rsidRDefault="00037BC8" w:rsidP="00AD446E">
            <w:pPr>
              <w:widowControl w:val="0"/>
              <w:suppressAutoHyphens/>
              <w:ind w:left="318"/>
              <w:rPr>
                <w:b/>
                <w:bCs/>
                <w:sz w:val="26"/>
                <w:szCs w:val="26"/>
              </w:rPr>
            </w:pPr>
            <w:r>
              <w:rPr>
                <w:b/>
                <w:bCs/>
                <w:sz w:val="26"/>
                <w:szCs w:val="26"/>
              </w:rPr>
              <w:t>Подрядчик</w:t>
            </w:r>
            <w:r w:rsidR="00FE0054" w:rsidRPr="00C711F1">
              <w:rPr>
                <w:b/>
                <w:bCs/>
                <w:sz w:val="26"/>
                <w:szCs w:val="26"/>
              </w:rPr>
              <w:t>:</w:t>
            </w:r>
          </w:p>
        </w:tc>
      </w:tr>
      <w:tr w:rsidR="00FE0054" w:rsidRPr="00C711F1" w:rsidTr="00AD446E">
        <w:trPr>
          <w:trHeight w:val="790"/>
        </w:trPr>
        <w:tc>
          <w:tcPr>
            <w:tcW w:w="4927" w:type="dxa"/>
          </w:tcPr>
          <w:p w:rsidR="00FE0054" w:rsidRPr="00C711F1" w:rsidRDefault="00FE0054" w:rsidP="00AD446E">
            <w:pPr>
              <w:pStyle w:val="a7"/>
              <w:widowControl w:val="0"/>
              <w:suppressAutoHyphens/>
              <w:ind w:left="744"/>
              <w:jc w:val="left"/>
              <w:rPr>
                <w:sz w:val="26"/>
                <w:szCs w:val="26"/>
              </w:rPr>
            </w:pPr>
            <w:r w:rsidRPr="00C711F1">
              <w:rPr>
                <w:sz w:val="26"/>
                <w:szCs w:val="26"/>
              </w:rPr>
              <w:t>____________________</w:t>
            </w:r>
          </w:p>
          <w:p w:rsidR="00FE0054" w:rsidRPr="00C711F1" w:rsidRDefault="00FE0054" w:rsidP="00AD446E">
            <w:pPr>
              <w:widowControl w:val="0"/>
              <w:suppressAutoHyphens/>
              <w:ind w:left="744"/>
              <w:rPr>
                <w:b/>
                <w:bCs/>
                <w:sz w:val="26"/>
                <w:szCs w:val="26"/>
              </w:rPr>
            </w:pPr>
            <w:r w:rsidRPr="00C711F1">
              <w:rPr>
                <w:sz w:val="26"/>
                <w:szCs w:val="26"/>
              </w:rPr>
              <w:t>м.п.</w:t>
            </w:r>
          </w:p>
        </w:tc>
        <w:tc>
          <w:tcPr>
            <w:tcW w:w="4927" w:type="dxa"/>
          </w:tcPr>
          <w:p w:rsidR="00FE0054" w:rsidRPr="00C711F1" w:rsidRDefault="00FE0054" w:rsidP="00AD446E">
            <w:pPr>
              <w:pStyle w:val="1CharChar"/>
              <w:suppressAutoHyphens/>
              <w:ind w:left="318"/>
              <w:jc w:val="left"/>
              <w:rPr>
                <w:sz w:val="26"/>
                <w:szCs w:val="26"/>
                <w:lang w:val="ru-RU"/>
              </w:rPr>
            </w:pPr>
            <w:r w:rsidRPr="00C711F1">
              <w:rPr>
                <w:sz w:val="26"/>
                <w:szCs w:val="26"/>
                <w:lang w:val="ru-RU"/>
              </w:rPr>
              <w:t>__________________</w:t>
            </w:r>
          </w:p>
          <w:p w:rsidR="00FE0054" w:rsidRPr="00C711F1" w:rsidRDefault="00FE0054" w:rsidP="00AD446E">
            <w:pPr>
              <w:widowControl w:val="0"/>
              <w:suppressAutoHyphens/>
              <w:ind w:left="318"/>
              <w:rPr>
                <w:sz w:val="26"/>
                <w:szCs w:val="26"/>
              </w:rPr>
            </w:pPr>
            <w:r w:rsidRPr="00C711F1">
              <w:rPr>
                <w:sz w:val="26"/>
                <w:szCs w:val="26"/>
              </w:rPr>
              <w:t>м.п.</w:t>
            </w:r>
          </w:p>
          <w:p w:rsidR="00FE0054" w:rsidRPr="00C711F1" w:rsidRDefault="00FE0054" w:rsidP="00AD446E">
            <w:pPr>
              <w:widowControl w:val="0"/>
              <w:suppressAutoHyphens/>
              <w:ind w:left="318"/>
              <w:rPr>
                <w:b/>
                <w:bCs/>
                <w:sz w:val="26"/>
                <w:szCs w:val="26"/>
              </w:rPr>
            </w:pPr>
          </w:p>
        </w:tc>
      </w:tr>
    </w:tbl>
    <w:p w:rsidR="00FE0054" w:rsidRPr="00C711F1" w:rsidRDefault="00FE0054" w:rsidP="00FE0054">
      <w:pPr>
        <w:pStyle w:val="afb"/>
        <w:spacing w:line="264" w:lineRule="auto"/>
        <w:jc w:val="left"/>
        <w:rPr>
          <w:b w:val="0"/>
          <w:bCs w:val="0"/>
          <w:caps w:val="0"/>
          <w:sz w:val="26"/>
          <w:szCs w:val="26"/>
        </w:rPr>
      </w:pPr>
      <w:r w:rsidRPr="00C711F1">
        <w:rPr>
          <w:b w:val="0"/>
          <w:caps w:val="0"/>
          <w:sz w:val="26"/>
          <w:szCs w:val="26"/>
        </w:rPr>
        <w:t>ФОРМА СОГЛАСОВАНА.</w:t>
      </w:r>
    </w:p>
    <w:p w:rsidR="00FE0054" w:rsidRPr="00C711F1" w:rsidRDefault="00FE0054" w:rsidP="00FE0054">
      <w:pPr>
        <w:pStyle w:val="afb"/>
        <w:spacing w:line="264" w:lineRule="auto"/>
        <w:jc w:val="left"/>
        <w:rPr>
          <w:b w:val="0"/>
          <w:bCs w:val="0"/>
          <w:caps w:val="0"/>
          <w:sz w:val="26"/>
          <w:szCs w:val="26"/>
        </w:rPr>
      </w:pPr>
    </w:p>
    <w:tbl>
      <w:tblPr>
        <w:tblW w:w="10440" w:type="dxa"/>
        <w:tblInd w:w="-318" w:type="dxa"/>
        <w:tblLayout w:type="fixed"/>
        <w:tblLook w:val="0000" w:firstRow="0" w:lastRow="0" w:firstColumn="0" w:lastColumn="0" w:noHBand="0" w:noVBand="0"/>
      </w:tblPr>
      <w:tblGrid>
        <w:gridCol w:w="5580"/>
        <w:gridCol w:w="4860"/>
      </w:tblGrid>
      <w:tr w:rsidR="00FE0054" w:rsidRPr="00C711F1" w:rsidTr="00AD446E">
        <w:trPr>
          <w:trHeight w:val="367"/>
        </w:trPr>
        <w:tc>
          <w:tcPr>
            <w:tcW w:w="5580" w:type="dxa"/>
          </w:tcPr>
          <w:p w:rsidR="00FE0054" w:rsidRPr="00C711F1" w:rsidRDefault="00FE0054" w:rsidP="00AD446E">
            <w:pPr>
              <w:pStyle w:val="11"/>
              <w:rPr>
                <w:sz w:val="26"/>
                <w:szCs w:val="26"/>
                <w:lang w:val="ru-RU"/>
              </w:rPr>
            </w:pPr>
          </w:p>
          <w:p w:rsidR="00FE0054" w:rsidRPr="00C711F1" w:rsidRDefault="00A643DC" w:rsidP="00AD446E">
            <w:pPr>
              <w:pStyle w:val="11"/>
              <w:ind w:left="744"/>
              <w:rPr>
                <w:b/>
                <w:sz w:val="26"/>
                <w:szCs w:val="26"/>
                <w:lang w:val="ru-RU"/>
              </w:rPr>
            </w:pPr>
            <w:r>
              <w:rPr>
                <w:b/>
                <w:sz w:val="26"/>
                <w:szCs w:val="26"/>
                <w:lang w:val="ru-RU"/>
              </w:rPr>
              <w:t>Заказчик</w:t>
            </w:r>
            <w:r w:rsidR="00FE0054" w:rsidRPr="00C711F1">
              <w:rPr>
                <w:b/>
                <w:sz w:val="26"/>
                <w:szCs w:val="26"/>
                <w:lang w:val="ru-RU"/>
              </w:rPr>
              <w:t>:</w:t>
            </w:r>
          </w:p>
          <w:p w:rsidR="00FE0054" w:rsidRPr="00C711F1" w:rsidRDefault="00FE0054" w:rsidP="00AD446E">
            <w:pPr>
              <w:widowControl w:val="0"/>
              <w:suppressAutoHyphens/>
              <w:ind w:left="744"/>
              <w:rPr>
                <w:sz w:val="26"/>
                <w:szCs w:val="26"/>
              </w:rPr>
            </w:pPr>
            <w:r>
              <w:rPr>
                <w:sz w:val="26"/>
                <w:szCs w:val="26"/>
              </w:rPr>
              <w:t>ПАО «Башинформсвязь</w:t>
            </w:r>
            <w:r w:rsidRPr="00C711F1">
              <w:rPr>
                <w:sz w:val="26"/>
                <w:szCs w:val="26"/>
              </w:rPr>
              <w:t>»</w:t>
            </w:r>
          </w:p>
          <w:p w:rsidR="00FE0054" w:rsidRPr="00C711F1" w:rsidRDefault="00FE0054" w:rsidP="00AD446E">
            <w:pPr>
              <w:pStyle w:val="11"/>
              <w:ind w:left="744"/>
              <w:rPr>
                <w:sz w:val="26"/>
                <w:szCs w:val="26"/>
                <w:lang w:val="ru-RU"/>
              </w:rPr>
            </w:pPr>
          </w:p>
          <w:p w:rsidR="00FE0054" w:rsidRPr="00C711F1" w:rsidRDefault="00FE0054" w:rsidP="00AD446E">
            <w:pPr>
              <w:pStyle w:val="11"/>
              <w:ind w:left="744"/>
              <w:rPr>
                <w:sz w:val="26"/>
                <w:szCs w:val="26"/>
                <w:lang w:val="ru-RU"/>
              </w:rPr>
            </w:pPr>
          </w:p>
          <w:p w:rsidR="00FE0054" w:rsidRPr="00C711F1" w:rsidRDefault="00FE0054" w:rsidP="00AD446E">
            <w:pPr>
              <w:pStyle w:val="11"/>
              <w:ind w:left="744"/>
              <w:rPr>
                <w:sz w:val="26"/>
                <w:szCs w:val="26"/>
                <w:lang w:val="ru-RU"/>
              </w:rPr>
            </w:pPr>
            <w:r w:rsidRPr="00C711F1">
              <w:rPr>
                <w:sz w:val="26"/>
                <w:szCs w:val="26"/>
                <w:lang w:val="ru-RU"/>
              </w:rPr>
              <w:t xml:space="preserve">______________ </w:t>
            </w:r>
          </w:p>
          <w:p w:rsidR="00FE0054" w:rsidRPr="00C711F1" w:rsidRDefault="00FE0054" w:rsidP="00AD446E">
            <w:pPr>
              <w:pStyle w:val="11"/>
              <w:ind w:left="744"/>
              <w:rPr>
                <w:sz w:val="26"/>
                <w:szCs w:val="26"/>
                <w:lang w:val="ru-RU"/>
              </w:rPr>
            </w:pPr>
            <w:r w:rsidRPr="00C711F1">
              <w:rPr>
                <w:sz w:val="26"/>
                <w:szCs w:val="26"/>
                <w:lang w:val="ru-RU"/>
              </w:rPr>
              <w:t>м.п.</w:t>
            </w:r>
          </w:p>
        </w:tc>
        <w:tc>
          <w:tcPr>
            <w:tcW w:w="4860" w:type="dxa"/>
          </w:tcPr>
          <w:p w:rsidR="00FE0054" w:rsidRPr="00C711F1" w:rsidRDefault="00FE0054" w:rsidP="00AD446E">
            <w:pPr>
              <w:pStyle w:val="11"/>
              <w:rPr>
                <w:sz w:val="26"/>
                <w:szCs w:val="26"/>
                <w:lang w:val="ru-RU"/>
              </w:rPr>
            </w:pPr>
          </w:p>
          <w:p w:rsidR="00FE0054" w:rsidRPr="00C711F1" w:rsidRDefault="00037BC8" w:rsidP="00AD446E">
            <w:pPr>
              <w:pStyle w:val="11"/>
              <w:rPr>
                <w:b/>
                <w:sz w:val="26"/>
                <w:szCs w:val="26"/>
                <w:lang w:val="ru-RU"/>
              </w:rPr>
            </w:pPr>
            <w:r>
              <w:rPr>
                <w:b/>
                <w:sz w:val="26"/>
                <w:szCs w:val="26"/>
                <w:lang w:val="ru-RU"/>
              </w:rPr>
              <w:t>Подрядчик</w:t>
            </w:r>
            <w:r w:rsidR="00FE0054" w:rsidRPr="00C711F1">
              <w:rPr>
                <w:b/>
                <w:sz w:val="26"/>
                <w:szCs w:val="26"/>
                <w:lang w:val="ru-RU"/>
              </w:rPr>
              <w:t>:</w:t>
            </w: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r w:rsidRPr="00C711F1">
              <w:rPr>
                <w:sz w:val="26"/>
                <w:szCs w:val="26"/>
                <w:lang w:val="ru-RU"/>
              </w:rPr>
              <w:t xml:space="preserve">______________ </w:t>
            </w:r>
          </w:p>
          <w:p w:rsidR="00FE0054" w:rsidRPr="00C711F1" w:rsidRDefault="00FE0054" w:rsidP="00AD446E">
            <w:pPr>
              <w:pStyle w:val="11"/>
              <w:rPr>
                <w:sz w:val="26"/>
                <w:szCs w:val="26"/>
                <w:lang w:val="ru-RU"/>
              </w:rPr>
            </w:pPr>
            <w:r w:rsidRPr="00C711F1">
              <w:rPr>
                <w:sz w:val="26"/>
                <w:szCs w:val="26"/>
                <w:lang w:val="ru-RU"/>
              </w:rPr>
              <w:t>м.п.</w:t>
            </w:r>
          </w:p>
        </w:tc>
      </w:tr>
    </w:tbl>
    <w:p w:rsidR="004B6B1C" w:rsidRPr="00C711F1" w:rsidRDefault="004B6B1C" w:rsidP="004B6B1C">
      <w:pPr>
        <w:pStyle w:val="11"/>
        <w:rPr>
          <w:b/>
          <w:bCs/>
          <w:sz w:val="26"/>
          <w:szCs w:val="26"/>
          <w:lang w:val="ru-RU"/>
        </w:rPr>
      </w:pPr>
    </w:p>
    <w:p w:rsidR="00FE0054" w:rsidRDefault="00FE0054" w:rsidP="00DA4A8E">
      <w:pPr>
        <w:pStyle w:val="afb"/>
        <w:jc w:val="right"/>
        <w:rPr>
          <w:iCs/>
          <w:caps w:val="0"/>
          <w:sz w:val="26"/>
          <w:szCs w:val="26"/>
        </w:rPr>
      </w:pPr>
    </w:p>
    <w:p w:rsidR="00FE0054" w:rsidRDefault="00FE0054" w:rsidP="00DA4A8E">
      <w:pPr>
        <w:pStyle w:val="afb"/>
        <w:jc w:val="right"/>
        <w:rPr>
          <w:iCs/>
          <w:caps w:val="0"/>
          <w:sz w:val="26"/>
          <w:szCs w:val="26"/>
        </w:rPr>
      </w:pPr>
    </w:p>
    <w:p w:rsidR="00FE0054" w:rsidRDefault="00FE0054" w:rsidP="00DA4A8E">
      <w:pPr>
        <w:pStyle w:val="afb"/>
        <w:jc w:val="right"/>
        <w:rPr>
          <w:iCs/>
          <w:caps w:val="0"/>
          <w:sz w:val="26"/>
          <w:szCs w:val="26"/>
        </w:rPr>
      </w:pPr>
    </w:p>
    <w:p w:rsidR="00FE0054" w:rsidRDefault="00FE0054" w:rsidP="00DA4A8E">
      <w:pPr>
        <w:pStyle w:val="afb"/>
        <w:jc w:val="right"/>
        <w:rPr>
          <w:iCs/>
          <w:caps w:val="0"/>
          <w:sz w:val="26"/>
          <w:szCs w:val="26"/>
        </w:rPr>
      </w:pPr>
    </w:p>
    <w:p w:rsidR="00FE0054" w:rsidRDefault="00FE0054" w:rsidP="00DA4A8E">
      <w:pPr>
        <w:pStyle w:val="afb"/>
        <w:jc w:val="right"/>
        <w:rPr>
          <w:iCs/>
          <w:caps w:val="0"/>
          <w:sz w:val="26"/>
          <w:szCs w:val="26"/>
        </w:rPr>
      </w:pPr>
    </w:p>
    <w:p w:rsidR="00FE0054" w:rsidRDefault="00FE0054" w:rsidP="00DA4A8E">
      <w:pPr>
        <w:pStyle w:val="afb"/>
        <w:jc w:val="right"/>
        <w:rPr>
          <w:iCs/>
          <w:caps w:val="0"/>
          <w:sz w:val="26"/>
          <w:szCs w:val="26"/>
        </w:rPr>
      </w:pPr>
    </w:p>
    <w:p w:rsidR="00DA4A8E" w:rsidRPr="00C711F1" w:rsidRDefault="00DA4A8E" w:rsidP="00DA4A8E">
      <w:pPr>
        <w:pStyle w:val="afb"/>
        <w:jc w:val="right"/>
        <w:rPr>
          <w:iCs/>
          <w:caps w:val="0"/>
          <w:sz w:val="26"/>
          <w:szCs w:val="26"/>
        </w:rPr>
      </w:pPr>
      <w:r w:rsidRPr="00C711F1">
        <w:rPr>
          <w:iCs/>
          <w:caps w:val="0"/>
          <w:sz w:val="26"/>
          <w:szCs w:val="26"/>
        </w:rPr>
        <w:t>Приложение №7</w:t>
      </w:r>
    </w:p>
    <w:p w:rsidR="00DA4A8E" w:rsidRPr="00C711F1" w:rsidRDefault="00DA4A8E" w:rsidP="00DA4A8E">
      <w:pPr>
        <w:pStyle w:val="afb"/>
        <w:jc w:val="right"/>
        <w:rPr>
          <w:iCs/>
          <w:caps w:val="0"/>
          <w:sz w:val="26"/>
          <w:szCs w:val="26"/>
        </w:rPr>
      </w:pPr>
      <w:r w:rsidRPr="00C711F1">
        <w:rPr>
          <w:iCs/>
          <w:caps w:val="0"/>
          <w:sz w:val="26"/>
          <w:szCs w:val="26"/>
        </w:rPr>
        <w:t xml:space="preserve">к Договору № ________________    </w:t>
      </w:r>
    </w:p>
    <w:p w:rsidR="00DA4A8E" w:rsidRPr="00C711F1" w:rsidRDefault="00DA4A8E" w:rsidP="00DA4A8E">
      <w:pPr>
        <w:pStyle w:val="afb"/>
        <w:jc w:val="right"/>
        <w:rPr>
          <w:iCs/>
          <w:caps w:val="0"/>
          <w:sz w:val="26"/>
          <w:szCs w:val="26"/>
        </w:rPr>
      </w:pPr>
      <w:r w:rsidRPr="00C711F1">
        <w:rPr>
          <w:iCs/>
          <w:caps w:val="0"/>
          <w:sz w:val="26"/>
          <w:szCs w:val="26"/>
        </w:rPr>
        <w:t xml:space="preserve"> от « __ » ___________ 20___г.</w:t>
      </w:r>
    </w:p>
    <w:p w:rsidR="00353E1E" w:rsidRPr="00C711F1" w:rsidRDefault="00353E1E" w:rsidP="00E343AF">
      <w:pPr>
        <w:jc w:val="center"/>
        <w:rPr>
          <w:b/>
        </w:rPr>
      </w:pPr>
    </w:p>
    <w:p w:rsidR="00DA4A8E" w:rsidRPr="00C711F1" w:rsidRDefault="00DA4A8E" w:rsidP="00E343AF">
      <w:pPr>
        <w:jc w:val="center"/>
        <w:rPr>
          <w:b/>
        </w:rPr>
      </w:pPr>
    </w:p>
    <w:p w:rsidR="00DA4A8E" w:rsidRPr="00C711F1" w:rsidRDefault="00DA4A8E" w:rsidP="00E343AF">
      <w:pPr>
        <w:jc w:val="center"/>
        <w:rPr>
          <w:b/>
        </w:rPr>
      </w:pPr>
    </w:p>
    <w:p w:rsidR="00DA4A8E" w:rsidRPr="00C711F1" w:rsidRDefault="00DA4A8E" w:rsidP="00E343AF">
      <w:pPr>
        <w:jc w:val="center"/>
        <w:rPr>
          <w:b/>
        </w:rPr>
      </w:pPr>
    </w:p>
    <w:p w:rsidR="00DA4A8E" w:rsidRPr="00C711F1" w:rsidRDefault="00DA4A8E" w:rsidP="00E343AF">
      <w:pPr>
        <w:jc w:val="center"/>
        <w:rPr>
          <w:b/>
        </w:rPr>
      </w:pPr>
    </w:p>
    <w:p w:rsidR="00DA4A8E" w:rsidRPr="00C711F1" w:rsidRDefault="00DA4A8E" w:rsidP="00DA4A8E">
      <w:pPr>
        <w:pStyle w:val="6"/>
        <w:ind w:firstLine="709"/>
        <w:jc w:val="center"/>
        <w:rPr>
          <w:rFonts w:ascii="Times New Roman" w:hAnsi="Times New Roman"/>
          <w:sz w:val="26"/>
          <w:szCs w:val="26"/>
        </w:rPr>
      </w:pPr>
      <w:r w:rsidRPr="00C711F1">
        <w:rPr>
          <w:rFonts w:ascii="Times New Roman" w:hAnsi="Times New Roman"/>
          <w:bCs w:val="0"/>
          <w:sz w:val="26"/>
          <w:szCs w:val="26"/>
        </w:rPr>
        <w:t>АКТ №</w:t>
      </w:r>
      <w:r w:rsidRPr="00C711F1">
        <w:rPr>
          <w:rFonts w:ascii="Times New Roman" w:hAnsi="Times New Roman"/>
          <w:sz w:val="26"/>
          <w:szCs w:val="26"/>
        </w:rPr>
        <w:t>________________ (форма)</w:t>
      </w:r>
    </w:p>
    <w:p w:rsidR="00DA4A8E" w:rsidRPr="00C711F1" w:rsidRDefault="00DA4A8E" w:rsidP="00DA4A8E">
      <w:pPr>
        <w:tabs>
          <w:tab w:val="left" w:pos="1440"/>
        </w:tabs>
        <w:ind w:firstLine="709"/>
        <w:jc w:val="center"/>
        <w:rPr>
          <w:b/>
          <w:sz w:val="26"/>
          <w:szCs w:val="26"/>
        </w:rPr>
      </w:pPr>
      <w:r w:rsidRPr="00C711F1">
        <w:rPr>
          <w:b/>
          <w:sz w:val="26"/>
          <w:szCs w:val="26"/>
        </w:rPr>
        <w:t>сдачи-приемки выполненных работ</w:t>
      </w:r>
    </w:p>
    <w:p w:rsidR="00DA4A8E" w:rsidRPr="00C711F1" w:rsidRDefault="00DA4A8E" w:rsidP="00DA4A8E">
      <w:pPr>
        <w:tabs>
          <w:tab w:val="left" w:pos="1440"/>
        </w:tabs>
        <w:ind w:firstLine="709"/>
        <w:jc w:val="center"/>
        <w:rPr>
          <w:b/>
          <w:sz w:val="26"/>
          <w:szCs w:val="26"/>
        </w:rPr>
      </w:pPr>
    </w:p>
    <w:p w:rsidR="00DA4A8E" w:rsidRPr="00C711F1" w:rsidRDefault="00DA4A8E" w:rsidP="00DA4A8E">
      <w:pPr>
        <w:tabs>
          <w:tab w:val="left" w:pos="1440"/>
        </w:tabs>
        <w:ind w:firstLine="709"/>
        <w:jc w:val="center"/>
        <w:rPr>
          <w:b/>
          <w:sz w:val="26"/>
          <w:szCs w:val="26"/>
        </w:rPr>
      </w:pPr>
    </w:p>
    <w:p w:rsidR="00DA4A8E" w:rsidRPr="00C711F1" w:rsidRDefault="00DA4A8E" w:rsidP="00DA4A8E">
      <w:pPr>
        <w:tabs>
          <w:tab w:val="left" w:pos="1440"/>
        </w:tabs>
        <w:ind w:firstLine="709"/>
        <w:jc w:val="center"/>
        <w:rPr>
          <w:b/>
          <w:sz w:val="26"/>
          <w:szCs w:val="26"/>
        </w:rPr>
      </w:pPr>
    </w:p>
    <w:p w:rsidR="00DA4A8E" w:rsidRPr="00C711F1" w:rsidRDefault="00DA4A8E" w:rsidP="00DA4A8E">
      <w:pPr>
        <w:jc w:val="both"/>
        <w:rPr>
          <w:sz w:val="26"/>
          <w:szCs w:val="26"/>
        </w:rPr>
      </w:pPr>
      <w:r w:rsidRPr="00C711F1">
        <w:rPr>
          <w:sz w:val="26"/>
          <w:szCs w:val="26"/>
        </w:rPr>
        <w:t>г. _______________</w:t>
      </w:r>
      <w:r w:rsidRPr="00C711F1">
        <w:rPr>
          <w:sz w:val="26"/>
          <w:szCs w:val="26"/>
        </w:rPr>
        <w:tab/>
      </w:r>
      <w:r w:rsidRPr="00C711F1">
        <w:rPr>
          <w:sz w:val="26"/>
          <w:szCs w:val="26"/>
        </w:rPr>
        <w:tab/>
      </w:r>
      <w:r w:rsidRPr="00C711F1">
        <w:rPr>
          <w:sz w:val="26"/>
          <w:szCs w:val="26"/>
        </w:rPr>
        <w:tab/>
      </w:r>
      <w:r w:rsidRPr="00C711F1">
        <w:rPr>
          <w:sz w:val="26"/>
          <w:szCs w:val="26"/>
        </w:rPr>
        <w:tab/>
      </w:r>
      <w:r w:rsidRPr="00C711F1">
        <w:rPr>
          <w:sz w:val="26"/>
          <w:szCs w:val="26"/>
        </w:rPr>
        <w:tab/>
        <w:t xml:space="preserve">           «____» __________ 201___ г.</w:t>
      </w:r>
    </w:p>
    <w:p w:rsidR="00DA4A8E" w:rsidRPr="00C711F1" w:rsidRDefault="00DA4A8E" w:rsidP="00DA4A8E">
      <w:pPr>
        <w:ind w:firstLine="709"/>
        <w:rPr>
          <w:sz w:val="26"/>
          <w:szCs w:val="26"/>
        </w:rPr>
      </w:pPr>
    </w:p>
    <w:p w:rsidR="003B649F" w:rsidRPr="00C102C1" w:rsidRDefault="003B649F" w:rsidP="00DA4A8E">
      <w:pPr>
        <w:ind w:firstLine="709"/>
        <w:rPr>
          <w:color w:val="000000" w:themeColor="text1"/>
          <w:sz w:val="26"/>
          <w:szCs w:val="26"/>
        </w:rPr>
      </w:pPr>
    </w:p>
    <w:p w:rsidR="00DA4A8E" w:rsidRPr="00C102C1" w:rsidRDefault="00A643DC" w:rsidP="00DA4A8E">
      <w:pPr>
        <w:ind w:firstLine="709"/>
        <w:jc w:val="both"/>
        <w:rPr>
          <w:b/>
          <w:bCs/>
          <w:color w:val="000000" w:themeColor="text1"/>
          <w:sz w:val="26"/>
          <w:szCs w:val="26"/>
        </w:rPr>
      </w:pPr>
      <w:r w:rsidRPr="00C102C1">
        <w:rPr>
          <w:b/>
          <w:bCs/>
          <w:color w:val="000000" w:themeColor="text1"/>
          <w:sz w:val="26"/>
          <w:szCs w:val="26"/>
        </w:rPr>
        <w:t>ЗАКАЗЧИК</w:t>
      </w:r>
      <w:r w:rsidR="00DA4A8E" w:rsidRPr="00C102C1">
        <w:rPr>
          <w:b/>
          <w:bCs/>
          <w:color w:val="000000" w:themeColor="text1"/>
          <w:sz w:val="26"/>
          <w:szCs w:val="26"/>
        </w:rPr>
        <w:t>:</w:t>
      </w:r>
      <w:r w:rsidR="00DA4A8E" w:rsidRPr="00C102C1">
        <w:rPr>
          <w:b/>
          <w:bCs/>
          <w:color w:val="000000" w:themeColor="text1"/>
          <w:sz w:val="26"/>
          <w:szCs w:val="26"/>
        </w:rPr>
        <w:tab/>
      </w:r>
      <w:r w:rsidR="00DA4A8E" w:rsidRPr="00C102C1">
        <w:rPr>
          <w:color w:val="000000" w:themeColor="text1"/>
          <w:sz w:val="26"/>
          <w:szCs w:val="26"/>
        </w:rPr>
        <w:tab/>
      </w:r>
      <w:r w:rsidR="00DA4A8E" w:rsidRPr="00C102C1">
        <w:rPr>
          <w:color w:val="000000" w:themeColor="text1"/>
          <w:sz w:val="26"/>
          <w:szCs w:val="26"/>
        </w:rPr>
        <w:tab/>
      </w:r>
      <w:r w:rsidR="00DA4A8E" w:rsidRPr="00C102C1">
        <w:rPr>
          <w:color w:val="000000" w:themeColor="text1"/>
          <w:sz w:val="26"/>
          <w:szCs w:val="26"/>
        </w:rPr>
        <w:tab/>
        <w:t>__________________</w:t>
      </w:r>
      <w:r w:rsidR="00DA4A8E" w:rsidRPr="00C102C1">
        <w:rPr>
          <w:b/>
          <w:bCs/>
          <w:color w:val="000000" w:themeColor="text1"/>
          <w:sz w:val="26"/>
          <w:szCs w:val="26"/>
        </w:rPr>
        <w:t xml:space="preserve"> «</w:t>
      </w:r>
      <w:r w:rsidR="00DA4A8E" w:rsidRPr="00C102C1">
        <w:rPr>
          <w:color w:val="000000" w:themeColor="text1"/>
          <w:sz w:val="26"/>
          <w:szCs w:val="26"/>
        </w:rPr>
        <w:t>_________</w:t>
      </w:r>
      <w:r w:rsidR="00DA4A8E" w:rsidRPr="00C102C1">
        <w:rPr>
          <w:b/>
          <w:bCs/>
          <w:color w:val="000000" w:themeColor="text1"/>
          <w:sz w:val="26"/>
          <w:szCs w:val="26"/>
        </w:rPr>
        <w:t>»</w:t>
      </w:r>
    </w:p>
    <w:p w:rsidR="00DA4A8E" w:rsidRPr="00C711F1" w:rsidRDefault="00037BC8" w:rsidP="00DA4A8E">
      <w:pPr>
        <w:ind w:firstLine="709"/>
        <w:jc w:val="both"/>
        <w:rPr>
          <w:b/>
          <w:bCs/>
          <w:sz w:val="26"/>
          <w:szCs w:val="26"/>
        </w:rPr>
      </w:pPr>
      <w:r w:rsidRPr="00C102C1">
        <w:rPr>
          <w:b/>
          <w:bCs/>
          <w:color w:val="000000" w:themeColor="text1"/>
          <w:sz w:val="26"/>
          <w:szCs w:val="26"/>
        </w:rPr>
        <w:t>ПОДРЯДЧИК</w:t>
      </w:r>
      <w:r w:rsidR="00DA4A8E" w:rsidRPr="00C102C1">
        <w:rPr>
          <w:b/>
          <w:bCs/>
          <w:color w:val="000000" w:themeColor="text1"/>
          <w:sz w:val="26"/>
          <w:szCs w:val="26"/>
        </w:rPr>
        <w:t>:</w:t>
      </w:r>
      <w:r w:rsidR="00DA4A8E" w:rsidRPr="00C102C1">
        <w:rPr>
          <w:b/>
          <w:bCs/>
          <w:color w:val="000000" w:themeColor="text1"/>
          <w:sz w:val="26"/>
          <w:szCs w:val="26"/>
        </w:rPr>
        <w:tab/>
      </w:r>
      <w:r w:rsidR="00DA4A8E" w:rsidRPr="00C711F1">
        <w:rPr>
          <w:b/>
          <w:bCs/>
          <w:sz w:val="26"/>
          <w:szCs w:val="26"/>
        </w:rPr>
        <w:tab/>
      </w:r>
      <w:r w:rsidR="00DA4A8E" w:rsidRPr="00C711F1">
        <w:rPr>
          <w:b/>
          <w:bCs/>
          <w:sz w:val="26"/>
          <w:szCs w:val="26"/>
        </w:rPr>
        <w:tab/>
      </w:r>
      <w:r w:rsidR="00DA4A8E" w:rsidRPr="00C711F1">
        <w:rPr>
          <w:sz w:val="26"/>
          <w:szCs w:val="26"/>
        </w:rPr>
        <w:t>__________________</w:t>
      </w:r>
      <w:r w:rsidR="00DA4A8E" w:rsidRPr="00C711F1">
        <w:rPr>
          <w:b/>
          <w:bCs/>
          <w:sz w:val="26"/>
          <w:szCs w:val="26"/>
        </w:rPr>
        <w:t xml:space="preserve">  «</w:t>
      </w:r>
      <w:r w:rsidR="00DA4A8E" w:rsidRPr="00C711F1">
        <w:rPr>
          <w:sz w:val="26"/>
          <w:szCs w:val="26"/>
        </w:rPr>
        <w:t>_________</w:t>
      </w:r>
      <w:r w:rsidR="00DA4A8E" w:rsidRPr="00C711F1">
        <w:rPr>
          <w:b/>
          <w:bCs/>
          <w:sz w:val="26"/>
          <w:szCs w:val="26"/>
        </w:rPr>
        <w:t>»</w:t>
      </w:r>
    </w:p>
    <w:p w:rsidR="00DA4A8E" w:rsidRPr="00C711F1" w:rsidRDefault="00DA4A8E" w:rsidP="00DA4A8E">
      <w:pPr>
        <w:ind w:firstLine="709"/>
        <w:jc w:val="both"/>
        <w:rPr>
          <w:sz w:val="26"/>
          <w:szCs w:val="26"/>
        </w:rPr>
      </w:pPr>
      <w:r w:rsidRPr="00C711F1">
        <w:rPr>
          <w:b/>
          <w:bCs/>
          <w:sz w:val="26"/>
          <w:szCs w:val="26"/>
        </w:rPr>
        <w:t>ДОГОВОР:</w:t>
      </w:r>
      <w:r w:rsidRPr="00C711F1">
        <w:rPr>
          <w:sz w:val="26"/>
          <w:szCs w:val="26"/>
        </w:rPr>
        <w:tab/>
      </w:r>
      <w:r w:rsidRPr="00C711F1">
        <w:rPr>
          <w:sz w:val="26"/>
          <w:szCs w:val="26"/>
        </w:rPr>
        <w:tab/>
      </w:r>
      <w:r w:rsidRPr="00C711F1">
        <w:rPr>
          <w:sz w:val="26"/>
          <w:szCs w:val="26"/>
        </w:rPr>
        <w:tab/>
      </w:r>
      <w:r w:rsidRPr="00C711F1">
        <w:rPr>
          <w:sz w:val="26"/>
          <w:szCs w:val="26"/>
        </w:rPr>
        <w:tab/>
        <w:t>№ ________ от   «__»   ___ 201__  г</w:t>
      </w:r>
    </w:p>
    <w:p w:rsidR="00DA4A8E" w:rsidRPr="00C711F1" w:rsidRDefault="00DA4A8E" w:rsidP="00DA4A8E">
      <w:pPr>
        <w:ind w:firstLine="709"/>
        <w:jc w:val="both"/>
        <w:rPr>
          <w:sz w:val="26"/>
          <w:szCs w:val="26"/>
        </w:rPr>
      </w:pPr>
      <w:r w:rsidRPr="00C711F1">
        <w:rPr>
          <w:b/>
          <w:bCs/>
          <w:sz w:val="26"/>
          <w:szCs w:val="26"/>
        </w:rPr>
        <w:t>ДОП. СОГЛАШЕНИЕ:</w:t>
      </w:r>
      <w:r w:rsidRPr="00C711F1">
        <w:rPr>
          <w:sz w:val="26"/>
          <w:szCs w:val="26"/>
        </w:rPr>
        <w:tab/>
      </w:r>
      <w:r w:rsidRPr="00C711F1">
        <w:rPr>
          <w:sz w:val="26"/>
          <w:szCs w:val="26"/>
        </w:rPr>
        <w:tab/>
        <w:t>№ ________ от   «__»   ___ 201__ г</w:t>
      </w:r>
    </w:p>
    <w:p w:rsidR="00DA4A8E" w:rsidRPr="00C711F1" w:rsidRDefault="00DA4A8E" w:rsidP="00DA4A8E">
      <w:pPr>
        <w:ind w:firstLine="709"/>
        <w:jc w:val="both"/>
        <w:rPr>
          <w:sz w:val="26"/>
          <w:szCs w:val="26"/>
        </w:rPr>
      </w:pPr>
      <w:r w:rsidRPr="00C711F1">
        <w:rPr>
          <w:b/>
          <w:sz w:val="26"/>
          <w:szCs w:val="26"/>
        </w:rPr>
        <w:t>НАИМЕНОВАНИЕ РАБОТ</w:t>
      </w:r>
      <w:r w:rsidRPr="00C711F1">
        <w:rPr>
          <w:sz w:val="26"/>
          <w:szCs w:val="26"/>
        </w:rPr>
        <w:t>:</w:t>
      </w:r>
      <w:r w:rsidRPr="00C711F1">
        <w:rPr>
          <w:sz w:val="26"/>
          <w:szCs w:val="26"/>
        </w:rPr>
        <w:tab/>
        <w:t>Строительство _________ (наименование Сети, Объекта) в ___ ___ ___ ___ (Указать область, город)</w:t>
      </w:r>
    </w:p>
    <w:p w:rsidR="003B649F" w:rsidRPr="00C711F1" w:rsidRDefault="003B649F" w:rsidP="00DA4A8E">
      <w:pPr>
        <w:ind w:firstLine="709"/>
        <w:jc w:val="both"/>
        <w:rPr>
          <w:sz w:val="26"/>
          <w:szCs w:val="26"/>
        </w:rPr>
      </w:pPr>
    </w:p>
    <w:p w:rsidR="00DA4A8E" w:rsidRPr="00C711F1" w:rsidRDefault="00DA4A8E" w:rsidP="00DA4A8E">
      <w:pPr>
        <w:pStyle w:val="Normal1"/>
        <w:ind w:firstLine="708"/>
        <w:jc w:val="both"/>
        <w:rPr>
          <w:sz w:val="26"/>
          <w:szCs w:val="26"/>
        </w:rPr>
      </w:pPr>
      <w:r w:rsidRPr="00C711F1">
        <w:rPr>
          <w:sz w:val="26"/>
          <w:szCs w:val="26"/>
        </w:rPr>
        <w:t xml:space="preserve">____________ </w:t>
      </w:r>
      <w:r w:rsidRPr="00C711F1">
        <w:rPr>
          <w:b/>
          <w:sz w:val="26"/>
          <w:szCs w:val="26"/>
        </w:rPr>
        <w:t>«</w:t>
      </w:r>
      <w:r w:rsidRPr="00C711F1">
        <w:rPr>
          <w:sz w:val="26"/>
          <w:szCs w:val="26"/>
        </w:rPr>
        <w:t>________</w:t>
      </w:r>
      <w:r w:rsidRPr="00C711F1">
        <w:rPr>
          <w:b/>
          <w:sz w:val="26"/>
          <w:szCs w:val="26"/>
        </w:rPr>
        <w:t xml:space="preserve">» </w:t>
      </w:r>
      <w:r w:rsidRPr="00C711F1">
        <w:rPr>
          <w:bCs/>
          <w:sz w:val="26"/>
          <w:szCs w:val="26"/>
        </w:rPr>
        <w:t>(</w:t>
      </w:r>
      <w:r w:rsidRPr="00C711F1">
        <w:rPr>
          <w:sz w:val="26"/>
          <w:szCs w:val="26"/>
        </w:rPr>
        <w:t>________</w:t>
      </w:r>
      <w:r w:rsidRPr="00C711F1">
        <w:rPr>
          <w:b/>
          <w:sz w:val="26"/>
          <w:szCs w:val="26"/>
        </w:rPr>
        <w:t xml:space="preserve"> «</w:t>
      </w:r>
      <w:r w:rsidRPr="00C711F1">
        <w:rPr>
          <w:sz w:val="26"/>
          <w:szCs w:val="26"/>
        </w:rPr>
        <w:t>____________</w:t>
      </w:r>
      <w:r w:rsidRPr="00C711F1">
        <w:rPr>
          <w:bCs/>
          <w:sz w:val="26"/>
          <w:szCs w:val="26"/>
        </w:rPr>
        <w:t>»)</w:t>
      </w:r>
      <w:r w:rsidRPr="00C711F1">
        <w:rPr>
          <w:sz w:val="26"/>
          <w:szCs w:val="26"/>
        </w:rPr>
        <w:t xml:space="preserve">, именуемое в дальнейшем </w:t>
      </w:r>
      <w:r w:rsidR="00FE0054" w:rsidRPr="00C102C1">
        <w:rPr>
          <w:b/>
          <w:color w:val="000000" w:themeColor="text1"/>
          <w:sz w:val="26"/>
          <w:szCs w:val="26"/>
        </w:rPr>
        <w:t>«</w:t>
      </w:r>
      <w:r w:rsidR="00A643DC" w:rsidRPr="00C102C1">
        <w:rPr>
          <w:b/>
          <w:color w:val="000000" w:themeColor="text1"/>
          <w:sz w:val="26"/>
          <w:szCs w:val="26"/>
        </w:rPr>
        <w:t>Заказчик</w:t>
      </w:r>
      <w:r w:rsidRPr="00C711F1">
        <w:rPr>
          <w:b/>
          <w:sz w:val="26"/>
          <w:szCs w:val="26"/>
        </w:rPr>
        <w:t>»</w:t>
      </w:r>
      <w:r w:rsidRPr="00C711F1">
        <w:rPr>
          <w:sz w:val="26"/>
          <w:szCs w:val="26"/>
        </w:rPr>
        <w:t xml:space="preserve">, в лице ________, действующей на основании ________ № ________ от ________.20__ г., с одной стороны, и </w:t>
      </w:r>
    </w:p>
    <w:p w:rsidR="00DA4A8E" w:rsidRPr="00C711F1" w:rsidRDefault="00DA4A8E" w:rsidP="00DA4A8E">
      <w:pPr>
        <w:pStyle w:val="9"/>
        <w:ind w:firstLine="709"/>
        <w:jc w:val="both"/>
        <w:rPr>
          <w:rFonts w:ascii="Times New Roman" w:hAnsi="Times New Roman" w:cs="Times New Roman"/>
          <w:sz w:val="26"/>
          <w:szCs w:val="26"/>
        </w:rPr>
      </w:pPr>
      <w:r w:rsidRPr="00C711F1">
        <w:rPr>
          <w:rFonts w:ascii="Times New Roman" w:hAnsi="Times New Roman" w:cs="Times New Roman"/>
          <w:sz w:val="26"/>
          <w:szCs w:val="26"/>
        </w:rPr>
        <w:t xml:space="preserve">________ </w:t>
      </w:r>
      <w:r w:rsidRPr="00C711F1">
        <w:rPr>
          <w:rFonts w:ascii="Times New Roman" w:hAnsi="Times New Roman" w:cs="Times New Roman"/>
          <w:b/>
          <w:sz w:val="26"/>
          <w:szCs w:val="26"/>
        </w:rPr>
        <w:t>«</w:t>
      </w:r>
      <w:r w:rsidRPr="00C711F1">
        <w:rPr>
          <w:rFonts w:ascii="Times New Roman" w:hAnsi="Times New Roman" w:cs="Times New Roman"/>
          <w:sz w:val="26"/>
          <w:szCs w:val="26"/>
        </w:rPr>
        <w:t>____________</w:t>
      </w:r>
      <w:r w:rsidRPr="00C711F1">
        <w:rPr>
          <w:rFonts w:ascii="Times New Roman" w:hAnsi="Times New Roman" w:cs="Times New Roman"/>
          <w:b/>
          <w:sz w:val="26"/>
          <w:szCs w:val="26"/>
        </w:rPr>
        <w:t xml:space="preserve">» </w:t>
      </w:r>
      <w:r w:rsidRPr="00C711F1">
        <w:rPr>
          <w:rFonts w:ascii="Times New Roman" w:hAnsi="Times New Roman" w:cs="Times New Roman"/>
          <w:bCs/>
          <w:sz w:val="26"/>
          <w:szCs w:val="26"/>
        </w:rPr>
        <w:t>(</w:t>
      </w:r>
      <w:r w:rsidRPr="00C711F1">
        <w:rPr>
          <w:rFonts w:ascii="Times New Roman" w:hAnsi="Times New Roman" w:cs="Times New Roman"/>
          <w:sz w:val="26"/>
          <w:szCs w:val="26"/>
        </w:rPr>
        <w:t>________</w:t>
      </w:r>
      <w:r w:rsidRPr="00C711F1">
        <w:rPr>
          <w:rFonts w:ascii="Times New Roman" w:hAnsi="Times New Roman" w:cs="Times New Roman"/>
          <w:b/>
          <w:sz w:val="26"/>
          <w:szCs w:val="26"/>
        </w:rPr>
        <w:t xml:space="preserve"> «</w:t>
      </w:r>
      <w:r w:rsidRPr="00C711F1">
        <w:rPr>
          <w:rFonts w:ascii="Times New Roman" w:hAnsi="Times New Roman" w:cs="Times New Roman"/>
          <w:sz w:val="26"/>
          <w:szCs w:val="26"/>
        </w:rPr>
        <w:t>________</w:t>
      </w:r>
      <w:r w:rsidRPr="00C711F1">
        <w:rPr>
          <w:rFonts w:ascii="Times New Roman" w:hAnsi="Times New Roman" w:cs="Times New Roman"/>
          <w:bCs/>
          <w:sz w:val="26"/>
          <w:szCs w:val="26"/>
        </w:rPr>
        <w:t>»),</w:t>
      </w:r>
      <w:r w:rsidRPr="00C711F1">
        <w:rPr>
          <w:rFonts w:ascii="Times New Roman" w:hAnsi="Times New Roman" w:cs="Times New Roman"/>
          <w:b/>
          <w:bCs/>
          <w:sz w:val="26"/>
          <w:szCs w:val="26"/>
        </w:rPr>
        <w:t xml:space="preserve"> </w:t>
      </w:r>
      <w:r w:rsidRPr="00C711F1">
        <w:rPr>
          <w:rFonts w:ascii="Times New Roman" w:hAnsi="Times New Roman" w:cs="Times New Roman"/>
          <w:sz w:val="26"/>
          <w:szCs w:val="26"/>
        </w:rPr>
        <w:t xml:space="preserve">именуемое в дальнейшем </w:t>
      </w:r>
      <w:r w:rsidR="00FE0054">
        <w:rPr>
          <w:rFonts w:ascii="Times New Roman" w:hAnsi="Times New Roman" w:cs="Times New Roman"/>
          <w:b/>
          <w:sz w:val="26"/>
          <w:szCs w:val="26"/>
        </w:rPr>
        <w:t>«</w:t>
      </w:r>
      <w:r w:rsidR="00037BC8" w:rsidRPr="00C102C1">
        <w:rPr>
          <w:rFonts w:ascii="Times New Roman" w:hAnsi="Times New Roman" w:cs="Times New Roman"/>
          <w:b/>
          <w:color w:val="000000" w:themeColor="text1"/>
          <w:sz w:val="26"/>
          <w:szCs w:val="26"/>
        </w:rPr>
        <w:t>Подрядчик</w:t>
      </w:r>
      <w:r w:rsidRPr="00C711F1">
        <w:rPr>
          <w:rFonts w:ascii="Times New Roman" w:hAnsi="Times New Roman" w:cs="Times New Roman"/>
          <w:b/>
          <w:sz w:val="26"/>
          <w:szCs w:val="26"/>
        </w:rPr>
        <w:t>»</w:t>
      </w:r>
      <w:r w:rsidRPr="00C711F1">
        <w:rPr>
          <w:rFonts w:ascii="Times New Roman" w:hAnsi="Times New Roman" w:cs="Times New Roman"/>
          <w:sz w:val="26"/>
          <w:szCs w:val="26"/>
        </w:rPr>
        <w:t xml:space="preserve">, в лице ________, действующего на основании ________ № ________ от ________.20___ г.,  с другой стороны, вместе именуемые «Стороны», составили настоящий Акт о том, что по Дополнительному Соглашению № __ от «__» _____201____ г к </w:t>
      </w:r>
      <w:r w:rsidR="006D3EB2" w:rsidRPr="00C711F1">
        <w:rPr>
          <w:rFonts w:ascii="Times New Roman" w:hAnsi="Times New Roman" w:cs="Times New Roman"/>
          <w:sz w:val="26"/>
          <w:szCs w:val="26"/>
        </w:rPr>
        <w:t>Д</w:t>
      </w:r>
      <w:r w:rsidRPr="00C711F1">
        <w:rPr>
          <w:rFonts w:ascii="Times New Roman" w:hAnsi="Times New Roman" w:cs="Times New Roman"/>
          <w:sz w:val="26"/>
          <w:szCs w:val="26"/>
        </w:rPr>
        <w:t>оговору № __ от «__» _____201____ г работа выполнена в полном объеме и удовлетворяет его условиям:</w:t>
      </w:r>
    </w:p>
    <w:p w:rsidR="00DA4A8E" w:rsidRPr="00C711F1" w:rsidRDefault="00DA4A8E" w:rsidP="00DA4A8E">
      <w:pPr>
        <w:pStyle w:val="ad"/>
        <w:widowControl w:val="0"/>
        <w:numPr>
          <w:ilvl w:val="0"/>
          <w:numId w:val="55"/>
        </w:numPr>
        <w:suppressLineNumbers/>
        <w:suppressAutoHyphens/>
        <w:spacing w:after="0"/>
        <w:ind w:left="0" w:firstLine="709"/>
        <w:jc w:val="both"/>
        <w:rPr>
          <w:snapToGrid w:val="0"/>
          <w:sz w:val="26"/>
          <w:szCs w:val="26"/>
        </w:rPr>
      </w:pPr>
      <w:r w:rsidRPr="00C711F1">
        <w:rPr>
          <w:sz w:val="26"/>
          <w:szCs w:val="26"/>
        </w:rPr>
        <w:t xml:space="preserve">________ (наименование </w:t>
      </w:r>
      <w:r w:rsidR="00FE0054">
        <w:rPr>
          <w:snapToGrid w:val="0"/>
          <w:sz w:val="26"/>
          <w:szCs w:val="26"/>
        </w:rPr>
        <w:t>Объекта</w:t>
      </w:r>
      <w:r w:rsidR="00FE0054" w:rsidRPr="00252065">
        <w:rPr>
          <w:snapToGrid w:val="0"/>
          <w:color w:val="000000" w:themeColor="text1"/>
          <w:sz w:val="26"/>
          <w:szCs w:val="26"/>
        </w:rPr>
        <w:t xml:space="preserve">) </w:t>
      </w:r>
      <w:r w:rsidR="00037BC8" w:rsidRPr="00252065">
        <w:rPr>
          <w:snapToGrid w:val="0"/>
          <w:color w:val="000000" w:themeColor="text1"/>
          <w:sz w:val="26"/>
          <w:szCs w:val="26"/>
        </w:rPr>
        <w:t>Подрядчик</w:t>
      </w:r>
      <w:r w:rsidR="00252065">
        <w:rPr>
          <w:snapToGrid w:val="0"/>
          <w:sz w:val="26"/>
          <w:szCs w:val="26"/>
        </w:rPr>
        <w:t>ом</w:t>
      </w:r>
      <w:r w:rsidRPr="00252065">
        <w:rPr>
          <w:snapToGrid w:val="0"/>
          <w:sz w:val="26"/>
          <w:szCs w:val="26"/>
        </w:rPr>
        <w:t xml:space="preserve"> </w:t>
      </w:r>
      <w:r w:rsidRPr="00C711F1">
        <w:rPr>
          <w:snapToGrid w:val="0"/>
          <w:sz w:val="26"/>
          <w:szCs w:val="26"/>
        </w:rPr>
        <w:t>построена в соответствии с условиями ТЗ, в сроки и на условиях, предусмотренных Дополнительным Соглашением № __ от «__» _____201</w:t>
      </w:r>
      <w:r w:rsidRPr="00C711F1">
        <w:rPr>
          <w:sz w:val="26"/>
          <w:szCs w:val="26"/>
        </w:rPr>
        <w:t>__</w:t>
      </w:r>
      <w:r w:rsidRPr="00C711F1">
        <w:rPr>
          <w:snapToGrid w:val="0"/>
          <w:sz w:val="26"/>
          <w:szCs w:val="26"/>
        </w:rPr>
        <w:t xml:space="preserve"> г Стоимость выполненных работ составляет:</w:t>
      </w:r>
    </w:p>
    <w:p w:rsidR="00DA4A8E" w:rsidRPr="00C711F1" w:rsidRDefault="00DA4A8E" w:rsidP="003B649F">
      <w:pPr>
        <w:pStyle w:val="ad"/>
        <w:widowControl w:val="0"/>
        <w:suppressLineNumbers/>
        <w:suppressAutoHyphens/>
        <w:spacing w:after="0"/>
        <w:ind w:left="709"/>
        <w:jc w:val="both"/>
        <w:rPr>
          <w:sz w:val="26"/>
          <w:szCs w:val="26"/>
        </w:rPr>
      </w:pP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6069"/>
        <w:gridCol w:w="710"/>
        <w:gridCol w:w="533"/>
        <w:gridCol w:w="615"/>
        <w:gridCol w:w="1281"/>
      </w:tblGrid>
      <w:tr w:rsidR="00DA4A8E" w:rsidRPr="00C711F1" w:rsidTr="00DA4A8E">
        <w:trPr>
          <w:trHeight w:val="60"/>
        </w:trPr>
        <w:tc>
          <w:tcPr>
            <w:tcW w:w="187" w:type="pct"/>
            <w:tcBorders>
              <w:top w:val="single" w:sz="4" w:space="0" w:color="auto"/>
              <w:left w:val="single" w:sz="4" w:space="0" w:color="auto"/>
              <w:bottom w:val="single" w:sz="4" w:space="0" w:color="auto"/>
              <w:right w:val="single" w:sz="4" w:space="0" w:color="auto"/>
            </w:tcBorders>
            <w:vAlign w:val="center"/>
            <w:hideMark/>
          </w:tcPr>
          <w:p w:rsidR="00DA4A8E" w:rsidRPr="00C711F1" w:rsidRDefault="00DA4A8E">
            <w:pPr>
              <w:pStyle w:val="ad"/>
              <w:widowControl w:val="0"/>
              <w:suppressLineNumbers/>
              <w:tabs>
                <w:tab w:val="num" w:pos="540"/>
              </w:tabs>
              <w:suppressAutoHyphens/>
              <w:spacing w:line="256" w:lineRule="auto"/>
              <w:ind w:left="0"/>
              <w:rPr>
                <w:b/>
                <w:bCs/>
                <w:sz w:val="20"/>
                <w:szCs w:val="20"/>
                <w:lang w:eastAsia="en-US"/>
              </w:rPr>
            </w:pPr>
            <w:r w:rsidRPr="00C711F1">
              <w:rPr>
                <w:b/>
                <w:bCs/>
                <w:sz w:val="20"/>
                <w:szCs w:val="20"/>
                <w:lang w:eastAsia="en-US"/>
              </w:rPr>
              <w:t>№</w:t>
            </w:r>
          </w:p>
        </w:tc>
        <w:tc>
          <w:tcPr>
            <w:tcW w:w="3159" w:type="pct"/>
            <w:tcBorders>
              <w:top w:val="single" w:sz="4" w:space="0" w:color="auto"/>
              <w:left w:val="single" w:sz="4" w:space="0" w:color="auto"/>
              <w:bottom w:val="single" w:sz="4" w:space="0" w:color="auto"/>
              <w:right w:val="single" w:sz="4" w:space="0" w:color="auto"/>
            </w:tcBorders>
            <w:vAlign w:val="center"/>
            <w:hideMark/>
          </w:tcPr>
          <w:p w:rsidR="00DA4A8E" w:rsidRPr="00C711F1" w:rsidRDefault="00DA4A8E" w:rsidP="006D3EB2">
            <w:pPr>
              <w:pStyle w:val="ad"/>
              <w:widowControl w:val="0"/>
              <w:suppressLineNumbers/>
              <w:tabs>
                <w:tab w:val="num" w:pos="540"/>
              </w:tabs>
              <w:suppressAutoHyphens/>
              <w:spacing w:line="256" w:lineRule="auto"/>
              <w:rPr>
                <w:b/>
                <w:bCs/>
                <w:sz w:val="20"/>
                <w:szCs w:val="20"/>
                <w:lang w:eastAsia="en-US"/>
              </w:rPr>
            </w:pPr>
            <w:r w:rsidRPr="00C711F1">
              <w:rPr>
                <w:b/>
                <w:bCs/>
                <w:sz w:val="20"/>
                <w:szCs w:val="20"/>
                <w:lang w:eastAsia="en-US"/>
              </w:rPr>
              <w:t xml:space="preserve">Наименование работ </w:t>
            </w:r>
          </w:p>
        </w:tc>
        <w:tc>
          <w:tcPr>
            <w:tcW w:w="375" w:type="pct"/>
            <w:tcBorders>
              <w:top w:val="single" w:sz="4" w:space="0" w:color="auto"/>
              <w:left w:val="single" w:sz="4" w:space="0" w:color="auto"/>
              <w:bottom w:val="single" w:sz="4" w:space="0" w:color="auto"/>
              <w:right w:val="single" w:sz="4" w:space="0" w:color="auto"/>
            </w:tcBorders>
            <w:vAlign w:val="center"/>
          </w:tcPr>
          <w:p w:rsidR="00DA4A8E" w:rsidRPr="00C711F1" w:rsidRDefault="00DA4A8E">
            <w:pPr>
              <w:pStyle w:val="ad"/>
              <w:widowControl w:val="0"/>
              <w:suppressLineNumbers/>
              <w:tabs>
                <w:tab w:val="num" w:pos="540"/>
              </w:tabs>
              <w:suppressAutoHyphens/>
              <w:spacing w:line="256" w:lineRule="auto"/>
              <w:ind w:firstLine="709"/>
              <w:jc w:val="center"/>
              <w:rPr>
                <w:b/>
                <w:bCs/>
                <w:sz w:val="20"/>
                <w:szCs w:val="20"/>
                <w:lang w:eastAsia="en-US"/>
              </w:rPr>
            </w:pPr>
          </w:p>
        </w:tc>
        <w:tc>
          <w:tcPr>
            <w:tcW w:w="283" w:type="pct"/>
            <w:tcBorders>
              <w:top w:val="single" w:sz="4" w:space="0" w:color="auto"/>
              <w:left w:val="single" w:sz="4" w:space="0" w:color="auto"/>
              <w:bottom w:val="single" w:sz="4" w:space="0" w:color="auto"/>
              <w:right w:val="single" w:sz="4" w:space="0" w:color="auto"/>
            </w:tcBorders>
            <w:vAlign w:val="center"/>
          </w:tcPr>
          <w:p w:rsidR="00DA4A8E" w:rsidRPr="00C711F1" w:rsidRDefault="00DA4A8E">
            <w:pPr>
              <w:pStyle w:val="ad"/>
              <w:widowControl w:val="0"/>
              <w:suppressLineNumbers/>
              <w:tabs>
                <w:tab w:val="num" w:pos="540"/>
              </w:tabs>
              <w:suppressAutoHyphens/>
              <w:spacing w:line="256" w:lineRule="auto"/>
              <w:ind w:firstLine="709"/>
              <w:jc w:val="center"/>
              <w:rPr>
                <w:b/>
                <w:bCs/>
                <w:sz w:val="20"/>
                <w:szCs w:val="20"/>
                <w:lang w:eastAsia="en-US"/>
              </w:rPr>
            </w:pPr>
          </w:p>
        </w:tc>
        <w:tc>
          <w:tcPr>
            <w:tcW w:w="325" w:type="pct"/>
            <w:tcBorders>
              <w:top w:val="single" w:sz="4" w:space="0" w:color="auto"/>
              <w:left w:val="single" w:sz="4" w:space="0" w:color="auto"/>
              <w:bottom w:val="single" w:sz="4" w:space="0" w:color="auto"/>
              <w:right w:val="single" w:sz="4" w:space="0" w:color="auto"/>
            </w:tcBorders>
            <w:vAlign w:val="center"/>
          </w:tcPr>
          <w:p w:rsidR="00DA4A8E" w:rsidRPr="00C711F1" w:rsidRDefault="00DA4A8E">
            <w:pPr>
              <w:pStyle w:val="ad"/>
              <w:widowControl w:val="0"/>
              <w:suppressLineNumbers/>
              <w:tabs>
                <w:tab w:val="num" w:pos="540"/>
              </w:tabs>
              <w:suppressAutoHyphens/>
              <w:spacing w:line="256" w:lineRule="auto"/>
              <w:ind w:firstLine="709"/>
              <w:jc w:val="center"/>
              <w:rPr>
                <w:b/>
                <w:bCs/>
                <w:sz w:val="20"/>
                <w:szCs w:val="20"/>
                <w:lang w:eastAsia="en-US"/>
              </w:rPr>
            </w:pPr>
          </w:p>
        </w:tc>
        <w:tc>
          <w:tcPr>
            <w:tcW w:w="671" w:type="pct"/>
            <w:tcBorders>
              <w:top w:val="single" w:sz="4" w:space="0" w:color="auto"/>
              <w:left w:val="single" w:sz="4" w:space="0" w:color="auto"/>
              <w:bottom w:val="single" w:sz="4" w:space="0" w:color="auto"/>
              <w:right w:val="single" w:sz="4" w:space="0" w:color="auto"/>
            </w:tcBorders>
            <w:vAlign w:val="center"/>
            <w:hideMark/>
          </w:tcPr>
          <w:p w:rsidR="00DA4A8E" w:rsidRPr="00C711F1" w:rsidRDefault="00DA4A8E">
            <w:pPr>
              <w:pStyle w:val="ad"/>
              <w:widowControl w:val="0"/>
              <w:suppressLineNumbers/>
              <w:tabs>
                <w:tab w:val="num" w:pos="540"/>
              </w:tabs>
              <w:suppressAutoHyphens/>
              <w:spacing w:line="256" w:lineRule="auto"/>
              <w:ind w:left="0"/>
              <w:rPr>
                <w:b/>
                <w:bCs/>
                <w:sz w:val="20"/>
                <w:szCs w:val="20"/>
                <w:lang w:eastAsia="en-US"/>
              </w:rPr>
            </w:pPr>
            <w:r w:rsidRPr="00C711F1">
              <w:rPr>
                <w:b/>
                <w:bCs/>
                <w:sz w:val="20"/>
                <w:szCs w:val="20"/>
                <w:lang w:eastAsia="en-US"/>
              </w:rPr>
              <w:t>Сумма, руб.</w:t>
            </w:r>
          </w:p>
        </w:tc>
      </w:tr>
      <w:tr w:rsidR="00DA4A8E" w:rsidRPr="00C711F1" w:rsidTr="00DA4A8E">
        <w:tc>
          <w:tcPr>
            <w:tcW w:w="187" w:type="pct"/>
            <w:tcBorders>
              <w:top w:val="single" w:sz="4" w:space="0" w:color="auto"/>
              <w:left w:val="single" w:sz="4" w:space="0" w:color="auto"/>
              <w:bottom w:val="single" w:sz="4" w:space="0" w:color="auto"/>
              <w:right w:val="single" w:sz="4" w:space="0" w:color="auto"/>
            </w:tcBorders>
            <w:hideMark/>
          </w:tcPr>
          <w:p w:rsidR="00DA4A8E" w:rsidRPr="00C711F1" w:rsidRDefault="00DA4A8E">
            <w:pPr>
              <w:pStyle w:val="ad"/>
              <w:widowControl w:val="0"/>
              <w:suppressLineNumbers/>
              <w:tabs>
                <w:tab w:val="num" w:pos="540"/>
              </w:tabs>
              <w:suppressAutoHyphens/>
              <w:spacing w:line="256" w:lineRule="auto"/>
              <w:ind w:left="0"/>
              <w:rPr>
                <w:sz w:val="20"/>
                <w:szCs w:val="20"/>
                <w:lang w:eastAsia="en-US"/>
              </w:rPr>
            </w:pPr>
            <w:r w:rsidRPr="00C711F1">
              <w:rPr>
                <w:sz w:val="20"/>
                <w:szCs w:val="20"/>
                <w:lang w:eastAsia="en-US"/>
              </w:rPr>
              <w:t>1</w:t>
            </w:r>
          </w:p>
        </w:tc>
        <w:tc>
          <w:tcPr>
            <w:tcW w:w="3159" w:type="pct"/>
            <w:tcBorders>
              <w:top w:val="single" w:sz="4" w:space="0" w:color="auto"/>
              <w:left w:val="single" w:sz="4" w:space="0" w:color="auto"/>
              <w:bottom w:val="single" w:sz="4" w:space="0" w:color="auto"/>
              <w:right w:val="single" w:sz="4" w:space="0" w:color="auto"/>
            </w:tcBorders>
          </w:tcPr>
          <w:p w:rsidR="00DA4A8E" w:rsidRPr="00C711F1" w:rsidRDefault="00DA4A8E">
            <w:pPr>
              <w:pStyle w:val="ad"/>
              <w:widowControl w:val="0"/>
              <w:suppressLineNumbers/>
              <w:tabs>
                <w:tab w:val="num" w:pos="540"/>
              </w:tabs>
              <w:suppressAutoHyphens/>
              <w:spacing w:line="256" w:lineRule="auto"/>
              <w:ind w:firstLine="709"/>
              <w:rPr>
                <w:sz w:val="20"/>
                <w:szCs w:val="20"/>
                <w:lang w:eastAsia="en-US"/>
              </w:rPr>
            </w:pPr>
          </w:p>
        </w:tc>
        <w:tc>
          <w:tcPr>
            <w:tcW w:w="375" w:type="pct"/>
            <w:tcBorders>
              <w:top w:val="single" w:sz="4" w:space="0" w:color="auto"/>
              <w:left w:val="single" w:sz="4" w:space="0" w:color="auto"/>
              <w:bottom w:val="single" w:sz="4" w:space="0" w:color="auto"/>
              <w:right w:val="single" w:sz="4" w:space="0" w:color="auto"/>
            </w:tcBorders>
            <w:vAlign w:val="center"/>
          </w:tcPr>
          <w:p w:rsidR="00DA4A8E" w:rsidRPr="00C711F1" w:rsidRDefault="00DA4A8E">
            <w:pPr>
              <w:pStyle w:val="ad"/>
              <w:widowControl w:val="0"/>
              <w:suppressLineNumbers/>
              <w:tabs>
                <w:tab w:val="num" w:pos="540"/>
              </w:tabs>
              <w:suppressAutoHyphens/>
              <w:spacing w:line="256" w:lineRule="auto"/>
              <w:ind w:firstLine="709"/>
              <w:jc w:val="center"/>
              <w:rPr>
                <w:sz w:val="20"/>
                <w:szCs w:val="20"/>
                <w:lang w:eastAsia="en-US"/>
              </w:rPr>
            </w:pPr>
          </w:p>
        </w:tc>
        <w:tc>
          <w:tcPr>
            <w:tcW w:w="283" w:type="pct"/>
            <w:tcBorders>
              <w:top w:val="single" w:sz="4" w:space="0" w:color="auto"/>
              <w:left w:val="single" w:sz="4" w:space="0" w:color="auto"/>
              <w:bottom w:val="single" w:sz="4" w:space="0" w:color="auto"/>
              <w:right w:val="single" w:sz="4" w:space="0" w:color="auto"/>
            </w:tcBorders>
            <w:vAlign w:val="center"/>
          </w:tcPr>
          <w:p w:rsidR="00DA4A8E" w:rsidRPr="00C711F1" w:rsidRDefault="00DA4A8E">
            <w:pPr>
              <w:pStyle w:val="ad"/>
              <w:widowControl w:val="0"/>
              <w:suppressLineNumbers/>
              <w:tabs>
                <w:tab w:val="num" w:pos="540"/>
              </w:tabs>
              <w:suppressAutoHyphens/>
              <w:spacing w:line="256" w:lineRule="auto"/>
              <w:ind w:firstLine="709"/>
              <w:jc w:val="center"/>
              <w:rPr>
                <w:sz w:val="20"/>
                <w:szCs w:val="20"/>
                <w:lang w:eastAsia="en-US"/>
              </w:rPr>
            </w:pPr>
          </w:p>
        </w:tc>
        <w:tc>
          <w:tcPr>
            <w:tcW w:w="325" w:type="pct"/>
            <w:tcBorders>
              <w:top w:val="single" w:sz="4" w:space="0" w:color="auto"/>
              <w:left w:val="single" w:sz="4" w:space="0" w:color="auto"/>
              <w:bottom w:val="single" w:sz="4" w:space="0" w:color="auto"/>
              <w:right w:val="single" w:sz="4" w:space="0" w:color="auto"/>
            </w:tcBorders>
            <w:vAlign w:val="center"/>
          </w:tcPr>
          <w:p w:rsidR="00DA4A8E" w:rsidRPr="00C711F1" w:rsidRDefault="00DA4A8E">
            <w:pPr>
              <w:pStyle w:val="ad"/>
              <w:widowControl w:val="0"/>
              <w:suppressLineNumbers/>
              <w:tabs>
                <w:tab w:val="num" w:pos="540"/>
              </w:tabs>
              <w:suppressAutoHyphens/>
              <w:spacing w:line="256" w:lineRule="auto"/>
              <w:ind w:firstLine="709"/>
              <w:jc w:val="center"/>
              <w:rPr>
                <w:sz w:val="20"/>
                <w:szCs w:val="20"/>
                <w:lang w:eastAsia="en-US"/>
              </w:rPr>
            </w:pPr>
          </w:p>
        </w:tc>
        <w:tc>
          <w:tcPr>
            <w:tcW w:w="671" w:type="pct"/>
            <w:tcBorders>
              <w:top w:val="single" w:sz="4" w:space="0" w:color="auto"/>
              <w:left w:val="single" w:sz="4" w:space="0" w:color="auto"/>
              <w:bottom w:val="single" w:sz="4" w:space="0" w:color="auto"/>
              <w:right w:val="single" w:sz="4" w:space="0" w:color="auto"/>
            </w:tcBorders>
            <w:vAlign w:val="center"/>
          </w:tcPr>
          <w:p w:rsidR="00DA4A8E" w:rsidRPr="00C711F1" w:rsidRDefault="00DA4A8E">
            <w:pPr>
              <w:pStyle w:val="ad"/>
              <w:widowControl w:val="0"/>
              <w:suppressLineNumbers/>
              <w:tabs>
                <w:tab w:val="num" w:pos="540"/>
              </w:tabs>
              <w:suppressAutoHyphens/>
              <w:spacing w:line="256" w:lineRule="auto"/>
              <w:ind w:firstLine="709"/>
              <w:jc w:val="right"/>
              <w:rPr>
                <w:b/>
                <w:bCs/>
                <w:sz w:val="20"/>
                <w:szCs w:val="20"/>
                <w:lang w:eastAsia="en-US"/>
              </w:rPr>
            </w:pPr>
          </w:p>
        </w:tc>
      </w:tr>
      <w:tr w:rsidR="00DA4A8E" w:rsidRPr="00C711F1" w:rsidTr="00DA4A8E">
        <w:trPr>
          <w:trHeight w:val="139"/>
        </w:trPr>
        <w:tc>
          <w:tcPr>
            <w:tcW w:w="187" w:type="pct"/>
            <w:tcBorders>
              <w:top w:val="single" w:sz="4" w:space="0" w:color="auto"/>
              <w:left w:val="single" w:sz="4" w:space="0" w:color="auto"/>
              <w:bottom w:val="single" w:sz="4" w:space="0" w:color="auto"/>
              <w:right w:val="single" w:sz="4" w:space="0" w:color="auto"/>
            </w:tcBorders>
            <w:hideMark/>
          </w:tcPr>
          <w:p w:rsidR="00DA4A8E" w:rsidRPr="00C711F1" w:rsidRDefault="00DA4A8E">
            <w:pPr>
              <w:pStyle w:val="ad"/>
              <w:widowControl w:val="0"/>
              <w:suppressLineNumbers/>
              <w:tabs>
                <w:tab w:val="num" w:pos="540"/>
              </w:tabs>
              <w:suppressAutoHyphens/>
              <w:spacing w:line="256" w:lineRule="auto"/>
              <w:ind w:left="0"/>
              <w:rPr>
                <w:sz w:val="20"/>
                <w:szCs w:val="20"/>
                <w:lang w:eastAsia="en-US"/>
              </w:rPr>
            </w:pPr>
            <w:r w:rsidRPr="00C711F1">
              <w:rPr>
                <w:sz w:val="20"/>
                <w:szCs w:val="20"/>
                <w:lang w:eastAsia="en-US"/>
              </w:rPr>
              <w:t>2</w:t>
            </w:r>
          </w:p>
        </w:tc>
        <w:tc>
          <w:tcPr>
            <w:tcW w:w="3159" w:type="pct"/>
            <w:tcBorders>
              <w:top w:val="single" w:sz="4" w:space="0" w:color="auto"/>
              <w:left w:val="single" w:sz="4" w:space="0" w:color="auto"/>
              <w:bottom w:val="single" w:sz="4" w:space="0" w:color="auto"/>
              <w:right w:val="single" w:sz="4" w:space="0" w:color="auto"/>
            </w:tcBorders>
          </w:tcPr>
          <w:p w:rsidR="00DA4A8E" w:rsidRPr="00C711F1" w:rsidRDefault="00DA4A8E">
            <w:pPr>
              <w:pStyle w:val="ad"/>
              <w:widowControl w:val="0"/>
              <w:suppressLineNumbers/>
              <w:tabs>
                <w:tab w:val="num" w:pos="540"/>
              </w:tabs>
              <w:suppressAutoHyphens/>
              <w:spacing w:line="256" w:lineRule="auto"/>
              <w:ind w:firstLine="709"/>
              <w:rPr>
                <w:sz w:val="20"/>
                <w:szCs w:val="20"/>
                <w:lang w:eastAsia="en-US"/>
              </w:rPr>
            </w:pPr>
          </w:p>
        </w:tc>
        <w:tc>
          <w:tcPr>
            <w:tcW w:w="375" w:type="pct"/>
            <w:tcBorders>
              <w:top w:val="single" w:sz="4" w:space="0" w:color="auto"/>
              <w:left w:val="single" w:sz="4" w:space="0" w:color="auto"/>
              <w:bottom w:val="single" w:sz="4" w:space="0" w:color="auto"/>
              <w:right w:val="single" w:sz="4" w:space="0" w:color="auto"/>
            </w:tcBorders>
            <w:vAlign w:val="center"/>
          </w:tcPr>
          <w:p w:rsidR="00DA4A8E" w:rsidRPr="00C711F1" w:rsidRDefault="00DA4A8E">
            <w:pPr>
              <w:pStyle w:val="ad"/>
              <w:widowControl w:val="0"/>
              <w:suppressLineNumbers/>
              <w:tabs>
                <w:tab w:val="num" w:pos="540"/>
              </w:tabs>
              <w:suppressAutoHyphens/>
              <w:spacing w:line="256" w:lineRule="auto"/>
              <w:ind w:firstLine="709"/>
              <w:rPr>
                <w:sz w:val="20"/>
                <w:szCs w:val="20"/>
                <w:lang w:eastAsia="en-US"/>
              </w:rPr>
            </w:pPr>
          </w:p>
        </w:tc>
        <w:tc>
          <w:tcPr>
            <w:tcW w:w="283" w:type="pct"/>
            <w:tcBorders>
              <w:top w:val="single" w:sz="4" w:space="0" w:color="auto"/>
              <w:left w:val="single" w:sz="4" w:space="0" w:color="auto"/>
              <w:bottom w:val="single" w:sz="4" w:space="0" w:color="auto"/>
              <w:right w:val="single" w:sz="4" w:space="0" w:color="auto"/>
            </w:tcBorders>
            <w:vAlign w:val="center"/>
          </w:tcPr>
          <w:p w:rsidR="00DA4A8E" w:rsidRPr="00C711F1" w:rsidRDefault="00DA4A8E">
            <w:pPr>
              <w:pStyle w:val="ad"/>
              <w:widowControl w:val="0"/>
              <w:suppressLineNumbers/>
              <w:tabs>
                <w:tab w:val="num" w:pos="540"/>
              </w:tabs>
              <w:suppressAutoHyphens/>
              <w:spacing w:line="256" w:lineRule="auto"/>
              <w:ind w:firstLine="709"/>
              <w:jc w:val="center"/>
              <w:rPr>
                <w:sz w:val="20"/>
                <w:szCs w:val="20"/>
                <w:lang w:eastAsia="en-US"/>
              </w:rPr>
            </w:pPr>
          </w:p>
        </w:tc>
        <w:tc>
          <w:tcPr>
            <w:tcW w:w="325" w:type="pct"/>
            <w:tcBorders>
              <w:top w:val="single" w:sz="4" w:space="0" w:color="auto"/>
              <w:left w:val="single" w:sz="4" w:space="0" w:color="auto"/>
              <w:bottom w:val="single" w:sz="4" w:space="0" w:color="auto"/>
              <w:right w:val="single" w:sz="4" w:space="0" w:color="auto"/>
            </w:tcBorders>
            <w:vAlign w:val="center"/>
          </w:tcPr>
          <w:p w:rsidR="00DA4A8E" w:rsidRPr="00C711F1" w:rsidRDefault="00DA4A8E">
            <w:pPr>
              <w:pStyle w:val="ad"/>
              <w:widowControl w:val="0"/>
              <w:suppressLineNumbers/>
              <w:tabs>
                <w:tab w:val="num" w:pos="540"/>
              </w:tabs>
              <w:suppressAutoHyphens/>
              <w:spacing w:line="256" w:lineRule="auto"/>
              <w:ind w:firstLine="709"/>
              <w:jc w:val="center"/>
              <w:rPr>
                <w:sz w:val="20"/>
                <w:szCs w:val="20"/>
                <w:lang w:eastAsia="en-US"/>
              </w:rPr>
            </w:pPr>
          </w:p>
        </w:tc>
        <w:tc>
          <w:tcPr>
            <w:tcW w:w="671" w:type="pct"/>
            <w:tcBorders>
              <w:top w:val="single" w:sz="4" w:space="0" w:color="auto"/>
              <w:left w:val="single" w:sz="4" w:space="0" w:color="auto"/>
              <w:bottom w:val="single" w:sz="4" w:space="0" w:color="auto"/>
              <w:right w:val="single" w:sz="4" w:space="0" w:color="auto"/>
            </w:tcBorders>
            <w:vAlign w:val="center"/>
          </w:tcPr>
          <w:p w:rsidR="00DA4A8E" w:rsidRPr="00C711F1" w:rsidRDefault="00DA4A8E">
            <w:pPr>
              <w:pStyle w:val="ad"/>
              <w:widowControl w:val="0"/>
              <w:suppressLineNumbers/>
              <w:tabs>
                <w:tab w:val="num" w:pos="540"/>
              </w:tabs>
              <w:suppressAutoHyphens/>
              <w:spacing w:line="256" w:lineRule="auto"/>
              <w:ind w:firstLine="709"/>
              <w:jc w:val="right"/>
              <w:rPr>
                <w:b/>
                <w:bCs/>
                <w:sz w:val="20"/>
                <w:szCs w:val="20"/>
                <w:lang w:eastAsia="en-US"/>
              </w:rPr>
            </w:pPr>
          </w:p>
        </w:tc>
      </w:tr>
      <w:tr w:rsidR="00DA4A8E" w:rsidRPr="00C711F1" w:rsidTr="00DA4A8E">
        <w:trPr>
          <w:cantSplit/>
        </w:trPr>
        <w:tc>
          <w:tcPr>
            <w:tcW w:w="187" w:type="pct"/>
            <w:tcBorders>
              <w:top w:val="single" w:sz="4" w:space="0" w:color="auto"/>
              <w:left w:val="nil"/>
              <w:bottom w:val="nil"/>
              <w:right w:val="nil"/>
            </w:tcBorders>
          </w:tcPr>
          <w:p w:rsidR="00DA4A8E" w:rsidRPr="00C711F1" w:rsidRDefault="00DA4A8E">
            <w:pPr>
              <w:pStyle w:val="ad"/>
              <w:widowControl w:val="0"/>
              <w:suppressLineNumbers/>
              <w:tabs>
                <w:tab w:val="num" w:pos="540"/>
              </w:tabs>
              <w:suppressAutoHyphens/>
              <w:spacing w:line="256" w:lineRule="auto"/>
              <w:ind w:firstLine="709"/>
              <w:rPr>
                <w:b/>
                <w:bCs/>
                <w:sz w:val="20"/>
                <w:szCs w:val="20"/>
                <w:lang w:eastAsia="en-US"/>
              </w:rPr>
            </w:pPr>
          </w:p>
        </w:tc>
        <w:tc>
          <w:tcPr>
            <w:tcW w:w="4141" w:type="pct"/>
            <w:gridSpan w:val="4"/>
            <w:tcBorders>
              <w:top w:val="single" w:sz="4" w:space="0" w:color="auto"/>
              <w:left w:val="nil"/>
              <w:bottom w:val="nil"/>
              <w:right w:val="nil"/>
            </w:tcBorders>
            <w:hideMark/>
          </w:tcPr>
          <w:p w:rsidR="00DA4A8E" w:rsidRPr="00C711F1" w:rsidRDefault="00DA4A8E">
            <w:pPr>
              <w:pStyle w:val="ad"/>
              <w:widowControl w:val="0"/>
              <w:suppressLineNumbers/>
              <w:tabs>
                <w:tab w:val="num" w:pos="540"/>
              </w:tabs>
              <w:suppressAutoHyphens/>
              <w:spacing w:line="256" w:lineRule="auto"/>
              <w:ind w:firstLine="709"/>
              <w:jc w:val="right"/>
              <w:rPr>
                <w:b/>
                <w:bCs/>
                <w:sz w:val="20"/>
                <w:szCs w:val="20"/>
                <w:lang w:eastAsia="en-US"/>
              </w:rPr>
            </w:pPr>
            <w:r w:rsidRPr="00C711F1">
              <w:rPr>
                <w:b/>
                <w:bCs/>
                <w:sz w:val="20"/>
                <w:szCs w:val="20"/>
                <w:lang w:eastAsia="en-US"/>
              </w:rPr>
              <w:t>Всего без учета НДС</w:t>
            </w:r>
          </w:p>
        </w:tc>
        <w:tc>
          <w:tcPr>
            <w:tcW w:w="671" w:type="pct"/>
            <w:tcBorders>
              <w:top w:val="single" w:sz="4" w:space="0" w:color="auto"/>
              <w:left w:val="nil"/>
              <w:bottom w:val="nil"/>
              <w:right w:val="nil"/>
            </w:tcBorders>
            <w:vAlign w:val="center"/>
          </w:tcPr>
          <w:p w:rsidR="00DA4A8E" w:rsidRPr="00C711F1" w:rsidRDefault="00DA4A8E">
            <w:pPr>
              <w:pStyle w:val="ad"/>
              <w:widowControl w:val="0"/>
              <w:suppressLineNumbers/>
              <w:tabs>
                <w:tab w:val="num" w:pos="540"/>
              </w:tabs>
              <w:suppressAutoHyphens/>
              <w:spacing w:line="256" w:lineRule="auto"/>
              <w:ind w:firstLine="709"/>
              <w:jc w:val="right"/>
              <w:rPr>
                <w:b/>
                <w:bCs/>
                <w:i/>
                <w:iCs/>
                <w:sz w:val="20"/>
                <w:szCs w:val="20"/>
                <w:lang w:eastAsia="en-US"/>
              </w:rPr>
            </w:pPr>
          </w:p>
        </w:tc>
      </w:tr>
      <w:tr w:rsidR="00DA4A8E" w:rsidRPr="00C711F1" w:rsidTr="00DA4A8E">
        <w:trPr>
          <w:cantSplit/>
        </w:trPr>
        <w:tc>
          <w:tcPr>
            <w:tcW w:w="187" w:type="pct"/>
            <w:tcBorders>
              <w:top w:val="nil"/>
              <w:left w:val="nil"/>
              <w:bottom w:val="nil"/>
              <w:right w:val="nil"/>
            </w:tcBorders>
          </w:tcPr>
          <w:p w:rsidR="00DA4A8E" w:rsidRPr="00C711F1" w:rsidRDefault="00DA4A8E">
            <w:pPr>
              <w:pStyle w:val="ad"/>
              <w:widowControl w:val="0"/>
              <w:suppressLineNumbers/>
              <w:tabs>
                <w:tab w:val="num" w:pos="540"/>
              </w:tabs>
              <w:suppressAutoHyphens/>
              <w:spacing w:line="256" w:lineRule="auto"/>
              <w:ind w:firstLine="709"/>
              <w:rPr>
                <w:b/>
                <w:bCs/>
                <w:sz w:val="20"/>
                <w:szCs w:val="20"/>
                <w:lang w:eastAsia="en-US"/>
              </w:rPr>
            </w:pPr>
          </w:p>
        </w:tc>
        <w:tc>
          <w:tcPr>
            <w:tcW w:w="4141" w:type="pct"/>
            <w:gridSpan w:val="4"/>
            <w:tcBorders>
              <w:top w:val="nil"/>
              <w:left w:val="nil"/>
              <w:bottom w:val="nil"/>
              <w:right w:val="nil"/>
            </w:tcBorders>
            <w:hideMark/>
          </w:tcPr>
          <w:p w:rsidR="00DA4A8E" w:rsidRPr="00C711F1" w:rsidRDefault="00DA4A8E">
            <w:pPr>
              <w:pStyle w:val="ad"/>
              <w:widowControl w:val="0"/>
              <w:suppressLineNumbers/>
              <w:tabs>
                <w:tab w:val="num" w:pos="540"/>
              </w:tabs>
              <w:suppressAutoHyphens/>
              <w:spacing w:line="256" w:lineRule="auto"/>
              <w:ind w:firstLine="709"/>
              <w:jc w:val="right"/>
              <w:rPr>
                <w:b/>
                <w:bCs/>
                <w:sz w:val="20"/>
                <w:szCs w:val="20"/>
                <w:lang w:eastAsia="en-US"/>
              </w:rPr>
            </w:pPr>
            <w:r w:rsidRPr="00C711F1">
              <w:rPr>
                <w:b/>
                <w:bCs/>
                <w:sz w:val="20"/>
                <w:szCs w:val="20"/>
                <w:lang w:eastAsia="en-US"/>
              </w:rPr>
              <w:t>в том числе НДС</w:t>
            </w:r>
          </w:p>
        </w:tc>
        <w:tc>
          <w:tcPr>
            <w:tcW w:w="671" w:type="pct"/>
            <w:tcBorders>
              <w:top w:val="nil"/>
              <w:left w:val="nil"/>
              <w:bottom w:val="nil"/>
              <w:right w:val="nil"/>
            </w:tcBorders>
            <w:vAlign w:val="center"/>
          </w:tcPr>
          <w:p w:rsidR="00DA4A8E" w:rsidRPr="00C711F1" w:rsidRDefault="00DA4A8E">
            <w:pPr>
              <w:pStyle w:val="ad"/>
              <w:widowControl w:val="0"/>
              <w:suppressLineNumbers/>
              <w:tabs>
                <w:tab w:val="num" w:pos="540"/>
              </w:tabs>
              <w:suppressAutoHyphens/>
              <w:spacing w:line="256" w:lineRule="auto"/>
              <w:ind w:firstLine="709"/>
              <w:jc w:val="right"/>
              <w:rPr>
                <w:b/>
                <w:bCs/>
                <w:i/>
                <w:iCs/>
                <w:sz w:val="20"/>
                <w:szCs w:val="20"/>
                <w:lang w:eastAsia="en-US"/>
              </w:rPr>
            </w:pPr>
          </w:p>
        </w:tc>
      </w:tr>
      <w:tr w:rsidR="00DA4A8E" w:rsidRPr="00C711F1" w:rsidTr="00DA4A8E">
        <w:trPr>
          <w:cantSplit/>
          <w:trHeight w:val="128"/>
        </w:trPr>
        <w:tc>
          <w:tcPr>
            <w:tcW w:w="187" w:type="pct"/>
            <w:tcBorders>
              <w:top w:val="nil"/>
              <w:left w:val="nil"/>
              <w:bottom w:val="nil"/>
              <w:right w:val="nil"/>
            </w:tcBorders>
          </w:tcPr>
          <w:p w:rsidR="00DA4A8E" w:rsidRPr="00C711F1" w:rsidRDefault="00DA4A8E">
            <w:pPr>
              <w:pStyle w:val="ad"/>
              <w:widowControl w:val="0"/>
              <w:suppressLineNumbers/>
              <w:tabs>
                <w:tab w:val="num" w:pos="540"/>
              </w:tabs>
              <w:suppressAutoHyphens/>
              <w:spacing w:line="256" w:lineRule="auto"/>
              <w:ind w:firstLine="709"/>
              <w:rPr>
                <w:b/>
                <w:bCs/>
                <w:sz w:val="20"/>
                <w:szCs w:val="20"/>
                <w:lang w:eastAsia="en-US"/>
              </w:rPr>
            </w:pPr>
          </w:p>
        </w:tc>
        <w:tc>
          <w:tcPr>
            <w:tcW w:w="4141" w:type="pct"/>
            <w:gridSpan w:val="4"/>
            <w:tcBorders>
              <w:top w:val="nil"/>
              <w:left w:val="nil"/>
              <w:bottom w:val="nil"/>
              <w:right w:val="nil"/>
            </w:tcBorders>
            <w:hideMark/>
          </w:tcPr>
          <w:p w:rsidR="00DA4A8E" w:rsidRPr="00C711F1" w:rsidRDefault="00DA4A8E">
            <w:pPr>
              <w:pStyle w:val="ad"/>
              <w:widowControl w:val="0"/>
              <w:suppressLineNumbers/>
              <w:tabs>
                <w:tab w:val="num" w:pos="540"/>
              </w:tabs>
              <w:suppressAutoHyphens/>
              <w:spacing w:line="256" w:lineRule="auto"/>
              <w:ind w:firstLine="709"/>
              <w:jc w:val="right"/>
              <w:rPr>
                <w:b/>
                <w:bCs/>
                <w:sz w:val="20"/>
                <w:szCs w:val="20"/>
                <w:lang w:eastAsia="en-US"/>
              </w:rPr>
            </w:pPr>
            <w:r w:rsidRPr="00C711F1">
              <w:rPr>
                <w:b/>
                <w:bCs/>
                <w:sz w:val="20"/>
                <w:szCs w:val="20"/>
                <w:lang w:eastAsia="en-US"/>
              </w:rPr>
              <w:t>ИТОГО</w:t>
            </w:r>
          </w:p>
        </w:tc>
        <w:tc>
          <w:tcPr>
            <w:tcW w:w="671" w:type="pct"/>
            <w:tcBorders>
              <w:top w:val="nil"/>
              <w:left w:val="nil"/>
              <w:bottom w:val="nil"/>
              <w:right w:val="nil"/>
            </w:tcBorders>
            <w:vAlign w:val="center"/>
          </w:tcPr>
          <w:p w:rsidR="00DA4A8E" w:rsidRPr="00C711F1" w:rsidRDefault="00DA4A8E">
            <w:pPr>
              <w:pStyle w:val="ad"/>
              <w:widowControl w:val="0"/>
              <w:suppressLineNumbers/>
              <w:tabs>
                <w:tab w:val="num" w:pos="540"/>
              </w:tabs>
              <w:suppressAutoHyphens/>
              <w:spacing w:line="256" w:lineRule="auto"/>
              <w:ind w:firstLine="709"/>
              <w:jc w:val="right"/>
              <w:rPr>
                <w:b/>
                <w:bCs/>
                <w:i/>
                <w:iCs/>
                <w:sz w:val="20"/>
                <w:szCs w:val="20"/>
                <w:lang w:eastAsia="en-US"/>
              </w:rPr>
            </w:pPr>
          </w:p>
        </w:tc>
      </w:tr>
    </w:tbl>
    <w:p w:rsidR="00DA4A8E" w:rsidRPr="00C711F1" w:rsidRDefault="00DA4A8E" w:rsidP="00DA4A8E">
      <w:pPr>
        <w:pStyle w:val="ad"/>
        <w:widowControl w:val="0"/>
        <w:numPr>
          <w:ilvl w:val="0"/>
          <w:numId w:val="55"/>
        </w:numPr>
        <w:suppressLineNumbers/>
        <w:suppressAutoHyphens/>
        <w:spacing w:after="0"/>
        <w:ind w:left="0" w:firstLine="709"/>
        <w:jc w:val="both"/>
        <w:rPr>
          <w:sz w:val="26"/>
          <w:szCs w:val="26"/>
        </w:rPr>
      </w:pPr>
      <w:r w:rsidRPr="00C711F1">
        <w:rPr>
          <w:sz w:val="26"/>
          <w:szCs w:val="26"/>
        </w:rPr>
        <w:t xml:space="preserve">Следует к оплате: </w:t>
      </w:r>
      <w:r w:rsidR="003B649F" w:rsidRPr="00C711F1">
        <w:rPr>
          <w:sz w:val="26"/>
          <w:szCs w:val="26"/>
        </w:rPr>
        <w:t>_____________(_______________________) рублей __ копеек, включая НДC (18%) __________(______________) рублей __ копеек</w:t>
      </w:r>
      <w:r w:rsidRPr="00C711F1">
        <w:rPr>
          <w:sz w:val="26"/>
          <w:szCs w:val="26"/>
        </w:rPr>
        <w:t>.</w:t>
      </w:r>
    </w:p>
    <w:p w:rsidR="00DA4A8E" w:rsidRPr="00C711F1" w:rsidRDefault="00DA4A8E" w:rsidP="00DA4A8E">
      <w:pPr>
        <w:pStyle w:val="ad"/>
        <w:widowControl w:val="0"/>
        <w:numPr>
          <w:ilvl w:val="0"/>
          <w:numId w:val="55"/>
        </w:numPr>
        <w:suppressLineNumbers/>
        <w:suppressAutoHyphens/>
        <w:spacing w:after="0"/>
        <w:ind w:left="0" w:firstLine="709"/>
        <w:jc w:val="both"/>
        <w:rPr>
          <w:snapToGrid w:val="0"/>
          <w:sz w:val="26"/>
          <w:szCs w:val="26"/>
        </w:rPr>
      </w:pPr>
      <w:r w:rsidRPr="00C711F1">
        <w:rPr>
          <w:snapToGrid w:val="0"/>
          <w:sz w:val="26"/>
          <w:szCs w:val="26"/>
        </w:rPr>
        <w:t>Настоящий Акт является неотъемлемой частью Договора № _</w:t>
      </w:r>
      <w:r w:rsidR="003B649F" w:rsidRPr="00C711F1">
        <w:rPr>
          <w:snapToGrid w:val="0"/>
          <w:sz w:val="26"/>
          <w:szCs w:val="26"/>
        </w:rPr>
        <w:t>______________</w:t>
      </w:r>
      <w:r w:rsidRPr="00C711F1">
        <w:rPr>
          <w:snapToGrid w:val="0"/>
          <w:sz w:val="26"/>
          <w:szCs w:val="26"/>
        </w:rPr>
        <w:t xml:space="preserve"> от «__» _____201</w:t>
      </w:r>
      <w:r w:rsidR="003B649F" w:rsidRPr="00C711F1">
        <w:rPr>
          <w:snapToGrid w:val="0"/>
          <w:sz w:val="26"/>
          <w:szCs w:val="26"/>
        </w:rPr>
        <w:t>__</w:t>
      </w:r>
      <w:r w:rsidRPr="00C711F1">
        <w:rPr>
          <w:snapToGrid w:val="0"/>
          <w:sz w:val="26"/>
          <w:szCs w:val="26"/>
        </w:rPr>
        <w:t xml:space="preserve"> г и Дополнительного </w:t>
      </w:r>
      <w:r w:rsidR="00F72B28" w:rsidRPr="00C711F1">
        <w:rPr>
          <w:snapToGrid w:val="0"/>
          <w:sz w:val="26"/>
          <w:szCs w:val="26"/>
        </w:rPr>
        <w:t xml:space="preserve">соглашения </w:t>
      </w:r>
      <w:r w:rsidRPr="00C711F1">
        <w:rPr>
          <w:snapToGrid w:val="0"/>
          <w:sz w:val="26"/>
          <w:szCs w:val="26"/>
        </w:rPr>
        <w:t>№ _</w:t>
      </w:r>
      <w:r w:rsidR="003B649F" w:rsidRPr="00C711F1">
        <w:rPr>
          <w:snapToGrid w:val="0"/>
          <w:sz w:val="26"/>
          <w:szCs w:val="26"/>
        </w:rPr>
        <w:t>_____________</w:t>
      </w:r>
      <w:r w:rsidRPr="00C711F1">
        <w:rPr>
          <w:snapToGrid w:val="0"/>
          <w:sz w:val="26"/>
          <w:szCs w:val="26"/>
        </w:rPr>
        <w:t>_ от «__» _____201</w:t>
      </w:r>
      <w:r w:rsidR="003B649F" w:rsidRPr="00C711F1">
        <w:rPr>
          <w:snapToGrid w:val="0"/>
          <w:sz w:val="26"/>
          <w:szCs w:val="26"/>
        </w:rPr>
        <w:t>__</w:t>
      </w:r>
      <w:r w:rsidRPr="00C711F1">
        <w:rPr>
          <w:snapToGrid w:val="0"/>
          <w:sz w:val="26"/>
          <w:szCs w:val="26"/>
        </w:rPr>
        <w:t xml:space="preserve"> г и основанием для взаиморасчетов межд</w:t>
      </w:r>
      <w:r w:rsidR="00FE0054">
        <w:rPr>
          <w:snapToGrid w:val="0"/>
          <w:sz w:val="26"/>
          <w:szCs w:val="26"/>
        </w:rPr>
        <w:t>у</w:t>
      </w:r>
      <w:r w:rsidRPr="00C711F1">
        <w:rPr>
          <w:snapToGrid w:val="0"/>
          <w:sz w:val="26"/>
          <w:szCs w:val="26"/>
        </w:rPr>
        <w:t xml:space="preserve"> </w:t>
      </w:r>
      <w:r w:rsidR="00A643DC" w:rsidRPr="00252065">
        <w:rPr>
          <w:snapToGrid w:val="0"/>
          <w:color w:val="000000" w:themeColor="text1"/>
          <w:sz w:val="26"/>
          <w:szCs w:val="26"/>
        </w:rPr>
        <w:t>Заказчик</w:t>
      </w:r>
      <w:r w:rsidRPr="00252065">
        <w:rPr>
          <w:snapToGrid w:val="0"/>
          <w:color w:val="000000" w:themeColor="text1"/>
          <w:sz w:val="26"/>
          <w:szCs w:val="26"/>
        </w:rPr>
        <w:t>ом</w:t>
      </w:r>
      <w:r w:rsidR="00FE0054" w:rsidRPr="00252065">
        <w:rPr>
          <w:snapToGrid w:val="0"/>
          <w:color w:val="000000" w:themeColor="text1"/>
          <w:sz w:val="26"/>
          <w:szCs w:val="26"/>
        </w:rPr>
        <w:t xml:space="preserve"> и </w:t>
      </w:r>
      <w:r w:rsidR="00037BC8" w:rsidRPr="00252065">
        <w:rPr>
          <w:snapToGrid w:val="0"/>
          <w:color w:val="000000" w:themeColor="text1"/>
          <w:sz w:val="26"/>
          <w:szCs w:val="26"/>
        </w:rPr>
        <w:t>Подрядчик</w:t>
      </w:r>
      <w:r w:rsidRPr="00252065">
        <w:rPr>
          <w:snapToGrid w:val="0"/>
          <w:color w:val="000000" w:themeColor="text1"/>
          <w:sz w:val="26"/>
          <w:szCs w:val="26"/>
        </w:rPr>
        <w:t>.</w:t>
      </w:r>
    </w:p>
    <w:p w:rsidR="00DA4A8E" w:rsidRDefault="00DA4A8E" w:rsidP="00DA4A8E">
      <w:pPr>
        <w:pStyle w:val="31"/>
        <w:widowControl w:val="0"/>
        <w:suppressLineNumbers/>
        <w:suppressAutoHyphens/>
        <w:ind w:firstLine="709"/>
        <w:rPr>
          <w:b/>
          <w:bCs/>
          <w:sz w:val="26"/>
          <w:szCs w:val="26"/>
        </w:rPr>
      </w:pPr>
    </w:p>
    <w:p w:rsidR="00FE0054" w:rsidRPr="00C711F1" w:rsidRDefault="00FE0054" w:rsidP="00DA4A8E">
      <w:pPr>
        <w:pStyle w:val="31"/>
        <w:widowControl w:val="0"/>
        <w:suppressLineNumbers/>
        <w:suppressAutoHyphens/>
        <w:ind w:firstLine="709"/>
        <w:rPr>
          <w:b/>
          <w:bCs/>
          <w:sz w:val="26"/>
          <w:szCs w:val="26"/>
        </w:rPr>
      </w:pPr>
    </w:p>
    <w:tbl>
      <w:tblPr>
        <w:tblW w:w="9854" w:type="dxa"/>
        <w:tblLayout w:type="fixed"/>
        <w:tblLook w:val="0000" w:firstRow="0" w:lastRow="0" w:firstColumn="0" w:lastColumn="0" w:noHBand="0" w:noVBand="0"/>
      </w:tblPr>
      <w:tblGrid>
        <w:gridCol w:w="4927"/>
        <w:gridCol w:w="4927"/>
      </w:tblGrid>
      <w:tr w:rsidR="00FE0054" w:rsidRPr="00C711F1" w:rsidTr="00AD446E">
        <w:tc>
          <w:tcPr>
            <w:tcW w:w="4927" w:type="dxa"/>
          </w:tcPr>
          <w:p w:rsidR="00FE0054" w:rsidRPr="00C711F1" w:rsidRDefault="00A643DC" w:rsidP="00AD446E">
            <w:pPr>
              <w:pStyle w:val="11"/>
              <w:ind w:left="744"/>
              <w:rPr>
                <w:b/>
                <w:bCs/>
                <w:sz w:val="26"/>
                <w:szCs w:val="26"/>
              </w:rPr>
            </w:pPr>
            <w:r>
              <w:rPr>
                <w:b/>
                <w:sz w:val="26"/>
                <w:szCs w:val="26"/>
                <w:lang w:val="ru-RU"/>
              </w:rPr>
              <w:t>Заказчик</w:t>
            </w:r>
            <w:r w:rsidR="00FE0054" w:rsidRPr="00C711F1">
              <w:rPr>
                <w:b/>
                <w:sz w:val="26"/>
                <w:szCs w:val="26"/>
                <w:lang w:val="ru-RU"/>
              </w:rPr>
              <w:t>:</w:t>
            </w:r>
          </w:p>
        </w:tc>
        <w:tc>
          <w:tcPr>
            <w:tcW w:w="4927" w:type="dxa"/>
          </w:tcPr>
          <w:p w:rsidR="00FE0054" w:rsidRPr="00C711F1" w:rsidRDefault="00037BC8" w:rsidP="00AD446E">
            <w:pPr>
              <w:widowControl w:val="0"/>
              <w:suppressAutoHyphens/>
              <w:ind w:left="318"/>
              <w:rPr>
                <w:b/>
                <w:bCs/>
                <w:sz w:val="26"/>
                <w:szCs w:val="26"/>
              </w:rPr>
            </w:pPr>
            <w:r>
              <w:rPr>
                <w:b/>
                <w:bCs/>
                <w:sz w:val="26"/>
                <w:szCs w:val="26"/>
              </w:rPr>
              <w:t>Подрядчик</w:t>
            </w:r>
            <w:r w:rsidR="00FE0054" w:rsidRPr="00C711F1">
              <w:rPr>
                <w:b/>
                <w:bCs/>
                <w:sz w:val="26"/>
                <w:szCs w:val="26"/>
              </w:rPr>
              <w:t>:</w:t>
            </w:r>
          </w:p>
        </w:tc>
      </w:tr>
      <w:tr w:rsidR="00FE0054" w:rsidRPr="00C711F1" w:rsidTr="00AD446E">
        <w:trPr>
          <w:trHeight w:val="790"/>
        </w:trPr>
        <w:tc>
          <w:tcPr>
            <w:tcW w:w="4927" w:type="dxa"/>
          </w:tcPr>
          <w:p w:rsidR="00FE0054" w:rsidRPr="00C711F1" w:rsidRDefault="00FE0054" w:rsidP="00AD446E">
            <w:pPr>
              <w:pStyle w:val="a7"/>
              <w:widowControl w:val="0"/>
              <w:suppressAutoHyphens/>
              <w:ind w:left="744"/>
              <w:jc w:val="left"/>
              <w:rPr>
                <w:sz w:val="26"/>
                <w:szCs w:val="26"/>
              </w:rPr>
            </w:pPr>
            <w:r w:rsidRPr="00C711F1">
              <w:rPr>
                <w:sz w:val="26"/>
                <w:szCs w:val="26"/>
              </w:rPr>
              <w:t>____________________</w:t>
            </w:r>
          </w:p>
          <w:p w:rsidR="00FE0054" w:rsidRPr="00C711F1" w:rsidRDefault="00FE0054" w:rsidP="00AD446E">
            <w:pPr>
              <w:widowControl w:val="0"/>
              <w:suppressAutoHyphens/>
              <w:ind w:left="744"/>
              <w:rPr>
                <w:b/>
                <w:bCs/>
                <w:sz w:val="26"/>
                <w:szCs w:val="26"/>
              </w:rPr>
            </w:pPr>
            <w:r w:rsidRPr="00C711F1">
              <w:rPr>
                <w:sz w:val="26"/>
                <w:szCs w:val="26"/>
              </w:rPr>
              <w:t>м.п.</w:t>
            </w:r>
          </w:p>
        </w:tc>
        <w:tc>
          <w:tcPr>
            <w:tcW w:w="4927" w:type="dxa"/>
          </w:tcPr>
          <w:p w:rsidR="00FE0054" w:rsidRPr="00C711F1" w:rsidRDefault="00FE0054" w:rsidP="00AD446E">
            <w:pPr>
              <w:pStyle w:val="1CharChar"/>
              <w:suppressAutoHyphens/>
              <w:ind w:left="318"/>
              <w:jc w:val="left"/>
              <w:rPr>
                <w:sz w:val="26"/>
                <w:szCs w:val="26"/>
                <w:lang w:val="ru-RU"/>
              </w:rPr>
            </w:pPr>
            <w:r w:rsidRPr="00C711F1">
              <w:rPr>
                <w:sz w:val="26"/>
                <w:szCs w:val="26"/>
                <w:lang w:val="ru-RU"/>
              </w:rPr>
              <w:t>__________________</w:t>
            </w:r>
          </w:p>
          <w:p w:rsidR="00FE0054" w:rsidRPr="00C711F1" w:rsidRDefault="00FE0054" w:rsidP="00AD446E">
            <w:pPr>
              <w:widowControl w:val="0"/>
              <w:suppressAutoHyphens/>
              <w:ind w:left="318"/>
              <w:rPr>
                <w:sz w:val="26"/>
                <w:szCs w:val="26"/>
              </w:rPr>
            </w:pPr>
            <w:r w:rsidRPr="00C711F1">
              <w:rPr>
                <w:sz w:val="26"/>
                <w:szCs w:val="26"/>
              </w:rPr>
              <w:t>м.п.</w:t>
            </w:r>
          </w:p>
          <w:p w:rsidR="00FE0054" w:rsidRPr="00C711F1" w:rsidRDefault="00FE0054" w:rsidP="00AD446E">
            <w:pPr>
              <w:widowControl w:val="0"/>
              <w:suppressAutoHyphens/>
              <w:ind w:left="318"/>
              <w:rPr>
                <w:b/>
                <w:bCs/>
                <w:sz w:val="26"/>
                <w:szCs w:val="26"/>
              </w:rPr>
            </w:pPr>
          </w:p>
        </w:tc>
      </w:tr>
    </w:tbl>
    <w:p w:rsidR="00FE0054" w:rsidRPr="00C711F1" w:rsidRDefault="00FE0054" w:rsidP="00FE0054">
      <w:pPr>
        <w:pStyle w:val="afb"/>
        <w:spacing w:line="264" w:lineRule="auto"/>
        <w:jc w:val="left"/>
        <w:rPr>
          <w:b w:val="0"/>
          <w:bCs w:val="0"/>
          <w:caps w:val="0"/>
          <w:sz w:val="26"/>
          <w:szCs w:val="26"/>
        </w:rPr>
      </w:pPr>
      <w:r w:rsidRPr="00C711F1">
        <w:rPr>
          <w:b w:val="0"/>
          <w:caps w:val="0"/>
          <w:sz w:val="26"/>
          <w:szCs w:val="26"/>
        </w:rPr>
        <w:t>ФОРМА СОГЛАСОВАНА.</w:t>
      </w:r>
    </w:p>
    <w:p w:rsidR="00FE0054" w:rsidRPr="00C711F1" w:rsidRDefault="00FE0054" w:rsidP="00FE0054">
      <w:pPr>
        <w:pStyle w:val="afb"/>
        <w:spacing w:line="264" w:lineRule="auto"/>
        <w:jc w:val="left"/>
        <w:rPr>
          <w:b w:val="0"/>
          <w:bCs w:val="0"/>
          <w:caps w:val="0"/>
          <w:sz w:val="26"/>
          <w:szCs w:val="26"/>
        </w:rPr>
      </w:pPr>
    </w:p>
    <w:tbl>
      <w:tblPr>
        <w:tblW w:w="10440" w:type="dxa"/>
        <w:tblInd w:w="-318" w:type="dxa"/>
        <w:tblLayout w:type="fixed"/>
        <w:tblLook w:val="0000" w:firstRow="0" w:lastRow="0" w:firstColumn="0" w:lastColumn="0" w:noHBand="0" w:noVBand="0"/>
      </w:tblPr>
      <w:tblGrid>
        <w:gridCol w:w="5580"/>
        <w:gridCol w:w="4860"/>
      </w:tblGrid>
      <w:tr w:rsidR="00FE0054" w:rsidRPr="00C711F1" w:rsidTr="00AD446E">
        <w:trPr>
          <w:trHeight w:val="367"/>
        </w:trPr>
        <w:tc>
          <w:tcPr>
            <w:tcW w:w="5580" w:type="dxa"/>
          </w:tcPr>
          <w:p w:rsidR="00FE0054" w:rsidRPr="00C711F1" w:rsidRDefault="00FE0054" w:rsidP="00AD446E">
            <w:pPr>
              <w:pStyle w:val="11"/>
              <w:rPr>
                <w:sz w:val="26"/>
                <w:szCs w:val="26"/>
                <w:lang w:val="ru-RU"/>
              </w:rPr>
            </w:pPr>
          </w:p>
          <w:p w:rsidR="00FE0054" w:rsidRPr="00C711F1" w:rsidRDefault="00A643DC" w:rsidP="00AD446E">
            <w:pPr>
              <w:pStyle w:val="11"/>
              <w:ind w:left="744"/>
              <w:rPr>
                <w:b/>
                <w:sz w:val="26"/>
                <w:szCs w:val="26"/>
                <w:lang w:val="ru-RU"/>
              </w:rPr>
            </w:pPr>
            <w:r>
              <w:rPr>
                <w:b/>
                <w:sz w:val="26"/>
                <w:szCs w:val="26"/>
                <w:lang w:val="ru-RU"/>
              </w:rPr>
              <w:t>Заказчик</w:t>
            </w:r>
            <w:r w:rsidR="00FE0054" w:rsidRPr="00C711F1">
              <w:rPr>
                <w:b/>
                <w:sz w:val="26"/>
                <w:szCs w:val="26"/>
                <w:lang w:val="ru-RU"/>
              </w:rPr>
              <w:t>:</w:t>
            </w:r>
          </w:p>
          <w:p w:rsidR="00FE0054" w:rsidRPr="00C711F1" w:rsidRDefault="00FE0054" w:rsidP="00AD446E">
            <w:pPr>
              <w:widowControl w:val="0"/>
              <w:suppressAutoHyphens/>
              <w:ind w:left="744"/>
              <w:rPr>
                <w:sz w:val="26"/>
                <w:szCs w:val="26"/>
              </w:rPr>
            </w:pPr>
            <w:r>
              <w:rPr>
                <w:sz w:val="26"/>
                <w:szCs w:val="26"/>
              </w:rPr>
              <w:t>ПАО «Башинформсвязь</w:t>
            </w:r>
            <w:r w:rsidRPr="00C711F1">
              <w:rPr>
                <w:sz w:val="26"/>
                <w:szCs w:val="26"/>
              </w:rPr>
              <w:t>»</w:t>
            </w:r>
          </w:p>
          <w:p w:rsidR="00FE0054" w:rsidRPr="00C711F1" w:rsidRDefault="00FE0054" w:rsidP="00AD446E">
            <w:pPr>
              <w:pStyle w:val="11"/>
              <w:ind w:left="744"/>
              <w:rPr>
                <w:sz w:val="26"/>
                <w:szCs w:val="26"/>
                <w:lang w:val="ru-RU"/>
              </w:rPr>
            </w:pPr>
          </w:p>
          <w:p w:rsidR="00FE0054" w:rsidRPr="00C711F1" w:rsidRDefault="00FE0054" w:rsidP="00AD446E">
            <w:pPr>
              <w:pStyle w:val="11"/>
              <w:ind w:left="744"/>
              <w:rPr>
                <w:sz w:val="26"/>
                <w:szCs w:val="26"/>
                <w:lang w:val="ru-RU"/>
              </w:rPr>
            </w:pPr>
          </w:p>
          <w:p w:rsidR="00FE0054" w:rsidRPr="00C711F1" w:rsidRDefault="00FE0054" w:rsidP="00AD446E">
            <w:pPr>
              <w:pStyle w:val="11"/>
              <w:ind w:left="744"/>
              <w:rPr>
                <w:sz w:val="26"/>
                <w:szCs w:val="26"/>
                <w:lang w:val="ru-RU"/>
              </w:rPr>
            </w:pPr>
            <w:r w:rsidRPr="00C711F1">
              <w:rPr>
                <w:sz w:val="26"/>
                <w:szCs w:val="26"/>
                <w:lang w:val="ru-RU"/>
              </w:rPr>
              <w:t xml:space="preserve">______________ </w:t>
            </w:r>
          </w:p>
          <w:p w:rsidR="00FE0054" w:rsidRPr="00C711F1" w:rsidRDefault="00FE0054" w:rsidP="00AD446E">
            <w:pPr>
              <w:pStyle w:val="11"/>
              <w:ind w:left="744"/>
              <w:rPr>
                <w:sz w:val="26"/>
                <w:szCs w:val="26"/>
                <w:lang w:val="ru-RU"/>
              </w:rPr>
            </w:pPr>
            <w:r w:rsidRPr="00C711F1">
              <w:rPr>
                <w:sz w:val="26"/>
                <w:szCs w:val="26"/>
                <w:lang w:val="ru-RU"/>
              </w:rPr>
              <w:t>м.п.</w:t>
            </w:r>
          </w:p>
        </w:tc>
        <w:tc>
          <w:tcPr>
            <w:tcW w:w="4860" w:type="dxa"/>
          </w:tcPr>
          <w:p w:rsidR="00FE0054" w:rsidRPr="00C711F1" w:rsidRDefault="00FE0054" w:rsidP="00AD446E">
            <w:pPr>
              <w:pStyle w:val="11"/>
              <w:rPr>
                <w:sz w:val="26"/>
                <w:szCs w:val="26"/>
                <w:lang w:val="ru-RU"/>
              </w:rPr>
            </w:pPr>
          </w:p>
          <w:p w:rsidR="00FE0054" w:rsidRPr="00C711F1" w:rsidRDefault="00037BC8" w:rsidP="00AD446E">
            <w:pPr>
              <w:pStyle w:val="11"/>
              <w:rPr>
                <w:b/>
                <w:sz w:val="26"/>
                <w:szCs w:val="26"/>
                <w:lang w:val="ru-RU"/>
              </w:rPr>
            </w:pPr>
            <w:r>
              <w:rPr>
                <w:b/>
                <w:sz w:val="26"/>
                <w:szCs w:val="26"/>
                <w:lang w:val="ru-RU"/>
              </w:rPr>
              <w:t>Подрядчик</w:t>
            </w:r>
            <w:r w:rsidR="00FE0054" w:rsidRPr="00C711F1">
              <w:rPr>
                <w:b/>
                <w:sz w:val="26"/>
                <w:szCs w:val="26"/>
                <w:lang w:val="ru-RU"/>
              </w:rPr>
              <w:t>:</w:t>
            </w: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p>
          <w:p w:rsidR="00FE0054" w:rsidRPr="00C711F1" w:rsidRDefault="00FE0054" w:rsidP="00AD446E">
            <w:pPr>
              <w:pStyle w:val="11"/>
              <w:rPr>
                <w:sz w:val="26"/>
                <w:szCs w:val="26"/>
                <w:lang w:val="ru-RU"/>
              </w:rPr>
            </w:pPr>
            <w:r w:rsidRPr="00C711F1">
              <w:rPr>
                <w:sz w:val="26"/>
                <w:szCs w:val="26"/>
                <w:lang w:val="ru-RU"/>
              </w:rPr>
              <w:t xml:space="preserve">______________ </w:t>
            </w:r>
          </w:p>
          <w:p w:rsidR="00FE0054" w:rsidRPr="00C711F1" w:rsidRDefault="00FE0054" w:rsidP="00AD446E">
            <w:pPr>
              <w:pStyle w:val="11"/>
              <w:rPr>
                <w:sz w:val="26"/>
                <w:szCs w:val="26"/>
                <w:lang w:val="ru-RU"/>
              </w:rPr>
            </w:pPr>
            <w:r w:rsidRPr="00C711F1">
              <w:rPr>
                <w:sz w:val="26"/>
                <w:szCs w:val="26"/>
                <w:lang w:val="ru-RU"/>
              </w:rPr>
              <w:t>м.п.</w:t>
            </w:r>
          </w:p>
        </w:tc>
      </w:tr>
    </w:tbl>
    <w:p w:rsidR="00DA4A8E" w:rsidRPr="00C711F1" w:rsidRDefault="00DA4A8E" w:rsidP="00E343AF">
      <w:pPr>
        <w:jc w:val="center"/>
        <w:rPr>
          <w:b/>
        </w:rPr>
      </w:pPr>
    </w:p>
    <w:p w:rsidR="003B649F" w:rsidRPr="00C711F1" w:rsidRDefault="003B649F" w:rsidP="00E343AF">
      <w:pPr>
        <w:jc w:val="center"/>
        <w:rPr>
          <w:b/>
        </w:rPr>
      </w:pPr>
    </w:p>
    <w:p w:rsidR="00DA4A8E" w:rsidRPr="00C711F1" w:rsidRDefault="00DA4A8E" w:rsidP="00E343AF">
      <w:pPr>
        <w:jc w:val="center"/>
        <w:rPr>
          <w:b/>
        </w:rPr>
      </w:pPr>
    </w:p>
    <w:p w:rsidR="00DA4A8E" w:rsidRPr="00C711F1" w:rsidRDefault="00DA4A8E">
      <w:pPr>
        <w:spacing w:after="200" w:line="276" w:lineRule="auto"/>
        <w:rPr>
          <w:b/>
        </w:rPr>
      </w:pPr>
      <w:r w:rsidRPr="00C711F1">
        <w:rPr>
          <w:b/>
        </w:rPr>
        <w:br w:type="page"/>
      </w:r>
    </w:p>
    <w:p w:rsidR="00DA4A8E" w:rsidRPr="00C711F1" w:rsidRDefault="00DA4A8E" w:rsidP="00DA4A8E">
      <w:pPr>
        <w:pStyle w:val="afb"/>
        <w:jc w:val="right"/>
        <w:rPr>
          <w:iCs/>
          <w:caps w:val="0"/>
          <w:sz w:val="26"/>
          <w:szCs w:val="26"/>
        </w:rPr>
      </w:pPr>
      <w:r w:rsidRPr="00C711F1">
        <w:rPr>
          <w:iCs/>
          <w:caps w:val="0"/>
          <w:sz w:val="26"/>
          <w:szCs w:val="26"/>
        </w:rPr>
        <w:t>Приложение №</w:t>
      </w:r>
      <w:r w:rsidR="006331ED">
        <w:rPr>
          <w:iCs/>
          <w:caps w:val="0"/>
          <w:sz w:val="26"/>
          <w:szCs w:val="26"/>
        </w:rPr>
        <w:t>8</w:t>
      </w:r>
    </w:p>
    <w:p w:rsidR="00DA4A8E" w:rsidRPr="00C711F1" w:rsidRDefault="00DA4A8E" w:rsidP="00DA4A8E">
      <w:pPr>
        <w:pStyle w:val="afb"/>
        <w:jc w:val="right"/>
        <w:rPr>
          <w:iCs/>
          <w:caps w:val="0"/>
          <w:sz w:val="26"/>
          <w:szCs w:val="26"/>
        </w:rPr>
      </w:pPr>
      <w:r w:rsidRPr="00C711F1">
        <w:rPr>
          <w:iCs/>
          <w:caps w:val="0"/>
          <w:sz w:val="26"/>
          <w:szCs w:val="26"/>
        </w:rPr>
        <w:t xml:space="preserve">к Договору № ________________    </w:t>
      </w:r>
    </w:p>
    <w:p w:rsidR="00DA4A8E" w:rsidRPr="00C711F1" w:rsidRDefault="00DA4A8E" w:rsidP="00DA4A8E">
      <w:pPr>
        <w:pStyle w:val="afb"/>
        <w:jc w:val="right"/>
        <w:rPr>
          <w:iCs/>
          <w:caps w:val="0"/>
          <w:sz w:val="26"/>
          <w:szCs w:val="26"/>
        </w:rPr>
      </w:pPr>
      <w:r w:rsidRPr="00C711F1">
        <w:rPr>
          <w:iCs/>
          <w:caps w:val="0"/>
          <w:sz w:val="26"/>
          <w:szCs w:val="26"/>
        </w:rPr>
        <w:t xml:space="preserve"> от « __ » ___________ 20___г.</w:t>
      </w:r>
    </w:p>
    <w:p w:rsidR="00DA4A8E" w:rsidRPr="00C711F1" w:rsidRDefault="00DA4A8E" w:rsidP="00E343AF">
      <w:pPr>
        <w:jc w:val="center"/>
        <w:rPr>
          <w:b/>
        </w:rPr>
      </w:pPr>
    </w:p>
    <w:p w:rsidR="00353E1E" w:rsidRPr="00C711F1" w:rsidRDefault="00353E1E" w:rsidP="00E343AF">
      <w:pPr>
        <w:jc w:val="center"/>
        <w:rPr>
          <w:b/>
        </w:rPr>
      </w:pPr>
    </w:p>
    <w:p w:rsidR="00687155" w:rsidRPr="00DF6E43" w:rsidRDefault="00687155" w:rsidP="00687155">
      <w:pPr>
        <w:pStyle w:val="1"/>
        <w:rPr>
          <w:rFonts w:ascii="Times New Roman" w:hAnsi="Times New Roman"/>
          <w:color w:val="000000"/>
          <w:sz w:val="26"/>
          <w:szCs w:val="26"/>
        </w:rPr>
      </w:pPr>
      <w:r w:rsidRPr="0066035C">
        <w:rPr>
          <w:rFonts w:ascii="Times New Roman" w:hAnsi="Times New Roman"/>
          <w:color w:val="000000"/>
          <w:sz w:val="26"/>
          <w:szCs w:val="26"/>
        </w:rPr>
        <w:t>Антикоррупционная оговорка</w:t>
      </w:r>
    </w:p>
    <w:p w:rsidR="00687155" w:rsidRPr="00464AD3" w:rsidRDefault="00687155" w:rsidP="00687155">
      <w:pPr>
        <w:pStyle w:val="aff1"/>
        <w:spacing w:before="0" w:beforeAutospacing="0" w:after="0" w:afterAutospacing="0"/>
        <w:ind w:firstLine="709"/>
        <w:jc w:val="both"/>
        <w:rPr>
          <w:sz w:val="26"/>
          <w:szCs w:val="26"/>
        </w:rPr>
      </w:pPr>
      <w:r w:rsidRPr="00464AD3">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87155" w:rsidRPr="00464AD3" w:rsidRDefault="00687155" w:rsidP="00687155">
      <w:pPr>
        <w:pStyle w:val="aff1"/>
        <w:spacing w:before="0" w:beforeAutospacing="0" w:after="0" w:afterAutospacing="0"/>
        <w:ind w:firstLine="709"/>
        <w:jc w:val="both"/>
        <w:rPr>
          <w:sz w:val="26"/>
          <w:szCs w:val="26"/>
        </w:rPr>
      </w:pPr>
      <w:r w:rsidRPr="00464AD3">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87155" w:rsidRPr="00464AD3" w:rsidRDefault="00687155" w:rsidP="00687155">
      <w:pPr>
        <w:pStyle w:val="aff1"/>
        <w:spacing w:before="0" w:beforeAutospacing="0" w:after="0" w:afterAutospacing="0"/>
        <w:ind w:firstLine="709"/>
        <w:jc w:val="both"/>
        <w:rPr>
          <w:sz w:val="26"/>
          <w:szCs w:val="26"/>
        </w:rPr>
      </w:pPr>
      <w:r w:rsidRPr="00464AD3">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87155" w:rsidRPr="00293694" w:rsidRDefault="00687155" w:rsidP="00687155">
      <w:pPr>
        <w:pStyle w:val="aff1"/>
        <w:spacing w:before="0" w:beforeAutospacing="0" w:after="0" w:afterAutospacing="0"/>
        <w:ind w:firstLine="709"/>
        <w:jc w:val="both"/>
        <w:rPr>
          <w:color w:val="000000"/>
          <w:sz w:val="26"/>
          <w:szCs w:val="26"/>
        </w:rPr>
      </w:pPr>
      <w:r w:rsidRPr="00464AD3">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440" w:type="dxa"/>
        <w:tblInd w:w="-318" w:type="dxa"/>
        <w:tblLayout w:type="fixed"/>
        <w:tblLook w:val="0000" w:firstRow="0" w:lastRow="0" w:firstColumn="0" w:lastColumn="0" w:noHBand="0" w:noVBand="0"/>
      </w:tblPr>
      <w:tblGrid>
        <w:gridCol w:w="5580"/>
        <w:gridCol w:w="4860"/>
      </w:tblGrid>
      <w:tr w:rsidR="00994899" w:rsidRPr="00C711F1" w:rsidTr="00AD446E">
        <w:trPr>
          <w:trHeight w:val="367"/>
        </w:trPr>
        <w:tc>
          <w:tcPr>
            <w:tcW w:w="5580" w:type="dxa"/>
          </w:tcPr>
          <w:p w:rsidR="00994899" w:rsidRPr="00C711F1" w:rsidRDefault="00994899" w:rsidP="00AD446E">
            <w:pPr>
              <w:pStyle w:val="11"/>
              <w:rPr>
                <w:sz w:val="26"/>
                <w:szCs w:val="26"/>
                <w:lang w:val="ru-RU"/>
              </w:rPr>
            </w:pPr>
          </w:p>
          <w:p w:rsidR="00994899" w:rsidRPr="00C711F1" w:rsidRDefault="00A643DC" w:rsidP="00AD446E">
            <w:pPr>
              <w:pStyle w:val="11"/>
              <w:ind w:left="744"/>
              <w:rPr>
                <w:b/>
                <w:sz w:val="26"/>
                <w:szCs w:val="26"/>
                <w:lang w:val="ru-RU"/>
              </w:rPr>
            </w:pPr>
            <w:r>
              <w:rPr>
                <w:b/>
                <w:sz w:val="26"/>
                <w:szCs w:val="26"/>
                <w:lang w:val="ru-RU"/>
              </w:rPr>
              <w:t>Заказчик</w:t>
            </w:r>
            <w:r w:rsidR="00994899" w:rsidRPr="00C711F1">
              <w:rPr>
                <w:b/>
                <w:sz w:val="26"/>
                <w:szCs w:val="26"/>
                <w:lang w:val="ru-RU"/>
              </w:rPr>
              <w:t>:</w:t>
            </w:r>
          </w:p>
          <w:p w:rsidR="00994899" w:rsidRPr="00C711F1" w:rsidRDefault="00994899" w:rsidP="00AD446E">
            <w:pPr>
              <w:widowControl w:val="0"/>
              <w:suppressAutoHyphens/>
              <w:ind w:left="744"/>
              <w:rPr>
                <w:sz w:val="26"/>
                <w:szCs w:val="26"/>
              </w:rPr>
            </w:pPr>
            <w:r>
              <w:rPr>
                <w:sz w:val="26"/>
                <w:szCs w:val="26"/>
              </w:rPr>
              <w:t>ПАО «Башинформсвязь</w:t>
            </w:r>
            <w:r w:rsidRPr="00C711F1">
              <w:rPr>
                <w:sz w:val="26"/>
                <w:szCs w:val="26"/>
              </w:rPr>
              <w:t>»</w:t>
            </w:r>
          </w:p>
          <w:p w:rsidR="00994899" w:rsidRPr="00C711F1" w:rsidRDefault="00994899" w:rsidP="00AD446E">
            <w:pPr>
              <w:pStyle w:val="11"/>
              <w:ind w:left="744"/>
              <w:rPr>
                <w:sz w:val="26"/>
                <w:szCs w:val="26"/>
                <w:lang w:val="ru-RU"/>
              </w:rPr>
            </w:pPr>
          </w:p>
          <w:p w:rsidR="00994899" w:rsidRPr="00C711F1" w:rsidRDefault="00994899" w:rsidP="00AD446E">
            <w:pPr>
              <w:pStyle w:val="11"/>
              <w:ind w:left="744"/>
              <w:rPr>
                <w:sz w:val="26"/>
                <w:szCs w:val="26"/>
                <w:lang w:val="ru-RU"/>
              </w:rPr>
            </w:pPr>
          </w:p>
          <w:p w:rsidR="00994899" w:rsidRPr="00C711F1" w:rsidRDefault="00994899" w:rsidP="00AD446E">
            <w:pPr>
              <w:pStyle w:val="11"/>
              <w:ind w:left="744"/>
              <w:rPr>
                <w:sz w:val="26"/>
                <w:szCs w:val="26"/>
                <w:lang w:val="ru-RU"/>
              </w:rPr>
            </w:pPr>
            <w:r w:rsidRPr="00C711F1">
              <w:rPr>
                <w:sz w:val="26"/>
                <w:szCs w:val="26"/>
                <w:lang w:val="ru-RU"/>
              </w:rPr>
              <w:t xml:space="preserve">______________ </w:t>
            </w:r>
          </w:p>
          <w:p w:rsidR="00994899" w:rsidRPr="00C711F1" w:rsidRDefault="00994899" w:rsidP="00AD446E">
            <w:pPr>
              <w:pStyle w:val="11"/>
              <w:ind w:left="744"/>
              <w:rPr>
                <w:sz w:val="26"/>
                <w:szCs w:val="26"/>
                <w:lang w:val="ru-RU"/>
              </w:rPr>
            </w:pPr>
            <w:r w:rsidRPr="00C711F1">
              <w:rPr>
                <w:sz w:val="26"/>
                <w:szCs w:val="26"/>
                <w:lang w:val="ru-RU"/>
              </w:rPr>
              <w:t>м.п.</w:t>
            </w:r>
          </w:p>
        </w:tc>
        <w:tc>
          <w:tcPr>
            <w:tcW w:w="4860" w:type="dxa"/>
          </w:tcPr>
          <w:p w:rsidR="00994899" w:rsidRPr="00C711F1" w:rsidRDefault="00994899" w:rsidP="00AD446E">
            <w:pPr>
              <w:pStyle w:val="11"/>
              <w:rPr>
                <w:sz w:val="26"/>
                <w:szCs w:val="26"/>
                <w:lang w:val="ru-RU"/>
              </w:rPr>
            </w:pPr>
          </w:p>
          <w:p w:rsidR="00994899" w:rsidRPr="00C711F1" w:rsidRDefault="00037BC8" w:rsidP="00AD446E">
            <w:pPr>
              <w:pStyle w:val="11"/>
              <w:rPr>
                <w:b/>
                <w:sz w:val="26"/>
                <w:szCs w:val="26"/>
                <w:lang w:val="ru-RU"/>
              </w:rPr>
            </w:pPr>
            <w:r>
              <w:rPr>
                <w:b/>
                <w:sz w:val="26"/>
                <w:szCs w:val="26"/>
                <w:lang w:val="ru-RU"/>
              </w:rPr>
              <w:t>Подрядчик</w:t>
            </w:r>
            <w:r w:rsidR="00994899" w:rsidRPr="00C711F1">
              <w:rPr>
                <w:b/>
                <w:sz w:val="26"/>
                <w:szCs w:val="26"/>
                <w:lang w:val="ru-RU"/>
              </w:rPr>
              <w:t>:</w:t>
            </w:r>
          </w:p>
          <w:p w:rsidR="00994899" w:rsidRPr="00C711F1" w:rsidRDefault="00994899" w:rsidP="00AD446E">
            <w:pPr>
              <w:pStyle w:val="11"/>
              <w:rPr>
                <w:sz w:val="26"/>
                <w:szCs w:val="26"/>
                <w:lang w:val="ru-RU"/>
              </w:rPr>
            </w:pPr>
          </w:p>
          <w:p w:rsidR="00994899" w:rsidRPr="00C711F1" w:rsidRDefault="00994899" w:rsidP="00AD446E">
            <w:pPr>
              <w:pStyle w:val="11"/>
              <w:rPr>
                <w:sz w:val="26"/>
                <w:szCs w:val="26"/>
                <w:lang w:val="ru-RU"/>
              </w:rPr>
            </w:pPr>
          </w:p>
          <w:p w:rsidR="00994899" w:rsidRPr="00C711F1" w:rsidRDefault="00994899" w:rsidP="00AD446E">
            <w:pPr>
              <w:pStyle w:val="11"/>
              <w:rPr>
                <w:sz w:val="26"/>
                <w:szCs w:val="26"/>
                <w:lang w:val="ru-RU"/>
              </w:rPr>
            </w:pPr>
          </w:p>
          <w:p w:rsidR="00994899" w:rsidRPr="00C711F1" w:rsidRDefault="00994899" w:rsidP="00AD446E">
            <w:pPr>
              <w:pStyle w:val="11"/>
              <w:rPr>
                <w:sz w:val="26"/>
                <w:szCs w:val="26"/>
                <w:lang w:val="ru-RU"/>
              </w:rPr>
            </w:pPr>
            <w:r w:rsidRPr="00C711F1">
              <w:rPr>
                <w:sz w:val="26"/>
                <w:szCs w:val="26"/>
                <w:lang w:val="ru-RU"/>
              </w:rPr>
              <w:t xml:space="preserve">______________ </w:t>
            </w:r>
          </w:p>
          <w:p w:rsidR="00994899" w:rsidRPr="00C711F1" w:rsidRDefault="00994899" w:rsidP="00AD446E">
            <w:pPr>
              <w:pStyle w:val="11"/>
              <w:rPr>
                <w:sz w:val="26"/>
                <w:szCs w:val="26"/>
                <w:lang w:val="ru-RU"/>
              </w:rPr>
            </w:pPr>
            <w:r w:rsidRPr="00C711F1">
              <w:rPr>
                <w:sz w:val="26"/>
                <w:szCs w:val="26"/>
                <w:lang w:val="ru-RU"/>
              </w:rPr>
              <w:t>м.п.</w:t>
            </w:r>
          </w:p>
        </w:tc>
      </w:tr>
    </w:tbl>
    <w:p w:rsidR="00353E1E" w:rsidRPr="00687155" w:rsidRDefault="00353E1E" w:rsidP="00687155">
      <w:pPr>
        <w:pStyle w:val="11"/>
        <w:jc w:val="center"/>
        <w:rPr>
          <w:b/>
          <w:bCs/>
          <w:sz w:val="2"/>
          <w:szCs w:val="2"/>
          <w:lang w:val="ru-RU"/>
        </w:rPr>
      </w:pPr>
    </w:p>
    <w:sectPr w:rsidR="00353E1E" w:rsidRPr="00687155" w:rsidSect="003C6A2D">
      <w:headerReference w:type="even" r:id="rId11"/>
      <w:footerReference w:type="default" r:id="rId1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209" w:rsidRDefault="00F23209" w:rsidP="003C6A2D">
      <w:r>
        <w:separator/>
      </w:r>
    </w:p>
  </w:endnote>
  <w:endnote w:type="continuationSeparator" w:id="0">
    <w:p w:rsidR="00F23209" w:rsidRDefault="00F23209" w:rsidP="003C6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harterCTT">
    <w:altName w:val="Times New Roman"/>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209" w:rsidRDefault="00F23209" w:rsidP="003C6A2D">
    <w:pPr>
      <w:pStyle w:val="af8"/>
      <w:framePr w:wrap="auto"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6C24CA">
      <w:rPr>
        <w:rStyle w:val="afa"/>
        <w:noProof/>
      </w:rPr>
      <w:t>7</w:t>
    </w:r>
    <w:r>
      <w:rPr>
        <w:rStyle w:val="afa"/>
      </w:rPr>
      <w:fldChar w:fldCharType="end"/>
    </w:r>
  </w:p>
  <w:p w:rsidR="00F23209" w:rsidRDefault="00F23209" w:rsidP="003C6A2D">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209" w:rsidRDefault="00F23209" w:rsidP="003C6A2D">
      <w:r>
        <w:separator/>
      </w:r>
    </w:p>
  </w:footnote>
  <w:footnote w:type="continuationSeparator" w:id="0">
    <w:p w:rsidR="00F23209" w:rsidRDefault="00F23209" w:rsidP="003C6A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209" w:rsidRDefault="00F23209" w:rsidP="003C6A2D">
    <w:pPr>
      <w:pStyle w:val="aff3"/>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F23209" w:rsidRDefault="00F23209">
    <w:pPr>
      <w:pStyle w:val="a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5D8698C"/>
    <w:multiLevelType w:val="hybridMultilevel"/>
    <w:tmpl w:val="B8CE31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3F5109"/>
    <w:multiLevelType w:val="hybridMultilevel"/>
    <w:tmpl w:val="32B6F55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 w15:restartNumberingAfterBreak="0">
    <w:nsid w:val="074A5C8D"/>
    <w:multiLevelType w:val="hybridMultilevel"/>
    <w:tmpl w:val="DEF2689A"/>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 w15:restartNumberingAfterBreak="0">
    <w:nsid w:val="09BB02E5"/>
    <w:multiLevelType w:val="hybridMultilevel"/>
    <w:tmpl w:val="5562FC1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0AFA5616"/>
    <w:multiLevelType w:val="hybridMultilevel"/>
    <w:tmpl w:val="C09CB31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CCD3F4B"/>
    <w:multiLevelType w:val="multilevel"/>
    <w:tmpl w:val="37C4DC34"/>
    <w:lvl w:ilvl="0">
      <w:start w:val="9"/>
      <w:numFmt w:val="decimal"/>
      <w:lvlText w:val="%1."/>
      <w:lvlJc w:val="left"/>
      <w:pPr>
        <w:ind w:left="390" w:hanging="390"/>
      </w:pPr>
      <w:rPr>
        <w:rFonts w:hint="default"/>
      </w:rPr>
    </w:lvl>
    <w:lvl w:ilvl="1">
      <w:start w:val="1"/>
      <w:numFmt w:val="decimal"/>
      <w:lvlText w:val="%1.%2."/>
      <w:lvlJc w:val="left"/>
      <w:pPr>
        <w:ind w:left="2280" w:hanging="720"/>
      </w:pPr>
      <w:rPr>
        <w:rFonts w:hint="default"/>
        <w:b w:val="0"/>
        <w:i w:val="0"/>
      </w:rPr>
    </w:lvl>
    <w:lvl w:ilvl="2">
      <w:start w:val="1"/>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9B2C39"/>
    <w:multiLevelType w:val="multilevel"/>
    <w:tmpl w:val="A9AA4FC4"/>
    <w:lvl w:ilvl="0">
      <w:start w:val="13"/>
      <w:numFmt w:val="decimal"/>
      <w:lvlText w:val="%1."/>
      <w:lvlJc w:val="left"/>
      <w:pPr>
        <w:ind w:left="3503" w:hanging="525"/>
      </w:pPr>
    </w:lvl>
    <w:lvl w:ilvl="1">
      <w:start w:val="1"/>
      <w:numFmt w:val="decimal"/>
      <w:lvlText w:val="%1.%2."/>
      <w:lvlJc w:val="left"/>
      <w:pPr>
        <w:ind w:left="1422" w:hanging="720"/>
      </w:pPr>
      <w:rPr>
        <w:i w:val="0"/>
        <w:sz w:val="26"/>
        <w:szCs w:val="26"/>
      </w:rPr>
    </w:lvl>
    <w:lvl w:ilvl="2">
      <w:start w:val="1"/>
      <w:numFmt w:val="decimal"/>
      <w:lvlText w:val="%1.%2.%3."/>
      <w:lvlJc w:val="left"/>
      <w:pPr>
        <w:ind w:left="2124" w:hanging="720"/>
      </w:pPr>
    </w:lvl>
    <w:lvl w:ilvl="3">
      <w:start w:val="1"/>
      <w:numFmt w:val="decimal"/>
      <w:lvlText w:val="%1.%2.%3.%4."/>
      <w:lvlJc w:val="left"/>
      <w:pPr>
        <w:ind w:left="3186" w:hanging="1080"/>
      </w:pPr>
    </w:lvl>
    <w:lvl w:ilvl="4">
      <w:start w:val="1"/>
      <w:numFmt w:val="decimal"/>
      <w:lvlText w:val="%1.%2.%3.%4.%5."/>
      <w:lvlJc w:val="left"/>
      <w:pPr>
        <w:ind w:left="3888" w:hanging="1080"/>
      </w:pPr>
    </w:lvl>
    <w:lvl w:ilvl="5">
      <w:start w:val="1"/>
      <w:numFmt w:val="decimal"/>
      <w:lvlText w:val="%1.%2.%3.%4.%5.%6."/>
      <w:lvlJc w:val="left"/>
      <w:pPr>
        <w:ind w:left="4950" w:hanging="1440"/>
      </w:pPr>
    </w:lvl>
    <w:lvl w:ilvl="6">
      <w:start w:val="1"/>
      <w:numFmt w:val="decimal"/>
      <w:lvlText w:val="%1.%2.%3.%4.%5.%6.%7."/>
      <w:lvlJc w:val="left"/>
      <w:pPr>
        <w:ind w:left="5652" w:hanging="1440"/>
      </w:pPr>
    </w:lvl>
    <w:lvl w:ilvl="7">
      <w:start w:val="1"/>
      <w:numFmt w:val="decimal"/>
      <w:lvlText w:val="%1.%2.%3.%4.%5.%6.%7.%8."/>
      <w:lvlJc w:val="left"/>
      <w:pPr>
        <w:ind w:left="6714" w:hanging="1800"/>
      </w:pPr>
    </w:lvl>
    <w:lvl w:ilvl="8">
      <w:start w:val="1"/>
      <w:numFmt w:val="decimal"/>
      <w:lvlText w:val="%1.%2.%3.%4.%5.%6.%7.%8.%9."/>
      <w:lvlJc w:val="left"/>
      <w:pPr>
        <w:ind w:left="7416" w:hanging="1800"/>
      </w:pPr>
    </w:lvl>
  </w:abstractNum>
  <w:abstractNum w:abstractNumId="9" w15:restartNumberingAfterBreak="0">
    <w:nsid w:val="179C70DA"/>
    <w:multiLevelType w:val="multilevel"/>
    <w:tmpl w:val="704EFC3A"/>
    <w:lvl w:ilvl="0">
      <w:start w:val="4"/>
      <w:numFmt w:val="decimal"/>
      <w:lvlText w:val="%1."/>
      <w:lvlJc w:val="left"/>
      <w:pPr>
        <w:ind w:left="585" w:hanging="585"/>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503" w:hanging="10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0" w15:restartNumberingAfterBreak="0">
    <w:nsid w:val="187459BD"/>
    <w:multiLevelType w:val="hybridMultilevel"/>
    <w:tmpl w:val="D74AA9E0"/>
    <w:lvl w:ilvl="0" w:tplc="04190001">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1" w15:restartNumberingAfterBreak="0">
    <w:nsid w:val="18F5303D"/>
    <w:multiLevelType w:val="hybridMultilevel"/>
    <w:tmpl w:val="A5400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291860"/>
    <w:multiLevelType w:val="multilevel"/>
    <w:tmpl w:val="B83EC88E"/>
    <w:styleLink w:val="WWOutlineListStyle"/>
    <w:lvl w:ilvl="0">
      <w:start w:val="1"/>
      <w:numFmt w:val="none"/>
      <w:lvlText w:val="%1"/>
      <w:lvlJc w:val="left"/>
      <w:pPr>
        <w:ind w:left="0" w:firstLine="0"/>
      </w:pPr>
    </w:lvl>
    <w:lvl w:ilvl="1">
      <w:start w:val="1"/>
      <w:numFmt w:val="decimal"/>
      <w:pStyle w:val="21"/>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3" w15:restartNumberingAfterBreak="0">
    <w:nsid w:val="206901D0"/>
    <w:multiLevelType w:val="hybridMultilevel"/>
    <w:tmpl w:val="F4F4E6AA"/>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4" w15:restartNumberingAfterBreak="0">
    <w:nsid w:val="22AB2C60"/>
    <w:multiLevelType w:val="singleLevel"/>
    <w:tmpl w:val="59C659F8"/>
    <w:lvl w:ilvl="0">
      <w:start w:val="1"/>
      <w:numFmt w:val="decimal"/>
      <w:lvlText w:val="%1."/>
      <w:lvlJc w:val="left"/>
      <w:pPr>
        <w:tabs>
          <w:tab w:val="num" w:pos="596"/>
        </w:tabs>
        <w:ind w:left="369" w:hanging="227"/>
      </w:pPr>
    </w:lvl>
  </w:abstractNum>
  <w:abstractNum w:abstractNumId="15" w15:restartNumberingAfterBreak="0">
    <w:nsid w:val="25D93279"/>
    <w:multiLevelType w:val="multilevel"/>
    <w:tmpl w:val="D986A976"/>
    <w:lvl w:ilvl="0">
      <w:start w:val="1"/>
      <w:numFmt w:val="decimal"/>
      <w:pStyle w:val="a"/>
      <w:lvlText w:val="%1."/>
      <w:lvlJc w:val="left"/>
      <w:pPr>
        <w:tabs>
          <w:tab w:val="num" w:pos="567"/>
        </w:tabs>
        <w:ind w:left="567" w:hanging="567"/>
      </w:pPr>
      <w:rPr>
        <w:rFonts w:ascii="Times New Roman" w:hAnsi="Times New Roman" w:cs="Times New Roman" w:hint="default"/>
        <w:b/>
        <w:i w:val="0"/>
        <w:sz w:val="24"/>
      </w:rPr>
    </w:lvl>
    <w:lvl w:ilvl="1">
      <w:start w:val="1"/>
      <w:numFmt w:val="decimal"/>
      <w:pStyle w:val="a0"/>
      <w:lvlText w:val="%1.%2."/>
      <w:lvlJc w:val="left"/>
      <w:pPr>
        <w:tabs>
          <w:tab w:val="num" w:pos="993"/>
        </w:tabs>
        <w:ind w:left="993"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a1"/>
      <w:lvlText w:val="%1.%2.%3."/>
      <w:lvlJc w:val="left"/>
      <w:pPr>
        <w:tabs>
          <w:tab w:val="num" w:pos="851"/>
        </w:tabs>
        <w:ind w:left="851" w:hanging="851"/>
      </w:pPr>
      <w:rPr>
        <w:rFonts w:ascii="Times New Roman" w:hAnsi="Times New Roman" w:cs="Times New Roman" w:hint="default"/>
        <w:b w:val="0"/>
        <w:i w:val="0"/>
        <w:color w:val="auto"/>
        <w:sz w:val="24"/>
      </w:rPr>
    </w:lvl>
    <w:lvl w:ilvl="3">
      <w:start w:val="1"/>
      <w:numFmt w:val="decimal"/>
      <w:pStyle w:val="a2"/>
      <w:lvlText w:val="%1.%2.%3.%4."/>
      <w:lvlJc w:val="left"/>
      <w:pPr>
        <w:tabs>
          <w:tab w:val="num" w:pos="1134"/>
        </w:tabs>
        <w:ind w:left="1134" w:hanging="1134"/>
      </w:pPr>
      <w:rPr>
        <w:rFonts w:ascii="Times New Roman" w:hAnsi="Times New Roman" w:cs="Times New Roman" w:hint="default"/>
        <w:b w:val="0"/>
        <w:i w:val="0"/>
        <w:sz w:val="24"/>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6" w15:restartNumberingAfterBreak="0">
    <w:nsid w:val="284B0EC0"/>
    <w:multiLevelType w:val="multilevel"/>
    <w:tmpl w:val="0FC8D5CE"/>
    <w:lvl w:ilvl="0">
      <w:start w:val="1"/>
      <w:numFmt w:val="decimal"/>
      <w:lvlText w:val="%1."/>
      <w:lvlJc w:val="left"/>
      <w:pPr>
        <w:tabs>
          <w:tab w:val="num" w:pos="1070"/>
        </w:tabs>
        <w:ind w:left="1070" w:hanging="360"/>
      </w:pPr>
      <w:rPr>
        <w:rFonts w:hint="default"/>
      </w:rPr>
    </w:lvl>
    <w:lvl w:ilvl="1">
      <w:start w:val="1"/>
      <w:numFmt w:val="decimal"/>
      <w:isLgl/>
      <w:lvlText w:val="%1.%2."/>
      <w:lvlJc w:val="left"/>
      <w:pPr>
        <w:tabs>
          <w:tab w:val="num" w:pos="390"/>
        </w:tabs>
        <w:ind w:left="390" w:hanging="390"/>
      </w:pPr>
      <w:rPr>
        <w:rFonts w:hint="default"/>
        <w:b w:val="0"/>
        <w:color w:val="auto"/>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15:restartNumberingAfterBreak="0">
    <w:nsid w:val="28DC2F4F"/>
    <w:multiLevelType w:val="multilevel"/>
    <w:tmpl w:val="7B38BB0C"/>
    <w:lvl w:ilvl="0">
      <w:start w:val="1"/>
      <w:numFmt w:val="decimal"/>
      <w:lvlText w:val="%1."/>
      <w:lvlJc w:val="left"/>
      <w:pPr>
        <w:ind w:left="337" w:hanging="360"/>
      </w:pPr>
      <w:rPr>
        <w:rFonts w:hint="default"/>
      </w:rPr>
    </w:lvl>
    <w:lvl w:ilvl="1">
      <w:start w:val="1"/>
      <w:numFmt w:val="decimal"/>
      <w:isLgl/>
      <w:lvlText w:val="%1.%2."/>
      <w:lvlJc w:val="left"/>
      <w:pPr>
        <w:ind w:left="546" w:hanging="405"/>
      </w:pPr>
      <w:rPr>
        <w:rFonts w:hint="default"/>
        <w:b w:val="0"/>
      </w:rPr>
    </w:lvl>
    <w:lvl w:ilvl="2">
      <w:start w:val="1"/>
      <w:numFmt w:val="decimal"/>
      <w:isLgl/>
      <w:lvlText w:val="%1.%2.%3."/>
      <w:lvlJc w:val="left"/>
      <w:pPr>
        <w:ind w:left="697" w:hanging="720"/>
      </w:pPr>
      <w:rPr>
        <w:rFonts w:hint="default"/>
        <w:b w:val="0"/>
      </w:rPr>
    </w:lvl>
    <w:lvl w:ilvl="3">
      <w:start w:val="1"/>
      <w:numFmt w:val="decimal"/>
      <w:isLgl/>
      <w:lvlText w:val="%1.%2.%3.%4."/>
      <w:lvlJc w:val="left"/>
      <w:pPr>
        <w:ind w:left="697" w:hanging="720"/>
      </w:pPr>
      <w:rPr>
        <w:rFonts w:hint="default"/>
      </w:rPr>
    </w:lvl>
    <w:lvl w:ilvl="4">
      <w:start w:val="1"/>
      <w:numFmt w:val="decimal"/>
      <w:isLgl/>
      <w:lvlText w:val="%1.%2.%3.%4.%5."/>
      <w:lvlJc w:val="left"/>
      <w:pPr>
        <w:ind w:left="1057" w:hanging="1080"/>
      </w:pPr>
      <w:rPr>
        <w:rFonts w:hint="default"/>
      </w:rPr>
    </w:lvl>
    <w:lvl w:ilvl="5">
      <w:start w:val="1"/>
      <w:numFmt w:val="decimal"/>
      <w:isLgl/>
      <w:lvlText w:val="%1.%2.%3.%4.%5.%6."/>
      <w:lvlJc w:val="left"/>
      <w:pPr>
        <w:ind w:left="1057" w:hanging="1080"/>
      </w:pPr>
      <w:rPr>
        <w:rFonts w:hint="default"/>
      </w:rPr>
    </w:lvl>
    <w:lvl w:ilvl="6">
      <w:start w:val="1"/>
      <w:numFmt w:val="decimal"/>
      <w:isLgl/>
      <w:lvlText w:val="%1.%2.%3.%4.%5.%6.%7."/>
      <w:lvlJc w:val="left"/>
      <w:pPr>
        <w:ind w:left="1057" w:hanging="1080"/>
      </w:pPr>
      <w:rPr>
        <w:rFonts w:hint="default"/>
      </w:rPr>
    </w:lvl>
    <w:lvl w:ilvl="7">
      <w:start w:val="1"/>
      <w:numFmt w:val="decimal"/>
      <w:isLgl/>
      <w:lvlText w:val="%1.%2.%3.%4.%5.%6.%7.%8."/>
      <w:lvlJc w:val="left"/>
      <w:pPr>
        <w:ind w:left="1417" w:hanging="1440"/>
      </w:pPr>
      <w:rPr>
        <w:rFonts w:hint="default"/>
      </w:rPr>
    </w:lvl>
    <w:lvl w:ilvl="8">
      <w:start w:val="1"/>
      <w:numFmt w:val="decimal"/>
      <w:isLgl/>
      <w:lvlText w:val="%1.%2.%3.%4.%5.%6.%7.%8.%9."/>
      <w:lvlJc w:val="left"/>
      <w:pPr>
        <w:ind w:left="1417" w:hanging="1440"/>
      </w:pPr>
      <w:rPr>
        <w:rFonts w:hint="default"/>
      </w:rPr>
    </w:lvl>
  </w:abstractNum>
  <w:abstractNum w:abstractNumId="18" w15:restartNumberingAfterBreak="0">
    <w:nsid w:val="2A984374"/>
    <w:multiLevelType w:val="hybridMultilevel"/>
    <w:tmpl w:val="1B0614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C365FC8"/>
    <w:multiLevelType w:val="multilevel"/>
    <w:tmpl w:val="7E96C91E"/>
    <w:lvl w:ilvl="0">
      <w:start w:val="2"/>
      <w:numFmt w:val="decimal"/>
      <w:lvlText w:val="%1."/>
      <w:lvlJc w:val="left"/>
      <w:pPr>
        <w:ind w:left="390" w:hanging="390"/>
      </w:pPr>
      <w:rPr>
        <w:rFonts w:hint="default"/>
        <w:b/>
      </w:rPr>
    </w:lvl>
    <w:lvl w:ilvl="1">
      <w:start w:val="1"/>
      <w:numFmt w:val="decimal"/>
      <w:lvlText w:val="%1.%2."/>
      <w:lvlJc w:val="left"/>
      <w:pPr>
        <w:ind w:left="1288" w:hanging="7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D1E0827"/>
    <w:multiLevelType w:val="hybridMultilevel"/>
    <w:tmpl w:val="C8366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685A56"/>
    <w:multiLevelType w:val="hybridMultilevel"/>
    <w:tmpl w:val="F4AC1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2906B77"/>
    <w:multiLevelType w:val="hybridMultilevel"/>
    <w:tmpl w:val="26E23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3FD41C1"/>
    <w:multiLevelType w:val="multilevel"/>
    <w:tmpl w:val="7E96C91E"/>
    <w:lvl w:ilvl="0">
      <w:start w:val="2"/>
      <w:numFmt w:val="decimal"/>
      <w:lvlText w:val="%1."/>
      <w:lvlJc w:val="left"/>
      <w:pPr>
        <w:ind w:left="390" w:hanging="390"/>
      </w:pPr>
      <w:rPr>
        <w:rFonts w:hint="default"/>
        <w:b/>
      </w:rPr>
    </w:lvl>
    <w:lvl w:ilvl="1">
      <w:start w:val="1"/>
      <w:numFmt w:val="decimal"/>
      <w:lvlText w:val="%1.%2."/>
      <w:lvlJc w:val="left"/>
      <w:pPr>
        <w:ind w:left="1288" w:hanging="7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6872A84"/>
    <w:multiLevelType w:val="hybridMultilevel"/>
    <w:tmpl w:val="68DEAA74"/>
    <w:lvl w:ilvl="0" w:tplc="04190001">
      <w:start w:val="1"/>
      <w:numFmt w:val="bullet"/>
      <w:lvlText w:val=""/>
      <w:lvlJc w:val="left"/>
      <w:pPr>
        <w:ind w:left="652" w:hanging="360"/>
      </w:pPr>
      <w:rPr>
        <w:rFonts w:ascii="Symbol" w:hAnsi="Symbol" w:hint="default"/>
      </w:rPr>
    </w:lvl>
    <w:lvl w:ilvl="1" w:tplc="04190003" w:tentative="1">
      <w:start w:val="1"/>
      <w:numFmt w:val="bullet"/>
      <w:lvlText w:val="o"/>
      <w:lvlJc w:val="left"/>
      <w:pPr>
        <w:ind w:left="1372" w:hanging="360"/>
      </w:pPr>
      <w:rPr>
        <w:rFonts w:ascii="Courier New" w:hAnsi="Courier New" w:cs="Courier New" w:hint="default"/>
      </w:rPr>
    </w:lvl>
    <w:lvl w:ilvl="2" w:tplc="04190005" w:tentative="1">
      <w:start w:val="1"/>
      <w:numFmt w:val="bullet"/>
      <w:lvlText w:val=""/>
      <w:lvlJc w:val="left"/>
      <w:pPr>
        <w:ind w:left="2092" w:hanging="360"/>
      </w:pPr>
      <w:rPr>
        <w:rFonts w:ascii="Wingdings" w:hAnsi="Wingdings" w:hint="default"/>
      </w:rPr>
    </w:lvl>
    <w:lvl w:ilvl="3" w:tplc="04190001" w:tentative="1">
      <w:start w:val="1"/>
      <w:numFmt w:val="bullet"/>
      <w:lvlText w:val=""/>
      <w:lvlJc w:val="left"/>
      <w:pPr>
        <w:ind w:left="2812" w:hanging="360"/>
      </w:pPr>
      <w:rPr>
        <w:rFonts w:ascii="Symbol" w:hAnsi="Symbol" w:hint="default"/>
      </w:rPr>
    </w:lvl>
    <w:lvl w:ilvl="4" w:tplc="04190003" w:tentative="1">
      <w:start w:val="1"/>
      <w:numFmt w:val="bullet"/>
      <w:lvlText w:val="o"/>
      <w:lvlJc w:val="left"/>
      <w:pPr>
        <w:ind w:left="3532" w:hanging="360"/>
      </w:pPr>
      <w:rPr>
        <w:rFonts w:ascii="Courier New" w:hAnsi="Courier New" w:cs="Courier New" w:hint="default"/>
      </w:rPr>
    </w:lvl>
    <w:lvl w:ilvl="5" w:tplc="04190005" w:tentative="1">
      <w:start w:val="1"/>
      <w:numFmt w:val="bullet"/>
      <w:lvlText w:val=""/>
      <w:lvlJc w:val="left"/>
      <w:pPr>
        <w:ind w:left="4252" w:hanging="360"/>
      </w:pPr>
      <w:rPr>
        <w:rFonts w:ascii="Wingdings" w:hAnsi="Wingdings" w:hint="default"/>
      </w:rPr>
    </w:lvl>
    <w:lvl w:ilvl="6" w:tplc="04190001" w:tentative="1">
      <w:start w:val="1"/>
      <w:numFmt w:val="bullet"/>
      <w:lvlText w:val=""/>
      <w:lvlJc w:val="left"/>
      <w:pPr>
        <w:ind w:left="4972" w:hanging="360"/>
      </w:pPr>
      <w:rPr>
        <w:rFonts w:ascii="Symbol" w:hAnsi="Symbol" w:hint="default"/>
      </w:rPr>
    </w:lvl>
    <w:lvl w:ilvl="7" w:tplc="04190003" w:tentative="1">
      <w:start w:val="1"/>
      <w:numFmt w:val="bullet"/>
      <w:lvlText w:val="o"/>
      <w:lvlJc w:val="left"/>
      <w:pPr>
        <w:ind w:left="5692" w:hanging="360"/>
      </w:pPr>
      <w:rPr>
        <w:rFonts w:ascii="Courier New" w:hAnsi="Courier New" w:cs="Courier New" w:hint="default"/>
      </w:rPr>
    </w:lvl>
    <w:lvl w:ilvl="8" w:tplc="04190005" w:tentative="1">
      <w:start w:val="1"/>
      <w:numFmt w:val="bullet"/>
      <w:lvlText w:val=""/>
      <w:lvlJc w:val="left"/>
      <w:pPr>
        <w:ind w:left="6412" w:hanging="360"/>
      </w:pPr>
      <w:rPr>
        <w:rFonts w:ascii="Wingdings" w:hAnsi="Wingdings" w:hint="default"/>
      </w:rPr>
    </w:lvl>
  </w:abstractNum>
  <w:abstractNum w:abstractNumId="25" w15:restartNumberingAfterBreak="0">
    <w:nsid w:val="371E47D6"/>
    <w:multiLevelType w:val="hybridMultilevel"/>
    <w:tmpl w:val="3166964A"/>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6" w15:restartNumberingAfterBreak="0">
    <w:nsid w:val="37CA0C9B"/>
    <w:multiLevelType w:val="hybridMultilevel"/>
    <w:tmpl w:val="AAE6BF0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7" w15:restartNumberingAfterBreak="0">
    <w:nsid w:val="3D24437D"/>
    <w:multiLevelType w:val="hybridMultilevel"/>
    <w:tmpl w:val="9C304D52"/>
    <w:lvl w:ilvl="0" w:tplc="A62C92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3E980AF0"/>
    <w:multiLevelType w:val="hybridMultilevel"/>
    <w:tmpl w:val="9FA888F2"/>
    <w:lvl w:ilvl="0" w:tplc="A62C92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2590D78"/>
    <w:multiLevelType w:val="hybridMultilevel"/>
    <w:tmpl w:val="CCD81E1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43D75B3B"/>
    <w:multiLevelType w:val="hybridMultilevel"/>
    <w:tmpl w:val="5C44F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2" w15:restartNumberingAfterBreak="0">
    <w:nsid w:val="46654554"/>
    <w:multiLevelType w:val="hybridMultilevel"/>
    <w:tmpl w:val="610093A4"/>
    <w:lvl w:ilvl="0" w:tplc="04190001">
      <w:start w:val="1"/>
      <w:numFmt w:val="bullet"/>
      <w:lvlText w:val=""/>
      <w:lvlJc w:val="left"/>
      <w:pPr>
        <w:ind w:left="669" w:hanging="360"/>
      </w:pPr>
      <w:rPr>
        <w:rFonts w:ascii="Symbol" w:hAnsi="Symbol" w:hint="default"/>
      </w:rPr>
    </w:lvl>
    <w:lvl w:ilvl="1" w:tplc="04190003" w:tentative="1">
      <w:start w:val="1"/>
      <w:numFmt w:val="bullet"/>
      <w:lvlText w:val="o"/>
      <w:lvlJc w:val="left"/>
      <w:pPr>
        <w:ind w:left="1389" w:hanging="360"/>
      </w:pPr>
      <w:rPr>
        <w:rFonts w:ascii="Courier New" w:hAnsi="Courier New" w:cs="Courier New" w:hint="default"/>
      </w:rPr>
    </w:lvl>
    <w:lvl w:ilvl="2" w:tplc="04190005" w:tentative="1">
      <w:start w:val="1"/>
      <w:numFmt w:val="bullet"/>
      <w:lvlText w:val=""/>
      <w:lvlJc w:val="left"/>
      <w:pPr>
        <w:ind w:left="2109" w:hanging="360"/>
      </w:pPr>
      <w:rPr>
        <w:rFonts w:ascii="Wingdings" w:hAnsi="Wingdings" w:hint="default"/>
      </w:rPr>
    </w:lvl>
    <w:lvl w:ilvl="3" w:tplc="04190001" w:tentative="1">
      <w:start w:val="1"/>
      <w:numFmt w:val="bullet"/>
      <w:lvlText w:val=""/>
      <w:lvlJc w:val="left"/>
      <w:pPr>
        <w:ind w:left="2829" w:hanging="360"/>
      </w:pPr>
      <w:rPr>
        <w:rFonts w:ascii="Symbol" w:hAnsi="Symbol" w:hint="default"/>
      </w:rPr>
    </w:lvl>
    <w:lvl w:ilvl="4" w:tplc="04190003" w:tentative="1">
      <w:start w:val="1"/>
      <w:numFmt w:val="bullet"/>
      <w:lvlText w:val="o"/>
      <w:lvlJc w:val="left"/>
      <w:pPr>
        <w:ind w:left="3549" w:hanging="360"/>
      </w:pPr>
      <w:rPr>
        <w:rFonts w:ascii="Courier New" w:hAnsi="Courier New" w:cs="Courier New" w:hint="default"/>
      </w:rPr>
    </w:lvl>
    <w:lvl w:ilvl="5" w:tplc="04190005" w:tentative="1">
      <w:start w:val="1"/>
      <w:numFmt w:val="bullet"/>
      <w:lvlText w:val=""/>
      <w:lvlJc w:val="left"/>
      <w:pPr>
        <w:ind w:left="4269" w:hanging="360"/>
      </w:pPr>
      <w:rPr>
        <w:rFonts w:ascii="Wingdings" w:hAnsi="Wingdings" w:hint="default"/>
      </w:rPr>
    </w:lvl>
    <w:lvl w:ilvl="6" w:tplc="04190001" w:tentative="1">
      <w:start w:val="1"/>
      <w:numFmt w:val="bullet"/>
      <w:lvlText w:val=""/>
      <w:lvlJc w:val="left"/>
      <w:pPr>
        <w:ind w:left="4989" w:hanging="360"/>
      </w:pPr>
      <w:rPr>
        <w:rFonts w:ascii="Symbol" w:hAnsi="Symbol" w:hint="default"/>
      </w:rPr>
    </w:lvl>
    <w:lvl w:ilvl="7" w:tplc="04190003" w:tentative="1">
      <w:start w:val="1"/>
      <w:numFmt w:val="bullet"/>
      <w:lvlText w:val="o"/>
      <w:lvlJc w:val="left"/>
      <w:pPr>
        <w:ind w:left="5709" w:hanging="360"/>
      </w:pPr>
      <w:rPr>
        <w:rFonts w:ascii="Courier New" w:hAnsi="Courier New" w:cs="Courier New" w:hint="default"/>
      </w:rPr>
    </w:lvl>
    <w:lvl w:ilvl="8" w:tplc="04190005" w:tentative="1">
      <w:start w:val="1"/>
      <w:numFmt w:val="bullet"/>
      <w:lvlText w:val=""/>
      <w:lvlJc w:val="left"/>
      <w:pPr>
        <w:ind w:left="6429" w:hanging="360"/>
      </w:pPr>
      <w:rPr>
        <w:rFonts w:ascii="Wingdings" w:hAnsi="Wingdings" w:hint="default"/>
      </w:rPr>
    </w:lvl>
  </w:abstractNum>
  <w:abstractNum w:abstractNumId="33" w15:restartNumberingAfterBreak="0">
    <w:nsid w:val="4782162F"/>
    <w:multiLevelType w:val="hybridMultilevel"/>
    <w:tmpl w:val="674057CC"/>
    <w:lvl w:ilvl="0" w:tplc="04190001">
      <w:start w:val="1"/>
      <w:numFmt w:val="bullet"/>
      <w:lvlText w:val=""/>
      <w:lvlJc w:val="left"/>
      <w:pPr>
        <w:ind w:left="652" w:hanging="360"/>
      </w:pPr>
      <w:rPr>
        <w:rFonts w:ascii="Symbol" w:hAnsi="Symbol" w:hint="default"/>
      </w:rPr>
    </w:lvl>
    <w:lvl w:ilvl="1" w:tplc="04190003" w:tentative="1">
      <w:start w:val="1"/>
      <w:numFmt w:val="bullet"/>
      <w:lvlText w:val="o"/>
      <w:lvlJc w:val="left"/>
      <w:pPr>
        <w:ind w:left="1372" w:hanging="360"/>
      </w:pPr>
      <w:rPr>
        <w:rFonts w:ascii="Courier New" w:hAnsi="Courier New" w:cs="Courier New" w:hint="default"/>
      </w:rPr>
    </w:lvl>
    <w:lvl w:ilvl="2" w:tplc="04190005" w:tentative="1">
      <w:start w:val="1"/>
      <w:numFmt w:val="bullet"/>
      <w:lvlText w:val=""/>
      <w:lvlJc w:val="left"/>
      <w:pPr>
        <w:ind w:left="2092" w:hanging="360"/>
      </w:pPr>
      <w:rPr>
        <w:rFonts w:ascii="Wingdings" w:hAnsi="Wingdings" w:hint="default"/>
      </w:rPr>
    </w:lvl>
    <w:lvl w:ilvl="3" w:tplc="04190001" w:tentative="1">
      <w:start w:val="1"/>
      <w:numFmt w:val="bullet"/>
      <w:lvlText w:val=""/>
      <w:lvlJc w:val="left"/>
      <w:pPr>
        <w:ind w:left="2812" w:hanging="360"/>
      </w:pPr>
      <w:rPr>
        <w:rFonts w:ascii="Symbol" w:hAnsi="Symbol" w:hint="default"/>
      </w:rPr>
    </w:lvl>
    <w:lvl w:ilvl="4" w:tplc="04190003" w:tentative="1">
      <w:start w:val="1"/>
      <w:numFmt w:val="bullet"/>
      <w:lvlText w:val="o"/>
      <w:lvlJc w:val="left"/>
      <w:pPr>
        <w:ind w:left="3532" w:hanging="360"/>
      </w:pPr>
      <w:rPr>
        <w:rFonts w:ascii="Courier New" w:hAnsi="Courier New" w:cs="Courier New" w:hint="default"/>
      </w:rPr>
    </w:lvl>
    <w:lvl w:ilvl="5" w:tplc="04190005" w:tentative="1">
      <w:start w:val="1"/>
      <w:numFmt w:val="bullet"/>
      <w:lvlText w:val=""/>
      <w:lvlJc w:val="left"/>
      <w:pPr>
        <w:ind w:left="4252" w:hanging="360"/>
      </w:pPr>
      <w:rPr>
        <w:rFonts w:ascii="Wingdings" w:hAnsi="Wingdings" w:hint="default"/>
      </w:rPr>
    </w:lvl>
    <w:lvl w:ilvl="6" w:tplc="04190001" w:tentative="1">
      <w:start w:val="1"/>
      <w:numFmt w:val="bullet"/>
      <w:lvlText w:val=""/>
      <w:lvlJc w:val="left"/>
      <w:pPr>
        <w:ind w:left="4972" w:hanging="360"/>
      </w:pPr>
      <w:rPr>
        <w:rFonts w:ascii="Symbol" w:hAnsi="Symbol" w:hint="default"/>
      </w:rPr>
    </w:lvl>
    <w:lvl w:ilvl="7" w:tplc="04190003" w:tentative="1">
      <w:start w:val="1"/>
      <w:numFmt w:val="bullet"/>
      <w:lvlText w:val="o"/>
      <w:lvlJc w:val="left"/>
      <w:pPr>
        <w:ind w:left="5692" w:hanging="360"/>
      </w:pPr>
      <w:rPr>
        <w:rFonts w:ascii="Courier New" w:hAnsi="Courier New" w:cs="Courier New" w:hint="default"/>
      </w:rPr>
    </w:lvl>
    <w:lvl w:ilvl="8" w:tplc="04190005" w:tentative="1">
      <w:start w:val="1"/>
      <w:numFmt w:val="bullet"/>
      <w:lvlText w:val=""/>
      <w:lvlJc w:val="left"/>
      <w:pPr>
        <w:ind w:left="6412" w:hanging="360"/>
      </w:pPr>
      <w:rPr>
        <w:rFonts w:ascii="Wingdings" w:hAnsi="Wingdings" w:hint="default"/>
      </w:rPr>
    </w:lvl>
  </w:abstractNum>
  <w:abstractNum w:abstractNumId="34" w15:restartNumberingAfterBreak="0">
    <w:nsid w:val="47C92FB2"/>
    <w:multiLevelType w:val="hybridMultilevel"/>
    <w:tmpl w:val="0A549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88A1058"/>
    <w:multiLevelType w:val="multilevel"/>
    <w:tmpl w:val="4D3418EC"/>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97B49D6"/>
    <w:multiLevelType w:val="hybridMultilevel"/>
    <w:tmpl w:val="C08EB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A991269"/>
    <w:multiLevelType w:val="hybridMultilevel"/>
    <w:tmpl w:val="6218B658"/>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8" w15:restartNumberingAfterBreak="0">
    <w:nsid w:val="4AD92AFC"/>
    <w:multiLevelType w:val="hybridMultilevel"/>
    <w:tmpl w:val="A16EAAF6"/>
    <w:lvl w:ilvl="0" w:tplc="A62C92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B0676F9"/>
    <w:multiLevelType w:val="hybridMultilevel"/>
    <w:tmpl w:val="EC4EF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DC13A64"/>
    <w:multiLevelType w:val="hybridMultilevel"/>
    <w:tmpl w:val="AD844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EFB4945"/>
    <w:multiLevelType w:val="hybridMultilevel"/>
    <w:tmpl w:val="7C881228"/>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2" w15:restartNumberingAfterBreak="0">
    <w:nsid w:val="4F640613"/>
    <w:multiLevelType w:val="hybridMultilevel"/>
    <w:tmpl w:val="71A66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0FA539E"/>
    <w:multiLevelType w:val="hybridMultilevel"/>
    <w:tmpl w:val="50DEC42E"/>
    <w:lvl w:ilvl="0" w:tplc="67FC99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520B2E7E"/>
    <w:multiLevelType w:val="multilevel"/>
    <w:tmpl w:val="4AA87142"/>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sz w:val="26"/>
        <w:szCs w:val="26"/>
      </w:rPr>
    </w:lvl>
    <w:lvl w:ilvl="3">
      <w:start w:val="1"/>
      <w:numFmt w:val="decimal"/>
      <w:lvlText w:val="%1.%2.%3.%4."/>
      <w:lvlJc w:val="left"/>
      <w:pPr>
        <w:ind w:left="2215"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4046CCE"/>
    <w:multiLevelType w:val="hybridMultilevel"/>
    <w:tmpl w:val="BD8C171A"/>
    <w:lvl w:ilvl="0" w:tplc="04190001">
      <w:start w:val="1"/>
      <w:numFmt w:val="bullet"/>
      <w:lvlText w:val=""/>
      <w:lvlJc w:val="left"/>
      <w:pPr>
        <w:ind w:left="763" w:hanging="360"/>
      </w:pPr>
      <w:rPr>
        <w:rFonts w:ascii="Symbol" w:hAnsi="Symbol" w:hint="default"/>
      </w:rPr>
    </w:lvl>
    <w:lvl w:ilvl="1" w:tplc="04190003" w:tentative="1">
      <w:start w:val="1"/>
      <w:numFmt w:val="bullet"/>
      <w:lvlText w:val="o"/>
      <w:lvlJc w:val="left"/>
      <w:pPr>
        <w:ind w:left="1483" w:hanging="360"/>
      </w:pPr>
      <w:rPr>
        <w:rFonts w:ascii="Courier New" w:hAnsi="Courier New" w:cs="Courier New" w:hint="default"/>
      </w:rPr>
    </w:lvl>
    <w:lvl w:ilvl="2" w:tplc="04190005" w:tentative="1">
      <w:start w:val="1"/>
      <w:numFmt w:val="bullet"/>
      <w:lvlText w:val=""/>
      <w:lvlJc w:val="left"/>
      <w:pPr>
        <w:ind w:left="2203" w:hanging="360"/>
      </w:pPr>
      <w:rPr>
        <w:rFonts w:ascii="Wingdings" w:hAnsi="Wingdings" w:hint="default"/>
      </w:rPr>
    </w:lvl>
    <w:lvl w:ilvl="3" w:tplc="04190001" w:tentative="1">
      <w:start w:val="1"/>
      <w:numFmt w:val="bullet"/>
      <w:lvlText w:val=""/>
      <w:lvlJc w:val="left"/>
      <w:pPr>
        <w:ind w:left="2923" w:hanging="360"/>
      </w:pPr>
      <w:rPr>
        <w:rFonts w:ascii="Symbol" w:hAnsi="Symbol" w:hint="default"/>
      </w:rPr>
    </w:lvl>
    <w:lvl w:ilvl="4" w:tplc="04190003" w:tentative="1">
      <w:start w:val="1"/>
      <w:numFmt w:val="bullet"/>
      <w:lvlText w:val="o"/>
      <w:lvlJc w:val="left"/>
      <w:pPr>
        <w:ind w:left="3643" w:hanging="360"/>
      </w:pPr>
      <w:rPr>
        <w:rFonts w:ascii="Courier New" w:hAnsi="Courier New" w:cs="Courier New" w:hint="default"/>
      </w:rPr>
    </w:lvl>
    <w:lvl w:ilvl="5" w:tplc="04190005" w:tentative="1">
      <w:start w:val="1"/>
      <w:numFmt w:val="bullet"/>
      <w:lvlText w:val=""/>
      <w:lvlJc w:val="left"/>
      <w:pPr>
        <w:ind w:left="4363" w:hanging="360"/>
      </w:pPr>
      <w:rPr>
        <w:rFonts w:ascii="Wingdings" w:hAnsi="Wingdings" w:hint="default"/>
      </w:rPr>
    </w:lvl>
    <w:lvl w:ilvl="6" w:tplc="04190001" w:tentative="1">
      <w:start w:val="1"/>
      <w:numFmt w:val="bullet"/>
      <w:lvlText w:val=""/>
      <w:lvlJc w:val="left"/>
      <w:pPr>
        <w:ind w:left="5083" w:hanging="360"/>
      </w:pPr>
      <w:rPr>
        <w:rFonts w:ascii="Symbol" w:hAnsi="Symbol" w:hint="default"/>
      </w:rPr>
    </w:lvl>
    <w:lvl w:ilvl="7" w:tplc="04190003" w:tentative="1">
      <w:start w:val="1"/>
      <w:numFmt w:val="bullet"/>
      <w:lvlText w:val="o"/>
      <w:lvlJc w:val="left"/>
      <w:pPr>
        <w:ind w:left="5803" w:hanging="360"/>
      </w:pPr>
      <w:rPr>
        <w:rFonts w:ascii="Courier New" w:hAnsi="Courier New" w:cs="Courier New" w:hint="default"/>
      </w:rPr>
    </w:lvl>
    <w:lvl w:ilvl="8" w:tplc="04190005" w:tentative="1">
      <w:start w:val="1"/>
      <w:numFmt w:val="bullet"/>
      <w:lvlText w:val=""/>
      <w:lvlJc w:val="left"/>
      <w:pPr>
        <w:ind w:left="6523" w:hanging="360"/>
      </w:pPr>
      <w:rPr>
        <w:rFonts w:ascii="Wingdings" w:hAnsi="Wingdings" w:hint="default"/>
      </w:rPr>
    </w:lvl>
  </w:abstractNum>
  <w:abstractNum w:abstractNumId="46" w15:restartNumberingAfterBreak="0">
    <w:nsid w:val="543B252B"/>
    <w:multiLevelType w:val="hybridMultilevel"/>
    <w:tmpl w:val="1F56872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7" w15:restartNumberingAfterBreak="0">
    <w:nsid w:val="59CC2B84"/>
    <w:multiLevelType w:val="multilevel"/>
    <w:tmpl w:val="425C3A9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5B896C45"/>
    <w:multiLevelType w:val="multilevel"/>
    <w:tmpl w:val="BFDAABB8"/>
    <w:lvl w:ilvl="0">
      <w:start w:val="2"/>
      <w:numFmt w:val="decimal"/>
      <w:lvlText w:val="%1."/>
      <w:lvlJc w:val="left"/>
      <w:pPr>
        <w:ind w:left="1099" w:hanging="739"/>
      </w:pPr>
      <w:rPr>
        <w:rFonts w:hint="default"/>
        <w:b w:val="0"/>
      </w:rPr>
    </w:lvl>
    <w:lvl w:ilvl="1">
      <w:start w:val="3"/>
      <w:numFmt w:val="decimal"/>
      <w:isLgl/>
      <w:lvlText w:val="%1.%2."/>
      <w:lvlJc w:val="left"/>
      <w:pPr>
        <w:ind w:left="1459" w:hanging="720"/>
      </w:pPr>
      <w:rPr>
        <w:rFonts w:hint="default"/>
      </w:rPr>
    </w:lvl>
    <w:lvl w:ilvl="2">
      <w:start w:val="1"/>
      <w:numFmt w:val="decimal"/>
      <w:isLgl/>
      <w:lvlText w:val="%1.%2.%3."/>
      <w:lvlJc w:val="left"/>
      <w:pPr>
        <w:ind w:left="1838" w:hanging="720"/>
      </w:pPr>
      <w:rPr>
        <w:rFonts w:hint="default"/>
      </w:rPr>
    </w:lvl>
    <w:lvl w:ilvl="3">
      <w:start w:val="1"/>
      <w:numFmt w:val="decimal"/>
      <w:isLgl/>
      <w:lvlText w:val="%1.%2.%3.%4."/>
      <w:lvlJc w:val="left"/>
      <w:pPr>
        <w:ind w:left="2577" w:hanging="1080"/>
      </w:pPr>
      <w:rPr>
        <w:rFonts w:hint="default"/>
      </w:rPr>
    </w:lvl>
    <w:lvl w:ilvl="4">
      <w:start w:val="1"/>
      <w:numFmt w:val="decimal"/>
      <w:isLgl/>
      <w:lvlText w:val="%1.%2.%3.%4.%5."/>
      <w:lvlJc w:val="left"/>
      <w:pPr>
        <w:ind w:left="2956" w:hanging="1080"/>
      </w:pPr>
      <w:rPr>
        <w:rFonts w:hint="default"/>
      </w:rPr>
    </w:lvl>
    <w:lvl w:ilvl="5">
      <w:start w:val="1"/>
      <w:numFmt w:val="decimal"/>
      <w:isLgl/>
      <w:lvlText w:val="%1.%2.%3.%4.%5.%6."/>
      <w:lvlJc w:val="left"/>
      <w:pPr>
        <w:ind w:left="3695" w:hanging="1440"/>
      </w:pPr>
      <w:rPr>
        <w:rFonts w:hint="default"/>
      </w:rPr>
    </w:lvl>
    <w:lvl w:ilvl="6">
      <w:start w:val="1"/>
      <w:numFmt w:val="decimal"/>
      <w:isLgl/>
      <w:lvlText w:val="%1.%2.%3.%4.%5.%6.%7."/>
      <w:lvlJc w:val="left"/>
      <w:pPr>
        <w:ind w:left="4074" w:hanging="1440"/>
      </w:pPr>
      <w:rPr>
        <w:rFonts w:hint="default"/>
      </w:rPr>
    </w:lvl>
    <w:lvl w:ilvl="7">
      <w:start w:val="1"/>
      <w:numFmt w:val="decimal"/>
      <w:isLgl/>
      <w:lvlText w:val="%1.%2.%3.%4.%5.%6.%7.%8."/>
      <w:lvlJc w:val="left"/>
      <w:pPr>
        <w:ind w:left="4813" w:hanging="1800"/>
      </w:pPr>
      <w:rPr>
        <w:rFonts w:hint="default"/>
      </w:rPr>
    </w:lvl>
    <w:lvl w:ilvl="8">
      <w:start w:val="1"/>
      <w:numFmt w:val="decimal"/>
      <w:isLgl/>
      <w:lvlText w:val="%1.%2.%3.%4.%5.%6.%7.%8.%9."/>
      <w:lvlJc w:val="left"/>
      <w:pPr>
        <w:ind w:left="5192" w:hanging="1800"/>
      </w:pPr>
      <w:rPr>
        <w:rFonts w:hint="default"/>
      </w:rPr>
    </w:lvl>
  </w:abstractNum>
  <w:abstractNum w:abstractNumId="49" w15:restartNumberingAfterBreak="0">
    <w:nsid w:val="5ED25FAB"/>
    <w:multiLevelType w:val="hybridMultilevel"/>
    <w:tmpl w:val="6F44114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0" w15:restartNumberingAfterBreak="0">
    <w:nsid w:val="60462528"/>
    <w:multiLevelType w:val="hybridMultilevel"/>
    <w:tmpl w:val="9DA43D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15:restartNumberingAfterBreak="0">
    <w:nsid w:val="624C517A"/>
    <w:multiLevelType w:val="hybridMultilevel"/>
    <w:tmpl w:val="1C38F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7BA12E3"/>
    <w:multiLevelType w:val="hybridMultilevel"/>
    <w:tmpl w:val="A47E07AC"/>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3" w15:restartNumberingAfterBreak="0">
    <w:nsid w:val="6C6F1AD7"/>
    <w:multiLevelType w:val="hybridMultilevel"/>
    <w:tmpl w:val="C23614BA"/>
    <w:lvl w:ilvl="0" w:tplc="67FC99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6D9B1438"/>
    <w:multiLevelType w:val="hybridMultilevel"/>
    <w:tmpl w:val="D68C5FE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56" w15:restartNumberingAfterBreak="0">
    <w:nsid w:val="77637369"/>
    <w:multiLevelType w:val="hybridMultilevel"/>
    <w:tmpl w:val="B2BC5416"/>
    <w:lvl w:ilvl="0" w:tplc="04190001">
      <w:start w:val="1"/>
      <w:numFmt w:val="bullet"/>
      <w:lvlText w:val=""/>
      <w:lvlJc w:val="left"/>
      <w:pPr>
        <w:ind w:left="652" w:hanging="360"/>
      </w:pPr>
      <w:rPr>
        <w:rFonts w:ascii="Symbol" w:hAnsi="Symbol" w:hint="default"/>
      </w:rPr>
    </w:lvl>
    <w:lvl w:ilvl="1" w:tplc="04190003" w:tentative="1">
      <w:start w:val="1"/>
      <w:numFmt w:val="bullet"/>
      <w:lvlText w:val="o"/>
      <w:lvlJc w:val="left"/>
      <w:pPr>
        <w:ind w:left="1372" w:hanging="360"/>
      </w:pPr>
      <w:rPr>
        <w:rFonts w:ascii="Courier New" w:hAnsi="Courier New" w:cs="Courier New" w:hint="default"/>
      </w:rPr>
    </w:lvl>
    <w:lvl w:ilvl="2" w:tplc="04190005" w:tentative="1">
      <w:start w:val="1"/>
      <w:numFmt w:val="bullet"/>
      <w:lvlText w:val=""/>
      <w:lvlJc w:val="left"/>
      <w:pPr>
        <w:ind w:left="2092" w:hanging="360"/>
      </w:pPr>
      <w:rPr>
        <w:rFonts w:ascii="Wingdings" w:hAnsi="Wingdings" w:hint="default"/>
      </w:rPr>
    </w:lvl>
    <w:lvl w:ilvl="3" w:tplc="04190001" w:tentative="1">
      <w:start w:val="1"/>
      <w:numFmt w:val="bullet"/>
      <w:lvlText w:val=""/>
      <w:lvlJc w:val="left"/>
      <w:pPr>
        <w:ind w:left="2812" w:hanging="360"/>
      </w:pPr>
      <w:rPr>
        <w:rFonts w:ascii="Symbol" w:hAnsi="Symbol" w:hint="default"/>
      </w:rPr>
    </w:lvl>
    <w:lvl w:ilvl="4" w:tplc="04190003" w:tentative="1">
      <w:start w:val="1"/>
      <w:numFmt w:val="bullet"/>
      <w:lvlText w:val="o"/>
      <w:lvlJc w:val="left"/>
      <w:pPr>
        <w:ind w:left="3532" w:hanging="360"/>
      </w:pPr>
      <w:rPr>
        <w:rFonts w:ascii="Courier New" w:hAnsi="Courier New" w:cs="Courier New" w:hint="default"/>
      </w:rPr>
    </w:lvl>
    <w:lvl w:ilvl="5" w:tplc="04190005" w:tentative="1">
      <w:start w:val="1"/>
      <w:numFmt w:val="bullet"/>
      <w:lvlText w:val=""/>
      <w:lvlJc w:val="left"/>
      <w:pPr>
        <w:ind w:left="4252" w:hanging="360"/>
      </w:pPr>
      <w:rPr>
        <w:rFonts w:ascii="Wingdings" w:hAnsi="Wingdings" w:hint="default"/>
      </w:rPr>
    </w:lvl>
    <w:lvl w:ilvl="6" w:tplc="04190001" w:tentative="1">
      <w:start w:val="1"/>
      <w:numFmt w:val="bullet"/>
      <w:lvlText w:val=""/>
      <w:lvlJc w:val="left"/>
      <w:pPr>
        <w:ind w:left="4972" w:hanging="360"/>
      </w:pPr>
      <w:rPr>
        <w:rFonts w:ascii="Symbol" w:hAnsi="Symbol" w:hint="default"/>
      </w:rPr>
    </w:lvl>
    <w:lvl w:ilvl="7" w:tplc="04190003" w:tentative="1">
      <w:start w:val="1"/>
      <w:numFmt w:val="bullet"/>
      <w:lvlText w:val="o"/>
      <w:lvlJc w:val="left"/>
      <w:pPr>
        <w:ind w:left="5692" w:hanging="360"/>
      </w:pPr>
      <w:rPr>
        <w:rFonts w:ascii="Courier New" w:hAnsi="Courier New" w:cs="Courier New" w:hint="default"/>
      </w:rPr>
    </w:lvl>
    <w:lvl w:ilvl="8" w:tplc="04190005" w:tentative="1">
      <w:start w:val="1"/>
      <w:numFmt w:val="bullet"/>
      <w:lvlText w:val=""/>
      <w:lvlJc w:val="left"/>
      <w:pPr>
        <w:ind w:left="6412" w:hanging="360"/>
      </w:pPr>
      <w:rPr>
        <w:rFonts w:ascii="Wingdings" w:hAnsi="Wingdings" w:hint="default"/>
      </w:rPr>
    </w:lvl>
  </w:abstractNum>
  <w:abstractNum w:abstractNumId="57" w15:restartNumberingAfterBreak="0">
    <w:nsid w:val="7A6D0CDC"/>
    <w:multiLevelType w:val="hybridMultilevel"/>
    <w:tmpl w:val="FD9ABE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B0537D2"/>
    <w:multiLevelType w:val="hybridMultilevel"/>
    <w:tmpl w:val="639E29CE"/>
    <w:lvl w:ilvl="0" w:tplc="04190001">
      <w:start w:val="1"/>
      <w:numFmt w:val="bullet"/>
      <w:lvlText w:val=""/>
      <w:lvlJc w:val="left"/>
      <w:pPr>
        <w:ind w:left="652" w:hanging="360"/>
      </w:pPr>
      <w:rPr>
        <w:rFonts w:ascii="Symbol" w:hAnsi="Symbol" w:hint="default"/>
      </w:rPr>
    </w:lvl>
    <w:lvl w:ilvl="1" w:tplc="04190003" w:tentative="1">
      <w:start w:val="1"/>
      <w:numFmt w:val="bullet"/>
      <w:lvlText w:val="o"/>
      <w:lvlJc w:val="left"/>
      <w:pPr>
        <w:ind w:left="1372" w:hanging="360"/>
      </w:pPr>
      <w:rPr>
        <w:rFonts w:ascii="Courier New" w:hAnsi="Courier New" w:cs="Courier New" w:hint="default"/>
      </w:rPr>
    </w:lvl>
    <w:lvl w:ilvl="2" w:tplc="04190005" w:tentative="1">
      <w:start w:val="1"/>
      <w:numFmt w:val="bullet"/>
      <w:lvlText w:val=""/>
      <w:lvlJc w:val="left"/>
      <w:pPr>
        <w:ind w:left="2092" w:hanging="360"/>
      </w:pPr>
      <w:rPr>
        <w:rFonts w:ascii="Wingdings" w:hAnsi="Wingdings" w:hint="default"/>
      </w:rPr>
    </w:lvl>
    <w:lvl w:ilvl="3" w:tplc="04190001" w:tentative="1">
      <w:start w:val="1"/>
      <w:numFmt w:val="bullet"/>
      <w:lvlText w:val=""/>
      <w:lvlJc w:val="left"/>
      <w:pPr>
        <w:ind w:left="2812" w:hanging="360"/>
      </w:pPr>
      <w:rPr>
        <w:rFonts w:ascii="Symbol" w:hAnsi="Symbol" w:hint="default"/>
      </w:rPr>
    </w:lvl>
    <w:lvl w:ilvl="4" w:tplc="04190003" w:tentative="1">
      <w:start w:val="1"/>
      <w:numFmt w:val="bullet"/>
      <w:lvlText w:val="o"/>
      <w:lvlJc w:val="left"/>
      <w:pPr>
        <w:ind w:left="3532" w:hanging="360"/>
      </w:pPr>
      <w:rPr>
        <w:rFonts w:ascii="Courier New" w:hAnsi="Courier New" w:cs="Courier New" w:hint="default"/>
      </w:rPr>
    </w:lvl>
    <w:lvl w:ilvl="5" w:tplc="04190005" w:tentative="1">
      <w:start w:val="1"/>
      <w:numFmt w:val="bullet"/>
      <w:lvlText w:val=""/>
      <w:lvlJc w:val="left"/>
      <w:pPr>
        <w:ind w:left="4252" w:hanging="360"/>
      </w:pPr>
      <w:rPr>
        <w:rFonts w:ascii="Wingdings" w:hAnsi="Wingdings" w:hint="default"/>
      </w:rPr>
    </w:lvl>
    <w:lvl w:ilvl="6" w:tplc="04190001" w:tentative="1">
      <w:start w:val="1"/>
      <w:numFmt w:val="bullet"/>
      <w:lvlText w:val=""/>
      <w:lvlJc w:val="left"/>
      <w:pPr>
        <w:ind w:left="4972" w:hanging="360"/>
      </w:pPr>
      <w:rPr>
        <w:rFonts w:ascii="Symbol" w:hAnsi="Symbol" w:hint="default"/>
      </w:rPr>
    </w:lvl>
    <w:lvl w:ilvl="7" w:tplc="04190003" w:tentative="1">
      <w:start w:val="1"/>
      <w:numFmt w:val="bullet"/>
      <w:lvlText w:val="o"/>
      <w:lvlJc w:val="left"/>
      <w:pPr>
        <w:ind w:left="5692" w:hanging="360"/>
      </w:pPr>
      <w:rPr>
        <w:rFonts w:ascii="Courier New" w:hAnsi="Courier New" w:cs="Courier New" w:hint="default"/>
      </w:rPr>
    </w:lvl>
    <w:lvl w:ilvl="8" w:tplc="04190005" w:tentative="1">
      <w:start w:val="1"/>
      <w:numFmt w:val="bullet"/>
      <w:lvlText w:val=""/>
      <w:lvlJc w:val="left"/>
      <w:pPr>
        <w:ind w:left="6412" w:hanging="360"/>
      </w:pPr>
      <w:rPr>
        <w:rFonts w:ascii="Wingdings" w:hAnsi="Wingdings" w:hint="default"/>
      </w:rPr>
    </w:lvl>
  </w:abstractNum>
  <w:abstractNum w:abstractNumId="59" w15:restartNumberingAfterBreak="0">
    <w:nsid w:val="7BF007F6"/>
    <w:multiLevelType w:val="hybridMultilevel"/>
    <w:tmpl w:val="05EC74A2"/>
    <w:lvl w:ilvl="0" w:tplc="04190001">
      <w:start w:val="1"/>
      <w:numFmt w:val="bullet"/>
      <w:lvlText w:val=""/>
      <w:lvlJc w:val="left"/>
      <w:pPr>
        <w:tabs>
          <w:tab w:val="num" w:pos="1069"/>
        </w:tabs>
        <w:ind w:left="1069" w:hanging="360"/>
      </w:pPr>
      <w:rPr>
        <w:rFonts w:ascii="Symbol" w:hAnsi="Symbol" w:hint="default"/>
      </w:rPr>
    </w:lvl>
    <w:lvl w:ilvl="1" w:tplc="30B04D9A"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9"/>
  </w:num>
  <w:num w:numId="3">
    <w:abstractNumId w:val="44"/>
  </w:num>
  <w:num w:numId="4">
    <w:abstractNumId w:val="9"/>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5"/>
  </w:num>
  <w:num w:numId="8">
    <w:abstractNumId w:val="16"/>
  </w:num>
  <w:num w:numId="9">
    <w:abstractNumId w:val="59"/>
  </w:num>
  <w:num w:numId="10">
    <w:abstractNumId w:val="13"/>
  </w:num>
  <w:num w:numId="11">
    <w:abstractNumId w:val="15"/>
  </w:num>
  <w:num w:numId="12">
    <w:abstractNumId w:val="29"/>
  </w:num>
  <w:num w:numId="13">
    <w:abstractNumId w:val="37"/>
  </w:num>
  <w:num w:numId="14">
    <w:abstractNumId w:val="41"/>
  </w:num>
  <w:num w:numId="15">
    <w:abstractNumId w:val="27"/>
  </w:num>
  <w:num w:numId="16">
    <w:abstractNumId w:val="38"/>
  </w:num>
  <w:num w:numId="17">
    <w:abstractNumId w:val="28"/>
  </w:num>
  <w:num w:numId="18">
    <w:abstractNumId w:val="17"/>
  </w:num>
  <w:num w:numId="19">
    <w:abstractNumId w:val="40"/>
  </w:num>
  <w:num w:numId="20">
    <w:abstractNumId w:val="54"/>
  </w:num>
  <w:num w:numId="21">
    <w:abstractNumId w:val="49"/>
  </w:num>
  <w:num w:numId="22">
    <w:abstractNumId w:val="2"/>
  </w:num>
  <w:num w:numId="23">
    <w:abstractNumId w:val="52"/>
  </w:num>
  <w:num w:numId="24">
    <w:abstractNumId w:val="3"/>
  </w:num>
  <w:num w:numId="25">
    <w:abstractNumId w:val="26"/>
  </w:num>
  <w:num w:numId="26">
    <w:abstractNumId w:val="51"/>
  </w:num>
  <w:num w:numId="27">
    <w:abstractNumId w:val="32"/>
  </w:num>
  <w:num w:numId="28">
    <w:abstractNumId w:val="30"/>
  </w:num>
  <w:num w:numId="29">
    <w:abstractNumId w:val="24"/>
  </w:num>
  <w:num w:numId="30">
    <w:abstractNumId w:val="39"/>
  </w:num>
  <w:num w:numId="31">
    <w:abstractNumId w:val="25"/>
  </w:num>
  <w:num w:numId="32">
    <w:abstractNumId w:val="56"/>
  </w:num>
  <w:num w:numId="33">
    <w:abstractNumId w:val="33"/>
  </w:num>
  <w:num w:numId="34">
    <w:abstractNumId w:val="22"/>
  </w:num>
  <w:num w:numId="35">
    <w:abstractNumId w:val="58"/>
  </w:num>
  <w:num w:numId="36">
    <w:abstractNumId w:val="57"/>
  </w:num>
  <w:num w:numId="37">
    <w:abstractNumId w:val="10"/>
  </w:num>
  <w:num w:numId="38">
    <w:abstractNumId w:val="42"/>
  </w:num>
  <w:num w:numId="39">
    <w:abstractNumId w:val="11"/>
  </w:num>
  <w:num w:numId="40">
    <w:abstractNumId w:val="36"/>
  </w:num>
  <w:num w:numId="41">
    <w:abstractNumId w:val="34"/>
  </w:num>
  <w:num w:numId="42">
    <w:abstractNumId w:val="12"/>
  </w:num>
  <w:num w:numId="43">
    <w:abstractNumId w:val="5"/>
  </w:num>
  <w:num w:numId="44">
    <w:abstractNumId w:val="47"/>
  </w:num>
  <w:num w:numId="45">
    <w:abstractNumId w:val="48"/>
  </w:num>
  <w:num w:numId="46">
    <w:abstractNumId w:val="21"/>
  </w:num>
  <w:num w:numId="47">
    <w:abstractNumId w:val="4"/>
  </w:num>
  <w:num w:numId="48">
    <w:abstractNumId w:val="35"/>
  </w:num>
  <w:num w:numId="49">
    <w:abstractNumId w:val="20"/>
  </w:num>
  <w:num w:numId="50">
    <w:abstractNumId w:val="18"/>
  </w:num>
  <w:num w:numId="51">
    <w:abstractNumId w:val="1"/>
  </w:num>
  <w:num w:numId="52">
    <w:abstractNumId w:val="46"/>
  </w:num>
  <w:num w:numId="53">
    <w:abstractNumId w:val="45"/>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num>
  <w:num w:numId="56">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num>
  <w:num w:numId="58">
    <w:abstractNumId w:val="43"/>
  </w:num>
  <w:num w:numId="59">
    <w:abstractNumId w:val="53"/>
  </w:num>
  <w:num w:numId="60">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A2D"/>
    <w:rsid w:val="00010B58"/>
    <w:rsid w:val="00015107"/>
    <w:rsid w:val="000203B0"/>
    <w:rsid w:val="00025C05"/>
    <w:rsid w:val="00030C18"/>
    <w:rsid w:val="000325B3"/>
    <w:rsid w:val="000352BA"/>
    <w:rsid w:val="0003654A"/>
    <w:rsid w:val="00037BC8"/>
    <w:rsid w:val="00041F54"/>
    <w:rsid w:val="000448B6"/>
    <w:rsid w:val="00046BE3"/>
    <w:rsid w:val="00056C79"/>
    <w:rsid w:val="000601A0"/>
    <w:rsid w:val="00062CCA"/>
    <w:rsid w:val="00071863"/>
    <w:rsid w:val="000758D4"/>
    <w:rsid w:val="00082997"/>
    <w:rsid w:val="000839B6"/>
    <w:rsid w:val="00086FF1"/>
    <w:rsid w:val="0009045E"/>
    <w:rsid w:val="000A1309"/>
    <w:rsid w:val="000A1D47"/>
    <w:rsid w:val="000B3843"/>
    <w:rsid w:val="000C1D9A"/>
    <w:rsid w:val="000C54E6"/>
    <w:rsid w:val="000D2C22"/>
    <w:rsid w:val="000D39D3"/>
    <w:rsid w:val="000D48C0"/>
    <w:rsid w:val="000D7659"/>
    <w:rsid w:val="000E1C7A"/>
    <w:rsid w:val="000E4B85"/>
    <w:rsid w:val="000F1C65"/>
    <w:rsid w:val="00103025"/>
    <w:rsid w:val="001065FE"/>
    <w:rsid w:val="00106CD8"/>
    <w:rsid w:val="00112D53"/>
    <w:rsid w:val="00127323"/>
    <w:rsid w:val="00131012"/>
    <w:rsid w:val="00134025"/>
    <w:rsid w:val="001340F5"/>
    <w:rsid w:val="00140433"/>
    <w:rsid w:val="00140959"/>
    <w:rsid w:val="00142091"/>
    <w:rsid w:val="0015707B"/>
    <w:rsid w:val="00165867"/>
    <w:rsid w:val="00166BAD"/>
    <w:rsid w:val="001679FF"/>
    <w:rsid w:val="00177996"/>
    <w:rsid w:val="00182DAB"/>
    <w:rsid w:val="00184323"/>
    <w:rsid w:val="00186263"/>
    <w:rsid w:val="001864FB"/>
    <w:rsid w:val="00192EA6"/>
    <w:rsid w:val="001A6E6E"/>
    <w:rsid w:val="001B1E4A"/>
    <w:rsid w:val="001B5753"/>
    <w:rsid w:val="001B6CC9"/>
    <w:rsid w:val="001B77E8"/>
    <w:rsid w:val="001C0137"/>
    <w:rsid w:val="001C455C"/>
    <w:rsid w:val="001C4762"/>
    <w:rsid w:val="001C5CAE"/>
    <w:rsid w:val="001C7FA7"/>
    <w:rsid w:val="001E0283"/>
    <w:rsid w:val="001E4063"/>
    <w:rsid w:val="001E4E97"/>
    <w:rsid w:val="001F03BA"/>
    <w:rsid w:val="001F08D1"/>
    <w:rsid w:val="001F2CF7"/>
    <w:rsid w:val="001F5185"/>
    <w:rsid w:val="001F7AF0"/>
    <w:rsid w:val="00201A02"/>
    <w:rsid w:val="00205747"/>
    <w:rsid w:val="002073D6"/>
    <w:rsid w:val="002126AA"/>
    <w:rsid w:val="002234AA"/>
    <w:rsid w:val="002238FA"/>
    <w:rsid w:val="002249F2"/>
    <w:rsid w:val="00226BC5"/>
    <w:rsid w:val="0023036A"/>
    <w:rsid w:val="00230874"/>
    <w:rsid w:val="00235233"/>
    <w:rsid w:val="00236F30"/>
    <w:rsid w:val="00241C2F"/>
    <w:rsid w:val="0024203C"/>
    <w:rsid w:val="002429C9"/>
    <w:rsid w:val="0024454C"/>
    <w:rsid w:val="0024548C"/>
    <w:rsid w:val="00247B77"/>
    <w:rsid w:val="00247D54"/>
    <w:rsid w:val="00251953"/>
    <w:rsid w:val="00252065"/>
    <w:rsid w:val="00256F4C"/>
    <w:rsid w:val="00275EE8"/>
    <w:rsid w:val="00286CF1"/>
    <w:rsid w:val="0029322E"/>
    <w:rsid w:val="002A4050"/>
    <w:rsid w:val="002A6A3A"/>
    <w:rsid w:val="002A7F06"/>
    <w:rsid w:val="002B41F6"/>
    <w:rsid w:val="002B44C5"/>
    <w:rsid w:val="002B4D22"/>
    <w:rsid w:val="002B5633"/>
    <w:rsid w:val="002D1ADF"/>
    <w:rsid w:val="002E405D"/>
    <w:rsid w:val="002E6622"/>
    <w:rsid w:val="003055FB"/>
    <w:rsid w:val="00307A43"/>
    <w:rsid w:val="0031243D"/>
    <w:rsid w:val="00313CBE"/>
    <w:rsid w:val="00315042"/>
    <w:rsid w:val="00316065"/>
    <w:rsid w:val="00320EF6"/>
    <w:rsid w:val="003259A9"/>
    <w:rsid w:val="00325BEE"/>
    <w:rsid w:val="0033204E"/>
    <w:rsid w:val="003321E6"/>
    <w:rsid w:val="00334AEA"/>
    <w:rsid w:val="003415A0"/>
    <w:rsid w:val="00347A84"/>
    <w:rsid w:val="0035236F"/>
    <w:rsid w:val="00353E1E"/>
    <w:rsid w:val="003729B0"/>
    <w:rsid w:val="00372B51"/>
    <w:rsid w:val="003739E4"/>
    <w:rsid w:val="00381E40"/>
    <w:rsid w:val="00392A38"/>
    <w:rsid w:val="00394746"/>
    <w:rsid w:val="00396ED6"/>
    <w:rsid w:val="003A0CC3"/>
    <w:rsid w:val="003A6993"/>
    <w:rsid w:val="003A7499"/>
    <w:rsid w:val="003A7C6A"/>
    <w:rsid w:val="003B387E"/>
    <w:rsid w:val="003B3E3D"/>
    <w:rsid w:val="003B649F"/>
    <w:rsid w:val="003B6507"/>
    <w:rsid w:val="003B7118"/>
    <w:rsid w:val="003C58B5"/>
    <w:rsid w:val="003C6A2D"/>
    <w:rsid w:val="003C6ED6"/>
    <w:rsid w:val="003E12DE"/>
    <w:rsid w:val="003E4B7B"/>
    <w:rsid w:val="003F2746"/>
    <w:rsid w:val="00401844"/>
    <w:rsid w:val="00403664"/>
    <w:rsid w:val="00403BF7"/>
    <w:rsid w:val="00406DFD"/>
    <w:rsid w:val="00420189"/>
    <w:rsid w:val="00426C03"/>
    <w:rsid w:val="00431081"/>
    <w:rsid w:val="00432031"/>
    <w:rsid w:val="004339D7"/>
    <w:rsid w:val="00437EA4"/>
    <w:rsid w:val="00441AB4"/>
    <w:rsid w:val="004515DA"/>
    <w:rsid w:val="00452E58"/>
    <w:rsid w:val="00462609"/>
    <w:rsid w:val="00462DBA"/>
    <w:rsid w:val="0046442C"/>
    <w:rsid w:val="00465548"/>
    <w:rsid w:val="004679FA"/>
    <w:rsid w:val="0047013A"/>
    <w:rsid w:val="004712C9"/>
    <w:rsid w:val="004712E6"/>
    <w:rsid w:val="00474A29"/>
    <w:rsid w:val="00476CF3"/>
    <w:rsid w:val="00483D19"/>
    <w:rsid w:val="0048509F"/>
    <w:rsid w:val="0049135C"/>
    <w:rsid w:val="00492764"/>
    <w:rsid w:val="00495B14"/>
    <w:rsid w:val="004966E4"/>
    <w:rsid w:val="004B4F45"/>
    <w:rsid w:val="004B6B1C"/>
    <w:rsid w:val="004C378E"/>
    <w:rsid w:val="004D05EF"/>
    <w:rsid w:val="004D21C5"/>
    <w:rsid w:val="004D3045"/>
    <w:rsid w:val="004F300F"/>
    <w:rsid w:val="004F638F"/>
    <w:rsid w:val="004F7CB2"/>
    <w:rsid w:val="005004C4"/>
    <w:rsid w:val="0050548F"/>
    <w:rsid w:val="00510A8F"/>
    <w:rsid w:val="005149E6"/>
    <w:rsid w:val="00517B11"/>
    <w:rsid w:val="005240FB"/>
    <w:rsid w:val="00525661"/>
    <w:rsid w:val="00525EC1"/>
    <w:rsid w:val="00531A76"/>
    <w:rsid w:val="005321E6"/>
    <w:rsid w:val="00532CF7"/>
    <w:rsid w:val="00544AF2"/>
    <w:rsid w:val="00545875"/>
    <w:rsid w:val="00545E77"/>
    <w:rsid w:val="00552E92"/>
    <w:rsid w:val="005555BE"/>
    <w:rsid w:val="00560545"/>
    <w:rsid w:val="00560BFC"/>
    <w:rsid w:val="005740D6"/>
    <w:rsid w:val="00577772"/>
    <w:rsid w:val="00581E6A"/>
    <w:rsid w:val="00584738"/>
    <w:rsid w:val="00593D6C"/>
    <w:rsid w:val="005A0F3F"/>
    <w:rsid w:val="005B0121"/>
    <w:rsid w:val="005B7F6F"/>
    <w:rsid w:val="005C4BE9"/>
    <w:rsid w:val="005C55C8"/>
    <w:rsid w:val="005D15CB"/>
    <w:rsid w:val="005D2237"/>
    <w:rsid w:val="005D61F9"/>
    <w:rsid w:val="005D6978"/>
    <w:rsid w:val="005F00F6"/>
    <w:rsid w:val="00605B5E"/>
    <w:rsid w:val="00610DA7"/>
    <w:rsid w:val="00613D84"/>
    <w:rsid w:val="00615AB0"/>
    <w:rsid w:val="00616B29"/>
    <w:rsid w:val="006205B6"/>
    <w:rsid w:val="00626B88"/>
    <w:rsid w:val="006316C9"/>
    <w:rsid w:val="006331ED"/>
    <w:rsid w:val="0063529F"/>
    <w:rsid w:val="00646790"/>
    <w:rsid w:val="0065047F"/>
    <w:rsid w:val="00650E3B"/>
    <w:rsid w:val="00650EDA"/>
    <w:rsid w:val="00654164"/>
    <w:rsid w:val="00657BCC"/>
    <w:rsid w:val="00660F39"/>
    <w:rsid w:val="00661B8A"/>
    <w:rsid w:val="00671677"/>
    <w:rsid w:val="00672655"/>
    <w:rsid w:val="00675677"/>
    <w:rsid w:val="00675FEE"/>
    <w:rsid w:val="006762F9"/>
    <w:rsid w:val="006845BE"/>
    <w:rsid w:val="00687155"/>
    <w:rsid w:val="006872FC"/>
    <w:rsid w:val="00690D20"/>
    <w:rsid w:val="006926C8"/>
    <w:rsid w:val="00692E28"/>
    <w:rsid w:val="006A409A"/>
    <w:rsid w:val="006A7DE6"/>
    <w:rsid w:val="006B39B3"/>
    <w:rsid w:val="006B3F6B"/>
    <w:rsid w:val="006B463A"/>
    <w:rsid w:val="006C24CA"/>
    <w:rsid w:val="006C64F2"/>
    <w:rsid w:val="006C7924"/>
    <w:rsid w:val="006D3C44"/>
    <w:rsid w:val="006D3EB2"/>
    <w:rsid w:val="006E4494"/>
    <w:rsid w:val="006E65E2"/>
    <w:rsid w:val="006F0458"/>
    <w:rsid w:val="006F4F7C"/>
    <w:rsid w:val="006F77BA"/>
    <w:rsid w:val="007039AC"/>
    <w:rsid w:val="007065C9"/>
    <w:rsid w:val="007164A3"/>
    <w:rsid w:val="00723477"/>
    <w:rsid w:val="007302DA"/>
    <w:rsid w:val="0073390C"/>
    <w:rsid w:val="00735DA3"/>
    <w:rsid w:val="00760870"/>
    <w:rsid w:val="00763087"/>
    <w:rsid w:val="00767F18"/>
    <w:rsid w:val="00773849"/>
    <w:rsid w:val="00773AF5"/>
    <w:rsid w:val="00784CBD"/>
    <w:rsid w:val="0079014E"/>
    <w:rsid w:val="00790B41"/>
    <w:rsid w:val="007A5915"/>
    <w:rsid w:val="007B4165"/>
    <w:rsid w:val="007C4B5E"/>
    <w:rsid w:val="007C79B4"/>
    <w:rsid w:val="007C7B44"/>
    <w:rsid w:val="007D33E2"/>
    <w:rsid w:val="007E04CE"/>
    <w:rsid w:val="007E139C"/>
    <w:rsid w:val="007E1F1E"/>
    <w:rsid w:val="007E4517"/>
    <w:rsid w:val="007E5597"/>
    <w:rsid w:val="007E6068"/>
    <w:rsid w:val="007E6093"/>
    <w:rsid w:val="007E6436"/>
    <w:rsid w:val="007F22A2"/>
    <w:rsid w:val="007F398B"/>
    <w:rsid w:val="00807D13"/>
    <w:rsid w:val="00812C3B"/>
    <w:rsid w:val="00813C54"/>
    <w:rsid w:val="00821566"/>
    <w:rsid w:val="008331F8"/>
    <w:rsid w:val="00833CF4"/>
    <w:rsid w:val="00835AEF"/>
    <w:rsid w:val="00841A50"/>
    <w:rsid w:val="008522DE"/>
    <w:rsid w:val="008572E9"/>
    <w:rsid w:val="008575BE"/>
    <w:rsid w:val="00860690"/>
    <w:rsid w:val="008665FB"/>
    <w:rsid w:val="00872332"/>
    <w:rsid w:val="00872F5C"/>
    <w:rsid w:val="008779AB"/>
    <w:rsid w:val="00882CAA"/>
    <w:rsid w:val="00882F52"/>
    <w:rsid w:val="00883F7E"/>
    <w:rsid w:val="0088682D"/>
    <w:rsid w:val="0089475A"/>
    <w:rsid w:val="0089674E"/>
    <w:rsid w:val="008A51CF"/>
    <w:rsid w:val="008B3F21"/>
    <w:rsid w:val="008C688D"/>
    <w:rsid w:val="008C7BF0"/>
    <w:rsid w:val="008D6D15"/>
    <w:rsid w:val="008D78F7"/>
    <w:rsid w:val="008D7E8E"/>
    <w:rsid w:val="008E10EA"/>
    <w:rsid w:val="008E5C24"/>
    <w:rsid w:val="008E62AE"/>
    <w:rsid w:val="008E78B7"/>
    <w:rsid w:val="00901C16"/>
    <w:rsid w:val="00906B92"/>
    <w:rsid w:val="009205E3"/>
    <w:rsid w:val="00930864"/>
    <w:rsid w:val="00933354"/>
    <w:rsid w:val="00943EDF"/>
    <w:rsid w:val="00944CCD"/>
    <w:rsid w:val="00950D32"/>
    <w:rsid w:val="00956CF6"/>
    <w:rsid w:val="00960CD6"/>
    <w:rsid w:val="00963F03"/>
    <w:rsid w:val="0096530B"/>
    <w:rsid w:val="00967D79"/>
    <w:rsid w:val="009707E2"/>
    <w:rsid w:val="009722E5"/>
    <w:rsid w:val="0097383B"/>
    <w:rsid w:val="00976CD9"/>
    <w:rsid w:val="00981D97"/>
    <w:rsid w:val="00994899"/>
    <w:rsid w:val="009A2ACD"/>
    <w:rsid w:val="009B1296"/>
    <w:rsid w:val="009B2A7E"/>
    <w:rsid w:val="009B4684"/>
    <w:rsid w:val="009B501B"/>
    <w:rsid w:val="009C1250"/>
    <w:rsid w:val="009C6C54"/>
    <w:rsid w:val="009D177C"/>
    <w:rsid w:val="009D2377"/>
    <w:rsid w:val="009D57D0"/>
    <w:rsid w:val="009D789C"/>
    <w:rsid w:val="009D7D8C"/>
    <w:rsid w:val="009F2557"/>
    <w:rsid w:val="009F4E3B"/>
    <w:rsid w:val="009F5C4E"/>
    <w:rsid w:val="00A14026"/>
    <w:rsid w:val="00A35FAB"/>
    <w:rsid w:val="00A37F8D"/>
    <w:rsid w:val="00A40D96"/>
    <w:rsid w:val="00A4181B"/>
    <w:rsid w:val="00A438C9"/>
    <w:rsid w:val="00A44E14"/>
    <w:rsid w:val="00A46E0D"/>
    <w:rsid w:val="00A47AB0"/>
    <w:rsid w:val="00A53C39"/>
    <w:rsid w:val="00A56C20"/>
    <w:rsid w:val="00A62578"/>
    <w:rsid w:val="00A643DC"/>
    <w:rsid w:val="00A64C0F"/>
    <w:rsid w:val="00A66C34"/>
    <w:rsid w:val="00A70557"/>
    <w:rsid w:val="00A721F1"/>
    <w:rsid w:val="00A77DC4"/>
    <w:rsid w:val="00A91964"/>
    <w:rsid w:val="00A9344B"/>
    <w:rsid w:val="00A93E28"/>
    <w:rsid w:val="00A965B6"/>
    <w:rsid w:val="00A9768C"/>
    <w:rsid w:val="00AA5406"/>
    <w:rsid w:val="00AB1EE8"/>
    <w:rsid w:val="00AB1F1E"/>
    <w:rsid w:val="00AC5FDB"/>
    <w:rsid w:val="00AC6C71"/>
    <w:rsid w:val="00AC788F"/>
    <w:rsid w:val="00AC7B58"/>
    <w:rsid w:val="00AD0301"/>
    <w:rsid w:val="00AD05E0"/>
    <w:rsid w:val="00AD1E7D"/>
    <w:rsid w:val="00AD446E"/>
    <w:rsid w:val="00AF2467"/>
    <w:rsid w:val="00AF6366"/>
    <w:rsid w:val="00AF7E6A"/>
    <w:rsid w:val="00B0674F"/>
    <w:rsid w:val="00B14A2C"/>
    <w:rsid w:val="00B14E59"/>
    <w:rsid w:val="00B1542A"/>
    <w:rsid w:val="00B208B0"/>
    <w:rsid w:val="00B2144D"/>
    <w:rsid w:val="00B21A0E"/>
    <w:rsid w:val="00B22500"/>
    <w:rsid w:val="00B266CD"/>
    <w:rsid w:val="00B36CB3"/>
    <w:rsid w:val="00B439DC"/>
    <w:rsid w:val="00B44087"/>
    <w:rsid w:val="00B4745A"/>
    <w:rsid w:val="00B476C4"/>
    <w:rsid w:val="00B543E1"/>
    <w:rsid w:val="00B563AD"/>
    <w:rsid w:val="00B67657"/>
    <w:rsid w:val="00B71FE9"/>
    <w:rsid w:val="00B737FA"/>
    <w:rsid w:val="00B7494C"/>
    <w:rsid w:val="00B756AE"/>
    <w:rsid w:val="00B815D5"/>
    <w:rsid w:val="00B836F7"/>
    <w:rsid w:val="00B85D73"/>
    <w:rsid w:val="00B861C7"/>
    <w:rsid w:val="00B873E5"/>
    <w:rsid w:val="00B9081C"/>
    <w:rsid w:val="00B90E5A"/>
    <w:rsid w:val="00B93070"/>
    <w:rsid w:val="00B9478C"/>
    <w:rsid w:val="00B96B77"/>
    <w:rsid w:val="00BA6F53"/>
    <w:rsid w:val="00BC1D5A"/>
    <w:rsid w:val="00BC47C3"/>
    <w:rsid w:val="00BC4A41"/>
    <w:rsid w:val="00BC549C"/>
    <w:rsid w:val="00BD2535"/>
    <w:rsid w:val="00BD6724"/>
    <w:rsid w:val="00BE1CFF"/>
    <w:rsid w:val="00BE1FF4"/>
    <w:rsid w:val="00BE5700"/>
    <w:rsid w:val="00BE5A15"/>
    <w:rsid w:val="00BE6EB5"/>
    <w:rsid w:val="00BF06DB"/>
    <w:rsid w:val="00BF0B54"/>
    <w:rsid w:val="00BF28AA"/>
    <w:rsid w:val="00BF6961"/>
    <w:rsid w:val="00BF7415"/>
    <w:rsid w:val="00C007FB"/>
    <w:rsid w:val="00C01B1B"/>
    <w:rsid w:val="00C071BB"/>
    <w:rsid w:val="00C07387"/>
    <w:rsid w:val="00C102C1"/>
    <w:rsid w:val="00C203BA"/>
    <w:rsid w:val="00C21352"/>
    <w:rsid w:val="00C2347E"/>
    <w:rsid w:val="00C24C2A"/>
    <w:rsid w:val="00C25964"/>
    <w:rsid w:val="00C313BB"/>
    <w:rsid w:val="00C43245"/>
    <w:rsid w:val="00C47075"/>
    <w:rsid w:val="00C550F3"/>
    <w:rsid w:val="00C556E0"/>
    <w:rsid w:val="00C66041"/>
    <w:rsid w:val="00C67427"/>
    <w:rsid w:val="00C711F1"/>
    <w:rsid w:val="00C73CBB"/>
    <w:rsid w:val="00C740A7"/>
    <w:rsid w:val="00C867DB"/>
    <w:rsid w:val="00C91279"/>
    <w:rsid w:val="00C952FB"/>
    <w:rsid w:val="00C967BE"/>
    <w:rsid w:val="00CA6778"/>
    <w:rsid w:val="00CB2253"/>
    <w:rsid w:val="00CB2EFA"/>
    <w:rsid w:val="00CB5E84"/>
    <w:rsid w:val="00CC2EE2"/>
    <w:rsid w:val="00CC5184"/>
    <w:rsid w:val="00CC638A"/>
    <w:rsid w:val="00CC660D"/>
    <w:rsid w:val="00CC6613"/>
    <w:rsid w:val="00CD0D40"/>
    <w:rsid w:val="00CD35C4"/>
    <w:rsid w:val="00CE0A16"/>
    <w:rsid w:val="00CE11C6"/>
    <w:rsid w:val="00CF18DB"/>
    <w:rsid w:val="00CF1F36"/>
    <w:rsid w:val="00CF2CF6"/>
    <w:rsid w:val="00D00599"/>
    <w:rsid w:val="00D07138"/>
    <w:rsid w:val="00D10846"/>
    <w:rsid w:val="00D1247A"/>
    <w:rsid w:val="00D2186B"/>
    <w:rsid w:val="00D35EB6"/>
    <w:rsid w:val="00D40504"/>
    <w:rsid w:val="00D44F67"/>
    <w:rsid w:val="00D4628E"/>
    <w:rsid w:val="00D53D3F"/>
    <w:rsid w:val="00D6611B"/>
    <w:rsid w:val="00D666C1"/>
    <w:rsid w:val="00D70D2C"/>
    <w:rsid w:val="00D71841"/>
    <w:rsid w:val="00D72E16"/>
    <w:rsid w:val="00D72EB4"/>
    <w:rsid w:val="00D77C25"/>
    <w:rsid w:val="00D9161B"/>
    <w:rsid w:val="00D96B50"/>
    <w:rsid w:val="00DA4A8E"/>
    <w:rsid w:val="00DB0F04"/>
    <w:rsid w:val="00DB140A"/>
    <w:rsid w:val="00DC19FC"/>
    <w:rsid w:val="00DC1CDE"/>
    <w:rsid w:val="00DC3AAF"/>
    <w:rsid w:val="00DD3240"/>
    <w:rsid w:val="00DE793B"/>
    <w:rsid w:val="00DF0A45"/>
    <w:rsid w:val="00DF0DEB"/>
    <w:rsid w:val="00DF102D"/>
    <w:rsid w:val="00DF2EFE"/>
    <w:rsid w:val="00DF5A3B"/>
    <w:rsid w:val="00E01A1B"/>
    <w:rsid w:val="00E01B4D"/>
    <w:rsid w:val="00E0482A"/>
    <w:rsid w:val="00E10DCF"/>
    <w:rsid w:val="00E10FDA"/>
    <w:rsid w:val="00E1429D"/>
    <w:rsid w:val="00E163A1"/>
    <w:rsid w:val="00E343AF"/>
    <w:rsid w:val="00E36615"/>
    <w:rsid w:val="00E4457B"/>
    <w:rsid w:val="00E4595F"/>
    <w:rsid w:val="00E473B6"/>
    <w:rsid w:val="00E519D4"/>
    <w:rsid w:val="00E5377E"/>
    <w:rsid w:val="00E61D28"/>
    <w:rsid w:val="00E61ED6"/>
    <w:rsid w:val="00E6562F"/>
    <w:rsid w:val="00E66629"/>
    <w:rsid w:val="00E76D5B"/>
    <w:rsid w:val="00E86EDF"/>
    <w:rsid w:val="00E9211C"/>
    <w:rsid w:val="00EA0FBA"/>
    <w:rsid w:val="00EB64EC"/>
    <w:rsid w:val="00EC5785"/>
    <w:rsid w:val="00ED6C09"/>
    <w:rsid w:val="00EE2537"/>
    <w:rsid w:val="00EE3C4D"/>
    <w:rsid w:val="00EE62B2"/>
    <w:rsid w:val="00EE7CEE"/>
    <w:rsid w:val="00EF0C03"/>
    <w:rsid w:val="00EF6C07"/>
    <w:rsid w:val="00F0006E"/>
    <w:rsid w:val="00F03A30"/>
    <w:rsid w:val="00F11D3D"/>
    <w:rsid w:val="00F13520"/>
    <w:rsid w:val="00F1542D"/>
    <w:rsid w:val="00F15572"/>
    <w:rsid w:val="00F16E4C"/>
    <w:rsid w:val="00F20E56"/>
    <w:rsid w:val="00F21A63"/>
    <w:rsid w:val="00F22250"/>
    <w:rsid w:val="00F23209"/>
    <w:rsid w:val="00F260AC"/>
    <w:rsid w:val="00F334B0"/>
    <w:rsid w:val="00F34C5A"/>
    <w:rsid w:val="00F41AE3"/>
    <w:rsid w:val="00F428C4"/>
    <w:rsid w:val="00F46E7D"/>
    <w:rsid w:val="00F55447"/>
    <w:rsid w:val="00F56618"/>
    <w:rsid w:val="00F57367"/>
    <w:rsid w:val="00F57827"/>
    <w:rsid w:val="00F63D1E"/>
    <w:rsid w:val="00F645CB"/>
    <w:rsid w:val="00F72B28"/>
    <w:rsid w:val="00F75DBE"/>
    <w:rsid w:val="00F83B5D"/>
    <w:rsid w:val="00F87DC2"/>
    <w:rsid w:val="00F91069"/>
    <w:rsid w:val="00F9270F"/>
    <w:rsid w:val="00FA37F0"/>
    <w:rsid w:val="00FC1EE3"/>
    <w:rsid w:val="00FC2049"/>
    <w:rsid w:val="00FC4723"/>
    <w:rsid w:val="00FD191B"/>
    <w:rsid w:val="00FD4D1E"/>
    <w:rsid w:val="00FD60B2"/>
    <w:rsid w:val="00FE0054"/>
    <w:rsid w:val="00FE0F42"/>
    <w:rsid w:val="00FF0CEE"/>
    <w:rsid w:val="00FF10AD"/>
    <w:rsid w:val="00FF4CC0"/>
    <w:rsid w:val="00FF5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926763-35D5-46D2-8D69-F61936A7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C6A2D"/>
    <w:pPr>
      <w:spacing w:after="0" w:line="240" w:lineRule="auto"/>
    </w:pPr>
    <w:rPr>
      <w:rFonts w:ascii="Times New Roman" w:eastAsia="Times New Roman" w:hAnsi="Times New Roman" w:cs="Times New Roman"/>
      <w:sz w:val="24"/>
      <w:szCs w:val="24"/>
      <w:lang w:eastAsia="ru-RU"/>
    </w:rPr>
  </w:style>
  <w:style w:type="paragraph" w:styleId="1">
    <w:name w:val="heading 1"/>
    <w:basedOn w:val="a3"/>
    <w:next w:val="a3"/>
    <w:link w:val="10"/>
    <w:qFormat/>
    <w:rsid w:val="003C6A2D"/>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3"/>
    <w:next w:val="a3"/>
    <w:link w:val="20"/>
    <w:qFormat/>
    <w:rsid w:val="003C6A2D"/>
    <w:pPr>
      <w:keepNext/>
      <w:spacing w:before="240" w:after="60"/>
      <w:outlineLvl w:val="1"/>
    </w:pPr>
    <w:rPr>
      <w:rFonts w:ascii="Cambria" w:hAnsi="Cambria"/>
      <w:b/>
      <w:bCs/>
      <w:i/>
      <w:iCs/>
      <w:sz w:val="28"/>
      <w:szCs w:val="28"/>
    </w:rPr>
  </w:style>
  <w:style w:type="paragraph" w:styleId="3">
    <w:name w:val="heading 3"/>
    <w:basedOn w:val="a3"/>
    <w:next w:val="a3"/>
    <w:link w:val="30"/>
    <w:uiPriority w:val="99"/>
    <w:qFormat/>
    <w:rsid w:val="003C6A2D"/>
    <w:pPr>
      <w:keepNext/>
      <w:spacing w:before="240" w:after="60"/>
      <w:outlineLvl w:val="2"/>
    </w:pPr>
    <w:rPr>
      <w:rFonts w:ascii="Cambria" w:hAnsi="Cambria"/>
      <w:b/>
      <w:bCs/>
      <w:sz w:val="26"/>
      <w:szCs w:val="26"/>
    </w:rPr>
  </w:style>
  <w:style w:type="paragraph" w:styleId="4">
    <w:name w:val="heading 4"/>
    <w:basedOn w:val="a3"/>
    <w:next w:val="a3"/>
    <w:link w:val="40"/>
    <w:qFormat/>
    <w:rsid w:val="00784CBD"/>
    <w:pPr>
      <w:keepNext/>
      <w:spacing w:after="120"/>
      <w:ind w:right="-284"/>
      <w:jc w:val="center"/>
      <w:outlineLvl w:val="3"/>
    </w:pPr>
    <w:rPr>
      <w:b/>
      <w:bCs/>
      <w:sz w:val="22"/>
    </w:rPr>
  </w:style>
  <w:style w:type="paragraph" w:styleId="5">
    <w:name w:val="heading 5"/>
    <w:basedOn w:val="a3"/>
    <w:next w:val="a3"/>
    <w:link w:val="50"/>
    <w:qFormat/>
    <w:rsid w:val="00784CBD"/>
    <w:pPr>
      <w:keepNext/>
      <w:jc w:val="right"/>
      <w:outlineLvl w:val="4"/>
    </w:pPr>
    <w:rPr>
      <w:b/>
      <w:bCs/>
      <w:sz w:val="16"/>
      <w:szCs w:val="20"/>
    </w:rPr>
  </w:style>
  <w:style w:type="paragraph" w:styleId="6">
    <w:name w:val="heading 6"/>
    <w:basedOn w:val="a3"/>
    <w:next w:val="a3"/>
    <w:link w:val="60"/>
    <w:qFormat/>
    <w:rsid w:val="003C6A2D"/>
    <w:pPr>
      <w:spacing w:before="240" w:after="60"/>
      <w:outlineLvl w:val="5"/>
    </w:pPr>
    <w:rPr>
      <w:rFonts w:ascii="Calibri" w:hAnsi="Calibri"/>
      <w:b/>
      <w:bCs/>
      <w:sz w:val="20"/>
      <w:szCs w:val="20"/>
    </w:rPr>
  </w:style>
  <w:style w:type="paragraph" w:styleId="7">
    <w:name w:val="heading 7"/>
    <w:basedOn w:val="a3"/>
    <w:next w:val="a3"/>
    <w:link w:val="70"/>
    <w:qFormat/>
    <w:rsid w:val="003C6A2D"/>
    <w:pPr>
      <w:spacing w:before="240" w:after="60"/>
      <w:outlineLvl w:val="6"/>
    </w:pPr>
    <w:rPr>
      <w:rFonts w:ascii="Calibri" w:hAnsi="Calibri"/>
    </w:rPr>
  </w:style>
  <w:style w:type="paragraph" w:styleId="8">
    <w:name w:val="heading 8"/>
    <w:basedOn w:val="a3"/>
    <w:next w:val="a3"/>
    <w:link w:val="80"/>
    <w:qFormat/>
    <w:rsid w:val="00784CBD"/>
    <w:pPr>
      <w:keepNext/>
      <w:spacing w:before="40" w:after="40"/>
      <w:jc w:val="both"/>
      <w:outlineLvl w:val="7"/>
    </w:pPr>
    <w:rPr>
      <w:rFonts w:ascii="Courier New" w:hAnsi="Courier New"/>
      <w:b/>
      <w:sz w:val="22"/>
      <w:szCs w:val="20"/>
    </w:rPr>
  </w:style>
  <w:style w:type="paragraph" w:styleId="9">
    <w:name w:val="heading 9"/>
    <w:basedOn w:val="a3"/>
    <w:next w:val="a3"/>
    <w:link w:val="90"/>
    <w:uiPriority w:val="99"/>
    <w:unhideWhenUsed/>
    <w:qFormat/>
    <w:rsid w:val="00784CB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3C6A2D"/>
    <w:rPr>
      <w:rFonts w:ascii="Cambria" w:eastAsia="Times New Roman" w:hAnsi="Cambria" w:cs="Times New Roman"/>
      <w:b/>
      <w:bCs/>
      <w:kern w:val="32"/>
      <w:sz w:val="32"/>
      <w:szCs w:val="32"/>
      <w:lang w:eastAsia="ru-RU"/>
    </w:rPr>
  </w:style>
  <w:style w:type="character" w:customStyle="1" w:styleId="20">
    <w:name w:val="Заголовок 2 Знак"/>
    <w:basedOn w:val="a4"/>
    <w:link w:val="2"/>
    <w:rsid w:val="003C6A2D"/>
    <w:rPr>
      <w:rFonts w:ascii="Cambria" w:eastAsia="Times New Roman" w:hAnsi="Cambria" w:cs="Times New Roman"/>
      <w:b/>
      <w:bCs/>
      <w:i/>
      <w:iCs/>
      <w:sz w:val="28"/>
      <w:szCs w:val="28"/>
      <w:lang w:eastAsia="ru-RU"/>
    </w:rPr>
  </w:style>
  <w:style w:type="character" w:customStyle="1" w:styleId="30">
    <w:name w:val="Заголовок 3 Знак"/>
    <w:basedOn w:val="a4"/>
    <w:link w:val="3"/>
    <w:uiPriority w:val="99"/>
    <w:rsid w:val="003C6A2D"/>
    <w:rPr>
      <w:rFonts w:ascii="Cambria" w:eastAsia="Times New Roman" w:hAnsi="Cambria" w:cs="Times New Roman"/>
      <w:b/>
      <w:bCs/>
      <w:sz w:val="26"/>
      <w:szCs w:val="26"/>
      <w:lang w:eastAsia="ru-RU"/>
    </w:rPr>
  </w:style>
  <w:style w:type="character" w:customStyle="1" w:styleId="60">
    <w:name w:val="Заголовок 6 Знак"/>
    <w:basedOn w:val="a4"/>
    <w:link w:val="6"/>
    <w:rsid w:val="003C6A2D"/>
    <w:rPr>
      <w:rFonts w:ascii="Calibri" w:eastAsia="Times New Roman" w:hAnsi="Calibri" w:cs="Times New Roman"/>
      <w:b/>
      <w:bCs/>
      <w:sz w:val="20"/>
      <w:szCs w:val="20"/>
      <w:lang w:eastAsia="ru-RU"/>
    </w:rPr>
  </w:style>
  <w:style w:type="character" w:customStyle="1" w:styleId="70">
    <w:name w:val="Заголовок 7 Знак"/>
    <w:basedOn w:val="a4"/>
    <w:link w:val="7"/>
    <w:rsid w:val="003C6A2D"/>
    <w:rPr>
      <w:rFonts w:ascii="Calibri" w:eastAsia="Times New Roman" w:hAnsi="Calibri" w:cs="Times New Roman"/>
      <w:sz w:val="24"/>
      <w:szCs w:val="24"/>
      <w:lang w:eastAsia="ru-RU"/>
    </w:rPr>
  </w:style>
  <w:style w:type="paragraph" w:customStyle="1" w:styleId="1CharChar">
    <w:name w:val="Знак Знак1 Char Char"/>
    <w:basedOn w:val="a3"/>
    <w:rsid w:val="003C6A2D"/>
    <w:pPr>
      <w:widowControl w:val="0"/>
      <w:jc w:val="both"/>
    </w:pPr>
    <w:rPr>
      <w:rFonts w:eastAsia="SimSun"/>
      <w:kern w:val="2"/>
      <w:sz w:val="21"/>
      <w:szCs w:val="21"/>
      <w:lang w:val="en-US" w:eastAsia="zh-CN"/>
    </w:rPr>
  </w:style>
  <w:style w:type="paragraph" w:styleId="a7">
    <w:name w:val="Body Text"/>
    <w:aliases w:val="Spec.text,bt"/>
    <w:basedOn w:val="a3"/>
    <w:link w:val="a8"/>
    <w:rsid w:val="003C6A2D"/>
    <w:pPr>
      <w:jc w:val="both"/>
    </w:pPr>
  </w:style>
  <w:style w:type="character" w:customStyle="1" w:styleId="a8">
    <w:name w:val="Основной текст Знак"/>
    <w:aliases w:val="Spec.text Знак,bt Знак"/>
    <w:basedOn w:val="a4"/>
    <w:link w:val="a7"/>
    <w:rsid w:val="003C6A2D"/>
    <w:rPr>
      <w:rFonts w:ascii="Times New Roman" w:eastAsia="Times New Roman" w:hAnsi="Times New Roman" w:cs="Times New Roman"/>
      <w:sz w:val="24"/>
      <w:szCs w:val="24"/>
      <w:lang w:eastAsia="ru-RU"/>
    </w:rPr>
  </w:style>
  <w:style w:type="paragraph" w:styleId="31">
    <w:name w:val="Body Text 3"/>
    <w:basedOn w:val="a3"/>
    <w:link w:val="32"/>
    <w:uiPriority w:val="99"/>
    <w:rsid w:val="003C6A2D"/>
    <w:pPr>
      <w:jc w:val="center"/>
    </w:pPr>
    <w:rPr>
      <w:sz w:val="28"/>
      <w:szCs w:val="28"/>
    </w:rPr>
  </w:style>
  <w:style w:type="character" w:customStyle="1" w:styleId="32">
    <w:name w:val="Основной текст 3 Знак"/>
    <w:basedOn w:val="a4"/>
    <w:link w:val="31"/>
    <w:uiPriority w:val="99"/>
    <w:rsid w:val="003C6A2D"/>
    <w:rPr>
      <w:rFonts w:ascii="Times New Roman" w:eastAsia="Times New Roman" w:hAnsi="Times New Roman" w:cs="Times New Roman"/>
      <w:sz w:val="28"/>
      <w:szCs w:val="28"/>
      <w:lang w:eastAsia="ru-RU"/>
    </w:rPr>
  </w:style>
  <w:style w:type="paragraph" w:customStyle="1" w:styleId="a9">
    <w:name w:val="Колонтитул (правый)"/>
    <w:basedOn w:val="aa"/>
    <w:next w:val="a3"/>
    <w:uiPriority w:val="99"/>
    <w:rsid w:val="003C6A2D"/>
    <w:pPr>
      <w:jc w:val="both"/>
    </w:pPr>
    <w:rPr>
      <w:sz w:val="16"/>
      <w:szCs w:val="16"/>
    </w:rPr>
  </w:style>
  <w:style w:type="paragraph" w:customStyle="1" w:styleId="aa">
    <w:name w:val="Текст (прав. подпись)"/>
    <w:basedOn w:val="a3"/>
    <w:next w:val="a3"/>
    <w:uiPriority w:val="99"/>
    <w:rsid w:val="003C6A2D"/>
    <w:pPr>
      <w:autoSpaceDE w:val="0"/>
      <w:autoSpaceDN w:val="0"/>
      <w:adjustRightInd w:val="0"/>
      <w:jc w:val="right"/>
    </w:pPr>
    <w:rPr>
      <w:rFonts w:ascii="Arial" w:hAnsi="Arial" w:cs="Arial"/>
    </w:rPr>
  </w:style>
  <w:style w:type="paragraph" w:styleId="22">
    <w:name w:val="Body Text Indent 2"/>
    <w:basedOn w:val="a3"/>
    <w:link w:val="23"/>
    <w:uiPriority w:val="99"/>
    <w:rsid w:val="003C6A2D"/>
    <w:pPr>
      <w:ind w:firstLine="851"/>
      <w:jc w:val="both"/>
    </w:pPr>
  </w:style>
  <w:style w:type="character" w:customStyle="1" w:styleId="23">
    <w:name w:val="Основной текст с отступом 2 Знак"/>
    <w:basedOn w:val="a4"/>
    <w:link w:val="22"/>
    <w:uiPriority w:val="99"/>
    <w:rsid w:val="003C6A2D"/>
    <w:rPr>
      <w:rFonts w:ascii="Times New Roman" w:eastAsia="Times New Roman" w:hAnsi="Times New Roman" w:cs="Times New Roman"/>
      <w:sz w:val="24"/>
      <w:szCs w:val="24"/>
      <w:lang w:eastAsia="ru-RU"/>
    </w:rPr>
  </w:style>
  <w:style w:type="character" w:customStyle="1" w:styleId="ab">
    <w:name w:val="Цветовое выделение"/>
    <w:uiPriority w:val="99"/>
    <w:rsid w:val="003C6A2D"/>
    <w:rPr>
      <w:b/>
      <w:bCs/>
      <w:color w:val="000080"/>
    </w:rPr>
  </w:style>
  <w:style w:type="paragraph" w:customStyle="1" w:styleId="ac">
    <w:name w:val="Таблицы (моноширинный)"/>
    <w:basedOn w:val="a3"/>
    <w:next w:val="a3"/>
    <w:uiPriority w:val="99"/>
    <w:rsid w:val="003C6A2D"/>
    <w:pPr>
      <w:autoSpaceDE w:val="0"/>
      <w:autoSpaceDN w:val="0"/>
      <w:adjustRightInd w:val="0"/>
      <w:jc w:val="both"/>
    </w:pPr>
    <w:rPr>
      <w:rFonts w:ascii="Courier New" w:hAnsi="Courier New" w:cs="Courier New"/>
    </w:rPr>
  </w:style>
  <w:style w:type="paragraph" w:styleId="ad">
    <w:name w:val="Body Text Indent"/>
    <w:basedOn w:val="a3"/>
    <w:link w:val="ae"/>
    <w:rsid w:val="003C6A2D"/>
    <w:pPr>
      <w:spacing w:after="120"/>
      <w:ind w:left="283"/>
    </w:pPr>
  </w:style>
  <w:style w:type="character" w:customStyle="1" w:styleId="ae">
    <w:name w:val="Основной текст с отступом Знак"/>
    <w:basedOn w:val="a4"/>
    <w:link w:val="ad"/>
    <w:rsid w:val="003C6A2D"/>
    <w:rPr>
      <w:rFonts w:ascii="Times New Roman" w:eastAsia="Times New Roman" w:hAnsi="Times New Roman" w:cs="Times New Roman"/>
      <w:sz w:val="24"/>
      <w:szCs w:val="24"/>
      <w:lang w:eastAsia="ru-RU"/>
    </w:rPr>
  </w:style>
  <w:style w:type="paragraph" w:styleId="24">
    <w:name w:val="Body Text 2"/>
    <w:basedOn w:val="a3"/>
    <w:link w:val="25"/>
    <w:uiPriority w:val="99"/>
    <w:rsid w:val="003C6A2D"/>
    <w:pPr>
      <w:ind w:firstLine="720"/>
      <w:jc w:val="both"/>
    </w:pPr>
  </w:style>
  <w:style w:type="character" w:customStyle="1" w:styleId="25">
    <w:name w:val="Основной текст 2 Знак"/>
    <w:basedOn w:val="a4"/>
    <w:link w:val="24"/>
    <w:uiPriority w:val="99"/>
    <w:rsid w:val="003C6A2D"/>
    <w:rPr>
      <w:rFonts w:ascii="Times New Roman" w:eastAsia="Times New Roman" w:hAnsi="Times New Roman" w:cs="Times New Roman"/>
      <w:sz w:val="24"/>
      <w:szCs w:val="24"/>
      <w:lang w:eastAsia="ru-RU"/>
    </w:rPr>
  </w:style>
  <w:style w:type="paragraph" w:styleId="af">
    <w:name w:val="annotation text"/>
    <w:basedOn w:val="a3"/>
    <w:link w:val="af0"/>
    <w:uiPriority w:val="99"/>
    <w:rsid w:val="003C6A2D"/>
    <w:rPr>
      <w:sz w:val="20"/>
      <w:szCs w:val="20"/>
    </w:rPr>
  </w:style>
  <w:style w:type="character" w:customStyle="1" w:styleId="af0">
    <w:name w:val="Текст примечания Знак"/>
    <w:basedOn w:val="a4"/>
    <w:link w:val="af"/>
    <w:uiPriority w:val="99"/>
    <w:rsid w:val="003C6A2D"/>
    <w:rPr>
      <w:rFonts w:ascii="Times New Roman" w:eastAsia="Times New Roman" w:hAnsi="Times New Roman" w:cs="Times New Roman"/>
      <w:sz w:val="20"/>
      <w:szCs w:val="20"/>
      <w:lang w:eastAsia="ru-RU"/>
    </w:rPr>
  </w:style>
  <w:style w:type="character" w:customStyle="1" w:styleId="af1">
    <w:name w:val="Тема примечания Знак"/>
    <w:basedOn w:val="af0"/>
    <w:link w:val="af2"/>
    <w:uiPriority w:val="99"/>
    <w:semiHidden/>
    <w:rsid w:val="003C6A2D"/>
    <w:rPr>
      <w:rFonts w:ascii="Times New Roman" w:eastAsia="Times New Roman" w:hAnsi="Times New Roman" w:cs="Times New Roman"/>
      <w:b/>
      <w:bCs/>
      <w:sz w:val="20"/>
      <w:szCs w:val="20"/>
      <w:lang w:eastAsia="ru-RU"/>
    </w:rPr>
  </w:style>
  <w:style w:type="paragraph" w:styleId="af2">
    <w:name w:val="annotation subject"/>
    <w:basedOn w:val="af"/>
    <w:next w:val="af"/>
    <w:link w:val="af1"/>
    <w:uiPriority w:val="99"/>
    <w:semiHidden/>
    <w:rsid w:val="003C6A2D"/>
    <w:rPr>
      <w:b/>
      <w:bCs/>
    </w:rPr>
  </w:style>
  <w:style w:type="character" w:customStyle="1" w:styleId="af3">
    <w:name w:val="Текст выноски Знак"/>
    <w:basedOn w:val="a4"/>
    <w:link w:val="af4"/>
    <w:uiPriority w:val="99"/>
    <w:semiHidden/>
    <w:rsid w:val="003C6A2D"/>
    <w:rPr>
      <w:rFonts w:ascii="Tahoma" w:eastAsia="Times New Roman" w:hAnsi="Tahoma" w:cs="Times New Roman"/>
      <w:sz w:val="16"/>
      <w:szCs w:val="16"/>
      <w:lang w:eastAsia="ru-RU"/>
    </w:rPr>
  </w:style>
  <w:style w:type="paragraph" w:styleId="af4">
    <w:name w:val="Balloon Text"/>
    <w:basedOn w:val="a3"/>
    <w:link w:val="af3"/>
    <w:uiPriority w:val="99"/>
    <w:semiHidden/>
    <w:rsid w:val="003C6A2D"/>
    <w:rPr>
      <w:rFonts w:ascii="Tahoma" w:hAnsi="Tahoma"/>
      <w:sz w:val="16"/>
      <w:szCs w:val="16"/>
    </w:rPr>
  </w:style>
  <w:style w:type="paragraph" w:styleId="af5">
    <w:name w:val="Plain Text"/>
    <w:aliases w:val="Знак,Знак Знак Знак Знак Знак Знак Знак Знак Знак Знак"/>
    <w:basedOn w:val="a3"/>
    <w:link w:val="af6"/>
    <w:rsid w:val="003C6A2D"/>
    <w:rPr>
      <w:rFonts w:ascii="Courier New" w:hAnsi="Courier New"/>
      <w:sz w:val="20"/>
      <w:szCs w:val="20"/>
    </w:rPr>
  </w:style>
  <w:style w:type="character" w:customStyle="1" w:styleId="af6">
    <w:name w:val="Текст Знак"/>
    <w:aliases w:val="Знак Знак,Знак Знак Знак Знак Знак Знак Знак Знак Знак Знак Знак"/>
    <w:basedOn w:val="a4"/>
    <w:link w:val="af5"/>
    <w:rsid w:val="003C6A2D"/>
    <w:rPr>
      <w:rFonts w:ascii="Courier New" w:eastAsia="Times New Roman" w:hAnsi="Courier New" w:cs="Times New Roman"/>
      <w:sz w:val="20"/>
      <w:szCs w:val="20"/>
      <w:lang w:eastAsia="ru-RU"/>
    </w:rPr>
  </w:style>
  <w:style w:type="paragraph" w:customStyle="1" w:styleId="1CharChar1">
    <w:name w:val="Знак Знак1 Char Char1"/>
    <w:basedOn w:val="a3"/>
    <w:uiPriority w:val="99"/>
    <w:rsid w:val="003C6A2D"/>
    <w:pPr>
      <w:widowControl w:val="0"/>
      <w:jc w:val="both"/>
    </w:pPr>
    <w:rPr>
      <w:rFonts w:eastAsia="SimSun"/>
      <w:kern w:val="2"/>
      <w:sz w:val="21"/>
      <w:szCs w:val="21"/>
      <w:lang w:val="en-US" w:eastAsia="zh-CN"/>
    </w:rPr>
  </w:style>
  <w:style w:type="character" w:customStyle="1" w:styleId="af7">
    <w:name w:val="Гипертекстовая ссылка"/>
    <w:uiPriority w:val="99"/>
    <w:rsid w:val="003C6A2D"/>
    <w:rPr>
      <w:b/>
      <w:bCs/>
      <w:color w:val="008000"/>
    </w:rPr>
  </w:style>
  <w:style w:type="paragraph" w:customStyle="1" w:styleId="1CharChar2">
    <w:name w:val="Знак Знак1 Char Char2"/>
    <w:basedOn w:val="a3"/>
    <w:uiPriority w:val="99"/>
    <w:rsid w:val="003C6A2D"/>
    <w:pPr>
      <w:widowControl w:val="0"/>
      <w:jc w:val="both"/>
    </w:pPr>
    <w:rPr>
      <w:rFonts w:eastAsia="SimSun"/>
      <w:kern w:val="2"/>
      <w:sz w:val="21"/>
      <w:szCs w:val="21"/>
      <w:lang w:val="en-US" w:eastAsia="zh-CN"/>
    </w:rPr>
  </w:style>
  <w:style w:type="paragraph" w:styleId="33">
    <w:name w:val="Body Text Indent 3"/>
    <w:basedOn w:val="a3"/>
    <w:link w:val="34"/>
    <w:uiPriority w:val="99"/>
    <w:rsid w:val="003C6A2D"/>
    <w:pPr>
      <w:ind w:firstLine="567"/>
      <w:jc w:val="both"/>
    </w:pPr>
    <w:rPr>
      <w:sz w:val="16"/>
      <w:szCs w:val="16"/>
    </w:rPr>
  </w:style>
  <w:style w:type="character" w:customStyle="1" w:styleId="34">
    <w:name w:val="Основной текст с отступом 3 Знак"/>
    <w:basedOn w:val="a4"/>
    <w:link w:val="33"/>
    <w:uiPriority w:val="99"/>
    <w:rsid w:val="003C6A2D"/>
    <w:rPr>
      <w:rFonts w:ascii="Times New Roman" w:eastAsia="Times New Roman" w:hAnsi="Times New Roman" w:cs="Times New Roman"/>
      <w:sz w:val="16"/>
      <w:szCs w:val="16"/>
      <w:lang w:eastAsia="ru-RU"/>
    </w:rPr>
  </w:style>
  <w:style w:type="paragraph" w:customStyle="1" w:styleId="1CharChar3">
    <w:name w:val="Знак Знак1 Char Char3"/>
    <w:basedOn w:val="a3"/>
    <w:uiPriority w:val="99"/>
    <w:rsid w:val="003C6A2D"/>
    <w:pPr>
      <w:widowControl w:val="0"/>
      <w:jc w:val="both"/>
    </w:pPr>
    <w:rPr>
      <w:rFonts w:eastAsia="SimSun"/>
      <w:kern w:val="2"/>
      <w:sz w:val="21"/>
      <w:szCs w:val="21"/>
      <w:lang w:val="en-US" w:eastAsia="zh-CN"/>
    </w:rPr>
  </w:style>
  <w:style w:type="paragraph" w:styleId="af8">
    <w:name w:val="footer"/>
    <w:basedOn w:val="a3"/>
    <w:link w:val="af9"/>
    <w:uiPriority w:val="99"/>
    <w:rsid w:val="003C6A2D"/>
    <w:pPr>
      <w:tabs>
        <w:tab w:val="center" w:pos="4677"/>
        <w:tab w:val="right" w:pos="9355"/>
      </w:tabs>
    </w:pPr>
  </w:style>
  <w:style w:type="character" w:customStyle="1" w:styleId="af9">
    <w:name w:val="Нижний колонтитул Знак"/>
    <w:basedOn w:val="a4"/>
    <w:link w:val="af8"/>
    <w:uiPriority w:val="99"/>
    <w:rsid w:val="003C6A2D"/>
    <w:rPr>
      <w:rFonts w:ascii="Times New Roman" w:eastAsia="Times New Roman" w:hAnsi="Times New Roman" w:cs="Times New Roman"/>
      <w:sz w:val="24"/>
      <w:szCs w:val="24"/>
      <w:lang w:eastAsia="ru-RU"/>
    </w:rPr>
  </w:style>
  <w:style w:type="character" w:styleId="afa">
    <w:name w:val="page number"/>
    <w:basedOn w:val="a4"/>
    <w:rsid w:val="003C6A2D"/>
  </w:style>
  <w:style w:type="paragraph" w:customStyle="1" w:styleId="1CharChar4">
    <w:name w:val="Знак Знак1 Char Char4"/>
    <w:basedOn w:val="a3"/>
    <w:uiPriority w:val="99"/>
    <w:rsid w:val="003C6A2D"/>
    <w:pPr>
      <w:widowControl w:val="0"/>
      <w:jc w:val="both"/>
    </w:pPr>
    <w:rPr>
      <w:rFonts w:eastAsia="SimSun"/>
      <w:kern w:val="2"/>
      <w:sz w:val="21"/>
      <w:szCs w:val="21"/>
      <w:lang w:val="en-US" w:eastAsia="zh-CN"/>
    </w:rPr>
  </w:style>
  <w:style w:type="paragraph" w:customStyle="1" w:styleId="1CharChar5">
    <w:name w:val="Знак Знак1 Char Char5"/>
    <w:basedOn w:val="a3"/>
    <w:uiPriority w:val="99"/>
    <w:rsid w:val="003C6A2D"/>
    <w:pPr>
      <w:widowControl w:val="0"/>
      <w:jc w:val="both"/>
    </w:pPr>
    <w:rPr>
      <w:rFonts w:eastAsia="SimSun"/>
      <w:kern w:val="2"/>
      <w:sz w:val="21"/>
      <w:szCs w:val="21"/>
      <w:lang w:val="en-US" w:eastAsia="zh-CN"/>
    </w:rPr>
  </w:style>
  <w:style w:type="paragraph" w:styleId="afb">
    <w:name w:val="Title"/>
    <w:basedOn w:val="a3"/>
    <w:link w:val="afc"/>
    <w:uiPriority w:val="99"/>
    <w:qFormat/>
    <w:rsid w:val="003C6A2D"/>
    <w:pPr>
      <w:jc w:val="center"/>
    </w:pPr>
    <w:rPr>
      <w:b/>
      <w:bCs/>
      <w:caps/>
      <w:sz w:val="20"/>
      <w:szCs w:val="20"/>
    </w:rPr>
  </w:style>
  <w:style w:type="character" w:customStyle="1" w:styleId="afc">
    <w:name w:val="Название Знак"/>
    <w:basedOn w:val="a4"/>
    <w:link w:val="afb"/>
    <w:uiPriority w:val="99"/>
    <w:rsid w:val="003C6A2D"/>
    <w:rPr>
      <w:rFonts w:ascii="Times New Roman" w:eastAsia="Times New Roman" w:hAnsi="Times New Roman" w:cs="Times New Roman"/>
      <w:b/>
      <w:bCs/>
      <w:caps/>
      <w:sz w:val="20"/>
      <w:szCs w:val="20"/>
      <w:lang w:eastAsia="ru-RU"/>
    </w:rPr>
  </w:style>
  <w:style w:type="paragraph" w:customStyle="1" w:styleId="afd">
    <w:name w:val="Стиль"/>
    <w:basedOn w:val="a3"/>
    <w:uiPriority w:val="99"/>
    <w:rsid w:val="003C6A2D"/>
    <w:pPr>
      <w:widowControl w:val="0"/>
      <w:adjustRightInd w:val="0"/>
      <w:spacing w:after="160" w:line="240" w:lineRule="exact"/>
      <w:jc w:val="right"/>
    </w:pPr>
    <w:rPr>
      <w:sz w:val="20"/>
      <w:szCs w:val="20"/>
      <w:lang w:val="en-GB" w:eastAsia="en-US"/>
    </w:rPr>
  </w:style>
  <w:style w:type="paragraph" w:styleId="afe">
    <w:name w:val="footnote text"/>
    <w:basedOn w:val="a3"/>
    <w:link w:val="aff"/>
    <w:uiPriority w:val="99"/>
    <w:unhideWhenUsed/>
    <w:rsid w:val="003C6A2D"/>
    <w:rPr>
      <w:sz w:val="20"/>
      <w:szCs w:val="20"/>
    </w:rPr>
  </w:style>
  <w:style w:type="character" w:customStyle="1" w:styleId="aff">
    <w:name w:val="Текст сноски Знак"/>
    <w:basedOn w:val="a4"/>
    <w:link w:val="afe"/>
    <w:uiPriority w:val="99"/>
    <w:rsid w:val="003C6A2D"/>
    <w:rPr>
      <w:rFonts w:ascii="Times New Roman" w:eastAsia="Times New Roman" w:hAnsi="Times New Roman" w:cs="Times New Roman"/>
      <w:sz w:val="20"/>
      <w:szCs w:val="20"/>
      <w:lang w:eastAsia="ru-RU"/>
    </w:rPr>
  </w:style>
  <w:style w:type="character" w:styleId="aff0">
    <w:name w:val="footnote reference"/>
    <w:unhideWhenUsed/>
    <w:rsid w:val="003C6A2D"/>
    <w:rPr>
      <w:vertAlign w:val="superscript"/>
    </w:rPr>
  </w:style>
  <w:style w:type="paragraph" w:customStyle="1" w:styleId="Iauiue">
    <w:name w:val="Iau?iue"/>
    <w:rsid w:val="003C6A2D"/>
    <w:pPr>
      <w:spacing w:after="0" w:line="240" w:lineRule="auto"/>
    </w:pPr>
    <w:rPr>
      <w:rFonts w:ascii="Times New Roman" w:eastAsia="Times New Roman" w:hAnsi="Times New Roman" w:cs="Times New Roman"/>
      <w:sz w:val="20"/>
      <w:szCs w:val="20"/>
      <w:lang w:val="en-US" w:eastAsia="ru-RU"/>
    </w:rPr>
  </w:style>
  <w:style w:type="paragraph" w:styleId="aff1">
    <w:name w:val="Normal (Web)"/>
    <w:aliases w:val="Обычный (Web),Обычный (веб) Знак Знак,Обычный (Web) Знак Знак Знак"/>
    <w:basedOn w:val="a3"/>
    <w:link w:val="aff2"/>
    <w:uiPriority w:val="39"/>
    <w:qFormat/>
    <w:rsid w:val="003C6A2D"/>
    <w:pPr>
      <w:spacing w:before="100" w:beforeAutospacing="1" w:after="100" w:afterAutospacing="1"/>
    </w:pPr>
  </w:style>
  <w:style w:type="paragraph" w:customStyle="1" w:styleId="11">
    <w:name w:val="Обычный1"/>
    <w:uiPriority w:val="99"/>
    <w:rsid w:val="003C6A2D"/>
    <w:pPr>
      <w:autoSpaceDE w:val="0"/>
      <w:autoSpaceDN w:val="0"/>
      <w:spacing w:after="0" w:line="240" w:lineRule="auto"/>
    </w:pPr>
    <w:rPr>
      <w:rFonts w:ascii="Times New Roman" w:eastAsia="Times New Roman" w:hAnsi="Times New Roman" w:cs="Times New Roman"/>
      <w:sz w:val="20"/>
      <w:szCs w:val="20"/>
      <w:lang w:val="en-GB"/>
    </w:rPr>
  </w:style>
  <w:style w:type="paragraph" w:styleId="aff3">
    <w:name w:val="header"/>
    <w:basedOn w:val="a3"/>
    <w:link w:val="aff4"/>
    <w:unhideWhenUsed/>
    <w:rsid w:val="003C6A2D"/>
    <w:pPr>
      <w:tabs>
        <w:tab w:val="center" w:pos="4677"/>
        <w:tab w:val="right" w:pos="9355"/>
      </w:tabs>
    </w:pPr>
  </w:style>
  <w:style w:type="character" w:customStyle="1" w:styleId="aff4">
    <w:name w:val="Верхний колонтитул Знак"/>
    <w:basedOn w:val="a4"/>
    <w:link w:val="aff3"/>
    <w:rsid w:val="003C6A2D"/>
    <w:rPr>
      <w:rFonts w:ascii="Times New Roman" w:eastAsia="Times New Roman" w:hAnsi="Times New Roman" w:cs="Times New Roman"/>
      <w:sz w:val="24"/>
      <w:szCs w:val="24"/>
      <w:lang w:eastAsia="ru-RU"/>
    </w:rPr>
  </w:style>
  <w:style w:type="paragraph" w:customStyle="1" w:styleId="26">
    <w:name w:val="Обычный2"/>
    <w:rsid w:val="003C6A2D"/>
    <w:pPr>
      <w:widowControl w:val="0"/>
      <w:spacing w:before="240" w:after="0" w:line="300" w:lineRule="auto"/>
    </w:pPr>
    <w:rPr>
      <w:rFonts w:ascii="Times New Roman" w:eastAsia="Times New Roman" w:hAnsi="Times New Roman" w:cs="Times New Roman"/>
      <w:snapToGrid w:val="0"/>
      <w:szCs w:val="20"/>
      <w:lang w:eastAsia="ru-RU"/>
    </w:rPr>
  </w:style>
  <w:style w:type="paragraph" w:styleId="aff5">
    <w:name w:val="Subtitle"/>
    <w:basedOn w:val="a3"/>
    <w:link w:val="12"/>
    <w:uiPriority w:val="99"/>
    <w:qFormat/>
    <w:rsid w:val="003C6A2D"/>
    <w:pPr>
      <w:jc w:val="center"/>
    </w:pPr>
    <w:rPr>
      <w:b/>
      <w:sz w:val="28"/>
      <w:szCs w:val="20"/>
    </w:rPr>
  </w:style>
  <w:style w:type="character" w:customStyle="1" w:styleId="12">
    <w:name w:val="Подзаголовок Знак1"/>
    <w:link w:val="aff5"/>
    <w:locked/>
    <w:rsid w:val="003C6A2D"/>
    <w:rPr>
      <w:rFonts w:ascii="Times New Roman" w:eastAsia="Times New Roman" w:hAnsi="Times New Roman" w:cs="Times New Roman"/>
      <w:b/>
      <w:sz w:val="28"/>
      <w:szCs w:val="20"/>
      <w:lang w:eastAsia="ru-RU"/>
    </w:rPr>
  </w:style>
  <w:style w:type="character" w:customStyle="1" w:styleId="aff6">
    <w:name w:val="Подзаголовок Знак"/>
    <w:basedOn w:val="a4"/>
    <w:uiPriority w:val="99"/>
    <w:rsid w:val="003C6A2D"/>
    <w:rPr>
      <w:rFonts w:asciiTheme="majorHAnsi" w:eastAsiaTheme="majorEastAsia" w:hAnsiTheme="majorHAnsi" w:cstheme="majorBidi"/>
      <w:i/>
      <w:iCs/>
      <w:color w:val="4F81BD" w:themeColor="accent1"/>
      <w:spacing w:val="15"/>
      <w:sz w:val="24"/>
      <w:szCs w:val="24"/>
      <w:lang w:eastAsia="ru-RU"/>
    </w:rPr>
  </w:style>
  <w:style w:type="paragraph" w:customStyle="1" w:styleId="35">
    <w:name w:val="Обычный3"/>
    <w:rsid w:val="003C6A2D"/>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3"/>
    <w:uiPriority w:val="99"/>
    <w:rsid w:val="003C6A2D"/>
    <w:pPr>
      <w:suppressAutoHyphens/>
      <w:spacing w:before="280" w:after="280"/>
      <w:jc w:val="both"/>
    </w:pPr>
    <w:rPr>
      <w:rFonts w:ascii="Arial" w:hAnsi="Arial" w:cs="Arial"/>
      <w:lang w:eastAsia="ar-SA"/>
    </w:rPr>
  </w:style>
  <w:style w:type="paragraph" w:styleId="aff7">
    <w:name w:val="List Paragraph"/>
    <w:aliases w:val="Bullet List,FooterText,numbered,ПС - Нумерованный,Цветной список - Акцент 11"/>
    <w:basedOn w:val="a3"/>
    <w:link w:val="aff8"/>
    <w:uiPriority w:val="99"/>
    <w:qFormat/>
    <w:rsid w:val="00C47075"/>
    <w:pPr>
      <w:ind w:left="720"/>
      <w:contextualSpacing/>
    </w:pPr>
  </w:style>
  <w:style w:type="numbering" w:styleId="111111">
    <w:name w:val="Outline List 2"/>
    <w:basedOn w:val="a6"/>
    <w:uiPriority w:val="99"/>
    <w:rsid w:val="00C47075"/>
    <w:pPr>
      <w:numPr>
        <w:numId w:val="1"/>
      </w:numPr>
    </w:pPr>
  </w:style>
  <w:style w:type="table" w:styleId="aff9">
    <w:name w:val="Table Grid"/>
    <w:basedOn w:val="a5"/>
    <w:rsid w:val="000C1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annotation reference"/>
    <w:basedOn w:val="a4"/>
    <w:unhideWhenUsed/>
    <w:rsid w:val="00E76D5B"/>
    <w:rPr>
      <w:sz w:val="16"/>
      <w:szCs w:val="16"/>
    </w:rPr>
  </w:style>
  <w:style w:type="paragraph" w:styleId="affb">
    <w:name w:val="Revision"/>
    <w:hidden/>
    <w:uiPriority w:val="99"/>
    <w:semiHidden/>
    <w:rsid w:val="00437EA4"/>
    <w:pPr>
      <w:spacing w:after="0" w:line="240" w:lineRule="auto"/>
    </w:pPr>
  </w:style>
  <w:style w:type="table" w:customStyle="1" w:styleId="13">
    <w:name w:val="Сетка таблицы1"/>
    <w:basedOn w:val="a5"/>
    <w:next w:val="aff9"/>
    <w:uiPriority w:val="59"/>
    <w:rsid w:val="00437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Hyperlink"/>
    <w:rsid w:val="00FC2049"/>
    <w:rPr>
      <w:color w:val="0000FF"/>
      <w:u w:val="single"/>
    </w:rPr>
  </w:style>
  <w:style w:type="character" w:customStyle="1" w:styleId="aff8">
    <w:name w:val="Абзац списка Знак"/>
    <w:aliases w:val="Bullet List Знак,FooterText Знак,numbered Знак,ПС - Нумерованный Знак,Цветной список - Акцент 11 Знак"/>
    <w:link w:val="aff7"/>
    <w:uiPriority w:val="99"/>
    <w:rsid w:val="00AD1E7D"/>
    <w:rPr>
      <w:rFonts w:ascii="Times New Roman" w:eastAsia="Times New Roman" w:hAnsi="Times New Roman" w:cs="Times New Roman"/>
      <w:sz w:val="24"/>
      <w:szCs w:val="24"/>
      <w:lang w:eastAsia="ru-RU"/>
    </w:rPr>
  </w:style>
  <w:style w:type="paragraph" w:styleId="affd">
    <w:name w:val="Block Text"/>
    <w:basedOn w:val="a3"/>
    <w:uiPriority w:val="99"/>
    <w:rsid w:val="006C64F2"/>
    <w:pPr>
      <w:ind w:left="-567" w:right="-1050" w:firstLine="567"/>
    </w:pPr>
    <w:rPr>
      <w:sz w:val="20"/>
      <w:szCs w:val="20"/>
    </w:rPr>
  </w:style>
  <w:style w:type="paragraph" w:customStyle="1" w:styleId="ConsPlusNormal">
    <w:name w:val="ConsPlusNormal"/>
    <w:rsid w:val="006C64F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e">
    <w:name w:val="Стандарт"/>
    <w:rsid w:val="00767F18"/>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
    <w:name w:val="Раздел"/>
    <w:basedOn w:val="af5"/>
    <w:rsid w:val="00474A29"/>
    <w:pPr>
      <w:keepNext/>
      <w:numPr>
        <w:numId w:val="11"/>
      </w:numPr>
      <w:tabs>
        <w:tab w:val="clear" w:pos="567"/>
        <w:tab w:val="num" w:pos="360"/>
        <w:tab w:val="num" w:pos="720"/>
      </w:tabs>
      <w:spacing w:before="240"/>
      <w:ind w:left="720" w:hanging="360"/>
      <w:jc w:val="both"/>
    </w:pPr>
    <w:rPr>
      <w:rFonts w:ascii="Times New Roman" w:hAnsi="Times New Roman"/>
      <w:b/>
      <w:sz w:val="24"/>
    </w:rPr>
  </w:style>
  <w:style w:type="paragraph" w:customStyle="1" w:styleId="a0">
    <w:name w:val="Пункт"/>
    <w:basedOn w:val="af5"/>
    <w:link w:val="afff"/>
    <w:rsid w:val="00474A29"/>
    <w:pPr>
      <w:numPr>
        <w:ilvl w:val="1"/>
        <w:numId w:val="11"/>
      </w:numPr>
      <w:tabs>
        <w:tab w:val="clear" w:pos="993"/>
        <w:tab w:val="num" w:pos="360"/>
      </w:tabs>
      <w:spacing w:before="120"/>
      <w:ind w:left="0" w:firstLine="0"/>
      <w:jc w:val="both"/>
    </w:pPr>
    <w:rPr>
      <w:rFonts w:ascii="Times New Roman" w:hAnsi="Times New Roman"/>
      <w:sz w:val="24"/>
      <w:lang w:val="en-US" w:eastAsia="en-US"/>
    </w:rPr>
  </w:style>
  <w:style w:type="paragraph" w:customStyle="1" w:styleId="a1">
    <w:name w:val="Подпункт"/>
    <w:basedOn w:val="af5"/>
    <w:link w:val="afff0"/>
    <w:rsid w:val="00474A29"/>
    <w:pPr>
      <w:numPr>
        <w:ilvl w:val="2"/>
        <w:numId w:val="11"/>
      </w:numPr>
      <w:spacing w:before="120"/>
      <w:jc w:val="both"/>
    </w:pPr>
    <w:rPr>
      <w:rFonts w:ascii="Times New Roman" w:hAnsi="Times New Roman"/>
      <w:sz w:val="24"/>
      <w:lang w:val="en-US" w:eastAsia="en-US"/>
    </w:rPr>
  </w:style>
  <w:style w:type="paragraph" w:customStyle="1" w:styleId="a2">
    <w:name w:val="Подподпункт"/>
    <w:basedOn w:val="af5"/>
    <w:rsid w:val="00474A29"/>
    <w:pPr>
      <w:numPr>
        <w:ilvl w:val="3"/>
        <w:numId w:val="11"/>
      </w:numPr>
      <w:tabs>
        <w:tab w:val="clear" w:pos="1134"/>
        <w:tab w:val="num" w:pos="360"/>
        <w:tab w:val="num" w:pos="2880"/>
      </w:tabs>
      <w:spacing w:before="120"/>
      <w:ind w:left="2880" w:hanging="360"/>
      <w:jc w:val="both"/>
    </w:pPr>
  </w:style>
  <w:style w:type="character" w:customStyle="1" w:styleId="afff0">
    <w:name w:val="Подпункт Знак"/>
    <w:link w:val="a1"/>
    <w:locked/>
    <w:rsid w:val="00474A29"/>
    <w:rPr>
      <w:rFonts w:ascii="Times New Roman" w:eastAsia="Times New Roman" w:hAnsi="Times New Roman" w:cs="Times New Roman"/>
      <w:sz w:val="24"/>
      <w:szCs w:val="20"/>
      <w:lang w:val="en-US"/>
    </w:rPr>
  </w:style>
  <w:style w:type="paragraph" w:styleId="afff1">
    <w:name w:val="No Spacing"/>
    <w:uiPriority w:val="1"/>
    <w:qFormat/>
    <w:rsid w:val="006F0458"/>
    <w:pPr>
      <w:spacing w:after="0" w:line="240" w:lineRule="auto"/>
    </w:pPr>
    <w:rPr>
      <w:rFonts w:ascii="Calibri" w:eastAsia="Calibri" w:hAnsi="Calibri" w:cs="Times New Roman"/>
    </w:rPr>
  </w:style>
  <w:style w:type="paragraph" w:customStyle="1" w:styleId="14">
    <w:name w:val="Основной текст1"/>
    <w:basedOn w:val="a3"/>
    <w:uiPriority w:val="99"/>
    <w:rsid w:val="006F0458"/>
    <w:pPr>
      <w:widowControl w:val="0"/>
      <w:spacing w:before="120"/>
      <w:jc w:val="both"/>
    </w:pPr>
    <w:rPr>
      <w:szCs w:val="20"/>
    </w:rPr>
  </w:style>
  <w:style w:type="paragraph" w:customStyle="1" w:styleId="ConsTitle">
    <w:name w:val="ConsTitle"/>
    <w:uiPriority w:val="99"/>
    <w:rsid w:val="006F045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40">
    <w:name w:val="Заголовок 4 Знак"/>
    <w:basedOn w:val="a4"/>
    <w:link w:val="4"/>
    <w:rsid w:val="00784CBD"/>
    <w:rPr>
      <w:rFonts w:ascii="Times New Roman" w:eastAsia="Times New Roman" w:hAnsi="Times New Roman" w:cs="Times New Roman"/>
      <w:b/>
      <w:bCs/>
      <w:szCs w:val="24"/>
      <w:lang w:eastAsia="ru-RU"/>
    </w:rPr>
  </w:style>
  <w:style w:type="character" w:customStyle="1" w:styleId="50">
    <w:name w:val="Заголовок 5 Знак"/>
    <w:basedOn w:val="a4"/>
    <w:link w:val="5"/>
    <w:rsid w:val="00784CBD"/>
    <w:rPr>
      <w:rFonts w:ascii="Times New Roman" w:eastAsia="Times New Roman" w:hAnsi="Times New Roman" w:cs="Times New Roman"/>
      <w:b/>
      <w:bCs/>
      <w:sz w:val="16"/>
      <w:szCs w:val="20"/>
      <w:lang w:eastAsia="ru-RU"/>
    </w:rPr>
  </w:style>
  <w:style w:type="character" w:customStyle="1" w:styleId="80">
    <w:name w:val="Заголовок 8 Знак"/>
    <w:basedOn w:val="a4"/>
    <w:link w:val="8"/>
    <w:rsid w:val="00784CBD"/>
    <w:rPr>
      <w:rFonts w:ascii="Courier New" w:eastAsia="Times New Roman" w:hAnsi="Courier New" w:cs="Times New Roman"/>
      <w:b/>
      <w:szCs w:val="20"/>
      <w:lang w:eastAsia="ru-RU"/>
    </w:rPr>
  </w:style>
  <w:style w:type="character" w:customStyle="1" w:styleId="90">
    <w:name w:val="Заголовок 9 Знак"/>
    <w:basedOn w:val="a4"/>
    <w:link w:val="9"/>
    <w:uiPriority w:val="99"/>
    <w:rsid w:val="00784CBD"/>
    <w:rPr>
      <w:rFonts w:asciiTheme="majorHAnsi" w:eastAsiaTheme="majorEastAsia" w:hAnsiTheme="majorHAnsi" w:cstheme="majorBidi"/>
      <w:i/>
      <w:iCs/>
      <w:color w:val="272727" w:themeColor="text1" w:themeTint="D8"/>
      <w:sz w:val="21"/>
      <w:szCs w:val="21"/>
      <w:lang w:eastAsia="ru-RU"/>
    </w:rPr>
  </w:style>
  <w:style w:type="paragraph" w:customStyle="1" w:styleId="Normal1">
    <w:name w:val="Normal1"/>
    <w:rsid w:val="00784CBD"/>
    <w:pPr>
      <w:spacing w:after="0" w:line="240" w:lineRule="auto"/>
    </w:pPr>
    <w:rPr>
      <w:rFonts w:ascii="Times New Roman" w:eastAsia="Times New Roman" w:hAnsi="Times New Roman" w:cs="Times New Roman"/>
      <w:sz w:val="20"/>
      <w:szCs w:val="20"/>
      <w:lang w:eastAsia="ru-RU"/>
    </w:rPr>
  </w:style>
  <w:style w:type="paragraph" w:customStyle="1" w:styleId="FR4">
    <w:name w:val="FR4"/>
    <w:rsid w:val="00784CBD"/>
    <w:pPr>
      <w:widowControl w:val="0"/>
      <w:autoSpaceDE w:val="0"/>
      <w:autoSpaceDN w:val="0"/>
      <w:adjustRightInd w:val="0"/>
      <w:spacing w:after="0" w:line="240" w:lineRule="auto"/>
    </w:pPr>
    <w:rPr>
      <w:rFonts w:ascii="Arial" w:eastAsia="Times New Roman" w:hAnsi="Arial" w:cs="Arial"/>
      <w:noProof/>
      <w:sz w:val="16"/>
      <w:szCs w:val="16"/>
      <w:lang w:eastAsia="ru-RU"/>
    </w:rPr>
  </w:style>
  <w:style w:type="paragraph" w:customStyle="1" w:styleId="110">
    <w:name w:val="Цветной список — акцент 11"/>
    <w:basedOn w:val="a3"/>
    <w:uiPriority w:val="34"/>
    <w:qFormat/>
    <w:rsid w:val="00784CBD"/>
    <w:pPr>
      <w:ind w:left="720"/>
      <w:contextualSpacing/>
    </w:pPr>
  </w:style>
  <w:style w:type="paragraph" w:customStyle="1" w:styleId="Address">
    <w:name w:val="Address"/>
    <w:rsid w:val="00784CBD"/>
    <w:pPr>
      <w:spacing w:after="60" w:line="280" w:lineRule="exact"/>
    </w:pPr>
    <w:rPr>
      <w:rFonts w:ascii="Times New Roman" w:eastAsia="Times New Roman" w:hAnsi="Times New Roman" w:cs="Times New Roman"/>
      <w:sz w:val="24"/>
      <w:szCs w:val="20"/>
      <w:lang w:eastAsia="ru-RU"/>
    </w:rPr>
  </w:style>
  <w:style w:type="paragraph" w:styleId="afff2">
    <w:name w:val="Document Map"/>
    <w:basedOn w:val="a3"/>
    <w:link w:val="afff3"/>
    <w:semiHidden/>
    <w:rsid w:val="00784CBD"/>
    <w:pPr>
      <w:shd w:val="clear" w:color="auto" w:fill="000080"/>
    </w:pPr>
    <w:rPr>
      <w:rFonts w:ascii="Tahoma" w:hAnsi="Tahoma" w:cs="Tahoma"/>
    </w:rPr>
  </w:style>
  <w:style w:type="character" w:customStyle="1" w:styleId="afff3">
    <w:name w:val="Схема документа Знак"/>
    <w:basedOn w:val="a4"/>
    <w:link w:val="afff2"/>
    <w:semiHidden/>
    <w:rsid w:val="00784CBD"/>
    <w:rPr>
      <w:rFonts w:ascii="Tahoma" w:eastAsia="Times New Roman" w:hAnsi="Tahoma" w:cs="Tahoma"/>
      <w:sz w:val="24"/>
      <w:szCs w:val="24"/>
      <w:shd w:val="clear" w:color="auto" w:fill="000080"/>
      <w:lang w:eastAsia="ru-RU"/>
    </w:rPr>
  </w:style>
  <w:style w:type="paragraph" w:customStyle="1" w:styleId="BodyText21">
    <w:name w:val="Body Text 21"/>
    <w:basedOn w:val="a3"/>
    <w:rsid w:val="00784CBD"/>
    <w:pPr>
      <w:ind w:firstLine="720"/>
    </w:pPr>
    <w:rPr>
      <w:szCs w:val="20"/>
    </w:rPr>
  </w:style>
  <w:style w:type="paragraph" w:styleId="HTML">
    <w:name w:val="HTML Preformatted"/>
    <w:basedOn w:val="a3"/>
    <w:link w:val="HTML0"/>
    <w:rsid w:val="0078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HTML0">
    <w:name w:val="Стандартный HTML Знак"/>
    <w:basedOn w:val="a4"/>
    <w:link w:val="HTML"/>
    <w:rsid w:val="00784CBD"/>
    <w:rPr>
      <w:rFonts w:ascii="Arial Unicode MS" w:eastAsia="Arial Unicode MS" w:hAnsi="Arial Unicode MS" w:cs="Times New Roman"/>
      <w:sz w:val="20"/>
      <w:szCs w:val="20"/>
      <w:lang w:eastAsia="ru-RU"/>
    </w:rPr>
  </w:style>
  <w:style w:type="paragraph" w:styleId="afff4">
    <w:name w:val="caption"/>
    <w:basedOn w:val="a3"/>
    <w:next w:val="a3"/>
    <w:qFormat/>
    <w:rsid w:val="00784CBD"/>
    <w:pPr>
      <w:keepLines/>
      <w:widowControl w:val="0"/>
      <w:spacing w:before="120" w:after="360"/>
      <w:jc w:val="center"/>
    </w:pPr>
    <w:rPr>
      <w:bCs/>
      <w:lang w:eastAsia="en-US"/>
    </w:rPr>
  </w:style>
  <w:style w:type="paragraph" w:customStyle="1" w:styleId="CharCharCharCharCharChar">
    <w:name w:val="Char Char Знак Знак Знак Знак Знак Char Char Знак Char Char"/>
    <w:basedOn w:val="a3"/>
    <w:rsid w:val="00784CBD"/>
    <w:pPr>
      <w:spacing w:after="160" w:line="240" w:lineRule="exact"/>
    </w:pPr>
    <w:rPr>
      <w:rFonts w:ascii="Verdana" w:hAnsi="Verdana"/>
      <w:sz w:val="20"/>
      <w:szCs w:val="20"/>
      <w:lang w:val="en-US" w:eastAsia="en-US"/>
    </w:rPr>
  </w:style>
  <w:style w:type="paragraph" w:customStyle="1" w:styleId="310">
    <w:name w:val="Основной текст 31"/>
    <w:basedOn w:val="a3"/>
    <w:rsid w:val="00784CBD"/>
    <w:pPr>
      <w:widowControl w:val="0"/>
      <w:jc w:val="both"/>
    </w:pPr>
    <w:rPr>
      <w:sz w:val="22"/>
      <w:szCs w:val="20"/>
    </w:rPr>
  </w:style>
  <w:style w:type="paragraph" w:customStyle="1" w:styleId="afff5">
    <w:name w:val="Заголовок статьи"/>
    <w:basedOn w:val="a3"/>
    <w:next w:val="a3"/>
    <w:rsid w:val="00784CBD"/>
    <w:pPr>
      <w:autoSpaceDE w:val="0"/>
      <w:autoSpaceDN w:val="0"/>
      <w:adjustRightInd w:val="0"/>
      <w:ind w:left="1612" w:hanging="892"/>
      <w:jc w:val="both"/>
    </w:pPr>
    <w:rPr>
      <w:rFonts w:ascii="Arial" w:hAnsi="Arial"/>
      <w:sz w:val="20"/>
      <w:szCs w:val="20"/>
    </w:rPr>
  </w:style>
  <w:style w:type="paragraph" w:customStyle="1" w:styleId="ConsNonformat">
    <w:name w:val="ConsNonformat"/>
    <w:rsid w:val="00784CB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7">
    <w:name w:val="Body Text First Indent 2"/>
    <w:basedOn w:val="ad"/>
    <w:link w:val="28"/>
    <w:rsid w:val="00784CBD"/>
    <w:pPr>
      <w:ind w:firstLine="210"/>
    </w:pPr>
    <w:rPr>
      <w:rFonts w:ascii="Courier New" w:hAnsi="Courier New"/>
    </w:rPr>
  </w:style>
  <w:style w:type="character" w:customStyle="1" w:styleId="28">
    <w:name w:val="Красная строка 2 Знак"/>
    <w:basedOn w:val="ae"/>
    <w:link w:val="27"/>
    <w:rsid w:val="00784CBD"/>
    <w:rPr>
      <w:rFonts w:ascii="Courier New" w:eastAsia="Times New Roman" w:hAnsi="Courier New" w:cs="Times New Roman"/>
      <w:sz w:val="24"/>
      <w:szCs w:val="24"/>
      <w:lang w:eastAsia="ru-RU"/>
    </w:rPr>
  </w:style>
  <w:style w:type="character" w:customStyle="1" w:styleId="WW8Num6z1">
    <w:name w:val="WW8Num6z1"/>
    <w:rsid w:val="00784CBD"/>
    <w:rPr>
      <w:sz w:val="24"/>
      <w:szCs w:val="24"/>
    </w:rPr>
  </w:style>
  <w:style w:type="character" w:customStyle="1" w:styleId="afff">
    <w:name w:val="Пункт Знак"/>
    <w:link w:val="a0"/>
    <w:locked/>
    <w:rsid w:val="00784CBD"/>
    <w:rPr>
      <w:rFonts w:ascii="Times New Roman" w:eastAsia="Times New Roman" w:hAnsi="Times New Roman" w:cs="Times New Roman"/>
      <w:sz w:val="24"/>
      <w:szCs w:val="20"/>
      <w:lang w:val="en-US"/>
    </w:rPr>
  </w:style>
  <w:style w:type="paragraph" w:customStyle="1" w:styleId="Default">
    <w:name w:val="Default"/>
    <w:uiPriority w:val="99"/>
    <w:rsid w:val="00784CB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f6">
    <w:name w:val="FollowedHyperlink"/>
    <w:uiPriority w:val="99"/>
    <w:semiHidden/>
    <w:unhideWhenUsed/>
    <w:rsid w:val="00784CBD"/>
    <w:rPr>
      <w:color w:val="800080"/>
      <w:u w:val="single"/>
    </w:rPr>
  </w:style>
  <w:style w:type="paragraph" w:styleId="afff7">
    <w:name w:val="endnote text"/>
    <w:basedOn w:val="a3"/>
    <w:link w:val="afff8"/>
    <w:uiPriority w:val="99"/>
    <w:semiHidden/>
    <w:unhideWhenUsed/>
    <w:rsid w:val="00784CBD"/>
    <w:rPr>
      <w:sz w:val="20"/>
      <w:szCs w:val="20"/>
      <w:lang w:val="en-US" w:eastAsia="en-US"/>
    </w:rPr>
  </w:style>
  <w:style w:type="character" w:customStyle="1" w:styleId="afff8">
    <w:name w:val="Текст концевой сноски Знак"/>
    <w:basedOn w:val="a4"/>
    <w:link w:val="afff7"/>
    <w:uiPriority w:val="99"/>
    <w:semiHidden/>
    <w:rsid w:val="00784CBD"/>
    <w:rPr>
      <w:rFonts w:ascii="Times New Roman" w:eastAsia="Times New Roman" w:hAnsi="Times New Roman" w:cs="Times New Roman"/>
      <w:sz w:val="20"/>
      <w:szCs w:val="20"/>
      <w:lang w:val="en-US"/>
    </w:rPr>
  </w:style>
  <w:style w:type="paragraph" w:styleId="afff9">
    <w:name w:val="List"/>
    <w:basedOn w:val="a3"/>
    <w:uiPriority w:val="99"/>
    <w:semiHidden/>
    <w:unhideWhenUsed/>
    <w:rsid w:val="00784CBD"/>
    <w:pPr>
      <w:ind w:left="283" w:hanging="283"/>
    </w:pPr>
  </w:style>
  <w:style w:type="paragraph" w:customStyle="1" w:styleId="15">
    <w:name w:val="Стиль1"/>
    <w:basedOn w:val="a7"/>
    <w:next w:val="a3"/>
    <w:uiPriority w:val="99"/>
    <w:rsid w:val="00784CBD"/>
    <w:pPr>
      <w:jc w:val="left"/>
    </w:pPr>
    <w:rPr>
      <w:b/>
      <w:bCs/>
      <w:szCs w:val="20"/>
      <w:lang w:val="en-US" w:eastAsia="en-US"/>
    </w:rPr>
  </w:style>
  <w:style w:type="paragraph" w:customStyle="1" w:styleId="afffa">
    <w:name w:val="Прижатый влево"/>
    <w:basedOn w:val="a3"/>
    <w:next w:val="a3"/>
    <w:uiPriority w:val="99"/>
    <w:rsid w:val="00784CBD"/>
    <w:pPr>
      <w:autoSpaceDE w:val="0"/>
      <w:autoSpaceDN w:val="0"/>
      <w:adjustRightInd w:val="0"/>
    </w:pPr>
    <w:rPr>
      <w:rFonts w:ascii="Arial" w:hAnsi="Arial"/>
      <w:sz w:val="20"/>
      <w:szCs w:val="20"/>
    </w:rPr>
  </w:style>
  <w:style w:type="paragraph" w:customStyle="1" w:styleId="xl26">
    <w:name w:val="xl26"/>
    <w:basedOn w:val="a3"/>
    <w:uiPriority w:val="99"/>
    <w:rsid w:val="00784CBD"/>
    <w:pPr>
      <w:pBdr>
        <w:bottom w:val="single" w:sz="4" w:space="0" w:color="auto"/>
        <w:right w:val="single" w:sz="4" w:space="0" w:color="auto"/>
      </w:pBdr>
      <w:spacing w:before="100" w:beforeAutospacing="1" w:after="100" w:afterAutospacing="1"/>
      <w:jc w:val="center"/>
    </w:pPr>
    <w:rPr>
      <w:rFonts w:eastAsia="Arial Unicode MS"/>
    </w:rPr>
  </w:style>
  <w:style w:type="paragraph" w:customStyle="1" w:styleId="111">
    <w:name w:val="Заголовок 11"/>
    <w:uiPriority w:val="99"/>
    <w:rsid w:val="00784CBD"/>
    <w:pPr>
      <w:keepNext/>
      <w:widowControl w:val="0"/>
      <w:suppressAutoHyphens/>
      <w:autoSpaceDN w:val="0"/>
      <w:spacing w:before="113" w:after="113" w:line="240" w:lineRule="auto"/>
      <w:ind w:left="624"/>
      <w:outlineLvl w:val="0"/>
    </w:pPr>
    <w:rPr>
      <w:rFonts w:ascii="Franklin Gothic Heavy" w:eastAsia="SimSun" w:hAnsi="Franklin Gothic Heavy" w:cs="Mangal"/>
      <w:b/>
      <w:bCs/>
      <w:kern w:val="3"/>
      <w:sz w:val="32"/>
      <w:szCs w:val="24"/>
      <w:lang w:eastAsia="zh-CN" w:bidi="hi-IN"/>
    </w:rPr>
  </w:style>
  <w:style w:type="paragraph" w:customStyle="1" w:styleId="21">
    <w:name w:val="Заголовок 21"/>
    <w:basedOn w:val="afb"/>
    <w:uiPriority w:val="99"/>
    <w:rsid w:val="00784CBD"/>
    <w:pPr>
      <w:widowControl w:val="0"/>
      <w:numPr>
        <w:ilvl w:val="1"/>
        <w:numId w:val="42"/>
      </w:numPr>
      <w:suppressAutoHyphens/>
      <w:autoSpaceDN w:val="0"/>
      <w:spacing w:before="113" w:after="227"/>
      <w:ind w:left="624"/>
      <w:jc w:val="both"/>
      <w:outlineLvl w:val="1"/>
    </w:pPr>
    <w:rPr>
      <w:rFonts w:ascii="CharterCTT" w:eastAsia="SimSun" w:hAnsi="CharterCTT" w:cs="Tahoma"/>
      <w:i/>
      <w:iCs/>
      <w:caps w:val="0"/>
      <w:kern w:val="3"/>
      <w:sz w:val="28"/>
      <w:szCs w:val="28"/>
      <w:lang w:eastAsia="zh-CN" w:bidi="hi-IN"/>
    </w:rPr>
  </w:style>
  <w:style w:type="paragraph" w:customStyle="1" w:styleId="chname">
    <w:name w:val="chname"/>
    <w:basedOn w:val="a3"/>
    <w:uiPriority w:val="99"/>
    <w:rsid w:val="00784CBD"/>
    <w:pPr>
      <w:spacing w:before="70" w:after="70"/>
    </w:pPr>
    <w:rPr>
      <w:rFonts w:ascii="Verdana" w:hAnsi="Verdana"/>
      <w:b/>
      <w:bCs/>
      <w:color w:val="003399"/>
      <w:sz w:val="12"/>
      <w:szCs w:val="12"/>
    </w:rPr>
  </w:style>
  <w:style w:type="paragraph" w:customStyle="1" w:styleId="Iauiue0">
    <w:name w:val="Iau.iue"/>
    <w:basedOn w:val="Default"/>
    <w:next w:val="Default"/>
    <w:uiPriority w:val="99"/>
    <w:rsid w:val="00784CBD"/>
    <w:rPr>
      <w:color w:val="auto"/>
    </w:rPr>
  </w:style>
  <w:style w:type="paragraph" w:customStyle="1" w:styleId="channounce">
    <w:name w:val="channounce"/>
    <w:basedOn w:val="a3"/>
    <w:uiPriority w:val="99"/>
    <w:rsid w:val="00784CBD"/>
    <w:pPr>
      <w:spacing w:after="70"/>
    </w:pPr>
    <w:rPr>
      <w:rFonts w:ascii="Verdana" w:hAnsi="Verdana"/>
      <w:b/>
      <w:bCs/>
      <w:color w:val="003399"/>
      <w:sz w:val="11"/>
      <w:szCs w:val="11"/>
    </w:rPr>
  </w:style>
  <w:style w:type="paragraph" w:customStyle="1" w:styleId="Normalunindented">
    <w:name w:val="Normal unindented"/>
    <w:uiPriority w:val="99"/>
    <w:qFormat/>
    <w:rsid w:val="00784CBD"/>
    <w:pPr>
      <w:spacing w:before="120" w:after="120"/>
      <w:jc w:val="both"/>
    </w:pPr>
    <w:rPr>
      <w:rFonts w:ascii="Times New Roman" w:eastAsia="Times New Roman" w:hAnsi="Times New Roman" w:cs="Times New Roman"/>
      <w:lang w:eastAsia="ru-RU"/>
    </w:rPr>
  </w:style>
  <w:style w:type="character" w:styleId="afffb">
    <w:name w:val="endnote reference"/>
    <w:semiHidden/>
    <w:unhideWhenUsed/>
    <w:rsid w:val="00784CBD"/>
    <w:rPr>
      <w:vertAlign w:val="superscript"/>
    </w:rPr>
  </w:style>
  <w:style w:type="character" w:customStyle="1" w:styleId="afffc">
    <w:name w:val="Шрифт абзаца по умолчанию"/>
    <w:rsid w:val="00784CBD"/>
  </w:style>
  <w:style w:type="numbering" w:customStyle="1" w:styleId="WWOutlineListStyle">
    <w:name w:val="WW_OutlineListStyle"/>
    <w:rsid w:val="00784CBD"/>
    <w:pPr>
      <w:numPr>
        <w:numId w:val="42"/>
      </w:numPr>
    </w:pPr>
  </w:style>
  <w:style w:type="paragraph" w:customStyle="1" w:styleId="font5">
    <w:name w:val="font5"/>
    <w:basedOn w:val="a3"/>
    <w:rsid w:val="00784CBD"/>
    <w:pPr>
      <w:spacing w:before="100" w:beforeAutospacing="1" w:after="100" w:afterAutospacing="1"/>
    </w:pPr>
    <w:rPr>
      <w:rFonts w:ascii="Calibri" w:hAnsi="Calibri"/>
      <w:sz w:val="28"/>
      <w:szCs w:val="28"/>
    </w:rPr>
  </w:style>
  <w:style w:type="paragraph" w:customStyle="1" w:styleId="font6">
    <w:name w:val="font6"/>
    <w:basedOn w:val="a3"/>
    <w:rsid w:val="00784CBD"/>
    <w:pPr>
      <w:spacing w:before="100" w:beforeAutospacing="1" w:after="100" w:afterAutospacing="1"/>
    </w:pPr>
    <w:rPr>
      <w:rFonts w:ascii="Calibri" w:hAnsi="Calibri"/>
      <w:sz w:val="28"/>
      <w:szCs w:val="28"/>
      <w:u w:val="single"/>
    </w:rPr>
  </w:style>
  <w:style w:type="paragraph" w:customStyle="1" w:styleId="font7">
    <w:name w:val="font7"/>
    <w:basedOn w:val="a3"/>
    <w:rsid w:val="00784CBD"/>
    <w:pPr>
      <w:spacing w:before="100" w:beforeAutospacing="1" w:after="100" w:afterAutospacing="1"/>
    </w:pPr>
    <w:rPr>
      <w:rFonts w:ascii="Calibri" w:hAnsi="Calibri"/>
      <w:b/>
      <w:bCs/>
      <w:sz w:val="28"/>
      <w:szCs w:val="28"/>
    </w:rPr>
  </w:style>
  <w:style w:type="paragraph" w:customStyle="1" w:styleId="font8">
    <w:name w:val="font8"/>
    <w:basedOn w:val="a3"/>
    <w:rsid w:val="00784CBD"/>
    <w:pPr>
      <w:spacing w:before="100" w:beforeAutospacing="1" w:after="100" w:afterAutospacing="1"/>
    </w:pPr>
    <w:rPr>
      <w:rFonts w:ascii="Calibri" w:hAnsi="Calibri"/>
      <w:b/>
      <w:bCs/>
      <w:sz w:val="28"/>
      <w:szCs w:val="28"/>
      <w:u w:val="single"/>
    </w:rPr>
  </w:style>
  <w:style w:type="paragraph" w:customStyle="1" w:styleId="xl63">
    <w:name w:val="xl63"/>
    <w:basedOn w:val="a3"/>
    <w:rsid w:val="00784CBD"/>
    <w:pPr>
      <w:spacing w:before="100" w:beforeAutospacing="1" w:after="100" w:afterAutospacing="1"/>
    </w:pPr>
    <w:rPr>
      <w:sz w:val="28"/>
      <w:szCs w:val="28"/>
    </w:rPr>
  </w:style>
  <w:style w:type="paragraph" w:customStyle="1" w:styleId="xl65">
    <w:name w:val="xl65"/>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sz w:val="36"/>
      <w:szCs w:val="36"/>
    </w:rPr>
  </w:style>
  <w:style w:type="paragraph" w:customStyle="1" w:styleId="xl66">
    <w:name w:val="xl66"/>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sz w:val="36"/>
      <w:szCs w:val="36"/>
    </w:rPr>
  </w:style>
  <w:style w:type="paragraph" w:customStyle="1" w:styleId="xl67">
    <w:name w:val="xl67"/>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sz w:val="36"/>
      <w:szCs w:val="36"/>
    </w:rPr>
  </w:style>
  <w:style w:type="paragraph" w:customStyle="1" w:styleId="xl68">
    <w:name w:val="xl68"/>
    <w:basedOn w:val="a3"/>
    <w:rsid w:val="00784CBD"/>
    <w:pPr>
      <w:spacing w:before="100" w:beforeAutospacing="1" w:after="100" w:afterAutospacing="1"/>
      <w:jc w:val="center"/>
      <w:textAlignment w:val="center"/>
    </w:pPr>
    <w:rPr>
      <w:sz w:val="36"/>
      <w:szCs w:val="36"/>
    </w:rPr>
  </w:style>
  <w:style w:type="paragraph" w:customStyle="1" w:styleId="xl69">
    <w:name w:val="xl69"/>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b/>
      <w:bCs/>
      <w:sz w:val="36"/>
      <w:szCs w:val="36"/>
    </w:rPr>
  </w:style>
  <w:style w:type="paragraph" w:customStyle="1" w:styleId="xl70">
    <w:name w:val="xl70"/>
    <w:basedOn w:val="a3"/>
    <w:rsid w:val="00784CBD"/>
    <w:pPr>
      <w:spacing w:before="100" w:beforeAutospacing="1" w:after="100" w:afterAutospacing="1"/>
      <w:jc w:val="center"/>
      <w:textAlignment w:val="center"/>
    </w:pPr>
  </w:style>
  <w:style w:type="paragraph" w:customStyle="1" w:styleId="xl71">
    <w:name w:val="xl71"/>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2">
    <w:name w:val="xl72"/>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73">
    <w:name w:val="xl73"/>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74">
    <w:name w:val="xl74"/>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77">
    <w:name w:val="xl77"/>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3"/>
    <w:rsid w:val="00784CBD"/>
    <w:pPr>
      <w:spacing w:before="100" w:beforeAutospacing="1" w:after="100" w:afterAutospacing="1"/>
      <w:textAlignment w:val="center"/>
    </w:pPr>
  </w:style>
  <w:style w:type="paragraph" w:customStyle="1" w:styleId="xl79">
    <w:name w:val="xl79"/>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0">
    <w:name w:val="xl80"/>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33CC"/>
      <w:sz w:val="28"/>
      <w:szCs w:val="28"/>
    </w:rPr>
  </w:style>
  <w:style w:type="paragraph" w:customStyle="1" w:styleId="xl81">
    <w:name w:val="xl81"/>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33CC"/>
      <w:sz w:val="28"/>
      <w:szCs w:val="28"/>
    </w:rPr>
  </w:style>
  <w:style w:type="paragraph" w:customStyle="1" w:styleId="xl82">
    <w:name w:val="xl82"/>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b/>
      <w:bCs/>
      <w:sz w:val="36"/>
      <w:szCs w:val="36"/>
    </w:rPr>
  </w:style>
  <w:style w:type="paragraph" w:customStyle="1" w:styleId="xl83">
    <w:name w:val="xl83"/>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b/>
      <w:bCs/>
      <w:sz w:val="36"/>
      <w:szCs w:val="36"/>
    </w:rPr>
  </w:style>
  <w:style w:type="paragraph" w:customStyle="1" w:styleId="xl84">
    <w:name w:val="xl84"/>
    <w:basedOn w:val="a3"/>
    <w:rsid w:val="00784CBD"/>
    <w:pPr>
      <w:spacing w:before="100" w:beforeAutospacing="1" w:after="100" w:afterAutospacing="1"/>
    </w:pPr>
    <w:rPr>
      <w:sz w:val="36"/>
      <w:szCs w:val="36"/>
    </w:rPr>
  </w:style>
  <w:style w:type="paragraph" w:customStyle="1" w:styleId="xl85">
    <w:name w:val="xl85"/>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sz w:val="36"/>
      <w:szCs w:val="36"/>
    </w:rPr>
  </w:style>
  <w:style w:type="paragraph" w:customStyle="1" w:styleId="xl86">
    <w:name w:val="xl86"/>
    <w:basedOn w:val="a3"/>
    <w:rsid w:val="00784CBD"/>
    <w:pPr>
      <w:spacing w:before="100" w:beforeAutospacing="1" w:after="100" w:afterAutospacing="1"/>
      <w:textAlignment w:val="center"/>
    </w:pPr>
    <w:rPr>
      <w:sz w:val="36"/>
      <w:szCs w:val="36"/>
    </w:rPr>
  </w:style>
  <w:style w:type="paragraph" w:customStyle="1" w:styleId="xl87">
    <w:name w:val="xl87"/>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8">
    <w:name w:val="xl88"/>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9">
    <w:name w:val="xl89"/>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0">
    <w:name w:val="xl90"/>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b/>
      <w:bCs/>
      <w:sz w:val="36"/>
      <w:szCs w:val="36"/>
    </w:rPr>
  </w:style>
  <w:style w:type="paragraph" w:customStyle="1" w:styleId="xl93">
    <w:name w:val="xl93"/>
    <w:basedOn w:val="a3"/>
    <w:rsid w:val="00784CBD"/>
    <w:pPr>
      <w:spacing w:before="100" w:beforeAutospacing="1" w:after="100" w:afterAutospacing="1"/>
    </w:pPr>
  </w:style>
  <w:style w:type="paragraph" w:customStyle="1" w:styleId="xl94">
    <w:name w:val="xl94"/>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sz w:val="28"/>
      <w:szCs w:val="28"/>
    </w:rPr>
  </w:style>
  <w:style w:type="paragraph" w:customStyle="1" w:styleId="xl95">
    <w:name w:val="xl95"/>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b/>
      <w:bCs/>
      <w:sz w:val="28"/>
      <w:szCs w:val="28"/>
    </w:rPr>
  </w:style>
  <w:style w:type="paragraph" w:customStyle="1" w:styleId="xl96">
    <w:name w:val="xl96"/>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97">
    <w:name w:val="xl97"/>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8">
    <w:name w:val="xl98"/>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9">
    <w:name w:val="xl99"/>
    <w:basedOn w:val="a3"/>
    <w:rsid w:val="00784CBD"/>
    <w:pPr>
      <w:pBdr>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
    <w:name w:val="xl100"/>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01">
    <w:name w:val="xl101"/>
    <w:basedOn w:val="a3"/>
    <w:rsid w:val="00784CB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b/>
      <w:bCs/>
      <w:sz w:val="36"/>
      <w:szCs w:val="36"/>
    </w:rPr>
  </w:style>
  <w:style w:type="paragraph" w:customStyle="1" w:styleId="xl102">
    <w:name w:val="xl102"/>
    <w:basedOn w:val="a3"/>
    <w:rsid w:val="00784CB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b/>
      <w:bCs/>
      <w:sz w:val="28"/>
      <w:szCs w:val="28"/>
    </w:rPr>
  </w:style>
  <w:style w:type="paragraph" w:customStyle="1" w:styleId="xl103">
    <w:name w:val="xl103"/>
    <w:basedOn w:val="a3"/>
    <w:rsid w:val="00784CB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b/>
      <w:bCs/>
      <w:sz w:val="28"/>
      <w:szCs w:val="28"/>
    </w:rPr>
  </w:style>
  <w:style w:type="paragraph" w:customStyle="1" w:styleId="xl104">
    <w:name w:val="xl104"/>
    <w:basedOn w:val="a3"/>
    <w:rsid w:val="00784CBD"/>
    <w:pPr>
      <w:spacing w:before="100" w:beforeAutospacing="1" w:after="100" w:afterAutospacing="1"/>
      <w:textAlignment w:val="center"/>
    </w:pPr>
    <w:rPr>
      <w:sz w:val="28"/>
      <w:szCs w:val="28"/>
    </w:rPr>
  </w:style>
  <w:style w:type="paragraph" w:customStyle="1" w:styleId="xl105">
    <w:name w:val="xl105"/>
    <w:basedOn w:val="a3"/>
    <w:rsid w:val="00784CBD"/>
    <w:pPr>
      <w:spacing w:before="100" w:beforeAutospacing="1" w:after="100" w:afterAutospacing="1"/>
      <w:jc w:val="center"/>
      <w:textAlignment w:val="center"/>
    </w:pPr>
    <w:rPr>
      <w:sz w:val="28"/>
      <w:szCs w:val="28"/>
    </w:rPr>
  </w:style>
  <w:style w:type="paragraph" w:customStyle="1" w:styleId="xl106">
    <w:name w:val="xl106"/>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b/>
      <w:bCs/>
      <w:sz w:val="36"/>
      <w:szCs w:val="36"/>
    </w:rPr>
  </w:style>
  <w:style w:type="paragraph" w:customStyle="1" w:styleId="xl107">
    <w:name w:val="xl107"/>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8">
    <w:name w:val="xl108"/>
    <w:basedOn w:val="a3"/>
    <w:rsid w:val="00784CBD"/>
    <w:pPr>
      <w:pBdr>
        <w:top w:val="single" w:sz="4" w:space="0" w:color="auto"/>
      </w:pBdr>
      <w:spacing w:before="100" w:beforeAutospacing="1" w:after="100" w:afterAutospacing="1"/>
      <w:textAlignment w:val="top"/>
    </w:pPr>
    <w:rPr>
      <w:color w:val="FF0000"/>
      <w:sz w:val="28"/>
      <w:szCs w:val="28"/>
    </w:rPr>
  </w:style>
  <w:style w:type="paragraph" w:customStyle="1" w:styleId="xl109">
    <w:name w:val="xl109"/>
    <w:basedOn w:val="a3"/>
    <w:rsid w:val="00784CBD"/>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10">
    <w:name w:val="xl110"/>
    <w:basedOn w:val="a3"/>
    <w:rsid w:val="00784CBD"/>
    <w:pPr>
      <w:pBdr>
        <w:left w:val="single" w:sz="4" w:space="0" w:color="auto"/>
        <w:right w:val="single" w:sz="4" w:space="0" w:color="auto"/>
      </w:pBdr>
      <w:spacing w:before="100" w:beforeAutospacing="1" w:after="100" w:afterAutospacing="1"/>
      <w:textAlignment w:val="center"/>
    </w:pPr>
    <w:rPr>
      <w:sz w:val="28"/>
      <w:szCs w:val="28"/>
    </w:rPr>
  </w:style>
  <w:style w:type="paragraph" w:customStyle="1" w:styleId="xl111">
    <w:name w:val="xl111"/>
    <w:basedOn w:val="a3"/>
    <w:rsid w:val="00784CBD"/>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12">
    <w:name w:val="xl112"/>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64">
    <w:name w:val="xl64"/>
    <w:basedOn w:val="a3"/>
    <w:rsid w:val="00784CBD"/>
    <w:pPr>
      <w:spacing w:before="100" w:beforeAutospacing="1" w:after="100" w:afterAutospacing="1"/>
      <w:jc w:val="center"/>
      <w:textAlignment w:val="center"/>
    </w:pPr>
  </w:style>
  <w:style w:type="paragraph" w:customStyle="1" w:styleId="xl91">
    <w:name w:val="xl91"/>
    <w:basedOn w:val="a3"/>
    <w:rsid w:val="00784CBD"/>
    <w:pPr>
      <w:shd w:val="clear" w:color="000000" w:fill="C4D79B"/>
      <w:spacing w:before="100" w:beforeAutospacing="1" w:after="100" w:afterAutospacing="1"/>
    </w:pPr>
  </w:style>
  <w:style w:type="paragraph" w:customStyle="1" w:styleId="41">
    <w:name w:val="Обычный4"/>
    <w:uiPriority w:val="99"/>
    <w:rsid w:val="00E5377E"/>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3"/>
    <w:uiPriority w:val="99"/>
    <w:rsid w:val="00353E1E"/>
    <w:pPr>
      <w:spacing w:after="240"/>
    </w:pPr>
    <w:rPr>
      <w:szCs w:val="20"/>
      <w:lang w:val="en-US" w:eastAsia="en-US"/>
    </w:rPr>
  </w:style>
  <w:style w:type="paragraph" w:customStyle="1" w:styleId="text0">
    <w:name w:val="text"/>
    <w:basedOn w:val="a3"/>
    <w:uiPriority w:val="99"/>
    <w:rsid w:val="00353E1E"/>
    <w:pPr>
      <w:spacing w:after="240"/>
    </w:pPr>
  </w:style>
  <w:style w:type="character" w:customStyle="1" w:styleId="aff2">
    <w:name w:val="Обычный (веб) Знак"/>
    <w:aliases w:val="Обычный (Web) Знак,Обычный (веб) Знак Знак Знак,Обычный (Web) Знак Знак Знак Знак"/>
    <w:link w:val="aff1"/>
    <w:uiPriority w:val="39"/>
    <w:locked/>
    <w:rsid w:val="0068715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20036">
      <w:bodyDiv w:val="1"/>
      <w:marLeft w:val="0"/>
      <w:marRight w:val="0"/>
      <w:marTop w:val="0"/>
      <w:marBottom w:val="0"/>
      <w:divBdr>
        <w:top w:val="none" w:sz="0" w:space="0" w:color="auto"/>
        <w:left w:val="none" w:sz="0" w:space="0" w:color="auto"/>
        <w:bottom w:val="none" w:sz="0" w:space="0" w:color="auto"/>
        <w:right w:val="none" w:sz="0" w:space="0" w:color="auto"/>
      </w:divBdr>
    </w:div>
    <w:div w:id="200213749">
      <w:bodyDiv w:val="1"/>
      <w:marLeft w:val="0"/>
      <w:marRight w:val="0"/>
      <w:marTop w:val="0"/>
      <w:marBottom w:val="0"/>
      <w:divBdr>
        <w:top w:val="none" w:sz="0" w:space="0" w:color="auto"/>
        <w:left w:val="none" w:sz="0" w:space="0" w:color="auto"/>
        <w:bottom w:val="none" w:sz="0" w:space="0" w:color="auto"/>
        <w:right w:val="none" w:sz="0" w:space="0" w:color="auto"/>
      </w:divBdr>
    </w:div>
    <w:div w:id="379092532">
      <w:bodyDiv w:val="1"/>
      <w:marLeft w:val="0"/>
      <w:marRight w:val="0"/>
      <w:marTop w:val="0"/>
      <w:marBottom w:val="0"/>
      <w:divBdr>
        <w:top w:val="none" w:sz="0" w:space="0" w:color="auto"/>
        <w:left w:val="none" w:sz="0" w:space="0" w:color="auto"/>
        <w:bottom w:val="none" w:sz="0" w:space="0" w:color="auto"/>
        <w:right w:val="none" w:sz="0" w:space="0" w:color="auto"/>
      </w:divBdr>
    </w:div>
    <w:div w:id="870192587">
      <w:bodyDiv w:val="1"/>
      <w:marLeft w:val="0"/>
      <w:marRight w:val="0"/>
      <w:marTop w:val="0"/>
      <w:marBottom w:val="0"/>
      <w:divBdr>
        <w:top w:val="none" w:sz="0" w:space="0" w:color="auto"/>
        <w:left w:val="none" w:sz="0" w:space="0" w:color="auto"/>
        <w:bottom w:val="none" w:sz="0" w:space="0" w:color="auto"/>
        <w:right w:val="none" w:sz="0" w:space="0" w:color="auto"/>
      </w:divBdr>
    </w:div>
    <w:div w:id="874388560">
      <w:bodyDiv w:val="1"/>
      <w:marLeft w:val="0"/>
      <w:marRight w:val="0"/>
      <w:marTop w:val="0"/>
      <w:marBottom w:val="0"/>
      <w:divBdr>
        <w:top w:val="none" w:sz="0" w:space="0" w:color="auto"/>
        <w:left w:val="none" w:sz="0" w:space="0" w:color="auto"/>
        <w:bottom w:val="none" w:sz="0" w:space="0" w:color="auto"/>
        <w:right w:val="none" w:sz="0" w:space="0" w:color="auto"/>
      </w:divBdr>
    </w:div>
    <w:div w:id="1107702510">
      <w:bodyDiv w:val="1"/>
      <w:marLeft w:val="0"/>
      <w:marRight w:val="0"/>
      <w:marTop w:val="0"/>
      <w:marBottom w:val="0"/>
      <w:divBdr>
        <w:top w:val="none" w:sz="0" w:space="0" w:color="auto"/>
        <w:left w:val="none" w:sz="0" w:space="0" w:color="auto"/>
        <w:bottom w:val="none" w:sz="0" w:space="0" w:color="auto"/>
        <w:right w:val="none" w:sz="0" w:space="0" w:color="auto"/>
      </w:divBdr>
    </w:div>
    <w:div w:id="1173909642">
      <w:bodyDiv w:val="1"/>
      <w:marLeft w:val="0"/>
      <w:marRight w:val="0"/>
      <w:marTop w:val="0"/>
      <w:marBottom w:val="0"/>
      <w:divBdr>
        <w:top w:val="none" w:sz="0" w:space="0" w:color="auto"/>
        <w:left w:val="none" w:sz="0" w:space="0" w:color="auto"/>
        <w:bottom w:val="none" w:sz="0" w:space="0" w:color="auto"/>
        <w:right w:val="none" w:sz="0" w:space="0" w:color="auto"/>
      </w:divBdr>
    </w:div>
    <w:div w:id="1310019617">
      <w:bodyDiv w:val="1"/>
      <w:marLeft w:val="0"/>
      <w:marRight w:val="0"/>
      <w:marTop w:val="0"/>
      <w:marBottom w:val="0"/>
      <w:divBdr>
        <w:top w:val="none" w:sz="0" w:space="0" w:color="auto"/>
        <w:left w:val="none" w:sz="0" w:space="0" w:color="auto"/>
        <w:bottom w:val="none" w:sz="0" w:space="0" w:color="auto"/>
        <w:right w:val="none" w:sz="0" w:space="0" w:color="auto"/>
      </w:divBdr>
    </w:div>
    <w:div w:id="1331367117">
      <w:bodyDiv w:val="1"/>
      <w:marLeft w:val="0"/>
      <w:marRight w:val="0"/>
      <w:marTop w:val="0"/>
      <w:marBottom w:val="0"/>
      <w:divBdr>
        <w:top w:val="none" w:sz="0" w:space="0" w:color="auto"/>
        <w:left w:val="none" w:sz="0" w:space="0" w:color="auto"/>
        <w:bottom w:val="none" w:sz="0" w:space="0" w:color="auto"/>
        <w:right w:val="none" w:sz="0" w:space="0" w:color="auto"/>
      </w:divBdr>
    </w:div>
    <w:div w:id="1480151883">
      <w:bodyDiv w:val="1"/>
      <w:marLeft w:val="0"/>
      <w:marRight w:val="0"/>
      <w:marTop w:val="0"/>
      <w:marBottom w:val="0"/>
      <w:divBdr>
        <w:top w:val="none" w:sz="0" w:space="0" w:color="auto"/>
        <w:left w:val="none" w:sz="0" w:space="0" w:color="auto"/>
        <w:bottom w:val="none" w:sz="0" w:space="0" w:color="auto"/>
        <w:right w:val="none" w:sz="0" w:space="0" w:color="auto"/>
      </w:divBdr>
    </w:div>
    <w:div w:id="1503423507">
      <w:bodyDiv w:val="1"/>
      <w:marLeft w:val="0"/>
      <w:marRight w:val="0"/>
      <w:marTop w:val="0"/>
      <w:marBottom w:val="0"/>
      <w:divBdr>
        <w:top w:val="none" w:sz="0" w:space="0" w:color="auto"/>
        <w:left w:val="none" w:sz="0" w:space="0" w:color="auto"/>
        <w:bottom w:val="none" w:sz="0" w:space="0" w:color="auto"/>
        <w:right w:val="none" w:sz="0" w:space="0" w:color="auto"/>
      </w:divBdr>
    </w:div>
    <w:div w:id="1509520302">
      <w:bodyDiv w:val="1"/>
      <w:marLeft w:val="0"/>
      <w:marRight w:val="0"/>
      <w:marTop w:val="0"/>
      <w:marBottom w:val="0"/>
      <w:divBdr>
        <w:top w:val="none" w:sz="0" w:space="0" w:color="auto"/>
        <w:left w:val="none" w:sz="0" w:space="0" w:color="auto"/>
        <w:bottom w:val="none" w:sz="0" w:space="0" w:color="auto"/>
        <w:right w:val="none" w:sz="0" w:space="0" w:color="auto"/>
      </w:divBdr>
    </w:div>
    <w:div w:id="156591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C:\Users\YuReshetnikova\AppData\Local\Microsoft\Windows\Temporary%20Internet%20Files\Content.Outlook\DATFQ0GE\&#1044;&#1054;&#1043;&#1054;&#1042;&#1054;&#1056;%20&#1042;&#1054;&#1051;&#1057;%20&#1090;&#1077;&#1085;&#1076;&#1077;&#1088;%20&#1080;&#1089;&#1087;&#1088;.docx" TargetMode="External"/><Relationship Id="rId4" Type="http://schemas.openxmlformats.org/officeDocument/2006/relationships/settings" Target="settings.xml"/><Relationship Id="rId9" Type="http://schemas.openxmlformats.org/officeDocument/2006/relationships/hyperlink" Target="file:///C:\Users\YuReshetnikova\AppData\Local\Microsoft\Windows\Temporary%20Internet%20Files\Content.Outlook\DATFQ0GE\&#1044;&#1054;&#1043;&#1054;&#1042;&#1054;&#1056;%20&#1042;&#1054;&#1051;&#1057;%20&#1090;&#1077;&#1085;&#1076;&#1077;&#1088;%20&#1080;&#1089;&#1087;&#1088;.doc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78F43-F70E-4AF5-8CA0-6B3C60B71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28223</Words>
  <Characters>160877</Characters>
  <Application>Microsoft Office Word</Application>
  <DocSecurity>0</DocSecurity>
  <Lines>1340</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Дикова Наталья Владимировна</dc:creator>
  <cp:lastModifiedBy>Данилова Татьяна Владимировна</cp:lastModifiedBy>
  <cp:revision>2</cp:revision>
  <cp:lastPrinted>2017-09-04T09:03:00Z</cp:lastPrinted>
  <dcterms:created xsi:type="dcterms:W3CDTF">2017-12-25T10:18:00Z</dcterms:created>
  <dcterms:modified xsi:type="dcterms:W3CDTF">2017-12-25T10:18:00Z</dcterms:modified>
</cp:coreProperties>
</file>