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4B" w:rsidRDefault="00A0634B" w:rsidP="00A0634B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  <w:r>
        <w:rPr>
          <w:b/>
          <w:color w:val="000000"/>
        </w:rPr>
        <w:t>Приложение № 1.2 к Извещению</w:t>
      </w:r>
    </w:p>
    <w:p w:rsidR="00A0634B" w:rsidRDefault="00A0634B" w:rsidP="00A0634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r w:rsidRPr="00E217CA">
        <w:rPr>
          <w:b/>
          <w:color w:val="000000"/>
        </w:rPr>
        <w:t>ТЕХНИЧЕСКОЕ ЗАДАНИЕ</w:t>
      </w:r>
      <w:bookmarkStart w:id="0" w:name="_GoBack"/>
      <w:bookmarkEnd w:id="0"/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</w:p>
    <w:p w:rsidR="00A0634B" w:rsidRPr="00E217CA" w:rsidRDefault="00A0634B" w:rsidP="00A0634B">
      <w:pPr>
        <w:ind w:firstLine="540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>
        <w:t>дизель-генераторных установок</w:t>
      </w:r>
      <w:r>
        <w:rPr>
          <w:rFonts w:eastAsia="Calibri"/>
        </w:rPr>
        <w:t xml:space="preserve"> (ДГУ)</w:t>
      </w:r>
      <w:r w:rsidRPr="00E217CA">
        <w:rPr>
          <w:rFonts w:eastAsia="Calibri"/>
        </w:rPr>
        <w:t xml:space="preserve"> необходимо провести на объектах ОАО «Башинформсвязь», расположенных по адресам, указанным в Приложении № </w:t>
      </w:r>
      <w:r>
        <w:rPr>
          <w:rFonts w:eastAsia="Calibri"/>
        </w:rPr>
        <w:t xml:space="preserve">4 </w:t>
      </w:r>
      <w:r w:rsidRPr="00E217CA">
        <w:rPr>
          <w:rFonts w:eastAsia="Calibri"/>
        </w:rPr>
        <w:t xml:space="preserve"> к </w:t>
      </w:r>
      <w:r>
        <w:rPr>
          <w:rFonts w:eastAsia="Calibri"/>
        </w:rPr>
        <w:t>Договору</w:t>
      </w:r>
      <w:r w:rsidRPr="00E217CA">
        <w:rPr>
          <w:rFonts w:eastAsia="Calibri"/>
        </w:rPr>
        <w:t xml:space="preserve">, </w:t>
      </w:r>
      <w:r>
        <w:rPr>
          <w:rFonts w:eastAsia="Calibri"/>
        </w:rPr>
        <w:t xml:space="preserve"> 1 раз в течение действия договора </w:t>
      </w:r>
      <w:r w:rsidRPr="00E217CA">
        <w:rPr>
          <w:rFonts w:eastAsia="Calibri"/>
        </w:rPr>
        <w:t>по графику, согласованному с «Заказчиком». Ремонт</w:t>
      </w:r>
      <w:r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</w:t>
      </w:r>
      <w:proofErr w:type="gramStart"/>
      <w:r w:rsidRPr="00E217CA">
        <w:rPr>
          <w:rFonts w:eastAsia="Calibri"/>
        </w:rPr>
        <w:t>неисправных</w:t>
      </w:r>
      <w:proofErr w:type="gramEnd"/>
      <w:r w:rsidRPr="00E217CA">
        <w:rPr>
          <w:rFonts w:eastAsia="Calibri"/>
        </w:rPr>
        <w:t xml:space="preserve"> </w:t>
      </w:r>
      <w:r>
        <w:rPr>
          <w:rFonts w:eastAsia="Calibri"/>
        </w:rPr>
        <w:t>ДГУ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 xml:space="preserve">Расходные материалы, транспортные и командировочные расходы, аренда грузоподъёмных механизмов 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A0634B" w:rsidRPr="00E217CA" w:rsidRDefault="00A0634B" w:rsidP="00A0634B">
      <w:pPr>
        <w:shd w:val="clear" w:color="auto" w:fill="FFFFFF"/>
        <w:autoSpaceDE w:val="0"/>
        <w:autoSpaceDN w:val="0"/>
        <w:adjustRightInd w:val="0"/>
        <w:rPr>
          <w:rFonts w:eastAsia="Calibri"/>
        </w:rPr>
      </w:pPr>
    </w:p>
    <w:p w:rsidR="00A0634B" w:rsidRPr="00E13052" w:rsidRDefault="00A0634B" w:rsidP="00A0634B">
      <w:pPr>
        <w:numPr>
          <w:ilvl w:val="1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 xml:space="preserve">планово-профилактических  работ на </w:t>
      </w:r>
      <w:r>
        <w:rPr>
          <w:b/>
          <w:bCs/>
          <w:color w:val="000000"/>
          <w:spacing w:val="-2"/>
        </w:rPr>
        <w:t>ДГУ.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4"/>
        <w:gridCol w:w="8907"/>
      </w:tblGrid>
      <w:tr w:rsidR="00A0634B" w:rsidRPr="00F45D15" w:rsidTr="00357A98">
        <w:tc>
          <w:tcPr>
            <w:tcW w:w="675" w:type="dxa"/>
          </w:tcPr>
          <w:p w:rsidR="00A0634B" w:rsidRPr="00F45D15" w:rsidRDefault="00A0634B" w:rsidP="00357A98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498" w:type="dxa"/>
          </w:tcPr>
          <w:p w:rsidR="00A0634B" w:rsidRPr="00F45D15" w:rsidRDefault="00A0634B" w:rsidP="00357A98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(протяжка) резьбовых соединений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опоры ДГУ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масла и масляного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воздушного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воздушного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топливного фильтра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генератора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Контроль </w:t>
            </w:r>
            <w:proofErr w:type="spellStart"/>
            <w:r w:rsidRPr="006A5A52">
              <w:rPr>
                <w:bCs/>
                <w:color w:val="323232"/>
                <w:lang w:eastAsia="ru-RU"/>
              </w:rPr>
              <w:t>натяжителя</w:t>
            </w:r>
            <w:proofErr w:type="spellEnd"/>
            <w:r w:rsidRPr="006A5A52">
              <w:rPr>
                <w:bCs/>
                <w:color w:val="323232"/>
                <w:lang w:eastAsia="ru-RU"/>
              </w:rPr>
              <w:t xml:space="preserve"> и степени износа ремня привода вентилятора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Слив конденсата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Проверка, замена термостата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уровня охлаждающей жидкости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Замена охлаждающей жидкости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Промывка системы охлаждения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 w:rsidRPr="006A5A52">
              <w:t>14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Чистка внешней поверхности радиатора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герметичности и устранение протечек  в системе смазки и охлаждения ДВС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зазоров клапанов механизма газораспределения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и регулировка частоты вращения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состояния компенсатора системы выпуска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Очистка трубки вентиляции картера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аккумуляторной батареи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зарядного устройства</w:t>
            </w:r>
            <w:r>
              <w:rPr>
                <w:bCs/>
                <w:color w:val="323232"/>
                <w:lang w:eastAsia="ru-RU"/>
              </w:rPr>
              <w:t xml:space="preserve"> аккумулятора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электрических </w:t>
            </w:r>
            <w:r>
              <w:rPr>
                <w:bCs/>
                <w:color w:val="323232"/>
                <w:lang w:eastAsia="ru-RU"/>
              </w:rPr>
              <w:t xml:space="preserve">силовых и сигнальных </w:t>
            </w:r>
            <w:r w:rsidRPr="006A5A52">
              <w:rPr>
                <w:bCs/>
                <w:color w:val="323232"/>
                <w:lang w:eastAsia="ru-RU"/>
              </w:rPr>
              <w:t xml:space="preserve">соединений </w:t>
            </w:r>
            <w:r>
              <w:rPr>
                <w:bCs/>
                <w:color w:val="323232"/>
                <w:lang w:eastAsia="ru-RU"/>
              </w:rPr>
              <w:t xml:space="preserve">ДГУ 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Регулировка регулятора напряжения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>функционирования панели</w:t>
            </w:r>
            <w:r w:rsidRPr="006A5A52">
              <w:rPr>
                <w:bCs/>
                <w:color w:val="323232"/>
                <w:lang w:eastAsia="ru-RU"/>
              </w:rPr>
              <w:t xml:space="preserve"> управления</w:t>
            </w:r>
            <w:r>
              <w:rPr>
                <w:bCs/>
                <w:color w:val="323232"/>
                <w:lang w:eastAsia="ru-RU"/>
              </w:rPr>
              <w:t xml:space="preserve"> и систем контроля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указательных приборов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Проверка </w:t>
            </w:r>
            <w:r>
              <w:rPr>
                <w:bCs/>
                <w:color w:val="323232"/>
                <w:lang w:eastAsia="ru-RU"/>
              </w:rPr>
              <w:t xml:space="preserve">генератора в холостом режиме 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аварийных сообщений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панели переключения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lastRenderedPageBreak/>
              <w:t>29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>
              <w:rPr>
                <w:bCs/>
                <w:color w:val="323232"/>
                <w:lang w:eastAsia="ru-RU"/>
              </w:rPr>
              <w:t>Проверка устройств сигнализации и отключения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>Проверка ступицы вентилятора</w:t>
            </w:r>
          </w:p>
        </w:tc>
      </w:tr>
      <w:tr w:rsidR="00A0634B" w:rsidRPr="00F45D15" w:rsidTr="00357A98">
        <w:tc>
          <w:tcPr>
            <w:tcW w:w="675" w:type="dxa"/>
          </w:tcPr>
          <w:p w:rsidR="00A0634B" w:rsidRPr="006A5A52" w:rsidRDefault="00A0634B" w:rsidP="00357A98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498" w:type="dxa"/>
            <w:vAlign w:val="center"/>
          </w:tcPr>
          <w:p w:rsidR="00A0634B" w:rsidRPr="006A5A52" w:rsidRDefault="00A0634B" w:rsidP="00357A98">
            <w:pPr>
              <w:rPr>
                <w:bCs/>
                <w:color w:val="323232"/>
                <w:lang w:eastAsia="ru-RU"/>
              </w:rPr>
            </w:pPr>
            <w:r w:rsidRPr="006A5A52">
              <w:rPr>
                <w:bCs/>
                <w:color w:val="323232"/>
                <w:lang w:eastAsia="ru-RU"/>
              </w:rPr>
              <w:t xml:space="preserve">Испытательный прогон со снятием параметров </w:t>
            </w:r>
            <w:r>
              <w:rPr>
                <w:bCs/>
                <w:color w:val="323232"/>
                <w:lang w:eastAsia="ru-RU"/>
              </w:rPr>
              <w:t xml:space="preserve">под нагрузкой </w:t>
            </w:r>
            <w:r w:rsidRPr="006A5A52">
              <w:rPr>
                <w:bCs/>
                <w:color w:val="323232"/>
                <w:lang w:eastAsia="ru-RU"/>
              </w:rPr>
              <w:t>(с нагрузочным реостатом)</w:t>
            </w:r>
          </w:p>
        </w:tc>
      </w:tr>
    </w:tbl>
    <w:p w:rsidR="00A0634B" w:rsidRPr="00E217CA" w:rsidRDefault="00A0634B" w:rsidP="00A0634B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A0634B" w:rsidRPr="004A5794" w:rsidRDefault="00A0634B" w:rsidP="00A0634B">
      <w:pPr>
        <w:numPr>
          <w:ilvl w:val="1"/>
          <w:numId w:val="1"/>
        </w:numPr>
        <w:suppressAutoHyphens w:val="0"/>
        <w:spacing w:line="276" w:lineRule="auto"/>
        <w:rPr>
          <w:rFonts w:eastAsia="Calibri"/>
          <w:b/>
        </w:rPr>
      </w:pPr>
      <w:r w:rsidRPr="004A5794">
        <w:rPr>
          <w:rFonts w:eastAsia="Calibri"/>
          <w:b/>
        </w:rPr>
        <w:t xml:space="preserve">Требования к выполнению работ при обслуживании </w:t>
      </w:r>
      <w:r>
        <w:rPr>
          <w:rFonts w:eastAsia="Calibri"/>
          <w:b/>
        </w:rPr>
        <w:t>дизель-генераторных установок</w:t>
      </w:r>
      <w:r w:rsidRPr="004A5794">
        <w:rPr>
          <w:rFonts w:eastAsia="Calibri"/>
          <w:b/>
        </w:rPr>
        <w:t xml:space="preserve"> (</w:t>
      </w:r>
      <w:r>
        <w:rPr>
          <w:rFonts w:eastAsia="Calibri"/>
          <w:b/>
        </w:rPr>
        <w:t>ДГУ</w:t>
      </w:r>
      <w:r w:rsidRPr="004A5794">
        <w:rPr>
          <w:rFonts w:eastAsia="Calibri"/>
          <w:b/>
        </w:rPr>
        <w:t>).</w:t>
      </w:r>
    </w:p>
    <w:p w:rsidR="00A0634B" w:rsidRPr="00E217CA" w:rsidRDefault="00A0634B" w:rsidP="00A0634B">
      <w:pPr>
        <w:autoSpaceDE w:val="0"/>
        <w:autoSpaceDN w:val="0"/>
        <w:adjustRightInd w:val="0"/>
        <w:ind w:firstLine="660"/>
        <w:rPr>
          <w:rFonts w:eastAsia="DejaVuSerif"/>
        </w:rPr>
      </w:pPr>
      <w:r w:rsidRPr="00E217CA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Pr="006A5A52">
        <w:rPr>
          <w:rFonts w:eastAsia="Calibri"/>
        </w:rPr>
        <w:t>дизель-генераторных установок</w:t>
      </w:r>
      <w:r>
        <w:rPr>
          <w:rFonts w:eastAsia="Calibri"/>
        </w:rPr>
        <w:t xml:space="preserve"> (ДГУ)</w:t>
      </w:r>
      <w:r w:rsidRPr="00E217CA">
        <w:rPr>
          <w:rFonts w:eastAsia="DejaVuSerif"/>
        </w:rPr>
        <w:t>, должны быть оснащены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</w:t>
      </w:r>
      <w:r>
        <w:rPr>
          <w:rFonts w:eastAsia="DejaVuSerif"/>
        </w:rPr>
        <w:t xml:space="preserve"> и аттестованы по электробезопасности</w:t>
      </w:r>
      <w:r w:rsidRPr="00E217CA">
        <w:rPr>
          <w:rFonts w:eastAsia="DejaVuSerif"/>
        </w:rPr>
        <w:t>.</w:t>
      </w:r>
    </w:p>
    <w:p w:rsidR="00A0634B" w:rsidRPr="00E217CA" w:rsidRDefault="00A0634B" w:rsidP="00A0634B">
      <w:pPr>
        <w:autoSpaceDE w:val="0"/>
        <w:autoSpaceDN w:val="0"/>
        <w:adjustRightInd w:val="0"/>
        <w:rPr>
          <w:rFonts w:eastAsia="DejaVuSerif"/>
        </w:rPr>
      </w:pPr>
    </w:p>
    <w:p w:rsidR="00A0634B" w:rsidRPr="00E217CA" w:rsidRDefault="00A0634B" w:rsidP="00A0634B">
      <w:pPr>
        <w:autoSpaceDE w:val="0"/>
        <w:autoSpaceDN w:val="0"/>
        <w:adjustRightInd w:val="0"/>
        <w:ind w:firstLine="660"/>
        <w:rPr>
          <w:rFonts w:eastAsia="Calibri"/>
        </w:rPr>
      </w:pPr>
      <w:r w:rsidRPr="00E217CA">
        <w:rPr>
          <w:rFonts w:eastAsia="DejaVuSerif"/>
        </w:rPr>
        <w:t>В</w:t>
      </w:r>
      <w:r w:rsidRPr="00E217CA">
        <w:rPr>
          <w:rFonts w:eastAsia="Calibri"/>
        </w:rPr>
        <w:t>ыполнение работ заканчивается: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Заполнением отчета обслуживания ДГУ, включающего все параметры </w:t>
      </w:r>
      <w:proofErr w:type="gramStart"/>
      <w:r>
        <w:rPr>
          <w:rFonts w:ascii="Times New Roman" w:eastAsia="DejaVuSerif" w:hAnsi="Times New Roman" w:cs="Times New Roman"/>
          <w:sz w:val="24"/>
          <w:szCs w:val="24"/>
        </w:rPr>
        <w:t>согласно перечня</w:t>
      </w:r>
      <w:proofErr w:type="gramEnd"/>
      <w:r>
        <w:rPr>
          <w:rFonts w:ascii="Times New Roman" w:eastAsia="DejaVuSerif" w:hAnsi="Times New Roman" w:cs="Times New Roman"/>
          <w:sz w:val="24"/>
          <w:szCs w:val="24"/>
        </w:rPr>
        <w:t xml:space="preserve"> работ.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Указанием замечаний и рекомендаций по дальнейшей эксплуатации ДГУ.</w:t>
      </w:r>
    </w:p>
    <w:p w:rsidR="00A0634B" w:rsidRPr="007A6607" w:rsidRDefault="00A0634B" w:rsidP="00A0634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A0634B" w:rsidRPr="00E217CA" w:rsidRDefault="00A0634B" w:rsidP="00A0634B">
      <w:pPr>
        <w:rPr>
          <w:rFonts w:eastAsia="Calibri"/>
        </w:rPr>
      </w:pPr>
    </w:p>
    <w:p w:rsidR="00A0634B" w:rsidRPr="00E217CA" w:rsidRDefault="00A0634B" w:rsidP="00A0634B">
      <w:pPr>
        <w:tabs>
          <w:tab w:val="left" w:pos="0"/>
        </w:tabs>
        <w:rPr>
          <w:rFonts w:eastAsia="Calibri"/>
          <w:b/>
        </w:rPr>
      </w:pPr>
      <w:r w:rsidRPr="00E217CA">
        <w:rPr>
          <w:rFonts w:eastAsia="Calibri"/>
          <w:b/>
        </w:rPr>
        <w:t>1.3. Требование по объему гарантий качества работ</w:t>
      </w:r>
    </w:p>
    <w:p w:rsidR="00A0634B" w:rsidRPr="006F6C79" w:rsidRDefault="00A0634B" w:rsidP="00A0634B">
      <w:pPr>
        <w:shd w:val="clear" w:color="auto" w:fill="FFFFFF"/>
        <w:tabs>
          <w:tab w:val="left" w:pos="715"/>
        </w:tabs>
        <w:ind w:firstLine="540"/>
        <w:jc w:val="both"/>
      </w:pPr>
      <w:r w:rsidRPr="006F6C79">
        <w:t>Срок гарантии нормальной работы оборудования после проведения технического обслуживания устанавливается 6 (шесть) месяцев  или по наработке 500 </w:t>
      </w:r>
      <w:proofErr w:type="spellStart"/>
      <w:r w:rsidRPr="006F6C79">
        <w:t>моточасов</w:t>
      </w:r>
      <w:proofErr w:type="spellEnd"/>
      <w:r w:rsidRPr="006F6C79">
        <w:t xml:space="preserve"> </w:t>
      </w:r>
      <w:proofErr w:type="gramStart"/>
      <w:r w:rsidRPr="006F6C79">
        <w:t>с даты акта</w:t>
      </w:r>
      <w:proofErr w:type="gramEnd"/>
      <w:r w:rsidRPr="006F6C79">
        <w:t xml:space="preserve"> сдачи-приемки ремонтных работ (в зависимости от того, </w:t>
      </w:r>
      <w:r w:rsidRPr="006F6C79">
        <w:rPr>
          <w:bCs/>
        </w:rPr>
        <w:t>что</w:t>
      </w:r>
      <w:r w:rsidRPr="006F6C79">
        <w:t xml:space="preserve"> </w:t>
      </w:r>
      <w:r w:rsidRPr="006F6C79">
        <w:rPr>
          <w:bCs/>
        </w:rPr>
        <w:t>наступит</w:t>
      </w:r>
      <w:r w:rsidRPr="006F6C79">
        <w:t xml:space="preserve"> </w:t>
      </w:r>
      <w:r w:rsidRPr="006F6C79">
        <w:rPr>
          <w:bCs/>
        </w:rPr>
        <w:t>раньше</w:t>
      </w:r>
      <w:r w:rsidRPr="006F6C79">
        <w:t>).</w:t>
      </w:r>
    </w:p>
    <w:p w:rsidR="00A0634B" w:rsidRPr="00E217CA" w:rsidRDefault="00A0634B" w:rsidP="00A0634B">
      <w:pPr>
        <w:contextualSpacing/>
      </w:pPr>
    </w:p>
    <w:p w:rsidR="00986B75" w:rsidRDefault="00A0634B" w:rsidP="00A0634B">
      <w:r w:rsidRPr="00E217CA">
        <w:rPr>
          <w:rFonts w:eastAsia="Calibri"/>
          <w:b/>
        </w:rPr>
        <w:t xml:space="preserve"> Требования к срокам выполнения работ: </w:t>
      </w:r>
      <w:r w:rsidRPr="00E217CA">
        <w:rPr>
          <w:rFonts w:eastAsia="Calibri"/>
        </w:rPr>
        <w:t xml:space="preserve">техническое обслуживание и ремонт оборудования </w:t>
      </w:r>
      <w:r>
        <w:rPr>
          <w:rFonts w:eastAsia="Calibri"/>
        </w:rPr>
        <w:t>источников бесперебойного питания (ДГУ)</w:t>
      </w:r>
      <w:r w:rsidRPr="00E217CA">
        <w:rPr>
          <w:rFonts w:eastAsia="Calibri"/>
        </w:rPr>
        <w:t xml:space="preserve"> должны быть осуществлены </w:t>
      </w:r>
      <w:r>
        <w:rPr>
          <w:rFonts w:eastAsia="Calibri"/>
        </w:rPr>
        <w:t>в согласованные сторонами сроки</w:t>
      </w:r>
      <w:r w:rsidRPr="00E217CA">
        <w:rPr>
          <w:rFonts w:eastAsia="Calibri"/>
        </w:rPr>
        <w:t>.</w:t>
      </w:r>
    </w:p>
    <w:sectPr w:rsidR="0098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702D1"/>
    <w:multiLevelType w:val="hybridMultilevel"/>
    <w:tmpl w:val="5C5CBB56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4B"/>
    <w:rsid w:val="00986B75"/>
    <w:rsid w:val="00A0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34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0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34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06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Мигранова Регина Фангизовна</dc:creator>
  <cp:lastModifiedBy>Мигранова Регина Фангизовна</cp:lastModifiedBy>
  <cp:revision>1</cp:revision>
  <dcterms:created xsi:type="dcterms:W3CDTF">2014-05-05T09:44:00Z</dcterms:created>
  <dcterms:modified xsi:type="dcterms:W3CDTF">2014-05-05T09:45:00Z</dcterms:modified>
</cp:coreProperties>
</file>