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3D1355" w:rsidRDefault="00FA78C0" w:rsidP="00FA78C0">
      <w:pPr>
        <w:spacing w:after="0" w:line="240" w:lineRule="auto"/>
        <w:rPr>
          <w:rFonts w:ascii="Times New Roman" w:eastAsia="Times New Roman" w:hAnsi="Times New Roman" w:cs="Times New Roman"/>
          <w:b/>
          <w:sz w:val="26"/>
          <w:szCs w:val="20"/>
          <w:lang w:eastAsia="ru-RU"/>
        </w:rPr>
      </w:pPr>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r w:rsidR="003D1355">
        <w:rPr>
          <w:rFonts w:ascii="Times New Roman" w:eastAsia="Times New Roman" w:hAnsi="Times New Roman" w:cs="Times New Roman"/>
          <w:b/>
          <w:sz w:val="26"/>
          <w:szCs w:val="20"/>
          <w:lang w:eastAsia="ru-RU"/>
        </w:rPr>
        <w:t xml:space="preserve"> </w:t>
      </w:r>
    </w:p>
    <w:p w:rsidR="00213D19" w:rsidRDefault="00213D19" w:rsidP="00213D19">
      <w:pPr>
        <w:spacing w:after="0" w:line="240" w:lineRule="auto"/>
        <w:jc w:val="right"/>
        <w:rPr>
          <w:rFonts w:ascii="Times New Roman" w:eastAsia="Times New Roman" w:hAnsi="Times New Roman" w:cs="Times New Roman"/>
          <w:sz w:val="24"/>
          <w:szCs w:val="24"/>
          <w:lang w:eastAsia="ru-RU"/>
        </w:rPr>
      </w:pPr>
    </w:p>
    <w:p w:rsidR="00213D19" w:rsidRDefault="00213D19" w:rsidP="00213D19">
      <w:pPr>
        <w:spacing w:after="0" w:line="240" w:lineRule="auto"/>
        <w:jc w:val="right"/>
        <w:rPr>
          <w:rFonts w:ascii="Times New Roman" w:eastAsia="Times New Roman" w:hAnsi="Times New Roman" w:cs="Times New Roman"/>
          <w:sz w:val="24"/>
          <w:szCs w:val="24"/>
          <w:lang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Default="007C2DB7" w:rsidP="00FA78C0">
      <w:pPr>
        <w:spacing w:after="0" w:line="240" w:lineRule="auto"/>
        <w:jc w:val="right"/>
        <w:rPr>
          <w:rFonts w:ascii="Times New Roman" w:eastAsia="Times New Roman" w:hAnsi="Times New Roman" w:cs="Times New Roman"/>
          <w:b/>
          <w:sz w:val="26"/>
          <w:szCs w:val="20"/>
          <w:lang w:eastAsia="ru-RU"/>
        </w:rPr>
      </w:pPr>
    </w:p>
    <w:p w:rsidR="007C2DB7" w:rsidRPr="00213D19" w:rsidRDefault="007C2DB7" w:rsidP="00FA78C0">
      <w:pPr>
        <w:spacing w:after="0" w:line="240" w:lineRule="auto"/>
        <w:jc w:val="right"/>
        <w:rPr>
          <w:rFonts w:ascii="Times New Roman" w:eastAsia="Times New Roman" w:hAnsi="Times New Roman" w:cs="Times New Roman"/>
          <w:b/>
          <w:sz w:val="26"/>
          <w:szCs w:val="20"/>
          <w:lang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CE1CD4" w:rsidRDefault="00CE1CD4"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C32CFC" w:rsidRPr="00C32CFC">
        <w:rPr>
          <w:rFonts w:ascii="Times New Roman" w:eastAsia="Times New Roman" w:hAnsi="Times New Roman" w:cs="Times New Roman"/>
          <w:sz w:val="26"/>
          <w:szCs w:val="26"/>
          <w:lang w:eastAsia="ru-RU"/>
        </w:rPr>
        <w:t xml:space="preserve">оказание услуг </w:t>
      </w:r>
      <w:r w:rsidR="009C67CE" w:rsidRPr="009C67CE">
        <w:rPr>
          <w:rFonts w:ascii="Times New Roman" w:eastAsia="Times New Roman" w:hAnsi="Times New Roman" w:cs="Times New Roman"/>
          <w:sz w:val="26"/>
          <w:szCs w:val="26"/>
          <w:lang w:eastAsia="ru-RU"/>
        </w:rPr>
        <w:t xml:space="preserve">по повышению квалификации в сфере </w:t>
      </w:r>
      <w:r w:rsidR="00213D19" w:rsidRPr="00213D19">
        <w:rPr>
          <w:rFonts w:ascii="Times New Roman" w:eastAsia="Times New Roman" w:hAnsi="Times New Roman" w:cs="Times New Roman"/>
          <w:sz w:val="26"/>
          <w:szCs w:val="26"/>
          <w:lang w:eastAsia="ru-RU"/>
        </w:rPr>
        <w:t>программирования и управления IT сотрудников</w:t>
      </w:r>
    </w:p>
    <w:p w:rsidR="00213D19" w:rsidRPr="00FA78C0" w:rsidRDefault="00213D19"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7C2DB7">
        <w:rPr>
          <w:rFonts w:ascii="Times New Roman" w:eastAsia="Calibri" w:hAnsi="Times New Roman" w:cs="Times New Roman"/>
          <w:iCs/>
          <w:color w:val="000000"/>
          <w:sz w:val="24"/>
          <w:szCs w:val="24"/>
        </w:rPr>
        <w:t>28</w:t>
      </w:r>
      <w:r w:rsidRPr="000C0D6F">
        <w:rPr>
          <w:rFonts w:ascii="Times New Roman" w:eastAsia="Calibri" w:hAnsi="Times New Roman" w:cs="Times New Roman"/>
          <w:iCs/>
          <w:color w:val="000000"/>
          <w:sz w:val="24"/>
          <w:szCs w:val="24"/>
        </w:rPr>
        <w:t xml:space="preserve">» </w:t>
      </w:r>
      <w:r w:rsidR="00AD009D">
        <w:rPr>
          <w:rFonts w:ascii="Times New Roman" w:eastAsia="Calibri" w:hAnsi="Times New Roman" w:cs="Times New Roman"/>
          <w:iCs/>
          <w:color w:val="000000"/>
          <w:sz w:val="24"/>
          <w:szCs w:val="24"/>
        </w:rPr>
        <w:t>декаб</w:t>
      </w:r>
      <w:r w:rsidRPr="000C0D6F">
        <w:rPr>
          <w:rFonts w:ascii="Times New Roman" w:eastAsia="Calibri" w:hAnsi="Times New Roman" w:cs="Times New Roman"/>
          <w:iCs/>
          <w:color w:val="000000"/>
          <w:sz w:val="24"/>
          <w:szCs w:val="24"/>
        </w:rPr>
        <w:t>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9"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10"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7C2DB7">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2DB7"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D93221">
          <w:rPr>
            <w:rFonts w:ascii="Times New Roman" w:eastAsia="MS Mincho" w:hAnsi="Times New Roman" w:cs="Times New Roman"/>
            <w:i/>
            <w:iCs/>
            <w:noProof/>
            <w:webHidden/>
            <w:sz w:val="24"/>
            <w:szCs w:val="24"/>
            <w:lang w:val="x-none" w:eastAsia="x-none"/>
          </w:rPr>
          <w:fldChar w:fldCharType="begin"/>
        </w:r>
        <w:r w:rsidR="00FA78C0" w:rsidRPr="00D93221">
          <w:rPr>
            <w:rFonts w:ascii="Times New Roman" w:eastAsia="MS Mincho" w:hAnsi="Times New Roman" w:cs="Times New Roman"/>
            <w:i/>
            <w:iCs/>
            <w:noProof/>
            <w:webHidden/>
            <w:sz w:val="24"/>
            <w:szCs w:val="24"/>
            <w:lang w:val="x-none" w:eastAsia="x-none"/>
          </w:rPr>
          <w:instrText xml:space="preserve"> PAGEREF _Toc528762722 \h </w:instrText>
        </w:r>
        <w:r w:rsidR="00FA78C0" w:rsidRPr="00D93221">
          <w:rPr>
            <w:rFonts w:ascii="Times New Roman" w:eastAsia="MS Mincho" w:hAnsi="Times New Roman" w:cs="Times New Roman"/>
            <w:i/>
            <w:iCs/>
            <w:noProof/>
            <w:webHidden/>
            <w:sz w:val="24"/>
            <w:szCs w:val="24"/>
            <w:lang w:val="x-none" w:eastAsia="x-none"/>
          </w:rPr>
        </w:r>
        <w:r w:rsidR="00FA78C0" w:rsidRPr="00D93221">
          <w:rPr>
            <w:rFonts w:ascii="Times New Roman" w:eastAsia="MS Mincho" w:hAnsi="Times New Roman" w:cs="Times New Roman"/>
            <w:i/>
            <w:iCs/>
            <w:noProof/>
            <w:webHidden/>
            <w:sz w:val="24"/>
            <w:szCs w:val="24"/>
            <w:lang w:val="x-none" w:eastAsia="x-none"/>
          </w:rPr>
          <w:fldChar w:fldCharType="separate"/>
        </w:r>
        <w:r>
          <w:rPr>
            <w:rFonts w:ascii="Times New Roman" w:eastAsia="MS Mincho" w:hAnsi="Times New Roman" w:cs="Times New Roman"/>
            <w:i/>
            <w:iCs/>
            <w:noProof/>
            <w:webHidden/>
            <w:sz w:val="24"/>
            <w:szCs w:val="24"/>
            <w:lang w:val="x-none" w:eastAsia="x-none"/>
          </w:rPr>
          <w:t>7</w:t>
        </w:r>
        <w:r w:rsidR="00FA78C0" w:rsidRPr="00D93221">
          <w:rPr>
            <w:rFonts w:ascii="Times New Roman" w:eastAsia="MS Mincho" w:hAnsi="Times New Roman" w:cs="Times New Roman"/>
            <w:i/>
            <w:iCs/>
            <w:noProof/>
            <w:webHidden/>
            <w:sz w:val="24"/>
            <w:szCs w:val="24"/>
            <w:lang w:val="x-none" w:eastAsia="x-none"/>
          </w:rPr>
          <w:fldChar w:fldCharType="end"/>
        </w:r>
      </w:hyperlink>
    </w:p>
    <w:p w:rsidR="00FA78C0" w:rsidRPr="00D93221" w:rsidRDefault="007C2DB7"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21</w:t>
      </w:r>
    </w:p>
    <w:p w:rsidR="00FA78C0" w:rsidRPr="00D93221" w:rsidRDefault="007C2DB7"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D93221" w:rsidRPr="00D93221">
        <w:rPr>
          <w:rFonts w:ascii="Times New Roman" w:eastAsia="MS Mincho" w:hAnsi="Times New Roman" w:cs="Times New Roman"/>
          <w:i/>
          <w:iCs/>
          <w:noProof/>
          <w:sz w:val="24"/>
          <w:szCs w:val="24"/>
          <w:lang w:eastAsia="x-none"/>
        </w:rPr>
        <w:t>28</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32</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35</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D93221">
        <w:rPr>
          <w:rFonts w:ascii="Times New Roman" w:eastAsia="Times New Roman" w:hAnsi="Times New Roman" w:cs="Times New Roman"/>
          <w:noProof/>
          <w:sz w:val="24"/>
          <w:szCs w:val="24"/>
          <w:lang w:eastAsia="ru-RU"/>
        </w:rPr>
        <w:t>37</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3D1355">
        <w:rPr>
          <w:rFonts w:ascii="Times New Roman" w:eastAsia="Times New Roman" w:hAnsi="Times New Roman" w:cs="Times New Roman"/>
          <w:noProof/>
          <w:sz w:val="24"/>
          <w:szCs w:val="24"/>
          <w:lang w:eastAsia="ru-RU"/>
        </w:rPr>
        <w:t>38</w:t>
      </w:r>
    </w:p>
    <w:p w:rsidR="00FA78C0" w:rsidRDefault="007C2DB7" w:rsidP="00FA78C0">
      <w:pPr>
        <w:tabs>
          <w:tab w:val="right" w:leader="dot" w:pos="10196"/>
        </w:tabs>
        <w:spacing w:after="0" w:line="240" w:lineRule="auto"/>
        <w:ind w:left="34" w:hanging="1"/>
        <w:jc w:val="both"/>
        <w:rPr>
          <w:rFonts w:ascii="Times New Roman" w:eastAsia="Times New Roman" w:hAnsi="Times New Roman" w:cs="Times New Roman"/>
          <w:noProof/>
          <w:sz w:val="24"/>
          <w:szCs w:val="24"/>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3D1355">
        <w:rPr>
          <w:rFonts w:ascii="Times New Roman" w:eastAsia="Times New Roman" w:hAnsi="Times New Roman" w:cs="Times New Roman"/>
          <w:noProof/>
          <w:sz w:val="24"/>
          <w:szCs w:val="24"/>
          <w:lang w:eastAsia="ru-RU"/>
        </w:rPr>
        <w:t>39</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ТЗ"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IV. </w:t>
        </w:r>
        <w:r w:rsidR="00FA78C0" w:rsidRPr="00FA78C0">
          <w:rPr>
            <w:rFonts w:ascii="Times New Roman" w:eastAsia="MS Mincho" w:hAnsi="Times New Roman" w:cs="Times New Roman"/>
            <w:noProof/>
            <w:color w:val="0000FF"/>
            <w:kern w:val="32"/>
            <w:sz w:val="24"/>
            <w:szCs w:val="24"/>
            <w:u w:val="single"/>
            <w:lang w:val="x-none" w:eastAsia="x-none"/>
          </w:rPr>
          <w:t>Т</w:t>
        </w:r>
        <w:r w:rsidR="00FA78C0" w:rsidRPr="00FA78C0">
          <w:rPr>
            <w:rFonts w:ascii="Times New Roman" w:eastAsia="MS Mincho" w:hAnsi="Times New Roman" w:cs="Times New Roman"/>
            <w:noProof/>
            <w:color w:val="0000FF"/>
            <w:kern w:val="32"/>
            <w:sz w:val="24"/>
            <w:szCs w:val="24"/>
            <w:u w:val="single"/>
            <w:lang w:val="x-none" w:eastAsia="x-none"/>
          </w:rPr>
          <w:t>ехническое задание</w:t>
        </w:r>
        <w:r w:rsidR="00FA78C0" w:rsidRPr="00FA78C0">
          <w:rPr>
            <w:rFonts w:ascii="Times New Roman" w:eastAsia="Times New Roman" w:hAnsi="Times New Roman" w:cs="Times New Roman"/>
            <w:noProof/>
            <w:webHidden/>
            <w:sz w:val="24"/>
            <w:szCs w:val="24"/>
            <w:lang w:eastAsia="ru-RU"/>
          </w:rPr>
          <w:tab/>
        </w:r>
      </w:hyperlink>
      <w:r w:rsidR="003D1355">
        <w:rPr>
          <w:rFonts w:ascii="Times New Roman" w:eastAsia="Times New Roman" w:hAnsi="Times New Roman" w:cs="Times New Roman"/>
          <w:noProof/>
          <w:sz w:val="24"/>
          <w:szCs w:val="24"/>
          <w:lang w:eastAsia="ru-RU"/>
        </w:rPr>
        <w:t>43</w:t>
      </w:r>
    </w:p>
    <w:p w:rsidR="00FA78C0" w:rsidRPr="00FA78C0" w:rsidRDefault="007C2DB7"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3D1355">
        <w:rPr>
          <w:rFonts w:ascii="Times New Roman" w:eastAsia="Times New Roman" w:hAnsi="Times New Roman" w:cs="Times New Roman"/>
          <w:noProof/>
          <w:sz w:val="24"/>
          <w:szCs w:val="24"/>
          <w:lang w:eastAsia="ru-RU"/>
        </w:rPr>
        <w:t>53</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412B13" w:rsidRPr="00FA78C0" w:rsidRDefault="00437C38" w:rsidP="00412B13">
      <w:pPr>
        <w:spacing w:after="0" w:line="240" w:lineRule="auto"/>
        <w:rPr>
          <w:rFonts w:ascii="Times New Roman" w:eastAsia="Times New Roman" w:hAnsi="Times New Roman" w:cs="Times New Roman"/>
          <w:sz w:val="24"/>
          <w:szCs w:val="24"/>
          <w:lang w:eastAsia="ru-RU"/>
        </w:rPr>
      </w:pPr>
      <w:r w:rsidRPr="00412B13">
        <w:rPr>
          <w:rFonts w:ascii="Times New Roman" w:eastAsia="Calibri" w:hAnsi="Times New Roman" w:cs="Times New Roman"/>
          <w:bCs/>
          <w:color w:val="000000"/>
          <w:sz w:val="24"/>
          <w:szCs w:val="24"/>
        </w:rPr>
        <w:t xml:space="preserve">Публичное акционерное общество «Башинформсвязь» </w:t>
      </w:r>
      <w:r w:rsidR="00FA78C0" w:rsidRPr="00412B13">
        <w:rPr>
          <w:rFonts w:ascii="Times New Roman" w:eastAsia="Times New Roman" w:hAnsi="Times New Roman" w:cs="Times New Roman"/>
          <w:bCs/>
          <w:sz w:val="24"/>
          <w:szCs w:val="24"/>
          <w:lang w:eastAsia="ru-RU"/>
        </w:rPr>
        <w:t xml:space="preserve">(далее - </w:t>
      </w:r>
      <w:r w:rsidRPr="00412B13">
        <w:rPr>
          <w:rFonts w:ascii="Times New Roman" w:eastAsia="Calibri" w:hAnsi="Times New Roman" w:cs="Times New Roman"/>
          <w:bCs/>
          <w:color w:val="000000"/>
          <w:sz w:val="24"/>
          <w:szCs w:val="24"/>
        </w:rPr>
        <w:t>ПАО «Башинформсвязь»</w:t>
      </w:r>
      <w:r w:rsidR="00FA78C0" w:rsidRPr="00412B1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412B13">
        <w:rPr>
          <w:rFonts w:ascii="Times New Roman" w:eastAsia="Times New Roman" w:hAnsi="Times New Roman" w:cs="Times New Roman"/>
          <w:sz w:val="24"/>
          <w:szCs w:val="24"/>
          <w:lang w:eastAsia="ru-RU"/>
        </w:rPr>
        <w:t xml:space="preserve">на </w:t>
      </w:r>
      <w:r w:rsidR="00412B13" w:rsidRPr="00412B13">
        <w:rPr>
          <w:rFonts w:ascii="Times New Roman" w:eastAsia="Times New Roman" w:hAnsi="Times New Roman" w:cs="Times New Roman"/>
          <w:sz w:val="24"/>
          <w:szCs w:val="24"/>
          <w:lang w:eastAsia="ru-RU"/>
        </w:rPr>
        <w:t xml:space="preserve">оказание услуг по повышению квалификации в сфере </w:t>
      </w:r>
      <w:r w:rsidR="00213D19" w:rsidRPr="00213D19">
        <w:rPr>
          <w:rFonts w:ascii="Times New Roman" w:eastAsia="Times New Roman" w:hAnsi="Times New Roman" w:cs="Times New Roman"/>
          <w:sz w:val="24"/>
          <w:szCs w:val="24"/>
          <w:lang w:eastAsia="ru-RU"/>
        </w:rPr>
        <w:t xml:space="preserve">программирования и управления IT сотрудников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B37B36"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2"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C32CFC"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C32CFC" w:rsidRPr="008114B4" w:rsidRDefault="00C32CFC" w:rsidP="00C32CFC">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13"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C32CFC" w:rsidRPr="008114B4" w:rsidRDefault="00C32CFC" w:rsidP="00C32CFC">
            <w:pPr>
              <w:autoSpaceDE w:val="0"/>
              <w:autoSpaceDN w:val="0"/>
              <w:adjustRightInd w:val="0"/>
              <w:spacing w:after="0" w:line="240" w:lineRule="auto"/>
              <w:rPr>
                <w:rFonts w:ascii="Times New Roman" w:hAnsi="Times New Roman" w:cs="Times New Roman"/>
                <w:sz w:val="24"/>
                <w:szCs w:val="24"/>
              </w:rPr>
            </w:pPr>
          </w:p>
          <w:p w:rsidR="00B37B36" w:rsidRDefault="00B37B36" w:rsidP="00C32CF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7B36">
              <w:rPr>
                <w:rFonts w:ascii="Times New Roman" w:eastAsia="Calibri" w:hAnsi="Times New Roman" w:cs="Times New Roman"/>
                <w:iCs/>
                <w:color w:val="000000"/>
                <w:sz w:val="24"/>
                <w:szCs w:val="24"/>
              </w:rPr>
              <w:t>Буянова Светлана Николаевна</w:t>
            </w:r>
          </w:p>
          <w:p w:rsidR="00B37B36" w:rsidRPr="00780E5F" w:rsidRDefault="00C32CFC" w:rsidP="00B37B36">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EF5E13">
              <w:rPr>
                <w:rFonts w:ascii="Times New Roman" w:eastAsia="Times New Roman" w:hAnsi="Times New Roman" w:cs="Times New Roman"/>
                <w:bCs/>
                <w:sz w:val="24"/>
                <w:szCs w:val="24"/>
                <w:lang w:eastAsia="ru-RU"/>
              </w:rPr>
              <w:t>тел</w:t>
            </w:r>
            <w:r w:rsidRPr="00780E5F">
              <w:rPr>
                <w:rFonts w:ascii="Times New Roman" w:eastAsia="Times New Roman" w:hAnsi="Times New Roman" w:cs="Times New Roman"/>
                <w:bCs/>
                <w:sz w:val="24"/>
                <w:szCs w:val="24"/>
                <w:lang w:eastAsia="ru-RU"/>
              </w:rPr>
              <w:t>. + 7 (347) 221-5</w:t>
            </w:r>
            <w:r w:rsidR="00B37B36" w:rsidRPr="00780E5F">
              <w:rPr>
                <w:rFonts w:ascii="Times New Roman" w:eastAsia="Times New Roman" w:hAnsi="Times New Roman" w:cs="Times New Roman"/>
                <w:bCs/>
                <w:sz w:val="24"/>
                <w:szCs w:val="24"/>
                <w:lang w:eastAsia="ru-RU"/>
              </w:rPr>
              <w:t>8-93</w:t>
            </w:r>
            <w:r w:rsidRPr="00780E5F">
              <w:rPr>
                <w:rFonts w:ascii="Times New Roman" w:eastAsia="Times New Roman" w:hAnsi="Times New Roman" w:cs="Times New Roman"/>
                <w:bCs/>
                <w:sz w:val="24"/>
                <w:szCs w:val="24"/>
                <w:lang w:eastAsia="ru-RU"/>
              </w:rPr>
              <w:t xml:space="preserve">, </w:t>
            </w:r>
            <w:r w:rsidRPr="00EF5E13">
              <w:rPr>
                <w:rFonts w:ascii="Times New Roman" w:eastAsia="Times New Roman" w:hAnsi="Times New Roman" w:cs="Times New Roman"/>
                <w:bCs/>
                <w:sz w:val="24"/>
                <w:szCs w:val="24"/>
                <w:lang w:val="en-US" w:eastAsia="ru-RU"/>
              </w:rPr>
              <w:t>e</w:t>
            </w:r>
            <w:r w:rsidRPr="00780E5F">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780E5F">
              <w:rPr>
                <w:rFonts w:ascii="Times New Roman" w:eastAsia="Times New Roman" w:hAnsi="Times New Roman" w:cs="Times New Roman"/>
                <w:bCs/>
                <w:sz w:val="24"/>
                <w:szCs w:val="24"/>
                <w:lang w:eastAsia="ru-RU"/>
              </w:rPr>
              <w:t>:</w:t>
            </w:r>
            <w:r w:rsidRPr="00780E5F">
              <w:rPr>
                <w:rFonts w:ascii="Times New Roman" w:eastAsia="Times New Roman" w:hAnsi="Times New Roman" w:cs="Times New Roman"/>
                <w:color w:val="777777"/>
                <w:sz w:val="24"/>
                <w:szCs w:val="24"/>
                <w:lang w:eastAsia="ru-RU"/>
              </w:rPr>
              <w:t xml:space="preserve"> </w:t>
            </w:r>
            <w:hyperlink r:id="rId14" w:history="1">
              <w:r w:rsidR="00B37B36" w:rsidRPr="008E54A5">
                <w:rPr>
                  <w:rStyle w:val="a3"/>
                  <w:rFonts w:ascii="Times New Roman" w:eastAsia="Times New Roman" w:hAnsi="Times New Roman" w:cs="Times New Roman"/>
                  <w:sz w:val="24"/>
                  <w:szCs w:val="24"/>
                  <w:lang w:val="en-US" w:eastAsia="ru-RU"/>
                </w:rPr>
                <w:t>s</w:t>
              </w:r>
              <w:r w:rsidR="00B37B36" w:rsidRPr="00780E5F">
                <w:rPr>
                  <w:rStyle w:val="a3"/>
                  <w:rFonts w:ascii="Times New Roman" w:eastAsia="Times New Roman" w:hAnsi="Times New Roman" w:cs="Times New Roman"/>
                  <w:sz w:val="24"/>
                  <w:szCs w:val="24"/>
                  <w:lang w:eastAsia="ru-RU"/>
                </w:rPr>
                <w:t>.</w:t>
              </w:r>
              <w:r w:rsidR="00B37B36" w:rsidRPr="008E54A5">
                <w:rPr>
                  <w:rStyle w:val="a3"/>
                  <w:rFonts w:ascii="Times New Roman" w:eastAsia="Times New Roman" w:hAnsi="Times New Roman" w:cs="Times New Roman"/>
                  <w:sz w:val="24"/>
                  <w:szCs w:val="24"/>
                  <w:lang w:val="en-US" w:eastAsia="ru-RU"/>
                </w:rPr>
                <w:t>buyanova</w:t>
              </w:r>
              <w:r w:rsidR="00B37B36" w:rsidRPr="00780E5F">
                <w:rPr>
                  <w:rStyle w:val="a3"/>
                  <w:rFonts w:ascii="Times New Roman" w:eastAsia="Times New Roman" w:hAnsi="Times New Roman" w:cs="Times New Roman"/>
                  <w:sz w:val="24"/>
                  <w:szCs w:val="24"/>
                  <w:lang w:eastAsia="ru-RU"/>
                </w:rPr>
                <w:t>@</w:t>
              </w:r>
              <w:r w:rsidR="00B37B36" w:rsidRPr="008E54A5">
                <w:rPr>
                  <w:rStyle w:val="a3"/>
                  <w:rFonts w:ascii="Times New Roman" w:eastAsia="Times New Roman" w:hAnsi="Times New Roman" w:cs="Times New Roman"/>
                  <w:sz w:val="24"/>
                  <w:szCs w:val="24"/>
                  <w:lang w:val="en-US" w:eastAsia="ru-RU"/>
                </w:rPr>
                <w:t>bashtel</w:t>
              </w:r>
              <w:r w:rsidR="00B37B36" w:rsidRPr="00780E5F">
                <w:rPr>
                  <w:rStyle w:val="a3"/>
                  <w:rFonts w:ascii="Times New Roman" w:eastAsia="Times New Roman" w:hAnsi="Times New Roman" w:cs="Times New Roman"/>
                  <w:sz w:val="24"/>
                  <w:szCs w:val="24"/>
                  <w:lang w:eastAsia="ru-RU"/>
                </w:rPr>
                <w:t>.</w:t>
              </w:r>
              <w:proofErr w:type="spellStart"/>
              <w:r w:rsidR="00B37B36" w:rsidRPr="008E54A5">
                <w:rPr>
                  <w:rStyle w:val="a3"/>
                  <w:rFonts w:ascii="Times New Roman" w:eastAsia="Times New Roman" w:hAnsi="Times New Roman" w:cs="Times New Roman"/>
                  <w:sz w:val="24"/>
                  <w:szCs w:val="24"/>
                  <w:lang w:val="en-US" w:eastAsia="ru-RU"/>
                </w:rPr>
                <w:t>ru</w:t>
              </w:r>
              <w:proofErr w:type="spellEnd"/>
            </w:hyperlink>
          </w:p>
          <w:p w:rsidR="00392110" w:rsidRPr="00780E5F" w:rsidRDefault="00C32CFC" w:rsidP="00B37B3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0E5F">
              <w:rPr>
                <w:rFonts w:ascii="Times New Roman" w:eastAsia="Times New Roman" w:hAnsi="Times New Roman" w:cs="Times New Roman"/>
                <w:sz w:val="24"/>
                <w:szCs w:val="24"/>
                <w:lang w:eastAsia="ru-RU"/>
              </w:rPr>
              <w:t xml:space="preserve"> </w:t>
            </w: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213D1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213D19" w:rsidRDefault="00FA78C0" w:rsidP="00213D1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B37B36" w:rsidRPr="00B37B36">
              <w:rPr>
                <w:rFonts w:ascii="Times New Roman" w:eastAsia="Times New Roman" w:hAnsi="Times New Roman" w:cs="Times New Roman"/>
                <w:sz w:val="24"/>
                <w:szCs w:val="24"/>
                <w:lang w:eastAsia="ru-RU"/>
              </w:rPr>
              <w:t xml:space="preserve">по повышению квалификации в сфере </w:t>
            </w:r>
            <w:r w:rsidR="00213D19" w:rsidRPr="00213D19">
              <w:rPr>
                <w:rFonts w:ascii="Times New Roman" w:eastAsia="Times New Roman" w:hAnsi="Times New Roman" w:cs="Times New Roman"/>
                <w:sz w:val="24"/>
                <w:szCs w:val="24"/>
                <w:lang w:eastAsia="ru-RU"/>
              </w:rPr>
              <w:t>программирования и управления IT сотрудников</w:t>
            </w:r>
            <w:r w:rsidR="00213D19">
              <w:rPr>
                <w:rFonts w:ascii="Times New Roman" w:eastAsia="Times New Roman" w:hAnsi="Times New Roman" w:cs="Times New Roman"/>
                <w:sz w:val="24"/>
                <w:szCs w:val="24"/>
                <w:lang w:eastAsia="ru-RU"/>
              </w:rPr>
              <w:t>.</w:t>
            </w: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3964E6">
              <w:rPr>
                <w:rFonts w:ascii="Times New Roman" w:eastAsia="Calibri" w:hAnsi="Times New Roman" w:cs="Times New Roman"/>
                <w:iCs/>
                <w:color w:val="0000FF"/>
                <w:sz w:val="24"/>
                <w:szCs w:val="24"/>
                <w:u w:val="single"/>
              </w:rPr>
              <w:instrText>HYPERLINK  \l "Договор"</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32CFC" w:rsidRDefault="00D43499"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213D19" w:rsidRPr="00213D19">
              <w:rPr>
                <w:rFonts w:ascii="Times New Roman" w:eastAsia="Calibri" w:hAnsi="Times New Roman" w:cs="Times New Roman"/>
                <w:iCs/>
                <w:sz w:val="24"/>
                <w:szCs w:val="24"/>
              </w:rPr>
              <w:t>1</w:t>
            </w:r>
            <w:r w:rsidR="00213D19">
              <w:rPr>
                <w:rFonts w:ascii="Times New Roman" w:eastAsia="Calibri" w:hAnsi="Times New Roman" w:cs="Times New Roman"/>
                <w:iCs/>
                <w:sz w:val="24"/>
                <w:szCs w:val="24"/>
              </w:rPr>
              <w:t xml:space="preserve"> </w:t>
            </w:r>
            <w:r w:rsidR="00213D19" w:rsidRPr="00213D19">
              <w:rPr>
                <w:rFonts w:ascii="Times New Roman" w:eastAsia="Calibri" w:hAnsi="Times New Roman" w:cs="Times New Roman"/>
                <w:iCs/>
                <w:sz w:val="24"/>
                <w:szCs w:val="24"/>
              </w:rPr>
              <w:t>222</w:t>
            </w:r>
            <w:r w:rsidR="00213D19">
              <w:rPr>
                <w:rFonts w:ascii="Times New Roman" w:eastAsia="Calibri" w:hAnsi="Times New Roman" w:cs="Times New Roman"/>
                <w:iCs/>
                <w:sz w:val="24"/>
                <w:szCs w:val="24"/>
              </w:rPr>
              <w:t> </w:t>
            </w:r>
            <w:r w:rsidR="00213D19" w:rsidRPr="00213D19">
              <w:rPr>
                <w:rFonts w:ascii="Times New Roman" w:eastAsia="Calibri" w:hAnsi="Times New Roman" w:cs="Times New Roman"/>
                <w:iCs/>
                <w:sz w:val="24"/>
                <w:szCs w:val="24"/>
              </w:rPr>
              <w:t>657</w:t>
            </w:r>
            <w:r w:rsidR="00213D19">
              <w:rPr>
                <w:rFonts w:ascii="Times New Roman" w:eastAsia="Calibri" w:hAnsi="Times New Roman" w:cs="Times New Roman"/>
                <w:iCs/>
                <w:sz w:val="24"/>
                <w:szCs w:val="24"/>
              </w:rPr>
              <w:t>,</w:t>
            </w:r>
            <w:r w:rsidR="00213D19" w:rsidRPr="00213D19">
              <w:rPr>
                <w:rFonts w:ascii="Times New Roman" w:eastAsia="Calibri" w:hAnsi="Times New Roman" w:cs="Times New Roman"/>
                <w:iCs/>
                <w:sz w:val="24"/>
                <w:szCs w:val="24"/>
              </w:rPr>
              <w:t>50</w:t>
            </w:r>
            <w:r w:rsidR="003A65F9">
              <w:rPr>
                <w:rFonts w:ascii="Times New Roman" w:eastAsia="Calibri" w:hAnsi="Times New Roman" w:cs="Times New Roman"/>
                <w:iCs/>
                <w:sz w:val="24"/>
                <w:szCs w:val="24"/>
              </w:rPr>
              <w:t xml:space="preserve">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w:t>
            </w:r>
            <w:r w:rsidR="00213D19">
              <w:rPr>
                <w:rFonts w:ascii="Times New Roman" w:eastAsia="Calibri" w:hAnsi="Times New Roman" w:cs="Times New Roman"/>
                <w:iCs/>
                <w:sz w:val="24"/>
                <w:szCs w:val="24"/>
              </w:rPr>
              <w:t>Один миллион двести двадцать две</w:t>
            </w:r>
            <w:r w:rsidR="00B37B36">
              <w:rPr>
                <w:rFonts w:ascii="Times New Roman" w:eastAsia="Calibri" w:hAnsi="Times New Roman" w:cs="Times New Roman"/>
                <w:iCs/>
                <w:sz w:val="24"/>
                <w:szCs w:val="24"/>
              </w:rPr>
              <w:t xml:space="preserve"> тысячи </w:t>
            </w:r>
            <w:r w:rsidR="00213D19">
              <w:rPr>
                <w:rFonts w:ascii="Times New Roman" w:eastAsia="Calibri" w:hAnsi="Times New Roman" w:cs="Times New Roman"/>
                <w:iCs/>
                <w:sz w:val="24"/>
                <w:szCs w:val="24"/>
              </w:rPr>
              <w:t>шесть</w:t>
            </w:r>
            <w:r w:rsidR="00B37B36">
              <w:rPr>
                <w:rFonts w:ascii="Times New Roman" w:eastAsia="Calibri" w:hAnsi="Times New Roman" w:cs="Times New Roman"/>
                <w:iCs/>
                <w:sz w:val="24"/>
                <w:szCs w:val="24"/>
              </w:rPr>
              <w:t>сот</w:t>
            </w:r>
            <w:r w:rsidR="00213D19">
              <w:rPr>
                <w:rFonts w:ascii="Times New Roman" w:eastAsia="Calibri" w:hAnsi="Times New Roman" w:cs="Times New Roman"/>
                <w:iCs/>
                <w:sz w:val="24"/>
                <w:szCs w:val="24"/>
              </w:rPr>
              <w:t xml:space="preserve"> пять</w:t>
            </w:r>
            <w:r w:rsidR="00B37B36">
              <w:rPr>
                <w:rFonts w:ascii="Times New Roman" w:eastAsia="Calibri" w:hAnsi="Times New Roman" w:cs="Times New Roman"/>
                <w:iCs/>
                <w:sz w:val="24"/>
                <w:szCs w:val="24"/>
              </w:rPr>
              <w:t xml:space="preserve">десят </w:t>
            </w:r>
            <w:r w:rsidR="00213D19">
              <w:rPr>
                <w:rFonts w:ascii="Times New Roman" w:eastAsia="Calibri" w:hAnsi="Times New Roman" w:cs="Times New Roman"/>
                <w:iCs/>
                <w:sz w:val="24"/>
                <w:szCs w:val="24"/>
              </w:rPr>
              <w:t xml:space="preserve">семь </w:t>
            </w:r>
            <w:r w:rsidR="00D02501">
              <w:rPr>
                <w:rFonts w:ascii="Times New Roman" w:eastAsia="Calibri" w:hAnsi="Times New Roman" w:cs="Times New Roman"/>
                <w:iCs/>
                <w:sz w:val="24"/>
                <w:szCs w:val="24"/>
              </w:rPr>
              <w:t>рубл</w:t>
            </w:r>
            <w:r w:rsidR="00213D19">
              <w:rPr>
                <w:rFonts w:ascii="Times New Roman" w:eastAsia="Calibri" w:hAnsi="Times New Roman" w:cs="Times New Roman"/>
                <w:iCs/>
                <w:sz w:val="24"/>
                <w:szCs w:val="24"/>
              </w:rPr>
              <w:t>ей</w:t>
            </w:r>
            <w:r w:rsidR="00D02501">
              <w:rPr>
                <w:rFonts w:ascii="Times New Roman" w:eastAsia="Calibri" w:hAnsi="Times New Roman" w:cs="Times New Roman"/>
                <w:iCs/>
                <w:sz w:val="24"/>
                <w:szCs w:val="24"/>
              </w:rPr>
              <w:t xml:space="preserve"> </w:t>
            </w:r>
            <w:r w:rsidR="00F2190B">
              <w:rPr>
                <w:rFonts w:ascii="Times New Roman" w:eastAsia="Calibri" w:hAnsi="Times New Roman" w:cs="Times New Roman"/>
                <w:iCs/>
                <w:sz w:val="24"/>
                <w:szCs w:val="24"/>
              </w:rPr>
              <w:t>50</w:t>
            </w:r>
            <w:r w:rsidR="00D02501">
              <w:rPr>
                <w:rFonts w:ascii="Times New Roman" w:eastAsia="Calibri" w:hAnsi="Times New Roman" w:cs="Times New Roman"/>
                <w:iCs/>
                <w:sz w:val="24"/>
                <w:szCs w:val="24"/>
              </w:rPr>
              <w:t xml:space="preserve"> копе</w:t>
            </w:r>
            <w:r w:rsidR="00F2190B">
              <w:rPr>
                <w:rFonts w:ascii="Times New Roman" w:eastAsia="Calibri" w:hAnsi="Times New Roman" w:cs="Times New Roman"/>
                <w:iCs/>
                <w:sz w:val="24"/>
                <w:szCs w:val="24"/>
              </w:rPr>
              <w:t>е</w:t>
            </w:r>
            <w:r w:rsidR="00D02501">
              <w:rPr>
                <w:rFonts w:ascii="Times New Roman" w:eastAsia="Calibri" w:hAnsi="Times New Roman" w:cs="Times New Roman"/>
                <w:iCs/>
                <w:sz w:val="24"/>
                <w:szCs w:val="24"/>
              </w:rPr>
              <w:t xml:space="preserve">к) </w:t>
            </w:r>
            <w:r w:rsidR="00C32CFC"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sidR="00C32CFC">
              <w:rPr>
                <w:rFonts w:ascii="Times New Roman" w:eastAsia="Calibri" w:hAnsi="Times New Roman" w:cs="Times New Roman"/>
                <w:iCs/>
                <w:color w:val="000000"/>
                <w:sz w:val="24"/>
                <w:szCs w:val="24"/>
                <w:lang w:eastAsia="ru-RU"/>
              </w:rPr>
              <w:t>ч</w:t>
            </w:r>
            <w:r w:rsidR="00C32CFC" w:rsidRPr="00EF5E13">
              <w:rPr>
                <w:rFonts w:ascii="Times New Roman" w:eastAsia="Calibri" w:hAnsi="Times New Roman" w:cs="Times New Roman"/>
                <w:iCs/>
                <w:color w:val="000000"/>
                <w:sz w:val="24"/>
                <w:szCs w:val="24"/>
                <w:lang w:eastAsia="ru-RU"/>
              </w:rPr>
              <w:t>.</w:t>
            </w:r>
            <w:r w:rsidR="00C32CFC">
              <w:rPr>
                <w:rFonts w:ascii="Times New Roman" w:eastAsia="Calibri" w:hAnsi="Times New Roman" w:cs="Times New Roman"/>
                <w:iCs/>
                <w:color w:val="000000"/>
                <w:sz w:val="24"/>
                <w:szCs w:val="24"/>
                <w:lang w:eastAsia="ru-RU"/>
              </w:rPr>
              <w:t xml:space="preserve"> </w:t>
            </w:r>
            <w:r w:rsidR="00C32CFC" w:rsidRPr="00EF5E13">
              <w:rPr>
                <w:rFonts w:ascii="Times New Roman" w:eastAsia="Calibri" w:hAnsi="Times New Roman" w:cs="Times New Roman"/>
                <w:iCs/>
                <w:color w:val="000000"/>
                <w:sz w:val="24"/>
                <w:szCs w:val="24"/>
                <w:lang w:eastAsia="ru-RU"/>
              </w:rPr>
              <w:t>2 ст. 149 НК РФ.</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5"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F2190B">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sidR="00F2190B">
              <w:rPr>
                <w:rFonts w:ascii="Times New Roman" w:eastAsia="Times New Roman" w:hAnsi="Times New Roman" w:cs="Times New Roman"/>
                <w:sz w:val="24"/>
                <w:szCs w:val="24"/>
                <w:lang w:eastAsia="ru-RU"/>
              </w:rPr>
              <w:t>февраля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w:t>
            </w:r>
            <w:r w:rsidR="00A61CB3">
              <w:rPr>
                <w:rFonts w:ascii="Times New Roman" w:eastAsia="Calibri" w:hAnsi="Times New Roman" w:cs="Times New Roman"/>
                <w:b/>
                <w:bCs/>
                <w:color w:val="000000"/>
                <w:sz w:val="24"/>
                <w:szCs w:val="24"/>
              </w:rPr>
              <w:t xml:space="preserve">     </w:t>
            </w:r>
            <w:proofErr w:type="spellStart"/>
            <w:r w:rsidRPr="00FA78C0">
              <w:rPr>
                <w:rFonts w:ascii="Times New Roman" w:eastAsia="Calibri" w:hAnsi="Times New Roman" w:cs="Times New Roman"/>
                <w:b/>
                <w:bCs/>
                <w:color w:val="000000"/>
                <w:sz w:val="24"/>
                <w:szCs w:val="24"/>
              </w:rPr>
              <w:t>есто</w:t>
            </w:r>
            <w:proofErr w:type="spellEnd"/>
            <w:r w:rsidRPr="00FA78C0">
              <w:rPr>
                <w:rFonts w:ascii="Times New Roman" w:eastAsia="Calibri" w:hAnsi="Times New Roman" w:cs="Times New Roman"/>
                <w:b/>
                <w:bCs/>
                <w:color w:val="000000"/>
                <w:sz w:val="24"/>
                <w:szCs w:val="24"/>
              </w:rPr>
              <w:t>,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F2190B"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2190B">
              <w:rPr>
                <w:rFonts w:ascii="Times New Roman" w:eastAsia="Times New Roman" w:hAnsi="Times New Roman" w:cs="Times New Roman"/>
                <w:sz w:val="24"/>
                <w:szCs w:val="24"/>
                <w:lang w:eastAsia="ru-RU"/>
              </w:rPr>
              <w:t xml:space="preserve">«04» </w:t>
            </w:r>
            <w:r w:rsidR="006E1200" w:rsidRPr="00F2190B">
              <w:rPr>
                <w:rFonts w:ascii="Times New Roman" w:eastAsia="Times New Roman" w:hAnsi="Times New Roman" w:cs="Times New Roman"/>
                <w:sz w:val="24"/>
                <w:szCs w:val="24"/>
                <w:lang w:eastAsia="ru-RU"/>
              </w:rPr>
              <w:t xml:space="preserve">февраля </w:t>
            </w:r>
            <w:r w:rsidR="006E1200">
              <w:rPr>
                <w:rFonts w:ascii="Times New Roman" w:eastAsia="Times New Roman" w:hAnsi="Times New Roman" w:cs="Times New Roman"/>
                <w:sz w:val="24"/>
                <w:szCs w:val="24"/>
                <w:lang w:eastAsia="ru-RU"/>
              </w:rPr>
              <w:t>2019</w:t>
            </w:r>
            <w:r w:rsidR="00B37B36" w:rsidRPr="00FA78C0">
              <w:rPr>
                <w:rFonts w:ascii="Times New Roman" w:eastAsia="Times New Roman" w:hAnsi="Times New Roman" w:cs="Times New Roman"/>
                <w:sz w:val="24"/>
                <w:szCs w:val="24"/>
                <w:lang w:eastAsia="ru-RU"/>
              </w:rPr>
              <w:t xml:space="preserve"> года</w:t>
            </w:r>
            <w:r w:rsidR="006303CC"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12</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006303CC"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sidR="006303CC">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E4292B">
              <w:rPr>
                <w:rFonts w:ascii="Times New Roman" w:eastAsia="Times New Roman" w:hAnsi="Times New Roman" w:cs="Times New Roman"/>
                <w:sz w:val="24"/>
                <w:szCs w:val="24"/>
                <w:lang w:eastAsia="ru-RU"/>
              </w:rPr>
              <w:t>1</w:t>
            </w:r>
            <w:r w:rsidR="00B37B36">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eastAsia="ru-RU"/>
              </w:rPr>
              <w:t xml:space="preserve">» </w:t>
            </w:r>
            <w:r w:rsidR="00E4292B">
              <w:rPr>
                <w:rFonts w:ascii="Times New Roman" w:eastAsia="Times New Roman" w:hAnsi="Times New Roman" w:cs="Times New Roman"/>
                <w:sz w:val="24"/>
                <w:szCs w:val="24"/>
                <w:lang w:eastAsia="ru-RU"/>
              </w:rPr>
              <w:t>февраля</w:t>
            </w:r>
            <w:r w:rsidR="00B37B36"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B37B36" w:rsidRPr="00B37B36">
              <w:rPr>
                <w:rFonts w:ascii="Times New Roman" w:eastAsia="Times New Roman" w:hAnsi="Times New Roman" w:cs="Times New Roman"/>
                <w:sz w:val="24"/>
                <w:szCs w:val="24"/>
                <w:lang w:eastAsia="ru-RU"/>
              </w:rPr>
              <w:t>«</w:t>
            </w:r>
            <w:r w:rsidR="00E4292B">
              <w:rPr>
                <w:rFonts w:ascii="Times New Roman" w:eastAsia="Times New Roman" w:hAnsi="Times New Roman" w:cs="Times New Roman"/>
                <w:sz w:val="24"/>
                <w:szCs w:val="24"/>
                <w:lang w:eastAsia="ru-RU"/>
              </w:rPr>
              <w:t>1</w:t>
            </w:r>
            <w:r w:rsidR="00B37B36" w:rsidRPr="00B37B36">
              <w:rPr>
                <w:rFonts w:ascii="Times New Roman" w:eastAsia="Times New Roman" w:hAnsi="Times New Roman" w:cs="Times New Roman"/>
                <w:sz w:val="24"/>
                <w:szCs w:val="24"/>
                <w:lang w:eastAsia="ru-RU"/>
              </w:rPr>
              <w:t xml:space="preserve">2» </w:t>
            </w:r>
            <w:r w:rsidR="00E4292B">
              <w:rPr>
                <w:rFonts w:ascii="Times New Roman" w:eastAsia="Times New Roman" w:hAnsi="Times New Roman" w:cs="Times New Roman"/>
                <w:sz w:val="24"/>
                <w:szCs w:val="24"/>
                <w:lang w:eastAsia="ru-RU"/>
              </w:rPr>
              <w:t>февраля</w:t>
            </w:r>
            <w:r w:rsidR="00B37B36"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 xml:space="preserve">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E4292B">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февр</w:t>
            </w:r>
            <w:r w:rsidR="003A65F9">
              <w:rPr>
                <w:rFonts w:ascii="Times New Roman" w:eastAsia="Times New Roman" w:hAnsi="Times New Roman" w:cs="Times New Roman"/>
                <w:sz w:val="24"/>
                <w:szCs w:val="24"/>
                <w:lang w:eastAsia="ru-RU"/>
              </w:rPr>
              <w:t>а</w:t>
            </w:r>
            <w:r w:rsidR="00D37497">
              <w:rPr>
                <w:rFonts w:ascii="Times New Roman" w:eastAsia="Times New Roman" w:hAnsi="Times New Roman" w:cs="Times New Roman"/>
                <w:sz w:val="24"/>
                <w:szCs w:val="24"/>
                <w:lang w:eastAsia="ru-RU"/>
              </w:rPr>
              <w:t>л</w:t>
            </w:r>
            <w:r w:rsidR="003A65F9">
              <w:rPr>
                <w:rFonts w:ascii="Times New Roman" w:eastAsia="Times New Roman" w:hAnsi="Times New Roman" w:cs="Times New Roman"/>
                <w:sz w:val="24"/>
                <w:szCs w:val="24"/>
                <w:lang w:eastAsia="ru-RU"/>
              </w:rPr>
              <w:t>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6"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7"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8" w:history="1">
              <w:hyperlink r:id="rId1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1"/>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7C2DB7" w:rsidP="007A2A6E">
      <w:pPr>
        <w:spacing w:after="0" w:line="240" w:lineRule="auto"/>
        <w:ind w:firstLine="567"/>
        <w:jc w:val="both"/>
        <w:rPr>
          <w:rFonts w:ascii="Times New Roman" w:eastAsia="Times New Roman" w:hAnsi="Times New Roman" w:cs="Times New Roman"/>
          <w:sz w:val="24"/>
          <w:szCs w:val="24"/>
          <w:lang w:eastAsia="ru-RU"/>
        </w:rPr>
      </w:pPr>
      <w:hyperlink r:id="rId26"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8762721"/>
      <w:bookmarkEnd w:id="3"/>
      <w:bookmarkEnd w:id="4"/>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5"/>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17348544"/>
      <w:bookmarkStart w:id="8" w:name="_Toc517872798"/>
      <w:bookmarkStart w:id="9" w:name="_Toc528762722"/>
      <w:bookmarkEnd w:id="6"/>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7"/>
      <w:bookmarkEnd w:id="8"/>
      <w:bookmarkEnd w:id="9"/>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8"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D37497" w:rsidRDefault="00D37497" w:rsidP="00D37497">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D37497" w:rsidRPr="008114B4" w:rsidRDefault="00D37497" w:rsidP="00D37497">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29"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D37497" w:rsidRPr="008114B4" w:rsidRDefault="00D37497" w:rsidP="00D37497">
            <w:pPr>
              <w:autoSpaceDE w:val="0"/>
              <w:autoSpaceDN w:val="0"/>
              <w:adjustRightInd w:val="0"/>
              <w:spacing w:after="0" w:line="240" w:lineRule="auto"/>
              <w:rPr>
                <w:rFonts w:ascii="Times New Roman" w:hAnsi="Times New Roman" w:cs="Times New Roman"/>
                <w:sz w:val="24"/>
                <w:szCs w:val="24"/>
              </w:rPr>
            </w:pPr>
          </w:p>
          <w:p w:rsidR="00D37497" w:rsidRDefault="00D37497" w:rsidP="00D374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7B36">
              <w:rPr>
                <w:rFonts w:ascii="Times New Roman" w:eastAsia="Calibri" w:hAnsi="Times New Roman" w:cs="Times New Roman"/>
                <w:iCs/>
                <w:color w:val="000000"/>
                <w:sz w:val="24"/>
                <w:szCs w:val="24"/>
              </w:rPr>
              <w:t>Буянова Светлана Николаевна</w:t>
            </w:r>
          </w:p>
          <w:p w:rsidR="00D37497" w:rsidRPr="00662110" w:rsidRDefault="00D37497" w:rsidP="00D37497">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EF5E13">
              <w:rPr>
                <w:rFonts w:ascii="Times New Roman" w:eastAsia="Times New Roman" w:hAnsi="Times New Roman" w:cs="Times New Roman"/>
                <w:bCs/>
                <w:sz w:val="24"/>
                <w:szCs w:val="24"/>
                <w:lang w:eastAsia="ru-RU"/>
              </w:rPr>
              <w:t>тел</w:t>
            </w:r>
            <w:r w:rsidRPr="00662110">
              <w:rPr>
                <w:rFonts w:ascii="Times New Roman" w:eastAsia="Times New Roman" w:hAnsi="Times New Roman" w:cs="Times New Roman"/>
                <w:bCs/>
                <w:sz w:val="24"/>
                <w:szCs w:val="24"/>
                <w:lang w:eastAsia="ru-RU"/>
              </w:rPr>
              <w:t xml:space="preserve">. + 7 (347) 221-58-93, </w:t>
            </w:r>
            <w:r w:rsidRPr="00EF5E13">
              <w:rPr>
                <w:rFonts w:ascii="Times New Roman" w:eastAsia="Times New Roman" w:hAnsi="Times New Roman" w:cs="Times New Roman"/>
                <w:bCs/>
                <w:sz w:val="24"/>
                <w:szCs w:val="24"/>
                <w:lang w:val="en-US" w:eastAsia="ru-RU"/>
              </w:rPr>
              <w:t>e</w:t>
            </w:r>
            <w:r w:rsidRPr="00662110">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662110">
              <w:rPr>
                <w:rFonts w:ascii="Times New Roman" w:eastAsia="Times New Roman" w:hAnsi="Times New Roman" w:cs="Times New Roman"/>
                <w:bCs/>
                <w:sz w:val="24"/>
                <w:szCs w:val="24"/>
                <w:lang w:eastAsia="ru-RU"/>
              </w:rPr>
              <w:t>:</w:t>
            </w:r>
            <w:r w:rsidRPr="00662110">
              <w:rPr>
                <w:rFonts w:ascii="Times New Roman" w:eastAsia="Times New Roman" w:hAnsi="Times New Roman" w:cs="Times New Roman"/>
                <w:color w:val="777777"/>
                <w:sz w:val="24"/>
                <w:szCs w:val="24"/>
                <w:lang w:eastAsia="ru-RU"/>
              </w:rPr>
              <w:t xml:space="preserve"> </w:t>
            </w:r>
            <w:hyperlink r:id="rId30" w:history="1">
              <w:r w:rsidRPr="008E54A5">
                <w:rPr>
                  <w:rStyle w:val="a3"/>
                  <w:rFonts w:ascii="Times New Roman" w:eastAsia="Times New Roman" w:hAnsi="Times New Roman" w:cs="Times New Roman"/>
                  <w:sz w:val="24"/>
                  <w:szCs w:val="24"/>
                  <w:lang w:val="en-US" w:eastAsia="ru-RU"/>
                </w:rPr>
                <w:t>s</w:t>
              </w:r>
              <w:r w:rsidRPr="00662110">
                <w:rPr>
                  <w:rStyle w:val="a3"/>
                  <w:rFonts w:ascii="Times New Roman" w:eastAsia="Times New Roman" w:hAnsi="Times New Roman" w:cs="Times New Roman"/>
                  <w:sz w:val="24"/>
                  <w:szCs w:val="24"/>
                  <w:lang w:eastAsia="ru-RU"/>
                </w:rPr>
                <w:t>.</w:t>
              </w:r>
              <w:r w:rsidRPr="008E54A5">
                <w:rPr>
                  <w:rStyle w:val="a3"/>
                  <w:rFonts w:ascii="Times New Roman" w:eastAsia="Times New Roman" w:hAnsi="Times New Roman" w:cs="Times New Roman"/>
                  <w:sz w:val="24"/>
                  <w:szCs w:val="24"/>
                  <w:lang w:val="en-US" w:eastAsia="ru-RU"/>
                </w:rPr>
                <w:t>buyanova</w:t>
              </w:r>
              <w:r w:rsidRPr="00662110">
                <w:rPr>
                  <w:rStyle w:val="a3"/>
                  <w:rFonts w:ascii="Times New Roman" w:eastAsia="Times New Roman" w:hAnsi="Times New Roman" w:cs="Times New Roman"/>
                  <w:sz w:val="24"/>
                  <w:szCs w:val="24"/>
                  <w:lang w:eastAsia="ru-RU"/>
                </w:rPr>
                <w:t>@</w:t>
              </w:r>
              <w:r w:rsidRPr="008E54A5">
                <w:rPr>
                  <w:rStyle w:val="a3"/>
                  <w:rFonts w:ascii="Times New Roman" w:eastAsia="Times New Roman" w:hAnsi="Times New Roman" w:cs="Times New Roman"/>
                  <w:sz w:val="24"/>
                  <w:szCs w:val="24"/>
                  <w:lang w:val="en-US" w:eastAsia="ru-RU"/>
                </w:rPr>
                <w:t>bashtel</w:t>
              </w:r>
              <w:r w:rsidRPr="00662110">
                <w:rPr>
                  <w:rStyle w:val="a3"/>
                  <w:rFonts w:ascii="Times New Roman" w:eastAsia="Times New Roman" w:hAnsi="Times New Roman" w:cs="Times New Roman"/>
                  <w:sz w:val="24"/>
                  <w:szCs w:val="24"/>
                  <w:lang w:eastAsia="ru-RU"/>
                </w:rPr>
                <w:t>.</w:t>
              </w:r>
              <w:proofErr w:type="spellStart"/>
              <w:r w:rsidRPr="008E54A5">
                <w:rPr>
                  <w:rStyle w:val="a3"/>
                  <w:rFonts w:ascii="Times New Roman" w:eastAsia="Times New Roman" w:hAnsi="Times New Roman" w:cs="Times New Roman"/>
                  <w:sz w:val="24"/>
                  <w:szCs w:val="24"/>
                  <w:lang w:val="en-US" w:eastAsia="ru-RU"/>
                </w:rPr>
                <w:t>ru</w:t>
              </w:r>
              <w:proofErr w:type="spellEnd"/>
            </w:hyperlink>
          </w:p>
          <w:p w:rsidR="00FA78C0" w:rsidRPr="001F13B2" w:rsidRDefault="00FA78C0" w:rsidP="00C32CFC">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2" w:name="форма2"/>
            <w:bookmarkEnd w:id="11"/>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пункт3"/>
            <w:bookmarkStart w:id="14" w:name="_Ref478996812"/>
            <w:bookmarkEnd w:id="1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1"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7C2DB7">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6E1200">
              <w:rPr>
                <w:rFonts w:ascii="Times New Roman" w:eastAsia="Times New Roman" w:hAnsi="Times New Roman" w:cs="Times New Roman"/>
                <w:sz w:val="24"/>
                <w:szCs w:val="24"/>
                <w:lang w:eastAsia="ru-RU"/>
              </w:rPr>
              <w:t>2</w:t>
            </w:r>
            <w:r w:rsidR="007C2DB7">
              <w:rPr>
                <w:rFonts w:ascii="Times New Roman" w:eastAsia="Times New Roman" w:hAnsi="Times New Roman" w:cs="Times New Roman"/>
                <w:sz w:val="24"/>
                <w:szCs w:val="24"/>
                <w:lang w:eastAsia="ru-RU"/>
              </w:rPr>
              <w:t>8</w:t>
            </w:r>
            <w:r w:rsidR="009D4004">
              <w:rPr>
                <w:rFonts w:ascii="Times New Roman" w:eastAsia="Times New Roman" w:hAnsi="Times New Roman" w:cs="Times New Roman"/>
                <w:sz w:val="24"/>
                <w:szCs w:val="24"/>
                <w:lang w:eastAsia="ru-RU"/>
              </w:rPr>
              <w:t xml:space="preserve">» </w:t>
            </w:r>
            <w:r w:rsidR="00D37497">
              <w:rPr>
                <w:rFonts w:ascii="Times New Roman" w:eastAsia="Times New Roman" w:hAnsi="Times New Roman" w:cs="Times New Roman"/>
                <w:sz w:val="24"/>
                <w:szCs w:val="24"/>
                <w:lang w:eastAsia="ru-RU"/>
              </w:rPr>
              <w:t>декабря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AD009D" w:rsidP="00C32CF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6E1200" w:rsidRPr="006E1200">
              <w:rPr>
                <w:rFonts w:ascii="Times New Roman" w:eastAsia="Times New Roman" w:hAnsi="Times New Roman" w:cs="Times New Roman"/>
                <w:sz w:val="24"/>
                <w:szCs w:val="24"/>
                <w:lang w:eastAsia="ru-RU"/>
              </w:rPr>
              <w:t xml:space="preserve">04» 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AD009D"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6E1200" w:rsidRPr="006E1200">
              <w:rPr>
                <w:rFonts w:ascii="Times New Roman" w:eastAsia="Times New Roman" w:hAnsi="Times New Roman" w:cs="Times New Roman"/>
                <w:sz w:val="24"/>
                <w:szCs w:val="24"/>
                <w:lang w:eastAsia="ru-RU"/>
              </w:rPr>
              <w:t xml:space="preserve">04» 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w:t>
            </w:r>
            <w:r w:rsidR="007A2A6E" w:rsidRPr="00FA78C0">
              <w:rPr>
                <w:rFonts w:ascii="Times New Roman" w:eastAsia="Times New Roman" w:hAnsi="Times New Roman" w:cs="Times New Roman"/>
                <w:sz w:val="24"/>
                <w:szCs w:val="24"/>
                <w:lang w:eastAsia="ru-RU"/>
              </w:rPr>
              <w:t xml:space="preserve">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E4292B" w:rsidRPr="00FA78C0" w:rsidRDefault="00E4292B" w:rsidP="00E4292B">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февраля</w:t>
            </w:r>
            <w:r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года</w:t>
            </w:r>
          </w:p>
          <w:p w:rsidR="00E4292B" w:rsidRPr="00FA78C0" w:rsidRDefault="00E4292B" w:rsidP="00E4292B">
            <w:pPr>
              <w:spacing w:after="0" w:line="240" w:lineRule="auto"/>
              <w:rPr>
                <w:rFonts w:ascii="Times New Roman" w:eastAsia="Times New Roman" w:hAnsi="Times New Roman" w:cs="Times New Roman"/>
                <w:sz w:val="10"/>
                <w:szCs w:val="10"/>
                <w:lang w:eastAsia="ru-RU"/>
              </w:rPr>
            </w:pPr>
          </w:p>
          <w:p w:rsidR="00E4292B" w:rsidRPr="00FA78C0" w:rsidRDefault="00E4292B" w:rsidP="00E4292B">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B37B3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Pr="00B37B3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февраля</w:t>
            </w:r>
            <w:r w:rsidRPr="00B37B36">
              <w:rPr>
                <w:rFonts w:ascii="Times New Roman" w:eastAsia="Times New Roman" w:hAnsi="Times New Roman" w:cs="Times New Roman"/>
                <w:sz w:val="24"/>
                <w:szCs w:val="24"/>
                <w:lang w:eastAsia="ru-RU"/>
              </w:rPr>
              <w:t xml:space="preserve"> 2019 </w:t>
            </w:r>
            <w:r w:rsidRPr="00FA78C0">
              <w:rPr>
                <w:rFonts w:ascii="Times New Roman" w:eastAsia="Times New Roman" w:hAnsi="Times New Roman" w:cs="Times New Roman"/>
                <w:sz w:val="24"/>
                <w:szCs w:val="24"/>
                <w:lang w:eastAsia="ru-RU"/>
              </w:rPr>
              <w:t xml:space="preserve">года </w:t>
            </w:r>
          </w:p>
          <w:p w:rsidR="00E4292B" w:rsidRPr="00FA78C0" w:rsidRDefault="00E4292B" w:rsidP="00E4292B">
            <w:pPr>
              <w:spacing w:after="0" w:line="240" w:lineRule="auto"/>
              <w:rPr>
                <w:rFonts w:ascii="Times New Roman" w:eastAsia="Times New Roman" w:hAnsi="Times New Roman" w:cs="Times New Roman"/>
                <w:sz w:val="10"/>
                <w:szCs w:val="10"/>
                <w:lang w:eastAsia="ru-RU"/>
              </w:rPr>
            </w:pPr>
          </w:p>
          <w:p w:rsidR="00E4292B" w:rsidRPr="00FA78C0" w:rsidRDefault="00E4292B" w:rsidP="00E4292B">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февраля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0"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w:t>
            </w:r>
            <w:r w:rsidR="008B40B7">
              <w:rPr>
                <w:rFonts w:ascii="Times New Roman" w:eastAsia="Times New Roman" w:hAnsi="Times New Roman" w:cs="Times New Roman"/>
                <w:b/>
                <w:sz w:val="24"/>
                <w:szCs w:val="24"/>
                <w:lang w:eastAsia="ru-RU"/>
              </w:rPr>
              <w:t>2</w:t>
            </w:r>
            <w:r w:rsidR="007C2DB7">
              <w:rPr>
                <w:rFonts w:ascii="Times New Roman" w:eastAsia="Times New Roman" w:hAnsi="Times New Roman" w:cs="Times New Roman"/>
                <w:b/>
                <w:sz w:val="24"/>
                <w:szCs w:val="24"/>
                <w:lang w:eastAsia="ru-RU"/>
              </w:rPr>
              <w:t>8</w:t>
            </w:r>
            <w:r w:rsidR="007A2A6E" w:rsidRPr="007A2A6E">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декабря</w:t>
            </w:r>
            <w:r w:rsidR="007A2A6E" w:rsidRPr="007A2A6E">
              <w:rPr>
                <w:rFonts w:ascii="Times New Roman" w:eastAsia="Times New Roman" w:hAnsi="Times New Roman" w:cs="Times New Roman"/>
                <w:b/>
                <w:sz w:val="24"/>
                <w:szCs w:val="24"/>
                <w:lang w:eastAsia="ru-RU"/>
              </w:rPr>
              <w:t xml:space="preserve">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8B40B7">
              <w:rPr>
                <w:rFonts w:ascii="Times New Roman" w:eastAsia="Times New Roman" w:hAnsi="Times New Roman" w:cs="Times New Roman"/>
                <w:b/>
                <w:sz w:val="24"/>
                <w:szCs w:val="24"/>
                <w:lang w:eastAsia="ru-RU"/>
              </w:rPr>
              <w:t>3</w:t>
            </w:r>
            <w:r w:rsidR="002C2BA8">
              <w:rPr>
                <w:rFonts w:ascii="Times New Roman" w:eastAsia="Times New Roman" w:hAnsi="Times New Roman" w:cs="Times New Roman"/>
                <w:b/>
                <w:sz w:val="24"/>
                <w:szCs w:val="24"/>
                <w:lang w:eastAsia="ru-RU"/>
              </w:rPr>
              <w:t>0</w:t>
            </w:r>
            <w:r w:rsidRPr="00FA78C0">
              <w:rPr>
                <w:rFonts w:ascii="Times New Roman" w:eastAsia="Times New Roman" w:hAnsi="Times New Roman" w:cs="Times New Roman"/>
                <w:b/>
                <w:sz w:val="24"/>
                <w:szCs w:val="24"/>
                <w:lang w:eastAsia="ru-RU"/>
              </w:rPr>
              <w:t xml:space="preserve">» </w:t>
            </w:r>
            <w:r w:rsidR="00AD009D">
              <w:rPr>
                <w:rFonts w:ascii="Times New Roman" w:eastAsia="Times New Roman" w:hAnsi="Times New Roman" w:cs="Times New Roman"/>
                <w:b/>
                <w:sz w:val="24"/>
                <w:szCs w:val="24"/>
                <w:lang w:eastAsia="ru-RU"/>
              </w:rPr>
              <w:t>января</w:t>
            </w:r>
            <w:r w:rsidRPr="00FA78C0">
              <w:rPr>
                <w:rFonts w:ascii="Times New Roman" w:eastAsia="Times New Roman" w:hAnsi="Times New Roman" w:cs="Times New Roman"/>
                <w:b/>
                <w:sz w:val="24"/>
                <w:szCs w:val="24"/>
                <w:lang w:eastAsia="ru-RU"/>
              </w:rPr>
              <w:t xml:space="preserve"> 20</w:t>
            </w:r>
            <w:r w:rsidR="00AD009D">
              <w:rPr>
                <w:rFonts w:ascii="Times New Roman" w:eastAsia="Times New Roman" w:hAnsi="Times New Roman" w:cs="Times New Roman"/>
                <w:b/>
                <w:sz w:val="24"/>
                <w:szCs w:val="24"/>
                <w:lang w:eastAsia="ru-RU"/>
              </w:rPr>
              <w:t>19</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8B40B7" w:rsidRDefault="008B40B7" w:rsidP="008B40B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Pr="00392110">
              <w:rPr>
                <w:rFonts w:ascii="Times New Roman" w:eastAsia="Times New Roman" w:hAnsi="Times New Roman" w:cs="Times New Roman"/>
                <w:sz w:val="24"/>
                <w:szCs w:val="24"/>
                <w:lang w:eastAsia="ru-RU"/>
              </w:rPr>
              <w:t xml:space="preserve">оказание услуг </w:t>
            </w:r>
            <w:r w:rsidRPr="00B37B36">
              <w:rPr>
                <w:rFonts w:ascii="Times New Roman" w:eastAsia="Times New Roman" w:hAnsi="Times New Roman" w:cs="Times New Roman"/>
                <w:sz w:val="24"/>
                <w:szCs w:val="24"/>
                <w:lang w:eastAsia="ru-RU"/>
              </w:rPr>
              <w:t xml:space="preserve">по повышению квалификации в сфере </w:t>
            </w:r>
            <w:r w:rsidRPr="00213D19">
              <w:rPr>
                <w:rFonts w:ascii="Times New Roman" w:eastAsia="Times New Roman" w:hAnsi="Times New Roman" w:cs="Times New Roman"/>
                <w:sz w:val="24"/>
                <w:szCs w:val="24"/>
                <w:lang w:eastAsia="ru-RU"/>
              </w:rPr>
              <w:t>программирования и управления IT сотрудников</w:t>
            </w:r>
            <w:r>
              <w:rPr>
                <w:rFonts w:ascii="Times New Roman" w:eastAsia="Times New Roman" w:hAnsi="Times New Roman" w:cs="Times New Roman"/>
                <w:sz w:val="24"/>
                <w:szCs w:val="24"/>
                <w:lang w:eastAsia="ru-RU"/>
              </w:rPr>
              <w:t>.</w:t>
            </w: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8B40B7" w:rsidRPr="008B40B7" w:rsidRDefault="008B40B7" w:rsidP="008B40B7">
            <w:pPr>
              <w:autoSpaceDE w:val="0"/>
              <w:autoSpaceDN w:val="0"/>
              <w:adjustRightInd w:val="0"/>
              <w:spacing w:after="0" w:line="240" w:lineRule="auto"/>
              <w:jc w:val="both"/>
              <w:rPr>
                <w:rFonts w:ascii="Times New Roman" w:eastAsia="Calibri" w:hAnsi="Times New Roman" w:cs="Times New Roman"/>
                <w:iCs/>
                <w:sz w:val="24"/>
                <w:szCs w:val="24"/>
              </w:rPr>
            </w:pPr>
            <w:r w:rsidRPr="008B40B7">
              <w:rPr>
                <w:rFonts w:ascii="Times New Roman" w:eastAsia="Calibri" w:hAnsi="Times New Roman" w:cs="Times New Roman"/>
                <w:iCs/>
                <w:sz w:val="24"/>
                <w:szCs w:val="24"/>
              </w:rPr>
              <w:t xml:space="preserve">      Начальная (максимальная) цена договора составляет 1 222 657,50 рублей (Один миллион двести двадцать две тысячи шестьсот пятьдесят семь рублей 50 копеек) НДС не облагается в соответствии с п.п.14 ч. 2 ст. 149 НК РФ.</w:t>
            </w:r>
          </w:p>
          <w:p w:rsidR="0036549E" w:rsidRPr="009D40E4" w:rsidRDefault="008B40B7"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B40B7">
              <w:rPr>
                <w:rFonts w:ascii="Times New Roman" w:eastAsia="Calibri" w:hAnsi="Times New Roman" w:cs="Times New Roman"/>
                <w:iCs/>
                <w:sz w:val="24"/>
                <w:szCs w:val="24"/>
              </w:rPr>
              <w:t xml:space="preserve"> </w:t>
            </w:r>
            <w:r w:rsidR="00D02501">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5" w:name="форма15"/>
            <w:bookmarkEnd w:id="24"/>
            <w:r w:rsidRPr="00FA78C0">
              <w:rPr>
                <w:rFonts w:ascii="Times New Roman" w:eastAsia="Times New Roman" w:hAnsi="Times New Roman" w:cs="Times New Roman"/>
                <w:sz w:val="24"/>
                <w:szCs w:val="24"/>
                <w:lang w:eastAsia="ru-RU"/>
              </w:rPr>
              <w:t>Требова</w:t>
            </w:r>
            <w:bookmarkStart w:id="26" w:name="пункт16"/>
            <w:bookmarkEnd w:id="26"/>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1C5822" w:rsidRDefault="00FA78C0" w:rsidP="001C5822">
                  <w:pPr>
                    <w:pStyle w:val="a4"/>
                    <w:numPr>
                      <w:ilvl w:val="0"/>
                      <w:numId w:val="1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1C5822" w:rsidRPr="001C5822">
                    <w:rPr>
                      <w:rFonts w:cs="Arial"/>
                      <w:color w:val="000000"/>
                    </w:rPr>
                    <w:t>:</w:t>
                  </w:r>
                </w:p>
                <w:p w:rsidR="006F7AB4" w:rsidRPr="008E1688" w:rsidRDefault="006F7AB4" w:rsidP="00AD009D">
                  <w:pPr>
                    <w:jc w:val="both"/>
                    <w:rPr>
                      <w:rFonts w:ascii="Times New Roman" w:hAnsi="Times New Roman" w:cs="Times New Roman"/>
                      <w:color w:val="000000"/>
                    </w:rPr>
                  </w:pPr>
                  <w:r>
                    <w:rPr>
                      <w:rFonts w:ascii="Times New Roman" w:hAnsi="Times New Roman" w:cs="Times New Roman"/>
                      <w:color w:val="000000"/>
                    </w:rPr>
                    <w:t xml:space="preserve">- </w:t>
                  </w:r>
                  <w:r w:rsidRPr="00FA6528">
                    <w:rPr>
                      <w:rFonts w:ascii="Times New Roman" w:hAnsi="Times New Roman" w:cs="Times New Roman"/>
                      <w:color w:val="000000"/>
                      <w:sz w:val="24"/>
                      <w:szCs w:val="24"/>
                    </w:rPr>
                    <w:t>На</w:t>
                  </w:r>
                  <w:r>
                    <w:rPr>
                      <w:rFonts w:ascii="Times New Roman" w:hAnsi="Times New Roman" w:cs="Times New Roman"/>
                      <w:color w:val="000000"/>
                      <w:sz w:val="24"/>
                      <w:szCs w:val="24"/>
                    </w:rPr>
                    <w:t>личие разрешительных документов.</w:t>
                  </w:r>
                </w:p>
              </w:tc>
              <w:tc>
                <w:tcPr>
                  <w:tcW w:w="3993" w:type="dxa"/>
                  <w:shd w:val="clear" w:color="auto" w:fill="auto"/>
                </w:tcPr>
                <w:p w:rsidR="006F7AB4" w:rsidRPr="00FA6528" w:rsidRDefault="006F7AB4" w:rsidP="006F7AB4">
                  <w:pPr>
                    <w:pStyle w:val="a4"/>
                    <w:ind w:left="0"/>
                    <w:jc w:val="both"/>
                    <w:rPr>
                      <w:color w:val="000000"/>
                    </w:rPr>
                  </w:pPr>
                  <w:r w:rsidRPr="00FA6528">
                    <w:rPr>
                      <w:color w:val="000000"/>
                    </w:rPr>
                    <w:t xml:space="preserve">1.1. </w:t>
                  </w:r>
                  <w:r>
                    <w:rPr>
                      <w:color w:val="000000"/>
                    </w:rPr>
                    <w:t>Копией</w:t>
                  </w:r>
                  <w:r w:rsidRPr="00FA6528">
                    <w:rPr>
                      <w:color w:val="000000"/>
                    </w:rPr>
                    <w:t xml:space="preserve"> лицензии на осуществление образовательной деятельности (</w:t>
                  </w:r>
                  <w:r w:rsidR="001D4F7D">
                    <w:rPr>
                      <w:color w:val="000000"/>
                    </w:rPr>
                    <w:t xml:space="preserve">в соответствие с </w:t>
                  </w:r>
                  <w:r w:rsidR="001D4F7D" w:rsidRPr="001D4F7D">
                    <w:rPr>
                      <w:color w:val="000000"/>
                    </w:rPr>
                    <w:t>Федеральным законом "О лицензировании отдельных видов деятельности», п.</w:t>
                  </w:r>
                  <w:r w:rsidRPr="00FA6528">
                    <w:rPr>
                      <w:color w:val="000000"/>
                    </w:rPr>
                    <w:t xml:space="preserve"> 1 Положения о лицензировании образовательной деятельности (утв. постановлением Правител</w:t>
                  </w:r>
                  <w:r w:rsidR="001D4F7D">
                    <w:rPr>
                      <w:color w:val="000000"/>
                    </w:rPr>
                    <w:t>ьства РФ от 28.10.2013г. N 966).</w:t>
                  </w:r>
                </w:p>
                <w:p w:rsidR="00FA78C0" w:rsidRPr="00FA78C0" w:rsidRDefault="00FA78C0" w:rsidP="00121490">
                  <w:pPr>
                    <w:autoSpaceDE w:val="0"/>
                    <w:autoSpaceDN w:val="0"/>
                    <w:adjustRightInd w:val="0"/>
                    <w:spacing w:after="0" w:line="240" w:lineRule="auto"/>
                    <w:jc w:val="both"/>
                    <w:rPr>
                      <w:rFonts w:ascii="Times New Roman" w:eastAsia="Times New Roman" w:hAnsi="Times New Roman" w:cs="Arial"/>
                      <w:b/>
                      <w:color w:val="000000"/>
                      <w:sz w:val="24"/>
                      <w:szCs w:val="24"/>
                      <w:lang w:eastAsia="ru-RU"/>
                    </w:rPr>
                  </w:pP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r w:rsidR="001D4F7D" w:rsidRPr="00FA78C0">
                    <w:rPr>
                      <w:rFonts w:ascii="Times New Roman" w:eastAsia="Times New Roman" w:hAnsi="Times New Roman" w:cs="Arial"/>
                      <w:color w:val="000000"/>
                      <w:sz w:val="24"/>
                      <w:szCs w:val="24"/>
                      <w:lang w:eastAsia="ru-RU"/>
                    </w:rPr>
                    <w:t>период. Задолженности</w:t>
                  </w:r>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7C2DB7">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6" w:type="dxa"/>
              <w:tblLayout w:type="fixed"/>
              <w:tblCellMar>
                <w:left w:w="0" w:type="dxa"/>
                <w:right w:w="0" w:type="dxa"/>
              </w:tblCellMar>
              <w:tblLook w:val="04A0" w:firstRow="1" w:lastRow="0" w:firstColumn="1" w:lastColumn="0" w:noHBand="0" w:noVBand="1"/>
            </w:tblPr>
            <w:tblGrid>
              <w:gridCol w:w="1753"/>
              <w:gridCol w:w="1300"/>
              <w:gridCol w:w="4533"/>
            </w:tblGrid>
            <w:tr w:rsidR="00FA78C0" w:rsidRPr="00FA78C0" w:rsidTr="00121490">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21490" w:rsidRPr="00FA78C0" w:rsidTr="00121490">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Pr="006145E5" w:rsidRDefault="00ED79E6" w:rsidP="00121490">
                  <w:pPr>
                    <w:pStyle w:val="a4"/>
                    <w:ind w:left="0"/>
                    <w:rPr>
                      <w:rFonts w:cs="Arial"/>
                      <w:color w:val="000000"/>
                    </w:rPr>
                  </w:pPr>
                  <w:r>
                    <w:t xml:space="preserve">1. </w:t>
                  </w:r>
                  <w:r w:rsidR="00121490" w:rsidRPr="006145E5">
                    <w:t xml:space="preserve">Цена договора с учетом коэффициента снижения цены </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AD009D" w:rsidP="00121490">
                  <w:pPr>
                    <w:pStyle w:val="a4"/>
                    <w:ind w:left="0"/>
                    <w:rPr>
                      <w:rFonts w:cs="Arial"/>
                      <w:color w:val="000000"/>
                    </w:rPr>
                  </w:pPr>
                  <w:r>
                    <w:rPr>
                      <w:rFonts w:cs="Arial"/>
                      <w:color w:val="000000"/>
                    </w:rPr>
                    <w:t>97</w:t>
                  </w:r>
                  <w:r w:rsidR="00121490" w:rsidRPr="006145E5">
                    <w:rPr>
                      <w:rFonts w:cs="Arial"/>
                      <w:color w:val="000000"/>
                    </w:rPr>
                    <w:t xml:space="preserve">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121490" w:rsidP="00121490">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A1021" w:rsidRPr="00FA78C0" w:rsidTr="00121490">
              <w:tc>
                <w:tcPr>
                  <w:tcW w:w="1753" w:type="dxa"/>
                  <w:tcBorders>
                    <w:top w:val="nil"/>
                    <w:left w:val="single" w:sz="8" w:space="0" w:color="auto"/>
                    <w:bottom w:val="nil"/>
                    <w:right w:val="single" w:sz="8" w:space="0" w:color="auto"/>
                  </w:tcBorders>
                  <w:tcMar>
                    <w:top w:w="0" w:type="dxa"/>
                    <w:left w:w="108" w:type="dxa"/>
                    <w:bottom w:w="0" w:type="dxa"/>
                    <w:right w:w="108" w:type="dxa"/>
                  </w:tcMar>
                </w:tcPr>
                <w:p w:rsidR="001A1021" w:rsidRPr="005E40B9" w:rsidRDefault="00AD009D" w:rsidP="00AD009D">
                  <w:pPr>
                    <w:spacing w:after="200" w:line="276" w:lineRule="auto"/>
                    <w:rPr>
                      <w:rFonts w:ascii="Times New Roman" w:hAnsi="Times New Roman" w:cs="Times New Roman"/>
                      <w:sz w:val="24"/>
                      <w:szCs w:val="24"/>
                    </w:rPr>
                  </w:pPr>
                  <w:r>
                    <w:rPr>
                      <w:rFonts w:ascii="Times New Roman" w:hAnsi="Times New Roman" w:cs="Times New Roman"/>
                      <w:sz w:val="24"/>
                      <w:szCs w:val="24"/>
                    </w:rPr>
                    <w:t>2</w:t>
                  </w:r>
                  <w:r w:rsidR="001A1021">
                    <w:rPr>
                      <w:rFonts w:ascii="Times New Roman" w:hAnsi="Times New Roman" w:cs="Times New Roman"/>
                      <w:sz w:val="24"/>
                      <w:szCs w:val="24"/>
                    </w:rPr>
                    <w:t xml:space="preserve">. </w:t>
                  </w:r>
                  <w:r w:rsidR="001A1021" w:rsidRPr="005E40B9">
                    <w:rPr>
                      <w:rFonts w:ascii="Times New Roman" w:hAnsi="Times New Roman" w:cs="Times New Roman"/>
                      <w:sz w:val="24"/>
                      <w:szCs w:val="24"/>
                    </w:rPr>
                    <w:t>Сроки оплаты по договору</w:t>
                  </w:r>
                </w:p>
              </w:tc>
              <w:tc>
                <w:tcPr>
                  <w:tcW w:w="1300" w:type="dxa"/>
                  <w:tcBorders>
                    <w:top w:val="nil"/>
                    <w:left w:val="nil"/>
                    <w:bottom w:val="nil"/>
                    <w:right w:val="single" w:sz="8" w:space="0" w:color="auto"/>
                  </w:tcBorders>
                  <w:shd w:val="clear" w:color="auto" w:fill="auto"/>
                  <w:tcMar>
                    <w:top w:w="0" w:type="dxa"/>
                    <w:left w:w="108" w:type="dxa"/>
                    <w:bottom w:w="0" w:type="dxa"/>
                    <w:right w:w="108" w:type="dxa"/>
                  </w:tcMar>
                </w:tcPr>
                <w:p w:rsidR="001A1021" w:rsidRPr="005E40B9" w:rsidRDefault="001A1021" w:rsidP="00AD009D">
                  <w:pPr>
                    <w:spacing w:after="200" w:line="276" w:lineRule="auto"/>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nil"/>
                    <w:right w:val="single" w:sz="8" w:space="0" w:color="auto"/>
                  </w:tcBorders>
                  <w:tcMar>
                    <w:top w:w="0" w:type="dxa"/>
                    <w:left w:w="108" w:type="dxa"/>
                    <w:bottom w:w="0" w:type="dxa"/>
                    <w:right w:w="108" w:type="dxa"/>
                  </w:tcMar>
                </w:tcPr>
                <w:p w:rsidR="001A1021" w:rsidRPr="005E40B9" w:rsidRDefault="001A1021" w:rsidP="00ED79E6">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r w:rsidR="00121490" w:rsidRPr="00FA78C0" w:rsidTr="00ED79E6">
              <w:trPr>
                <w:trHeight w:val="8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Default="00121490" w:rsidP="001A1021">
                  <w:pPr>
                    <w:spacing w:after="200" w:line="276" w:lineRule="auto"/>
                    <w:rPr>
                      <w:rFonts w:ascii="Times New Roman" w:hAnsi="Times New Roman" w:cs="Times New Roman"/>
                      <w:sz w:val="24"/>
                      <w:szCs w:val="24"/>
                    </w:rPr>
                  </w:pPr>
                </w:p>
              </w:tc>
              <w:tc>
                <w:tcPr>
                  <w:tcW w:w="13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21490" w:rsidRDefault="00121490" w:rsidP="001A1021">
                  <w:pPr>
                    <w:spacing w:after="200" w:line="276" w:lineRule="auto"/>
                    <w:jc w:val="center"/>
                    <w:rPr>
                      <w:rFonts w:ascii="Times New Roman" w:hAnsi="Times New Roman" w:cs="Times New Roman"/>
                      <w:sz w:val="24"/>
                      <w:szCs w:val="24"/>
                    </w:rPr>
                  </w:pP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5E40B9" w:rsidRDefault="00121490" w:rsidP="001A1021">
                  <w:pPr>
                    <w:jc w:val="both"/>
                    <w:rPr>
                      <w:rFonts w:ascii="Times New Roman" w:hAnsi="Times New Roman" w:cs="Times New Roman"/>
                      <w:sz w:val="24"/>
                      <w:szCs w:val="24"/>
                    </w:rPr>
                  </w:pP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00ED79E6"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07491569" r:id="rId35"/>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D79E6"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D79E6" w:rsidRPr="00525583" w:rsidRDefault="00ED79E6" w:rsidP="00ED79E6">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ED79E6" w:rsidRPr="00525583" w:rsidRDefault="00ED79E6" w:rsidP="00ED79E6">
            <w:pPr>
              <w:spacing w:after="0" w:line="240" w:lineRule="auto"/>
              <w:ind w:firstLine="567"/>
              <w:jc w:val="both"/>
              <w:rPr>
                <w:rFonts w:ascii="Times New Roman" w:eastAsia="Times New Roman" w:hAnsi="Times New Roman" w:cs="Times New Roman"/>
                <w:sz w:val="24"/>
                <w:szCs w:val="24"/>
                <w:lang w:eastAsia="ru-RU"/>
              </w:rPr>
            </w:pPr>
          </w:p>
          <w:p w:rsidR="001A1021" w:rsidRPr="00AD009D" w:rsidRDefault="00ED79E6" w:rsidP="00780E5F">
            <w:pPr>
              <w:pStyle w:val="a4"/>
              <w:numPr>
                <w:ilvl w:val="0"/>
                <w:numId w:val="7"/>
              </w:numPr>
              <w:tabs>
                <w:tab w:val="left" w:pos="720"/>
                <w:tab w:val="num" w:pos="1980"/>
              </w:tabs>
              <w:jc w:val="both"/>
              <w:rPr>
                <w:szCs w:val="28"/>
              </w:rPr>
            </w:pPr>
            <w:r w:rsidRPr="00AD009D">
              <w:rPr>
                <w:szCs w:val="28"/>
              </w:rPr>
              <w:t xml:space="preserve"> </w:t>
            </w:r>
            <w:r w:rsidR="001A1021" w:rsidRPr="00AD009D">
              <w:rPr>
                <w:szCs w:val="28"/>
              </w:rPr>
              <w:t xml:space="preserve">Рейтинг, присуждаемый заявке по критерию </w:t>
            </w:r>
            <w:r w:rsidR="001A1021" w:rsidRPr="00AD009D">
              <w:rPr>
                <w:b/>
                <w:szCs w:val="28"/>
              </w:rPr>
              <w:t>«</w:t>
            </w:r>
            <w:r w:rsidR="001A1021" w:rsidRPr="00AD009D">
              <w:rPr>
                <w:b/>
                <w:color w:val="000000"/>
              </w:rPr>
              <w:t>Сроки оплаты по договору</w:t>
            </w:r>
            <w:r w:rsidR="001A1021" w:rsidRPr="00AD009D">
              <w:rPr>
                <w:b/>
                <w:szCs w:val="28"/>
              </w:rPr>
              <w:t>»</w:t>
            </w:r>
            <w:r w:rsidR="001A1021" w:rsidRPr="00AD009D">
              <w:rPr>
                <w:szCs w:val="28"/>
              </w:rPr>
              <w:t>, определяется следующим образом:</w:t>
            </w:r>
          </w:p>
          <w:p w:rsidR="001A1021" w:rsidRPr="003D6E2A" w:rsidRDefault="003407DF" w:rsidP="003D6E2A">
            <w:pPr>
              <w:spacing w:after="0"/>
              <w:ind w:firstLine="488"/>
              <w:jc w:val="both"/>
              <w:rPr>
                <w:rFonts w:ascii="Times New Roman" w:eastAsia="Calibri" w:hAnsi="Times New Roman" w:cs="Times New Roman"/>
                <w:sz w:val="24"/>
                <w:szCs w:val="24"/>
              </w:rPr>
            </w:pPr>
            <w:r>
              <w:rPr>
                <w:rFonts w:ascii="Times New Roman" w:hAnsi="Times New Roman" w:cs="Times New Roman"/>
                <w:sz w:val="24"/>
                <w:szCs w:val="24"/>
              </w:rPr>
              <w:t>4</w:t>
            </w:r>
            <w:r w:rsidR="003D6E2A" w:rsidRPr="003D6E2A">
              <w:rPr>
                <w:rFonts w:ascii="Times New Roman" w:hAnsi="Times New Roman" w:cs="Times New Roman"/>
                <w:sz w:val="24"/>
                <w:szCs w:val="24"/>
              </w:rPr>
              <w:t xml:space="preserve">.1. </w:t>
            </w:r>
            <w:r w:rsidR="001A1021" w:rsidRPr="003D6E2A">
              <w:rPr>
                <w:rFonts w:ascii="Times New Roman" w:hAnsi="Times New Roman" w:cs="Times New Roman"/>
                <w:sz w:val="24"/>
                <w:szCs w:val="24"/>
              </w:rPr>
              <w:t>Наличие в заявке участника закупки условий оплаты: «</w:t>
            </w:r>
            <w:r w:rsidRPr="003407DF">
              <w:rPr>
                <w:rFonts w:ascii="Times New Roman" w:hAnsi="Times New Roman" w:cs="Times New Roman"/>
                <w:sz w:val="24"/>
                <w:szCs w:val="24"/>
                <w:lang w:eastAsia="ru-RU"/>
              </w:rPr>
              <w:t>Стоимость Услуг, указанная в п.3.1. Договора выплачивается в течение 60 (шестидесяти)</w:t>
            </w:r>
            <w:r>
              <w:rPr>
                <w:rFonts w:ascii="Times New Roman" w:hAnsi="Times New Roman" w:cs="Times New Roman"/>
                <w:sz w:val="24"/>
                <w:szCs w:val="24"/>
                <w:lang w:eastAsia="ru-RU"/>
              </w:rPr>
              <w:t xml:space="preserve"> </w:t>
            </w:r>
            <w:r w:rsidRPr="003407DF">
              <w:rPr>
                <w:rFonts w:ascii="Times New Roman" w:hAnsi="Times New Roman" w:cs="Times New Roman"/>
                <w:sz w:val="24"/>
                <w:szCs w:val="24"/>
                <w:lang w:eastAsia="ru-RU"/>
              </w:rPr>
              <w:t>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3D6E2A">
              <w:rPr>
                <w:rFonts w:ascii="Times New Roman" w:eastAsia="Calibri" w:hAnsi="Times New Roman" w:cs="Times New Roman"/>
                <w:sz w:val="24"/>
                <w:szCs w:val="24"/>
              </w:rPr>
              <w:t xml:space="preserve">» </w:t>
            </w:r>
            <w:r w:rsidR="001A1021" w:rsidRPr="003D6E2A">
              <w:rPr>
                <w:rFonts w:ascii="Times New Roman" w:hAnsi="Times New Roman" w:cs="Times New Roman"/>
                <w:sz w:val="24"/>
                <w:szCs w:val="24"/>
              </w:rPr>
              <w:t xml:space="preserve">– </w:t>
            </w:r>
            <w:r w:rsidR="001A1021" w:rsidRPr="003D6E2A">
              <w:rPr>
                <w:rFonts w:ascii="Times New Roman" w:hAnsi="Times New Roman" w:cs="Times New Roman"/>
                <w:b/>
                <w:sz w:val="24"/>
                <w:szCs w:val="24"/>
              </w:rPr>
              <w:t>100 баллов,</w:t>
            </w:r>
          </w:p>
          <w:p w:rsidR="001A1021" w:rsidRPr="001A1021" w:rsidRDefault="003D6E2A" w:rsidP="003D6E2A">
            <w:pPr>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1A1021" w:rsidRPr="001A1021">
              <w:rPr>
                <w:rFonts w:ascii="Times New Roman" w:eastAsia="Times New Roman" w:hAnsi="Times New Roman" w:cs="Times New Roman"/>
                <w:sz w:val="24"/>
                <w:szCs w:val="24"/>
                <w:lang w:eastAsia="ru-RU"/>
              </w:rPr>
              <w:t>Наличие в заявке участника закупки условий оплаты:</w:t>
            </w:r>
            <w:r w:rsidR="001A1021" w:rsidRPr="001A1021">
              <w:rPr>
                <w:rFonts w:ascii="Times New Roman" w:eastAsia="Times New Roman" w:hAnsi="Times New Roman" w:cs="Times New Roman"/>
                <w:color w:val="000000"/>
                <w:sz w:val="24"/>
                <w:szCs w:val="24"/>
                <w:lang w:eastAsia="ru-RU"/>
              </w:rPr>
              <w:t xml:space="preserve"> «</w:t>
            </w:r>
            <w:r w:rsidR="003407DF"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1A1021">
              <w:rPr>
                <w:rFonts w:ascii="Times New Roman" w:eastAsia="Calibri" w:hAnsi="Times New Roman" w:cs="Times New Roman"/>
                <w:sz w:val="24"/>
                <w:szCs w:val="24"/>
                <w:lang w:eastAsia="ru-RU"/>
              </w:rPr>
              <w:t xml:space="preserve">» </w:t>
            </w:r>
            <w:r w:rsidR="001A1021" w:rsidRPr="001A1021">
              <w:rPr>
                <w:rFonts w:ascii="Times New Roman" w:eastAsia="Times New Roman" w:hAnsi="Times New Roman" w:cs="Times New Roman"/>
                <w:sz w:val="24"/>
                <w:szCs w:val="24"/>
                <w:lang w:eastAsia="ru-RU"/>
              </w:rPr>
              <w:t xml:space="preserve">- </w:t>
            </w:r>
            <w:r w:rsidR="001A1021" w:rsidRPr="001A1021">
              <w:rPr>
                <w:rFonts w:ascii="Times New Roman" w:eastAsia="Times New Roman" w:hAnsi="Times New Roman" w:cs="Times New Roman"/>
                <w:b/>
                <w:sz w:val="24"/>
                <w:szCs w:val="24"/>
                <w:lang w:eastAsia="ru-RU"/>
              </w:rPr>
              <w:t>0 баллов</w:t>
            </w:r>
            <w:r w:rsidR="001A1021" w:rsidRPr="001A1021">
              <w:rPr>
                <w:rFonts w:ascii="Times New Roman" w:eastAsia="Times New Roman" w:hAnsi="Times New Roman" w:cs="Times New Roman"/>
                <w:sz w:val="24"/>
                <w:szCs w:val="24"/>
                <w:lang w:eastAsia="ru-RU"/>
              </w:rPr>
              <w:t>.</w:t>
            </w:r>
          </w:p>
          <w:p w:rsidR="003407DF" w:rsidRDefault="003407DF" w:rsidP="001A1021">
            <w:pPr>
              <w:spacing w:after="0" w:line="240" w:lineRule="auto"/>
              <w:ind w:firstLine="459"/>
              <w:jc w:val="both"/>
              <w:rPr>
                <w:rFonts w:ascii="Times New Roman" w:eastAsia="Times New Roman" w:hAnsi="Times New Roman" w:cs="Times New Roman"/>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0" w:name="форма19"/>
            <w:bookmarkEnd w:id="29"/>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8" w:name="форма26"/>
            <w:bookmarkEnd w:id="37"/>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8"/>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FA78C0">
              <w:rPr>
                <w:rFonts w:ascii="Times New Roman" w:eastAsia="Times New Roman" w:hAnsi="Times New Roman" w:cs="Times New Roman"/>
                <w:sz w:val="24"/>
                <w:szCs w:val="24"/>
                <w:lang w:eastAsia="ru-RU"/>
              </w:rPr>
              <w:t xml:space="preserve">3) </w:t>
            </w:r>
            <w:bookmarkEnd w:id="48"/>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7C2DB7">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7C2DB7">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49"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0"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5" w:name="форма27"/>
            <w:bookmarkEnd w:id="54"/>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FA78C0">
              <w:rPr>
                <w:rFonts w:ascii="Times New Roman" w:eastAsia="Times New Roman" w:hAnsi="Times New Roman" w:cs="Times New Roman"/>
                <w:sz w:val="24"/>
                <w:szCs w:val="24"/>
                <w:lang w:eastAsia="ru-RU"/>
              </w:rPr>
              <w:t>;</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(договоры)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8" w:name="пункт34"/>
            <w:bookmarkEnd w:id="68"/>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07DF" w:rsidRPr="003407DF" w:rsidRDefault="003407DF" w:rsidP="003407DF">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3407DF">
              <w:rPr>
                <w:rFonts w:ascii="Times New Roman" w:hAnsi="Times New Roman" w:cs="Times New Roman"/>
                <w:sz w:val="24"/>
                <w:szCs w:val="24"/>
                <w:lang w:eastAsia="ru-RU"/>
              </w:rPr>
              <w:t>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FA78C0" w:rsidRPr="00804F97" w:rsidRDefault="003407DF" w:rsidP="003407DF">
            <w:pPr>
              <w:spacing w:after="0" w:line="240" w:lineRule="auto"/>
              <w:ind w:right="281" w:firstLine="557"/>
              <w:jc w:val="both"/>
              <w:rPr>
                <w:rFonts w:ascii="Times New Roman" w:eastAsia="Times New Roman" w:hAnsi="Times New Roman" w:cs="Times New Roman"/>
                <w:sz w:val="24"/>
                <w:szCs w:val="24"/>
                <w:lang w:eastAsia="ru-RU"/>
              </w:rPr>
            </w:pPr>
            <w:r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8139F" w:rsidRPr="0048139F" w:rsidRDefault="0048139F" w:rsidP="0048139F">
            <w:pPr>
              <w:spacing w:after="0" w:line="240" w:lineRule="auto"/>
              <w:ind w:firstLine="528"/>
              <w:jc w:val="both"/>
              <w:rPr>
                <w:rFonts w:ascii="Times New Roman" w:eastAsia="Times New Roman" w:hAnsi="Times New Roman" w:cs="Times New Roman"/>
                <w:sz w:val="24"/>
                <w:szCs w:val="24"/>
                <w:lang w:eastAsia="ru-RU"/>
              </w:rPr>
            </w:pPr>
            <w:r w:rsidRPr="0048139F">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48139F" w:rsidRPr="0048139F" w:rsidRDefault="0048139F" w:rsidP="0048139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8139F">
              <w:rPr>
                <w:rFonts w:ascii="Times New Roman" w:eastAsia="Times New Roman" w:hAnsi="Times New Roman" w:cs="Times New Roman"/>
                <w:sz w:val="24"/>
                <w:szCs w:val="24"/>
                <w:lang w:eastAsia="ru-RU"/>
              </w:rPr>
              <w:t>цена единицы товара (работы, услуги) может быть снижена;</w:t>
            </w:r>
          </w:p>
          <w:p w:rsidR="0048139F" w:rsidRPr="0048139F" w:rsidRDefault="0048139F" w:rsidP="0048139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8139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предложений без изменения цены за единицу товара/работ/услуг;</w:t>
            </w:r>
          </w:p>
          <w:p w:rsidR="0048139F" w:rsidRPr="0048139F" w:rsidRDefault="0048139F" w:rsidP="0048139F">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8139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48139F" w:rsidP="0048139F">
            <w:pPr>
              <w:spacing w:after="0" w:line="240" w:lineRule="auto"/>
              <w:ind w:firstLine="528"/>
              <w:jc w:val="both"/>
              <w:rPr>
                <w:rFonts w:ascii="Times New Roman" w:eastAsia="Times New Roman" w:hAnsi="Times New Roman" w:cs="Times New Roman"/>
                <w:sz w:val="24"/>
                <w:szCs w:val="24"/>
                <w:lang w:eastAsia="ru-RU"/>
              </w:rPr>
            </w:pPr>
            <w:r w:rsidRPr="0048139F">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69" w:name="_РАЗДЕЛ_III._ФОРМЫ"/>
      <w:bookmarkEnd w:id="69"/>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0" w:name="_Toc528762725"/>
      <w:bookmarkStart w:id="71" w:name="форма1"/>
      <w:bookmarkStart w:id="72"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0"/>
      <w:r w:rsidRPr="00FA78C0">
        <w:rPr>
          <w:rFonts w:ascii="Cambria" w:eastAsia="MS Mincho" w:hAnsi="Cambria" w:cs="Times New Roman"/>
          <w:b/>
          <w:bCs/>
          <w:color w:val="365F91"/>
          <w:kern w:val="32"/>
          <w:sz w:val="28"/>
          <w:szCs w:val="28"/>
          <w:lang w:val="x-none" w:eastAsia="x-none"/>
        </w:rPr>
        <w:t xml:space="preserve"> </w:t>
      </w:r>
      <w:bookmarkEnd w:id="71"/>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28762726"/>
      <w:bookmarkEnd w:id="73"/>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4"/>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FA78C0">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2DB7">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2DB7">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2DB7">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2DB7">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28762727"/>
      <w:bookmarkEnd w:id="88"/>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89"/>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FA78C0">
        <w:rPr>
          <w:rFonts w:ascii="Times New Roman" w:eastAsia="Times New Roman" w:hAnsi="Times New Roman" w:cs="Times New Roman"/>
          <w:sz w:val="24"/>
          <w:szCs w:val="24"/>
          <w:lang w:eastAsia="ru-RU"/>
        </w:rPr>
        <w:t xml:space="preserve">АНКЕТА УЧАСТНИКА </w:t>
      </w:r>
      <w:bookmarkEnd w:id="92"/>
      <w:bookmarkEnd w:id="93"/>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4"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4"/>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28762728"/>
      <w:bookmarkEnd w:id="95"/>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825736" w:rsidRDefault="00825736" w:rsidP="00825736">
      <w:pPr>
        <w:tabs>
          <w:tab w:val="left" w:pos="1950"/>
        </w:tabs>
        <w:spacing w:after="0"/>
        <w:rPr>
          <w:rFonts w:ascii="Times New Roman" w:hAnsi="Times New Roman" w:cs="Times New Roman"/>
          <w:b/>
          <w:snapToGrid w:val="0"/>
          <w:color w:val="000000"/>
          <w:sz w:val="24"/>
          <w:szCs w:val="24"/>
        </w:rPr>
      </w:pPr>
      <w:r w:rsidRPr="00825736">
        <w:rPr>
          <w:rFonts w:ascii="Times New Roman" w:hAnsi="Times New Roman" w:cs="Times New Roman"/>
          <w:b/>
          <w:snapToGrid w:val="0"/>
          <w:color w:val="000000"/>
          <w:sz w:val="24"/>
          <w:szCs w:val="24"/>
        </w:rPr>
        <w:t xml:space="preserve">Предложение </w:t>
      </w:r>
      <w:r>
        <w:rPr>
          <w:rFonts w:ascii="Times New Roman" w:hAnsi="Times New Roman" w:cs="Times New Roman"/>
          <w:b/>
          <w:snapToGrid w:val="0"/>
          <w:color w:val="000000"/>
          <w:sz w:val="24"/>
          <w:szCs w:val="24"/>
        </w:rPr>
        <w:t xml:space="preserve">Участника </w:t>
      </w:r>
      <w:r w:rsidRPr="00825736">
        <w:rPr>
          <w:rFonts w:ascii="Times New Roman" w:hAnsi="Times New Roman" w:cs="Times New Roman"/>
          <w:b/>
          <w:snapToGrid w:val="0"/>
          <w:color w:val="000000"/>
          <w:sz w:val="24"/>
          <w:szCs w:val="24"/>
        </w:rPr>
        <w:t>о коэффициенте снижения цены</w:t>
      </w:r>
      <w:r w:rsidR="0069395C">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xml:space="preserve">: 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5387"/>
      </w:tblGrid>
      <w:tr w:rsidR="00FA78C0" w:rsidRPr="00FA78C0" w:rsidTr="0069395C">
        <w:tc>
          <w:tcPr>
            <w:tcW w:w="4673" w:type="dxa"/>
            <w:shd w:val="clear" w:color="auto" w:fill="auto"/>
          </w:tcPr>
          <w:p w:rsidR="00804F97"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538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69395C">
        <w:tc>
          <w:tcPr>
            <w:tcW w:w="4673" w:type="dxa"/>
            <w:shd w:val="clear" w:color="auto" w:fill="auto"/>
          </w:tcPr>
          <w:p w:rsidR="00F67DE9" w:rsidRPr="00825736" w:rsidRDefault="00FA78C0" w:rsidP="00233D6B">
            <w:pPr>
              <w:numPr>
                <w:ilvl w:val="0"/>
                <w:numId w:val="5"/>
              </w:numPr>
              <w:spacing w:after="0" w:line="240" w:lineRule="auto"/>
              <w:ind w:left="29" w:hanging="29"/>
              <w:rPr>
                <w:rFonts w:ascii="Times New Roman" w:eastAsia="Times New Roman" w:hAnsi="Times New Roman" w:cs="Arial"/>
                <w:color w:val="000000"/>
                <w:sz w:val="24"/>
                <w:szCs w:val="24"/>
                <w:lang w:eastAsia="ru-RU"/>
              </w:rPr>
            </w:pPr>
            <w:r w:rsidRPr="00825736">
              <w:rPr>
                <w:rFonts w:ascii="Times New Roman" w:eastAsia="Times New Roman" w:hAnsi="Times New Roman" w:cs="Arial"/>
                <w:color w:val="000000"/>
                <w:sz w:val="24"/>
                <w:szCs w:val="24"/>
                <w:lang w:eastAsia="ru-RU"/>
              </w:rPr>
              <w:t>Цена договора</w:t>
            </w:r>
            <w:r w:rsidR="00825736" w:rsidRPr="00825736">
              <w:rPr>
                <w:rFonts w:ascii="Times New Roman" w:eastAsia="Times New Roman" w:hAnsi="Times New Roman" w:cs="Arial"/>
                <w:color w:val="000000"/>
                <w:sz w:val="24"/>
                <w:szCs w:val="24"/>
                <w:lang w:eastAsia="ru-RU"/>
              </w:rPr>
              <w:t xml:space="preserve"> с учетом коэффициента снижения цены</w:t>
            </w:r>
            <w:r w:rsidR="00825736">
              <w:rPr>
                <w:rFonts w:ascii="Times New Roman" w:eastAsia="Times New Roman" w:hAnsi="Times New Roman" w:cs="Arial"/>
                <w:color w:val="000000"/>
                <w:sz w:val="24"/>
                <w:szCs w:val="24"/>
                <w:lang w:eastAsia="ru-RU"/>
              </w:rPr>
              <w:t>,</w:t>
            </w:r>
            <w:r w:rsidR="00F67DE9" w:rsidRPr="00825736">
              <w:rPr>
                <w:rFonts w:ascii="Times New Roman" w:eastAsia="Times New Roman" w:hAnsi="Times New Roman" w:cs="Arial"/>
                <w:color w:val="000000"/>
                <w:sz w:val="24"/>
                <w:szCs w:val="24"/>
                <w:lang w:eastAsia="ru-RU"/>
              </w:rPr>
              <w:t xml:space="preserve"> НДС не облагается</w:t>
            </w:r>
          </w:p>
          <w:p w:rsidR="00804F97" w:rsidRPr="00FA78C0" w:rsidRDefault="00804F97" w:rsidP="00577A73">
            <w:pPr>
              <w:spacing w:after="0" w:line="240" w:lineRule="auto"/>
              <w:ind w:left="29" w:hanging="29"/>
              <w:rPr>
                <w:rFonts w:ascii="Times New Roman" w:eastAsia="Times New Roman" w:hAnsi="Times New Roman" w:cs="Arial"/>
                <w:color w:val="000000"/>
                <w:sz w:val="24"/>
                <w:szCs w:val="24"/>
                <w:lang w:eastAsia="ru-RU"/>
              </w:rPr>
            </w:pPr>
          </w:p>
        </w:tc>
        <w:tc>
          <w:tcPr>
            <w:tcW w:w="538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825736" w:rsidRPr="00FA78C0" w:rsidTr="0069395C">
        <w:tc>
          <w:tcPr>
            <w:tcW w:w="4673" w:type="dxa"/>
            <w:tcBorders>
              <w:top w:val="nil"/>
              <w:left w:val="single" w:sz="8" w:space="0" w:color="auto"/>
              <w:bottom w:val="single" w:sz="4" w:space="0" w:color="auto"/>
              <w:right w:val="single" w:sz="8" w:space="0" w:color="auto"/>
            </w:tcBorders>
          </w:tcPr>
          <w:p w:rsidR="00825736" w:rsidRPr="00577A73" w:rsidRDefault="00825736" w:rsidP="00577A73">
            <w:pPr>
              <w:pStyle w:val="a4"/>
              <w:numPr>
                <w:ilvl w:val="0"/>
                <w:numId w:val="17"/>
              </w:numPr>
              <w:spacing w:after="200" w:line="276" w:lineRule="auto"/>
              <w:ind w:left="29" w:firstLine="0"/>
            </w:pPr>
            <w:r w:rsidRPr="00577A73">
              <w:t>Сроки оплаты по договору</w:t>
            </w:r>
            <w:r w:rsidR="00577A73">
              <w:t xml:space="preserve"> (30/60 дней)</w:t>
            </w:r>
          </w:p>
          <w:p w:rsidR="00577A73" w:rsidRPr="00577A73" w:rsidRDefault="00577A73" w:rsidP="00577A73">
            <w:pPr>
              <w:pStyle w:val="a4"/>
              <w:spacing w:after="200" w:line="276" w:lineRule="auto"/>
              <w:ind w:left="785"/>
            </w:pPr>
          </w:p>
        </w:tc>
        <w:tc>
          <w:tcPr>
            <w:tcW w:w="5387" w:type="dxa"/>
            <w:tcBorders>
              <w:bottom w:val="single" w:sz="4" w:space="0" w:color="auto"/>
            </w:tcBorders>
            <w:shd w:val="clear" w:color="auto" w:fill="auto"/>
          </w:tcPr>
          <w:p w:rsidR="00825736" w:rsidRPr="00FA78C0" w:rsidRDefault="00825736" w:rsidP="00825736">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670"/>
      </w:tblGrid>
      <w:tr w:rsidR="00577A73" w:rsidRPr="00FA78C0" w:rsidTr="00577A73">
        <w:tc>
          <w:tcPr>
            <w:tcW w:w="4282" w:type="dxa"/>
            <w:shd w:val="clear" w:color="auto" w:fill="auto"/>
          </w:tcPr>
          <w:p w:rsidR="00577A73" w:rsidRDefault="00577A73"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577A73" w:rsidRPr="00FA78C0" w:rsidRDefault="00577A73" w:rsidP="00F67DE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4B02FF">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4B02FF">
              <w:rPr>
                <w:rFonts w:ascii="Times New Roman" w:eastAsia="Times New Roman" w:hAnsi="Times New Roman" w:cs="Arial"/>
                <w:color w:val="000000"/>
                <w:sz w:val="24"/>
                <w:szCs w:val="24"/>
                <w:lang w:eastAsia="ru-RU"/>
              </w:rPr>
              <w:t>,</w:t>
            </w:r>
            <w:r w:rsidR="004B02FF" w:rsidRPr="00FA78C0">
              <w:rPr>
                <w:rFonts w:ascii="Times New Roman" w:eastAsia="Times New Roman" w:hAnsi="Times New Roman" w:cs="Arial"/>
                <w:color w:val="000000"/>
                <w:sz w:val="24"/>
                <w:szCs w:val="24"/>
                <w:lang w:eastAsia="ru-RU"/>
              </w:rPr>
              <w:t xml:space="preserve"> работ, услуг</w:t>
            </w:r>
          </w:p>
        </w:tc>
      </w:tr>
      <w:tr w:rsidR="00577A73" w:rsidRPr="00FA78C0" w:rsidTr="00577A73">
        <w:tc>
          <w:tcPr>
            <w:tcW w:w="4282"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4B02FF" w:rsidRPr="004B02FF" w:rsidRDefault="004B02FF" w:rsidP="004B02FF">
      <w:pPr>
        <w:spacing w:after="0" w:line="240" w:lineRule="auto"/>
        <w:ind w:left="-142"/>
        <w:rPr>
          <w:rFonts w:ascii="Times New Roman" w:eastAsia="Times New Roman" w:hAnsi="Times New Roman" w:cs="Times New Roman"/>
          <w:bCs/>
          <w:color w:val="000000"/>
          <w:sz w:val="20"/>
          <w:szCs w:val="20"/>
          <w:lang w:eastAsia="ru-RU"/>
        </w:rPr>
      </w:pPr>
    </w:p>
    <w:p w:rsidR="004B02FF" w:rsidRPr="004B02FF" w:rsidRDefault="004B02FF" w:rsidP="004B02FF">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104248358"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 xml:space="preserve">В Технико-коммерческом предложении Участника Открытого запроса предложений должен быть указан </w:t>
      </w:r>
      <w:r w:rsidRPr="00577A73">
        <w:rPr>
          <w:rFonts w:ascii="Times New Roman" w:eastAsia="Times New Roman" w:hAnsi="Times New Roman" w:cs="Times New Roman"/>
          <w:b/>
          <w:bCs/>
          <w:color w:val="808080"/>
          <w:szCs w:val="24"/>
          <w:lang w:eastAsia="ru-RU"/>
        </w:rPr>
        <w:t>коэффициент снижения цены.</w:t>
      </w:r>
      <w:r w:rsidRPr="00577A73">
        <w:rPr>
          <w:rFonts w:ascii="Times New Roman" w:eastAsia="Times New Roman" w:hAnsi="Times New Roman" w:cs="Times New Roman"/>
          <w:b/>
          <w:bCs/>
          <w:color w:val="808080"/>
          <w:szCs w:val="24"/>
          <w:vertAlign w:val="superscript"/>
          <w:lang w:eastAsia="ru-RU"/>
        </w:rPr>
        <w:t xml:space="preserve"> *</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577A73" w:rsidRDefault="0069395C" w:rsidP="00577A73">
      <w:pPr>
        <w:spacing w:after="0" w:line="240" w:lineRule="auto"/>
        <w:jc w:val="both"/>
        <w:rPr>
          <w:rFonts w:ascii="Times New Roman" w:eastAsia="Times New Roman" w:hAnsi="Times New Roman" w:cs="Times New Roman"/>
          <w:color w:val="808080"/>
          <w:szCs w:val="24"/>
          <w:lang w:eastAsia="ru-RU"/>
        </w:rPr>
      </w:pPr>
      <w:r>
        <w:rPr>
          <w:rFonts w:ascii="Times New Roman" w:eastAsia="Times New Roman" w:hAnsi="Times New Roman" w:cs="Times New Roman"/>
          <w:color w:val="808080"/>
          <w:szCs w:val="24"/>
          <w:lang w:eastAsia="ru-RU"/>
        </w:rPr>
        <w:t>*</w:t>
      </w:r>
      <w:r w:rsidR="00577A73"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
    <w:permEnd w:id="1104248358"/>
    <w:p w:rsidR="00577A73" w:rsidRPr="00577A73" w:rsidRDefault="00577A73" w:rsidP="00577A73">
      <w:pPr>
        <w:spacing w:after="0" w:line="240" w:lineRule="auto"/>
        <w:jc w:val="both"/>
        <w:rPr>
          <w:rFonts w:ascii="Times New Roman" w:eastAsia="Times New Roman" w:hAnsi="Times New Roman" w:cs="Times New Roman"/>
          <w:color w:val="808080"/>
          <w:sz w:val="24"/>
          <w:szCs w:val="24"/>
          <w:lang w:eastAsia="ru-RU"/>
        </w:r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528762729"/>
      <w:bookmarkStart w:id="102" w:name="_Ref313304436"/>
      <w:bookmarkStart w:id="103" w:name="_Toc314507388"/>
      <w:bookmarkStart w:id="104" w:name="_Toc322209429"/>
      <w:bookmarkEnd w:id="100"/>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2"/>
      <w:bookmarkEnd w:id="103"/>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4"/>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825736">
          <w:headerReference w:type="default" r:id="rId42"/>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End w:id="105"/>
      <w:bookmarkEnd w:id="106"/>
      <w:bookmarkEnd w:id="107"/>
      <w:r w:rsidRPr="00FA78C0">
        <w:rPr>
          <w:rFonts w:ascii="Times New Roman" w:eastAsia="MS Mincho" w:hAnsi="Times New Roman" w:cs="Times New Roman"/>
          <w:b/>
          <w:bCs/>
          <w:color w:val="548DD4"/>
          <w:kern w:val="32"/>
          <w:sz w:val="28"/>
          <w:szCs w:val="24"/>
          <w:lang w:val="x-none" w:eastAsia="x-none"/>
        </w:rPr>
        <w:t>Форма</w:t>
      </w:r>
      <w:bookmarkStart w:id="115" w:name="форма5"/>
      <w:bookmarkEnd w:id="115"/>
      <w:r w:rsidRPr="00FA78C0">
        <w:rPr>
          <w:rFonts w:ascii="Times New Roman" w:eastAsia="MS Mincho" w:hAnsi="Times New Roman" w:cs="Times New Roman"/>
          <w:b/>
          <w:bCs/>
          <w:color w:val="548DD4"/>
          <w:kern w:val="32"/>
          <w:sz w:val="28"/>
          <w:szCs w:val="24"/>
          <w:lang w:val="x-none" w:eastAsia="x-none"/>
        </w:rPr>
        <w:t xml:space="preserve"> </w:t>
      </w:r>
      <w:bookmarkEnd w:id="108"/>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7C2DB7">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4"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5"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6"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8"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EC205C" w:rsidRDefault="00EC205C"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EC205C" w:rsidSect="00FA78C0">
          <w:headerReference w:type="first" r:id="rId49"/>
          <w:pgSz w:w="11907" w:h="16839" w:code="9"/>
          <w:pgMar w:top="851" w:right="567" w:bottom="567" w:left="1134" w:header="720" w:footer="720" w:gutter="0"/>
          <w:cols w:space="708"/>
          <w:noEndnote/>
          <w:titlePg/>
          <w:docGrid w:linePitch="326"/>
        </w:sectPr>
      </w:pP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FA78C0">
        <w:rPr>
          <w:rFonts w:ascii="Times New Roman" w:eastAsia="MS Mincho" w:hAnsi="Times New Roman" w:cs="Times New Roman"/>
          <w:b/>
          <w:bCs/>
          <w:color w:val="17365D"/>
          <w:kern w:val="32"/>
          <w:sz w:val="28"/>
          <w:szCs w:val="24"/>
          <w:lang w:val="x-none" w:eastAsia="x-none"/>
        </w:rPr>
        <w:t xml:space="preserve">РАЗДЕЛ IV. Техническое </w:t>
      </w:r>
      <w:bookmarkStart w:id="119" w:name="ТЗ"/>
      <w:bookmarkStart w:id="120" w:name="_GoBack"/>
      <w:bookmarkEnd w:id="119"/>
      <w:bookmarkEnd w:id="120"/>
      <w:r w:rsidRPr="00FA78C0">
        <w:rPr>
          <w:rFonts w:ascii="Times New Roman" w:eastAsia="MS Mincho" w:hAnsi="Times New Roman" w:cs="Times New Roman"/>
          <w:b/>
          <w:bCs/>
          <w:color w:val="17365D"/>
          <w:kern w:val="32"/>
          <w:sz w:val="28"/>
          <w:szCs w:val="24"/>
          <w:lang w:val="x-none" w:eastAsia="x-none"/>
        </w:rPr>
        <w:t>задание</w:t>
      </w:r>
      <w:bookmarkEnd w:id="118"/>
    </w:p>
    <w:p w:rsidR="0048139F" w:rsidRPr="0048139F" w:rsidRDefault="0048139F" w:rsidP="0048139F">
      <w:pPr>
        <w:spacing w:after="0" w:line="240" w:lineRule="auto"/>
        <w:jc w:val="center"/>
        <w:rPr>
          <w:rFonts w:ascii="Times New Roman" w:eastAsia="Times New Roman" w:hAnsi="Times New Roman" w:cs="Times New Roman"/>
          <w:b/>
          <w:sz w:val="28"/>
          <w:szCs w:val="28"/>
          <w:lang w:eastAsia="ru-RU"/>
        </w:rPr>
      </w:pPr>
      <w:r w:rsidRPr="0048139F">
        <w:rPr>
          <w:rFonts w:ascii="Times New Roman" w:eastAsia="Times New Roman" w:hAnsi="Times New Roman" w:cs="Times New Roman"/>
          <w:b/>
          <w:sz w:val="28"/>
          <w:szCs w:val="28"/>
          <w:lang w:eastAsia="ru-RU"/>
        </w:rPr>
        <w:t>ПАО «Башинформсвязь»</w:t>
      </w:r>
    </w:p>
    <w:p w:rsidR="0048139F" w:rsidRPr="0048139F" w:rsidRDefault="0048139F" w:rsidP="0048139F">
      <w:pPr>
        <w:spacing w:after="0" w:line="240" w:lineRule="auto"/>
        <w:ind w:firstLine="442"/>
        <w:jc w:val="center"/>
        <w:rPr>
          <w:rFonts w:ascii="Times New Roman" w:eastAsia="Times New Roman" w:hAnsi="Times New Roman" w:cs="Times New Roman"/>
          <w:b/>
          <w:sz w:val="28"/>
          <w:szCs w:val="28"/>
          <w:lang w:eastAsia="ru-RU"/>
        </w:rPr>
      </w:pPr>
      <w:r w:rsidRPr="0048139F">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0" allowOverlap="1" wp14:anchorId="48A50FA1" wp14:editId="7F55678E">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95836" id="Прямая соединительная линия 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48139F" w:rsidRPr="0048139F" w:rsidRDefault="0048139F" w:rsidP="0048139F">
      <w:pPr>
        <w:spacing w:after="0" w:line="276" w:lineRule="auto"/>
        <w:ind w:firstLine="431"/>
        <w:jc w:val="center"/>
        <w:rPr>
          <w:rFonts w:ascii="Calibri" w:eastAsia="Calibri" w:hAnsi="Calibri" w:cs="Times New Roman"/>
          <w:sz w:val="26"/>
          <w:szCs w:val="26"/>
        </w:rPr>
      </w:pPr>
      <w:r w:rsidRPr="0048139F">
        <w:rPr>
          <w:rFonts w:ascii="Times New Roman" w:eastAsia="Times New Roman" w:hAnsi="Times New Roman" w:cs="Times New Roman"/>
          <w:b/>
          <w:sz w:val="24"/>
          <w:szCs w:val="24"/>
          <w:lang w:eastAsia="ru-RU"/>
        </w:rPr>
        <w:t xml:space="preserve">ТЕХНИЧЕСКОЕ ЗАДАНИЕ НА ОКАЗАНИЕ ОБРАЗОВАТЕЛЬНЫХ УСЛУГ ПО ПОВЫШЕНИЮ КВАЛИФИКАЦИИ В СФЕРЕ ПРОГРАММИРОВАНИЯ И УПРАВЛЕНИЯ </w:t>
      </w:r>
      <w:r w:rsidRPr="0048139F">
        <w:rPr>
          <w:rFonts w:ascii="Times New Roman" w:eastAsia="Times New Roman" w:hAnsi="Times New Roman" w:cs="Times New Roman"/>
          <w:b/>
          <w:sz w:val="24"/>
          <w:szCs w:val="24"/>
          <w:lang w:val="en-US" w:eastAsia="ru-RU"/>
        </w:rPr>
        <w:t>IT</w:t>
      </w:r>
      <w:r w:rsidRPr="0048139F">
        <w:rPr>
          <w:rFonts w:ascii="Times New Roman" w:eastAsia="Times New Roman" w:hAnsi="Times New Roman" w:cs="Times New Roman"/>
          <w:b/>
          <w:sz w:val="24"/>
          <w:szCs w:val="24"/>
          <w:lang w:eastAsia="ru-RU"/>
        </w:rPr>
        <w:t xml:space="preserve"> СОТРУДНИКОВ БЛОКА ИТ.</w:t>
      </w:r>
    </w:p>
    <w:p w:rsidR="0048139F" w:rsidRPr="0048139F" w:rsidRDefault="0048139F" w:rsidP="0048139F">
      <w:pPr>
        <w:spacing w:after="0" w:line="240" w:lineRule="auto"/>
        <w:jc w:val="center"/>
        <w:rPr>
          <w:rFonts w:ascii="Times New Roman" w:eastAsia="Times New Roman" w:hAnsi="Times New Roman" w:cs="Times New Roman"/>
          <w:b/>
          <w:sz w:val="24"/>
          <w:szCs w:val="24"/>
          <w:lang w:eastAsia="ru-RU"/>
        </w:rPr>
      </w:pPr>
    </w:p>
    <w:p w:rsidR="0048139F" w:rsidRPr="0048139F" w:rsidRDefault="0048139F" w:rsidP="0048139F">
      <w:pPr>
        <w:spacing w:after="0" w:line="240" w:lineRule="auto"/>
        <w:jc w:val="center"/>
        <w:rPr>
          <w:rFonts w:ascii="Times New Roman" w:eastAsia="Times New Roman" w:hAnsi="Times New Roman" w:cs="Times New Roman"/>
          <w:sz w:val="24"/>
          <w:szCs w:val="24"/>
          <w:lang w:eastAsia="ru-RU"/>
        </w:rPr>
      </w:pPr>
      <w:r w:rsidRPr="0048139F">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74624" behindDoc="0" locked="0" layoutInCell="1" allowOverlap="1" wp14:anchorId="0A72AB26" wp14:editId="6C1C8E52">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26241" id="Прямая соединительная линия 6"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48139F" w:rsidRPr="0048139F" w:rsidTr="00944647">
        <w:trPr>
          <w:trHeight w:val="300"/>
        </w:trPr>
        <w:tc>
          <w:tcPr>
            <w:tcW w:w="716" w:type="dxa"/>
            <w:tcBorders>
              <w:top w:val="nil"/>
              <w:left w:val="nil"/>
              <w:bottom w:val="nil"/>
              <w:right w:val="nil"/>
            </w:tcBorders>
            <w:shd w:val="clear" w:color="auto" w:fill="auto"/>
            <w:noWrap/>
            <w:vAlign w:val="bottom"/>
          </w:tcPr>
          <w:p w:rsidR="0048139F" w:rsidRPr="0048139F" w:rsidRDefault="0048139F" w:rsidP="0048139F">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48139F" w:rsidRPr="0048139F" w:rsidRDefault="0048139F" w:rsidP="0048139F">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48139F" w:rsidRPr="0048139F" w:rsidRDefault="0048139F" w:rsidP="0048139F">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48139F" w:rsidRPr="0048139F" w:rsidRDefault="0048139F" w:rsidP="0048139F">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48139F" w:rsidRPr="0048139F" w:rsidRDefault="0048139F" w:rsidP="0048139F">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48139F" w:rsidRPr="0048139F" w:rsidRDefault="0048139F" w:rsidP="0048139F">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48139F" w:rsidRPr="0048139F" w:rsidRDefault="0048139F" w:rsidP="0048139F">
            <w:pPr>
              <w:spacing w:after="0" w:line="240" w:lineRule="auto"/>
              <w:jc w:val="center"/>
              <w:rPr>
                <w:rFonts w:ascii="Times New Roman" w:eastAsia="Times New Roman" w:hAnsi="Times New Roman" w:cs="Times New Roman"/>
                <w:b/>
                <w:bCs/>
                <w:color w:val="000000"/>
                <w:sz w:val="28"/>
                <w:szCs w:val="28"/>
                <w:lang w:eastAsia="ru-RU"/>
              </w:rPr>
            </w:pPr>
          </w:p>
        </w:tc>
      </w:tr>
    </w:tbl>
    <w:p w:rsidR="0048139F" w:rsidRPr="0048139F" w:rsidRDefault="0048139F" w:rsidP="0048139F">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1" w:name="_Toc109614054"/>
      <w:bookmarkStart w:id="122" w:name="_Toc322541174"/>
      <w:bookmarkStart w:id="123" w:name="_Toc369203073"/>
      <w:r w:rsidRPr="0048139F">
        <w:rPr>
          <w:rFonts w:ascii="Times New Roman" w:eastAsia="MS Mincho" w:hAnsi="Times New Roman" w:cs="Times New Roman"/>
          <w:b/>
          <w:bCs/>
          <w:kern w:val="32"/>
          <w:sz w:val="28"/>
          <w:szCs w:val="28"/>
          <w:lang w:eastAsia="ru-RU"/>
        </w:rPr>
        <w:t>Назначение</w:t>
      </w:r>
      <w:bookmarkEnd w:id="121"/>
      <w:bookmarkEnd w:id="122"/>
      <w:bookmarkEnd w:id="123"/>
    </w:p>
    <w:p w:rsidR="0048139F" w:rsidRPr="0048139F" w:rsidRDefault="0048139F" w:rsidP="0048139F">
      <w:pPr>
        <w:spacing w:after="0" w:line="276" w:lineRule="auto"/>
        <w:ind w:firstLine="709"/>
        <w:jc w:val="both"/>
        <w:rPr>
          <w:rFonts w:ascii="Times New Roman" w:eastAsia="Times New Roman" w:hAnsi="Times New Roman" w:cs="Times New Roman"/>
          <w:sz w:val="26"/>
          <w:szCs w:val="26"/>
          <w:lang w:eastAsia="ru-RU"/>
        </w:rPr>
      </w:pPr>
      <w:r w:rsidRPr="0048139F">
        <w:rPr>
          <w:rFonts w:ascii="Times New Roman" w:eastAsia="Times New Roman" w:hAnsi="Times New Roman" w:cs="Times New Roman"/>
          <w:sz w:val="26"/>
          <w:szCs w:val="26"/>
          <w:lang w:eastAsia="ru-RU"/>
        </w:rPr>
        <w:t>Настоящий документ содержит информацию о требованиях к оказанию образовательных услуг по повышению квалификации сотрудников в сфере программирования и управления IT.</w:t>
      </w:r>
    </w:p>
    <w:p w:rsidR="0048139F" w:rsidRPr="0048139F" w:rsidRDefault="0048139F" w:rsidP="0048139F">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4" w:name="_Toc369203074"/>
      <w:r w:rsidRPr="0048139F">
        <w:rPr>
          <w:rFonts w:ascii="Times New Roman" w:eastAsia="MS Mincho" w:hAnsi="Times New Roman" w:cs="Times New Roman"/>
          <w:b/>
          <w:bCs/>
          <w:kern w:val="32"/>
          <w:sz w:val="28"/>
          <w:szCs w:val="28"/>
          <w:lang w:eastAsia="ru-RU"/>
        </w:rPr>
        <w:t>Общие положения</w:t>
      </w:r>
      <w:bookmarkEnd w:id="124"/>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Термины, определения и сокращения</w:t>
      </w:r>
    </w:p>
    <w:p w:rsidR="0048139F" w:rsidRPr="0048139F" w:rsidRDefault="0048139F" w:rsidP="0048139F">
      <w:pPr>
        <w:spacing w:after="0" w:line="276" w:lineRule="auto"/>
        <w:jc w:val="both"/>
        <w:rPr>
          <w:rFonts w:ascii="Times New Roman" w:eastAsia="Times New Roman" w:hAnsi="Times New Roman" w:cs="Times New Roman"/>
          <w:bCs/>
          <w:caps/>
          <w:noProof/>
          <w:color w:val="0000FF"/>
          <w:sz w:val="24"/>
          <w:szCs w:val="24"/>
          <w:u w:val="single"/>
          <w:lang w:eastAsia="ru-RU"/>
        </w:rPr>
      </w:pPr>
      <w:r w:rsidRPr="0048139F">
        <w:rPr>
          <w:rFonts w:ascii="Times New Roman" w:eastAsia="Times New Roman" w:hAnsi="Times New Roman" w:cs="Times New Roman"/>
          <w:sz w:val="26"/>
          <w:szCs w:val="26"/>
          <w:lang w:eastAsia="ru-RU"/>
        </w:rPr>
        <w:t xml:space="preserve">         В настоящем документе используются следующие определения:</w:t>
      </w:r>
    </w:p>
    <w:tbl>
      <w:tblPr>
        <w:tblStyle w:val="71"/>
        <w:tblW w:w="102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15"/>
        <w:gridCol w:w="303"/>
        <w:gridCol w:w="7916"/>
      </w:tblGrid>
      <w:tr w:rsidR="0048139F" w:rsidRPr="0048139F" w:rsidTr="00944647">
        <w:trPr>
          <w:trHeight w:val="265"/>
        </w:trPr>
        <w:tc>
          <w:tcPr>
            <w:tcW w:w="2015" w:type="dxa"/>
          </w:tcPr>
          <w:p w:rsidR="0048139F" w:rsidRPr="0048139F" w:rsidRDefault="0048139F" w:rsidP="0048139F">
            <w:pPr>
              <w:jc w:val="both"/>
              <w:rPr>
                <w:sz w:val="26"/>
                <w:szCs w:val="26"/>
              </w:rPr>
            </w:pPr>
          </w:p>
        </w:tc>
        <w:tc>
          <w:tcPr>
            <w:tcW w:w="303" w:type="dxa"/>
          </w:tcPr>
          <w:p w:rsidR="0048139F" w:rsidRPr="0048139F" w:rsidRDefault="0048139F" w:rsidP="0048139F">
            <w:pPr>
              <w:jc w:val="both"/>
              <w:rPr>
                <w:color w:val="000000"/>
                <w:sz w:val="26"/>
                <w:szCs w:val="26"/>
              </w:rPr>
            </w:pPr>
          </w:p>
        </w:tc>
        <w:tc>
          <w:tcPr>
            <w:tcW w:w="7916" w:type="dxa"/>
          </w:tcPr>
          <w:p w:rsidR="0048139F" w:rsidRPr="0048139F" w:rsidRDefault="0048139F" w:rsidP="0048139F">
            <w:pPr>
              <w:jc w:val="both"/>
              <w:rPr>
                <w:color w:val="000000"/>
                <w:sz w:val="26"/>
                <w:szCs w:val="26"/>
              </w:rPr>
            </w:pPr>
          </w:p>
        </w:tc>
      </w:tr>
      <w:tr w:rsidR="0048139F" w:rsidRPr="0048139F" w:rsidTr="00944647">
        <w:trPr>
          <w:trHeight w:val="531"/>
        </w:trPr>
        <w:tc>
          <w:tcPr>
            <w:tcW w:w="2015" w:type="dxa"/>
          </w:tcPr>
          <w:p w:rsidR="0048139F" w:rsidRPr="0048139F" w:rsidRDefault="0048139F" w:rsidP="0048139F">
            <w:pPr>
              <w:jc w:val="both"/>
              <w:rPr>
                <w:sz w:val="26"/>
                <w:szCs w:val="26"/>
              </w:rPr>
            </w:pPr>
            <w:r w:rsidRPr="0048139F">
              <w:rPr>
                <w:sz w:val="26"/>
                <w:szCs w:val="26"/>
              </w:rPr>
              <w:t>Исполнитель</w:t>
            </w:r>
          </w:p>
        </w:tc>
        <w:tc>
          <w:tcPr>
            <w:tcW w:w="303" w:type="dxa"/>
          </w:tcPr>
          <w:p w:rsidR="0048139F" w:rsidRPr="0048139F" w:rsidRDefault="0048139F" w:rsidP="0048139F">
            <w:pPr>
              <w:jc w:val="both"/>
              <w:rPr>
                <w:color w:val="000000"/>
                <w:sz w:val="26"/>
                <w:szCs w:val="26"/>
                <w:lang w:val="en-US"/>
              </w:rPr>
            </w:pPr>
            <w:r w:rsidRPr="0048139F">
              <w:rPr>
                <w:color w:val="000000"/>
                <w:sz w:val="26"/>
                <w:szCs w:val="26"/>
                <w:lang w:val="en-US"/>
              </w:rPr>
              <w:t>-</w:t>
            </w:r>
          </w:p>
        </w:tc>
        <w:tc>
          <w:tcPr>
            <w:tcW w:w="7916" w:type="dxa"/>
          </w:tcPr>
          <w:p w:rsidR="0048139F" w:rsidRPr="0048139F" w:rsidRDefault="0048139F" w:rsidP="0048139F">
            <w:pPr>
              <w:jc w:val="both"/>
              <w:rPr>
                <w:color w:val="000000"/>
                <w:sz w:val="26"/>
                <w:szCs w:val="26"/>
              </w:rPr>
            </w:pPr>
            <w:r w:rsidRPr="0048139F">
              <w:rPr>
                <w:sz w:val="26"/>
                <w:szCs w:val="26"/>
              </w:rPr>
              <w:t>Образовательная организация, предлагающая услуги, описанные в настоящих требованиях</w:t>
            </w:r>
            <w:r w:rsidRPr="0048139F">
              <w:rPr>
                <w:color w:val="000000"/>
                <w:sz w:val="26"/>
                <w:szCs w:val="26"/>
              </w:rPr>
              <w:t>;</w:t>
            </w:r>
          </w:p>
        </w:tc>
      </w:tr>
      <w:tr w:rsidR="0048139F" w:rsidRPr="0048139F" w:rsidTr="00944647">
        <w:trPr>
          <w:trHeight w:val="70"/>
        </w:trPr>
        <w:tc>
          <w:tcPr>
            <w:tcW w:w="2015" w:type="dxa"/>
          </w:tcPr>
          <w:p w:rsidR="0048139F" w:rsidRPr="0048139F" w:rsidRDefault="0048139F" w:rsidP="0048139F">
            <w:pPr>
              <w:jc w:val="both"/>
              <w:rPr>
                <w:sz w:val="26"/>
                <w:szCs w:val="26"/>
              </w:rPr>
            </w:pPr>
            <w:r w:rsidRPr="0048139F">
              <w:rPr>
                <w:sz w:val="26"/>
                <w:szCs w:val="26"/>
              </w:rPr>
              <w:t>Заказчик</w:t>
            </w:r>
          </w:p>
        </w:tc>
        <w:tc>
          <w:tcPr>
            <w:tcW w:w="303" w:type="dxa"/>
          </w:tcPr>
          <w:p w:rsidR="0048139F" w:rsidRPr="0048139F" w:rsidRDefault="0048139F" w:rsidP="0048139F">
            <w:pPr>
              <w:jc w:val="both"/>
              <w:rPr>
                <w:sz w:val="26"/>
                <w:szCs w:val="26"/>
                <w:lang w:val="en-US"/>
              </w:rPr>
            </w:pPr>
            <w:r w:rsidRPr="0048139F">
              <w:rPr>
                <w:sz w:val="26"/>
                <w:szCs w:val="26"/>
                <w:lang w:val="en-US"/>
              </w:rPr>
              <w:t>-</w:t>
            </w:r>
          </w:p>
        </w:tc>
        <w:tc>
          <w:tcPr>
            <w:tcW w:w="7916" w:type="dxa"/>
          </w:tcPr>
          <w:p w:rsidR="0048139F" w:rsidRPr="0048139F" w:rsidRDefault="0048139F" w:rsidP="0048139F">
            <w:pPr>
              <w:jc w:val="both"/>
              <w:rPr>
                <w:sz w:val="26"/>
                <w:szCs w:val="26"/>
              </w:rPr>
            </w:pPr>
            <w:r w:rsidRPr="0048139F">
              <w:rPr>
                <w:sz w:val="26"/>
                <w:szCs w:val="26"/>
              </w:rPr>
              <w:t>ПАО «Башинформсвязь»;</w:t>
            </w:r>
          </w:p>
        </w:tc>
      </w:tr>
    </w:tbl>
    <w:p w:rsidR="0048139F" w:rsidRPr="0048139F" w:rsidRDefault="0048139F" w:rsidP="0048139F">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 xml:space="preserve">Место оказания Услуг: </w:t>
      </w:r>
      <w:r w:rsidRPr="0048139F">
        <w:rPr>
          <w:rFonts w:ascii="Times New Roman" w:eastAsia="MS Mincho" w:hAnsi="Times New Roman" w:cs="Times New Roman"/>
          <w:bCs/>
          <w:kern w:val="32"/>
          <w:sz w:val="26"/>
          <w:szCs w:val="26"/>
          <w:lang w:eastAsia="ru-RU"/>
        </w:rPr>
        <w:t>на территории Заказчика, с применением дистанционных форм обучения, либо на территории Исполнителя в г. Уфа;</w:t>
      </w:r>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Cs/>
          <w:kern w:val="32"/>
          <w:sz w:val="26"/>
          <w:szCs w:val="26"/>
          <w:lang w:eastAsia="ru-RU"/>
        </w:rPr>
      </w:pPr>
      <w:r w:rsidRPr="0048139F">
        <w:rPr>
          <w:rFonts w:ascii="Times New Roman" w:eastAsia="MS Mincho" w:hAnsi="Times New Roman" w:cs="Times New Roman"/>
          <w:b/>
          <w:bCs/>
          <w:i/>
          <w:kern w:val="32"/>
          <w:sz w:val="26"/>
          <w:szCs w:val="26"/>
          <w:lang w:eastAsia="ru-RU"/>
        </w:rPr>
        <w:t>Состав Услуг:</w:t>
      </w:r>
      <w:r w:rsidRPr="0048139F">
        <w:rPr>
          <w:rFonts w:ascii="Calibri" w:eastAsia="Calibri" w:hAnsi="Calibri" w:cs="Times New Roman"/>
          <w:sz w:val="23"/>
          <w:szCs w:val="23"/>
        </w:rPr>
        <w:t xml:space="preserve"> </w:t>
      </w:r>
      <w:r w:rsidRPr="0048139F">
        <w:rPr>
          <w:rFonts w:ascii="Times New Roman" w:eastAsia="MS Mincho" w:hAnsi="Times New Roman" w:cs="Times New Roman"/>
          <w:bCs/>
          <w:kern w:val="32"/>
          <w:sz w:val="26"/>
          <w:szCs w:val="26"/>
          <w:lang w:eastAsia="ru-RU"/>
        </w:rPr>
        <w:t>согласно программе курсов;</w:t>
      </w:r>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Количество обучающихся сотрудников:</w:t>
      </w:r>
      <w:r w:rsidRPr="0048139F">
        <w:rPr>
          <w:rFonts w:ascii="Calibri" w:eastAsia="Calibri" w:hAnsi="Calibri" w:cs="Times New Roman"/>
          <w:b/>
          <w:bCs/>
          <w:sz w:val="23"/>
          <w:szCs w:val="23"/>
        </w:rPr>
        <w:t xml:space="preserve"> </w:t>
      </w:r>
      <w:r w:rsidRPr="0048139F">
        <w:rPr>
          <w:rFonts w:ascii="Times New Roman" w:eastAsia="Times New Roman" w:hAnsi="Times New Roman" w:cs="Times New Roman"/>
          <w:sz w:val="26"/>
          <w:szCs w:val="26"/>
          <w:lang w:eastAsia="ru-RU"/>
        </w:rPr>
        <w:t>не более 42 участников в течение срока действия договора;</w:t>
      </w:r>
    </w:p>
    <w:p w:rsidR="0048139F" w:rsidRPr="0048139F" w:rsidRDefault="0048139F" w:rsidP="0048139F">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 xml:space="preserve">Материалы: </w:t>
      </w:r>
      <w:r w:rsidRPr="0048139F">
        <w:rPr>
          <w:rFonts w:ascii="Times New Roman" w:eastAsia="Times New Roman" w:hAnsi="Times New Roman" w:cs="Times New Roman"/>
          <w:sz w:val="26"/>
          <w:szCs w:val="26"/>
          <w:lang w:eastAsia="ru-RU"/>
        </w:rPr>
        <w:t>все материалы для обучения предоставляются Исполнителем;</w:t>
      </w:r>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Результат оказания Услуг</w:t>
      </w:r>
      <w:r w:rsidRPr="0048139F">
        <w:rPr>
          <w:rFonts w:ascii="Calibri" w:eastAsia="Calibri" w:hAnsi="Calibri" w:cs="Times New Roman"/>
          <w:b/>
          <w:bCs/>
          <w:sz w:val="23"/>
          <w:szCs w:val="23"/>
        </w:rPr>
        <w:t xml:space="preserve">: </w:t>
      </w:r>
      <w:r w:rsidRPr="0048139F">
        <w:rPr>
          <w:rFonts w:ascii="Times New Roman" w:eastAsia="Times New Roman" w:hAnsi="Times New Roman" w:cs="Times New Roman"/>
          <w:sz w:val="26"/>
          <w:szCs w:val="26"/>
          <w:lang w:eastAsia="ru-RU"/>
        </w:rPr>
        <w:t>результатом оказания услуг считается передача знаний участнику обучения в соответствии с заявленной тематикой; получение участником именных сертификатов, свидетельствующих о прохождении обучения;</w:t>
      </w:r>
    </w:p>
    <w:p w:rsidR="0048139F" w:rsidRPr="0048139F" w:rsidRDefault="0048139F" w:rsidP="0048139F">
      <w:pPr>
        <w:keepNext/>
        <w:numPr>
          <w:ilvl w:val="1"/>
          <w:numId w:val="24"/>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48139F">
        <w:rPr>
          <w:rFonts w:ascii="Times New Roman" w:eastAsia="MS Mincho" w:hAnsi="Times New Roman" w:cs="Times New Roman"/>
          <w:b/>
          <w:bCs/>
          <w:i/>
          <w:kern w:val="32"/>
          <w:sz w:val="26"/>
          <w:szCs w:val="26"/>
          <w:lang w:eastAsia="ru-RU"/>
        </w:rPr>
        <w:t>Сроки выполнения:</w:t>
      </w:r>
      <w:r w:rsidRPr="0048139F">
        <w:rPr>
          <w:rFonts w:ascii="Times New Roman" w:eastAsia="MS Mincho" w:hAnsi="Times New Roman" w:cs="Times New Roman"/>
          <w:bCs/>
          <w:kern w:val="32"/>
          <w:sz w:val="26"/>
          <w:szCs w:val="26"/>
          <w:lang w:eastAsia="ru-RU"/>
        </w:rPr>
        <w:t xml:space="preserve"> c момента подписания договора по 31 декабря 2019г.</w:t>
      </w:r>
    </w:p>
    <w:p w:rsidR="0048139F" w:rsidRPr="0048139F" w:rsidRDefault="0048139F" w:rsidP="0048139F">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48139F" w:rsidRPr="0048139F" w:rsidRDefault="0048139F" w:rsidP="0048139F">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48139F" w:rsidRPr="0048139F" w:rsidRDefault="0048139F" w:rsidP="0048139F">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48139F" w:rsidRPr="0048139F" w:rsidRDefault="0048139F" w:rsidP="0048139F">
      <w:pPr>
        <w:spacing w:after="0" w:line="276" w:lineRule="auto"/>
        <w:jc w:val="both"/>
        <w:rPr>
          <w:rFonts w:ascii="Times New Roman" w:eastAsia="Times New Roman" w:hAnsi="Times New Roman" w:cs="Times New Roman"/>
          <w:sz w:val="26"/>
          <w:szCs w:val="26"/>
          <w:lang w:eastAsia="ru-RU"/>
        </w:rPr>
      </w:pPr>
    </w:p>
    <w:p w:rsidR="0048139F" w:rsidRPr="0048139F" w:rsidRDefault="0048139F" w:rsidP="0048139F">
      <w:pPr>
        <w:numPr>
          <w:ilvl w:val="0"/>
          <w:numId w:val="24"/>
        </w:numPr>
        <w:spacing w:after="200" w:line="276" w:lineRule="auto"/>
        <w:ind w:left="426" w:hanging="426"/>
        <w:contextualSpacing/>
        <w:rPr>
          <w:rFonts w:ascii="Times New Roman" w:eastAsia="MS Mincho" w:hAnsi="Times New Roman" w:cs="Times New Roman"/>
          <w:b/>
          <w:bCs/>
          <w:kern w:val="32"/>
          <w:sz w:val="28"/>
          <w:szCs w:val="28"/>
          <w:lang w:eastAsia="ru-RU"/>
        </w:rPr>
      </w:pPr>
      <w:r w:rsidRPr="0048139F">
        <w:rPr>
          <w:rFonts w:ascii="Times New Roman" w:eastAsia="MS Mincho" w:hAnsi="Times New Roman" w:cs="Times New Roman"/>
          <w:b/>
          <w:bCs/>
          <w:kern w:val="32"/>
          <w:sz w:val="28"/>
          <w:szCs w:val="28"/>
          <w:lang w:eastAsia="ru-RU"/>
        </w:rPr>
        <w:t>Перечень услуг</w:t>
      </w:r>
    </w:p>
    <w:tbl>
      <w:tblPr>
        <w:tblW w:w="103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260"/>
        <w:gridCol w:w="4573"/>
        <w:gridCol w:w="1694"/>
      </w:tblGrid>
      <w:tr w:rsidR="0048139F" w:rsidRPr="0048139F" w:rsidTr="0048139F">
        <w:trPr>
          <w:trHeight w:val="586"/>
        </w:trPr>
        <w:tc>
          <w:tcPr>
            <w:tcW w:w="851" w:type="dxa"/>
            <w:tcBorders>
              <w:bottom w:val="single" w:sz="4" w:space="0" w:color="auto"/>
            </w:tcBorders>
          </w:tcPr>
          <w:p w:rsidR="0048139F" w:rsidRPr="0048139F" w:rsidRDefault="0048139F" w:rsidP="0048139F">
            <w:pPr>
              <w:spacing w:after="0" w:line="240" w:lineRule="auto"/>
              <w:jc w:val="center"/>
              <w:rPr>
                <w:rFonts w:ascii="Times New Roman" w:eastAsia="Times New Roman" w:hAnsi="Times New Roman" w:cs="Times New Roman"/>
                <w:b/>
                <w:bCs/>
                <w:lang w:eastAsia="ru-RU"/>
              </w:rPr>
            </w:pPr>
            <w:r w:rsidRPr="0048139F">
              <w:rPr>
                <w:rFonts w:ascii="Times New Roman" w:eastAsia="Times New Roman" w:hAnsi="Times New Roman" w:cs="Times New Roman"/>
                <w:b/>
                <w:bCs/>
                <w:lang w:eastAsia="ru-RU"/>
              </w:rPr>
              <w:t>№ п/п</w:t>
            </w:r>
          </w:p>
        </w:tc>
        <w:tc>
          <w:tcPr>
            <w:tcW w:w="3260" w:type="dxa"/>
            <w:tcBorders>
              <w:bottom w:val="single" w:sz="4" w:space="0" w:color="auto"/>
            </w:tcBorders>
            <w:shd w:val="clear" w:color="auto" w:fill="auto"/>
            <w:hideMark/>
          </w:tcPr>
          <w:p w:rsidR="0048139F" w:rsidRPr="0048139F" w:rsidRDefault="0048139F" w:rsidP="0048139F">
            <w:pPr>
              <w:spacing w:after="0" w:line="240" w:lineRule="auto"/>
              <w:jc w:val="center"/>
              <w:rPr>
                <w:rFonts w:ascii="Times New Roman" w:eastAsia="Times New Roman" w:hAnsi="Times New Roman" w:cs="Times New Roman"/>
                <w:b/>
                <w:bCs/>
                <w:lang w:eastAsia="ru-RU"/>
              </w:rPr>
            </w:pPr>
            <w:r w:rsidRPr="0048139F">
              <w:rPr>
                <w:rFonts w:ascii="Times New Roman" w:eastAsia="Times New Roman" w:hAnsi="Times New Roman" w:cs="Times New Roman"/>
                <w:b/>
                <w:bCs/>
                <w:lang w:eastAsia="ru-RU"/>
              </w:rPr>
              <w:t>Наименование услуг (Курс)</w:t>
            </w:r>
          </w:p>
        </w:tc>
        <w:tc>
          <w:tcPr>
            <w:tcW w:w="4573" w:type="dxa"/>
            <w:tcBorders>
              <w:bottom w:val="single" w:sz="4" w:space="0" w:color="auto"/>
            </w:tcBorders>
          </w:tcPr>
          <w:p w:rsidR="0048139F" w:rsidRPr="0048139F" w:rsidRDefault="0048139F" w:rsidP="0048139F">
            <w:pPr>
              <w:spacing w:after="0" w:line="240" w:lineRule="auto"/>
              <w:jc w:val="center"/>
              <w:rPr>
                <w:rFonts w:ascii="Times New Roman" w:eastAsia="Times New Roman" w:hAnsi="Times New Roman" w:cs="Times New Roman"/>
                <w:b/>
                <w:bCs/>
                <w:lang w:eastAsia="ru-RU"/>
              </w:rPr>
            </w:pPr>
            <w:r w:rsidRPr="0048139F">
              <w:rPr>
                <w:rFonts w:ascii="Times New Roman" w:eastAsia="Times New Roman" w:hAnsi="Times New Roman" w:cs="Times New Roman"/>
                <w:b/>
                <w:bCs/>
                <w:lang w:eastAsia="ru-RU"/>
              </w:rPr>
              <w:t>Программа</w:t>
            </w:r>
          </w:p>
        </w:tc>
        <w:tc>
          <w:tcPr>
            <w:tcW w:w="1694" w:type="dxa"/>
            <w:tcBorders>
              <w:bottom w:val="single" w:sz="4" w:space="0" w:color="auto"/>
            </w:tcBorders>
          </w:tcPr>
          <w:p w:rsidR="0048139F" w:rsidRPr="0048139F" w:rsidRDefault="0048139F" w:rsidP="0048139F">
            <w:pPr>
              <w:spacing w:after="0" w:line="240" w:lineRule="auto"/>
              <w:jc w:val="center"/>
              <w:rPr>
                <w:rFonts w:ascii="Times New Roman" w:eastAsia="Times New Roman" w:hAnsi="Times New Roman" w:cs="Times New Roman"/>
                <w:b/>
                <w:bCs/>
                <w:lang w:eastAsia="ru-RU"/>
              </w:rPr>
            </w:pPr>
            <w:r w:rsidRPr="0048139F">
              <w:rPr>
                <w:rFonts w:ascii="Times New Roman" w:eastAsia="Times New Roman" w:hAnsi="Times New Roman" w:cs="Times New Roman"/>
                <w:b/>
                <w:bCs/>
                <w:lang w:eastAsia="ru-RU"/>
              </w:rPr>
              <w:t>Количество учебных часов</w:t>
            </w:r>
          </w:p>
        </w:tc>
      </w:tr>
      <w:tr w:rsidR="0048139F" w:rsidRPr="0048139F" w:rsidTr="0048139F">
        <w:trPr>
          <w:trHeight w:val="519"/>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spacing w:after="200" w:line="276" w:lineRule="auto"/>
              <w:rPr>
                <w:rFonts w:ascii="Calibri" w:eastAsia="Calibri" w:hAnsi="Calibri" w:cs="Times New Roman"/>
                <w:lang w:val="en-US"/>
              </w:rPr>
            </w:pPr>
            <w:proofErr w:type="spellStart"/>
            <w:r w:rsidRPr="0048139F">
              <w:rPr>
                <w:rFonts w:ascii="Calibri" w:eastAsia="Calibri" w:hAnsi="Calibri" w:cs="Times New Roman"/>
                <w:lang w:val="en-US"/>
              </w:rPr>
              <w:t>Стратегическое</w:t>
            </w:r>
            <w:proofErr w:type="spellEnd"/>
            <w:r w:rsidRPr="0048139F">
              <w:rPr>
                <w:rFonts w:ascii="Calibri" w:eastAsia="Calibri" w:hAnsi="Calibri" w:cs="Times New Roman"/>
                <w:lang w:val="en-US"/>
              </w:rPr>
              <w:t xml:space="preserve"> </w:t>
            </w:r>
            <w:proofErr w:type="spellStart"/>
            <w:r w:rsidRPr="0048139F">
              <w:rPr>
                <w:rFonts w:ascii="Calibri" w:eastAsia="Calibri" w:hAnsi="Calibri" w:cs="Times New Roman"/>
                <w:lang w:val="en-US"/>
              </w:rPr>
              <w:t>управление</w:t>
            </w:r>
            <w:proofErr w:type="spellEnd"/>
            <w:r w:rsidRPr="0048139F">
              <w:rPr>
                <w:rFonts w:ascii="Calibri" w:eastAsia="Calibri" w:hAnsi="Calibri" w:cs="Times New Roman"/>
                <w:lang w:val="en-US"/>
              </w:rPr>
              <w:t xml:space="preserve"> ИТ</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Стратегическое планирование бизнеса и ИТ.</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Типовые российские подходы к разработке ИТ-стратегий.</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Разработка видения, миссии, стратегических целей ИТ.</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Долгосрочное планирование </w:t>
            </w:r>
            <w:proofErr w:type="spellStart"/>
            <w:r w:rsidRPr="0048139F">
              <w:rPr>
                <w:rFonts w:ascii="Calibri" w:eastAsia="Calibri" w:hAnsi="Calibri" w:cs="Times New Roman"/>
                <w:bCs/>
              </w:rPr>
              <w:t>оргструктуры</w:t>
            </w:r>
            <w:proofErr w:type="spellEnd"/>
            <w:r w:rsidRPr="0048139F">
              <w:rPr>
                <w:rFonts w:ascii="Calibri" w:eastAsia="Calibri" w:hAnsi="Calibri" w:cs="Times New Roman"/>
                <w:bCs/>
              </w:rPr>
              <w:t xml:space="preserve"> ИТ-службы.</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Долгосрочное планирование ИТ-процессов.</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Долгосрочное планирование приложений.</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Долгосрочное планирование инфраструктуры ИТ.</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Долгосрочное планирование ИТ-проектов, бюджета ИТ.</w:t>
            </w:r>
          </w:p>
          <w:p w:rsidR="0048139F" w:rsidRPr="0048139F" w:rsidRDefault="0048139F" w:rsidP="0048139F">
            <w:pPr>
              <w:numPr>
                <w:ilvl w:val="0"/>
                <w:numId w:val="34"/>
              </w:numPr>
              <w:spacing w:after="200" w:line="276" w:lineRule="auto"/>
              <w:contextualSpacing/>
              <w:rPr>
                <w:rFonts w:ascii="Calibri" w:eastAsia="Calibri" w:hAnsi="Calibri" w:cs="Times New Roman"/>
                <w:bCs/>
              </w:rPr>
            </w:pPr>
            <w:r w:rsidRPr="0048139F">
              <w:rPr>
                <w:rFonts w:ascii="Calibri" w:eastAsia="Calibri" w:hAnsi="Calibri" w:cs="Times New Roman"/>
                <w:bCs/>
              </w:rPr>
              <w:t>ИТ-стратегия: разработка и выполнение.</w:t>
            </w:r>
          </w:p>
          <w:p w:rsidR="0048139F" w:rsidRPr="0048139F" w:rsidRDefault="0048139F" w:rsidP="0048139F">
            <w:pPr>
              <w:numPr>
                <w:ilvl w:val="0"/>
                <w:numId w:val="34"/>
              </w:numPr>
              <w:spacing w:after="200" w:line="276" w:lineRule="auto"/>
              <w:contextualSpacing/>
              <w:rPr>
                <w:rFonts w:ascii="Times New Roman" w:eastAsia="Calibri" w:hAnsi="Times New Roman" w:cs="Times New Roman"/>
              </w:rPr>
            </w:pPr>
            <w:r w:rsidRPr="0048139F">
              <w:rPr>
                <w:rFonts w:ascii="Calibri" w:eastAsia="Calibri" w:hAnsi="Calibri" w:cs="Times New Roman"/>
                <w:bCs/>
              </w:rPr>
              <w:t>Рассмотрение работ слушателей по долгосрочному планированию ИТ в своей компании.</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48139F" w:rsidRPr="0048139F" w:rsidRDefault="0048139F" w:rsidP="0048139F">
            <w:pPr>
              <w:spacing w:after="200" w:line="276" w:lineRule="auto"/>
              <w:jc w:val="right"/>
              <w:rPr>
                <w:rFonts w:ascii="Times New Roman" w:eastAsia="Calibri" w:hAnsi="Times New Roman" w:cs="Times New Roman"/>
              </w:rPr>
            </w:pPr>
            <w:r w:rsidRPr="0048139F">
              <w:rPr>
                <w:rFonts w:ascii="Times New Roman" w:eastAsia="Calibri" w:hAnsi="Times New Roman" w:cs="Times New Roman"/>
              </w:rPr>
              <w:t>32</w:t>
            </w:r>
          </w:p>
        </w:tc>
      </w:tr>
      <w:tr w:rsidR="0048139F" w:rsidRPr="0048139F" w:rsidTr="0048139F">
        <w:trPr>
          <w:trHeight w:val="221"/>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ИТ стратегия: разработка и выполнение</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 Стратегическое планирование бизнеса и ИТ.</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Типовые российские подходы к разработке ИТ стратегий.</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Разработка видения, миссии, стратегических целей ИТ.</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ИТ стратегия: анализ и планирование приложений и данных.</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ИТ стратегия: анализ и планирование </w:t>
            </w:r>
            <w:proofErr w:type="spellStart"/>
            <w:r w:rsidRPr="0048139F">
              <w:rPr>
                <w:rFonts w:ascii="Calibri" w:eastAsia="Calibri" w:hAnsi="Calibri" w:cs="Times New Roman"/>
                <w:bCs/>
              </w:rPr>
              <w:t>оргструктуры</w:t>
            </w:r>
            <w:proofErr w:type="spellEnd"/>
            <w:r w:rsidRPr="0048139F">
              <w:rPr>
                <w:rFonts w:ascii="Calibri" w:eastAsia="Calibri" w:hAnsi="Calibri" w:cs="Times New Roman"/>
                <w:bCs/>
              </w:rPr>
              <w:t xml:space="preserve"> ИТ службы.</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ИТ стратегия: анализ и планирование ИТ процессов.</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ИТ стратегия: анализ ИТ проектов.</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ИТ стратегия: анализ и планирование бюджета ИТ.</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Выполнение ИТ стратегии.</w:t>
            </w:r>
          </w:p>
          <w:p w:rsidR="0048139F" w:rsidRPr="0048139F" w:rsidRDefault="0048139F" w:rsidP="0048139F">
            <w:pPr>
              <w:numPr>
                <w:ilvl w:val="0"/>
                <w:numId w:val="35"/>
              </w:numPr>
              <w:spacing w:after="200" w:line="276" w:lineRule="auto"/>
              <w:contextualSpacing/>
              <w:rPr>
                <w:rFonts w:ascii="Times New Roman" w:eastAsia="Calibri" w:hAnsi="Times New Roman" w:cs="Times New Roman"/>
              </w:rPr>
            </w:pPr>
            <w:r w:rsidRPr="0048139F">
              <w:rPr>
                <w:rFonts w:ascii="Calibri" w:eastAsia="Calibri" w:hAnsi="Calibri" w:cs="Times New Roman"/>
                <w:bCs/>
              </w:rPr>
              <w:t>Обзор работ слушателей по ИТ стратегии своей компании.</w:t>
            </w:r>
            <w:r w:rsidRPr="0048139F">
              <w:rPr>
                <w:rFonts w:ascii="Times New Roman" w:eastAsia="Calibri" w:hAnsi="Times New Roman" w:cs="Times New Roman"/>
              </w:rPr>
              <w:t xml:space="preserve"> </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48139F" w:rsidRPr="0048139F" w:rsidRDefault="0048139F" w:rsidP="0048139F">
            <w:pPr>
              <w:spacing w:after="200" w:line="276" w:lineRule="auto"/>
              <w:jc w:val="right"/>
              <w:rPr>
                <w:rFonts w:ascii="Times New Roman" w:eastAsia="Calibri" w:hAnsi="Times New Roman" w:cs="Times New Roman"/>
              </w:rPr>
            </w:pPr>
            <w:r w:rsidRPr="0048139F">
              <w:rPr>
                <w:rFonts w:ascii="Times New Roman" w:eastAsia="Calibri" w:hAnsi="Times New Roman" w:cs="Times New Roman"/>
              </w:rPr>
              <w:t>32</w:t>
            </w:r>
          </w:p>
        </w:tc>
      </w:tr>
      <w:tr w:rsidR="0048139F" w:rsidRPr="0048139F" w:rsidTr="0048139F">
        <w:trPr>
          <w:trHeight w:val="398"/>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000000" w:fill="FFFFFF"/>
            <w:noWrap/>
          </w:tcPr>
          <w:p w:rsidR="0048139F" w:rsidRPr="0048139F" w:rsidRDefault="0048139F" w:rsidP="0048139F">
            <w:pPr>
              <w:spacing w:after="200" w:line="276" w:lineRule="auto"/>
              <w:rPr>
                <w:rFonts w:ascii="Calibri" w:eastAsia="Calibri" w:hAnsi="Calibri" w:cs="Times New Roman"/>
                <w:lang w:val="en-US"/>
              </w:rPr>
            </w:pPr>
            <w:r w:rsidRPr="0048139F">
              <w:rPr>
                <w:rFonts w:ascii="Calibri" w:eastAsia="Calibri" w:hAnsi="Calibri" w:cs="Times New Roman"/>
              </w:rPr>
              <w:t>Основы управления проектами</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Введение в управление проектами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Управление ходом проекта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 Управление рисками проекта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Основная проектная документация  </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48139F" w:rsidRPr="0048139F" w:rsidRDefault="0048139F" w:rsidP="0048139F">
            <w:pPr>
              <w:spacing w:after="200" w:line="276" w:lineRule="auto"/>
              <w:jc w:val="right"/>
              <w:rPr>
                <w:rFonts w:ascii="Times New Roman" w:eastAsia="Calibri" w:hAnsi="Times New Roman" w:cs="Times New Roman"/>
              </w:rPr>
            </w:pPr>
            <w:r w:rsidRPr="0048139F">
              <w:rPr>
                <w:rFonts w:ascii="Times New Roman" w:eastAsia="Calibri" w:hAnsi="Times New Roman" w:cs="Times New Roman"/>
              </w:rPr>
              <w:t>24</w:t>
            </w:r>
          </w:p>
        </w:tc>
      </w:tr>
      <w:tr w:rsidR="0048139F" w:rsidRPr="0048139F" w:rsidTr="0048139F">
        <w:trPr>
          <w:trHeight w:val="448"/>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000000" w:fill="FFFFFF"/>
            <w:noWrap/>
          </w:tcPr>
          <w:p w:rsidR="0048139F" w:rsidRPr="0048139F" w:rsidRDefault="0048139F" w:rsidP="0048139F">
            <w:pPr>
              <w:spacing w:after="200" w:line="276" w:lineRule="auto"/>
              <w:rPr>
                <w:rFonts w:ascii="Calibri" w:eastAsia="Calibri" w:hAnsi="Calibri" w:cs="Times New Roman"/>
              </w:rPr>
            </w:pPr>
            <w:proofErr w:type="spellStart"/>
            <w:r w:rsidRPr="0048139F">
              <w:rPr>
                <w:rFonts w:ascii="Calibri" w:eastAsia="Calibri" w:hAnsi="Calibri" w:cs="Times New Roman"/>
              </w:rPr>
              <w:t>Cистемы</w:t>
            </w:r>
            <w:proofErr w:type="spellEnd"/>
            <w:r w:rsidRPr="0048139F">
              <w:rPr>
                <w:rFonts w:ascii="Calibri" w:eastAsia="Calibri" w:hAnsi="Calibri" w:cs="Times New Roman"/>
              </w:rPr>
              <w:t xml:space="preserve"> управления ИТ: методы автоматизации, архитектура решений, оптимизация и обеспечение эффективности управления</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Tahoma" w:eastAsia="Calibri" w:hAnsi="Tahoma" w:cs="Tahoma"/>
                <w:bCs/>
                <w:color w:val="454545"/>
                <w:sz w:val="20"/>
                <w:szCs w:val="20"/>
              </w:rPr>
              <w:t>Предметная область систем управления ИТ (СУ ИТ)</w:t>
            </w:r>
            <w:r w:rsidRPr="0048139F">
              <w:rPr>
                <w:rFonts w:ascii="Tahoma" w:eastAsia="Calibri" w:hAnsi="Tahoma" w:cs="Tahoma"/>
                <w:color w:val="454545"/>
                <w:sz w:val="20"/>
                <w:szCs w:val="20"/>
              </w:rPr>
              <w:t xml:space="preserve">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Системы мониторинга в ИТ </w:t>
            </w:r>
          </w:p>
          <w:p w:rsidR="0048139F" w:rsidRPr="0048139F" w:rsidRDefault="0048139F" w:rsidP="0048139F">
            <w:pPr>
              <w:numPr>
                <w:ilvl w:val="0"/>
                <w:numId w:val="35"/>
              </w:numPr>
              <w:spacing w:after="200" w:line="276" w:lineRule="auto"/>
              <w:contextualSpacing/>
              <w:rPr>
                <w:rFonts w:ascii="Calibri" w:eastAsia="Calibri" w:hAnsi="Calibri" w:cs="Times New Roman"/>
                <w:bCs/>
                <w:lang w:val="en-US"/>
              </w:rPr>
            </w:pPr>
            <w:r w:rsidRPr="0048139F">
              <w:rPr>
                <w:rFonts w:ascii="Calibri" w:eastAsia="Calibri" w:hAnsi="Calibri" w:cs="Times New Roman"/>
                <w:bCs/>
              </w:rPr>
              <w:t xml:space="preserve">Системы управления </w:t>
            </w:r>
            <w:proofErr w:type="gramStart"/>
            <w:r w:rsidRPr="0048139F">
              <w:rPr>
                <w:rFonts w:ascii="Calibri" w:eastAsia="Calibri" w:hAnsi="Calibri" w:cs="Times New Roman"/>
                <w:bCs/>
              </w:rPr>
              <w:t>конфигурацией  ИТ</w:t>
            </w:r>
            <w:proofErr w:type="gramEnd"/>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Системы управления процессами эксплуатации ИТ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 xml:space="preserve">Системы управления процессами управления ИТ-активами </w:t>
            </w:r>
          </w:p>
          <w:p w:rsidR="0048139F" w:rsidRPr="0048139F" w:rsidRDefault="0048139F" w:rsidP="0048139F">
            <w:pPr>
              <w:numPr>
                <w:ilvl w:val="0"/>
                <w:numId w:val="35"/>
              </w:numPr>
              <w:spacing w:after="200" w:line="276" w:lineRule="auto"/>
              <w:contextualSpacing/>
              <w:rPr>
                <w:rFonts w:ascii="Calibri" w:eastAsia="Calibri" w:hAnsi="Calibri" w:cs="Times New Roman"/>
                <w:bCs/>
              </w:rPr>
            </w:pPr>
            <w:r w:rsidRPr="0048139F">
              <w:rPr>
                <w:rFonts w:ascii="Calibri" w:eastAsia="Calibri" w:hAnsi="Calibri" w:cs="Times New Roman"/>
                <w:bCs/>
              </w:rPr>
              <w:t>Методы оптимизации систем управления ИТ</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48139F" w:rsidRPr="0048139F" w:rsidRDefault="0048139F" w:rsidP="0048139F">
            <w:pPr>
              <w:spacing w:after="200" w:line="276" w:lineRule="auto"/>
              <w:jc w:val="right"/>
              <w:rPr>
                <w:rFonts w:ascii="Times New Roman" w:eastAsia="Calibri" w:hAnsi="Times New Roman" w:cs="Times New Roman"/>
                <w:lang w:val="en-US"/>
              </w:rPr>
            </w:pPr>
            <w:r w:rsidRPr="0048139F">
              <w:rPr>
                <w:rFonts w:ascii="Times New Roman" w:eastAsia="Calibri" w:hAnsi="Times New Roman" w:cs="Times New Roman"/>
                <w:lang w:val="en-US"/>
              </w:rPr>
              <w:t>24</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lang w:val="en-US"/>
              </w:rPr>
              <w:t>SLM</w:t>
            </w:r>
            <w:r w:rsidRPr="0048139F">
              <w:rPr>
                <w:rFonts w:ascii="Calibri" w:eastAsia="Calibri" w:hAnsi="Calibri" w:cs="Times New Roman"/>
              </w:rPr>
              <w:t>. Взаимодействие ИТ и бизнеса</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sz w:val="24"/>
                <w:szCs w:val="24"/>
                <w:lang w:eastAsia="ru-RU"/>
              </w:rPr>
            </w:pPr>
            <w:r w:rsidRPr="0048139F">
              <w:rPr>
                <w:rFonts w:ascii="Times New Roman" w:eastAsia="Times New Roman" w:hAnsi="Times New Roman" w:cs="Times New Roman"/>
                <w:bCs/>
                <w:sz w:val="24"/>
                <w:szCs w:val="24"/>
                <w:lang w:eastAsia="ru-RU"/>
              </w:rPr>
              <w:t>Введение</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Основные понятия и термины (ITSM, ИТ услуги, ИТ активы, процессы, функции </w:t>
            </w:r>
            <w:proofErr w:type="gramStart"/>
            <w:r w:rsidRPr="0048139F">
              <w:rPr>
                <w:rFonts w:ascii="Times New Roman" w:eastAsia="Times New Roman" w:hAnsi="Times New Roman" w:cs="Times New Roman"/>
                <w:bCs/>
                <w:sz w:val="24"/>
                <w:szCs w:val="24"/>
                <w:lang w:eastAsia="ru-RU"/>
              </w:rPr>
              <w:t>и  др.</w:t>
            </w:r>
            <w:proofErr w:type="gram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Практика управления услугами</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Место процессов предложения и согласования услуг в управлении </w:t>
            </w:r>
            <w:proofErr w:type="gramStart"/>
            <w:r w:rsidRPr="0048139F">
              <w:rPr>
                <w:rFonts w:ascii="Times New Roman" w:eastAsia="Times New Roman" w:hAnsi="Times New Roman" w:cs="Times New Roman"/>
                <w:bCs/>
                <w:sz w:val="24"/>
                <w:szCs w:val="24"/>
                <w:lang w:eastAsia="ru-RU"/>
              </w:rPr>
              <w:t>жизненным  циклом</w:t>
            </w:r>
            <w:proofErr w:type="gramEnd"/>
            <w:r w:rsidRPr="0048139F">
              <w:rPr>
                <w:rFonts w:ascii="Times New Roman" w:eastAsia="Times New Roman" w:hAnsi="Times New Roman" w:cs="Times New Roman"/>
                <w:bCs/>
                <w:sz w:val="24"/>
                <w:szCs w:val="24"/>
                <w:lang w:eastAsia="ru-RU"/>
              </w:rPr>
              <w:t xml:space="preserve"> ИТ услуг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eastAsia="ru-RU"/>
              </w:rPr>
              <w:t>Управление</w:t>
            </w:r>
            <w:r w:rsidRPr="0048139F">
              <w:rPr>
                <w:rFonts w:ascii="Times New Roman" w:eastAsia="Times New Roman" w:hAnsi="Times New Roman" w:cs="Times New Roman"/>
                <w:bCs/>
                <w:sz w:val="24"/>
                <w:szCs w:val="24"/>
                <w:lang w:val="en-US" w:eastAsia="ru-RU"/>
              </w:rPr>
              <w:t xml:space="preserve"> </w:t>
            </w:r>
            <w:r w:rsidRPr="0048139F">
              <w:rPr>
                <w:rFonts w:ascii="Times New Roman" w:eastAsia="Times New Roman" w:hAnsi="Times New Roman" w:cs="Times New Roman"/>
                <w:bCs/>
                <w:sz w:val="24"/>
                <w:szCs w:val="24"/>
                <w:lang w:eastAsia="ru-RU"/>
              </w:rPr>
              <w:t>портфелем</w:t>
            </w:r>
            <w:r w:rsidRPr="0048139F">
              <w:rPr>
                <w:rFonts w:ascii="Times New Roman" w:eastAsia="Times New Roman" w:hAnsi="Times New Roman" w:cs="Times New Roman"/>
                <w:bCs/>
                <w:sz w:val="24"/>
                <w:szCs w:val="24"/>
                <w:lang w:val="en-US" w:eastAsia="ru-RU"/>
              </w:rPr>
              <w:t xml:space="preserve"> </w:t>
            </w:r>
            <w:r w:rsidRPr="0048139F">
              <w:rPr>
                <w:rFonts w:ascii="Times New Roman" w:eastAsia="Times New Roman" w:hAnsi="Times New Roman" w:cs="Times New Roman"/>
                <w:bCs/>
                <w:sz w:val="24"/>
                <w:szCs w:val="24"/>
                <w:lang w:eastAsia="ru-RU"/>
              </w:rPr>
              <w:t>услуг</w:t>
            </w:r>
            <w:r w:rsidRPr="0048139F">
              <w:rPr>
                <w:rFonts w:ascii="Times New Roman" w:eastAsia="Times New Roman" w:hAnsi="Times New Roman" w:cs="Times New Roman"/>
                <w:bCs/>
                <w:sz w:val="24"/>
                <w:szCs w:val="24"/>
                <w:lang w:val="en-US" w:eastAsia="ru-RU"/>
              </w:rPr>
              <w:t xml:space="preserve"> (Service Portfolio Management)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Управление каталогом услуг (</w:t>
            </w:r>
            <w:proofErr w:type="spellStart"/>
            <w:r w:rsidRPr="0048139F">
              <w:rPr>
                <w:rFonts w:ascii="Times New Roman" w:eastAsia="Times New Roman" w:hAnsi="Times New Roman" w:cs="Times New Roman"/>
                <w:bCs/>
                <w:sz w:val="24"/>
                <w:szCs w:val="24"/>
                <w:lang w:eastAsia="ru-RU"/>
              </w:rPr>
              <w:t>Service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Catalogue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Management</w:t>
            </w:r>
            <w:proofErr w:type="spellEnd"/>
            <w:r w:rsidRPr="0048139F">
              <w:rPr>
                <w:rFonts w:ascii="Times New Roman" w:eastAsia="Times New Roman" w:hAnsi="Times New Roman" w:cs="Times New Roman"/>
                <w:bCs/>
                <w:sz w:val="24"/>
                <w:szCs w:val="24"/>
                <w:lang w:eastAsia="ru-RU"/>
              </w:rPr>
              <w:t xml:space="preserve">)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eastAsia="ru-RU"/>
              </w:rPr>
              <w:t>Управление</w:t>
            </w:r>
            <w:r w:rsidRPr="0048139F">
              <w:rPr>
                <w:rFonts w:ascii="Times New Roman" w:eastAsia="Times New Roman" w:hAnsi="Times New Roman" w:cs="Times New Roman"/>
                <w:bCs/>
                <w:sz w:val="24"/>
                <w:szCs w:val="24"/>
                <w:lang w:val="en-US" w:eastAsia="ru-RU"/>
              </w:rPr>
              <w:t xml:space="preserve"> </w:t>
            </w:r>
            <w:r w:rsidRPr="0048139F">
              <w:rPr>
                <w:rFonts w:ascii="Times New Roman" w:eastAsia="Times New Roman" w:hAnsi="Times New Roman" w:cs="Times New Roman"/>
                <w:bCs/>
                <w:sz w:val="24"/>
                <w:szCs w:val="24"/>
                <w:lang w:eastAsia="ru-RU"/>
              </w:rPr>
              <w:t>уровнем</w:t>
            </w:r>
            <w:r w:rsidRPr="0048139F">
              <w:rPr>
                <w:rFonts w:ascii="Times New Roman" w:eastAsia="Times New Roman" w:hAnsi="Times New Roman" w:cs="Times New Roman"/>
                <w:bCs/>
                <w:sz w:val="24"/>
                <w:szCs w:val="24"/>
                <w:lang w:val="en-US" w:eastAsia="ru-RU"/>
              </w:rPr>
              <w:t xml:space="preserve"> </w:t>
            </w:r>
            <w:r w:rsidRPr="0048139F">
              <w:rPr>
                <w:rFonts w:ascii="Times New Roman" w:eastAsia="Times New Roman" w:hAnsi="Times New Roman" w:cs="Times New Roman"/>
                <w:bCs/>
                <w:sz w:val="24"/>
                <w:szCs w:val="24"/>
                <w:lang w:eastAsia="ru-RU"/>
              </w:rPr>
              <w:t>услуг</w:t>
            </w:r>
            <w:r w:rsidRPr="0048139F">
              <w:rPr>
                <w:rFonts w:ascii="Times New Roman" w:eastAsia="Times New Roman" w:hAnsi="Times New Roman" w:cs="Times New Roman"/>
                <w:bCs/>
                <w:sz w:val="24"/>
                <w:szCs w:val="24"/>
                <w:lang w:val="en-US" w:eastAsia="ru-RU"/>
              </w:rPr>
              <w:t xml:space="preserve"> (SLM, Service Level Management)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Управление поставщиками (</w:t>
            </w:r>
            <w:proofErr w:type="spellStart"/>
            <w:r w:rsidRPr="0048139F">
              <w:rPr>
                <w:rFonts w:ascii="Times New Roman" w:eastAsia="Times New Roman" w:hAnsi="Times New Roman" w:cs="Times New Roman"/>
                <w:bCs/>
                <w:sz w:val="24"/>
                <w:szCs w:val="24"/>
                <w:lang w:eastAsia="ru-RU"/>
              </w:rPr>
              <w:t>Supplier</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Management</w:t>
            </w:r>
            <w:proofErr w:type="spellEnd"/>
            <w:r w:rsidRPr="0048139F">
              <w:rPr>
                <w:rFonts w:ascii="Times New Roman" w:eastAsia="Times New Roman" w:hAnsi="Times New Roman" w:cs="Times New Roman"/>
                <w:bCs/>
                <w:sz w:val="24"/>
                <w:szCs w:val="24"/>
                <w:lang w:eastAsia="ru-RU"/>
              </w:rPr>
              <w:t xml:space="preserve">)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Проектная практика. Сложные ситуации и рекомендации по решениям.</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sz w:val="24"/>
                <w:szCs w:val="24"/>
                <w:lang w:eastAsia="ru-RU"/>
              </w:rPr>
            </w:pPr>
            <w:r w:rsidRPr="0048139F">
              <w:rPr>
                <w:rFonts w:ascii="Times New Roman" w:eastAsia="Times New Roman" w:hAnsi="Times New Roman" w:cs="Times New Roman"/>
                <w:bCs/>
                <w:sz w:val="24"/>
                <w:szCs w:val="24"/>
                <w:lang w:eastAsia="ru-RU"/>
              </w:rPr>
              <w:t>Разбор примеров регламентов процессов</w:t>
            </w:r>
          </w:p>
          <w:p w:rsidR="0048139F" w:rsidRPr="0048139F" w:rsidRDefault="0048139F" w:rsidP="0048139F">
            <w:pPr>
              <w:numPr>
                <w:ilvl w:val="0"/>
                <w:numId w:val="35"/>
              </w:numPr>
              <w:pBdr>
                <w:bottom w:val="single" w:sz="6" w:space="1" w:color="auto"/>
              </w:pBdr>
              <w:spacing w:after="0" w:line="240" w:lineRule="auto"/>
              <w:contextualSpacing/>
              <w:jc w:val="center"/>
              <w:rPr>
                <w:rFonts w:ascii="Arial" w:eastAsia="Times New Roman" w:hAnsi="Arial" w:cs="Arial"/>
                <w:vanish/>
                <w:sz w:val="16"/>
                <w:szCs w:val="16"/>
                <w:lang w:eastAsia="ru-RU"/>
              </w:rPr>
            </w:pPr>
            <w:r w:rsidRPr="0048139F">
              <w:rPr>
                <w:rFonts w:ascii="Arial" w:eastAsia="Times New Roman" w:hAnsi="Arial" w:cs="Arial"/>
                <w:vanish/>
                <w:sz w:val="16"/>
                <w:szCs w:val="16"/>
                <w:lang w:eastAsia="ru-RU"/>
              </w:rPr>
              <w:t>Начало формы</w:t>
            </w:r>
          </w:p>
          <w:p w:rsidR="0048139F" w:rsidRPr="0048139F" w:rsidRDefault="0048139F" w:rsidP="0048139F">
            <w:pPr>
              <w:pBdr>
                <w:bottom w:val="single" w:sz="6" w:space="1" w:color="auto"/>
              </w:pBdr>
              <w:spacing w:after="0" w:line="240" w:lineRule="auto"/>
              <w:ind w:left="360"/>
              <w:rPr>
                <w:rFonts w:ascii="Times New Roman" w:eastAsia="Calibri" w:hAnsi="Times New Roman" w:cs="Times New Roman"/>
                <w:color w:val="000000"/>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rPr>
            </w:pPr>
            <w:r w:rsidRPr="0048139F">
              <w:rPr>
                <w:rFonts w:ascii="Times New Roman" w:eastAsia="Calibri" w:hAnsi="Times New Roman" w:cs="Times New Roman"/>
                <w:color w:val="000000"/>
              </w:rPr>
              <w:t>16</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Управление проектами создания информационных систем</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43"/>
              </w:numPr>
              <w:spacing w:before="100" w:beforeAutospacing="1" w:after="100" w:afterAutospacing="1" w:line="336" w:lineRule="atLeast"/>
              <w:contextualSpacing/>
              <w:rPr>
                <w:rFonts w:ascii="Tahoma" w:eastAsia="Times New Roman" w:hAnsi="Tahoma" w:cs="Tahoma"/>
                <w:color w:val="454545"/>
                <w:sz w:val="20"/>
                <w:szCs w:val="20"/>
                <w:lang w:eastAsia="ru-RU"/>
              </w:rPr>
            </w:pPr>
            <w:r w:rsidRPr="0048139F">
              <w:rPr>
                <w:rFonts w:ascii="Times New Roman" w:eastAsia="Times New Roman" w:hAnsi="Times New Roman" w:cs="Times New Roman"/>
                <w:bCs/>
                <w:sz w:val="24"/>
                <w:szCs w:val="24"/>
                <w:lang w:eastAsia="ru-RU"/>
              </w:rPr>
              <w:t>Основы управления проектами</w:t>
            </w:r>
            <w:r w:rsidRPr="0048139F">
              <w:rPr>
                <w:rFonts w:ascii="Tahoma" w:eastAsia="Times New Roman" w:hAnsi="Tahoma" w:cs="Tahoma"/>
                <w:b/>
                <w:bCs/>
                <w:color w:val="454545"/>
                <w:sz w:val="20"/>
                <w:szCs w:val="20"/>
                <w:lang w:eastAsia="ru-RU"/>
              </w:rPr>
              <w:t xml:space="preserve"> </w:t>
            </w:r>
          </w:p>
          <w:p w:rsidR="0048139F" w:rsidRPr="0048139F" w:rsidRDefault="0048139F" w:rsidP="0048139F">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Обзор современных подходов к управлению технологическими процессами внедрения ИС  </w:t>
            </w:r>
          </w:p>
          <w:p w:rsidR="0048139F" w:rsidRPr="0048139F" w:rsidRDefault="0048139F" w:rsidP="0048139F">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Особенности управления проектами создания ИС </w:t>
            </w:r>
          </w:p>
          <w:p w:rsidR="0048139F" w:rsidRPr="0048139F" w:rsidRDefault="0048139F" w:rsidP="0048139F">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Мотивация и повышение ответственности команды внедрения.</w:t>
            </w:r>
            <w:r w:rsidRPr="0048139F">
              <w:rPr>
                <w:rFonts w:ascii="Tahoma" w:eastAsia="Times New Roman" w:hAnsi="Tahoma" w:cs="Tahoma"/>
                <w:color w:val="454545"/>
                <w:sz w:val="20"/>
                <w:szCs w:val="20"/>
                <w:lang w:eastAsia="ru-RU"/>
              </w:rPr>
              <w:t xml:space="preserve"> </w:t>
            </w:r>
          </w:p>
          <w:p w:rsidR="0048139F" w:rsidRPr="0048139F" w:rsidRDefault="0048139F" w:rsidP="0048139F">
            <w:pPr>
              <w:spacing w:after="0" w:line="240" w:lineRule="auto"/>
              <w:ind w:left="720"/>
              <w:contextualSpacing/>
              <w:rPr>
                <w:rFonts w:ascii="Times New Roman" w:eastAsia="Times New Roman" w:hAnsi="Times New Roman" w:cs="Times New Roman"/>
                <w:bCs/>
                <w:sz w:val="24"/>
                <w:szCs w:val="24"/>
                <w:lang w:eastAsia="ru-RU"/>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rPr>
            </w:pPr>
            <w:r w:rsidRPr="0048139F">
              <w:rPr>
                <w:rFonts w:ascii="Times New Roman" w:eastAsia="Calibri" w:hAnsi="Times New Roman" w:cs="Times New Roman"/>
                <w:color w:val="000000"/>
              </w:rPr>
              <w:t>32</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color w:val="000000"/>
              </w:rPr>
            </w:pPr>
            <w:r w:rsidRPr="0048139F">
              <w:rPr>
                <w:rFonts w:ascii="Calibri" w:eastAsia="Calibri" w:hAnsi="Calibri" w:cs="Times New Roman"/>
                <w:color w:val="000000"/>
              </w:rPr>
              <w:t xml:space="preserve">Проектирование, внедрение и Администрирование </w:t>
            </w:r>
            <w:proofErr w:type="spellStart"/>
            <w:r w:rsidRPr="0048139F">
              <w:rPr>
                <w:rFonts w:ascii="Calibri" w:eastAsia="Calibri" w:hAnsi="Calibri" w:cs="Times New Roman"/>
                <w:color w:val="000000"/>
              </w:rPr>
              <w:t>Microsoft</w:t>
            </w:r>
            <w:proofErr w:type="spellEnd"/>
            <w:r w:rsidRPr="0048139F">
              <w:rPr>
                <w:rFonts w:ascii="Calibri" w:eastAsia="Calibri" w:hAnsi="Calibri" w:cs="Times New Roman"/>
                <w:color w:val="000000"/>
              </w:rPr>
              <w:t xml:space="preserve"> </w:t>
            </w:r>
            <w:proofErr w:type="spellStart"/>
            <w:r w:rsidRPr="0048139F">
              <w:rPr>
                <w:rFonts w:ascii="Calibri" w:eastAsia="Calibri" w:hAnsi="Calibri" w:cs="Times New Roman"/>
                <w:color w:val="000000"/>
              </w:rPr>
              <w:t>Exchange</w:t>
            </w:r>
            <w:proofErr w:type="spellEnd"/>
            <w:r w:rsidRPr="0048139F">
              <w:rPr>
                <w:rFonts w:ascii="Calibri" w:eastAsia="Calibri" w:hAnsi="Calibri" w:cs="Times New Roman"/>
                <w:color w:val="000000"/>
              </w:rPr>
              <w:t xml:space="preserve"> </w:t>
            </w:r>
            <w:proofErr w:type="spellStart"/>
            <w:r w:rsidRPr="0048139F">
              <w:rPr>
                <w:rFonts w:ascii="Calibri" w:eastAsia="Calibri" w:hAnsi="Calibri" w:cs="Times New Roman"/>
                <w:color w:val="000000"/>
              </w:rPr>
              <w:t>Server</w:t>
            </w:r>
            <w:proofErr w:type="spellEnd"/>
            <w:r w:rsidRPr="0048139F">
              <w:rPr>
                <w:rFonts w:ascii="Calibri" w:eastAsia="Calibri" w:hAnsi="Calibri" w:cs="Times New Roman"/>
                <w:color w:val="000000"/>
              </w:rPr>
              <w:t xml:space="preserve"> 2016</w:t>
            </w:r>
          </w:p>
          <w:p w:rsidR="0048139F" w:rsidRPr="0048139F" w:rsidRDefault="0048139F" w:rsidP="0048139F">
            <w:pPr>
              <w:spacing w:after="200" w:line="276" w:lineRule="auto"/>
              <w:rPr>
                <w:rFonts w:ascii="Calibri" w:eastAsia="Calibri" w:hAnsi="Calibri" w:cs="Times New Roman"/>
              </w:rPr>
            </w:pP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Развертывание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Управление серверами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Управление объектами получателей</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Управление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 и объектами получателей с помощью командной консоли </w:t>
            </w:r>
            <w:proofErr w:type="spellStart"/>
            <w:r w:rsidRPr="0048139F">
              <w:rPr>
                <w:rFonts w:ascii="Times New Roman" w:eastAsia="Times New Roman" w:hAnsi="Times New Roman" w:cs="Times New Roman"/>
                <w:bCs/>
                <w:sz w:val="24"/>
                <w:szCs w:val="24"/>
                <w:lang w:eastAsia="ru-RU"/>
              </w:rPr>
              <w:t>Exchange</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Реализация подключения клиента</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Управление высокой доступностью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Реализация аварийного восстановления для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Настройка передачи сообщений</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Настройка гигиены и безопасности сообщения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Внедрение и управление развертываниями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Online</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Мониторинг и устранение неполадок </w:t>
            </w:r>
            <w:proofErr w:type="spellStart"/>
            <w:r w:rsidRPr="0048139F">
              <w:rPr>
                <w:rFonts w:ascii="Times New Roman" w:eastAsia="Times New Roman" w:hAnsi="Times New Roman" w:cs="Times New Roman"/>
                <w:bCs/>
                <w:sz w:val="24"/>
                <w:szCs w:val="24"/>
                <w:lang w:eastAsia="ru-RU"/>
              </w:rPr>
              <w:t>Microsoft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Обеспечение безопасности и поддержка </w:t>
            </w:r>
            <w:proofErr w:type="spellStart"/>
            <w:r w:rsidRPr="0048139F">
              <w:rPr>
                <w:rFonts w:ascii="Times New Roman" w:eastAsia="Times New Roman" w:hAnsi="Times New Roman" w:cs="Times New Roman"/>
                <w:bCs/>
                <w:sz w:val="24"/>
                <w:szCs w:val="24"/>
                <w:lang w:eastAsia="ru-RU"/>
              </w:rPr>
              <w:t>Exchange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2016</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rPr>
            </w:pPr>
            <w:r w:rsidRPr="0048139F">
              <w:rPr>
                <w:rFonts w:ascii="Times New Roman" w:eastAsia="Calibri" w:hAnsi="Times New Roman" w:cs="Times New Roman"/>
                <w:color w:val="000000"/>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Администрирование инфраструктуры базы данных SQL</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Проверка подлинности и авторизация пользователей</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Назначение ролей базы данных и сервера</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Авторизация пользователей для доступа к ресурсам</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Защита данных с помощью шифрования и аудита</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Модели восстановления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Резервное копирование баз данных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Восстановление баз данных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Автоматизация управления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Настройка параметров безопасности для SQL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Agent</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Мониторинг SQL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с помощью оповещений и уведомлений</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Введение в управление SQL </w:t>
            </w:r>
            <w:proofErr w:type="spellStart"/>
            <w:r w:rsidRPr="0048139F">
              <w:rPr>
                <w:rFonts w:ascii="Times New Roman" w:eastAsia="Times New Roman" w:hAnsi="Times New Roman" w:cs="Times New Roman"/>
                <w:bCs/>
                <w:sz w:val="24"/>
                <w:szCs w:val="24"/>
                <w:lang w:eastAsia="ru-RU"/>
              </w:rPr>
              <w:t>Server</w:t>
            </w:r>
            <w:proofErr w:type="spellEnd"/>
            <w:r w:rsidRPr="0048139F">
              <w:rPr>
                <w:rFonts w:ascii="Times New Roman" w:eastAsia="Times New Roman" w:hAnsi="Times New Roman" w:cs="Times New Roman"/>
                <w:bCs/>
                <w:sz w:val="24"/>
                <w:szCs w:val="24"/>
                <w:lang w:eastAsia="ru-RU"/>
              </w:rPr>
              <w:t xml:space="preserve"> с помощью </w:t>
            </w:r>
            <w:proofErr w:type="spellStart"/>
            <w:r w:rsidRPr="0048139F">
              <w:rPr>
                <w:rFonts w:ascii="Times New Roman" w:eastAsia="Times New Roman" w:hAnsi="Times New Roman" w:cs="Times New Roman"/>
                <w:bCs/>
                <w:sz w:val="24"/>
                <w:szCs w:val="24"/>
                <w:lang w:eastAsia="ru-RU"/>
              </w:rPr>
              <w:t>PowerShell</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Отслеживание доступа к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Мониторинг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Устранение неполадок SQL </w:t>
            </w:r>
            <w:proofErr w:type="spellStart"/>
            <w:r w:rsidRPr="0048139F">
              <w:rPr>
                <w:rFonts w:ascii="Times New Roman" w:eastAsia="Times New Roman" w:hAnsi="Times New Roman" w:cs="Times New Roman"/>
                <w:bCs/>
                <w:sz w:val="24"/>
                <w:szCs w:val="24"/>
                <w:lang w:eastAsia="ru-RU"/>
              </w:rPr>
              <w:t>Server</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Импорт и экспорт </w:t>
            </w:r>
            <w:proofErr w:type="spellStart"/>
            <w:r w:rsidRPr="0048139F">
              <w:rPr>
                <w:rFonts w:ascii="Times New Roman" w:eastAsia="Times New Roman" w:hAnsi="Times New Roman" w:cs="Times New Roman"/>
                <w:bCs/>
                <w:sz w:val="24"/>
                <w:szCs w:val="24"/>
                <w:lang w:eastAsia="ru-RU"/>
              </w:rPr>
              <w:t>данны</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rPr>
            </w:pPr>
            <w:r w:rsidRPr="0048139F">
              <w:rPr>
                <w:rFonts w:ascii="Times New Roman" w:eastAsia="Calibri" w:hAnsi="Times New Roman" w:cs="Times New Roman"/>
                <w:color w:val="000000"/>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Устранение проблем в работе IP-телефонии и видео </w:t>
            </w:r>
            <w:proofErr w:type="spellStart"/>
            <w:r w:rsidRPr="0048139F">
              <w:rPr>
                <w:rFonts w:ascii="Calibri" w:eastAsia="Calibri" w:hAnsi="Calibri" w:cs="Times New Roman"/>
              </w:rPr>
              <w:t>Cisco</w:t>
            </w:r>
            <w:proofErr w:type="spellEnd"/>
            <w:r w:rsidRPr="0048139F">
              <w:rPr>
                <w:rFonts w:ascii="Calibri" w:eastAsia="Calibri" w:hAnsi="Calibri" w:cs="Times New Roman"/>
              </w:rPr>
              <w:t xml:space="preserve"> (версия 1.0)</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Introduction to Troubleshooting Cisco Unified Communications Solutions</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Cisco</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Unified</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Communications</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Manager</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Troubleshooting</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Cisco</w:t>
            </w:r>
            <w:proofErr w:type="spellEnd"/>
            <w:r w:rsidRPr="0048139F">
              <w:rPr>
                <w:rFonts w:ascii="Times New Roman" w:eastAsia="Times New Roman" w:hAnsi="Times New Roman" w:cs="Times New Roman"/>
                <w:bCs/>
                <w:sz w:val="24"/>
                <w:szCs w:val="24"/>
                <w:lang w:eastAsia="ru-RU"/>
              </w:rPr>
              <w:t xml:space="preserve"> VCS </w:t>
            </w:r>
            <w:proofErr w:type="spellStart"/>
            <w:r w:rsidRPr="0048139F">
              <w:rPr>
                <w:rFonts w:ascii="Times New Roman" w:eastAsia="Times New Roman" w:hAnsi="Times New Roman" w:cs="Times New Roman"/>
                <w:bCs/>
                <w:sz w:val="24"/>
                <w:szCs w:val="24"/>
                <w:lang w:eastAsia="ru-RU"/>
              </w:rPr>
              <w:t>Troubleshooting</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Call</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Setup</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Issues</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ILS </w:t>
            </w:r>
            <w:proofErr w:type="spellStart"/>
            <w:r w:rsidRPr="0048139F">
              <w:rPr>
                <w:rFonts w:ascii="Times New Roman" w:eastAsia="Times New Roman" w:hAnsi="Times New Roman" w:cs="Times New Roman"/>
                <w:bCs/>
                <w:sz w:val="24"/>
                <w:szCs w:val="24"/>
                <w:lang w:eastAsia="ru-RU"/>
              </w:rPr>
              <w:t>and</w:t>
            </w:r>
            <w:proofErr w:type="spellEnd"/>
            <w:r w:rsidRPr="0048139F">
              <w:rPr>
                <w:rFonts w:ascii="Times New Roman" w:eastAsia="Times New Roman" w:hAnsi="Times New Roman" w:cs="Times New Roman"/>
                <w:bCs/>
                <w:sz w:val="24"/>
                <w:szCs w:val="24"/>
                <w:lang w:eastAsia="ru-RU"/>
              </w:rPr>
              <w:t xml:space="preserve"> GDPR </w:t>
            </w:r>
            <w:proofErr w:type="spellStart"/>
            <w:r w:rsidRPr="0048139F">
              <w:rPr>
                <w:rFonts w:ascii="Times New Roman" w:eastAsia="Times New Roman" w:hAnsi="Times New Roman" w:cs="Times New Roman"/>
                <w:bCs/>
                <w:sz w:val="24"/>
                <w:szCs w:val="24"/>
                <w:lang w:eastAsia="ru-RU"/>
              </w:rPr>
              <w:t>Issues</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Cisco Unified Communications Manager Mobility Issues</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Cisco</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Telepresence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Management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Suite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Issues</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Voice Quality and Media Resources Issues</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rPr>
            </w:pPr>
            <w:r w:rsidRPr="0048139F">
              <w:rPr>
                <w:rFonts w:ascii="Times New Roman" w:eastAsia="Calibri" w:hAnsi="Times New Roman" w:cs="Times New Roman"/>
                <w:color w:val="000000"/>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lang w:val="en-US"/>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lang w:val="en-US"/>
              </w:rPr>
            </w:pPr>
            <w:r w:rsidRPr="0048139F">
              <w:rPr>
                <w:rFonts w:ascii="Tahoma" w:eastAsia="Calibri" w:hAnsi="Tahoma" w:cs="Tahoma"/>
                <w:color w:val="222222"/>
                <w:sz w:val="20"/>
                <w:szCs w:val="20"/>
              </w:rPr>
              <w:t xml:space="preserve">Разработка мобильных приложений </w:t>
            </w:r>
            <w:r w:rsidRPr="0048139F">
              <w:rPr>
                <w:rFonts w:ascii="Tahoma" w:eastAsia="Calibri" w:hAnsi="Tahoma" w:cs="Tahoma"/>
                <w:color w:val="222222"/>
                <w:sz w:val="20"/>
                <w:szCs w:val="20"/>
                <w:lang w:val="en-US"/>
              </w:rPr>
              <w:t>iOS</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proofErr w:type="spellStart"/>
            <w:r w:rsidRPr="0048139F">
              <w:rPr>
                <w:rFonts w:ascii="Times New Roman" w:eastAsia="Times New Roman" w:hAnsi="Times New Roman" w:cs="Times New Roman"/>
                <w:bCs/>
                <w:sz w:val="24"/>
                <w:szCs w:val="24"/>
                <w:lang w:val="en-US" w:eastAsia="ru-RU"/>
              </w:rPr>
              <w:t>Работа</w:t>
            </w:r>
            <w:proofErr w:type="spellEnd"/>
            <w:r w:rsidRPr="0048139F">
              <w:rPr>
                <w:rFonts w:ascii="Times New Roman" w:eastAsia="Times New Roman" w:hAnsi="Times New Roman" w:cs="Times New Roman"/>
                <w:bCs/>
                <w:sz w:val="24"/>
                <w:szCs w:val="24"/>
                <w:lang w:val="en-US" w:eastAsia="ru-RU"/>
              </w:rPr>
              <w:t xml:space="preserve"> с </w:t>
            </w:r>
            <w:proofErr w:type="spellStart"/>
            <w:r w:rsidRPr="0048139F">
              <w:rPr>
                <w:rFonts w:ascii="Times New Roman" w:eastAsia="Times New Roman" w:hAnsi="Times New Roman" w:cs="Times New Roman"/>
                <w:bCs/>
                <w:sz w:val="24"/>
                <w:szCs w:val="24"/>
                <w:lang w:val="en-US" w:eastAsia="ru-RU"/>
              </w:rPr>
              <w:t>кортежами</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 xml:space="preserve"> </w:t>
            </w:r>
            <w:proofErr w:type="spellStart"/>
            <w:r w:rsidRPr="0048139F">
              <w:rPr>
                <w:rFonts w:ascii="Times New Roman" w:eastAsia="Times New Roman" w:hAnsi="Times New Roman" w:cs="Times New Roman"/>
                <w:bCs/>
                <w:sz w:val="24"/>
                <w:szCs w:val="24"/>
                <w:lang w:val="en-US" w:eastAsia="ru-RU"/>
              </w:rPr>
              <w:t>Работа</w:t>
            </w:r>
            <w:proofErr w:type="spellEnd"/>
            <w:r w:rsidRPr="0048139F">
              <w:rPr>
                <w:rFonts w:ascii="Times New Roman" w:eastAsia="Times New Roman" w:hAnsi="Times New Roman" w:cs="Times New Roman"/>
                <w:bCs/>
                <w:sz w:val="24"/>
                <w:szCs w:val="24"/>
                <w:lang w:val="en-US" w:eastAsia="ru-RU"/>
              </w:rPr>
              <w:t xml:space="preserve"> с </w:t>
            </w:r>
            <w:proofErr w:type="spellStart"/>
            <w:r w:rsidRPr="0048139F">
              <w:rPr>
                <w:rFonts w:ascii="Times New Roman" w:eastAsia="Times New Roman" w:hAnsi="Times New Roman" w:cs="Times New Roman"/>
                <w:bCs/>
                <w:sz w:val="24"/>
                <w:szCs w:val="24"/>
                <w:lang w:val="en-US" w:eastAsia="ru-RU"/>
              </w:rPr>
              <w:t>опционалами</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Использование преимуществ конструкции </w:t>
            </w:r>
            <w:r w:rsidRPr="0048139F">
              <w:rPr>
                <w:rFonts w:ascii="Times New Roman" w:eastAsia="Times New Roman" w:hAnsi="Times New Roman" w:cs="Times New Roman"/>
                <w:bCs/>
                <w:sz w:val="24"/>
                <w:szCs w:val="24"/>
                <w:lang w:val="en-US" w:eastAsia="ru-RU"/>
              </w:rPr>
              <w:t>switch</w:t>
            </w:r>
            <w:r w:rsidRPr="0048139F">
              <w:rPr>
                <w:rFonts w:ascii="Times New Roman" w:eastAsia="Times New Roman" w:hAnsi="Times New Roman" w:cs="Times New Roman"/>
                <w:bCs/>
                <w:sz w:val="24"/>
                <w:szCs w:val="24"/>
                <w:lang w:eastAsia="ru-RU"/>
              </w:rPr>
              <w:t xml:space="preserve"> в </w:t>
            </w:r>
            <w:r w:rsidRPr="0048139F">
              <w:rPr>
                <w:rFonts w:ascii="Times New Roman" w:eastAsia="Times New Roman" w:hAnsi="Times New Roman" w:cs="Times New Roman"/>
                <w:bCs/>
                <w:sz w:val="24"/>
                <w:szCs w:val="24"/>
                <w:lang w:val="en-US" w:eastAsia="ru-RU"/>
              </w:rPr>
              <w:t>Swift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proofErr w:type="spellStart"/>
            <w:r w:rsidRPr="0048139F">
              <w:rPr>
                <w:rFonts w:ascii="Times New Roman" w:eastAsia="Times New Roman" w:hAnsi="Times New Roman" w:cs="Times New Roman"/>
                <w:bCs/>
                <w:sz w:val="24"/>
                <w:szCs w:val="24"/>
                <w:lang w:val="en-US" w:eastAsia="ru-RU"/>
              </w:rPr>
              <w:t>Использование</w:t>
            </w:r>
            <w:proofErr w:type="spellEnd"/>
            <w:r w:rsidRPr="0048139F">
              <w:rPr>
                <w:rFonts w:ascii="Times New Roman" w:eastAsia="Times New Roman" w:hAnsi="Times New Roman" w:cs="Times New Roman"/>
                <w:bCs/>
                <w:sz w:val="24"/>
                <w:szCs w:val="24"/>
                <w:lang w:val="en-US" w:eastAsia="ru-RU"/>
              </w:rPr>
              <w:t xml:space="preserve"> </w:t>
            </w:r>
            <w:proofErr w:type="spellStart"/>
            <w:r w:rsidRPr="0048139F">
              <w:rPr>
                <w:rFonts w:ascii="Times New Roman" w:eastAsia="Times New Roman" w:hAnsi="Times New Roman" w:cs="Times New Roman"/>
                <w:bCs/>
                <w:sz w:val="24"/>
                <w:szCs w:val="24"/>
                <w:lang w:val="en-US" w:eastAsia="ru-RU"/>
              </w:rPr>
              <w:t>оператора</w:t>
            </w:r>
            <w:proofErr w:type="spellEnd"/>
            <w:r w:rsidRPr="0048139F">
              <w:rPr>
                <w:rFonts w:ascii="Times New Roman" w:eastAsia="Times New Roman" w:hAnsi="Times New Roman" w:cs="Times New Roman"/>
                <w:bCs/>
                <w:sz w:val="24"/>
                <w:szCs w:val="24"/>
                <w:lang w:val="en-US" w:eastAsia="ru-RU"/>
              </w:rPr>
              <w:t xml:space="preserve"> guard</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Работа с массивами, словарями и наборами</w:t>
            </w:r>
          </w:p>
          <w:p w:rsidR="0048139F" w:rsidRPr="0048139F" w:rsidRDefault="0048139F" w:rsidP="0048139F">
            <w:pPr>
              <w:spacing w:after="0" w:line="240" w:lineRule="auto"/>
              <w:ind w:left="720"/>
              <w:contextualSpacing/>
              <w:rPr>
                <w:rFonts w:ascii="Times New Roman" w:eastAsia="Times New Roman" w:hAnsi="Times New Roman" w:cs="Times New Roman"/>
                <w:bCs/>
                <w:sz w:val="24"/>
                <w:szCs w:val="24"/>
                <w:lang w:val="en-US" w:eastAsia="ru-RU"/>
              </w:rPr>
            </w:pPr>
            <w:proofErr w:type="spellStart"/>
            <w:r w:rsidRPr="0048139F">
              <w:rPr>
                <w:rFonts w:ascii="Times New Roman" w:eastAsia="Times New Roman" w:hAnsi="Times New Roman" w:cs="Times New Roman"/>
                <w:bCs/>
                <w:sz w:val="24"/>
                <w:szCs w:val="24"/>
                <w:lang w:val="en-US" w:eastAsia="ru-RU"/>
              </w:rPr>
              <w:t>Использование</w:t>
            </w:r>
            <w:proofErr w:type="spellEnd"/>
            <w:r w:rsidRPr="0048139F">
              <w:rPr>
                <w:rFonts w:ascii="Times New Roman" w:eastAsia="Times New Roman" w:hAnsi="Times New Roman" w:cs="Times New Roman"/>
                <w:bCs/>
                <w:sz w:val="24"/>
                <w:szCs w:val="24"/>
                <w:lang w:val="en-US" w:eastAsia="ru-RU"/>
              </w:rPr>
              <w:t xml:space="preserve"> </w:t>
            </w:r>
            <w:proofErr w:type="spellStart"/>
            <w:r w:rsidRPr="0048139F">
              <w:rPr>
                <w:rFonts w:ascii="Times New Roman" w:eastAsia="Times New Roman" w:hAnsi="Times New Roman" w:cs="Times New Roman"/>
                <w:bCs/>
                <w:sz w:val="24"/>
                <w:szCs w:val="24"/>
                <w:lang w:val="en-US" w:eastAsia="ru-RU"/>
              </w:rPr>
              <w:t>замыкания</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80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lang w:val="en-US"/>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Программирование на </w:t>
            </w:r>
            <w:r w:rsidRPr="0048139F">
              <w:rPr>
                <w:rFonts w:ascii="Calibri" w:eastAsia="Calibri" w:hAnsi="Calibri" w:cs="Times New Roman"/>
                <w:lang w:val="en-US"/>
              </w:rPr>
              <w:t>HTML</w:t>
            </w:r>
            <w:r w:rsidRPr="0048139F">
              <w:rPr>
                <w:rFonts w:ascii="Calibri" w:eastAsia="Calibri" w:hAnsi="Calibri" w:cs="Times New Roman"/>
              </w:rPr>
              <w:t xml:space="preserve">5 с использованием </w:t>
            </w:r>
            <w:r w:rsidRPr="0048139F">
              <w:rPr>
                <w:rFonts w:ascii="Calibri" w:eastAsia="Calibri" w:hAnsi="Calibri" w:cs="Times New Roman"/>
                <w:lang w:val="en-US"/>
              </w:rPr>
              <w:t>JavaScript</w:t>
            </w:r>
            <w:r w:rsidRPr="0048139F">
              <w:rPr>
                <w:rFonts w:ascii="Calibri" w:eastAsia="Calibri" w:hAnsi="Calibri" w:cs="Times New Roman"/>
              </w:rPr>
              <w:t xml:space="preserve"> и </w:t>
            </w:r>
            <w:r w:rsidRPr="0048139F">
              <w:rPr>
                <w:rFonts w:ascii="Calibri" w:eastAsia="Calibri" w:hAnsi="Calibri" w:cs="Times New Roman"/>
                <w:lang w:val="en-US"/>
              </w:rPr>
              <w:t>CSS</w:t>
            </w:r>
            <w:r w:rsidRPr="0048139F">
              <w:rPr>
                <w:rFonts w:ascii="Calibri" w:eastAsia="Calibri" w:hAnsi="Calibri" w:cs="Times New Roman"/>
              </w:rPr>
              <w:t>3</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Обзор HTML и CSS.</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Создание и стилизации HTML5 страниц.</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Введение в </w:t>
            </w:r>
            <w:proofErr w:type="spellStart"/>
            <w:r w:rsidRPr="0048139F">
              <w:rPr>
                <w:rFonts w:ascii="Times New Roman" w:eastAsia="Times New Roman" w:hAnsi="Times New Roman" w:cs="Times New Roman"/>
                <w:bCs/>
                <w:sz w:val="24"/>
                <w:szCs w:val="24"/>
                <w:lang w:eastAsia="ru-RU"/>
              </w:rPr>
              <w:t>JavaScript</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Создание форм для сбора данных и проверки вводимых пользователем данных.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Взаимодействие с удаленным источником данных.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Моделирование с помощью HTML5 CSS3.</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Создание объектов с помощью </w:t>
            </w:r>
            <w:proofErr w:type="spellStart"/>
            <w:r w:rsidRPr="0048139F">
              <w:rPr>
                <w:rFonts w:ascii="Times New Roman" w:eastAsia="Times New Roman" w:hAnsi="Times New Roman" w:cs="Times New Roman"/>
                <w:bCs/>
                <w:sz w:val="24"/>
                <w:szCs w:val="24"/>
                <w:lang w:eastAsia="ru-RU"/>
              </w:rPr>
              <w:t>JavaScript</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Создание интерактивных страниц с помощью HTML5.</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Использование возможностей хранения данных на стороне клиента.</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Реализация адаптивного интерфейса пользователя.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Использование графики.</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Анимация интерфейса пользователя.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Реализация двунаправленного обмена сообщениями с использованием </w:t>
            </w:r>
            <w:proofErr w:type="spellStart"/>
            <w:r w:rsidRPr="0048139F">
              <w:rPr>
                <w:rFonts w:ascii="Times New Roman" w:eastAsia="Times New Roman" w:hAnsi="Times New Roman" w:cs="Times New Roman"/>
                <w:bCs/>
                <w:sz w:val="24"/>
                <w:szCs w:val="24"/>
                <w:lang w:eastAsia="ru-RU"/>
              </w:rPr>
              <w:t>Web</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Sockets</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Использование </w:t>
            </w:r>
            <w:proofErr w:type="spellStart"/>
            <w:r w:rsidRPr="0048139F">
              <w:rPr>
                <w:rFonts w:ascii="Times New Roman" w:eastAsia="Times New Roman" w:hAnsi="Times New Roman" w:cs="Times New Roman"/>
                <w:bCs/>
                <w:sz w:val="24"/>
                <w:szCs w:val="24"/>
                <w:lang w:eastAsia="ru-RU"/>
              </w:rPr>
              <w:t>Web</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Workers</w:t>
            </w:r>
            <w:proofErr w:type="spellEnd"/>
            <w:r w:rsidRPr="0048139F">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proofErr w:type="spellStart"/>
            <w:r w:rsidRPr="0048139F">
              <w:rPr>
                <w:rFonts w:ascii="Calibri" w:eastAsia="Calibri" w:hAnsi="Calibri" w:cs="Times New Roman"/>
              </w:rPr>
              <w:t>JavaScript</w:t>
            </w:r>
            <w:proofErr w:type="spellEnd"/>
            <w:r w:rsidRPr="0048139F">
              <w:rPr>
                <w:rFonts w:ascii="Calibri" w:eastAsia="Calibri" w:hAnsi="Calibri" w:cs="Times New Roman"/>
              </w:rPr>
              <w:t>. Уровень 1. Основы веб - программирования</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Основы программирования. Введение в </w:t>
            </w:r>
            <w:proofErr w:type="spellStart"/>
            <w:r w:rsidRPr="0048139F">
              <w:rPr>
                <w:rFonts w:ascii="Times New Roman" w:eastAsia="Times New Roman" w:hAnsi="Times New Roman" w:cs="Times New Roman"/>
                <w:bCs/>
                <w:sz w:val="24"/>
                <w:szCs w:val="24"/>
                <w:lang w:eastAsia="ru-RU"/>
              </w:rPr>
              <w:t>JavaScript</w:t>
            </w:r>
            <w:proofErr w:type="spellEnd"/>
            <w:r w:rsidRPr="0048139F">
              <w:rPr>
                <w:rFonts w:ascii="Times New Roman" w:eastAsia="Times New Roman" w:hAnsi="Times New Roman" w:cs="Times New Roman"/>
                <w:bCs/>
                <w:sz w:val="24"/>
                <w:szCs w:val="24"/>
                <w:lang w:eastAsia="ru-RU"/>
              </w:rPr>
              <w:t xml:space="preserve"> (ECMAScript-262)</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Управляющие </w:t>
            </w:r>
            <w:proofErr w:type="spellStart"/>
            <w:r w:rsidRPr="0048139F">
              <w:rPr>
                <w:rFonts w:ascii="Times New Roman" w:eastAsia="Times New Roman" w:hAnsi="Times New Roman" w:cs="Times New Roman"/>
                <w:bCs/>
                <w:sz w:val="24"/>
                <w:szCs w:val="24"/>
                <w:lang w:eastAsia="ru-RU"/>
              </w:rPr>
              <w:t>конструкции.Практическое</w:t>
            </w:r>
            <w:proofErr w:type="spellEnd"/>
            <w:r w:rsidRPr="0048139F">
              <w:rPr>
                <w:rFonts w:ascii="Times New Roman" w:eastAsia="Times New Roman" w:hAnsi="Times New Roman" w:cs="Times New Roman"/>
                <w:bCs/>
                <w:sz w:val="24"/>
                <w:szCs w:val="24"/>
                <w:lang w:eastAsia="ru-RU"/>
              </w:rPr>
              <w:t xml:space="preserve"> применение управляющих конструкций в </w:t>
            </w:r>
            <w:proofErr w:type="spellStart"/>
            <w:r w:rsidRPr="0048139F">
              <w:rPr>
                <w:rFonts w:ascii="Times New Roman" w:eastAsia="Times New Roman" w:hAnsi="Times New Roman" w:cs="Times New Roman"/>
                <w:bCs/>
                <w:sz w:val="24"/>
                <w:szCs w:val="24"/>
                <w:lang w:eastAsia="ru-RU"/>
              </w:rPr>
              <w:t>JavaScript</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Функции. Использование функций при процедурном подходе в программировании</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Объектные типы. Использование объектных типов в </w:t>
            </w:r>
            <w:proofErr w:type="spellStart"/>
            <w:r w:rsidRPr="0048139F">
              <w:rPr>
                <w:rFonts w:ascii="Times New Roman" w:eastAsia="Times New Roman" w:hAnsi="Times New Roman" w:cs="Times New Roman"/>
                <w:bCs/>
                <w:sz w:val="24"/>
                <w:szCs w:val="24"/>
                <w:lang w:eastAsia="ru-RU"/>
              </w:rPr>
              <w:t>JavaScript</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Объектно-ориентированное программирование. Применение объектно-ориентированного подхода в программировании</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Дополнительная информация по функционалу </w:t>
            </w:r>
            <w:proofErr w:type="spellStart"/>
            <w:r w:rsidRPr="0048139F">
              <w:rPr>
                <w:rFonts w:ascii="Times New Roman" w:eastAsia="Times New Roman" w:hAnsi="Times New Roman" w:cs="Times New Roman"/>
                <w:bCs/>
                <w:sz w:val="24"/>
                <w:szCs w:val="24"/>
                <w:lang w:eastAsia="ru-RU"/>
              </w:rPr>
              <w:t>JavaScript</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24</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Разработчик </w:t>
            </w:r>
            <w:proofErr w:type="spellStart"/>
            <w:r w:rsidRPr="0048139F">
              <w:rPr>
                <w:rFonts w:ascii="Calibri" w:eastAsia="Calibri" w:hAnsi="Calibri" w:cs="Times New Roman"/>
              </w:rPr>
              <w:t>Java</w:t>
            </w:r>
            <w:proofErr w:type="spellEnd"/>
            <w:r w:rsidRPr="0048139F">
              <w:rPr>
                <w:rFonts w:ascii="Calibri" w:eastAsia="Calibri" w:hAnsi="Calibri" w:cs="Times New Roman"/>
              </w:rPr>
              <w:t>. Базовый уровень.</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Основы языка </w:t>
            </w:r>
            <w:proofErr w:type="spellStart"/>
            <w:r w:rsidRPr="0048139F">
              <w:rPr>
                <w:rFonts w:ascii="Times New Roman" w:eastAsia="Times New Roman" w:hAnsi="Times New Roman" w:cs="Times New Roman"/>
                <w:bCs/>
                <w:sz w:val="24"/>
                <w:szCs w:val="24"/>
                <w:lang w:eastAsia="ru-RU"/>
              </w:rPr>
              <w:t>Java</w:t>
            </w:r>
            <w:proofErr w:type="spellEnd"/>
            <w:r w:rsidRPr="0048139F">
              <w:rPr>
                <w:rFonts w:ascii="Times New Roman" w:eastAsia="Times New Roman" w:hAnsi="Times New Roman" w:cs="Times New Roman"/>
                <w:bCs/>
                <w:sz w:val="24"/>
                <w:szCs w:val="24"/>
                <w:lang w:eastAsia="ru-RU"/>
              </w:rPr>
              <w:t xml:space="preserve">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Типы данных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Операторы и структуры ветвления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Создание и применение массивов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Работа с циклами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Методы и инкапсуляция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Наследование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Обработка исключений.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Избранные классы библиотеки </w:t>
            </w:r>
            <w:proofErr w:type="spellStart"/>
            <w:r w:rsidRPr="0048139F">
              <w:rPr>
                <w:rFonts w:ascii="Times New Roman" w:eastAsia="Times New Roman" w:hAnsi="Times New Roman" w:cs="Times New Roman"/>
                <w:bCs/>
                <w:sz w:val="24"/>
                <w:szCs w:val="24"/>
                <w:lang w:eastAsia="ru-RU"/>
              </w:rPr>
              <w:t>Java</w:t>
            </w:r>
            <w:proofErr w:type="spellEnd"/>
            <w:r w:rsidRPr="0048139F">
              <w:rPr>
                <w:rFonts w:ascii="Times New Roman" w:eastAsia="Times New Roman" w:hAnsi="Times New Roman" w:cs="Times New Roman"/>
                <w:bCs/>
                <w:sz w:val="24"/>
                <w:szCs w:val="24"/>
                <w:lang w:eastAsia="ru-RU"/>
              </w:rPr>
              <w:t xml:space="preserve"> API  </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72</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Разработка приложений для платформы </w:t>
            </w:r>
            <w:proofErr w:type="spellStart"/>
            <w:r w:rsidRPr="0048139F">
              <w:rPr>
                <w:rFonts w:ascii="Calibri" w:eastAsia="Calibri" w:hAnsi="Calibri" w:cs="Times New Roman"/>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Введение создание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проекта в среде разработки </w:t>
            </w:r>
            <w:proofErr w:type="spellStart"/>
            <w:r w:rsidRPr="0048139F">
              <w:rPr>
                <w:rFonts w:ascii="Times New Roman" w:eastAsia="Times New Roman" w:hAnsi="Times New Roman" w:cs="Times New Roman"/>
                <w:bCs/>
                <w:sz w:val="24"/>
                <w:szCs w:val="24"/>
                <w:lang w:eastAsia="ru-RU"/>
              </w:rPr>
              <w:t>Eclipse</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Инструменты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SDK и класс </w:t>
            </w:r>
            <w:proofErr w:type="spellStart"/>
            <w:r w:rsidRPr="0048139F">
              <w:rPr>
                <w:rFonts w:ascii="Times New Roman" w:eastAsia="Times New Roman" w:hAnsi="Times New Roman" w:cs="Times New Roman"/>
                <w:bCs/>
                <w:sz w:val="24"/>
                <w:szCs w:val="24"/>
                <w:lang w:eastAsia="ru-RU"/>
              </w:rPr>
              <w:t>Activity</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Компоненты типа </w:t>
            </w:r>
            <w:proofErr w:type="spellStart"/>
            <w:r w:rsidRPr="0048139F">
              <w:rPr>
                <w:rFonts w:ascii="Times New Roman" w:eastAsia="Times New Roman" w:hAnsi="Times New Roman" w:cs="Times New Roman"/>
                <w:bCs/>
                <w:sz w:val="24"/>
                <w:szCs w:val="24"/>
                <w:lang w:eastAsia="ru-RU"/>
              </w:rPr>
              <w:t>ListActivity</w:t>
            </w:r>
            <w:proofErr w:type="spellEnd"/>
            <w:r w:rsidRPr="0048139F">
              <w:rPr>
                <w:rFonts w:ascii="Times New Roman" w:eastAsia="Times New Roman" w:hAnsi="Times New Roman" w:cs="Times New Roman"/>
                <w:bCs/>
                <w:sz w:val="24"/>
                <w:szCs w:val="24"/>
                <w:lang w:eastAsia="ru-RU"/>
              </w:rPr>
              <w:t xml:space="preserve"> и </w:t>
            </w:r>
            <w:proofErr w:type="spellStart"/>
            <w:r w:rsidRPr="0048139F">
              <w:rPr>
                <w:rFonts w:ascii="Times New Roman" w:eastAsia="Times New Roman" w:hAnsi="Times New Roman" w:cs="Times New Roman"/>
                <w:bCs/>
                <w:sz w:val="24"/>
                <w:szCs w:val="24"/>
                <w:lang w:eastAsia="ru-RU"/>
              </w:rPr>
              <w:t>ListView</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Намерения (</w:t>
            </w:r>
            <w:proofErr w:type="spellStart"/>
            <w:r w:rsidRPr="0048139F">
              <w:rPr>
                <w:rFonts w:ascii="Times New Roman" w:eastAsia="Times New Roman" w:hAnsi="Times New Roman" w:cs="Times New Roman"/>
                <w:bCs/>
                <w:sz w:val="24"/>
                <w:szCs w:val="24"/>
                <w:lang w:eastAsia="ru-RU"/>
              </w:rPr>
              <w:t>Intents</w:t>
            </w:r>
            <w:proofErr w:type="spellEnd"/>
            <w:r w:rsidRPr="0048139F">
              <w:rPr>
                <w:rFonts w:ascii="Times New Roman" w:eastAsia="Times New Roman" w:hAnsi="Times New Roman" w:cs="Times New Roman"/>
                <w:bCs/>
                <w:sz w:val="24"/>
                <w:szCs w:val="24"/>
                <w:lang w:eastAsia="ru-RU"/>
              </w:rPr>
              <w:t>) и Фильтры намерений (</w:t>
            </w:r>
            <w:proofErr w:type="spellStart"/>
            <w:r w:rsidRPr="0048139F">
              <w:rPr>
                <w:rFonts w:ascii="Times New Roman" w:eastAsia="Times New Roman" w:hAnsi="Times New Roman" w:cs="Times New Roman"/>
                <w:bCs/>
                <w:sz w:val="24"/>
                <w:szCs w:val="24"/>
                <w:lang w:eastAsia="ru-RU"/>
              </w:rPr>
              <w:t>Intent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filters</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Пользовательские Представления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Диалоги и Тосты</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Дополнительные возможности пользовательских интерфейсов - меню опций, контекстные меню и </w:t>
            </w:r>
            <w:proofErr w:type="spellStart"/>
            <w:r w:rsidRPr="0048139F">
              <w:rPr>
                <w:rFonts w:ascii="Times New Roman" w:eastAsia="Times New Roman" w:hAnsi="Times New Roman" w:cs="Times New Roman"/>
                <w:bCs/>
                <w:sz w:val="24"/>
                <w:szCs w:val="24"/>
                <w:lang w:eastAsia="ru-RU"/>
              </w:rPr>
              <w:t>WebView</w:t>
            </w:r>
            <w:proofErr w:type="spellEnd"/>
            <w:r w:rsidRPr="0048139F">
              <w:rPr>
                <w:rFonts w:ascii="Times New Roman" w:eastAsia="Times New Roman" w:hAnsi="Times New Roman" w:cs="Times New Roman"/>
                <w:bCs/>
                <w:sz w:val="24"/>
                <w:szCs w:val="24"/>
                <w:lang w:eastAsia="ru-RU"/>
              </w:rPr>
              <w:t>.</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Постоянное хранение данных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приложениях.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Постоянное хранение данных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приложениях с использованием баз </w:t>
            </w:r>
            <w:proofErr w:type="spellStart"/>
            <w:r w:rsidRPr="0048139F">
              <w:rPr>
                <w:rFonts w:ascii="Times New Roman" w:eastAsia="Times New Roman" w:hAnsi="Times New Roman" w:cs="Times New Roman"/>
                <w:bCs/>
                <w:sz w:val="24"/>
                <w:szCs w:val="24"/>
                <w:lang w:eastAsia="ru-RU"/>
              </w:rPr>
              <w:t>SQLite</w:t>
            </w:r>
            <w:proofErr w:type="spellEnd"/>
            <w:r w:rsidRPr="0048139F">
              <w:rPr>
                <w:rFonts w:ascii="Times New Roman" w:eastAsia="Times New Roman" w:hAnsi="Times New Roman" w:cs="Times New Roman"/>
                <w:bCs/>
                <w:sz w:val="24"/>
                <w:szCs w:val="24"/>
                <w:lang w:eastAsia="ru-RU"/>
              </w:rPr>
              <w:t xml:space="preserve"> и Провайдеры контента.</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Уведомления в </w:t>
            </w:r>
            <w:proofErr w:type="spellStart"/>
            <w:r w:rsidRPr="0048139F">
              <w:rPr>
                <w:rFonts w:ascii="Times New Roman" w:eastAsia="Times New Roman" w:hAnsi="Times New Roman" w:cs="Times New Roman"/>
                <w:bCs/>
                <w:sz w:val="24"/>
                <w:szCs w:val="24"/>
                <w:lang w:eastAsia="ru-RU"/>
              </w:rPr>
              <w:t>Android</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32</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Разработка мобильных приложений под </w:t>
            </w:r>
            <w:proofErr w:type="spellStart"/>
            <w:r w:rsidRPr="0048139F">
              <w:rPr>
                <w:rFonts w:ascii="Calibri" w:eastAsia="Calibri" w:hAnsi="Calibri" w:cs="Times New Roman"/>
              </w:rPr>
              <w:t>Android</w:t>
            </w:r>
            <w:proofErr w:type="spellEnd"/>
            <w:r w:rsidRPr="0048139F">
              <w:rPr>
                <w:rFonts w:ascii="Calibri" w:eastAsia="Calibri" w:hAnsi="Calibri" w:cs="Times New Roman"/>
              </w:rPr>
              <w:t>. Уровень 1</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Обзор платформы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Активности и ресурсы</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Приложения и пользовательский интерфейс </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Намерения, меню и работа с данными</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СУБД, контент-провайдеры и использование сетевых сервисов</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Диалоги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Широковещательные приемники (</w:t>
            </w:r>
            <w:proofErr w:type="spellStart"/>
            <w:r w:rsidRPr="0048139F">
              <w:rPr>
                <w:rFonts w:ascii="Times New Roman" w:eastAsia="Times New Roman" w:hAnsi="Times New Roman" w:cs="Times New Roman"/>
                <w:bCs/>
                <w:sz w:val="24"/>
                <w:szCs w:val="24"/>
                <w:lang w:eastAsia="ru-RU"/>
              </w:rPr>
              <w:t>Broadcast</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Receivers</w:t>
            </w:r>
            <w:proofErr w:type="spellEnd"/>
            <w:r w:rsidRPr="0048139F">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Разработка мобильных приложений под </w:t>
            </w:r>
            <w:proofErr w:type="spellStart"/>
            <w:r w:rsidRPr="0048139F">
              <w:rPr>
                <w:rFonts w:ascii="Calibri" w:eastAsia="Calibri" w:hAnsi="Calibri" w:cs="Times New Roman"/>
              </w:rPr>
              <w:t>Android</w:t>
            </w:r>
            <w:proofErr w:type="spellEnd"/>
            <w:r w:rsidRPr="0048139F">
              <w:rPr>
                <w:rFonts w:ascii="Calibri" w:eastAsia="Calibri" w:hAnsi="Calibri" w:cs="Times New Roman"/>
              </w:rPr>
              <w:t>. Уровень 2</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Извещения (</w:t>
            </w:r>
            <w:proofErr w:type="spellStart"/>
            <w:r w:rsidRPr="0048139F">
              <w:rPr>
                <w:rFonts w:ascii="Times New Roman" w:eastAsia="Times New Roman" w:hAnsi="Times New Roman" w:cs="Times New Roman"/>
                <w:bCs/>
                <w:sz w:val="24"/>
                <w:szCs w:val="24"/>
                <w:lang w:eastAsia="ru-RU"/>
              </w:rPr>
              <w:t>Notifications</w:t>
            </w:r>
            <w:proofErr w:type="spellEnd"/>
            <w:r w:rsidRPr="0048139F">
              <w:rPr>
                <w:rFonts w:ascii="Times New Roman" w:eastAsia="Times New Roman" w:hAnsi="Times New Roman" w:cs="Times New Roman"/>
                <w:bCs/>
                <w:sz w:val="24"/>
                <w:szCs w:val="24"/>
                <w:lang w:eastAsia="ru-RU"/>
              </w:rPr>
              <w:t xml:space="preserve">)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Фрагменты (</w:t>
            </w:r>
            <w:proofErr w:type="spellStart"/>
            <w:r w:rsidRPr="0048139F">
              <w:rPr>
                <w:rFonts w:ascii="Times New Roman" w:eastAsia="Times New Roman" w:hAnsi="Times New Roman" w:cs="Times New Roman"/>
                <w:bCs/>
                <w:sz w:val="24"/>
                <w:szCs w:val="24"/>
                <w:lang w:eastAsia="ru-RU"/>
              </w:rPr>
              <w:t>Fragments</w:t>
            </w:r>
            <w:proofErr w:type="spellEnd"/>
            <w:r w:rsidRPr="0048139F">
              <w:rPr>
                <w:rFonts w:ascii="Times New Roman" w:eastAsia="Times New Roman" w:hAnsi="Times New Roman" w:cs="Times New Roman"/>
                <w:bCs/>
                <w:sz w:val="24"/>
                <w:szCs w:val="24"/>
                <w:lang w:eastAsia="ru-RU"/>
              </w:rPr>
              <w:t>)</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Процессы и потоки (</w:t>
            </w:r>
            <w:proofErr w:type="spellStart"/>
            <w:r w:rsidRPr="0048139F">
              <w:rPr>
                <w:rFonts w:ascii="Times New Roman" w:eastAsia="Times New Roman" w:hAnsi="Times New Roman" w:cs="Times New Roman"/>
                <w:bCs/>
                <w:sz w:val="24"/>
                <w:szCs w:val="24"/>
                <w:lang w:eastAsia="ru-RU"/>
              </w:rPr>
              <w:t>Threads</w:t>
            </w:r>
            <w:proofErr w:type="spellEnd"/>
            <w:r w:rsidRPr="0048139F">
              <w:rPr>
                <w:rFonts w:ascii="Times New Roman" w:eastAsia="Times New Roman" w:hAnsi="Times New Roman" w:cs="Times New Roman"/>
                <w:bCs/>
                <w:sz w:val="24"/>
                <w:szCs w:val="24"/>
                <w:lang w:eastAsia="ru-RU"/>
              </w:rPr>
              <w:t>)</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Сервисы (</w:t>
            </w:r>
            <w:proofErr w:type="spellStart"/>
            <w:r w:rsidRPr="0048139F">
              <w:rPr>
                <w:rFonts w:ascii="Times New Roman" w:eastAsia="Times New Roman" w:hAnsi="Times New Roman" w:cs="Times New Roman"/>
                <w:bCs/>
                <w:sz w:val="24"/>
                <w:szCs w:val="24"/>
                <w:lang w:eastAsia="ru-RU"/>
              </w:rPr>
              <w:t>Services</w:t>
            </w:r>
            <w:proofErr w:type="spellEnd"/>
            <w:r w:rsidRPr="0048139F">
              <w:rPr>
                <w:rFonts w:ascii="Times New Roman" w:eastAsia="Times New Roman" w:hAnsi="Times New Roman" w:cs="Times New Roman"/>
                <w:bCs/>
                <w:sz w:val="24"/>
                <w:szCs w:val="24"/>
                <w:lang w:eastAsia="ru-RU"/>
              </w:rPr>
              <w:t>)</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Виджеты</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Widgets</w:t>
            </w:r>
            <w:proofErr w:type="spellEnd"/>
            <w:r w:rsidRPr="0048139F">
              <w:rPr>
                <w:rFonts w:ascii="Times New Roman" w:eastAsia="Times New Roman" w:hAnsi="Times New Roman" w:cs="Times New Roman"/>
                <w:bCs/>
                <w:sz w:val="24"/>
                <w:szCs w:val="24"/>
                <w:lang w:eastAsia="ru-RU"/>
              </w:rPr>
              <w:t>)</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Работа картами SD и внутренним хранилищем устройства</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Беспроводные соединения</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Использование </w:t>
            </w:r>
            <w:proofErr w:type="spellStart"/>
            <w:r w:rsidRPr="0048139F">
              <w:rPr>
                <w:rFonts w:ascii="Times New Roman" w:eastAsia="Times New Roman" w:hAnsi="Times New Roman" w:cs="Times New Roman"/>
                <w:bCs/>
                <w:sz w:val="24"/>
                <w:szCs w:val="24"/>
                <w:lang w:eastAsia="ru-RU"/>
              </w:rPr>
              <w:t>AlarmManager</w:t>
            </w:r>
            <w:proofErr w:type="spellEnd"/>
            <w:r w:rsidRPr="0048139F">
              <w:rPr>
                <w:rFonts w:ascii="Times New Roman" w:eastAsia="Times New Roman" w:hAnsi="Times New Roman" w:cs="Times New Roman"/>
                <w:bCs/>
                <w:sz w:val="24"/>
                <w:szCs w:val="24"/>
                <w:lang w:eastAsia="ru-RU"/>
              </w:rPr>
              <w:t xml:space="preserve"> и </w:t>
            </w:r>
            <w:proofErr w:type="spellStart"/>
            <w:r w:rsidRPr="0048139F">
              <w:rPr>
                <w:rFonts w:ascii="Times New Roman" w:eastAsia="Times New Roman" w:hAnsi="Times New Roman" w:cs="Times New Roman"/>
                <w:bCs/>
                <w:sz w:val="24"/>
                <w:szCs w:val="24"/>
                <w:lang w:eastAsia="ru-RU"/>
              </w:rPr>
              <w:t>AlarmClock</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Сенсоры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Телефония и SMS </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Собственные </w:t>
            </w:r>
            <w:proofErr w:type="spellStart"/>
            <w:r w:rsidRPr="0048139F">
              <w:rPr>
                <w:rFonts w:ascii="Times New Roman" w:eastAsia="Times New Roman" w:hAnsi="Times New Roman" w:cs="Times New Roman"/>
                <w:bCs/>
                <w:sz w:val="24"/>
                <w:szCs w:val="24"/>
                <w:lang w:eastAsia="ru-RU"/>
              </w:rPr>
              <w:t>View</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Звук и камера в </w:t>
            </w:r>
            <w:proofErr w:type="spellStart"/>
            <w:r w:rsidRPr="0048139F">
              <w:rPr>
                <w:rFonts w:ascii="Times New Roman" w:eastAsia="Times New Roman" w:hAnsi="Times New Roman" w:cs="Times New Roman"/>
                <w:bCs/>
                <w:sz w:val="24"/>
                <w:szCs w:val="24"/>
                <w:lang w:eastAsia="ru-RU"/>
              </w:rPr>
              <w:t>Android</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Разработка мобильных приложений под </w:t>
            </w:r>
            <w:proofErr w:type="spellStart"/>
            <w:r w:rsidRPr="0048139F">
              <w:rPr>
                <w:rFonts w:ascii="Calibri" w:eastAsia="Calibri" w:hAnsi="Calibri" w:cs="Times New Roman"/>
              </w:rPr>
              <w:t>Android</w:t>
            </w:r>
            <w:proofErr w:type="spellEnd"/>
            <w:r w:rsidRPr="0048139F">
              <w:rPr>
                <w:rFonts w:ascii="Calibri" w:eastAsia="Calibri" w:hAnsi="Calibri" w:cs="Times New Roman"/>
              </w:rPr>
              <w:t>. Уровень 3</w:t>
            </w:r>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Java refresher - lambdas, annotation, concurrency</w:t>
            </w:r>
            <w:r w:rsidRPr="0048139F">
              <w:rPr>
                <w:rFonts w:ascii="Times New Roman" w:eastAsia="Times New Roman" w:hAnsi="Times New Roman" w:cs="Times New Roman"/>
                <w:bCs/>
                <w:sz w:val="24"/>
                <w:szCs w:val="24"/>
                <w:lang w:val="en-US"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Организация </w:t>
            </w:r>
            <w:proofErr w:type="spellStart"/>
            <w:r w:rsidRPr="0048139F">
              <w:rPr>
                <w:rFonts w:ascii="Times New Roman" w:eastAsia="Times New Roman" w:hAnsi="Times New Roman" w:cs="Times New Roman"/>
                <w:bCs/>
                <w:sz w:val="24"/>
                <w:szCs w:val="24"/>
                <w:lang w:eastAsia="ru-RU"/>
              </w:rPr>
              <w:t>многопоточности</w:t>
            </w:r>
            <w:proofErr w:type="spellEnd"/>
            <w:r w:rsidRPr="0048139F">
              <w:rPr>
                <w:rFonts w:ascii="Times New Roman" w:eastAsia="Times New Roman" w:hAnsi="Times New Roman" w:cs="Times New Roman"/>
                <w:bCs/>
                <w:sz w:val="24"/>
                <w:szCs w:val="24"/>
                <w:lang w:eastAsia="ru-RU"/>
              </w:rPr>
              <w:t xml:space="preserve">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Лямбды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 </w:t>
            </w:r>
            <w:proofErr w:type="spellStart"/>
            <w:r w:rsidRPr="0048139F">
              <w:rPr>
                <w:rFonts w:ascii="Times New Roman" w:eastAsia="Times New Roman" w:hAnsi="Times New Roman" w:cs="Times New Roman"/>
                <w:bCs/>
                <w:sz w:val="24"/>
                <w:szCs w:val="24"/>
                <w:lang w:eastAsia="ru-RU"/>
              </w:rPr>
              <w:t>Retrolambda</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RxJava</w:t>
            </w:r>
            <w:proofErr w:type="spellEnd"/>
            <w:r w:rsidRPr="0048139F">
              <w:rPr>
                <w:rFonts w:ascii="Times New Roman" w:eastAsia="Times New Roman" w:hAnsi="Times New Roman" w:cs="Times New Roman"/>
                <w:bCs/>
                <w:sz w:val="24"/>
                <w:szCs w:val="24"/>
                <w:lang w:eastAsia="ru-RU"/>
              </w:rPr>
              <w:t>: избавление от "</w:t>
            </w:r>
            <w:proofErr w:type="spellStart"/>
            <w:r w:rsidRPr="0048139F">
              <w:rPr>
                <w:rFonts w:ascii="Times New Roman" w:eastAsia="Times New Roman" w:hAnsi="Times New Roman" w:cs="Times New Roman"/>
                <w:bCs/>
                <w:sz w:val="24"/>
                <w:szCs w:val="24"/>
                <w:lang w:eastAsia="ru-RU"/>
              </w:rPr>
              <w:t>callback</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hell</w:t>
            </w:r>
            <w:proofErr w:type="spellEnd"/>
            <w:r w:rsidRPr="0048139F">
              <w:rPr>
                <w:rFonts w:ascii="Times New Roman" w:eastAsia="Times New Roman" w:hAnsi="Times New Roman" w:cs="Times New Roman"/>
                <w:bCs/>
                <w:sz w:val="24"/>
                <w:szCs w:val="24"/>
                <w:lang w:eastAsia="ru-RU"/>
              </w:rPr>
              <w:t>"</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48139F">
              <w:rPr>
                <w:rFonts w:ascii="Times New Roman" w:eastAsia="Times New Roman" w:hAnsi="Times New Roman" w:cs="Times New Roman"/>
                <w:bCs/>
                <w:sz w:val="24"/>
                <w:szCs w:val="24"/>
                <w:lang w:val="en-US" w:eastAsia="ru-RU"/>
              </w:rPr>
              <w:t xml:space="preserve">REST A/B/C, Retrofit2 </w:t>
            </w:r>
            <w:r w:rsidRPr="0048139F">
              <w:rPr>
                <w:rFonts w:ascii="Times New Roman" w:eastAsia="Times New Roman" w:hAnsi="Times New Roman" w:cs="Times New Roman"/>
                <w:bCs/>
                <w:sz w:val="24"/>
                <w:szCs w:val="24"/>
                <w:lang w:eastAsia="ru-RU"/>
              </w:rPr>
              <w:t>и</w:t>
            </w:r>
            <w:r w:rsidRPr="0048139F">
              <w:rPr>
                <w:rFonts w:ascii="Times New Roman" w:eastAsia="Times New Roman" w:hAnsi="Times New Roman" w:cs="Times New Roman"/>
                <w:bCs/>
                <w:sz w:val="24"/>
                <w:szCs w:val="24"/>
                <w:lang w:val="en-US" w:eastAsia="ru-RU"/>
              </w:rPr>
              <w:t xml:space="preserve"> </w:t>
            </w:r>
            <w:proofErr w:type="spellStart"/>
            <w:r w:rsidRPr="0048139F">
              <w:rPr>
                <w:rFonts w:ascii="Times New Roman" w:eastAsia="Times New Roman" w:hAnsi="Times New Roman" w:cs="Times New Roman"/>
                <w:bCs/>
                <w:sz w:val="24"/>
                <w:szCs w:val="24"/>
                <w:lang w:val="en-US" w:eastAsia="ru-RU"/>
              </w:rPr>
              <w:t>OkHTTP</w:t>
            </w:r>
            <w:proofErr w:type="spellEnd"/>
            <w:r w:rsidRPr="0048139F">
              <w:rPr>
                <w:rFonts w:ascii="Times New Roman" w:eastAsia="Times New Roman" w:hAnsi="Times New Roman" w:cs="Times New Roman"/>
                <w:bCs/>
                <w:sz w:val="24"/>
                <w:szCs w:val="24"/>
                <w:lang w:val="en-US"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Архитектура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приложений: MVP</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Архитектура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приложений: MVVM</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Архитектура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приложений: внедрение зависимостей через </w:t>
            </w:r>
            <w:proofErr w:type="spellStart"/>
            <w:r w:rsidRPr="0048139F">
              <w:rPr>
                <w:rFonts w:ascii="Times New Roman" w:eastAsia="Times New Roman" w:hAnsi="Times New Roman" w:cs="Times New Roman"/>
                <w:bCs/>
                <w:sz w:val="24"/>
                <w:szCs w:val="24"/>
                <w:lang w:eastAsia="ru-RU"/>
              </w:rPr>
              <w:t>Dagger</w:t>
            </w:r>
            <w:proofErr w:type="spellEnd"/>
            <w:r w:rsidRPr="0048139F">
              <w:rPr>
                <w:rFonts w:ascii="Times New Roman" w:eastAsia="Times New Roman" w:hAnsi="Times New Roman" w:cs="Times New Roman"/>
                <w:bCs/>
                <w:sz w:val="24"/>
                <w:szCs w:val="24"/>
                <w:lang w:eastAsia="ru-RU"/>
              </w:rPr>
              <w:t xml:space="preserve"> 2</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Тестирование - </w:t>
            </w:r>
            <w:proofErr w:type="spellStart"/>
            <w:r w:rsidRPr="0048139F">
              <w:rPr>
                <w:rFonts w:ascii="Times New Roman" w:eastAsia="Times New Roman" w:hAnsi="Times New Roman" w:cs="Times New Roman"/>
                <w:bCs/>
                <w:sz w:val="24"/>
                <w:szCs w:val="24"/>
                <w:lang w:eastAsia="ru-RU"/>
              </w:rPr>
              <w:t>Espresso</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Mockito</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Roboelectric</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48139F">
              <w:rPr>
                <w:rFonts w:ascii="Times New Roman" w:eastAsia="Times New Roman" w:hAnsi="Times New Roman" w:cs="Times New Roman"/>
                <w:bCs/>
                <w:sz w:val="24"/>
                <w:szCs w:val="24"/>
                <w:lang w:eastAsia="ru-RU"/>
              </w:rPr>
              <w:t>Data</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Binding</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Инструменты разработчика</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Вызов кода на C/C++ с использованием NDK</w:t>
            </w:r>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Работа с данными через </w:t>
            </w:r>
            <w:proofErr w:type="spellStart"/>
            <w:r w:rsidRPr="0048139F">
              <w:rPr>
                <w:rFonts w:ascii="Times New Roman" w:eastAsia="Times New Roman" w:hAnsi="Times New Roman" w:cs="Times New Roman"/>
                <w:bCs/>
                <w:sz w:val="24"/>
                <w:szCs w:val="24"/>
                <w:lang w:eastAsia="ru-RU"/>
              </w:rPr>
              <w:t>Realm</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DBFlow</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StorIO</w:t>
            </w:r>
            <w:proofErr w:type="spellEnd"/>
            <w:r w:rsidRPr="0048139F">
              <w:rPr>
                <w:rFonts w:ascii="Times New Roman" w:eastAsia="Times New Roman" w:hAnsi="Times New Roman" w:cs="Times New Roman"/>
                <w:bCs/>
                <w:sz w:val="24"/>
                <w:szCs w:val="24"/>
                <w:lang w:eastAsia="ru-RU"/>
              </w:rPr>
              <w:tab/>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Доставка сообщений с помощью </w:t>
            </w:r>
            <w:proofErr w:type="spellStart"/>
            <w:r w:rsidRPr="0048139F">
              <w:rPr>
                <w:rFonts w:ascii="Times New Roman" w:eastAsia="Times New Roman" w:hAnsi="Times New Roman" w:cs="Times New Roman"/>
                <w:bCs/>
                <w:sz w:val="24"/>
                <w:szCs w:val="24"/>
                <w:lang w:eastAsia="ru-RU"/>
              </w:rPr>
              <w:t>Firebase</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Cloud</w:t>
            </w:r>
            <w:proofErr w:type="spellEnd"/>
            <w:r w:rsidRPr="0048139F">
              <w:rPr>
                <w:rFonts w:ascii="Times New Roman" w:eastAsia="Times New Roman" w:hAnsi="Times New Roman" w:cs="Times New Roman"/>
                <w:bCs/>
                <w:sz w:val="24"/>
                <w:szCs w:val="24"/>
                <w:lang w:eastAsia="ru-RU"/>
              </w:rPr>
              <w:t xml:space="preserve"> </w:t>
            </w:r>
            <w:proofErr w:type="spellStart"/>
            <w:r w:rsidRPr="0048139F">
              <w:rPr>
                <w:rFonts w:ascii="Times New Roman" w:eastAsia="Times New Roman" w:hAnsi="Times New Roman" w:cs="Times New Roman"/>
                <w:bCs/>
                <w:sz w:val="24"/>
                <w:szCs w:val="24"/>
                <w:lang w:eastAsia="ru-RU"/>
              </w:rPr>
              <w:t>Messaging</w:t>
            </w:r>
            <w:proofErr w:type="spellEnd"/>
            <w:r w:rsidRPr="0048139F">
              <w:rPr>
                <w:rFonts w:ascii="Times New Roman" w:eastAsia="Times New Roman" w:hAnsi="Times New Roman" w:cs="Times New Roman"/>
                <w:bCs/>
                <w:sz w:val="24"/>
                <w:szCs w:val="24"/>
                <w:lang w:eastAsia="ru-RU"/>
              </w:rPr>
              <w:tab/>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40</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Разработка веб - приложений на </w:t>
            </w:r>
            <w:proofErr w:type="spellStart"/>
            <w:r w:rsidRPr="0048139F">
              <w:rPr>
                <w:rFonts w:ascii="Calibri" w:eastAsia="Calibri" w:hAnsi="Calibri" w:cs="Times New Roman"/>
              </w:rPr>
              <w:t>AngularJS</w:t>
            </w:r>
            <w:proofErr w:type="spellEnd"/>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44"/>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Знакомство с </w:t>
            </w:r>
            <w:proofErr w:type="spellStart"/>
            <w:r w:rsidRPr="0048139F">
              <w:rPr>
                <w:rFonts w:ascii="Times New Roman" w:eastAsia="Times New Roman" w:hAnsi="Times New Roman" w:cs="Times New Roman"/>
                <w:bCs/>
                <w:sz w:val="24"/>
                <w:szCs w:val="24"/>
                <w:lang w:eastAsia="ru-RU"/>
              </w:rPr>
              <w:t>AngularJS</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Использование Bootstrap.css</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Контроллеры</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Представления и привязки данных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Директивы и фильтры</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Маршрутизация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Сервисы </w:t>
            </w:r>
            <w:proofErr w:type="spellStart"/>
            <w:r w:rsidRPr="0048139F">
              <w:rPr>
                <w:rFonts w:ascii="Times New Roman" w:eastAsia="Times New Roman" w:hAnsi="Times New Roman" w:cs="Times New Roman"/>
                <w:bCs/>
                <w:sz w:val="24"/>
                <w:szCs w:val="24"/>
                <w:lang w:eastAsia="ru-RU"/>
              </w:rPr>
              <w:t>AngularJS</w:t>
            </w:r>
            <w:proofErr w:type="spellEnd"/>
            <w:r w:rsidRPr="0048139F">
              <w:rPr>
                <w:rFonts w:ascii="Times New Roman" w:eastAsia="Times New Roman" w:hAnsi="Times New Roman" w:cs="Times New Roman"/>
                <w:bCs/>
                <w:sz w:val="24"/>
                <w:szCs w:val="24"/>
                <w:lang w:eastAsia="ru-RU"/>
              </w:rPr>
              <w:t xml:space="preserve"> и REST-сервисы</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Каркас приложения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Аутентификация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Диалоги</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Деревья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Таблицы данных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Редактор текста</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24</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Основы безопасности приложений на платформе </w:t>
            </w:r>
            <w:proofErr w:type="spellStart"/>
            <w:r w:rsidRPr="0048139F">
              <w:rPr>
                <w:rFonts w:ascii="Calibri" w:eastAsia="Calibri" w:hAnsi="Calibri" w:cs="Times New Roman"/>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Архитектура системы безопасности </w:t>
            </w:r>
            <w:proofErr w:type="spellStart"/>
            <w:r w:rsidRPr="0048139F">
              <w:rPr>
                <w:rFonts w:ascii="Times New Roman" w:eastAsia="Times New Roman" w:hAnsi="Times New Roman" w:cs="Times New Roman"/>
                <w:bCs/>
                <w:sz w:val="24"/>
                <w:szCs w:val="24"/>
                <w:lang w:eastAsia="ru-RU"/>
              </w:rPr>
              <w:t>Android</w:t>
            </w:r>
            <w:proofErr w:type="spellEnd"/>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Модель полномочий в </w:t>
            </w:r>
            <w:proofErr w:type="spellStart"/>
            <w:r w:rsidRPr="0048139F">
              <w:rPr>
                <w:rFonts w:ascii="Times New Roman" w:eastAsia="Times New Roman" w:hAnsi="Times New Roman" w:cs="Times New Roman"/>
                <w:bCs/>
                <w:sz w:val="24"/>
                <w:szCs w:val="24"/>
                <w:lang w:eastAsia="ru-RU"/>
              </w:rPr>
              <w:t>Android</w:t>
            </w:r>
            <w:proofErr w:type="spellEnd"/>
            <w:r w:rsidRPr="0048139F">
              <w:rPr>
                <w:rFonts w:ascii="Times New Roman" w:eastAsia="Times New Roman" w:hAnsi="Times New Roman" w:cs="Times New Roman"/>
                <w:bCs/>
                <w:sz w:val="24"/>
                <w:szCs w:val="24"/>
                <w:lang w:eastAsia="ru-RU"/>
              </w:rPr>
              <w:t xml:space="preserve"> и сторонние приложения</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Безопасность компонентов и защита хранимых данных</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Защита коммуникаций между клиентами и сервером</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16</w:t>
            </w:r>
          </w:p>
        </w:tc>
      </w:tr>
      <w:tr w:rsidR="0048139F" w:rsidRPr="0048139F" w:rsidTr="0048139F">
        <w:trPr>
          <w:trHeight w:val="370"/>
        </w:trPr>
        <w:tc>
          <w:tcPr>
            <w:tcW w:w="851"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26"/>
              </w:numPr>
              <w:spacing w:after="200" w:line="276" w:lineRule="auto"/>
              <w:contextualSpacing/>
              <w:rPr>
                <w:rFonts w:ascii="Times New Roman" w:eastAsia="MS Mincho" w:hAnsi="Times New Roman" w:cs="Times New Roman"/>
                <w:bCs/>
                <w:kern w:val="32"/>
              </w:rPr>
            </w:pP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48139F" w:rsidRPr="0048139F" w:rsidRDefault="0048139F" w:rsidP="0048139F">
            <w:pPr>
              <w:spacing w:after="200" w:line="276" w:lineRule="auto"/>
              <w:rPr>
                <w:rFonts w:ascii="Calibri" w:eastAsia="Calibri" w:hAnsi="Calibri" w:cs="Times New Roman"/>
              </w:rPr>
            </w:pPr>
            <w:r w:rsidRPr="0048139F">
              <w:rPr>
                <w:rFonts w:ascii="Calibri" w:eastAsia="Calibri" w:hAnsi="Calibri" w:cs="Times New Roman"/>
              </w:rPr>
              <w:t xml:space="preserve">Основы языка </w:t>
            </w:r>
            <w:proofErr w:type="spellStart"/>
            <w:r w:rsidRPr="0048139F">
              <w:rPr>
                <w:rFonts w:ascii="Calibri" w:eastAsia="Calibri" w:hAnsi="Calibri" w:cs="Times New Roman"/>
              </w:rPr>
              <w:t>Java</w:t>
            </w:r>
            <w:proofErr w:type="spellEnd"/>
            <w:r w:rsidRPr="0048139F">
              <w:rPr>
                <w:rFonts w:ascii="Calibri" w:eastAsia="Calibri" w:hAnsi="Calibri" w:cs="Times New Roman"/>
              </w:rPr>
              <w:t xml:space="preserve"> для разработки приложений на платформе </w:t>
            </w:r>
            <w:proofErr w:type="spellStart"/>
            <w:r w:rsidRPr="0048139F">
              <w:rPr>
                <w:rFonts w:ascii="Calibri" w:eastAsia="Calibri" w:hAnsi="Calibri" w:cs="Times New Roman"/>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Введение в язык </w:t>
            </w:r>
            <w:proofErr w:type="spellStart"/>
            <w:r w:rsidRPr="0048139F">
              <w:rPr>
                <w:rFonts w:ascii="Times New Roman" w:eastAsia="Times New Roman" w:hAnsi="Times New Roman" w:cs="Times New Roman"/>
                <w:bCs/>
                <w:sz w:val="24"/>
                <w:szCs w:val="24"/>
                <w:lang w:eastAsia="ru-RU"/>
              </w:rPr>
              <w:t>Java</w:t>
            </w:r>
            <w:proofErr w:type="spellEnd"/>
            <w:r w:rsidRPr="0048139F">
              <w:rPr>
                <w:rFonts w:ascii="Times New Roman" w:eastAsia="Times New Roman" w:hAnsi="Times New Roman" w:cs="Times New Roman"/>
                <w:bCs/>
                <w:sz w:val="24"/>
                <w:szCs w:val="24"/>
                <w:lang w:eastAsia="ru-RU"/>
              </w:rPr>
              <w:t xml:space="preserve">.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Объектно-ориентированное программирование. </w:t>
            </w:r>
          </w:p>
          <w:p w:rsidR="0048139F" w:rsidRPr="0048139F" w:rsidRDefault="0048139F" w:rsidP="0048139F">
            <w:pPr>
              <w:numPr>
                <w:ilvl w:val="0"/>
                <w:numId w:val="35"/>
              </w:numPr>
              <w:spacing w:after="0" w:line="240" w:lineRule="auto"/>
              <w:contextualSpacing/>
              <w:rPr>
                <w:rFonts w:ascii="Times New Roman" w:eastAsia="Times New Roman" w:hAnsi="Times New Roman" w:cs="Times New Roman"/>
                <w:bCs/>
                <w:sz w:val="24"/>
                <w:szCs w:val="24"/>
                <w:lang w:eastAsia="ru-RU"/>
              </w:rPr>
            </w:pPr>
            <w:r w:rsidRPr="0048139F">
              <w:rPr>
                <w:rFonts w:ascii="Times New Roman" w:eastAsia="Times New Roman" w:hAnsi="Times New Roman" w:cs="Times New Roman"/>
                <w:bCs/>
                <w:sz w:val="24"/>
                <w:szCs w:val="24"/>
                <w:lang w:eastAsia="ru-RU"/>
              </w:rPr>
              <w:t xml:space="preserve">Отдельные аспекты </w:t>
            </w:r>
            <w:proofErr w:type="spellStart"/>
            <w:r w:rsidRPr="0048139F">
              <w:rPr>
                <w:rFonts w:ascii="Times New Roman" w:eastAsia="Times New Roman" w:hAnsi="Times New Roman" w:cs="Times New Roman"/>
                <w:bCs/>
                <w:sz w:val="24"/>
                <w:szCs w:val="24"/>
                <w:lang w:eastAsia="ru-RU"/>
              </w:rPr>
              <w:t>Java</w:t>
            </w:r>
            <w:proofErr w:type="spellEnd"/>
            <w:r w:rsidRPr="0048139F">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48139F" w:rsidRPr="0048139F" w:rsidRDefault="0048139F" w:rsidP="0048139F">
            <w:pPr>
              <w:spacing w:after="200" w:line="276" w:lineRule="auto"/>
              <w:jc w:val="right"/>
              <w:rPr>
                <w:rFonts w:ascii="Times New Roman" w:eastAsia="Calibri" w:hAnsi="Times New Roman" w:cs="Times New Roman"/>
                <w:color w:val="000000"/>
                <w:lang w:val="en-US"/>
              </w:rPr>
            </w:pPr>
            <w:r w:rsidRPr="0048139F">
              <w:rPr>
                <w:rFonts w:ascii="Times New Roman" w:eastAsia="Calibri" w:hAnsi="Times New Roman" w:cs="Times New Roman"/>
                <w:color w:val="000000"/>
                <w:lang w:val="en-US"/>
              </w:rPr>
              <w:t>16</w:t>
            </w:r>
          </w:p>
        </w:tc>
      </w:tr>
    </w:tbl>
    <w:p w:rsidR="0048139F" w:rsidRDefault="0048139F"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9395C" w:rsidRPr="0069395C" w:rsidRDefault="0069395C" w:rsidP="00057B5D">
      <w:pPr>
        <w:numPr>
          <w:ilvl w:val="0"/>
          <w:numId w:val="24"/>
        </w:numPr>
        <w:spacing w:after="200" w:line="276" w:lineRule="auto"/>
        <w:ind w:left="142" w:firstLine="0"/>
        <w:contextualSpacing/>
        <w:rPr>
          <w:rFonts w:ascii="Times New Roman" w:eastAsia="MS Mincho" w:hAnsi="Times New Roman" w:cs="Times New Roman"/>
          <w:b/>
          <w:bCs/>
          <w:kern w:val="32"/>
          <w:sz w:val="28"/>
          <w:szCs w:val="28"/>
          <w:lang w:eastAsia="ru-RU"/>
        </w:rPr>
      </w:pPr>
      <w:bookmarkStart w:id="125" w:name="_Toc322541177"/>
      <w:bookmarkStart w:id="126" w:name="_Toc369203075"/>
      <w:r w:rsidRPr="0069395C">
        <w:rPr>
          <w:rFonts w:ascii="Times New Roman" w:eastAsia="MS Mincho" w:hAnsi="Times New Roman" w:cs="Times New Roman"/>
          <w:b/>
          <w:bCs/>
          <w:kern w:val="32"/>
          <w:sz w:val="28"/>
          <w:szCs w:val="28"/>
          <w:lang w:eastAsia="ru-RU"/>
        </w:rPr>
        <w:t xml:space="preserve">Требования к </w:t>
      </w:r>
      <w:bookmarkEnd w:id="125"/>
      <w:bookmarkEnd w:id="126"/>
      <w:r w:rsidRPr="0069395C">
        <w:rPr>
          <w:rFonts w:ascii="Times New Roman" w:eastAsia="MS Mincho" w:hAnsi="Times New Roman" w:cs="Times New Roman"/>
          <w:b/>
          <w:bCs/>
          <w:kern w:val="32"/>
          <w:sz w:val="28"/>
          <w:szCs w:val="28"/>
          <w:lang w:eastAsia="ru-RU"/>
        </w:rPr>
        <w:t>Исполнителю</w:t>
      </w:r>
    </w:p>
    <w:p w:rsidR="0069395C" w:rsidRPr="0069395C" w:rsidRDefault="00FD560E" w:rsidP="00057B5D">
      <w:pPr>
        <w:spacing w:after="200" w:line="276" w:lineRule="auto"/>
        <w:ind w:left="-142" w:firstLine="568"/>
        <w:jc w:val="both"/>
        <w:rPr>
          <w:rFonts w:ascii="Times New Roman" w:eastAsia="Times New Roman" w:hAnsi="Times New Roman" w:cs="Times New Roman"/>
          <w:sz w:val="26"/>
          <w:szCs w:val="26"/>
          <w:lang w:eastAsia="ru-RU"/>
        </w:rPr>
      </w:pPr>
      <w:r w:rsidRPr="00FD560E">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.1.</w:t>
      </w:r>
      <w:r w:rsidRPr="00FD560E">
        <w:rPr>
          <w:rFonts w:ascii="Times New Roman" w:eastAsia="Times New Roman" w:hAnsi="Times New Roman" w:cs="Times New Roman"/>
          <w:sz w:val="26"/>
          <w:szCs w:val="26"/>
          <w:lang w:eastAsia="ru-RU"/>
        </w:rPr>
        <w:t xml:space="preserve"> </w:t>
      </w:r>
      <w:r w:rsidR="0069395C" w:rsidRPr="0069395C">
        <w:rPr>
          <w:rFonts w:ascii="Times New Roman" w:eastAsia="Times New Roman" w:hAnsi="Times New Roman" w:cs="Times New Roman"/>
          <w:sz w:val="26"/>
          <w:szCs w:val="26"/>
          <w:lang w:eastAsia="ru-RU"/>
        </w:rPr>
        <w:t>Наличие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69395C" w:rsidRPr="0069395C" w:rsidRDefault="0069395C" w:rsidP="00057B5D">
      <w:pPr>
        <w:spacing w:after="200" w:line="276" w:lineRule="auto"/>
        <w:ind w:left="-142" w:firstLine="568"/>
        <w:jc w:val="both"/>
        <w:rPr>
          <w:rFonts w:ascii="Times New Roman" w:eastAsia="Times New Roman" w:hAnsi="Times New Roman" w:cs="Times New Roman"/>
          <w:sz w:val="26"/>
          <w:szCs w:val="26"/>
          <w:lang w:eastAsia="ru-RU"/>
        </w:rPr>
      </w:pPr>
      <w:r w:rsidRPr="0069395C">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69395C" w:rsidRPr="00FD560E" w:rsidRDefault="00057B5D" w:rsidP="00057B5D">
      <w:pPr>
        <w:spacing w:after="200" w:line="276" w:lineRule="auto"/>
        <w:ind w:left="-142" w:firstLine="568"/>
        <w:jc w:val="both"/>
        <w:rPr>
          <w:rFonts w:ascii="Times New Roman" w:hAnsi="Times New Roman" w:cs="Times New Roman"/>
          <w:sz w:val="26"/>
          <w:szCs w:val="26"/>
        </w:rPr>
      </w:pPr>
      <w:r>
        <w:rPr>
          <w:rFonts w:ascii="Times New Roman" w:hAnsi="Times New Roman" w:cs="Times New Roman"/>
          <w:sz w:val="26"/>
          <w:szCs w:val="26"/>
        </w:rPr>
        <w:t>4</w:t>
      </w:r>
      <w:r w:rsidR="00FD560E">
        <w:rPr>
          <w:rFonts w:ascii="Times New Roman" w:hAnsi="Times New Roman" w:cs="Times New Roman"/>
          <w:sz w:val="26"/>
          <w:szCs w:val="26"/>
        </w:rPr>
        <w:t>.</w:t>
      </w:r>
      <w:r w:rsidR="003A4419">
        <w:rPr>
          <w:rFonts w:ascii="Times New Roman" w:hAnsi="Times New Roman" w:cs="Times New Roman"/>
          <w:sz w:val="26"/>
          <w:szCs w:val="26"/>
        </w:rPr>
        <w:t>2</w:t>
      </w:r>
      <w:r w:rsidR="00FD560E">
        <w:rPr>
          <w:rFonts w:ascii="Times New Roman" w:hAnsi="Times New Roman" w:cs="Times New Roman"/>
          <w:sz w:val="26"/>
          <w:szCs w:val="26"/>
        </w:rPr>
        <w:t xml:space="preserve">. </w:t>
      </w:r>
      <w:r w:rsidR="0069395C" w:rsidRPr="00FD560E">
        <w:rPr>
          <w:rFonts w:ascii="Times New Roman" w:hAnsi="Times New Roman" w:cs="Times New Roman"/>
          <w:sz w:val="26"/>
          <w:szCs w:val="26"/>
        </w:rPr>
        <w:t>Возможность организовать обучение с применением дистанционных форм.</w:t>
      </w:r>
    </w:p>
    <w:p w:rsidR="0069395C" w:rsidRPr="0069395C" w:rsidRDefault="00780E5F" w:rsidP="00057B5D">
      <w:pPr>
        <w:spacing w:after="200" w:line="276" w:lineRule="auto"/>
        <w:ind w:left="-142" w:firstLine="56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9395C" w:rsidRPr="0069395C">
        <w:rPr>
          <w:rFonts w:ascii="Times New Roman" w:eastAsia="Times New Roman" w:hAnsi="Times New Roman" w:cs="Times New Roman"/>
          <w:sz w:val="26"/>
          <w:szCs w:val="26"/>
          <w:lang w:eastAsia="ru-RU"/>
        </w:rPr>
        <w:t>Заказчик имеет право:</w:t>
      </w:r>
    </w:p>
    <w:p w:rsidR="00AD2E20" w:rsidRDefault="0069395C" w:rsidP="00057B5D">
      <w:pPr>
        <w:spacing w:after="200" w:line="276" w:lineRule="auto"/>
        <w:ind w:left="-142" w:firstLine="568"/>
      </w:pPr>
      <w:r w:rsidRPr="0069395C">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bookmarkStart w:id="127" w:name="_Toc528762732"/>
    </w:p>
    <w:p w:rsidR="00AD2E20" w:rsidRDefault="00AD2E20" w:rsidP="00FD560E">
      <w:pPr>
        <w:spacing w:after="0"/>
      </w:pPr>
    </w:p>
    <w:p w:rsidR="00AD2E20" w:rsidRDefault="00AD2E20" w:rsidP="00FD560E">
      <w:pPr>
        <w:spacing w:after="0"/>
      </w:pPr>
    </w:p>
    <w:p w:rsidR="00AD2E20" w:rsidRDefault="00AD2E20" w:rsidP="00FD560E">
      <w:pPr>
        <w:spacing w:after="0"/>
      </w:pPr>
    </w:p>
    <w:p w:rsidR="00EC205C" w:rsidRDefault="00EC205C" w:rsidP="00FD560E">
      <w:pPr>
        <w:spacing w:after="0"/>
        <w:sectPr w:rsidR="00EC205C" w:rsidSect="00EC205C">
          <w:pgSz w:w="11907" w:h="16839" w:code="9"/>
          <w:pgMar w:top="851" w:right="567" w:bottom="567" w:left="1134" w:header="720" w:footer="720" w:gutter="0"/>
          <w:cols w:space="708"/>
          <w:noEndnote/>
          <w:titlePg/>
          <w:docGrid w:linePitch="326"/>
        </w:sectPr>
      </w:pPr>
    </w:p>
    <w:p w:rsidR="00FD560E" w:rsidRDefault="00AD2E20" w:rsidP="00AD2E20">
      <w:pPr>
        <w:spacing w:after="0"/>
        <w:jc w:val="center"/>
        <w:rPr>
          <w:rFonts w:ascii="Times New Roman" w:hAnsi="Times New Roman" w:cs="Times New Roman"/>
          <w:b/>
          <w:sz w:val="28"/>
          <w:szCs w:val="28"/>
        </w:rPr>
      </w:pPr>
      <w:r w:rsidRPr="00AD2E20">
        <w:rPr>
          <w:rFonts w:ascii="Times New Roman" w:hAnsi="Times New Roman" w:cs="Times New Roman"/>
          <w:b/>
          <w:sz w:val="28"/>
          <w:szCs w:val="28"/>
        </w:rPr>
        <w:t>Спецификация</w:t>
      </w:r>
    </w:p>
    <w:p w:rsidR="00AD2E20" w:rsidRPr="00AD2E20" w:rsidRDefault="00AD2E20" w:rsidP="00AD2E20">
      <w:pPr>
        <w:spacing w:after="0"/>
        <w:jc w:val="center"/>
        <w:rPr>
          <w:rFonts w:ascii="Times New Roman" w:hAnsi="Times New Roman" w:cs="Times New Roman"/>
          <w:b/>
          <w:sz w:val="28"/>
          <w:szCs w:val="28"/>
        </w:rPr>
      </w:pPr>
    </w:p>
    <w:tbl>
      <w:tblPr>
        <w:tblW w:w="148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425"/>
        <w:gridCol w:w="1418"/>
        <w:gridCol w:w="920"/>
        <w:gridCol w:w="2554"/>
      </w:tblGrid>
      <w:tr w:rsidR="00944647" w:rsidRPr="001F13B2" w:rsidTr="00944647">
        <w:trPr>
          <w:trHeight w:val="300"/>
        </w:trPr>
        <w:tc>
          <w:tcPr>
            <w:tcW w:w="567" w:type="dxa"/>
            <w:vMerge w:val="restart"/>
            <w:shd w:val="clear" w:color="auto" w:fill="auto"/>
            <w:vAlign w:val="center"/>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 </w:t>
            </w:r>
            <w:proofErr w:type="spellStart"/>
            <w:r w:rsidRPr="001F13B2">
              <w:rPr>
                <w:rFonts w:ascii="Times New Roman" w:eastAsia="Times New Roman" w:hAnsi="Times New Roman" w:cs="Times New Roman"/>
                <w:color w:val="000000"/>
                <w:sz w:val="24"/>
                <w:szCs w:val="24"/>
                <w:lang w:eastAsia="ru-RU"/>
              </w:rPr>
              <w:t>п.п</w:t>
            </w:r>
            <w:proofErr w:type="spellEnd"/>
            <w:r w:rsidRPr="001F13B2">
              <w:rPr>
                <w:rFonts w:ascii="Times New Roman" w:eastAsia="Times New Roman" w:hAnsi="Times New Roman" w:cs="Times New Roman"/>
                <w:color w:val="000000"/>
                <w:sz w:val="24"/>
                <w:szCs w:val="24"/>
                <w:lang w:eastAsia="ru-RU"/>
              </w:rPr>
              <w:t>.</w:t>
            </w:r>
          </w:p>
        </w:tc>
        <w:tc>
          <w:tcPr>
            <w:tcW w:w="9425" w:type="dxa"/>
            <w:vMerge w:val="restart"/>
            <w:shd w:val="clear" w:color="auto" w:fill="auto"/>
            <w:vAlign w:val="center"/>
            <w:hideMark/>
          </w:tcPr>
          <w:p w:rsidR="00944647" w:rsidRPr="001F13B2" w:rsidRDefault="00944647" w:rsidP="00AD2E20">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 (Курс)</w:t>
            </w:r>
          </w:p>
        </w:tc>
        <w:tc>
          <w:tcPr>
            <w:tcW w:w="1418" w:type="dxa"/>
            <w:vMerge w:val="restart"/>
            <w:shd w:val="clear" w:color="auto" w:fill="auto"/>
            <w:vAlign w:val="center"/>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Количество часов</w:t>
            </w:r>
          </w:p>
        </w:tc>
        <w:tc>
          <w:tcPr>
            <w:tcW w:w="920" w:type="dxa"/>
            <w:vMerge w:val="restart"/>
            <w:shd w:val="clear" w:color="auto" w:fill="auto"/>
            <w:vAlign w:val="center"/>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proofErr w:type="spellStart"/>
            <w:r w:rsidRPr="001F13B2">
              <w:rPr>
                <w:rFonts w:ascii="Times New Roman" w:eastAsia="Times New Roman" w:hAnsi="Times New Roman" w:cs="Times New Roman"/>
                <w:color w:val="000000"/>
                <w:sz w:val="24"/>
                <w:szCs w:val="24"/>
                <w:lang w:eastAsia="ru-RU"/>
              </w:rPr>
              <w:t>Eд.изм</w:t>
            </w:r>
            <w:proofErr w:type="spellEnd"/>
          </w:p>
        </w:tc>
        <w:tc>
          <w:tcPr>
            <w:tcW w:w="2554" w:type="dxa"/>
            <w:vMerge w:val="restart"/>
            <w:shd w:val="clear" w:color="auto" w:fill="auto"/>
            <w:hideMark/>
          </w:tcPr>
          <w:p w:rsidR="00944647" w:rsidRPr="001F13B2" w:rsidRDefault="00944647" w:rsidP="0053563D">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 xml:space="preserve">Начальная (максимальная) цена </w:t>
            </w:r>
            <w:r>
              <w:rPr>
                <w:rFonts w:ascii="Times New Roman" w:eastAsia="Times New Roman" w:hAnsi="Times New Roman" w:cs="Times New Roman"/>
                <w:sz w:val="24"/>
                <w:szCs w:val="24"/>
                <w:lang w:eastAsia="ru-RU"/>
              </w:rPr>
              <w:t xml:space="preserve">за единицу измерения </w:t>
            </w:r>
            <w:r w:rsidRPr="001F13B2">
              <w:rPr>
                <w:rFonts w:ascii="Times New Roman" w:eastAsia="Times New Roman" w:hAnsi="Times New Roman" w:cs="Times New Roman"/>
                <w:sz w:val="24"/>
                <w:szCs w:val="24"/>
                <w:lang w:eastAsia="ru-RU"/>
              </w:rPr>
              <w:t>(НДС не облагается), рубли РФ</w:t>
            </w:r>
          </w:p>
        </w:tc>
      </w:tr>
      <w:tr w:rsidR="00944647" w:rsidRPr="001F13B2" w:rsidTr="00944647">
        <w:trPr>
          <w:trHeight w:val="1036"/>
        </w:trPr>
        <w:tc>
          <w:tcPr>
            <w:tcW w:w="567" w:type="dxa"/>
            <w:vMerge/>
            <w:vAlign w:val="center"/>
            <w:hideMark/>
          </w:tcPr>
          <w:p w:rsidR="00944647" w:rsidRPr="001F13B2" w:rsidRDefault="00944647" w:rsidP="0053563D">
            <w:pPr>
              <w:spacing w:after="0" w:line="240" w:lineRule="auto"/>
              <w:rPr>
                <w:rFonts w:ascii="Times New Roman" w:eastAsia="Times New Roman" w:hAnsi="Times New Roman" w:cs="Times New Roman"/>
                <w:color w:val="000000"/>
                <w:sz w:val="24"/>
                <w:szCs w:val="24"/>
                <w:lang w:eastAsia="ru-RU"/>
              </w:rPr>
            </w:pPr>
          </w:p>
        </w:tc>
        <w:tc>
          <w:tcPr>
            <w:tcW w:w="9425" w:type="dxa"/>
            <w:vMerge/>
            <w:vAlign w:val="center"/>
            <w:hideMark/>
          </w:tcPr>
          <w:p w:rsidR="00944647" w:rsidRPr="001F13B2" w:rsidRDefault="00944647" w:rsidP="0053563D">
            <w:pPr>
              <w:spacing w:after="0" w:line="240" w:lineRule="auto"/>
              <w:rPr>
                <w:rFonts w:ascii="Times New Roman" w:eastAsia="Times New Roman" w:hAnsi="Times New Roman" w:cs="Times New Roman"/>
                <w:color w:val="000000"/>
                <w:sz w:val="24"/>
                <w:szCs w:val="24"/>
                <w:lang w:eastAsia="ru-RU"/>
              </w:rPr>
            </w:pPr>
          </w:p>
        </w:tc>
        <w:tc>
          <w:tcPr>
            <w:tcW w:w="1418" w:type="dxa"/>
            <w:vMerge/>
            <w:vAlign w:val="center"/>
            <w:hideMark/>
          </w:tcPr>
          <w:p w:rsidR="00944647" w:rsidRPr="001F13B2" w:rsidRDefault="00944647" w:rsidP="0053563D">
            <w:pPr>
              <w:spacing w:after="0" w:line="240" w:lineRule="auto"/>
              <w:rPr>
                <w:rFonts w:ascii="Times New Roman" w:eastAsia="Times New Roman" w:hAnsi="Times New Roman" w:cs="Times New Roman"/>
                <w:color w:val="000000"/>
                <w:sz w:val="24"/>
                <w:szCs w:val="24"/>
                <w:lang w:eastAsia="ru-RU"/>
              </w:rPr>
            </w:pPr>
          </w:p>
        </w:tc>
        <w:tc>
          <w:tcPr>
            <w:tcW w:w="920" w:type="dxa"/>
            <w:vMerge/>
            <w:vAlign w:val="center"/>
            <w:hideMark/>
          </w:tcPr>
          <w:p w:rsidR="00944647" w:rsidRPr="001F13B2" w:rsidRDefault="00944647" w:rsidP="0053563D">
            <w:pPr>
              <w:spacing w:after="0" w:line="240" w:lineRule="auto"/>
              <w:rPr>
                <w:rFonts w:ascii="Times New Roman" w:eastAsia="Times New Roman" w:hAnsi="Times New Roman" w:cs="Times New Roman"/>
                <w:color w:val="000000"/>
                <w:sz w:val="24"/>
                <w:szCs w:val="24"/>
                <w:lang w:eastAsia="ru-RU"/>
              </w:rPr>
            </w:pPr>
          </w:p>
        </w:tc>
        <w:tc>
          <w:tcPr>
            <w:tcW w:w="2554" w:type="dxa"/>
            <w:vMerge/>
            <w:vAlign w:val="center"/>
            <w:hideMark/>
          </w:tcPr>
          <w:p w:rsidR="00944647" w:rsidRPr="001F13B2" w:rsidRDefault="00944647" w:rsidP="0053563D">
            <w:pPr>
              <w:spacing w:after="0" w:line="240" w:lineRule="auto"/>
              <w:rPr>
                <w:rFonts w:ascii="Times New Roman" w:eastAsia="Times New Roman" w:hAnsi="Times New Roman" w:cs="Times New Roman"/>
                <w:sz w:val="24"/>
                <w:szCs w:val="24"/>
                <w:lang w:eastAsia="ru-RU"/>
              </w:rPr>
            </w:pPr>
          </w:p>
        </w:tc>
      </w:tr>
      <w:tr w:rsidR="00944647" w:rsidRPr="001F13B2" w:rsidTr="00944647">
        <w:trPr>
          <w:trHeight w:val="315"/>
        </w:trPr>
        <w:tc>
          <w:tcPr>
            <w:tcW w:w="567" w:type="dxa"/>
            <w:shd w:val="clear" w:color="auto" w:fill="auto"/>
            <w:noWrap/>
            <w:vAlign w:val="bottom"/>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shd w:val="clear" w:color="auto" w:fill="auto"/>
            <w:noWrap/>
            <w:vAlign w:val="bottom"/>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1418" w:type="dxa"/>
            <w:shd w:val="clear" w:color="auto" w:fill="auto"/>
            <w:noWrap/>
            <w:vAlign w:val="bottom"/>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20" w:type="dxa"/>
            <w:shd w:val="clear" w:color="auto" w:fill="auto"/>
            <w:noWrap/>
            <w:vAlign w:val="bottom"/>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554" w:type="dxa"/>
            <w:shd w:val="clear" w:color="auto" w:fill="auto"/>
            <w:noWrap/>
            <w:vAlign w:val="bottom"/>
            <w:hideMark/>
          </w:tcPr>
          <w:p w:rsidR="00944647" w:rsidRPr="001F13B2" w:rsidRDefault="00944647" w:rsidP="0053563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6</w:t>
            </w:r>
          </w:p>
        </w:tc>
      </w:tr>
      <w:tr w:rsidR="00944647" w:rsidRPr="00944647" w:rsidTr="00944647">
        <w:trPr>
          <w:trHeight w:val="549"/>
        </w:trPr>
        <w:tc>
          <w:tcPr>
            <w:tcW w:w="567"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Стратегическое управление ИТ</w:t>
            </w:r>
          </w:p>
        </w:tc>
        <w:tc>
          <w:tcPr>
            <w:tcW w:w="1418" w:type="dxa"/>
            <w:shd w:val="clear" w:color="000000" w:fill="FFFFFF"/>
            <w:vAlign w:val="center"/>
          </w:tcPr>
          <w:p w:rsidR="00944647" w:rsidRPr="0048139F" w:rsidRDefault="00944647" w:rsidP="00057B5D">
            <w:pPr>
              <w:spacing w:after="200" w:line="276" w:lineRule="auto"/>
              <w:jc w:val="center"/>
              <w:rPr>
                <w:rFonts w:ascii="Times New Roman" w:eastAsia="Calibri" w:hAnsi="Times New Roman" w:cs="Times New Roman"/>
                <w:sz w:val="24"/>
                <w:szCs w:val="24"/>
              </w:rPr>
            </w:pPr>
            <w:r w:rsidRPr="0048139F">
              <w:rPr>
                <w:rFonts w:ascii="Times New Roman" w:eastAsia="Calibri" w:hAnsi="Times New Roman" w:cs="Times New Roman"/>
                <w:sz w:val="24"/>
                <w:szCs w:val="24"/>
              </w:rPr>
              <w:t>32</w:t>
            </w:r>
          </w:p>
        </w:tc>
        <w:tc>
          <w:tcPr>
            <w:tcW w:w="920"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32 150,00</w:t>
            </w:r>
          </w:p>
        </w:tc>
      </w:tr>
      <w:tr w:rsidR="00944647" w:rsidRPr="00944647" w:rsidTr="00944647">
        <w:trPr>
          <w:trHeight w:val="545"/>
        </w:trPr>
        <w:tc>
          <w:tcPr>
            <w:tcW w:w="567"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ИТ стратегия: разработка и выполнение</w:t>
            </w:r>
          </w:p>
        </w:tc>
        <w:tc>
          <w:tcPr>
            <w:tcW w:w="1418" w:type="dxa"/>
            <w:shd w:val="clear" w:color="000000" w:fill="FFFFFF"/>
            <w:vAlign w:val="center"/>
          </w:tcPr>
          <w:p w:rsidR="00944647" w:rsidRPr="0048139F" w:rsidRDefault="00944647" w:rsidP="00057B5D">
            <w:pPr>
              <w:spacing w:after="200" w:line="276" w:lineRule="auto"/>
              <w:jc w:val="center"/>
              <w:rPr>
                <w:rFonts w:ascii="Times New Roman" w:eastAsia="Calibri" w:hAnsi="Times New Roman" w:cs="Times New Roman"/>
                <w:sz w:val="24"/>
                <w:szCs w:val="24"/>
              </w:rPr>
            </w:pPr>
            <w:r w:rsidRPr="0048139F">
              <w:rPr>
                <w:rFonts w:ascii="Times New Roman" w:eastAsia="Calibri" w:hAnsi="Times New Roman" w:cs="Times New Roman"/>
                <w:sz w:val="24"/>
                <w:szCs w:val="24"/>
              </w:rPr>
              <w:t>32</w:t>
            </w:r>
          </w:p>
        </w:tc>
        <w:tc>
          <w:tcPr>
            <w:tcW w:w="920"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29 300,00</w:t>
            </w:r>
          </w:p>
        </w:tc>
      </w:tr>
      <w:tr w:rsidR="00944647" w:rsidRPr="00944647" w:rsidTr="00944647">
        <w:trPr>
          <w:trHeight w:val="553"/>
        </w:trPr>
        <w:tc>
          <w:tcPr>
            <w:tcW w:w="567"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Основы управления проектами</w:t>
            </w:r>
          </w:p>
        </w:tc>
        <w:tc>
          <w:tcPr>
            <w:tcW w:w="1418" w:type="dxa"/>
            <w:shd w:val="clear" w:color="000000" w:fill="FFFFFF"/>
            <w:vAlign w:val="center"/>
          </w:tcPr>
          <w:p w:rsidR="00944647" w:rsidRPr="0048139F" w:rsidRDefault="00944647" w:rsidP="00057B5D">
            <w:pPr>
              <w:spacing w:after="200" w:line="276" w:lineRule="auto"/>
              <w:jc w:val="center"/>
              <w:rPr>
                <w:rFonts w:ascii="Times New Roman" w:eastAsia="Calibri" w:hAnsi="Times New Roman" w:cs="Times New Roman"/>
                <w:sz w:val="24"/>
                <w:szCs w:val="24"/>
              </w:rPr>
            </w:pPr>
            <w:r w:rsidRPr="0048139F">
              <w:rPr>
                <w:rFonts w:ascii="Times New Roman" w:eastAsia="Calibri" w:hAnsi="Times New Roman" w:cs="Times New Roman"/>
                <w:sz w:val="24"/>
                <w:szCs w:val="24"/>
              </w:rPr>
              <w:t>24</w:t>
            </w:r>
          </w:p>
        </w:tc>
        <w:tc>
          <w:tcPr>
            <w:tcW w:w="920"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23 850,00</w:t>
            </w:r>
          </w:p>
        </w:tc>
      </w:tr>
      <w:tr w:rsidR="00944647" w:rsidRPr="00944647" w:rsidTr="00944647">
        <w:trPr>
          <w:trHeight w:val="547"/>
        </w:trPr>
        <w:tc>
          <w:tcPr>
            <w:tcW w:w="567"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9425" w:type="dxa"/>
            <w:shd w:val="clear" w:color="auto" w:fill="auto"/>
          </w:tcPr>
          <w:p w:rsidR="00944647" w:rsidRPr="00057B5D" w:rsidRDefault="00B32CC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Системы</w:t>
            </w:r>
            <w:r w:rsidR="00944647" w:rsidRPr="00057B5D">
              <w:rPr>
                <w:rFonts w:ascii="Times New Roman" w:hAnsi="Times New Roman" w:cs="Times New Roman"/>
                <w:color w:val="000000"/>
                <w:sz w:val="24"/>
                <w:szCs w:val="24"/>
              </w:rPr>
              <w:t xml:space="preserve"> управления ИТ: методы автоматизации, архитектура решений, оптимизация и обеспечение эффективности управления</w:t>
            </w:r>
          </w:p>
        </w:tc>
        <w:tc>
          <w:tcPr>
            <w:tcW w:w="1418" w:type="dxa"/>
            <w:shd w:val="clear" w:color="000000" w:fill="FFFFFF"/>
            <w:vAlign w:val="center"/>
          </w:tcPr>
          <w:p w:rsidR="00944647" w:rsidRPr="0048139F" w:rsidRDefault="00944647" w:rsidP="00057B5D">
            <w:pPr>
              <w:spacing w:after="200" w:line="276" w:lineRule="auto"/>
              <w:jc w:val="center"/>
              <w:rPr>
                <w:rFonts w:ascii="Times New Roman" w:eastAsia="Calibri" w:hAnsi="Times New Roman" w:cs="Times New Roman"/>
                <w:sz w:val="24"/>
                <w:szCs w:val="24"/>
                <w:lang w:val="en-US"/>
              </w:rPr>
            </w:pPr>
            <w:r w:rsidRPr="0048139F">
              <w:rPr>
                <w:rFonts w:ascii="Times New Roman" w:eastAsia="Calibri" w:hAnsi="Times New Roman" w:cs="Times New Roman"/>
                <w:sz w:val="24"/>
                <w:szCs w:val="24"/>
                <w:lang w:val="en-US"/>
              </w:rPr>
              <w:t>24</w:t>
            </w:r>
          </w:p>
        </w:tc>
        <w:tc>
          <w:tcPr>
            <w:tcW w:w="920"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24 400,00</w:t>
            </w:r>
          </w:p>
        </w:tc>
      </w:tr>
      <w:tr w:rsidR="00944647" w:rsidRPr="00944647" w:rsidTr="00944647">
        <w:trPr>
          <w:trHeight w:val="554"/>
        </w:trPr>
        <w:tc>
          <w:tcPr>
            <w:tcW w:w="567"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SLM. Взаимодействие ИТ и бизнеса</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rPr>
            </w:pPr>
            <w:r w:rsidRPr="0048139F">
              <w:rPr>
                <w:rFonts w:ascii="Times New Roman" w:eastAsia="Calibri" w:hAnsi="Times New Roman" w:cs="Times New Roman"/>
                <w:color w:val="000000"/>
                <w:sz w:val="24"/>
                <w:szCs w:val="24"/>
              </w:rPr>
              <w:t>16</w:t>
            </w:r>
          </w:p>
        </w:tc>
        <w:tc>
          <w:tcPr>
            <w:tcW w:w="920" w:type="dxa"/>
            <w:shd w:val="clear" w:color="000000" w:fill="FFFFFF"/>
            <w:noWrap/>
            <w:vAlign w:val="bottom"/>
            <w:hideMark/>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22 250,00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Управление проектами создания информационных систем</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rPr>
            </w:pPr>
            <w:r w:rsidRPr="0048139F">
              <w:rPr>
                <w:rFonts w:ascii="Times New Roman" w:eastAsia="Calibri" w:hAnsi="Times New Roman" w:cs="Times New Roman"/>
                <w:color w:val="000000"/>
                <w:sz w:val="24"/>
                <w:szCs w:val="24"/>
              </w:rPr>
              <w:t>32</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31 700,00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Проектирование, внедрение и Администрирование </w:t>
            </w:r>
            <w:proofErr w:type="spellStart"/>
            <w:r w:rsidRPr="00057B5D">
              <w:rPr>
                <w:rFonts w:ascii="Times New Roman" w:hAnsi="Times New Roman" w:cs="Times New Roman"/>
                <w:color w:val="000000"/>
                <w:sz w:val="24"/>
                <w:szCs w:val="24"/>
              </w:rPr>
              <w:t>Microsoft</w:t>
            </w:r>
            <w:proofErr w:type="spellEnd"/>
            <w:r w:rsidRPr="00057B5D">
              <w:rPr>
                <w:rFonts w:ascii="Times New Roman" w:hAnsi="Times New Roman" w:cs="Times New Roman"/>
                <w:color w:val="000000"/>
                <w:sz w:val="24"/>
                <w:szCs w:val="24"/>
              </w:rPr>
              <w:t xml:space="preserve"> </w:t>
            </w:r>
            <w:proofErr w:type="spellStart"/>
            <w:r w:rsidRPr="00057B5D">
              <w:rPr>
                <w:rFonts w:ascii="Times New Roman" w:hAnsi="Times New Roman" w:cs="Times New Roman"/>
                <w:color w:val="000000"/>
                <w:sz w:val="24"/>
                <w:szCs w:val="24"/>
              </w:rPr>
              <w:t>Exchange</w:t>
            </w:r>
            <w:proofErr w:type="spellEnd"/>
            <w:r w:rsidRPr="00057B5D">
              <w:rPr>
                <w:rFonts w:ascii="Times New Roman" w:hAnsi="Times New Roman" w:cs="Times New Roman"/>
                <w:color w:val="000000"/>
                <w:sz w:val="24"/>
                <w:szCs w:val="24"/>
              </w:rPr>
              <w:t xml:space="preserve"> </w:t>
            </w:r>
            <w:proofErr w:type="spellStart"/>
            <w:r w:rsidRPr="00057B5D">
              <w:rPr>
                <w:rFonts w:ascii="Times New Roman" w:hAnsi="Times New Roman" w:cs="Times New Roman"/>
                <w:color w:val="000000"/>
                <w:sz w:val="24"/>
                <w:szCs w:val="24"/>
              </w:rPr>
              <w:t>Server</w:t>
            </w:r>
            <w:proofErr w:type="spellEnd"/>
            <w:r w:rsidRPr="00057B5D">
              <w:rPr>
                <w:rFonts w:ascii="Times New Roman" w:hAnsi="Times New Roman" w:cs="Times New Roman"/>
                <w:color w:val="000000"/>
                <w:sz w:val="24"/>
                <w:szCs w:val="24"/>
              </w:rPr>
              <w:t xml:space="preserve"> 2016</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rPr>
            </w:pPr>
            <w:r w:rsidRPr="0048139F">
              <w:rPr>
                <w:rFonts w:ascii="Times New Roman" w:eastAsia="Calibri" w:hAnsi="Times New Roman" w:cs="Times New Roman"/>
                <w:color w:val="000000"/>
                <w:sz w:val="24"/>
                <w:szCs w:val="24"/>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40 583,33</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Администрирование инфраструктуры базы данных SQL</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rPr>
            </w:pPr>
            <w:r w:rsidRPr="0048139F">
              <w:rPr>
                <w:rFonts w:ascii="Times New Roman" w:eastAsia="Calibri" w:hAnsi="Times New Roman" w:cs="Times New Roman"/>
                <w:color w:val="000000"/>
                <w:sz w:val="24"/>
                <w:szCs w:val="24"/>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30 916,67</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Устранение проблем в работе IP-телефонии и видео </w:t>
            </w:r>
            <w:proofErr w:type="spellStart"/>
            <w:r w:rsidRPr="00057B5D">
              <w:rPr>
                <w:rFonts w:ascii="Times New Roman" w:hAnsi="Times New Roman" w:cs="Times New Roman"/>
                <w:color w:val="000000"/>
                <w:sz w:val="24"/>
                <w:szCs w:val="24"/>
              </w:rPr>
              <w:t>Cisco</w:t>
            </w:r>
            <w:proofErr w:type="spellEnd"/>
            <w:r w:rsidRPr="00057B5D">
              <w:rPr>
                <w:rFonts w:ascii="Times New Roman" w:hAnsi="Times New Roman" w:cs="Times New Roman"/>
                <w:color w:val="000000"/>
                <w:sz w:val="24"/>
                <w:szCs w:val="24"/>
              </w:rPr>
              <w:t xml:space="preserve"> (версия 1.0)</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rPr>
            </w:pPr>
            <w:r w:rsidRPr="0048139F">
              <w:rPr>
                <w:rFonts w:ascii="Times New Roman" w:eastAsia="Calibri" w:hAnsi="Times New Roman" w:cs="Times New Roman"/>
                <w:color w:val="000000"/>
                <w:sz w:val="24"/>
                <w:szCs w:val="24"/>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99 450,00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Разработка мобильных приложений </w:t>
            </w:r>
            <w:proofErr w:type="spellStart"/>
            <w:r w:rsidRPr="00057B5D">
              <w:rPr>
                <w:rFonts w:ascii="Times New Roman" w:hAnsi="Times New Roman" w:cs="Times New Roman"/>
                <w:color w:val="000000"/>
                <w:sz w:val="24"/>
                <w:szCs w:val="24"/>
              </w:rPr>
              <w:t>iOS</w:t>
            </w:r>
            <w:proofErr w:type="spellEnd"/>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80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31 995,00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Программирование на HTML5 с использованием </w:t>
            </w:r>
            <w:proofErr w:type="spellStart"/>
            <w:r w:rsidRPr="00057B5D">
              <w:rPr>
                <w:rFonts w:ascii="Times New Roman" w:hAnsi="Times New Roman" w:cs="Times New Roman"/>
                <w:color w:val="000000"/>
                <w:sz w:val="24"/>
                <w:szCs w:val="24"/>
              </w:rPr>
              <w:t>JavaScript</w:t>
            </w:r>
            <w:proofErr w:type="spellEnd"/>
            <w:r w:rsidRPr="00057B5D">
              <w:rPr>
                <w:rFonts w:ascii="Times New Roman" w:hAnsi="Times New Roman" w:cs="Times New Roman"/>
                <w:color w:val="000000"/>
                <w:sz w:val="24"/>
                <w:szCs w:val="24"/>
              </w:rPr>
              <w:t xml:space="preserve"> и CSS3</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29 122,50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proofErr w:type="spellStart"/>
            <w:r w:rsidRPr="00057B5D">
              <w:rPr>
                <w:rFonts w:ascii="Times New Roman" w:hAnsi="Times New Roman" w:cs="Times New Roman"/>
                <w:color w:val="000000"/>
                <w:sz w:val="24"/>
                <w:szCs w:val="24"/>
              </w:rPr>
              <w:t>JavaScript</w:t>
            </w:r>
            <w:proofErr w:type="spellEnd"/>
            <w:r w:rsidRPr="00057B5D">
              <w:rPr>
                <w:rFonts w:ascii="Times New Roman" w:hAnsi="Times New Roman" w:cs="Times New Roman"/>
                <w:color w:val="000000"/>
                <w:sz w:val="24"/>
                <w:szCs w:val="24"/>
              </w:rPr>
              <w:t>. Уровень 1. Основы веб - программирования</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24</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12 495,00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Разработчик </w:t>
            </w:r>
            <w:proofErr w:type="spellStart"/>
            <w:r w:rsidRPr="00057B5D">
              <w:rPr>
                <w:rFonts w:ascii="Times New Roman" w:hAnsi="Times New Roman" w:cs="Times New Roman"/>
                <w:color w:val="000000"/>
                <w:sz w:val="24"/>
                <w:szCs w:val="24"/>
              </w:rPr>
              <w:t>Java</w:t>
            </w:r>
            <w:proofErr w:type="spellEnd"/>
            <w:r w:rsidRPr="00057B5D">
              <w:rPr>
                <w:rFonts w:ascii="Times New Roman" w:hAnsi="Times New Roman" w:cs="Times New Roman"/>
                <w:color w:val="000000"/>
                <w:sz w:val="24"/>
                <w:szCs w:val="24"/>
              </w:rPr>
              <w:t>. Базовый уровень.</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72</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24 900,00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Разработка приложений для платформы </w:t>
            </w:r>
            <w:proofErr w:type="spellStart"/>
            <w:r w:rsidRPr="00057B5D">
              <w:rPr>
                <w:rFonts w:ascii="Times New Roman" w:hAnsi="Times New Roman" w:cs="Times New Roman"/>
                <w:color w:val="000000"/>
                <w:sz w:val="24"/>
                <w:szCs w:val="24"/>
              </w:rPr>
              <w:t>Android</w:t>
            </w:r>
            <w:proofErr w:type="spellEnd"/>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32</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32 500,00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9425" w:type="dxa"/>
            <w:shd w:val="clear" w:color="000000" w:fill="FFFFFF"/>
          </w:tcPr>
          <w:p w:rsidR="00944647" w:rsidRPr="00057B5D" w:rsidRDefault="00944647" w:rsidP="00057B5D">
            <w:pPr>
              <w:rPr>
                <w:rFonts w:ascii="Times New Roman" w:hAnsi="Times New Roman" w:cs="Times New Roman"/>
                <w:sz w:val="24"/>
                <w:szCs w:val="24"/>
              </w:rPr>
            </w:pPr>
            <w:r w:rsidRPr="00057B5D">
              <w:rPr>
                <w:rFonts w:ascii="Times New Roman" w:hAnsi="Times New Roman" w:cs="Times New Roman"/>
                <w:sz w:val="24"/>
                <w:szCs w:val="24"/>
              </w:rPr>
              <w:t xml:space="preserve">Разработка мобильных приложений под </w:t>
            </w:r>
            <w:proofErr w:type="spellStart"/>
            <w:r w:rsidRPr="00057B5D">
              <w:rPr>
                <w:rFonts w:ascii="Times New Roman" w:hAnsi="Times New Roman" w:cs="Times New Roman"/>
                <w:sz w:val="24"/>
                <w:szCs w:val="24"/>
              </w:rPr>
              <w:t>Android</w:t>
            </w:r>
            <w:proofErr w:type="spellEnd"/>
            <w:r w:rsidRPr="00057B5D">
              <w:rPr>
                <w:rFonts w:ascii="Times New Roman" w:hAnsi="Times New Roman" w:cs="Times New Roman"/>
                <w:sz w:val="24"/>
                <w:szCs w:val="24"/>
              </w:rPr>
              <w:t>. Уровень 1</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34 495,00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9425" w:type="dxa"/>
            <w:shd w:val="clear" w:color="000000" w:fill="FFFFFF"/>
          </w:tcPr>
          <w:p w:rsidR="00944647" w:rsidRPr="00057B5D" w:rsidRDefault="00944647" w:rsidP="00057B5D">
            <w:pPr>
              <w:rPr>
                <w:rFonts w:ascii="Times New Roman" w:hAnsi="Times New Roman" w:cs="Times New Roman"/>
                <w:sz w:val="24"/>
                <w:szCs w:val="24"/>
              </w:rPr>
            </w:pPr>
            <w:r w:rsidRPr="00057B5D">
              <w:rPr>
                <w:rFonts w:ascii="Times New Roman" w:hAnsi="Times New Roman" w:cs="Times New Roman"/>
                <w:sz w:val="24"/>
                <w:szCs w:val="24"/>
              </w:rPr>
              <w:t xml:space="preserve">Разработка мобильных приложений под </w:t>
            </w:r>
            <w:proofErr w:type="spellStart"/>
            <w:r w:rsidRPr="00057B5D">
              <w:rPr>
                <w:rFonts w:ascii="Times New Roman" w:hAnsi="Times New Roman" w:cs="Times New Roman"/>
                <w:sz w:val="24"/>
                <w:szCs w:val="24"/>
              </w:rPr>
              <w:t>Android</w:t>
            </w:r>
            <w:proofErr w:type="spellEnd"/>
            <w:r w:rsidRPr="00057B5D">
              <w:rPr>
                <w:rFonts w:ascii="Times New Roman" w:hAnsi="Times New Roman" w:cs="Times New Roman"/>
                <w:sz w:val="24"/>
                <w:szCs w:val="24"/>
              </w:rPr>
              <w:t>. Уровень 2</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36 995,00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9425" w:type="dxa"/>
            <w:shd w:val="clear" w:color="000000" w:fill="FFFFFF"/>
          </w:tcPr>
          <w:p w:rsidR="00944647" w:rsidRPr="00057B5D" w:rsidRDefault="00944647" w:rsidP="00057B5D">
            <w:pPr>
              <w:rPr>
                <w:rFonts w:ascii="Times New Roman" w:hAnsi="Times New Roman" w:cs="Times New Roman"/>
                <w:sz w:val="24"/>
                <w:szCs w:val="24"/>
              </w:rPr>
            </w:pPr>
            <w:r w:rsidRPr="00057B5D">
              <w:rPr>
                <w:rFonts w:ascii="Times New Roman" w:hAnsi="Times New Roman" w:cs="Times New Roman"/>
                <w:sz w:val="24"/>
                <w:szCs w:val="24"/>
              </w:rPr>
              <w:t xml:space="preserve">Разработка мобильных приложений под </w:t>
            </w:r>
            <w:proofErr w:type="spellStart"/>
            <w:r w:rsidRPr="00057B5D">
              <w:rPr>
                <w:rFonts w:ascii="Times New Roman" w:hAnsi="Times New Roman" w:cs="Times New Roman"/>
                <w:sz w:val="24"/>
                <w:szCs w:val="24"/>
              </w:rPr>
              <w:t>Android</w:t>
            </w:r>
            <w:proofErr w:type="spellEnd"/>
            <w:r w:rsidRPr="00057B5D">
              <w:rPr>
                <w:rFonts w:ascii="Times New Roman" w:hAnsi="Times New Roman" w:cs="Times New Roman"/>
                <w:sz w:val="24"/>
                <w:szCs w:val="24"/>
              </w:rPr>
              <w:t>. Уровень 3</w:t>
            </w:r>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40</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37 495,00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9425" w:type="dxa"/>
            <w:shd w:val="clear" w:color="000000" w:fill="FFFFFF"/>
          </w:tcPr>
          <w:p w:rsidR="00944647" w:rsidRPr="00057B5D" w:rsidRDefault="00944647" w:rsidP="00057B5D">
            <w:pPr>
              <w:rPr>
                <w:rFonts w:ascii="Times New Roman" w:hAnsi="Times New Roman" w:cs="Times New Roman"/>
                <w:sz w:val="24"/>
                <w:szCs w:val="24"/>
              </w:rPr>
            </w:pPr>
            <w:r w:rsidRPr="00057B5D">
              <w:rPr>
                <w:rFonts w:ascii="Times New Roman" w:hAnsi="Times New Roman" w:cs="Times New Roman"/>
                <w:sz w:val="24"/>
                <w:szCs w:val="24"/>
              </w:rPr>
              <w:t xml:space="preserve">Разработка веб - приложений на </w:t>
            </w:r>
            <w:proofErr w:type="spellStart"/>
            <w:r w:rsidRPr="00057B5D">
              <w:rPr>
                <w:rFonts w:ascii="Times New Roman" w:hAnsi="Times New Roman" w:cs="Times New Roman"/>
                <w:sz w:val="24"/>
                <w:szCs w:val="24"/>
              </w:rPr>
              <w:t>AngularJS</w:t>
            </w:r>
            <w:proofErr w:type="spellEnd"/>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24</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24 245,00</w:t>
            </w:r>
          </w:p>
        </w:tc>
      </w:tr>
      <w:tr w:rsidR="00944647" w:rsidRPr="00944647" w:rsidTr="00944647">
        <w:trPr>
          <w:trHeight w:val="554"/>
        </w:trPr>
        <w:tc>
          <w:tcPr>
            <w:tcW w:w="567" w:type="dxa"/>
            <w:shd w:val="clear" w:color="000000" w:fill="FFFFFF"/>
            <w:noWrap/>
            <w:vAlign w:val="bottom"/>
          </w:tcPr>
          <w:p w:rsidR="00944647" w:rsidRPr="001F13B2"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Основы безопасности приложений на платформе </w:t>
            </w:r>
            <w:proofErr w:type="spellStart"/>
            <w:r w:rsidRPr="00057B5D">
              <w:rPr>
                <w:rFonts w:ascii="Times New Roman" w:hAnsi="Times New Roman" w:cs="Times New Roman"/>
                <w:color w:val="000000"/>
                <w:sz w:val="24"/>
                <w:szCs w:val="24"/>
              </w:rPr>
              <w:t>Android</w:t>
            </w:r>
            <w:proofErr w:type="spellEnd"/>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16</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27 500,00</w:t>
            </w:r>
          </w:p>
        </w:tc>
      </w:tr>
      <w:tr w:rsidR="00944647" w:rsidRPr="00944647" w:rsidTr="00944647">
        <w:trPr>
          <w:trHeight w:val="554"/>
        </w:trPr>
        <w:tc>
          <w:tcPr>
            <w:tcW w:w="567" w:type="dxa"/>
            <w:shd w:val="clear" w:color="000000" w:fill="FFFFFF"/>
            <w:noWrap/>
            <w:vAlign w:val="bottom"/>
          </w:tcPr>
          <w:p w:rsidR="00944647" w:rsidRDefault="00944647" w:rsidP="00057B5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9425" w:type="dxa"/>
            <w:shd w:val="clear" w:color="auto" w:fill="auto"/>
          </w:tcPr>
          <w:p w:rsidR="00944647" w:rsidRPr="00057B5D" w:rsidRDefault="00944647" w:rsidP="00057B5D">
            <w:pPr>
              <w:rPr>
                <w:rFonts w:ascii="Times New Roman" w:hAnsi="Times New Roman" w:cs="Times New Roman"/>
                <w:color w:val="000000"/>
                <w:sz w:val="24"/>
                <w:szCs w:val="24"/>
              </w:rPr>
            </w:pPr>
            <w:r w:rsidRPr="00057B5D">
              <w:rPr>
                <w:rFonts w:ascii="Times New Roman" w:hAnsi="Times New Roman" w:cs="Times New Roman"/>
                <w:color w:val="000000"/>
                <w:sz w:val="24"/>
                <w:szCs w:val="24"/>
              </w:rPr>
              <w:t xml:space="preserve">Основы языка </w:t>
            </w:r>
            <w:proofErr w:type="spellStart"/>
            <w:r w:rsidRPr="00057B5D">
              <w:rPr>
                <w:rFonts w:ascii="Times New Roman" w:hAnsi="Times New Roman" w:cs="Times New Roman"/>
                <w:color w:val="000000"/>
                <w:sz w:val="24"/>
                <w:szCs w:val="24"/>
              </w:rPr>
              <w:t>Java</w:t>
            </w:r>
            <w:proofErr w:type="spellEnd"/>
            <w:r w:rsidRPr="00057B5D">
              <w:rPr>
                <w:rFonts w:ascii="Times New Roman" w:hAnsi="Times New Roman" w:cs="Times New Roman"/>
                <w:color w:val="000000"/>
                <w:sz w:val="24"/>
                <w:szCs w:val="24"/>
              </w:rPr>
              <w:t xml:space="preserve"> для разработки приложений на платформе </w:t>
            </w:r>
            <w:proofErr w:type="spellStart"/>
            <w:r w:rsidRPr="00057B5D">
              <w:rPr>
                <w:rFonts w:ascii="Times New Roman" w:hAnsi="Times New Roman" w:cs="Times New Roman"/>
                <w:color w:val="000000"/>
                <w:sz w:val="24"/>
                <w:szCs w:val="24"/>
              </w:rPr>
              <w:t>Android</w:t>
            </w:r>
            <w:proofErr w:type="spellEnd"/>
          </w:p>
        </w:tc>
        <w:tc>
          <w:tcPr>
            <w:tcW w:w="1418" w:type="dxa"/>
            <w:shd w:val="clear" w:color="auto" w:fill="auto"/>
            <w:vAlign w:val="center"/>
          </w:tcPr>
          <w:p w:rsidR="00944647" w:rsidRPr="0048139F" w:rsidRDefault="00944647" w:rsidP="00057B5D">
            <w:pPr>
              <w:spacing w:after="200" w:line="276" w:lineRule="auto"/>
              <w:jc w:val="center"/>
              <w:rPr>
                <w:rFonts w:ascii="Times New Roman" w:eastAsia="Calibri" w:hAnsi="Times New Roman" w:cs="Times New Roman"/>
                <w:color w:val="000000"/>
                <w:sz w:val="24"/>
                <w:szCs w:val="24"/>
                <w:lang w:val="en-US"/>
              </w:rPr>
            </w:pPr>
            <w:r w:rsidRPr="0048139F">
              <w:rPr>
                <w:rFonts w:ascii="Times New Roman" w:eastAsia="Calibri" w:hAnsi="Times New Roman" w:cs="Times New Roman"/>
                <w:color w:val="000000"/>
                <w:sz w:val="24"/>
                <w:szCs w:val="24"/>
                <w:lang w:val="en-US"/>
              </w:rPr>
              <w:t>16</w:t>
            </w:r>
          </w:p>
        </w:tc>
        <w:tc>
          <w:tcPr>
            <w:tcW w:w="920" w:type="dxa"/>
            <w:shd w:val="clear" w:color="000000" w:fill="FFFFFF"/>
            <w:noWrap/>
            <w:vAlign w:val="bottom"/>
          </w:tcPr>
          <w:p w:rsidR="00944647" w:rsidRDefault="00944647" w:rsidP="00057B5D">
            <w:pPr>
              <w:jc w:val="center"/>
            </w:pPr>
            <w:r w:rsidRPr="0072538C">
              <w:rPr>
                <w:rFonts w:ascii="Times New Roman" w:eastAsia="Times New Roman" w:hAnsi="Times New Roman" w:cs="Times New Roman"/>
                <w:color w:val="000000"/>
                <w:sz w:val="24"/>
                <w:szCs w:val="24"/>
                <w:lang w:eastAsia="ru-RU"/>
              </w:rPr>
              <w:t>чел.</w:t>
            </w:r>
          </w:p>
        </w:tc>
        <w:tc>
          <w:tcPr>
            <w:tcW w:w="2554" w:type="dxa"/>
            <w:shd w:val="clear" w:color="000000" w:fill="FFFFFF"/>
            <w:noWrap/>
            <w:vAlign w:val="bottom"/>
          </w:tcPr>
          <w:p w:rsidR="00944647" w:rsidRPr="00944647" w:rsidRDefault="00944647" w:rsidP="00944647">
            <w:pPr>
              <w:ind w:right="601"/>
              <w:jc w:val="center"/>
              <w:rPr>
                <w:rFonts w:ascii="Times New Roman" w:hAnsi="Times New Roman" w:cs="Times New Roman"/>
                <w:color w:val="000000"/>
                <w:sz w:val="24"/>
                <w:szCs w:val="24"/>
              </w:rPr>
            </w:pPr>
            <w:r w:rsidRPr="00944647">
              <w:rPr>
                <w:rFonts w:ascii="Times New Roman" w:hAnsi="Times New Roman" w:cs="Times New Roman"/>
                <w:color w:val="000000"/>
                <w:sz w:val="24"/>
                <w:szCs w:val="24"/>
              </w:rPr>
              <w:t>23 750,00</w:t>
            </w:r>
          </w:p>
        </w:tc>
      </w:tr>
      <w:tr w:rsidR="00944647" w:rsidRPr="00944647" w:rsidTr="00944647">
        <w:trPr>
          <w:trHeight w:val="554"/>
        </w:trPr>
        <w:tc>
          <w:tcPr>
            <w:tcW w:w="12330" w:type="dxa"/>
            <w:gridSpan w:val="4"/>
            <w:shd w:val="clear" w:color="000000" w:fill="FFFFFF"/>
            <w:noWrap/>
            <w:vAlign w:val="bottom"/>
          </w:tcPr>
          <w:p w:rsidR="00944647" w:rsidRDefault="00944647" w:rsidP="00944647">
            <w:pPr>
              <w:spacing w:after="0"/>
              <w:jc w:val="right"/>
              <w:rPr>
                <w:rFonts w:ascii="Times New Roman" w:eastAsia="Times New Roman" w:hAnsi="Times New Roman" w:cs="Times New Roman"/>
                <w:color w:val="000000"/>
                <w:sz w:val="24"/>
                <w:szCs w:val="24"/>
                <w:lang w:eastAsia="ru-RU"/>
              </w:rPr>
            </w:pPr>
          </w:p>
          <w:p w:rsidR="00944647" w:rsidRPr="0072538C" w:rsidRDefault="00944647" w:rsidP="00944647">
            <w:pPr>
              <w:spacing w:after="0"/>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2554" w:type="dxa"/>
            <w:shd w:val="clear" w:color="000000" w:fill="FFFFFF"/>
            <w:noWrap/>
            <w:vAlign w:val="bottom"/>
          </w:tcPr>
          <w:p w:rsidR="00944647" w:rsidRDefault="00944647" w:rsidP="00944647">
            <w:pPr>
              <w:spacing w:after="0" w:line="240" w:lineRule="auto"/>
              <w:rPr>
                <w:rFonts w:ascii="Times New Roman" w:eastAsia="Calibri" w:hAnsi="Times New Roman" w:cs="Times New Roman"/>
                <w:b/>
                <w:iCs/>
                <w:sz w:val="24"/>
                <w:szCs w:val="24"/>
              </w:rPr>
            </w:pPr>
          </w:p>
          <w:p w:rsidR="00944647" w:rsidRPr="00944647" w:rsidRDefault="00944647" w:rsidP="00944647">
            <w:pPr>
              <w:spacing w:after="0" w:line="240" w:lineRule="auto"/>
              <w:rPr>
                <w:rFonts w:ascii="Times New Roman" w:hAnsi="Times New Roman" w:cs="Times New Roman"/>
                <w:color w:val="000000"/>
                <w:sz w:val="24"/>
                <w:szCs w:val="24"/>
              </w:rPr>
            </w:pPr>
            <w:r w:rsidRPr="00944647">
              <w:rPr>
                <w:rFonts w:ascii="Times New Roman" w:eastAsia="Calibri" w:hAnsi="Times New Roman" w:cs="Times New Roman"/>
                <w:b/>
                <w:iCs/>
                <w:sz w:val="24"/>
                <w:szCs w:val="24"/>
              </w:rPr>
              <w:t>1 222 657,50</w:t>
            </w:r>
          </w:p>
        </w:tc>
      </w:tr>
    </w:tbl>
    <w:p w:rsidR="0053563D" w:rsidRPr="00F04675" w:rsidRDefault="0053563D" w:rsidP="0053563D">
      <w:pPr>
        <w:spacing w:after="0" w:line="240" w:lineRule="auto"/>
        <w:rPr>
          <w:rFonts w:ascii="Times New Roman" w:eastAsia="Calibri" w:hAnsi="Times New Roman" w:cs="Times New Roman"/>
          <w:bCs/>
          <w:sz w:val="24"/>
          <w:szCs w:val="24"/>
          <w:lang w:eastAsia="ru-RU"/>
        </w:rPr>
      </w:pPr>
    </w:p>
    <w:tbl>
      <w:tblPr>
        <w:tblStyle w:val="ac"/>
        <w:tblW w:w="14454" w:type="dxa"/>
        <w:tblLook w:val="04A0" w:firstRow="1" w:lastRow="0" w:firstColumn="1" w:lastColumn="0" w:noHBand="0" w:noVBand="1"/>
      </w:tblPr>
      <w:tblGrid>
        <w:gridCol w:w="3964"/>
        <w:gridCol w:w="10490"/>
      </w:tblGrid>
      <w:tr w:rsidR="0053563D" w:rsidTr="00944647">
        <w:tc>
          <w:tcPr>
            <w:tcW w:w="14454" w:type="dxa"/>
            <w:gridSpan w:val="2"/>
          </w:tcPr>
          <w:p w:rsidR="0053563D" w:rsidRDefault="0053563D" w:rsidP="00FD560E">
            <w:r w:rsidRPr="00F04675">
              <w:rPr>
                <w:rFonts w:cs="Times New Roman"/>
                <w:bCs/>
                <w:sz w:val="24"/>
                <w:szCs w:val="24"/>
              </w:rPr>
              <w:t>Объем может быть изменен на 20% без изменения стоимости единицы</w:t>
            </w:r>
          </w:p>
        </w:tc>
      </w:tr>
      <w:tr w:rsidR="0053563D" w:rsidTr="00944647">
        <w:tc>
          <w:tcPr>
            <w:tcW w:w="3964" w:type="dxa"/>
          </w:tcPr>
          <w:p w:rsidR="0053563D" w:rsidRPr="0053563D" w:rsidRDefault="0053563D" w:rsidP="00FD560E">
            <w:pPr>
              <w:rPr>
                <w:sz w:val="24"/>
                <w:szCs w:val="24"/>
              </w:rPr>
            </w:pPr>
            <w:r w:rsidRPr="0053563D">
              <w:rPr>
                <w:sz w:val="24"/>
                <w:szCs w:val="24"/>
              </w:rPr>
              <w:t>Контактное лицо по тех. вопросам</w:t>
            </w:r>
          </w:p>
        </w:tc>
        <w:tc>
          <w:tcPr>
            <w:tcW w:w="10490" w:type="dxa"/>
          </w:tcPr>
          <w:p w:rsidR="0053563D" w:rsidRPr="0053563D" w:rsidRDefault="0053563D" w:rsidP="00FD560E">
            <w:pPr>
              <w:rPr>
                <w:sz w:val="24"/>
                <w:szCs w:val="24"/>
              </w:rPr>
            </w:pPr>
            <w:r w:rsidRPr="0053563D">
              <w:rPr>
                <w:sz w:val="24"/>
                <w:szCs w:val="24"/>
              </w:rPr>
              <w:t>Буянова Светлана Николаевна, телефон (347) 221-58-93, s.buyanova@bashtel.ru</w:t>
            </w:r>
          </w:p>
        </w:tc>
      </w:tr>
    </w:tbl>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FD560E" w:rsidRPr="00FD560E" w:rsidRDefault="00FD560E" w:rsidP="00FD560E">
      <w:pPr>
        <w:spacing w:after="0"/>
      </w:pPr>
    </w:p>
    <w:p w:rsidR="00EC205C" w:rsidRDefault="00EC205C" w:rsidP="00FD560E">
      <w:pPr>
        <w:spacing w:after="0"/>
        <w:sectPr w:rsidR="00EC205C" w:rsidSect="00EC205C">
          <w:pgSz w:w="16839" w:h="11907" w:orient="landscape" w:code="9"/>
          <w:pgMar w:top="1134" w:right="851" w:bottom="567" w:left="567" w:header="720" w:footer="720" w:gutter="0"/>
          <w:cols w:space="708"/>
          <w:noEndnote/>
          <w:titlePg/>
          <w:docGrid w:linePitch="326"/>
        </w:sectPr>
      </w:pP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Проект</w:t>
      </w:r>
      <w:bookmarkStart w:id="128" w:name="Договор"/>
      <w:bookmarkEnd w:id="128"/>
      <w:r w:rsidRPr="00FA78C0">
        <w:rPr>
          <w:rFonts w:ascii="Times New Roman" w:eastAsia="MS Mincho" w:hAnsi="Times New Roman" w:cs="Times New Roman"/>
          <w:b/>
          <w:bCs/>
          <w:color w:val="17365D"/>
          <w:kern w:val="32"/>
          <w:sz w:val="28"/>
          <w:szCs w:val="24"/>
          <w:lang w:val="x-none" w:eastAsia="x-none"/>
        </w:rPr>
        <w:t xml:space="preserve"> договора</w:t>
      </w:r>
      <w:bookmarkEnd w:id="127"/>
    </w:p>
    <w:p w:rsidR="00944647" w:rsidRPr="00944647" w:rsidRDefault="00944647" w:rsidP="00944647">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Pr="00944647" w:rsidRDefault="00944647" w:rsidP="00944647">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roofErr w:type="gramStart"/>
      <w:r w:rsidRPr="00944647">
        <w:rPr>
          <w:rFonts w:ascii="Times New Roman" w:eastAsia="Calibri" w:hAnsi="Times New Roman" w:cs="Times New Roman"/>
          <w:b/>
          <w:bCs/>
          <w:sz w:val="28"/>
          <w:szCs w:val="28"/>
          <w:lang w:eastAsia="ru-RU"/>
        </w:rPr>
        <w:t>Договор  на</w:t>
      </w:r>
      <w:proofErr w:type="gramEnd"/>
      <w:r w:rsidRPr="00944647">
        <w:rPr>
          <w:rFonts w:ascii="Times New Roman" w:eastAsia="Calibri" w:hAnsi="Times New Roman" w:cs="Times New Roman"/>
          <w:b/>
          <w:bCs/>
          <w:sz w:val="28"/>
          <w:szCs w:val="28"/>
          <w:lang w:eastAsia="ru-RU"/>
        </w:rPr>
        <w:t xml:space="preserve"> оказание  услуг </w:t>
      </w:r>
      <w:r w:rsidRPr="00944647">
        <w:rPr>
          <w:rFonts w:ascii="Times New Roman" w:eastAsia="Calibri" w:hAnsi="Times New Roman" w:cs="Times New Roman"/>
          <w:b/>
          <w:bCs/>
          <w:i/>
          <w:sz w:val="28"/>
          <w:szCs w:val="28"/>
          <w:lang w:eastAsia="ru-RU"/>
        </w:rPr>
        <w:t>(рамочный)</w:t>
      </w:r>
      <w:r w:rsidRPr="00944647">
        <w:rPr>
          <w:rFonts w:ascii="Times New Roman" w:eastAsia="Calibri" w:hAnsi="Times New Roman" w:cs="Times New Roman"/>
          <w:b/>
          <w:bCs/>
          <w:sz w:val="28"/>
          <w:szCs w:val="28"/>
          <w:lang w:eastAsia="ru-RU"/>
        </w:rPr>
        <w:t xml:space="preserve"> </w:t>
      </w:r>
    </w:p>
    <w:p w:rsidR="00944647" w:rsidRPr="00944647" w:rsidRDefault="00944647" w:rsidP="00944647">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944647">
        <w:rPr>
          <w:rFonts w:ascii="Times New Roman" w:eastAsia="Calibri" w:hAnsi="Times New Roman" w:cs="Times New Roman"/>
          <w:b/>
          <w:bCs/>
          <w:sz w:val="24"/>
          <w:szCs w:val="24"/>
          <w:lang w:eastAsia="ru-RU"/>
        </w:rPr>
        <w:t>№ ________________</w:t>
      </w:r>
    </w:p>
    <w:p w:rsidR="00944647" w:rsidRPr="00944647" w:rsidRDefault="00944647" w:rsidP="00944647">
      <w:pPr>
        <w:spacing w:after="0" w:line="240" w:lineRule="auto"/>
        <w:jc w:val="center"/>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center"/>
        <w:rPr>
          <w:rFonts w:ascii="Times New Roman" w:eastAsia="Calibri" w:hAnsi="Times New Roman" w:cs="Times New Roman"/>
          <w:b/>
          <w:bCs/>
          <w:sz w:val="24"/>
          <w:szCs w:val="24"/>
          <w:lang w:eastAsia="ru-RU"/>
        </w:rPr>
      </w:pPr>
      <w:r w:rsidRPr="00944647">
        <w:rPr>
          <w:rFonts w:ascii="Times New Roman" w:eastAsia="Calibri" w:hAnsi="Times New Roman" w:cs="Times New Roman"/>
          <w:sz w:val="24"/>
          <w:szCs w:val="24"/>
          <w:lang w:eastAsia="ru-RU"/>
        </w:rPr>
        <w:t>г. _______                                                                                        “___” __________  201_г.</w:t>
      </w: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ind w:firstLine="284"/>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ind w:firstLine="284"/>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_____________________________ «________________________________», в лице _________, </w:t>
      </w:r>
      <w:proofErr w:type="spellStart"/>
      <w:r w:rsidRPr="00944647">
        <w:rPr>
          <w:rFonts w:ascii="Times New Roman" w:eastAsia="Calibri" w:hAnsi="Times New Roman" w:cs="Times New Roman"/>
          <w:sz w:val="26"/>
          <w:szCs w:val="26"/>
          <w:lang w:eastAsia="ru-RU"/>
        </w:rPr>
        <w:t>действующ</w:t>
      </w:r>
      <w:proofErr w:type="spellEnd"/>
      <w:r w:rsidRPr="00944647">
        <w:rPr>
          <w:rFonts w:ascii="Times New Roman" w:eastAsia="Calibri" w:hAnsi="Times New Roman" w:cs="Times New Roman"/>
          <w:sz w:val="26"/>
          <w:szCs w:val="26"/>
          <w:lang w:eastAsia="ru-RU"/>
        </w:rPr>
        <w:t xml:space="preserve">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w:t>
      </w:r>
      <w:proofErr w:type="spellStart"/>
      <w:r w:rsidRPr="00944647">
        <w:rPr>
          <w:rFonts w:ascii="Times New Roman" w:eastAsia="Calibri" w:hAnsi="Times New Roman" w:cs="Times New Roman"/>
          <w:sz w:val="26"/>
          <w:szCs w:val="26"/>
          <w:lang w:eastAsia="ru-RU"/>
        </w:rPr>
        <w:t>действующ</w:t>
      </w:r>
      <w:proofErr w:type="spellEnd"/>
      <w:r w:rsidRPr="00944647">
        <w:rPr>
          <w:rFonts w:ascii="Times New Roman" w:eastAsia="Calibri" w:hAnsi="Times New Roman" w:cs="Times New Roman"/>
          <w:sz w:val="26"/>
          <w:szCs w:val="26"/>
          <w:lang w:eastAsia="ru-RU"/>
        </w:rPr>
        <w:t>__ на основании ____________, с другой стороны, заключили настоящий договор № _______ на оказание образовательных услуг (далее – «Договор») о нижеследующем.</w:t>
      </w:r>
    </w:p>
    <w:p w:rsidR="00944647" w:rsidRPr="00944647" w:rsidRDefault="00944647" w:rsidP="00944647">
      <w:pPr>
        <w:spacing w:after="0" w:line="240" w:lineRule="auto"/>
        <w:ind w:firstLine="284"/>
        <w:jc w:val="both"/>
        <w:rPr>
          <w:rFonts w:ascii="Times New Roman" w:eastAsia="Calibri" w:hAnsi="Times New Roman" w:cs="Times New Roman"/>
          <w:sz w:val="26"/>
          <w:szCs w:val="26"/>
          <w:lang w:eastAsia="ru-RU"/>
        </w:rPr>
      </w:pPr>
    </w:p>
    <w:p w:rsidR="00944647" w:rsidRPr="00944647" w:rsidRDefault="00944647" w:rsidP="00944647">
      <w:pPr>
        <w:numPr>
          <w:ilvl w:val="0"/>
          <w:numId w:val="29"/>
        </w:numPr>
        <w:spacing w:before="60" w:after="20" w:line="240" w:lineRule="auto"/>
        <w:ind w:left="454"/>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ПРЕДМЕТ ДОГОВОРА</w:t>
      </w:r>
    </w:p>
    <w:p w:rsidR="00944647" w:rsidRPr="00944647" w:rsidRDefault="00944647" w:rsidP="00944647">
      <w:pPr>
        <w:numPr>
          <w:ilvl w:val="1"/>
          <w:numId w:val="31"/>
        </w:numPr>
        <w:spacing w:after="0" w:line="240" w:lineRule="auto"/>
        <w:jc w:val="both"/>
        <w:rPr>
          <w:rFonts w:ascii="Times New Roman" w:eastAsia="Calibri" w:hAnsi="Times New Roman" w:cs="Calibri"/>
          <w:sz w:val="26"/>
          <w:szCs w:val="26"/>
        </w:rPr>
      </w:pPr>
      <w:r w:rsidRPr="00944647">
        <w:rPr>
          <w:rFonts w:ascii="Times New Roman" w:eastAsia="Calibri" w:hAnsi="Times New Roman" w:cs="Calibri"/>
          <w:sz w:val="26"/>
          <w:szCs w:val="26"/>
        </w:rPr>
        <w:t xml:space="preserve">В рамках настоящего Договора в соответствии с Приложением №1 к Договору (Техническое Задание), Исполнитель обязуется оказать услуги по обучению сотрудников Заказчика (далее – Обучающиеся) по программам, перечень которых установлен Приложением №2 к Договору (Спецификация), а Заказчик обязуется принять и оплатить оказанные Услуги. </w:t>
      </w:r>
      <w:r w:rsidRPr="00944647">
        <w:rPr>
          <w:rFonts w:ascii="Times New Roman" w:eastAsia="Calibri" w:hAnsi="Times New Roman" w:cs="Times New Roman"/>
          <w:sz w:val="26"/>
          <w:szCs w:val="26"/>
          <w:lang w:eastAsia="ru-RU"/>
        </w:rPr>
        <w:t xml:space="preserve"> </w:t>
      </w:r>
    </w:p>
    <w:p w:rsidR="00944647" w:rsidRPr="00944647" w:rsidRDefault="00944647" w:rsidP="00944647">
      <w:pPr>
        <w:numPr>
          <w:ilvl w:val="1"/>
          <w:numId w:val="31"/>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3 к Договору). </w:t>
      </w:r>
    </w:p>
    <w:p w:rsidR="00944647" w:rsidRPr="00944647" w:rsidRDefault="00944647" w:rsidP="00944647">
      <w:pPr>
        <w:numPr>
          <w:ilvl w:val="2"/>
          <w:numId w:val="31"/>
        </w:numPr>
        <w:spacing w:after="0" w:line="240" w:lineRule="auto"/>
        <w:jc w:val="both"/>
        <w:rPr>
          <w:rFonts w:ascii="Times New Roman" w:eastAsia="Calibri" w:hAnsi="Times New Roman" w:cs="Times New Roman"/>
          <w:sz w:val="24"/>
          <w:szCs w:val="24"/>
          <w:lang w:eastAsia="ru-RU"/>
        </w:rPr>
      </w:pPr>
      <w:r w:rsidRPr="00944647">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944647">
        <w:rPr>
          <w:rFonts w:ascii="Times New Roman" w:eastAsia="Calibri" w:hAnsi="Times New Roman" w:cs="Times New Roman"/>
          <w:sz w:val="24"/>
          <w:szCs w:val="24"/>
          <w:lang w:eastAsia="ru-RU"/>
        </w:rPr>
        <w:t>.</w:t>
      </w:r>
    </w:p>
    <w:p w:rsidR="00944647" w:rsidRPr="00944647" w:rsidRDefault="00944647" w:rsidP="00944647">
      <w:pPr>
        <w:spacing w:after="0" w:line="240" w:lineRule="auto"/>
        <w:ind w:left="709" w:hanging="709"/>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1.2.2. Заявка формируется Заказчиком письменно, согласно форме Приложения № 3 к Договору, и направляется Исполнителю посредством:</w:t>
      </w:r>
    </w:p>
    <w:p w:rsidR="00944647" w:rsidRPr="00944647" w:rsidRDefault="00944647" w:rsidP="00944647">
      <w:pPr>
        <w:spacing w:after="0" w:line="240" w:lineRule="auto"/>
        <w:ind w:firstLine="720"/>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Электронной почты _______________________</w:t>
      </w:r>
      <w:proofErr w:type="gramStart"/>
      <w:r w:rsidRPr="00944647">
        <w:rPr>
          <w:rFonts w:ascii="Times New Roman" w:eastAsia="Calibri" w:hAnsi="Times New Roman" w:cs="Times New Roman"/>
          <w:sz w:val="26"/>
          <w:szCs w:val="26"/>
          <w:lang w:eastAsia="ru-RU"/>
        </w:rPr>
        <w:t>_ ;</w:t>
      </w:r>
      <w:proofErr w:type="gramEnd"/>
    </w:p>
    <w:p w:rsidR="00944647" w:rsidRPr="00944647" w:rsidRDefault="00944647" w:rsidP="00944647">
      <w:pPr>
        <w:spacing w:after="0" w:line="240" w:lineRule="auto"/>
        <w:ind w:left="709" w:hanging="709"/>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944647" w:rsidRPr="00944647" w:rsidRDefault="00944647" w:rsidP="00944647">
      <w:pPr>
        <w:spacing w:after="0" w:line="240" w:lineRule="auto"/>
        <w:ind w:left="709" w:hanging="709"/>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1.3.Контактная информация и ответственные лица </w:t>
      </w:r>
      <w:proofErr w:type="gramStart"/>
      <w:r w:rsidRPr="00944647">
        <w:rPr>
          <w:rFonts w:ascii="Times New Roman" w:eastAsia="Calibri" w:hAnsi="Times New Roman" w:cs="Times New Roman"/>
          <w:sz w:val="26"/>
          <w:szCs w:val="26"/>
          <w:lang w:eastAsia="ru-RU"/>
        </w:rPr>
        <w:t>Заказчика</w:t>
      </w:r>
      <w:r w:rsidRPr="00944647">
        <w:rPr>
          <w:rFonts w:ascii="Times New Roman" w:eastAsia="Calibri" w:hAnsi="Times New Roman" w:cs="Times New Roman"/>
          <w:sz w:val="26"/>
          <w:szCs w:val="26"/>
        </w:rPr>
        <w:t xml:space="preserve"> </w:t>
      </w:r>
      <w:r w:rsidRPr="00944647">
        <w:rPr>
          <w:rFonts w:ascii="Times New Roman" w:eastAsia="Calibri" w:hAnsi="Times New Roman" w:cs="Times New Roman"/>
          <w:sz w:val="26"/>
          <w:szCs w:val="26"/>
          <w:lang w:eastAsia="ru-RU"/>
        </w:rPr>
        <w:t>:</w:t>
      </w:r>
      <w:proofErr w:type="gramEnd"/>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________________________ (Ф.И.О)</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________________________ (Должность)</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Тел. </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Контактная информация и ответственные лица Исполнителя:</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__________________________________ (Ф.И.О)</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__________________________________ (Должность)</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highlight w:val="yellow"/>
          <w:lang w:eastAsia="ru-RU"/>
        </w:rPr>
      </w:pPr>
      <w:r w:rsidRPr="00944647">
        <w:rPr>
          <w:rFonts w:ascii="Times New Roman" w:eastAsia="Calibri" w:hAnsi="Times New Roman" w:cs="Times New Roman"/>
          <w:sz w:val="26"/>
          <w:szCs w:val="26"/>
          <w:lang w:eastAsia="ru-RU"/>
        </w:rPr>
        <w:t>1.4.</w:t>
      </w:r>
      <w:r w:rsidRPr="00944647">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 г. Срок оказания Услуг по каждой отдельной Заявке указывается в такой Заявке.</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1.5.</w:t>
      </w:r>
      <w:r w:rsidRPr="00944647">
        <w:rPr>
          <w:rFonts w:ascii="Times New Roman" w:eastAsia="Calibri" w:hAnsi="Times New Roman" w:cs="Times New Roman"/>
          <w:sz w:val="26"/>
          <w:szCs w:val="26"/>
          <w:lang w:eastAsia="ru-RU"/>
        </w:rPr>
        <w:tab/>
        <w:t xml:space="preserve">Услуги должны полностью соответствовать Заявке.  </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1.6. Право ведения образовательной деятельности предоставляется Исполнителю Лицензией ______________, выданной_____________. </w:t>
      </w: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1.7. По результатам оказания услуг Исполнитель направляет Заказчику документы установленного образца по соответствующей программе обучения. </w:t>
      </w: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1.8. Место оказания услуг согласовывается сторонами в Заявке.</w:t>
      </w: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1.9. </w:t>
      </w:r>
      <w:proofErr w:type="gramStart"/>
      <w:r w:rsidRPr="00944647">
        <w:rPr>
          <w:rFonts w:ascii="Times New Roman" w:eastAsia="Calibri" w:hAnsi="Times New Roman" w:cs="Times New Roman"/>
          <w:sz w:val="26"/>
          <w:szCs w:val="26"/>
          <w:lang w:eastAsia="ru-RU"/>
        </w:rPr>
        <w:t>Наименование,  вид</w:t>
      </w:r>
      <w:proofErr w:type="gramEnd"/>
      <w:r w:rsidRPr="00944647">
        <w:rPr>
          <w:rFonts w:ascii="Times New Roman" w:eastAsia="Calibri" w:hAnsi="Times New Roman" w:cs="Times New Roman"/>
          <w:sz w:val="26"/>
          <w:szCs w:val="26"/>
          <w:lang w:eastAsia="ru-RU"/>
        </w:rPr>
        <w:t>,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944647" w:rsidRPr="00944647" w:rsidRDefault="00944647" w:rsidP="00944647">
      <w:pPr>
        <w:spacing w:after="0" w:line="240" w:lineRule="auto"/>
        <w:ind w:left="567"/>
        <w:jc w:val="both"/>
        <w:rPr>
          <w:rFonts w:ascii="Times New Roman" w:eastAsia="Calibri" w:hAnsi="Times New Roman" w:cs="Times New Roman"/>
          <w:sz w:val="26"/>
          <w:szCs w:val="26"/>
          <w:lang w:eastAsia="ru-RU"/>
        </w:rPr>
      </w:pPr>
    </w:p>
    <w:p w:rsidR="00944647" w:rsidRPr="00944647" w:rsidRDefault="00944647" w:rsidP="00944647">
      <w:pPr>
        <w:numPr>
          <w:ilvl w:val="0"/>
          <w:numId w:val="31"/>
        </w:numPr>
        <w:spacing w:before="60" w:after="20" w:line="24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ПРАВА И ОБЯЗАННОСТИ ИСПОЛНИТЕЛЯ, ЗАКАЗЧИКА, ОБУЧАЮЩЕГОСЯ</w:t>
      </w:r>
    </w:p>
    <w:p w:rsidR="00944647" w:rsidRPr="00944647" w:rsidRDefault="00944647" w:rsidP="00944647">
      <w:pPr>
        <w:spacing w:after="0" w:line="240" w:lineRule="auto"/>
        <w:ind w:left="454"/>
        <w:jc w:val="both"/>
        <w:rPr>
          <w:rFonts w:ascii="Times New Roman" w:eastAsia="Calibri" w:hAnsi="Times New Roman" w:cs="Times New Roman"/>
          <w:b/>
          <w:bCs/>
          <w:i/>
          <w:iCs/>
          <w:sz w:val="26"/>
          <w:szCs w:val="26"/>
          <w:lang w:eastAsia="ru-RU"/>
        </w:rPr>
      </w:pPr>
      <w:r w:rsidRPr="00944647">
        <w:rPr>
          <w:rFonts w:ascii="Times New Roman" w:eastAsia="Calibri" w:hAnsi="Times New Roman" w:cs="Times New Roman"/>
          <w:b/>
          <w:bCs/>
          <w:i/>
          <w:iCs/>
          <w:sz w:val="26"/>
          <w:szCs w:val="26"/>
          <w:lang w:eastAsia="ru-RU"/>
        </w:rPr>
        <w:t xml:space="preserve">2.1. Исполнитель обязан: </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Оказать Заказчику Услуги согласно п.1.1. настоящего Договора.</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Оказать Услуги в установленные п.1.4. Договора сроки. </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944647" w:rsidRPr="00944647" w:rsidRDefault="00944647" w:rsidP="00944647">
      <w:pPr>
        <w:widowControl w:val="0"/>
        <w:numPr>
          <w:ilvl w:val="2"/>
          <w:numId w:val="30"/>
        </w:numPr>
        <w:tabs>
          <w:tab w:val="left" w:pos="851"/>
        </w:tabs>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выставить и направить Заказчику счет на оплату оказанных Услуг и Акт сдачи-приемки Услуг (далее Акт), в двух экземплярах, подписанный, со своей стороны. </w:t>
      </w:r>
    </w:p>
    <w:p w:rsidR="00944647" w:rsidRPr="00944647" w:rsidRDefault="00944647" w:rsidP="00944647">
      <w:pPr>
        <w:widowControl w:val="0"/>
        <w:numPr>
          <w:ilvl w:val="2"/>
          <w:numId w:val="30"/>
        </w:numPr>
        <w:tabs>
          <w:tab w:val="num" w:pos="851"/>
        </w:tabs>
        <w:spacing w:after="0" w:line="240" w:lineRule="auto"/>
        <w:jc w:val="both"/>
        <w:rPr>
          <w:rFonts w:ascii="Times New Roman" w:eastAsia="Calibri" w:hAnsi="Times New Roman" w:cs="Times New Roman"/>
          <w:color w:val="FF0000"/>
          <w:sz w:val="26"/>
          <w:szCs w:val="26"/>
          <w:lang w:eastAsia="ru-RU"/>
        </w:rPr>
      </w:pPr>
      <w:r w:rsidRPr="00944647">
        <w:rPr>
          <w:rFonts w:ascii="Times New Roman" w:eastAsia="Calibri" w:hAnsi="Times New Roman" w:cs="Times New Roman"/>
          <w:sz w:val="26"/>
          <w:szCs w:val="26"/>
          <w:lang w:eastAsia="ru-RU"/>
        </w:rPr>
        <w:t>Оказывать Услуги в оборудованных наглядными пособиями, техническими средствами обучения учебных классах по каждой программе, объектах для проведения практических занятий, компьютерных классах в местах проведения обучения.</w:t>
      </w:r>
    </w:p>
    <w:p w:rsidR="00944647" w:rsidRPr="00944647" w:rsidRDefault="00944647" w:rsidP="00944647">
      <w:pPr>
        <w:numPr>
          <w:ilvl w:val="1"/>
          <w:numId w:val="30"/>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944647">
        <w:rPr>
          <w:rFonts w:ascii="Times New Roman" w:eastAsia="Calibri" w:hAnsi="Times New Roman" w:cs="Times New Roman"/>
          <w:b/>
          <w:bCs/>
          <w:i/>
          <w:iCs/>
          <w:sz w:val="26"/>
          <w:szCs w:val="26"/>
          <w:lang w:eastAsia="ru-RU"/>
        </w:rPr>
        <w:t xml:space="preserve">Заказчик обязан: </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944647" w:rsidRPr="00944647" w:rsidRDefault="00944647" w:rsidP="00944647">
      <w:pPr>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Ознакомить Обучающихся с обязанностями согласно п. 2.5.  настоящего Договора.</w:t>
      </w:r>
    </w:p>
    <w:p w:rsidR="00944647" w:rsidRPr="00944647" w:rsidRDefault="00944647" w:rsidP="00944647">
      <w:pPr>
        <w:spacing w:after="0" w:line="240" w:lineRule="auto"/>
        <w:ind w:left="720"/>
        <w:jc w:val="both"/>
        <w:rPr>
          <w:rFonts w:ascii="Times New Roman" w:eastAsia="Calibri" w:hAnsi="Times New Roman" w:cs="Times New Roman"/>
          <w:sz w:val="26"/>
          <w:szCs w:val="26"/>
          <w:lang w:eastAsia="ru-RU"/>
        </w:rPr>
      </w:pPr>
    </w:p>
    <w:p w:rsidR="00944647" w:rsidRPr="00944647" w:rsidRDefault="00944647" w:rsidP="00944647">
      <w:pPr>
        <w:numPr>
          <w:ilvl w:val="1"/>
          <w:numId w:val="30"/>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944647">
        <w:rPr>
          <w:rFonts w:ascii="Times New Roman" w:eastAsia="Calibri" w:hAnsi="Times New Roman" w:cs="Times New Roman"/>
          <w:b/>
          <w:bCs/>
          <w:i/>
          <w:iCs/>
          <w:spacing w:val="-2"/>
          <w:sz w:val="26"/>
          <w:szCs w:val="26"/>
          <w:lang w:eastAsia="ru-RU"/>
        </w:rPr>
        <w:t xml:space="preserve">Исполнитель имеет право: </w:t>
      </w:r>
    </w:p>
    <w:p w:rsidR="00944647" w:rsidRPr="00944647" w:rsidRDefault="00944647" w:rsidP="00944647">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944647">
        <w:rPr>
          <w:rFonts w:ascii="Times New Roman" w:eastAsia="Calibri" w:hAnsi="Times New Roman" w:cs="Times New Roman"/>
          <w:sz w:val="26"/>
          <w:szCs w:val="26"/>
          <w:lang w:eastAsia="ru-RU"/>
        </w:rPr>
        <w:t>возмещением  Заказчику</w:t>
      </w:r>
      <w:proofErr w:type="gramEnd"/>
      <w:r w:rsidRPr="00944647">
        <w:rPr>
          <w:rFonts w:ascii="Times New Roman" w:eastAsia="Calibri" w:hAnsi="Times New Roman" w:cs="Times New Roman"/>
          <w:sz w:val="26"/>
          <w:szCs w:val="26"/>
          <w:lang w:eastAsia="ru-RU"/>
        </w:rPr>
        <w:t xml:space="preserve"> убытков. </w:t>
      </w:r>
    </w:p>
    <w:p w:rsidR="00944647" w:rsidRPr="00944647" w:rsidRDefault="00944647" w:rsidP="00944647">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944647" w:rsidRPr="00944647" w:rsidRDefault="00944647" w:rsidP="00944647">
      <w:pPr>
        <w:widowControl w:val="0"/>
        <w:numPr>
          <w:ilvl w:val="1"/>
          <w:numId w:val="30"/>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944647">
        <w:rPr>
          <w:rFonts w:ascii="Times New Roman" w:eastAsia="Calibri" w:hAnsi="Times New Roman" w:cs="Times New Roman"/>
          <w:b/>
          <w:bCs/>
          <w:i/>
          <w:iCs/>
          <w:sz w:val="26"/>
          <w:szCs w:val="26"/>
          <w:lang w:eastAsia="ru-RU"/>
        </w:rPr>
        <w:t>Заказчик имеет право:</w:t>
      </w:r>
    </w:p>
    <w:p w:rsidR="00944647" w:rsidRPr="00944647" w:rsidRDefault="00944647" w:rsidP="00944647">
      <w:pPr>
        <w:widowControl w:val="0"/>
        <w:numPr>
          <w:ilvl w:val="2"/>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44647" w:rsidRPr="00944647" w:rsidRDefault="00944647" w:rsidP="00944647">
      <w:pPr>
        <w:widowControl w:val="0"/>
        <w:spacing w:after="0" w:line="240" w:lineRule="auto"/>
        <w:jc w:val="both"/>
        <w:rPr>
          <w:rFonts w:ascii="Times New Roman" w:eastAsia="Calibri" w:hAnsi="Times New Roman" w:cs="Times New Roman"/>
          <w:i/>
          <w:sz w:val="26"/>
          <w:szCs w:val="26"/>
          <w:lang w:eastAsia="ru-RU"/>
        </w:rPr>
      </w:pPr>
      <w:r w:rsidRPr="00944647">
        <w:rPr>
          <w:rFonts w:ascii="Times New Roman" w:eastAsia="Calibri" w:hAnsi="Times New Roman" w:cs="Times New Roman"/>
          <w:i/>
          <w:sz w:val="26"/>
          <w:szCs w:val="26"/>
          <w:lang w:eastAsia="ru-RU"/>
        </w:rPr>
        <w:t xml:space="preserve">      2.5. </w:t>
      </w:r>
      <w:r w:rsidRPr="00944647">
        <w:rPr>
          <w:rFonts w:ascii="Times New Roman" w:eastAsia="Calibri" w:hAnsi="Times New Roman" w:cs="Times New Roman"/>
          <w:b/>
          <w:i/>
          <w:sz w:val="26"/>
          <w:szCs w:val="26"/>
          <w:lang w:eastAsia="ru-RU"/>
        </w:rPr>
        <w:t>Обучающийся обязан:</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2.5.1. Соблюдать требования, установленные в статье 43 Федерального       закона</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от 29 декабря 2012 г. № 273-ФЗ "Об образовании в Российской Федерации", в том числе:</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2.5.3. Выполнять задания для подготовки к занятиям, предусмотренным учебным планом, в том числе индивидуальным.</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2.5.4. Извещать Исполнителя о причинах отсутствия на занятиях.</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2.5.5. Соблюдать требования учредительных документов, правила внутреннего распорядка и иные локальные нормативные акты Исполнителя.</w:t>
      </w:r>
    </w:p>
    <w:p w:rsidR="00944647" w:rsidRPr="00944647" w:rsidRDefault="00944647" w:rsidP="00944647">
      <w:pPr>
        <w:widowControl w:val="0"/>
        <w:spacing w:after="0" w:line="240" w:lineRule="auto"/>
        <w:jc w:val="both"/>
        <w:rPr>
          <w:rFonts w:ascii="Times New Roman" w:eastAsia="Calibri" w:hAnsi="Times New Roman" w:cs="Times New Roman"/>
          <w:i/>
          <w:sz w:val="26"/>
          <w:szCs w:val="26"/>
          <w:lang w:eastAsia="ru-RU"/>
        </w:rPr>
      </w:pPr>
      <w:r w:rsidRPr="00944647">
        <w:rPr>
          <w:rFonts w:ascii="Times New Roman" w:eastAsia="Calibri" w:hAnsi="Times New Roman" w:cs="Times New Roman"/>
          <w:sz w:val="26"/>
          <w:szCs w:val="26"/>
          <w:lang w:eastAsia="ru-RU"/>
        </w:rPr>
        <w:t xml:space="preserve">   </w:t>
      </w:r>
      <w:r w:rsidRPr="00944647">
        <w:rPr>
          <w:rFonts w:ascii="Times New Roman" w:eastAsia="Calibri" w:hAnsi="Times New Roman" w:cs="Times New Roman"/>
          <w:i/>
          <w:sz w:val="26"/>
          <w:szCs w:val="26"/>
          <w:lang w:eastAsia="ru-RU"/>
        </w:rPr>
        <w:t xml:space="preserve">2.6. </w:t>
      </w:r>
      <w:r w:rsidRPr="00944647">
        <w:rPr>
          <w:rFonts w:ascii="Times New Roman" w:eastAsia="Calibri" w:hAnsi="Times New Roman" w:cs="Times New Roman"/>
          <w:b/>
          <w:i/>
          <w:sz w:val="26"/>
          <w:szCs w:val="26"/>
          <w:lang w:eastAsia="ru-RU"/>
        </w:rPr>
        <w:t>Обучающийся имеет право:</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2.6.1. Получать информацию от Исполнителя по вопросам организации и</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обеспечения надлежащего предоставления услуг, предусмотренных разделом</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I настоящего Договора.</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2.6.3. Получать полную и достоверную информацию об оценке своих знаний, </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          умений, навыков и компетенций, а также о критериях этой оценки.</w:t>
      </w:r>
    </w:p>
    <w:p w:rsidR="00944647" w:rsidRPr="00944647" w:rsidRDefault="00944647" w:rsidP="00944647">
      <w:pPr>
        <w:widowControl w:val="0"/>
        <w:spacing w:after="0" w:line="240" w:lineRule="auto"/>
        <w:jc w:val="both"/>
        <w:rPr>
          <w:rFonts w:ascii="Times New Roman" w:eastAsia="Calibri" w:hAnsi="Times New Roman" w:cs="Times New Roman"/>
          <w:sz w:val="26"/>
          <w:szCs w:val="26"/>
          <w:lang w:eastAsia="ru-RU"/>
        </w:rPr>
      </w:pPr>
    </w:p>
    <w:p w:rsidR="00944647" w:rsidRPr="00944647" w:rsidRDefault="00944647" w:rsidP="00944647">
      <w:pPr>
        <w:numPr>
          <w:ilvl w:val="0"/>
          <w:numId w:val="30"/>
        </w:numPr>
        <w:spacing w:before="60" w:after="20" w:line="240" w:lineRule="auto"/>
        <w:ind w:left="454"/>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ОПЛАТА УСЛУГ</w:t>
      </w:r>
      <w:r w:rsidRPr="00944647">
        <w:rPr>
          <w:rFonts w:ascii="Times New Roman" w:eastAsia="Calibri" w:hAnsi="Times New Roman" w:cs="Times New Roman"/>
          <w:sz w:val="26"/>
          <w:szCs w:val="26"/>
          <w:lang w:eastAsia="ru-RU"/>
        </w:rPr>
        <w:t xml:space="preserve"> </w:t>
      </w:r>
    </w:p>
    <w:p w:rsidR="00944647" w:rsidRPr="00944647" w:rsidRDefault="00944647" w:rsidP="00944647">
      <w:pPr>
        <w:spacing w:before="60" w:after="20" w:line="240" w:lineRule="auto"/>
        <w:ind w:left="454"/>
        <w:rPr>
          <w:rFonts w:ascii="Times New Roman" w:eastAsia="Calibri" w:hAnsi="Times New Roman" w:cs="Times New Roman"/>
          <w:b/>
          <w:bCs/>
          <w:sz w:val="26"/>
          <w:szCs w:val="26"/>
          <w:lang w:eastAsia="ru-RU"/>
        </w:rPr>
      </w:pPr>
    </w:p>
    <w:p w:rsidR="00944647" w:rsidRPr="00944647" w:rsidRDefault="00944647" w:rsidP="00944647">
      <w:pPr>
        <w:numPr>
          <w:ilvl w:val="1"/>
          <w:numId w:val="30"/>
        </w:numPr>
        <w:spacing w:after="0" w:line="240" w:lineRule="auto"/>
        <w:jc w:val="both"/>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 xml:space="preserve">Цена Договора в течение срока его действия составляет сумму не </w:t>
      </w:r>
      <w:proofErr w:type="gramStart"/>
      <w:r w:rsidRPr="00944647">
        <w:rPr>
          <w:rFonts w:ascii="Times New Roman" w:eastAsia="Times New Roman" w:hAnsi="Times New Roman" w:cs="Times New Roman"/>
          <w:sz w:val="26"/>
          <w:szCs w:val="26"/>
          <w:lang w:eastAsia="ru-RU"/>
        </w:rPr>
        <w:t>более  _</w:t>
      </w:r>
      <w:proofErr w:type="gramEnd"/>
      <w:r w:rsidRPr="00944647">
        <w:rPr>
          <w:rFonts w:ascii="Times New Roman" w:eastAsia="Times New Roman" w:hAnsi="Times New Roman" w:cs="Times New Roman"/>
          <w:sz w:val="26"/>
          <w:szCs w:val="26"/>
          <w:lang w:eastAsia="ru-RU"/>
        </w:rPr>
        <w:t>_______ (_____________) 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944647" w:rsidRPr="00944647" w:rsidRDefault="00944647" w:rsidP="00944647">
      <w:pPr>
        <w:numPr>
          <w:ilvl w:val="1"/>
          <w:numId w:val="30"/>
        </w:numPr>
        <w:spacing w:after="0" w:line="240" w:lineRule="auto"/>
        <w:jc w:val="both"/>
        <w:rPr>
          <w:rFonts w:ascii="Times New Roman" w:eastAsia="Times New Roman" w:hAnsi="Times New Roman" w:cs="Times New Roman"/>
          <w:color w:val="FF0000"/>
          <w:sz w:val="26"/>
          <w:szCs w:val="26"/>
          <w:lang w:eastAsia="ru-RU"/>
        </w:rPr>
      </w:pPr>
      <w:r w:rsidRPr="00944647">
        <w:rPr>
          <w:rFonts w:ascii="Times New Roman" w:eastAsia="Times New Roman" w:hAnsi="Times New Roman" w:cs="Times New Roman"/>
          <w:sz w:val="26"/>
          <w:szCs w:val="26"/>
          <w:lang w:eastAsia="ru-RU"/>
        </w:rPr>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944647" w:rsidRPr="00944647" w:rsidRDefault="00944647" w:rsidP="00944647">
      <w:pPr>
        <w:keepLines/>
        <w:suppressAutoHyphens/>
        <w:spacing w:after="0" w:line="240" w:lineRule="auto"/>
        <w:ind w:left="567" w:hanging="567"/>
        <w:jc w:val="both"/>
        <w:rPr>
          <w:rFonts w:ascii="Times New Roman" w:eastAsia="Times New Roman" w:hAnsi="Times New Roman" w:cs="Times New Roman"/>
          <w:i/>
          <w:sz w:val="26"/>
          <w:szCs w:val="26"/>
          <w:lang w:eastAsia="x-none"/>
        </w:rPr>
      </w:pPr>
      <w:r w:rsidRPr="00944647">
        <w:rPr>
          <w:rFonts w:ascii="Times New Roman" w:eastAsia="Times New Roman" w:hAnsi="Times New Roman" w:cs="Times New Roman"/>
          <w:sz w:val="26"/>
          <w:szCs w:val="26"/>
          <w:lang w:val="x-none" w:eastAsia="ru-RU"/>
        </w:rPr>
        <w:t xml:space="preserve">3.4. </w:t>
      </w:r>
      <w:r w:rsidRPr="00944647">
        <w:rPr>
          <w:rFonts w:ascii="Times New Roman" w:eastAsia="Times New Roman" w:hAnsi="Times New Roman" w:cs="Times New Roman"/>
          <w:sz w:val="26"/>
          <w:szCs w:val="26"/>
          <w:lang w:val="x-none" w:eastAsia="x-none"/>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614420916" w:edGrp="everyone"/>
      <w:r w:rsidRPr="00944647">
        <w:rPr>
          <w:rFonts w:ascii="Times New Roman" w:eastAsia="Times New Roman" w:hAnsi="Times New Roman" w:cs="Times New Roman"/>
          <w:sz w:val="26"/>
          <w:szCs w:val="26"/>
          <w:lang w:eastAsia="x-none"/>
        </w:rPr>
        <w:t>порядке:</w:t>
      </w:r>
    </w:p>
    <w:p w:rsidR="00944647" w:rsidRPr="00944647" w:rsidRDefault="00944647" w:rsidP="00944647">
      <w:pPr>
        <w:keepLines/>
        <w:suppressAutoHyphens/>
        <w:spacing w:after="0" w:line="240" w:lineRule="auto"/>
        <w:ind w:left="567"/>
        <w:jc w:val="both"/>
        <w:rPr>
          <w:rFonts w:ascii="Times New Roman" w:eastAsia="Times New Roman" w:hAnsi="Times New Roman" w:cs="Times New Roman"/>
          <w:sz w:val="26"/>
          <w:szCs w:val="26"/>
          <w:lang w:val="x-none" w:eastAsia="x-none"/>
        </w:rPr>
      </w:pPr>
      <w:r w:rsidRPr="00944647">
        <w:rPr>
          <w:rFonts w:ascii="Times New Roman" w:eastAsia="Times New Roman" w:hAnsi="Times New Roman" w:cs="Times New Roman"/>
          <w:sz w:val="26"/>
          <w:szCs w:val="26"/>
          <w:lang w:val="x-none" w:eastAsia="x-none"/>
        </w:rPr>
        <w:t xml:space="preserve">Стоимость Услуг, указанная в п.3.1. Договора  выплачивается в течение </w:t>
      </w:r>
      <w:r w:rsidRPr="00944647">
        <w:rPr>
          <w:rFonts w:ascii="Times New Roman" w:eastAsia="Times New Roman" w:hAnsi="Times New Roman" w:cs="Times New Roman"/>
          <w:sz w:val="26"/>
          <w:szCs w:val="26"/>
          <w:lang w:eastAsia="x-none"/>
        </w:rPr>
        <w:t>30</w:t>
      </w:r>
      <w:r w:rsidRPr="00944647">
        <w:rPr>
          <w:rFonts w:ascii="Times New Roman" w:eastAsia="Times New Roman" w:hAnsi="Times New Roman" w:cs="Times New Roman"/>
          <w:sz w:val="26"/>
          <w:szCs w:val="26"/>
          <w:lang w:val="x-none" w:eastAsia="x-none"/>
        </w:rPr>
        <w:t xml:space="preserve"> (</w:t>
      </w:r>
      <w:r w:rsidRPr="00944647">
        <w:rPr>
          <w:rFonts w:ascii="Times New Roman" w:eastAsia="Times New Roman" w:hAnsi="Times New Roman" w:cs="Times New Roman"/>
          <w:sz w:val="26"/>
          <w:szCs w:val="26"/>
          <w:lang w:eastAsia="x-none"/>
        </w:rPr>
        <w:t>тридцати</w:t>
      </w:r>
      <w:r w:rsidRPr="00944647">
        <w:rPr>
          <w:rFonts w:ascii="Times New Roman" w:eastAsia="Times New Roman" w:hAnsi="Times New Roman" w:cs="Times New Roman"/>
          <w:sz w:val="26"/>
          <w:szCs w:val="26"/>
          <w:lang w:val="x-none" w:eastAsia="x-none"/>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614420916"/>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3.5.</w:t>
      </w:r>
      <w:r w:rsidRPr="00944647">
        <w:rPr>
          <w:rFonts w:ascii="Times New Roman" w:eastAsia="Calibri" w:hAnsi="Times New Roman" w:cs="Times New Roman"/>
          <w:sz w:val="26"/>
          <w:szCs w:val="26"/>
          <w:lang w:eastAsia="ru-RU"/>
        </w:rPr>
        <w:tab/>
        <w:t xml:space="preserve">Исполнитель не вправе требовать выплаты процентов на сумму долга в соответствии со ст. 317.1 Гражданского кодекса РФ. </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3.6. </w:t>
      </w:r>
      <w:r w:rsidRPr="00944647">
        <w:rPr>
          <w:rFonts w:ascii="Times New Roman" w:eastAsia="Calibri" w:hAnsi="Times New Roman" w:cs="Times New Roman"/>
          <w:sz w:val="26"/>
          <w:szCs w:val="26"/>
        </w:rPr>
        <w:t xml:space="preserve">Расчеты между Сторонами производятся в Российских Рублях. </w:t>
      </w:r>
      <w:r w:rsidRPr="00944647">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3.7.</w:t>
      </w:r>
      <w:r w:rsidRPr="00944647">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proofErr w:type="gramStart"/>
      <w:r w:rsidRPr="00944647">
        <w:rPr>
          <w:rFonts w:ascii="Times New Roman" w:eastAsia="Calibri" w:hAnsi="Times New Roman" w:cs="Times New Roman"/>
          <w:sz w:val="26"/>
          <w:szCs w:val="26"/>
          <w:lang w:eastAsia="ru-RU"/>
        </w:rPr>
        <w:t>3.8  В</w:t>
      </w:r>
      <w:proofErr w:type="gramEnd"/>
      <w:r w:rsidRPr="00944647">
        <w:rPr>
          <w:rFonts w:ascii="Times New Roman" w:eastAsia="Calibri" w:hAnsi="Times New Roman" w:cs="Times New Roman"/>
          <w:sz w:val="26"/>
          <w:szCs w:val="26"/>
          <w:lang w:eastAsia="ru-RU"/>
        </w:rPr>
        <w:t xml:space="preserve">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jc w:val="both"/>
        <w:rPr>
          <w:rFonts w:ascii="Times New Roman" w:eastAsia="Calibri" w:hAnsi="Times New Roman" w:cs="Times New Roman"/>
          <w:sz w:val="26"/>
          <w:szCs w:val="26"/>
          <w:lang w:eastAsia="ru-RU"/>
        </w:rPr>
      </w:pPr>
    </w:p>
    <w:p w:rsidR="00944647" w:rsidRPr="00944647" w:rsidRDefault="00944647" w:rsidP="00944647">
      <w:pPr>
        <w:widowControl w:val="0"/>
        <w:numPr>
          <w:ilvl w:val="0"/>
          <w:numId w:val="30"/>
        </w:numPr>
        <w:spacing w:after="0" w:line="24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ПОРЯДОК СДАЧИ И ПРИЕМКИ УСЛУГ</w:t>
      </w:r>
    </w:p>
    <w:p w:rsidR="00944647" w:rsidRPr="00944647" w:rsidRDefault="00944647" w:rsidP="00944647">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944647">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944647" w:rsidRPr="00944647" w:rsidRDefault="00944647" w:rsidP="00944647">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944647">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944647" w:rsidRPr="00944647" w:rsidRDefault="00944647" w:rsidP="00944647">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944647">
        <w:rPr>
          <w:rFonts w:ascii="Times New Roman" w:eastAsia="Calibri" w:hAnsi="Times New Roman" w:cs="Times New Roman"/>
          <w:sz w:val="26"/>
          <w:szCs w:val="26"/>
          <w:lang w:eastAsia="ru-RU"/>
        </w:rPr>
        <w:t xml:space="preserve">В случае </w:t>
      </w:r>
      <w:r w:rsidRPr="00944647">
        <w:rPr>
          <w:rFonts w:ascii="Times New Roman" w:eastAsia="Calibri" w:hAnsi="Times New Roman" w:cs="Calibri"/>
          <w:sz w:val="26"/>
          <w:szCs w:val="26"/>
        </w:rPr>
        <w:t>несоответствия Услуг требованиям Технического задания, а также другим условиям Договора,</w:t>
      </w:r>
      <w:r w:rsidRPr="00944647">
        <w:rPr>
          <w:rFonts w:ascii="Times New Roman" w:eastAsia="Calibri"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944647">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944647">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44647" w:rsidRPr="00944647" w:rsidRDefault="00944647" w:rsidP="00944647">
      <w:pPr>
        <w:widowControl w:val="0"/>
        <w:numPr>
          <w:ilvl w:val="1"/>
          <w:numId w:val="30"/>
        </w:numPr>
        <w:spacing w:after="0" w:line="240" w:lineRule="auto"/>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944647" w:rsidRPr="00944647" w:rsidRDefault="00944647" w:rsidP="00944647">
      <w:pPr>
        <w:widowControl w:val="0"/>
        <w:spacing w:after="0" w:line="240" w:lineRule="auto"/>
        <w:jc w:val="both"/>
        <w:rPr>
          <w:rFonts w:ascii="Times New Roman" w:eastAsia="Calibri" w:hAnsi="Times New Roman" w:cs="Times New Roman"/>
          <w:b/>
          <w:bCs/>
          <w:sz w:val="26"/>
          <w:szCs w:val="26"/>
          <w:lang w:eastAsia="ru-RU"/>
        </w:rPr>
      </w:pPr>
    </w:p>
    <w:p w:rsidR="00944647" w:rsidRPr="00944647" w:rsidRDefault="00944647" w:rsidP="00944647">
      <w:pPr>
        <w:widowControl w:val="0"/>
        <w:spacing w:after="0" w:line="240" w:lineRule="auto"/>
        <w:jc w:val="both"/>
        <w:rPr>
          <w:rFonts w:ascii="Times New Roman" w:eastAsia="Calibri" w:hAnsi="Times New Roman" w:cs="Times New Roman"/>
          <w:b/>
          <w:bCs/>
          <w:sz w:val="26"/>
          <w:szCs w:val="26"/>
          <w:lang w:eastAsia="ru-RU"/>
        </w:rPr>
      </w:pPr>
    </w:p>
    <w:p w:rsidR="00944647" w:rsidRPr="00944647" w:rsidRDefault="00944647" w:rsidP="00944647">
      <w:pPr>
        <w:widowControl w:val="0"/>
        <w:spacing w:after="0" w:line="240" w:lineRule="auto"/>
        <w:jc w:val="both"/>
        <w:rPr>
          <w:rFonts w:ascii="Times New Roman" w:eastAsia="Calibri" w:hAnsi="Times New Roman" w:cs="Times New Roman"/>
          <w:b/>
          <w:bCs/>
          <w:sz w:val="26"/>
          <w:szCs w:val="26"/>
          <w:lang w:eastAsia="ru-RU"/>
        </w:rPr>
      </w:pPr>
    </w:p>
    <w:p w:rsidR="00944647" w:rsidRPr="00944647" w:rsidRDefault="00944647" w:rsidP="00944647">
      <w:pPr>
        <w:numPr>
          <w:ilvl w:val="0"/>
          <w:numId w:val="18"/>
        </w:numPr>
        <w:spacing w:before="60" w:after="20" w:line="24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КОНФИДЕНЦИАЛЬНОСТЬ</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Раскрывающая Сторона – Сторона, которая раскрывает конфиденциальную информацию другой Стороне.</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Получающая Сторона – Сторона, которая получает конфиденциальную информацию от другой Стороны</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информация во время ее раскрытия является публично известной;</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информация получена от любого третьего лица на законных основаниях;</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944647" w:rsidRPr="00944647" w:rsidRDefault="00944647" w:rsidP="00944647">
      <w:pPr>
        <w:numPr>
          <w:ilvl w:val="1"/>
          <w:numId w:val="18"/>
        </w:num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944647" w:rsidRPr="00944647" w:rsidRDefault="00944647" w:rsidP="00944647">
      <w:p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44647" w:rsidRPr="00944647" w:rsidRDefault="00944647" w:rsidP="00944647">
      <w:p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44647" w:rsidRPr="00944647" w:rsidRDefault="00944647" w:rsidP="00944647">
      <w:pPr>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944647" w:rsidRPr="00944647" w:rsidRDefault="00944647" w:rsidP="00944647">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44647" w:rsidRPr="00944647" w:rsidRDefault="00944647" w:rsidP="00944647">
      <w:pPr>
        <w:spacing w:before="60" w:after="20" w:line="240" w:lineRule="auto"/>
        <w:ind w:left="454"/>
        <w:rPr>
          <w:rFonts w:ascii="Times New Roman" w:eastAsia="Calibri" w:hAnsi="Times New Roman" w:cs="Times New Roman"/>
          <w:b/>
          <w:bCs/>
          <w:sz w:val="26"/>
          <w:szCs w:val="26"/>
          <w:lang w:eastAsia="ru-RU"/>
        </w:rPr>
      </w:pPr>
    </w:p>
    <w:p w:rsidR="00944647" w:rsidRPr="00944647" w:rsidRDefault="00944647" w:rsidP="00944647">
      <w:pPr>
        <w:spacing w:before="60" w:after="20" w:line="240" w:lineRule="auto"/>
        <w:ind w:left="454"/>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6.</w:t>
      </w:r>
      <w:r w:rsidRPr="00944647">
        <w:rPr>
          <w:rFonts w:ascii="Times New Roman" w:eastAsia="Calibri" w:hAnsi="Times New Roman" w:cs="Times New Roman"/>
          <w:b/>
          <w:bCs/>
          <w:sz w:val="26"/>
          <w:szCs w:val="26"/>
          <w:lang w:eastAsia="ru-RU"/>
        </w:rPr>
        <w:tab/>
        <w:t>ОСНОВАНИЯ ИЗМЕНЕНИЯ И РАСТОРЖЕНИЯ ДОГОВОРА</w:t>
      </w:r>
    </w:p>
    <w:p w:rsidR="00944647" w:rsidRPr="00944647" w:rsidRDefault="00944647" w:rsidP="00944647">
      <w:pPr>
        <w:spacing w:after="0" w:line="240" w:lineRule="auto"/>
        <w:ind w:left="454" w:hanging="454"/>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6.1.</w:t>
      </w:r>
      <w:r w:rsidRPr="00944647">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44647" w:rsidRPr="00944647" w:rsidRDefault="00944647" w:rsidP="00944647">
      <w:pPr>
        <w:spacing w:after="0" w:line="240" w:lineRule="auto"/>
        <w:ind w:left="454" w:hanging="454"/>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944647" w:rsidRPr="00944647" w:rsidRDefault="00944647" w:rsidP="00944647">
      <w:pPr>
        <w:widowControl w:val="0"/>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6.3.</w:t>
      </w:r>
      <w:r w:rsidRPr="00944647">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Pr="00944647">
        <w:rPr>
          <w:rFonts w:ascii="Times New Roman" w:eastAsia="Calibri" w:hAnsi="Times New Roman" w:cs="Times New Roman"/>
          <w:i/>
          <w:sz w:val="26"/>
          <w:szCs w:val="26"/>
          <w:lang w:eastAsia="x-none"/>
        </w:rPr>
        <w:t>7 (семи)</w:t>
      </w:r>
      <w:r w:rsidRPr="00944647">
        <w:rPr>
          <w:rFonts w:ascii="Times New Roman" w:eastAsia="Calibri" w:hAnsi="Times New Roman" w:cs="Times New Roman"/>
          <w:sz w:val="26"/>
          <w:szCs w:val="26"/>
          <w:lang w:eastAsia="ru-RU"/>
        </w:rPr>
        <w:t xml:space="preserve"> рабочих дней с</w:t>
      </w:r>
      <w:r w:rsidRPr="00944647">
        <w:rPr>
          <w:rFonts w:ascii="Times New Roman" w:eastAsia="Calibri" w:hAnsi="Times New Roman" w:cs="Times New Roman"/>
          <w:sz w:val="26"/>
          <w:szCs w:val="26"/>
          <w:lang w:eastAsia="x-none"/>
        </w:rPr>
        <w:t xml:space="preserve"> момента подписания соглашения о расторжении настоящего договора</w:t>
      </w:r>
      <w:r w:rsidRPr="00944647">
        <w:rPr>
          <w:rFonts w:ascii="Times New Roman" w:eastAsia="Calibri" w:hAnsi="Times New Roman" w:cs="Times New Roman"/>
          <w:sz w:val="26"/>
          <w:szCs w:val="26"/>
          <w:lang w:eastAsia="ru-RU"/>
        </w:rPr>
        <w:t>.</w:t>
      </w:r>
    </w:p>
    <w:p w:rsidR="00944647" w:rsidRPr="00944647" w:rsidRDefault="00944647" w:rsidP="00944647">
      <w:pPr>
        <w:widowControl w:val="0"/>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6.4. Настоящий Договор может быть расторгнут досрочно в следующих случаях: </w:t>
      </w:r>
    </w:p>
    <w:p w:rsidR="00944647" w:rsidRPr="00944647" w:rsidRDefault="00944647" w:rsidP="00944647">
      <w:pPr>
        <w:widowControl w:val="0"/>
        <w:spacing w:after="0" w:line="240" w:lineRule="auto"/>
        <w:ind w:left="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944647" w:rsidRPr="00944647" w:rsidRDefault="00944647" w:rsidP="00944647">
      <w:pPr>
        <w:widowControl w:val="0"/>
        <w:spacing w:after="0" w:line="240" w:lineRule="auto"/>
        <w:ind w:left="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-просрочки оплаты стоимости платных образовательных услуг;</w:t>
      </w:r>
    </w:p>
    <w:p w:rsidR="00944647" w:rsidRPr="00944647" w:rsidRDefault="00944647" w:rsidP="00944647">
      <w:pPr>
        <w:widowControl w:val="0"/>
        <w:spacing w:after="0" w:line="240" w:lineRule="auto"/>
        <w:ind w:left="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944647" w:rsidRPr="00944647" w:rsidRDefault="00944647" w:rsidP="00944647">
      <w:pPr>
        <w:widowControl w:val="0"/>
        <w:spacing w:after="0" w:line="240" w:lineRule="auto"/>
        <w:ind w:left="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-по обстоятельствам, не зависящим от воли Обучающегося и Исполнителя, в том числе в случае ликвидации Исполнителя.</w:t>
      </w:r>
    </w:p>
    <w:p w:rsidR="00944647" w:rsidRPr="00944647" w:rsidRDefault="00944647" w:rsidP="00944647">
      <w:pPr>
        <w:widowControl w:val="0"/>
        <w:spacing w:after="0" w:line="240" w:lineRule="auto"/>
        <w:ind w:left="426" w:hanging="426"/>
        <w:jc w:val="both"/>
        <w:rPr>
          <w:rFonts w:ascii="Times New Roman" w:eastAsia="Calibri" w:hAnsi="Times New Roman" w:cs="Times New Roman"/>
          <w:b/>
          <w:bCs/>
          <w:sz w:val="26"/>
          <w:szCs w:val="26"/>
          <w:lang w:eastAsia="ru-RU"/>
        </w:rPr>
      </w:pPr>
    </w:p>
    <w:p w:rsidR="00944647" w:rsidRPr="00944647" w:rsidRDefault="00944647" w:rsidP="00944647">
      <w:pPr>
        <w:spacing w:before="60" w:after="20" w:line="24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7.</w:t>
      </w:r>
      <w:r w:rsidRPr="00944647">
        <w:rPr>
          <w:rFonts w:ascii="Times New Roman" w:eastAsia="Calibri" w:hAnsi="Times New Roman" w:cs="Times New Roman"/>
          <w:b/>
          <w:bCs/>
          <w:sz w:val="26"/>
          <w:szCs w:val="26"/>
          <w:lang w:eastAsia="ru-RU"/>
        </w:rPr>
        <w:tab/>
        <w:t>ОТВЕТСТВЕННОСТЬ СТОРОН</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7.1.</w:t>
      </w:r>
      <w:r w:rsidRPr="00944647">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7.2.</w:t>
      </w:r>
      <w:r w:rsidRPr="00944647">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неисполнения требований п.2.1.5.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944647" w:rsidRPr="00944647" w:rsidRDefault="00944647" w:rsidP="00944647">
      <w:pPr>
        <w:spacing w:after="0" w:line="240" w:lineRule="auto"/>
        <w:ind w:left="426" w:right="2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944647" w:rsidRPr="00944647" w:rsidRDefault="00944647" w:rsidP="00944647">
      <w:pPr>
        <w:spacing w:after="0" w:line="240" w:lineRule="auto"/>
        <w:ind w:left="426" w:right="2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7.3.</w:t>
      </w:r>
      <w:r w:rsidRPr="00944647">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944647">
        <w:rPr>
          <w:rFonts w:ascii="Times New Roman" w:eastAsia="Times New Roman" w:hAnsi="Times New Roman" w:cs="Times New Roman"/>
          <w:sz w:val="26"/>
          <w:szCs w:val="26"/>
          <w:lang w:eastAsia="ru-RU"/>
        </w:rPr>
        <w:t>1/365 действующей ключевой ставки ЦБ РФ</w:t>
      </w:r>
      <w:r w:rsidRPr="00944647">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7.4.</w:t>
      </w:r>
      <w:r w:rsidRPr="00944647">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Pr="00944647">
        <w:rPr>
          <w:rFonts w:ascii="Times New Roman" w:eastAsia="Calibri" w:hAnsi="Times New Roman" w:cs="Times New Roman"/>
          <w:color w:val="FF0000"/>
          <w:sz w:val="26"/>
          <w:szCs w:val="26"/>
          <w:lang w:eastAsia="x-none"/>
        </w:rPr>
        <w:t xml:space="preserve"> </w:t>
      </w:r>
      <w:r w:rsidRPr="00944647">
        <w:rPr>
          <w:rFonts w:ascii="Times New Roman" w:eastAsia="Calibri" w:hAnsi="Times New Roman" w:cs="Times New Roman"/>
          <w:sz w:val="26"/>
          <w:szCs w:val="26"/>
        </w:rPr>
        <w:t xml:space="preserve"> </w:t>
      </w:r>
      <w:r w:rsidRPr="00944647">
        <w:rPr>
          <w:rFonts w:ascii="Times New Roman" w:eastAsia="Calibri" w:hAnsi="Times New Roman" w:cs="Times New Roman"/>
          <w:sz w:val="26"/>
          <w:szCs w:val="26"/>
          <w:lang w:eastAsia="ru-RU"/>
        </w:rPr>
        <w:t>10 % (десять процентов) от стоимости Услуг по соответствующей Заявке.</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7.5.</w:t>
      </w:r>
      <w:r w:rsidRPr="00944647">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944647" w:rsidRPr="00944647" w:rsidRDefault="00944647" w:rsidP="00944647">
      <w:pPr>
        <w:spacing w:after="0" w:line="240" w:lineRule="auto"/>
        <w:ind w:left="426" w:right="27" w:hanging="426"/>
        <w:jc w:val="both"/>
        <w:rPr>
          <w:rFonts w:ascii="Times New Roman" w:eastAsia="Calibri" w:hAnsi="Times New Roman" w:cs="Times New Roman"/>
          <w:sz w:val="26"/>
          <w:szCs w:val="26"/>
          <w:lang w:eastAsia="ru-RU"/>
        </w:rPr>
      </w:pPr>
      <w:bookmarkStart w:id="129" w:name="_Ref77655054"/>
      <w:r w:rsidRPr="00944647">
        <w:rPr>
          <w:rFonts w:ascii="Times New Roman" w:eastAsia="Calibri" w:hAnsi="Times New Roman" w:cs="Times New Roman"/>
          <w:sz w:val="26"/>
          <w:szCs w:val="26"/>
          <w:lang w:eastAsia="ru-RU"/>
        </w:rPr>
        <w:t>7.7.</w:t>
      </w:r>
      <w:r w:rsidRPr="00944647">
        <w:rPr>
          <w:rFonts w:ascii="Times New Roman" w:eastAsia="Calibri"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29"/>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7.8.</w:t>
      </w:r>
      <w:r w:rsidRPr="00944647">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ind w:left="454"/>
        <w:jc w:val="both"/>
        <w:rPr>
          <w:rFonts w:ascii="Times New Roman" w:eastAsia="Calibri" w:hAnsi="Times New Roman" w:cs="Times New Roman"/>
          <w:sz w:val="26"/>
          <w:szCs w:val="26"/>
          <w:lang w:eastAsia="ru-RU"/>
        </w:rPr>
      </w:pPr>
    </w:p>
    <w:p w:rsidR="00944647" w:rsidRPr="00944647" w:rsidRDefault="00944647" w:rsidP="00944647">
      <w:pPr>
        <w:widowControl w:val="0"/>
        <w:spacing w:after="0" w:line="24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8.</w:t>
      </w:r>
      <w:r w:rsidRPr="00944647">
        <w:rPr>
          <w:rFonts w:ascii="Times New Roman" w:eastAsia="Calibri" w:hAnsi="Times New Roman" w:cs="Times New Roman"/>
          <w:b/>
          <w:bCs/>
          <w:sz w:val="26"/>
          <w:szCs w:val="26"/>
          <w:lang w:eastAsia="ru-RU"/>
        </w:rPr>
        <w:tab/>
        <w:t>ПОРЯДОК РАССМОТРЕНИЯ СПОРОВ</w:t>
      </w:r>
    </w:p>
    <w:p w:rsidR="00944647" w:rsidRPr="00944647" w:rsidRDefault="00944647" w:rsidP="00944647">
      <w:pPr>
        <w:widowControl w:val="0"/>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8.1.</w:t>
      </w:r>
      <w:r w:rsidRPr="00944647">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8.2.</w:t>
      </w:r>
      <w:r w:rsidRPr="00944647">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8.3.</w:t>
      </w:r>
      <w:r w:rsidRPr="00944647">
        <w:rPr>
          <w:rFonts w:ascii="Times New Roman" w:eastAsia="Calibri" w:hAnsi="Times New Roman" w:cs="Times New Roman"/>
          <w:sz w:val="26"/>
          <w:szCs w:val="26"/>
          <w:lang w:eastAsia="ru-RU"/>
        </w:rPr>
        <w:tab/>
        <w:t xml:space="preserve">Если по итогам переговоров Стороны не достигнут согласия, споры передаются на рассмотрение Арбитражного суда </w:t>
      </w:r>
      <w:r w:rsidRPr="00944647">
        <w:rPr>
          <w:rFonts w:ascii="Times New Roman" w:eastAsia="Calibri" w:hAnsi="Times New Roman" w:cs="Times New Roman"/>
          <w:sz w:val="26"/>
          <w:szCs w:val="26"/>
          <w:lang w:eastAsia="x-none"/>
        </w:rPr>
        <w:t>Республики Башкортостан.</w:t>
      </w:r>
    </w:p>
    <w:p w:rsidR="00944647" w:rsidRPr="00944647" w:rsidRDefault="00944647" w:rsidP="00944647">
      <w:pPr>
        <w:widowControl w:val="0"/>
        <w:spacing w:after="0" w:line="240" w:lineRule="auto"/>
        <w:jc w:val="both"/>
        <w:rPr>
          <w:rFonts w:ascii="Times New Roman" w:eastAsia="Calibri" w:hAnsi="Times New Roman" w:cs="Times New Roman"/>
          <w:b/>
          <w:bCs/>
          <w:sz w:val="26"/>
          <w:szCs w:val="26"/>
          <w:highlight w:val="yellow"/>
          <w:lang w:eastAsia="ru-RU"/>
        </w:rPr>
      </w:pPr>
    </w:p>
    <w:p w:rsidR="00944647" w:rsidRPr="00944647" w:rsidRDefault="00944647" w:rsidP="00944647">
      <w:pPr>
        <w:widowControl w:val="0"/>
        <w:spacing w:after="0" w:line="360" w:lineRule="auto"/>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9.</w:t>
      </w:r>
      <w:r w:rsidRPr="00944647">
        <w:rPr>
          <w:rFonts w:ascii="Times New Roman" w:eastAsia="Calibri" w:hAnsi="Times New Roman" w:cs="Times New Roman"/>
          <w:b/>
          <w:bCs/>
          <w:sz w:val="26"/>
          <w:szCs w:val="26"/>
          <w:lang w:eastAsia="ru-RU"/>
        </w:rPr>
        <w:tab/>
        <w:t>ОБСТОЯТЕЛЬСТВА НЕПРЕОДОЛИМОЙ СИЛЫ</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9.1.</w:t>
      </w:r>
      <w:r w:rsidRPr="00944647">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9.2.</w:t>
      </w:r>
      <w:r w:rsidRPr="00944647">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44647" w:rsidRPr="00944647" w:rsidRDefault="00944647" w:rsidP="00944647">
      <w:pPr>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9.3.</w:t>
      </w:r>
      <w:r w:rsidRPr="00944647">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44647" w:rsidRPr="00944647" w:rsidRDefault="00944647" w:rsidP="00944647">
      <w:pPr>
        <w:widowControl w:val="0"/>
        <w:spacing w:after="0" w:line="240" w:lineRule="auto"/>
        <w:ind w:left="426" w:hanging="426"/>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9.4.</w:t>
      </w:r>
      <w:r w:rsidRPr="00944647">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44647" w:rsidRPr="00944647" w:rsidRDefault="00944647" w:rsidP="00944647">
      <w:pPr>
        <w:widowControl w:val="0"/>
        <w:spacing w:after="0" w:line="240" w:lineRule="auto"/>
        <w:ind w:left="426" w:hanging="426"/>
        <w:jc w:val="both"/>
        <w:rPr>
          <w:rFonts w:ascii="Times New Roman" w:eastAsia="Calibri" w:hAnsi="Times New Roman" w:cs="Times New Roman"/>
          <w:sz w:val="26"/>
          <w:szCs w:val="26"/>
          <w:lang w:eastAsia="ru-RU"/>
        </w:rPr>
      </w:pPr>
    </w:p>
    <w:p w:rsidR="00944647" w:rsidRPr="00944647" w:rsidRDefault="00944647" w:rsidP="00944647">
      <w:pPr>
        <w:spacing w:before="60" w:after="20" w:line="240" w:lineRule="auto"/>
        <w:ind w:left="454"/>
        <w:jc w:val="center"/>
        <w:rPr>
          <w:rFonts w:ascii="Times New Roman" w:eastAsia="Calibri" w:hAnsi="Times New Roman" w:cs="Times New Roman"/>
          <w:b/>
          <w:bCs/>
          <w:sz w:val="26"/>
          <w:szCs w:val="26"/>
          <w:lang w:eastAsia="ru-RU"/>
        </w:rPr>
      </w:pPr>
      <w:r w:rsidRPr="00944647">
        <w:rPr>
          <w:rFonts w:ascii="Times New Roman" w:eastAsia="Calibri" w:hAnsi="Times New Roman" w:cs="Times New Roman"/>
          <w:b/>
          <w:bCs/>
          <w:sz w:val="26"/>
          <w:szCs w:val="26"/>
          <w:lang w:eastAsia="ru-RU"/>
        </w:rPr>
        <w:t>10.</w:t>
      </w:r>
      <w:r w:rsidRPr="00944647">
        <w:rPr>
          <w:rFonts w:ascii="Times New Roman" w:eastAsia="Calibri" w:hAnsi="Times New Roman" w:cs="Times New Roman"/>
          <w:b/>
          <w:bCs/>
          <w:sz w:val="26"/>
          <w:szCs w:val="26"/>
          <w:lang w:eastAsia="ru-RU"/>
        </w:rPr>
        <w:tab/>
        <w:t>ПРОЧИЕ УСЛОВИЯ</w:t>
      </w:r>
    </w:p>
    <w:p w:rsidR="00944647" w:rsidRPr="00944647" w:rsidRDefault="00944647" w:rsidP="00944647">
      <w:pPr>
        <w:spacing w:after="0" w:line="240" w:lineRule="auto"/>
        <w:ind w:left="567" w:hanging="567"/>
        <w:jc w:val="both"/>
        <w:rPr>
          <w:rFonts w:ascii="Times New Roman" w:eastAsia="Calibri" w:hAnsi="Times New Roman" w:cs="Times New Roman"/>
          <w:color w:val="FF0000"/>
          <w:sz w:val="26"/>
          <w:szCs w:val="26"/>
          <w:lang w:eastAsia="ru-RU"/>
        </w:rPr>
      </w:pPr>
      <w:r w:rsidRPr="00944647">
        <w:rPr>
          <w:rFonts w:ascii="Times New Roman" w:eastAsia="Calibri" w:hAnsi="Times New Roman" w:cs="Times New Roman"/>
          <w:sz w:val="26"/>
          <w:szCs w:val="26"/>
          <w:lang w:eastAsia="ru-RU"/>
        </w:rPr>
        <w:t>10.1.</w:t>
      </w:r>
      <w:r w:rsidRPr="00944647">
        <w:rPr>
          <w:rFonts w:ascii="Times New Roman" w:eastAsia="Calibri" w:hAnsi="Times New Roman" w:cs="Times New Roman"/>
          <w:sz w:val="26"/>
          <w:szCs w:val="26"/>
          <w:lang w:eastAsia="ru-RU"/>
        </w:rPr>
        <w:tab/>
        <w:t>Настоящий Договор вступает в силу с даты его подписания Сторонами и действует по 31.12.2019 включительно. В случае если цена всех Заявок, заключенных в соответствии с настоящим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10.2.</w:t>
      </w:r>
      <w:r w:rsidRPr="00944647">
        <w:rPr>
          <w:rFonts w:ascii="Times New Roman" w:eastAsia="Calibri" w:hAnsi="Times New Roman" w:cs="Times New Roman"/>
          <w:sz w:val="26"/>
          <w:szCs w:val="26"/>
          <w:lang w:eastAsia="ru-RU"/>
        </w:rPr>
        <w:tab/>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944647" w:rsidRPr="00944647" w:rsidRDefault="00944647" w:rsidP="00944647">
      <w:pPr>
        <w:tabs>
          <w:tab w:val="left" w:pos="612"/>
        </w:tabs>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10.3.</w:t>
      </w:r>
      <w:r w:rsidRPr="00944647">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10.4.</w:t>
      </w:r>
      <w:r w:rsidRPr="00944647">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44647" w:rsidRPr="00944647" w:rsidRDefault="00944647" w:rsidP="00944647">
      <w:pPr>
        <w:spacing w:after="0" w:line="240" w:lineRule="auto"/>
        <w:ind w:left="567" w:hanging="567"/>
        <w:jc w:val="both"/>
        <w:rPr>
          <w:rFonts w:ascii="Times New Roman" w:eastAsia="Calibri" w:hAnsi="Times New Roman" w:cs="Times New Roman"/>
          <w:color w:val="FF0000"/>
          <w:sz w:val="26"/>
          <w:szCs w:val="26"/>
          <w:lang w:eastAsia="ru-RU"/>
        </w:rPr>
      </w:pPr>
      <w:r w:rsidRPr="00944647">
        <w:rPr>
          <w:rFonts w:ascii="Times New Roman" w:eastAsia="Calibri" w:hAnsi="Times New Roman" w:cs="Times New Roman"/>
          <w:sz w:val="26"/>
          <w:szCs w:val="26"/>
          <w:lang w:eastAsia="ru-RU"/>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944647" w:rsidRPr="00944647" w:rsidRDefault="00944647" w:rsidP="00944647">
      <w:pPr>
        <w:spacing w:after="0" w:line="240" w:lineRule="auto"/>
        <w:ind w:left="567" w:hanging="567"/>
        <w:jc w:val="both"/>
        <w:rPr>
          <w:rFonts w:ascii="Times New Roman" w:eastAsia="Calibri" w:hAnsi="Times New Roman" w:cs="Times New Roman"/>
          <w:color w:val="FF0000"/>
          <w:sz w:val="26"/>
          <w:szCs w:val="26"/>
          <w:lang w:eastAsia="ru-RU"/>
        </w:rPr>
      </w:pPr>
      <w:r w:rsidRPr="00944647">
        <w:rPr>
          <w:rFonts w:ascii="Times New Roman" w:eastAsia="Calibri" w:hAnsi="Times New Roman" w:cs="Times New Roman"/>
          <w:sz w:val="26"/>
          <w:szCs w:val="26"/>
          <w:lang w:eastAsia="ru-RU"/>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по договору.</w:t>
      </w:r>
    </w:p>
    <w:p w:rsidR="00944647" w:rsidRPr="00944647" w:rsidRDefault="00944647" w:rsidP="00944647">
      <w:pPr>
        <w:spacing w:after="0" w:line="240" w:lineRule="auto"/>
        <w:ind w:left="567" w:hanging="567"/>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10.7.</w:t>
      </w:r>
      <w:r w:rsidRPr="00944647">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944647" w:rsidRPr="00944647" w:rsidRDefault="00944647" w:rsidP="00944647">
      <w:pPr>
        <w:spacing w:after="0" w:line="240" w:lineRule="auto"/>
        <w:ind w:left="425" w:hanging="425"/>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10.8.</w:t>
      </w:r>
      <w:r w:rsidRPr="00944647">
        <w:rPr>
          <w:rFonts w:ascii="Times New Roman" w:eastAsia="Calibri" w:hAnsi="Times New Roman" w:cs="Times New Roman"/>
          <w:sz w:val="26"/>
          <w:szCs w:val="26"/>
          <w:lang w:eastAsia="ru-RU"/>
        </w:rPr>
        <w:tab/>
        <w:t>Неотъемлемой частью Договора являются:</w:t>
      </w:r>
    </w:p>
    <w:p w:rsidR="00944647" w:rsidRPr="00944647" w:rsidRDefault="00944647" w:rsidP="00944647">
      <w:pPr>
        <w:spacing w:after="0" w:line="240" w:lineRule="auto"/>
        <w:ind w:left="425" w:hanging="425"/>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Приложение № 1 Техническое задание</w:t>
      </w:r>
    </w:p>
    <w:p w:rsidR="00944647" w:rsidRPr="00944647" w:rsidRDefault="00944647" w:rsidP="00944647">
      <w:pPr>
        <w:spacing w:after="0" w:line="240" w:lineRule="auto"/>
        <w:ind w:left="425" w:hanging="425"/>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Приложение № 2 Спецификация</w:t>
      </w:r>
    </w:p>
    <w:p w:rsidR="00944647" w:rsidRPr="00944647" w:rsidRDefault="00944647" w:rsidP="00944647">
      <w:pPr>
        <w:spacing w:after="0" w:line="240" w:lineRule="auto"/>
        <w:ind w:left="425" w:hanging="425"/>
        <w:jc w:val="both"/>
        <w:rPr>
          <w:rFonts w:ascii="Times New Roman" w:eastAsia="Calibri" w:hAnsi="Times New Roman" w:cs="Times New Roman"/>
          <w:sz w:val="26"/>
          <w:szCs w:val="26"/>
          <w:lang w:eastAsia="ru-RU"/>
        </w:rPr>
      </w:pPr>
      <w:r w:rsidRPr="00944647">
        <w:rPr>
          <w:rFonts w:ascii="Times New Roman" w:eastAsia="Calibri" w:hAnsi="Times New Roman" w:cs="Times New Roman"/>
          <w:sz w:val="26"/>
          <w:szCs w:val="26"/>
          <w:lang w:eastAsia="ru-RU"/>
        </w:rPr>
        <w:t>Приложение № 3 Форма Заявки</w:t>
      </w:r>
    </w:p>
    <w:p w:rsidR="00944647" w:rsidRPr="00944647" w:rsidRDefault="00944647" w:rsidP="00944647">
      <w:pPr>
        <w:spacing w:after="200" w:line="276" w:lineRule="auto"/>
        <w:rPr>
          <w:rFonts w:ascii="Times New Roman" w:eastAsia="Times New Roman" w:hAnsi="Times New Roman" w:cs="Times New Roman"/>
          <w:b/>
          <w:sz w:val="26"/>
          <w:szCs w:val="26"/>
          <w:lang w:eastAsia="ru-RU"/>
        </w:rPr>
      </w:pPr>
    </w:p>
    <w:p w:rsidR="00944647" w:rsidRPr="00944647" w:rsidRDefault="00944647" w:rsidP="00944647">
      <w:pPr>
        <w:spacing w:after="200" w:line="276" w:lineRule="auto"/>
        <w:jc w:val="center"/>
        <w:rPr>
          <w:rFonts w:ascii="Times New Roman" w:eastAsia="Calibri" w:hAnsi="Times New Roman" w:cs="Times New Roman"/>
          <w:b/>
          <w:sz w:val="26"/>
          <w:szCs w:val="26"/>
          <w:lang w:eastAsia="ru-RU"/>
        </w:rPr>
      </w:pPr>
      <w:r w:rsidRPr="00944647">
        <w:rPr>
          <w:rFonts w:ascii="Times New Roman" w:eastAsia="Times New Roman" w:hAnsi="Times New Roman" w:cs="Times New Roman"/>
          <w:b/>
          <w:sz w:val="26"/>
          <w:szCs w:val="26"/>
          <w:lang w:eastAsia="ru-RU"/>
        </w:rPr>
        <w:t>11.</w:t>
      </w:r>
      <w:r w:rsidRPr="00944647">
        <w:rPr>
          <w:rFonts w:ascii="Times New Roman" w:eastAsia="Times New Roman" w:hAnsi="Times New Roman" w:cs="Times New Roman"/>
          <w:b/>
          <w:sz w:val="26"/>
          <w:szCs w:val="26"/>
          <w:lang w:eastAsia="ru-RU"/>
        </w:rPr>
        <w:tab/>
      </w:r>
      <w:r w:rsidRPr="00944647">
        <w:rPr>
          <w:rFonts w:ascii="Times New Roman" w:eastAsia="Calibri" w:hAnsi="Times New Roman" w:cs="Times New Roman"/>
          <w:b/>
          <w:sz w:val="26"/>
          <w:szCs w:val="26"/>
        </w:rPr>
        <w:t>АНТИКОРРУПЦИОННАЯ ОГОВОРКА.</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xml:space="preserve">Исполнителю известно о том, что ПАО «Башинформсвязь» ведет антикоррупционную политику и развивает не допускающую коррупционных проявлений культуру. </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11.1.      В случае возникновения у ПАО «Башинформсвязь» подозрений, что произошло или может произойти нарушение Исполнителем каких-либо положений Кодекса, ПАО «Башинформсвязь»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xml:space="preserve">11.2.      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 xml:space="preserve">11.3.      В течение срока действия Договора ПАО «Башинформсвязь» имеет </w:t>
      </w:r>
      <w:proofErr w:type="gramStart"/>
      <w:r w:rsidRPr="00944647">
        <w:rPr>
          <w:rFonts w:ascii="Times New Roman" w:eastAsia="Calibri" w:hAnsi="Times New Roman" w:cs="Times New Roman"/>
          <w:sz w:val="26"/>
          <w:szCs w:val="26"/>
        </w:rPr>
        <w:t>право</w:t>
      </w:r>
      <w:proofErr w:type="gramEnd"/>
      <w:r w:rsidRPr="00944647">
        <w:rPr>
          <w:rFonts w:ascii="Times New Roman" w:eastAsia="Calibri" w:hAnsi="Times New Roman" w:cs="Times New Roman"/>
          <w:sz w:val="26"/>
          <w:szCs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944647" w:rsidRPr="00944647" w:rsidRDefault="00944647" w:rsidP="00944647">
      <w:pPr>
        <w:spacing w:after="200" w:line="240" w:lineRule="auto"/>
        <w:contextualSpacing/>
        <w:jc w:val="both"/>
        <w:rPr>
          <w:rFonts w:ascii="Times New Roman" w:eastAsia="Calibri" w:hAnsi="Times New Roman" w:cs="Times New Roman"/>
          <w:sz w:val="26"/>
          <w:szCs w:val="26"/>
        </w:rPr>
      </w:pPr>
      <w:r w:rsidRPr="00944647">
        <w:rPr>
          <w:rFonts w:ascii="Times New Roman" w:eastAsia="Calibri"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44647" w:rsidRPr="00944647" w:rsidRDefault="00944647" w:rsidP="00944647">
      <w:pPr>
        <w:spacing w:after="0" w:line="240" w:lineRule="auto"/>
        <w:ind w:left="425" w:hanging="425"/>
        <w:jc w:val="both"/>
        <w:rPr>
          <w:rFonts w:ascii="Times New Roman" w:eastAsia="Calibri" w:hAnsi="Times New Roman" w:cs="Times New Roman"/>
          <w:sz w:val="26"/>
          <w:szCs w:val="26"/>
          <w:lang w:eastAsia="ru-RU"/>
        </w:rPr>
      </w:pPr>
    </w:p>
    <w:p w:rsidR="00944647" w:rsidRPr="00944647" w:rsidRDefault="00944647" w:rsidP="00944647">
      <w:pPr>
        <w:spacing w:after="0" w:line="240" w:lineRule="auto"/>
        <w:jc w:val="center"/>
        <w:rPr>
          <w:rFonts w:ascii="Times New Roman" w:eastAsia="Calibri" w:hAnsi="Times New Roman" w:cs="Times New Roman"/>
          <w:b/>
          <w:sz w:val="26"/>
          <w:szCs w:val="26"/>
          <w:lang w:eastAsia="ru-RU"/>
        </w:rPr>
      </w:pPr>
      <w:r w:rsidRPr="00944647">
        <w:rPr>
          <w:rFonts w:ascii="Times New Roman" w:eastAsia="Calibri" w:hAnsi="Times New Roman" w:cs="Times New Roman"/>
          <w:b/>
          <w:sz w:val="26"/>
          <w:szCs w:val="26"/>
          <w:lang w:eastAsia="ru-RU"/>
        </w:rPr>
        <w:t>12. РЕКВИЗИТЫ И АДРЕСА СТОРОН:</w:t>
      </w:r>
    </w:p>
    <w:p w:rsidR="00944647" w:rsidRPr="00944647" w:rsidRDefault="00944647" w:rsidP="00944647">
      <w:pPr>
        <w:spacing w:after="0" w:line="240" w:lineRule="auto"/>
        <w:jc w:val="center"/>
        <w:rPr>
          <w:rFonts w:ascii="Times New Roman" w:eastAsia="Calibri" w:hAnsi="Times New Roman" w:cs="Times New Roman"/>
          <w:sz w:val="26"/>
          <w:szCs w:val="26"/>
          <w:lang w:eastAsia="ru-RU"/>
        </w:rPr>
      </w:pP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r w:rsidRPr="00944647">
        <w:rPr>
          <w:rFonts w:ascii="Times New Roman" w:eastAsia="Calibri" w:hAnsi="Times New Roman" w:cs="Times New Roman"/>
          <w:b/>
          <w:bCs/>
          <w:sz w:val="24"/>
          <w:szCs w:val="24"/>
          <w:lang w:eastAsia="ru-RU"/>
        </w:rPr>
        <w:t>Заказчик                                                                         Исполнитель</w:t>
      </w:r>
    </w:p>
    <w:tbl>
      <w:tblPr>
        <w:tblW w:w="10065" w:type="dxa"/>
        <w:tblInd w:w="-176" w:type="dxa"/>
        <w:tblLook w:val="04A0" w:firstRow="1" w:lastRow="0" w:firstColumn="1" w:lastColumn="0" w:noHBand="0" w:noVBand="1"/>
      </w:tblPr>
      <w:tblGrid>
        <w:gridCol w:w="4779"/>
        <w:gridCol w:w="892"/>
        <w:gridCol w:w="4394"/>
      </w:tblGrid>
      <w:tr w:rsidR="00944647" w:rsidRPr="00944647" w:rsidTr="00944647">
        <w:tc>
          <w:tcPr>
            <w:tcW w:w="4779" w:type="dxa"/>
            <w:hideMark/>
          </w:tcPr>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 xml:space="preserve">Публичное акционерное </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общество «Башинформсвязь»</w:t>
            </w:r>
          </w:p>
          <w:p w:rsidR="00944647" w:rsidRPr="00944647" w:rsidRDefault="00944647" w:rsidP="00944647">
            <w:pPr>
              <w:spacing w:after="0" w:line="240" w:lineRule="auto"/>
              <w:rPr>
                <w:rFonts w:ascii="Times New Roman" w:eastAsia="Times New Roman" w:hAnsi="Times New Roman" w:cs="Times New Roman"/>
                <w:sz w:val="24"/>
                <w:szCs w:val="24"/>
                <w:lang w:eastAsia="ru-RU"/>
              </w:rPr>
            </w:pPr>
            <w:r w:rsidRPr="00944647">
              <w:rPr>
                <w:rFonts w:ascii="Times New Roman" w:eastAsia="Times New Roman" w:hAnsi="Times New Roman" w:cs="Times New Roman"/>
                <w:sz w:val="24"/>
                <w:szCs w:val="24"/>
                <w:lang w:eastAsia="ru-RU"/>
              </w:rPr>
              <w:t>ИНН/КПП 0274018377/</w:t>
            </w:r>
            <w:r w:rsidRPr="00944647">
              <w:rPr>
                <w:rFonts w:ascii="Calibri" w:eastAsia="Calibri" w:hAnsi="Calibri" w:cs="Calibri"/>
              </w:rPr>
              <w:t xml:space="preserve"> </w:t>
            </w:r>
            <w:r w:rsidRPr="00944647">
              <w:rPr>
                <w:rFonts w:ascii="Times New Roman" w:eastAsia="Times New Roman" w:hAnsi="Times New Roman" w:cs="Times New Roman"/>
                <w:sz w:val="24"/>
                <w:szCs w:val="24"/>
                <w:lang w:eastAsia="ru-RU"/>
              </w:rPr>
              <w:t>027401001</w:t>
            </w:r>
          </w:p>
          <w:p w:rsidR="00944647" w:rsidRPr="00944647" w:rsidRDefault="00944647" w:rsidP="00944647">
            <w:pPr>
              <w:spacing w:after="0" w:line="240" w:lineRule="auto"/>
              <w:rPr>
                <w:rFonts w:ascii="Times New Roman" w:eastAsia="Times New Roman" w:hAnsi="Times New Roman" w:cs="Times New Roman"/>
                <w:sz w:val="24"/>
                <w:szCs w:val="24"/>
                <w:lang w:eastAsia="ru-RU"/>
              </w:rPr>
            </w:pPr>
            <w:r w:rsidRPr="00944647">
              <w:rPr>
                <w:rFonts w:ascii="Times New Roman" w:eastAsia="Times New Roman" w:hAnsi="Times New Roman" w:cs="Times New Roman"/>
                <w:sz w:val="24"/>
                <w:szCs w:val="24"/>
                <w:lang w:eastAsia="ru-RU"/>
              </w:rPr>
              <w:t>ОГРН: 1020202561686</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Юридический адрес: 450077, Республика Башкортостан, г. Уфа, ул. Ленина, 30</w:t>
            </w:r>
          </w:p>
          <w:p w:rsidR="00944647" w:rsidRPr="00944647" w:rsidRDefault="00944647" w:rsidP="009446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44647">
              <w:rPr>
                <w:rFonts w:ascii="Times New Roman" w:eastAsia="Times New Roman" w:hAnsi="Times New Roman" w:cs="Times New Roman"/>
                <w:sz w:val="24"/>
                <w:szCs w:val="24"/>
                <w:lang w:eastAsia="ar-SA"/>
              </w:rPr>
              <w:t>Тел.: (347) 221-53-99, 250-64-81, 221-58-93</w:t>
            </w:r>
          </w:p>
          <w:p w:rsidR="00944647" w:rsidRPr="00944647" w:rsidRDefault="00944647" w:rsidP="00944647">
            <w:pPr>
              <w:spacing w:after="0" w:line="240" w:lineRule="auto"/>
              <w:rPr>
                <w:rFonts w:ascii="Times New Roman" w:eastAsia="Times New Roman" w:hAnsi="Times New Roman" w:cs="Times New Roman"/>
                <w:sz w:val="24"/>
                <w:szCs w:val="24"/>
                <w:lang w:eastAsia="ru-RU"/>
              </w:rPr>
            </w:pPr>
            <w:r w:rsidRPr="00944647">
              <w:rPr>
                <w:rFonts w:ascii="Times New Roman" w:eastAsia="Times New Roman" w:hAnsi="Times New Roman" w:cs="Times New Roman"/>
                <w:sz w:val="24"/>
                <w:szCs w:val="24"/>
                <w:lang w:eastAsia="ru-RU"/>
              </w:rPr>
              <w:t>№ 40702810900000005674 в ОАО АБ «Россия» г. Санкт-Петербург</w:t>
            </w:r>
          </w:p>
          <w:p w:rsidR="00944647" w:rsidRPr="00944647" w:rsidRDefault="00944647" w:rsidP="00944647">
            <w:pPr>
              <w:spacing w:after="0" w:line="240" w:lineRule="auto"/>
              <w:rPr>
                <w:rFonts w:ascii="Times New Roman" w:eastAsia="Times New Roman" w:hAnsi="Times New Roman" w:cs="Times New Roman"/>
                <w:sz w:val="24"/>
                <w:szCs w:val="24"/>
                <w:lang w:eastAsia="ru-RU"/>
              </w:rPr>
            </w:pPr>
            <w:r w:rsidRPr="00944647">
              <w:rPr>
                <w:rFonts w:ascii="Times New Roman" w:eastAsia="Times New Roman" w:hAnsi="Times New Roman" w:cs="Times New Roman"/>
                <w:sz w:val="24"/>
                <w:szCs w:val="24"/>
                <w:lang w:eastAsia="ru-RU"/>
              </w:rPr>
              <w:t>БИК 044030861</w:t>
            </w:r>
          </w:p>
          <w:p w:rsidR="00944647" w:rsidRPr="00944647" w:rsidRDefault="00944647" w:rsidP="00944647">
            <w:pPr>
              <w:spacing w:after="0" w:line="240" w:lineRule="auto"/>
              <w:rPr>
                <w:rFonts w:ascii="Times New Roman" w:eastAsia="Times New Roman" w:hAnsi="Times New Roman" w:cs="Times New Roman"/>
                <w:sz w:val="24"/>
                <w:szCs w:val="24"/>
                <w:lang w:eastAsia="ru-RU"/>
              </w:rPr>
            </w:pPr>
            <w:r w:rsidRPr="00944647">
              <w:rPr>
                <w:rFonts w:ascii="Times New Roman" w:eastAsia="Times New Roman" w:hAnsi="Times New Roman" w:cs="Times New Roman"/>
                <w:sz w:val="24"/>
                <w:szCs w:val="24"/>
                <w:lang w:eastAsia="ru-RU"/>
              </w:rPr>
              <w:t>К/</w:t>
            </w:r>
            <w:proofErr w:type="spellStart"/>
            <w:r w:rsidRPr="00944647">
              <w:rPr>
                <w:rFonts w:ascii="Times New Roman" w:eastAsia="Times New Roman" w:hAnsi="Times New Roman" w:cs="Times New Roman"/>
                <w:sz w:val="24"/>
                <w:szCs w:val="24"/>
                <w:lang w:eastAsia="ru-RU"/>
              </w:rPr>
              <w:t>сч</w:t>
            </w:r>
            <w:proofErr w:type="spellEnd"/>
            <w:r w:rsidRPr="00944647">
              <w:rPr>
                <w:rFonts w:ascii="Times New Roman" w:eastAsia="Times New Roman" w:hAnsi="Times New Roman" w:cs="Times New Roman"/>
                <w:sz w:val="24"/>
                <w:szCs w:val="24"/>
                <w:lang w:eastAsia="ru-RU"/>
              </w:rPr>
              <w:t xml:space="preserve"> №30101810800000000861 в Северо-Западном Главном Управлении Банка России</w:t>
            </w:r>
          </w:p>
          <w:p w:rsidR="00944647" w:rsidRPr="00944647" w:rsidRDefault="00944647" w:rsidP="009446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44647">
              <w:rPr>
                <w:rFonts w:ascii="Times New Roman" w:eastAsia="Times New Roman" w:hAnsi="Times New Roman" w:cs="Times New Roman"/>
                <w:sz w:val="24"/>
                <w:szCs w:val="24"/>
                <w:lang w:eastAsia="ru-RU"/>
              </w:rPr>
              <w:t>ОКПО 01150144</w:t>
            </w:r>
          </w:p>
        </w:tc>
        <w:tc>
          <w:tcPr>
            <w:tcW w:w="892" w:type="dxa"/>
          </w:tcPr>
          <w:p w:rsidR="00944647" w:rsidRPr="00944647" w:rsidRDefault="00944647" w:rsidP="009446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ИНН/КПП __________/__________</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ОГРН_________________________</w:t>
            </w:r>
          </w:p>
          <w:p w:rsidR="00944647" w:rsidRPr="00944647" w:rsidRDefault="00944647" w:rsidP="00944647">
            <w:pPr>
              <w:suppressAutoHyphens/>
              <w:spacing w:after="0" w:line="240" w:lineRule="auto"/>
              <w:rPr>
                <w:rFonts w:ascii="Times New Roman" w:eastAsia="Times New Roman" w:hAnsi="Times New Roman" w:cs="Times New Roman"/>
                <w:color w:val="000000"/>
                <w:sz w:val="24"/>
                <w:szCs w:val="24"/>
                <w:lang w:eastAsia="ar-SA"/>
              </w:rPr>
            </w:pPr>
            <w:r w:rsidRPr="00944647">
              <w:rPr>
                <w:rFonts w:ascii="Times New Roman" w:eastAsia="Times New Roman" w:hAnsi="Times New Roman" w:cs="Times New Roman"/>
                <w:color w:val="000000"/>
                <w:sz w:val="24"/>
                <w:szCs w:val="24"/>
                <w:lang w:eastAsia="ar-SA"/>
              </w:rPr>
              <w:t>Адрес: ____________________</w:t>
            </w:r>
          </w:p>
          <w:p w:rsidR="00944647" w:rsidRPr="00944647" w:rsidRDefault="00944647" w:rsidP="00944647">
            <w:pPr>
              <w:suppressAutoHyphens/>
              <w:spacing w:after="0" w:line="240" w:lineRule="auto"/>
              <w:jc w:val="center"/>
              <w:rPr>
                <w:rFonts w:ascii="Times New Roman" w:eastAsia="Times New Roman" w:hAnsi="Times New Roman" w:cs="Times New Roman"/>
                <w:bCs/>
                <w:color w:val="000000"/>
                <w:sz w:val="24"/>
                <w:szCs w:val="24"/>
                <w:lang w:eastAsia="ar-SA"/>
              </w:rPr>
            </w:pPr>
            <w:r w:rsidRPr="00944647">
              <w:rPr>
                <w:rFonts w:ascii="Times New Roman" w:eastAsia="Times New Roman" w:hAnsi="Times New Roman" w:cs="Times New Roman"/>
                <w:bCs/>
                <w:color w:val="000000"/>
                <w:sz w:val="24"/>
                <w:szCs w:val="24"/>
                <w:lang w:eastAsia="ar-SA"/>
              </w:rPr>
              <w:t>Почтовый адрес: ___________________.</w:t>
            </w:r>
          </w:p>
          <w:p w:rsidR="00944647" w:rsidRPr="00944647" w:rsidRDefault="00944647" w:rsidP="00944647">
            <w:pPr>
              <w:suppressAutoHyphens/>
              <w:spacing w:after="0" w:line="240" w:lineRule="auto"/>
              <w:jc w:val="center"/>
              <w:rPr>
                <w:rFonts w:ascii="Times New Roman" w:eastAsia="Times New Roman" w:hAnsi="Times New Roman" w:cs="Times New Roman"/>
                <w:bCs/>
                <w:color w:val="000000"/>
                <w:sz w:val="24"/>
                <w:szCs w:val="24"/>
                <w:lang w:eastAsia="ar-SA"/>
              </w:rPr>
            </w:pPr>
            <w:r w:rsidRPr="00944647">
              <w:rPr>
                <w:rFonts w:ascii="Times New Roman" w:eastAsia="Times New Roman" w:hAnsi="Times New Roman" w:cs="Times New Roman"/>
                <w:bCs/>
                <w:color w:val="000000"/>
                <w:sz w:val="24"/>
                <w:szCs w:val="24"/>
                <w:lang w:eastAsia="ar-SA"/>
              </w:rPr>
              <w:t>Р/с _______________________________</w:t>
            </w:r>
          </w:p>
          <w:p w:rsidR="00944647" w:rsidRPr="00944647" w:rsidRDefault="00944647" w:rsidP="00944647">
            <w:pPr>
              <w:suppressAutoHyphens/>
              <w:spacing w:after="0" w:line="240" w:lineRule="auto"/>
              <w:rPr>
                <w:rFonts w:ascii="Times New Roman" w:eastAsia="Times New Roman" w:hAnsi="Times New Roman" w:cs="Times New Roman"/>
                <w:color w:val="000000"/>
                <w:sz w:val="24"/>
                <w:szCs w:val="24"/>
                <w:lang w:eastAsia="ar-SA"/>
              </w:rPr>
            </w:pPr>
            <w:r w:rsidRPr="00944647">
              <w:rPr>
                <w:rFonts w:ascii="Times New Roman" w:eastAsia="Times New Roman" w:hAnsi="Times New Roman" w:cs="Times New Roman"/>
                <w:color w:val="000000"/>
                <w:sz w:val="24"/>
                <w:szCs w:val="24"/>
                <w:lang w:eastAsia="ar-SA"/>
              </w:rPr>
              <w:t>К/с _______________________________</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БИК ______________________________</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ОКВЭД ___________________________</w:t>
            </w:r>
          </w:p>
          <w:p w:rsidR="00944647" w:rsidRPr="00944647" w:rsidRDefault="00944647" w:rsidP="00944647">
            <w:pPr>
              <w:suppressAutoHyphens/>
              <w:spacing w:after="120" w:line="240" w:lineRule="auto"/>
              <w:rPr>
                <w:rFonts w:ascii="Times New Roman" w:eastAsia="Times New Roman" w:hAnsi="Times New Roman" w:cs="Times New Roman"/>
                <w:sz w:val="24"/>
                <w:szCs w:val="24"/>
                <w:lang w:eastAsia="ar-SA"/>
              </w:rPr>
            </w:pPr>
            <w:r w:rsidRPr="00944647">
              <w:rPr>
                <w:rFonts w:ascii="Times New Roman" w:eastAsia="Times New Roman" w:hAnsi="Times New Roman" w:cs="Times New Roman"/>
                <w:sz w:val="24"/>
                <w:szCs w:val="24"/>
                <w:lang w:eastAsia="ar-SA"/>
              </w:rPr>
              <w:t>ОКПО ____________________________</w:t>
            </w:r>
          </w:p>
          <w:p w:rsidR="00944647" w:rsidRPr="00944647" w:rsidRDefault="00944647" w:rsidP="00944647">
            <w:pPr>
              <w:suppressAutoHyphens/>
              <w:spacing w:after="0" w:line="240" w:lineRule="auto"/>
              <w:rPr>
                <w:rFonts w:ascii="Times New Roman" w:eastAsia="Times New Roman" w:hAnsi="Times New Roman" w:cs="Times New Roman"/>
                <w:color w:val="000000"/>
                <w:sz w:val="24"/>
                <w:szCs w:val="24"/>
                <w:lang w:eastAsia="ar-SA"/>
              </w:rPr>
            </w:pPr>
            <w:r w:rsidRPr="00944647">
              <w:rPr>
                <w:rFonts w:ascii="Times New Roman" w:eastAsia="Times New Roman" w:hAnsi="Times New Roman" w:cs="Times New Roman"/>
                <w:color w:val="000000"/>
                <w:sz w:val="24"/>
                <w:szCs w:val="24"/>
                <w:lang w:eastAsia="ar-SA"/>
              </w:rPr>
              <w:t>Телефон: __________________________</w:t>
            </w:r>
          </w:p>
          <w:p w:rsidR="00944647" w:rsidRPr="00944647" w:rsidRDefault="00944647" w:rsidP="00944647">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944647" w:rsidRPr="00944647" w:rsidRDefault="00944647" w:rsidP="00944647">
      <w:pPr>
        <w:tabs>
          <w:tab w:val="center" w:pos="4153"/>
          <w:tab w:val="right" w:pos="8306"/>
        </w:tabs>
        <w:spacing w:after="0" w:line="240" w:lineRule="auto"/>
        <w:rPr>
          <w:rFonts w:ascii="Courier New" w:eastAsia="Calibri" w:hAnsi="Courier New" w:cs="Courier New"/>
          <w:sz w:val="20"/>
          <w:szCs w:val="20"/>
          <w:lang w:eastAsia="ru-RU"/>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944647" w:rsidRPr="00944647" w:rsidTr="00944647">
        <w:trPr>
          <w:cantSplit/>
          <w:trHeight w:val="225"/>
        </w:trPr>
        <w:tc>
          <w:tcPr>
            <w:tcW w:w="5233" w:type="dxa"/>
            <w:tcBorders>
              <w:left w:val="nil"/>
              <w:right w:val="nil"/>
            </w:tcBorders>
          </w:tcPr>
          <w:p w:rsidR="00944647" w:rsidRPr="00944647" w:rsidRDefault="00944647" w:rsidP="00944647">
            <w:pPr>
              <w:spacing w:after="0" w:line="240" w:lineRule="auto"/>
              <w:rPr>
                <w:rFonts w:ascii="Times New Roman" w:eastAsia="Calibri" w:hAnsi="Times New Roman" w:cs="Times New Roman"/>
                <w:b/>
                <w:bCs/>
                <w:sz w:val="24"/>
                <w:szCs w:val="24"/>
                <w:lang w:eastAsia="ru-RU"/>
              </w:rPr>
            </w:pPr>
          </w:p>
          <w:p w:rsidR="00944647" w:rsidRPr="00944647" w:rsidRDefault="00944647" w:rsidP="00944647">
            <w:pPr>
              <w:spacing w:after="0" w:line="240" w:lineRule="auto"/>
              <w:rPr>
                <w:rFonts w:ascii="Times New Roman" w:eastAsia="Calibri" w:hAnsi="Times New Roman" w:cs="Times New Roman"/>
                <w:b/>
                <w:bCs/>
                <w:sz w:val="24"/>
                <w:szCs w:val="24"/>
                <w:lang w:eastAsia="ru-RU"/>
              </w:rPr>
            </w:pPr>
            <w:r w:rsidRPr="00944647">
              <w:rPr>
                <w:rFonts w:ascii="Times New Roman" w:eastAsia="Calibri" w:hAnsi="Times New Roman" w:cs="Times New Roman"/>
                <w:b/>
                <w:bCs/>
                <w:sz w:val="24"/>
                <w:szCs w:val="24"/>
                <w:lang w:eastAsia="ru-RU"/>
              </w:rPr>
              <w:t>Подписи сторон</w:t>
            </w:r>
          </w:p>
          <w:p w:rsidR="00944647" w:rsidRPr="00944647" w:rsidRDefault="00944647" w:rsidP="00944647">
            <w:pPr>
              <w:spacing w:after="0" w:line="240" w:lineRule="auto"/>
              <w:rPr>
                <w:rFonts w:ascii="Times New Roman" w:eastAsia="Calibri" w:hAnsi="Times New Roman" w:cs="Times New Roman"/>
                <w:b/>
                <w:bCs/>
                <w:sz w:val="24"/>
                <w:szCs w:val="24"/>
                <w:lang w:eastAsia="ru-RU"/>
              </w:rPr>
            </w:pPr>
          </w:p>
          <w:p w:rsidR="00944647" w:rsidRPr="00944647" w:rsidRDefault="00944647" w:rsidP="00944647">
            <w:pPr>
              <w:spacing w:after="0" w:line="240" w:lineRule="auto"/>
              <w:rPr>
                <w:rFonts w:ascii="Times New Roman" w:eastAsia="Calibri" w:hAnsi="Times New Roman" w:cs="Times New Roman"/>
                <w:b/>
                <w:bCs/>
                <w:sz w:val="24"/>
                <w:szCs w:val="24"/>
                <w:lang w:eastAsia="ru-RU"/>
              </w:rPr>
            </w:pPr>
          </w:p>
        </w:tc>
        <w:tc>
          <w:tcPr>
            <w:tcW w:w="4829"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944647" w:rsidRPr="00944647" w:rsidTr="00944647">
              <w:trPr>
                <w:cantSplit/>
                <w:trHeight w:val="225"/>
              </w:trPr>
              <w:tc>
                <w:tcPr>
                  <w:tcW w:w="5130" w:type="dxa"/>
                  <w:tcBorders>
                    <w:left w:val="nil"/>
                    <w:right w:val="nil"/>
                  </w:tcBorders>
                </w:tcPr>
                <w:p w:rsidR="00944647" w:rsidRPr="00944647" w:rsidRDefault="00944647" w:rsidP="00944647">
                  <w:pPr>
                    <w:spacing w:after="0" w:line="240" w:lineRule="auto"/>
                    <w:jc w:val="both"/>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both"/>
                    <w:rPr>
                      <w:rFonts w:ascii="Times New Roman" w:eastAsia="Calibri" w:hAnsi="Times New Roman" w:cs="Times New Roman"/>
                      <w:b/>
                      <w:bCs/>
                      <w:sz w:val="24"/>
                      <w:szCs w:val="24"/>
                      <w:lang w:eastAsia="ru-RU"/>
                    </w:rPr>
                  </w:pPr>
                </w:p>
              </w:tc>
            </w:tr>
          </w:tbl>
          <w:p w:rsidR="00944647" w:rsidRPr="00944647" w:rsidRDefault="00944647" w:rsidP="00944647">
            <w:pPr>
              <w:spacing w:after="0" w:line="240" w:lineRule="auto"/>
              <w:jc w:val="both"/>
              <w:rPr>
                <w:rFonts w:ascii="Times New Roman" w:eastAsia="Calibri" w:hAnsi="Times New Roman" w:cs="Times New Roman"/>
                <w:b/>
                <w:bCs/>
                <w:sz w:val="24"/>
                <w:szCs w:val="24"/>
                <w:lang w:eastAsia="ru-RU"/>
              </w:rPr>
            </w:pPr>
          </w:p>
        </w:tc>
      </w:tr>
      <w:tr w:rsidR="00944647" w:rsidRPr="00944647" w:rsidTr="00944647">
        <w:trPr>
          <w:cantSplit/>
        </w:trPr>
        <w:tc>
          <w:tcPr>
            <w:tcW w:w="5233" w:type="dxa"/>
            <w:tcBorders>
              <w:top w:val="nil"/>
              <w:left w:val="nil"/>
              <w:bottom w:val="nil"/>
              <w:right w:val="nil"/>
            </w:tcBorders>
          </w:tcPr>
          <w:p w:rsidR="00944647" w:rsidRPr="00944647" w:rsidRDefault="00944647" w:rsidP="00944647">
            <w:pPr>
              <w:spacing w:after="0" w:line="240" w:lineRule="auto"/>
              <w:jc w:val="both"/>
              <w:rPr>
                <w:rFonts w:ascii="Times New Roman" w:eastAsia="Calibri" w:hAnsi="Times New Roman" w:cs="Times New Roman"/>
                <w:sz w:val="24"/>
                <w:szCs w:val="24"/>
                <w:lang w:eastAsia="ru-RU"/>
              </w:rPr>
            </w:pPr>
            <w:r w:rsidRPr="00944647">
              <w:rPr>
                <w:rFonts w:ascii="Times New Roman" w:eastAsia="Calibri" w:hAnsi="Times New Roman" w:cs="Times New Roman"/>
                <w:sz w:val="24"/>
                <w:szCs w:val="24"/>
                <w:lang w:eastAsia="ru-RU"/>
              </w:rPr>
              <w:t>_____________________</w:t>
            </w: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tc>
        <w:tc>
          <w:tcPr>
            <w:tcW w:w="4829" w:type="dxa"/>
            <w:tcBorders>
              <w:top w:val="nil"/>
              <w:left w:val="nil"/>
              <w:bottom w:val="nil"/>
              <w:right w:val="nil"/>
            </w:tcBorders>
          </w:tcPr>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r w:rsidRPr="00944647">
              <w:rPr>
                <w:rFonts w:ascii="Times New Roman" w:eastAsia="Calibri" w:hAnsi="Times New Roman" w:cs="Times New Roman"/>
                <w:sz w:val="24"/>
                <w:szCs w:val="24"/>
                <w:lang w:eastAsia="ru-RU"/>
              </w:rPr>
              <w:t>_____________________</w:t>
            </w: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p w:rsidR="00944647" w:rsidRPr="00944647" w:rsidRDefault="00944647" w:rsidP="00944647">
            <w:pPr>
              <w:spacing w:after="0" w:line="240" w:lineRule="auto"/>
              <w:jc w:val="both"/>
              <w:rPr>
                <w:rFonts w:ascii="Times New Roman" w:eastAsia="Calibri" w:hAnsi="Times New Roman" w:cs="Times New Roman"/>
                <w:sz w:val="24"/>
                <w:szCs w:val="24"/>
                <w:lang w:eastAsia="ru-RU"/>
              </w:rPr>
            </w:pPr>
          </w:p>
        </w:tc>
      </w:tr>
    </w:tbl>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val="en-US"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944647" w:rsidRPr="00944647" w:rsidRDefault="00944647" w:rsidP="00944647">
      <w:pPr>
        <w:spacing w:after="0" w:line="240" w:lineRule="auto"/>
        <w:jc w:val="right"/>
        <w:rPr>
          <w:rFonts w:ascii="Times New Roman" w:eastAsia="Calibri" w:hAnsi="Times New Roman" w:cs="Times New Roman"/>
          <w:b/>
          <w:bCs/>
          <w:sz w:val="24"/>
          <w:szCs w:val="24"/>
          <w:lang w:eastAsia="ru-RU"/>
        </w:rPr>
      </w:pPr>
    </w:p>
    <w:p w:rsidR="00780E5F" w:rsidRDefault="00780E5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Default="00944647"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Default="00944647"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Default="00944647"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Default="00944647"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p w:rsidR="00944647" w:rsidRPr="00944647" w:rsidRDefault="00944647" w:rsidP="00944647">
      <w:pPr>
        <w:keepNext/>
        <w:spacing w:after="60" w:line="240" w:lineRule="auto"/>
        <w:jc w:val="right"/>
        <w:outlineLvl w:val="0"/>
        <w:rPr>
          <w:rFonts w:ascii="Times New Roman" w:eastAsia="Times New Roman" w:hAnsi="Times New Roman" w:cs="Times New Roman"/>
          <w:bCs/>
          <w:kern w:val="32"/>
          <w:szCs w:val="24"/>
          <w:lang w:eastAsia="ru-RU"/>
        </w:rPr>
      </w:pPr>
      <w:r w:rsidRPr="00944647">
        <w:rPr>
          <w:rFonts w:ascii="Times New Roman" w:eastAsia="Times New Roman" w:hAnsi="Times New Roman" w:cs="Times New Roman"/>
          <w:bCs/>
          <w:kern w:val="32"/>
          <w:szCs w:val="24"/>
          <w:lang w:eastAsia="ru-RU"/>
        </w:rPr>
        <w:t xml:space="preserve">Приложение № 1  </w:t>
      </w:r>
    </w:p>
    <w:p w:rsidR="00944647" w:rsidRPr="00944647" w:rsidRDefault="00944647" w:rsidP="00944647">
      <w:pPr>
        <w:keepNext/>
        <w:spacing w:after="60" w:line="240" w:lineRule="auto"/>
        <w:jc w:val="center"/>
        <w:outlineLvl w:val="0"/>
        <w:rPr>
          <w:rFonts w:ascii="Times New Roman" w:eastAsia="Times New Roman" w:hAnsi="Times New Roman" w:cs="Times New Roman"/>
          <w:bCs/>
          <w:kern w:val="32"/>
          <w:szCs w:val="24"/>
          <w:lang w:eastAsia="ru-RU"/>
        </w:rPr>
      </w:pPr>
      <w:r w:rsidRPr="00944647">
        <w:rPr>
          <w:rFonts w:ascii="Times New Roman" w:eastAsia="Times New Roman" w:hAnsi="Times New Roman" w:cs="Times New Roman"/>
          <w:bCs/>
          <w:kern w:val="32"/>
          <w:szCs w:val="24"/>
          <w:lang w:eastAsia="ru-RU"/>
        </w:rPr>
        <w:t xml:space="preserve">                                                                                                                            к Договору № __ от _______201_ г.</w:t>
      </w:r>
    </w:p>
    <w:p w:rsidR="00944647" w:rsidRPr="00944647" w:rsidRDefault="00944647" w:rsidP="00944647">
      <w:pPr>
        <w:keepNext/>
        <w:spacing w:after="60" w:line="240" w:lineRule="auto"/>
        <w:jc w:val="right"/>
        <w:outlineLvl w:val="0"/>
        <w:rPr>
          <w:rFonts w:ascii="Times New Roman" w:eastAsia="Times New Roman" w:hAnsi="Times New Roman" w:cs="Times New Roman"/>
          <w:bCs/>
          <w:kern w:val="32"/>
          <w:szCs w:val="24"/>
          <w:lang w:eastAsia="ru-RU"/>
        </w:rPr>
      </w:pPr>
      <w:r w:rsidRPr="00944647">
        <w:rPr>
          <w:rFonts w:ascii="Times New Roman" w:eastAsia="Times New Roman" w:hAnsi="Times New Roman" w:cs="Times New Roman"/>
          <w:bCs/>
          <w:kern w:val="32"/>
          <w:szCs w:val="24"/>
          <w:lang w:eastAsia="ru-RU"/>
        </w:rPr>
        <w:t xml:space="preserve">                                                                                                                            </w:t>
      </w:r>
      <w:r w:rsidRPr="00944647">
        <w:rPr>
          <w:rFonts w:ascii="Times New Roman" w:eastAsia="Times New Roman" w:hAnsi="Times New Roman" w:cs="Times New Roman"/>
          <w:bCs/>
          <w:kern w:val="32"/>
          <w:szCs w:val="24"/>
          <w:lang w:eastAsia="ru-RU"/>
        </w:rPr>
        <w:tab/>
      </w:r>
    </w:p>
    <w:p w:rsidR="00944647" w:rsidRPr="00944647" w:rsidRDefault="00944647" w:rsidP="00944647">
      <w:pPr>
        <w:keepNext/>
        <w:spacing w:after="60" w:line="240" w:lineRule="auto"/>
        <w:jc w:val="right"/>
        <w:outlineLvl w:val="0"/>
        <w:rPr>
          <w:rFonts w:ascii="Times New Roman" w:eastAsia="Times New Roman" w:hAnsi="Times New Roman" w:cs="Times New Roman"/>
          <w:bCs/>
          <w:kern w:val="32"/>
          <w:szCs w:val="24"/>
          <w:lang w:eastAsia="ru-RU"/>
        </w:rPr>
      </w:pPr>
    </w:p>
    <w:p w:rsidR="00944647" w:rsidRPr="00944647" w:rsidRDefault="00944647" w:rsidP="00944647">
      <w:pPr>
        <w:spacing w:after="0" w:line="240" w:lineRule="auto"/>
        <w:jc w:val="center"/>
        <w:rPr>
          <w:rFonts w:ascii="Times New Roman" w:eastAsia="Times New Roman" w:hAnsi="Times New Roman" w:cs="Times New Roman"/>
          <w:b/>
          <w:sz w:val="28"/>
          <w:szCs w:val="28"/>
          <w:lang w:eastAsia="ru-RU"/>
        </w:rPr>
      </w:pPr>
      <w:r w:rsidRPr="00944647">
        <w:rPr>
          <w:rFonts w:ascii="Times New Roman" w:eastAsia="Times New Roman" w:hAnsi="Times New Roman" w:cs="Times New Roman"/>
          <w:b/>
          <w:sz w:val="28"/>
          <w:szCs w:val="28"/>
          <w:lang w:eastAsia="ru-RU"/>
        </w:rPr>
        <w:t>ПАО «Башинформсвязь»</w:t>
      </w:r>
    </w:p>
    <w:p w:rsidR="00944647" w:rsidRPr="00944647" w:rsidRDefault="00944647" w:rsidP="00944647">
      <w:pPr>
        <w:spacing w:after="0" w:line="240" w:lineRule="auto"/>
        <w:ind w:firstLine="442"/>
        <w:jc w:val="center"/>
        <w:rPr>
          <w:rFonts w:ascii="Times New Roman" w:eastAsia="Times New Roman" w:hAnsi="Times New Roman" w:cs="Times New Roman"/>
          <w:b/>
          <w:sz w:val="28"/>
          <w:szCs w:val="28"/>
          <w:lang w:eastAsia="ru-RU"/>
        </w:rPr>
      </w:pPr>
      <w:r w:rsidRPr="0094464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0" allowOverlap="1" wp14:anchorId="7EA230F4" wp14:editId="2F3D0783">
                <wp:simplePos x="0" y="0"/>
                <wp:positionH relativeFrom="column">
                  <wp:posOffset>-111760</wp:posOffset>
                </wp:positionH>
                <wp:positionV relativeFrom="paragraph">
                  <wp:posOffset>47625</wp:posOffset>
                </wp:positionV>
                <wp:extent cx="6715125" cy="38100"/>
                <wp:effectExtent l="0" t="0" r="28575"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37A3AB" id="Прямая соединительная линия 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M5/hJVMCAABdBAAADgAAAAAAAAAAAAAAAAAuAgAAZHJzL2Uyb0RvYy54bWxQSwECLQAU&#10;AAYACAAAACEATBBSjt4AAAAJAQAADwAAAAAAAAAAAAAAAACtBAAAZHJzL2Rvd25yZXYueG1sUEsF&#10;BgAAAAAEAAQA8wAAALgFAAAAAA==&#10;" o:allowincell="f" strokeweight="1.5pt"/>
            </w:pict>
          </mc:Fallback>
        </mc:AlternateContent>
      </w:r>
    </w:p>
    <w:p w:rsidR="00944647" w:rsidRPr="00944647" w:rsidRDefault="00944647" w:rsidP="00944647">
      <w:pPr>
        <w:spacing w:after="0" w:line="276" w:lineRule="auto"/>
        <w:ind w:firstLine="431"/>
        <w:jc w:val="center"/>
        <w:rPr>
          <w:rFonts w:ascii="Calibri" w:eastAsia="Calibri" w:hAnsi="Calibri" w:cs="Times New Roman"/>
          <w:sz w:val="26"/>
          <w:szCs w:val="26"/>
        </w:rPr>
      </w:pPr>
      <w:r w:rsidRPr="00944647">
        <w:rPr>
          <w:rFonts w:ascii="Times New Roman" w:eastAsia="Times New Roman" w:hAnsi="Times New Roman" w:cs="Times New Roman"/>
          <w:b/>
          <w:sz w:val="24"/>
          <w:szCs w:val="24"/>
          <w:lang w:eastAsia="ru-RU"/>
        </w:rPr>
        <w:t xml:space="preserve">ТЕХНИЧЕСКОЕ ЗАДАНИЕ НА ОКАЗАНИЕ ОБРАЗОВАТЕЛЬНЫХ УСЛУГ ПО ПОВЫШЕНИЮ КВАЛИФИКАЦИИ В СФЕРЕ ПРОГРАММИРОВАНИЯ И УПРАВЛЕНИЯ </w:t>
      </w:r>
      <w:r w:rsidRPr="00944647">
        <w:rPr>
          <w:rFonts w:ascii="Times New Roman" w:eastAsia="Times New Roman" w:hAnsi="Times New Roman" w:cs="Times New Roman"/>
          <w:b/>
          <w:sz w:val="24"/>
          <w:szCs w:val="24"/>
          <w:lang w:val="en-US" w:eastAsia="ru-RU"/>
        </w:rPr>
        <w:t>IT</w:t>
      </w:r>
      <w:r w:rsidRPr="00944647">
        <w:rPr>
          <w:rFonts w:ascii="Times New Roman" w:eastAsia="Times New Roman" w:hAnsi="Times New Roman" w:cs="Times New Roman"/>
          <w:b/>
          <w:sz w:val="24"/>
          <w:szCs w:val="24"/>
          <w:lang w:eastAsia="ru-RU"/>
        </w:rPr>
        <w:t xml:space="preserve"> СОТРУДНИКОВ БЛОКА ИТ.</w:t>
      </w:r>
    </w:p>
    <w:p w:rsidR="00944647" w:rsidRPr="00944647" w:rsidRDefault="00944647" w:rsidP="00944647">
      <w:pPr>
        <w:spacing w:after="0" w:line="240" w:lineRule="auto"/>
        <w:jc w:val="center"/>
        <w:rPr>
          <w:rFonts w:ascii="Times New Roman" w:eastAsia="Times New Roman" w:hAnsi="Times New Roman" w:cs="Times New Roman"/>
          <w:b/>
          <w:sz w:val="24"/>
          <w:szCs w:val="24"/>
          <w:lang w:eastAsia="ru-RU"/>
        </w:rPr>
      </w:pPr>
    </w:p>
    <w:p w:rsidR="00944647" w:rsidRPr="00944647" w:rsidRDefault="00944647" w:rsidP="00944647">
      <w:pPr>
        <w:spacing w:after="0" w:line="240" w:lineRule="auto"/>
        <w:jc w:val="center"/>
        <w:rPr>
          <w:rFonts w:ascii="Times New Roman" w:eastAsia="Times New Roman" w:hAnsi="Times New Roman" w:cs="Times New Roman"/>
          <w:sz w:val="24"/>
          <w:szCs w:val="24"/>
          <w:lang w:eastAsia="ru-RU"/>
        </w:rPr>
      </w:pPr>
      <w:r w:rsidRPr="00944647">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77696" behindDoc="0" locked="0" layoutInCell="1" allowOverlap="1" wp14:anchorId="535604A1" wp14:editId="25FC7EBD">
                <wp:simplePos x="0" y="0"/>
                <wp:positionH relativeFrom="column">
                  <wp:posOffset>-102235</wp:posOffset>
                </wp:positionH>
                <wp:positionV relativeFrom="paragraph">
                  <wp:posOffset>154305</wp:posOffset>
                </wp:positionV>
                <wp:extent cx="6734175" cy="9525"/>
                <wp:effectExtent l="0" t="0" r="28575" b="285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DE5B4" id="Прямая соединительная линия 7"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944647" w:rsidRPr="00944647" w:rsidTr="00944647">
        <w:trPr>
          <w:trHeight w:val="300"/>
        </w:trPr>
        <w:tc>
          <w:tcPr>
            <w:tcW w:w="716" w:type="dxa"/>
            <w:tcBorders>
              <w:top w:val="nil"/>
              <w:left w:val="nil"/>
              <w:bottom w:val="nil"/>
              <w:right w:val="nil"/>
            </w:tcBorders>
            <w:shd w:val="clear" w:color="auto" w:fill="auto"/>
            <w:noWrap/>
            <w:vAlign w:val="bottom"/>
          </w:tcPr>
          <w:p w:rsidR="00944647" w:rsidRPr="00944647" w:rsidRDefault="00944647" w:rsidP="00944647">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944647" w:rsidRPr="00944647" w:rsidRDefault="00944647" w:rsidP="00944647">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944647" w:rsidRPr="00944647" w:rsidRDefault="00944647" w:rsidP="00944647">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944647" w:rsidRPr="00944647" w:rsidRDefault="00944647" w:rsidP="00944647">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944647" w:rsidRPr="00944647" w:rsidRDefault="00944647" w:rsidP="00944647">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944647" w:rsidRPr="00944647" w:rsidRDefault="00944647" w:rsidP="00944647">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944647" w:rsidRPr="00944647" w:rsidRDefault="00944647" w:rsidP="00944647">
            <w:pPr>
              <w:spacing w:after="0" w:line="240" w:lineRule="auto"/>
              <w:jc w:val="center"/>
              <w:rPr>
                <w:rFonts w:ascii="Times New Roman" w:eastAsia="Times New Roman" w:hAnsi="Times New Roman" w:cs="Times New Roman"/>
                <w:b/>
                <w:bCs/>
                <w:color w:val="000000"/>
                <w:sz w:val="28"/>
                <w:szCs w:val="28"/>
                <w:lang w:eastAsia="ru-RU"/>
              </w:rPr>
            </w:pPr>
          </w:p>
        </w:tc>
      </w:tr>
    </w:tbl>
    <w:p w:rsidR="00944647" w:rsidRPr="00944647" w:rsidRDefault="00944647" w:rsidP="00944647">
      <w:pPr>
        <w:keepNext/>
        <w:numPr>
          <w:ilvl w:val="0"/>
          <w:numId w:val="47"/>
        </w:numPr>
        <w:spacing w:before="240" w:after="120" w:line="240" w:lineRule="auto"/>
        <w:ind w:left="0" w:firstLine="0"/>
        <w:outlineLvl w:val="0"/>
        <w:rPr>
          <w:rFonts w:ascii="Times New Roman" w:eastAsia="MS Mincho" w:hAnsi="Times New Roman" w:cs="Times New Roman"/>
          <w:b/>
          <w:bCs/>
          <w:kern w:val="32"/>
          <w:sz w:val="28"/>
          <w:szCs w:val="28"/>
          <w:lang w:eastAsia="ru-RU"/>
        </w:rPr>
      </w:pPr>
      <w:r w:rsidRPr="00944647">
        <w:rPr>
          <w:rFonts w:ascii="Times New Roman" w:eastAsia="MS Mincho" w:hAnsi="Times New Roman" w:cs="Times New Roman"/>
          <w:b/>
          <w:bCs/>
          <w:kern w:val="32"/>
          <w:sz w:val="28"/>
          <w:szCs w:val="28"/>
          <w:lang w:eastAsia="ru-RU"/>
        </w:rPr>
        <w:t>Назначение</w:t>
      </w:r>
    </w:p>
    <w:p w:rsidR="00944647" w:rsidRPr="00944647" w:rsidRDefault="00944647" w:rsidP="00944647">
      <w:pPr>
        <w:spacing w:after="0" w:line="276" w:lineRule="auto"/>
        <w:ind w:firstLine="709"/>
        <w:jc w:val="both"/>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Настоящий документ содержит информацию о требованиях к оказанию образовательных услуг по повышению квалификации сотрудников в сфере программирования и управления IT.</w:t>
      </w:r>
    </w:p>
    <w:p w:rsidR="00944647" w:rsidRPr="00944647" w:rsidRDefault="00944647" w:rsidP="00944647">
      <w:pPr>
        <w:keepNext/>
        <w:numPr>
          <w:ilvl w:val="0"/>
          <w:numId w:val="47"/>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r w:rsidRPr="00944647">
        <w:rPr>
          <w:rFonts w:ascii="Times New Roman" w:eastAsia="MS Mincho" w:hAnsi="Times New Roman" w:cs="Times New Roman"/>
          <w:b/>
          <w:bCs/>
          <w:kern w:val="32"/>
          <w:sz w:val="28"/>
          <w:szCs w:val="28"/>
          <w:lang w:eastAsia="ru-RU"/>
        </w:rPr>
        <w:t>Общие положения</w:t>
      </w:r>
    </w:p>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Термины, определения и сокращения</w:t>
      </w:r>
    </w:p>
    <w:p w:rsidR="00944647" w:rsidRPr="00944647" w:rsidRDefault="00944647" w:rsidP="00944647">
      <w:pPr>
        <w:spacing w:after="0" w:line="276" w:lineRule="auto"/>
        <w:jc w:val="both"/>
        <w:rPr>
          <w:rFonts w:ascii="Times New Roman" w:eastAsia="Times New Roman" w:hAnsi="Times New Roman" w:cs="Times New Roman"/>
          <w:bCs/>
          <w:caps/>
          <w:noProof/>
          <w:color w:val="0000FF"/>
          <w:sz w:val="24"/>
          <w:szCs w:val="24"/>
          <w:u w:val="single"/>
          <w:lang w:eastAsia="ru-RU"/>
        </w:rPr>
      </w:pPr>
      <w:r w:rsidRPr="00944647">
        <w:rPr>
          <w:rFonts w:ascii="Times New Roman" w:eastAsia="Times New Roman" w:hAnsi="Times New Roman" w:cs="Times New Roman"/>
          <w:sz w:val="26"/>
          <w:szCs w:val="26"/>
          <w:lang w:eastAsia="ru-RU"/>
        </w:rPr>
        <w:t xml:space="preserve">         В настоящем документе используются следующие определения:</w:t>
      </w:r>
    </w:p>
    <w:tbl>
      <w:tblPr>
        <w:tblStyle w:val="81"/>
        <w:tblW w:w="1023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015"/>
        <w:gridCol w:w="303"/>
        <w:gridCol w:w="7916"/>
      </w:tblGrid>
      <w:tr w:rsidR="00944647" w:rsidRPr="00944647" w:rsidTr="00944647">
        <w:trPr>
          <w:trHeight w:val="265"/>
        </w:trPr>
        <w:tc>
          <w:tcPr>
            <w:tcW w:w="2015" w:type="dxa"/>
          </w:tcPr>
          <w:p w:rsidR="00944647" w:rsidRPr="00944647" w:rsidRDefault="00944647" w:rsidP="00944647">
            <w:pPr>
              <w:jc w:val="both"/>
              <w:rPr>
                <w:sz w:val="26"/>
                <w:szCs w:val="26"/>
              </w:rPr>
            </w:pPr>
          </w:p>
        </w:tc>
        <w:tc>
          <w:tcPr>
            <w:tcW w:w="303" w:type="dxa"/>
          </w:tcPr>
          <w:p w:rsidR="00944647" w:rsidRPr="00944647" w:rsidRDefault="00944647" w:rsidP="00944647">
            <w:pPr>
              <w:jc w:val="both"/>
              <w:rPr>
                <w:color w:val="000000"/>
                <w:sz w:val="26"/>
                <w:szCs w:val="26"/>
              </w:rPr>
            </w:pPr>
          </w:p>
        </w:tc>
        <w:tc>
          <w:tcPr>
            <w:tcW w:w="7916" w:type="dxa"/>
          </w:tcPr>
          <w:p w:rsidR="00944647" w:rsidRPr="00944647" w:rsidRDefault="00944647" w:rsidP="00944647">
            <w:pPr>
              <w:jc w:val="both"/>
              <w:rPr>
                <w:color w:val="000000"/>
                <w:sz w:val="26"/>
                <w:szCs w:val="26"/>
              </w:rPr>
            </w:pPr>
          </w:p>
        </w:tc>
      </w:tr>
      <w:tr w:rsidR="00944647" w:rsidRPr="00944647" w:rsidTr="00944647">
        <w:trPr>
          <w:trHeight w:val="531"/>
        </w:trPr>
        <w:tc>
          <w:tcPr>
            <w:tcW w:w="2015" w:type="dxa"/>
          </w:tcPr>
          <w:p w:rsidR="00944647" w:rsidRPr="00944647" w:rsidRDefault="00944647" w:rsidP="00944647">
            <w:pPr>
              <w:jc w:val="both"/>
              <w:rPr>
                <w:sz w:val="26"/>
                <w:szCs w:val="26"/>
              </w:rPr>
            </w:pPr>
            <w:r w:rsidRPr="00944647">
              <w:rPr>
                <w:sz w:val="26"/>
                <w:szCs w:val="26"/>
              </w:rPr>
              <w:t>Исполнитель</w:t>
            </w:r>
          </w:p>
        </w:tc>
        <w:tc>
          <w:tcPr>
            <w:tcW w:w="303" w:type="dxa"/>
          </w:tcPr>
          <w:p w:rsidR="00944647" w:rsidRPr="00944647" w:rsidRDefault="00944647" w:rsidP="00944647">
            <w:pPr>
              <w:jc w:val="both"/>
              <w:rPr>
                <w:color w:val="000000"/>
                <w:sz w:val="26"/>
                <w:szCs w:val="26"/>
                <w:lang w:val="en-US"/>
              </w:rPr>
            </w:pPr>
            <w:r w:rsidRPr="00944647">
              <w:rPr>
                <w:color w:val="000000"/>
                <w:sz w:val="26"/>
                <w:szCs w:val="26"/>
                <w:lang w:val="en-US"/>
              </w:rPr>
              <w:t>-</w:t>
            </w:r>
          </w:p>
        </w:tc>
        <w:tc>
          <w:tcPr>
            <w:tcW w:w="7916" w:type="dxa"/>
          </w:tcPr>
          <w:p w:rsidR="00944647" w:rsidRPr="00944647" w:rsidRDefault="00944647" w:rsidP="00944647">
            <w:pPr>
              <w:jc w:val="both"/>
              <w:rPr>
                <w:color w:val="000000"/>
                <w:sz w:val="26"/>
                <w:szCs w:val="26"/>
              </w:rPr>
            </w:pPr>
            <w:r w:rsidRPr="00944647">
              <w:rPr>
                <w:sz w:val="26"/>
                <w:szCs w:val="26"/>
              </w:rPr>
              <w:t>Образовательная организация, предлагающая услуги, описанные в настоящих требованиях</w:t>
            </w:r>
            <w:r w:rsidRPr="00944647">
              <w:rPr>
                <w:color w:val="000000"/>
                <w:sz w:val="26"/>
                <w:szCs w:val="26"/>
              </w:rPr>
              <w:t>;</w:t>
            </w:r>
          </w:p>
        </w:tc>
      </w:tr>
      <w:tr w:rsidR="00944647" w:rsidRPr="00944647" w:rsidTr="00944647">
        <w:trPr>
          <w:trHeight w:val="70"/>
        </w:trPr>
        <w:tc>
          <w:tcPr>
            <w:tcW w:w="2015" w:type="dxa"/>
          </w:tcPr>
          <w:p w:rsidR="00944647" w:rsidRPr="00944647" w:rsidRDefault="00944647" w:rsidP="00944647">
            <w:pPr>
              <w:jc w:val="both"/>
              <w:rPr>
                <w:sz w:val="26"/>
                <w:szCs w:val="26"/>
              </w:rPr>
            </w:pPr>
            <w:r w:rsidRPr="00944647">
              <w:rPr>
                <w:sz w:val="26"/>
                <w:szCs w:val="26"/>
              </w:rPr>
              <w:t>Заказчик</w:t>
            </w:r>
          </w:p>
        </w:tc>
        <w:tc>
          <w:tcPr>
            <w:tcW w:w="303" w:type="dxa"/>
          </w:tcPr>
          <w:p w:rsidR="00944647" w:rsidRPr="00944647" w:rsidRDefault="00944647" w:rsidP="00944647">
            <w:pPr>
              <w:jc w:val="both"/>
              <w:rPr>
                <w:sz w:val="26"/>
                <w:szCs w:val="26"/>
                <w:lang w:val="en-US"/>
              </w:rPr>
            </w:pPr>
            <w:r w:rsidRPr="00944647">
              <w:rPr>
                <w:sz w:val="26"/>
                <w:szCs w:val="26"/>
                <w:lang w:val="en-US"/>
              </w:rPr>
              <w:t>-</w:t>
            </w:r>
          </w:p>
        </w:tc>
        <w:tc>
          <w:tcPr>
            <w:tcW w:w="7916" w:type="dxa"/>
          </w:tcPr>
          <w:p w:rsidR="00944647" w:rsidRPr="00944647" w:rsidRDefault="00944647" w:rsidP="00944647">
            <w:pPr>
              <w:jc w:val="both"/>
              <w:rPr>
                <w:sz w:val="26"/>
                <w:szCs w:val="26"/>
              </w:rPr>
            </w:pPr>
            <w:r w:rsidRPr="00944647">
              <w:rPr>
                <w:sz w:val="26"/>
                <w:szCs w:val="26"/>
              </w:rPr>
              <w:t>ПАО «Башинформсвязь»;</w:t>
            </w:r>
          </w:p>
        </w:tc>
      </w:tr>
    </w:tbl>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 xml:space="preserve">Место оказания Услуг: </w:t>
      </w:r>
      <w:r w:rsidRPr="00944647">
        <w:rPr>
          <w:rFonts w:ascii="Times New Roman" w:eastAsia="MS Mincho" w:hAnsi="Times New Roman" w:cs="Times New Roman"/>
          <w:bCs/>
          <w:kern w:val="32"/>
          <w:sz w:val="26"/>
          <w:szCs w:val="26"/>
          <w:lang w:eastAsia="ru-RU"/>
        </w:rPr>
        <w:t>на территории Заказчика, с применением дистанционных форм обучения, либо на территории Исполнителя в г. Уфа;</w:t>
      </w:r>
    </w:p>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Cs/>
          <w:kern w:val="32"/>
          <w:sz w:val="26"/>
          <w:szCs w:val="26"/>
          <w:lang w:eastAsia="ru-RU"/>
        </w:rPr>
      </w:pPr>
      <w:r w:rsidRPr="00944647">
        <w:rPr>
          <w:rFonts w:ascii="Times New Roman" w:eastAsia="MS Mincho" w:hAnsi="Times New Roman" w:cs="Times New Roman"/>
          <w:b/>
          <w:bCs/>
          <w:i/>
          <w:kern w:val="32"/>
          <w:sz w:val="26"/>
          <w:szCs w:val="26"/>
          <w:lang w:eastAsia="ru-RU"/>
        </w:rPr>
        <w:t>Состав Услуг:</w:t>
      </w:r>
      <w:r w:rsidRPr="00944647">
        <w:rPr>
          <w:rFonts w:ascii="Calibri" w:eastAsia="Calibri" w:hAnsi="Calibri" w:cs="Times New Roman"/>
          <w:sz w:val="23"/>
          <w:szCs w:val="23"/>
        </w:rPr>
        <w:t xml:space="preserve"> </w:t>
      </w:r>
      <w:r w:rsidRPr="00944647">
        <w:rPr>
          <w:rFonts w:ascii="Times New Roman" w:eastAsia="MS Mincho" w:hAnsi="Times New Roman" w:cs="Times New Roman"/>
          <w:bCs/>
          <w:kern w:val="32"/>
          <w:sz w:val="26"/>
          <w:szCs w:val="26"/>
          <w:lang w:eastAsia="ru-RU"/>
        </w:rPr>
        <w:t>согласно программе курсов;</w:t>
      </w:r>
    </w:p>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Количество обучающихся сотрудников:</w:t>
      </w:r>
      <w:r w:rsidRPr="00944647">
        <w:rPr>
          <w:rFonts w:ascii="Calibri" w:eastAsia="Calibri" w:hAnsi="Calibri" w:cs="Times New Roman"/>
          <w:b/>
          <w:bCs/>
          <w:sz w:val="23"/>
          <w:szCs w:val="23"/>
        </w:rPr>
        <w:t xml:space="preserve"> </w:t>
      </w:r>
      <w:r w:rsidRPr="00944647">
        <w:rPr>
          <w:rFonts w:ascii="Times New Roman" w:eastAsia="Times New Roman" w:hAnsi="Times New Roman" w:cs="Times New Roman"/>
          <w:sz w:val="26"/>
          <w:szCs w:val="26"/>
          <w:lang w:eastAsia="ru-RU"/>
        </w:rPr>
        <w:t>не более 42 участников в течение срока действия договора;</w:t>
      </w:r>
    </w:p>
    <w:p w:rsidR="00944647" w:rsidRPr="00944647" w:rsidRDefault="00944647" w:rsidP="00944647">
      <w:pPr>
        <w:keepNext/>
        <w:numPr>
          <w:ilvl w:val="1"/>
          <w:numId w:val="47"/>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 xml:space="preserve">Материалы: </w:t>
      </w:r>
      <w:r w:rsidRPr="00944647">
        <w:rPr>
          <w:rFonts w:ascii="Times New Roman" w:eastAsia="Times New Roman" w:hAnsi="Times New Roman" w:cs="Times New Roman"/>
          <w:sz w:val="26"/>
          <w:szCs w:val="26"/>
          <w:lang w:eastAsia="ru-RU"/>
        </w:rPr>
        <w:t>все материалы для обучения предоставляются Исполнителем;</w:t>
      </w:r>
    </w:p>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Результат оказания Услуг</w:t>
      </w:r>
      <w:r w:rsidRPr="00944647">
        <w:rPr>
          <w:rFonts w:ascii="Calibri" w:eastAsia="Calibri" w:hAnsi="Calibri" w:cs="Times New Roman"/>
          <w:b/>
          <w:bCs/>
          <w:sz w:val="23"/>
          <w:szCs w:val="23"/>
        </w:rPr>
        <w:t xml:space="preserve">: </w:t>
      </w:r>
      <w:r w:rsidRPr="00944647">
        <w:rPr>
          <w:rFonts w:ascii="Times New Roman" w:eastAsia="Times New Roman" w:hAnsi="Times New Roman" w:cs="Times New Roman"/>
          <w:sz w:val="26"/>
          <w:szCs w:val="26"/>
          <w:lang w:eastAsia="ru-RU"/>
        </w:rPr>
        <w:t>результатом оказания услуг считается передача знаний участнику обучения в соответствии с заявленной тематикой; получение участником именных сертификатов, свидетельствующих о прохождении обучения;</w:t>
      </w:r>
    </w:p>
    <w:p w:rsidR="00944647" w:rsidRPr="00944647" w:rsidRDefault="00944647" w:rsidP="00944647">
      <w:pPr>
        <w:keepNext/>
        <w:numPr>
          <w:ilvl w:val="1"/>
          <w:numId w:val="47"/>
        </w:numPr>
        <w:tabs>
          <w:tab w:val="num" w:pos="567"/>
        </w:tabs>
        <w:spacing w:before="240" w:after="120" w:line="240" w:lineRule="auto"/>
        <w:ind w:left="567" w:hanging="567"/>
        <w:jc w:val="both"/>
        <w:outlineLvl w:val="0"/>
        <w:rPr>
          <w:rFonts w:ascii="Times New Roman" w:eastAsia="MS Mincho" w:hAnsi="Times New Roman" w:cs="Times New Roman"/>
          <w:b/>
          <w:bCs/>
          <w:i/>
          <w:kern w:val="32"/>
          <w:sz w:val="26"/>
          <w:szCs w:val="26"/>
          <w:lang w:eastAsia="ru-RU"/>
        </w:rPr>
      </w:pPr>
      <w:r w:rsidRPr="00944647">
        <w:rPr>
          <w:rFonts w:ascii="Times New Roman" w:eastAsia="MS Mincho" w:hAnsi="Times New Roman" w:cs="Times New Roman"/>
          <w:b/>
          <w:bCs/>
          <w:i/>
          <w:kern w:val="32"/>
          <w:sz w:val="26"/>
          <w:szCs w:val="26"/>
          <w:lang w:eastAsia="ru-RU"/>
        </w:rPr>
        <w:t>Сроки выполнения:</w:t>
      </w:r>
      <w:r w:rsidRPr="00944647">
        <w:rPr>
          <w:rFonts w:ascii="Times New Roman" w:eastAsia="MS Mincho" w:hAnsi="Times New Roman" w:cs="Times New Roman"/>
          <w:bCs/>
          <w:kern w:val="32"/>
          <w:sz w:val="26"/>
          <w:szCs w:val="26"/>
          <w:lang w:eastAsia="ru-RU"/>
        </w:rPr>
        <w:t xml:space="preserve"> c момента подписания договора по 31 декабря 2019г.</w:t>
      </w:r>
    </w:p>
    <w:p w:rsidR="00944647" w:rsidRPr="00944647" w:rsidRDefault="00944647" w:rsidP="00944647">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944647" w:rsidRPr="00944647" w:rsidRDefault="00944647" w:rsidP="00944647">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944647" w:rsidRPr="00944647" w:rsidRDefault="00944647" w:rsidP="00944647">
      <w:pPr>
        <w:keepNext/>
        <w:spacing w:before="240" w:after="120" w:line="240" w:lineRule="auto"/>
        <w:jc w:val="both"/>
        <w:outlineLvl w:val="0"/>
        <w:rPr>
          <w:rFonts w:ascii="Times New Roman" w:eastAsia="MS Mincho" w:hAnsi="Times New Roman" w:cs="Times New Roman"/>
          <w:b/>
          <w:bCs/>
          <w:i/>
          <w:kern w:val="32"/>
          <w:sz w:val="26"/>
          <w:szCs w:val="26"/>
          <w:lang w:eastAsia="ru-RU"/>
        </w:rPr>
      </w:pPr>
    </w:p>
    <w:p w:rsidR="00944647" w:rsidRPr="00944647" w:rsidRDefault="00944647" w:rsidP="00944647">
      <w:pPr>
        <w:spacing w:after="0" w:line="276" w:lineRule="auto"/>
        <w:jc w:val="both"/>
        <w:rPr>
          <w:rFonts w:ascii="Times New Roman" w:eastAsia="Times New Roman" w:hAnsi="Times New Roman" w:cs="Times New Roman"/>
          <w:sz w:val="26"/>
          <w:szCs w:val="26"/>
          <w:lang w:eastAsia="ru-RU"/>
        </w:rPr>
      </w:pPr>
    </w:p>
    <w:p w:rsidR="00944647" w:rsidRPr="00944647" w:rsidRDefault="00944647" w:rsidP="00944647">
      <w:pPr>
        <w:numPr>
          <w:ilvl w:val="0"/>
          <w:numId w:val="47"/>
        </w:numPr>
        <w:spacing w:after="200" w:line="276" w:lineRule="auto"/>
        <w:ind w:left="426" w:hanging="426"/>
        <w:contextualSpacing/>
        <w:rPr>
          <w:rFonts w:ascii="Times New Roman" w:eastAsia="MS Mincho" w:hAnsi="Times New Roman" w:cs="Times New Roman"/>
          <w:b/>
          <w:bCs/>
          <w:kern w:val="32"/>
          <w:sz w:val="28"/>
          <w:szCs w:val="28"/>
          <w:lang w:eastAsia="ru-RU"/>
        </w:rPr>
      </w:pPr>
      <w:r w:rsidRPr="00944647">
        <w:rPr>
          <w:rFonts w:ascii="Times New Roman" w:eastAsia="MS Mincho" w:hAnsi="Times New Roman" w:cs="Times New Roman"/>
          <w:b/>
          <w:bCs/>
          <w:kern w:val="32"/>
          <w:sz w:val="28"/>
          <w:szCs w:val="28"/>
          <w:lang w:eastAsia="ru-RU"/>
        </w:rPr>
        <w:t>Перечень услуг</w:t>
      </w:r>
    </w:p>
    <w:tbl>
      <w:tblPr>
        <w:tblW w:w="1023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19"/>
        <w:gridCol w:w="4573"/>
        <w:gridCol w:w="1694"/>
      </w:tblGrid>
      <w:tr w:rsidR="00944647" w:rsidRPr="00317AA2" w:rsidTr="00317AA2">
        <w:trPr>
          <w:trHeight w:val="586"/>
        </w:trPr>
        <w:tc>
          <w:tcPr>
            <w:tcW w:w="851" w:type="dxa"/>
            <w:tcBorders>
              <w:bottom w:val="single" w:sz="4" w:space="0" w:color="auto"/>
            </w:tcBorders>
          </w:tcPr>
          <w:p w:rsidR="00944647" w:rsidRPr="00317AA2" w:rsidRDefault="00944647" w:rsidP="00944647">
            <w:pPr>
              <w:spacing w:after="0" w:line="240" w:lineRule="auto"/>
              <w:jc w:val="center"/>
              <w:rPr>
                <w:rFonts w:ascii="Times New Roman" w:eastAsia="Times New Roman" w:hAnsi="Times New Roman" w:cs="Times New Roman"/>
                <w:b/>
                <w:bCs/>
                <w:sz w:val="24"/>
                <w:szCs w:val="24"/>
                <w:lang w:eastAsia="ru-RU"/>
              </w:rPr>
            </w:pPr>
            <w:r w:rsidRPr="00317AA2">
              <w:rPr>
                <w:rFonts w:ascii="Times New Roman" w:eastAsia="Times New Roman" w:hAnsi="Times New Roman" w:cs="Times New Roman"/>
                <w:b/>
                <w:bCs/>
                <w:sz w:val="24"/>
                <w:szCs w:val="24"/>
                <w:lang w:eastAsia="ru-RU"/>
              </w:rPr>
              <w:t>№ п/п</w:t>
            </w:r>
          </w:p>
        </w:tc>
        <w:tc>
          <w:tcPr>
            <w:tcW w:w="3119" w:type="dxa"/>
            <w:tcBorders>
              <w:bottom w:val="single" w:sz="4" w:space="0" w:color="auto"/>
            </w:tcBorders>
            <w:shd w:val="clear" w:color="auto" w:fill="auto"/>
            <w:hideMark/>
          </w:tcPr>
          <w:p w:rsidR="00944647" w:rsidRPr="00317AA2" w:rsidRDefault="00944647" w:rsidP="00944647">
            <w:pPr>
              <w:spacing w:after="0" w:line="240" w:lineRule="auto"/>
              <w:jc w:val="center"/>
              <w:rPr>
                <w:rFonts w:ascii="Times New Roman" w:eastAsia="Times New Roman" w:hAnsi="Times New Roman" w:cs="Times New Roman"/>
                <w:b/>
                <w:bCs/>
                <w:sz w:val="24"/>
                <w:szCs w:val="24"/>
                <w:lang w:eastAsia="ru-RU"/>
              </w:rPr>
            </w:pPr>
            <w:r w:rsidRPr="00317AA2">
              <w:rPr>
                <w:rFonts w:ascii="Times New Roman" w:eastAsia="Times New Roman" w:hAnsi="Times New Roman" w:cs="Times New Roman"/>
                <w:b/>
                <w:bCs/>
                <w:sz w:val="24"/>
                <w:szCs w:val="24"/>
                <w:lang w:eastAsia="ru-RU"/>
              </w:rPr>
              <w:t>Наименование услуг (Курс)</w:t>
            </w:r>
          </w:p>
        </w:tc>
        <w:tc>
          <w:tcPr>
            <w:tcW w:w="4573" w:type="dxa"/>
            <w:tcBorders>
              <w:bottom w:val="single" w:sz="4" w:space="0" w:color="auto"/>
            </w:tcBorders>
          </w:tcPr>
          <w:p w:rsidR="00944647" w:rsidRPr="00317AA2" w:rsidRDefault="00944647" w:rsidP="00944647">
            <w:pPr>
              <w:spacing w:after="0" w:line="240" w:lineRule="auto"/>
              <w:jc w:val="center"/>
              <w:rPr>
                <w:rFonts w:ascii="Times New Roman" w:eastAsia="Times New Roman" w:hAnsi="Times New Roman" w:cs="Times New Roman"/>
                <w:b/>
                <w:bCs/>
                <w:sz w:val="24"/>
                <w:szCs w:val="24"/>
                <w:lang w:eastAsia="ru-RU"/>
              </w:rPr>
            </w:pPr>
            <w:r w:rsidRPr="00317AA2">
              <w:rPr>
                <w:rFonts w:ascii="Times New Roman" w:eastAsia="Times New Roman" w:hAnsi="Times New Roman" w:cs="Times New Roman"/>
                <w:b/>
                <w:bCs/>
                <w:sz w:val="24"/>
                <w:szCs w:val="24"/>
                <w:lang w:eastAsia="ru-RU"/>
              </w:rPr>
              <w:t>Программа</w:t>
            </w:r>
          </w:p>
        </w:tc>
        <w:tc>
          <w:tcPr>
            <w:tcW w:w="1694" w:type="dxa"/>
            <w:tcBorders>
              <w:bottom w:val="single" w:sz="4" w:space="0" w:color="auto"/>
            </w:tcBorders>
          </w:tcPr>
          <w:p w:rsidR="00944647" w:rsidRPr="00317AA2" w:rsidRDefault="00944647" w:rsidP="00944647">
            <w:pPr>
              <w:spacing w:after="0" w:line="240" w:lineRule="auto"/>
              <w:jc w:val="center"/>
              <w:rPr>
                <w:rFonts w:ascii="Times New Roman" w:eastAsia="Times New Roman" w:hAnsi="Times New Roman" w:cs="Times New Roman"/>
                <w:b/>
                <w:bCs/>
                <w:sz w:val="24"/>
                <w:szCs w:val="24"/>
                <w:lang w:eastAsia="ru-RU"/>
              </w:rPr>
            </w:pPr>
            <w:r w:rsidRPr="00317AA2">
              <w:rPr>
                <w:rFonts w:ascii="Times New Roman" w:eastAsia="Times New Roman" w:hAnsi="Times New Roman" w:cs="Times New Roman"/>
                <w:b/>
                <w:bCs/>
                <w:sz w:val="24"/>
                <w:szCs w:val="24"/>
                <w:lang w:eastAsia="ru-RU"/>
              </w:rPr>
              <w:t>Количество учебных часов</w:t>
            </w:r>
          </w:p>
        </w:tc>
      </w:tr>
      <w:tr w:rsidR="00944647" w:rsidRPr="00317AA2" w:rsidTr="00317AA2">
        <w:trPr>
          <w:trHeight w:val="519"/>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spacing w:after="200" w:line="276" w:lineRule="auto"/>
              <w:rPr>
                <w:rFonts w:ascii="Times New Roman" w:eastAsia="Calibri" w:hAnsi="Times New Roman" w:cs="Times New Roman"/>
                <w:sz w:val="24"/>
                <w:szCs w:val="24"/>
                <w:lang w:val="en-US"/>
              </w:rPr>
            </w:pPr>
            <w:proofErr w:type="spellStart"/>
            <w:r w:rsidRPr="00317AA2">
              <w:rPr>
                <w:rFonts w:ascii="Times New Roman" w:eastAsia="Calibri" w:hAnsi="Times New Roman" w:cs="Times New Roman"/>
                <w:sz w:val="24"/>
                <w:szCs w:val="24"/>
                <w:lang w:val="en-US"/>
              </w:rPr>
              <w:t>Стратегическое</w:t>
            </w:r>
            <w:proofErr w:type="spellEnd"/>
            <w:r w:rsidRPr="00317AA2">
              <w:rPr>
                <w:rFonts w:ascii="Times New Roman" w:eastAsia="Calibri" w:hAnsi="Times New Roman" w:cs="Times New Roman"/>
                <w:sz w:val="24"/>
                <w:szCs w:val="24"/>
                <w:lang w:val="en-US"/>
              </w:rPr>
              <w:t xml:space="preserve"> </w:t>
            </w:r>
            <w:proofErr w:type="spellStart"/>
            <w:r w:rsidRPr="00317AA2">
              <w:rPr>
                <w:rFonts w:ascii="Times New Roman" w:eastAsia="Calibri" w:hAnsi="Times New Roman" w:cs="Times New Roman"/>
                <w:sz w:val="24"/>
                <w:szCs w:val="24"/>
                <w:lang w:val="en-US"/>
              </w:rPr>
              <w:t>управление</w:t>
            </w:r>
            <w:proofErr w:type="spellEnd"/>
            <w:r w:rsidRPr="00317AA2">
              <w:rPr>
                <w:rFonts w:ascii="Times New Roman" w:eastAsia="Calibri" w:hAnsi="Times New Roman" w:cs="Times New Roman"/>
                <w:sz w:val="24"/>
                <w:szCs w:val="24"/>
                <w:lang w:val="en-US"/>
              </w:rPr>
              <w:t xml:space="preserve"> ИТ</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Стратегическое планирование бизнеса и ИТ.</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Типовые российские подходы к разработке ИТ-стратегий.</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Разработка видения, миссии, стратегических целей ИТ.</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Долгосрочное планирование </w:t>
            </w:r>
            <w:proofErr w:type="spellStart"/>
            <w:r w:rsidRPr="00317AA2">
              <w:rPr>
                <w:rFonts w:ascii="Times New Roman" w:eastAsia="Calibri" w:hAnsi="Times New Roman" w:cs="Times New Roman"/>
                <w:bCs/>
                <w:sz w:val="24"/>
                <w:szCs w:val="24"/>
              </w:rPr>
              <w:t>оргструктуры</w:t>
            </w:r>
            <w:proofErr w:type="spellEnd"/>
            <w:r w:rsidRPr="00317AA2">
              <w:rPr>
                <w:rFonts w:ascii="Times New Roman" w:eastAsia="Calibri" w:hAnsi="Times New Roman" w:cs="Times New Roman"/>
                <w:bCs/>
                <w:sz w:val="24"/>
                <w:szCs w:val="24"/>
              </w:rPr>
              <w:t xml:space="preserve"> ИТ-службы.</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Долгосрочное планирование ИТ-процессов.</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Долгосрочное планирование приложений.</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Долгосрочное планирование инфраструктуры ИТ.</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Долгосрочное планирование ИТ-проектов, бюджета ИТ.</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ИТ-стратегия: разработка и выполнение.</w:t>
            </w:r>
          </w:p>
          <w:p w:rsidR="00944647" w:rsidRPr="00317AA2" w:rsidRDefault="00944647" w:rsidP="00944647">
            <w:pPr>
              <w:numPr>
                <w:ilvl w:val="0"/>
                <w:numId w:val="34"/>
              </w:numPr>
              <w:spacing w:after="200" w:line="276" w:lineRule="auto"/>
              <w:contextualSpacing/>
              <w:rPr>
                <w:rFonts w:ascii="Times New Roman" w:eastAsia="Calibri" w:hAnsi="Times New Roman" w:cs="Times New Roman"/>
                <w:sz w:val="24"/>
                <w:szCs w:val="24"/>
              </w:rPr>
            </w:pPr>
            <w:r w:rsidRPr="00317AA2">
              <w:rPr>
                <w:rFonts w:ascii="Times New Roman" w:eastAsia="Calibri" w:hAnsi="Times New Roman" w:cs="Times New Roman"/>
                <w:bCs/>
                <w:sz w:val="24"/>
                <w:szCs w:val="24"/>
              </w:rPr>
              <w:t>Рассмотрение работ слушателей по долгосрочному планированию ИТ в своей компании.</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944647" w:rsidRPr="00317AA2" w:rsidRDefault="00944647" w:rsidP="00944647">
            <w:pPr>
              <w:spacing w:after="200" w:line="276" w:lineRule="auto"/>
              <w:jc w:val="right"/>
              <w:rPr>
                <w:rFonts w:ascii="Times New Roman" w:eastAsia="Calibri" w:hAnsi="Times New Roman" w:cs="Times New Roman"/>
                <w:sz w:val="24"/>
                <w:szCs w:val="24"/>
              </w:rPr>
            </w:pPr>
            <w:r w:rsidRPr="00317AA2">
              <w:rPr>
                <w:rFonts w:ascii="Times New Roman" w:eastAsia="Calibri" w:hAnsi="Times New Roman" w:cs="Times New Roman"/>
                <w:sz w:val="24"/>
                <w:szCs w:val="24"/>
              </w:rPr>
              <w:t>32</w:t>
            </w:r>
          </w:p>
        </w:tc>
      </w:tr>
      <w:tr w:rsidR="00944647" w:rsidRPr="00317AA2" w:rsidTr="00317AA2">
        <w:trPr>
          <w:trHeight w:val="221"/>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ИТ стратегия: разработка и выполнение</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 Стратегическое планирование бизнеса и ИТ.</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Типовые российские подходы к разработке ИТ стратегий.</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Разработка видения, миссии, стратегических целей ИТ.</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ИТ стратегия: анализ и планирование приложений и данных.</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ИТ стратегия: анализ и планирование </w:t>
            </w:r>
            <w:proofErr w:type="spellStart"/>
            <w:r w:rsidRPr="00317AA2">
              <w:rPr>
                <w:rFonts w:ascii="Times New Roman" w:eastAsia="Calibri" w:hAnsi="Times New Roman" w:cs="Times New Roman"/>
                <w:bCs/>
                <w:sz w:val="24"/>
                <w:szCs w:val="24"/>
              </w:rPr>
              <w:t>оргструктуры</w:t>
            </w:r>
            <w:proofErr w:type="spellEnd"/>
            <w:r w:rsidRPr="00317AA2">
              <w:rPr>
                <w:rFonts w:ascii="Times New Roman" w:eastAsia="Calibri" w:hAnsi="Times New Roman" w:cs="Times New Roman"/>
                <w:bCs/>
                <w:sz w:val="24"/>
                <w:szCs w:val="24"/>
              </w:rPr>
              <w:t xml:space="preserve"> ИТ службы.</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ИТ стратегия: анализ и планирование ИТ процессов.</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ИТ стратегия: анализ ИТ проектов.</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ИТ стратегия: анализ и планирование бюджета ИТ.</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Выполнение ИТ стратегии.</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sz w:val="24"/>
                <w:szCs w:val="24"/>
              </w:rPr>
            </w:pPr>
            <w:r w:rsidRPr="00317AA2">
              <w:rPr>
                <w:rFonts w:ascii="Times New Roman" w:eastAsia="Calibri" w:hAnsi="Times New Roman" w:cs="Times New Roman"/>
                <w:bCs/>
                <w:sz w:val="24"/>
                <w:szCs w:val="24"/>
              </w:rPr>
              <w:t>Обзор работ слушателей по ИТ стратегии своей компании.</w:t>
            </w:r>
            <w:r w:rsidRPr="00317AA2">
              <w:rPr>
                <w:rFonts w:ascii="Times New Roman" w:eastAsia="Calibri" w:hAnsi="Times New Roman" w:cs="Times New Roman"/>
                <w:sz w:val="24"/>
                <w:szCs w:val="24"/>
              </w:rPr>
              <w:t xml:space="preserve"> </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944647" w:rsidRPr="00317AA2" w:rsidRDefault="00944647" w:rsidP="00944647">
            <w:pPr>
              <w:spacing w:after="200" w:line="276" w:lineRule="auto"/>
              <w:jc w:val="right"/>
              <w:rPr>
                <w:rFonts w:ascii="Times New Roman" w:eastAsia="Calibri" w:hAnsi="Times New Roman" w:cs="Times New Roman"/>
                <w:sz w:val="24"/>
                <w:szCs w:val="24"/>
              </w:rPr>
            </w:pPr>
            <w:r w:rsidRPr="00317AA2">
              <w:rPr>
                <w:rFonts w:ascii="Times New Roman" w:eastAsia="Calibri" w:hAnsi="Times New Roman" w:cs="Times New Roman"/>
                <w:sz w:val="24"/>
                <w:szCs w:val="24"/>
              </w:rPr>
              <w:t>32</w:t>
            </w:r>
          </w:p>
        </w:tc>
      </w:tr>
      <w:tr w:rsidR="00944647" w:rsidRPr="00317AA2" w:rsidTr="00317AA2">
        <w:trPr>
          <w:trHeight w:val="398"/>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000000" w:fill="FFFFFF"/>
            <w:noWrap/>
          </w:tcPr>
          <w:p w:rsidR="00944647" w:rsidRPr="00317AA2" w:rsidRDefault="00944647" w:rsidP="00944647">
            <w:pPr>
              <w:spacing w:after="200" w:line="276" w:lineRule="auto"/>
              <w:rPr>
                <w:rFonts w:ascii="Times New Roman" w:eastAsia="Calibri" w:hAnsi="Times New Roman" w:cs="Times New Roman"/>
                <w:sz w:val="24"/>
                <w:szCs w:val="24"/>
                <w:lang w:val="en-US"/>
              </w:rPr>
            </w:pPr>
            <w:r w:rsidRPr="00317AA2">
              <w:rPr>
                <w:rFonts w:ascii="Times New Roman" w:eastAsia="Calibri" w:hAnsi="Times New Roman" w:cs="Times New Roman"/>
                <w:sz w:val="24"/>
                <w:szCs w:val="24"/>
              </w:rPr>
              <w:t>Основы управления проектами</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Введение в управление проектами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Управление ходом проекта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 Управление рисками проекта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Основная проектная документация  </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944647" w:rsidRPr="00317AA2" w:rsidRDefault="00944647" w:rsidP="00944647">
            <w:pPr>
              <w:spacing w:after="200" w:line="276" w:lineRule="auto"/>
              <w:jc w:val="right"/>
              <w:rPr>
                <w:rFonts w:ascii="Times New Roman" w:eastAsia="Calibri" w:hAnsi="Times New Roman" w:cs="Times New Roman"/>
                <w:sz w:val="24"/>
                <w:szCs w:val="24"/>
              </w:rPr>
            </w:pPr>
            <w:r w:rsidRPr="00317AA2">
              <w:rPr>
                <w:rFonts w:ascii="Times New Roman" w:eastAsia="Calibri" w:hAnsi="Times New Roman" w:cs="Times New Roman"/>
                <w:sz w:val="24"/>
                <w:szCs w:val="24"/>
              </w:rPr>
              <w:t>24</w:t>
            </w:r>
          </w:p>
        </w:tc>
      </w:tr>
      <w:tr w:rsidR="00944647" w:rsidRPr="00317AA2" w:rsidTr="00317AA2">
        <w:trPr>
          <w:trHeight w:val="448"/>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000000" w:fill="FFFFFF"/>
            <w:noWrap/>
          </w:tcPr>
          <w:p w:rsidR="00944647" w:rsidRPr="00317AA2" w:rsidRDefault="00944647" w:rsidP="00944647">
            <w:pPr>
              <w:spacing w:after="200" w:line="276" w:lineRule="auto"/>
              <w:rPr>
                <w:rFonts w:ascii="Times New Roman" w:eastAsia="Calibri" w:hAnsi="Times New Roman" w:cs="Times New Roman"/>
                <w:sz w:val="24"/>
                <w:szCs w:val="24"/>
              </w:rPr>
            </w:pPr>
            <w:proofErr w:type="spellStart"/>
            <w:r w:rsidRPr="00317AA2">
              <w:rPr>
                <w:rFonts w:ascii="Times New Roman" w:eastAsia="Calibri" w:hAnsi="Times New Roman" w:cs="Times New Roman"/>
                <w:sz w:val="24"/>
                <w:szCs w:val="24"/>
              </w:rPr>
              <w:t>Cистемы</w:t>
            </w:r>
            <w:proofErr w:type="spellEnd"/>
            <w:r w:rsidRPr="00317AA2">
              <w:rPr>
                <w:rFonts w:ascii="Times New Roman" w:eastAsia="Calibri" w:hAnsi="Times New Roman" w:cs="Times New Roman"/>
                <w:sz w:val="24"/>
                <w:szCs w:val="24"/>
              </w:rPr>
              <w:t xml:space="preserve"> управления ИТ: методы автоматизации, архитектура решений, оптимизация и обеспечение эффективности управления</w:t>
            </w:r>
          </w:p>
        </w:tc>
        <w:tc>
          <w:tcPr>
            <w:tcW w:w="4573" w:type="dxa"/>
            <w:tcBorders>
              <w:top w:val="single" w:sz="4" w:space="0" w:color="auto"/>
              <w:left w:val="single" w:sz="4" w:space="0" w:color="auto"/>
              <w:bottom w:val="single" w:sz="4" w:space="0" w:color="auto"/>
              <w:right w:val="single" w:sz="4" w:space="0" w:color="auto"/>
            </w:tcBorders>
            <w:shd w:val="clear" w:color="000000" w:fill="FFFFFF"/>
          </w:tcPr>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color w:val="454545"/>
                <w:sz w:val="24"/>
                <w:szCs w:val="24"/>
              </w:rPr>
              <w:t>Предметная область систем управления ИТ (СУ ИТ)</w:t>
            </w:r>
            <w:r w:rsidRPr="00317AA2">
              <w:rPr>
                <w:rFonts w:ascii="Times New Roman" w:eastAsia="Calibri" w:hAnsi="Times New Roman" w:cs="Times New Roman"/>
                <w:color w:val="454545"/>
                <w:sz w:val="24"/>
                <w:szCs w:val="24"/>
              </w:rPr>
              <w:t xml:space="preserve">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Системы мониторинга в ИТ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lang w:val="en-US"/>
              </w:rPr>
            </w:pPr>
            <w:r w:rsidRPr="00317AA2">
              <w:rPr>
                <w:rFonts w:ascii="Times New Roman" w:eastAsia="Calibri" w:hAnsi="Times New Roman" w:cs="Times New Roman"/>
                <w:bCs/>
                <w:sz w:val="24"/>
                <w:szCs w:val="24"/>
              </w:rPr>
              <w:t xml:space="preserve">Системы управления </w:t>
            </w:r>
            <w:proofErr w:type="gramStart"/>
            <w:r w:rsidRPr="00317AA2">
              <w:rPr>
                <w:rFonts w:ascii="Times New Roman" w:eastAsia="Calibri" w:hAnsi="Times New Roman" w:cs="Times New Roman"/>
                <w:bCs/>
                <w:sz w:val="24"/>
                <w:szCs w:val="24"/>
              </w:rPr>
              <w:t>конфигурацией  ИТ</w:t>
            </w:r>
            <w:proofErr w:type="gramEnd"/>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Системы управления процессами эксплуатации ИТ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 xml:space="preserve">Системы управления процессами управления ИТ-активами </w:t>
            </w:r>
          </w:p>
          <w:p w:rsidR="00944647" w:rsidRPr="00317AA2" w:rsidRDefault="00944647" w:rsidP="00944647">
            <w:pPr>
              <w:numPr>
                <w:ilvl w:val="0"/>
                <w:numId w:val="35"/>
              </w:numPr>
              <w:spacing w:after="200" w:line="276" w:lineRule="auto"/>
              <w:contextualSpacing/>
              <w:rPr>
                <w:rFonts w:ascii="Times New Roman" w:eastAsia="Calibri" w:hAnsi="Times New Roman" w:cs="Times New Roman"/>
                <w:bCs/>
                <w:sz w:val="24"/>
                <w:szCs w:val="24"/>
              </w:rPr>
            </w:pPr>
            <w:r w:rsidRPr="00317AA2">
              <w:rPr>
                <w:rFonts w:ascii="Times New Roman" w:eastAsia="Calibri" w:hAnsi="Times New Roman" w:cs="Times New Roman"/>
                <w:bCs/>
                <w:sz w:val="24"/>
                <w:szCs w:val="24"/>
              </w:rPr>
              <w:t>Методы оптимизации систем управления ИТ</w:t>
            </w:r>
          </w:p>
        </w:tc>
        <w:tc>
          <w:tcPr>
            <w:tcW w:w="1694" w:type="dxa"/>
            <w:tcBorders>
              <w:top w:val="single" w:sz="4" w:space="0" w:color="auto"/>
              <w:left w:val="single" w:sz="4" w:space="0" w:color="auto"/>
              <w:bottom w:val="single" w:sz="4" w:space="0" w:color="auto"/>
              <w:right w:val="single" w:sz="4" w:space="0" w:color="auto"/>
            </w:tcBorders>
            <w:shd w:val="clear" w:color="000000" w:fill="FFFFFF"/>
            <w:vAlign w:val="center"/>
          </w:tcPr>
          <w:p w:rsidR="00944647" w:rsidRPr="00317AA2" w:rsidRDefault="00944647" w:rsidP="00944647">
            <w:pPr>
              <w:spacing w:after="200" w:line="276" w:lineRule="auto"/>
              <w:jc w:val="right"/>
              <w:rPr>
                <w:rFonts w:ascii="Times New Roman" w:eastAsia="Calibri" w:hAnsi="Times New Roman" w:cs="Times New Roman"/>
                <w:sz w:val="24"/>
                <w:szCs w:val="24"/>
                <w:lang w:val="en-US"/>
              </w:rPr>
            </w:pPr>
            <w:r w:rsidRPr="00317AA2">
              <w:rPr>
                <w:rFonts w:ascii="Times New Roman" w:eastAsia="Calibri" w:hAnsi="Times New Roman" w:cs="Times New Roman"/>
                <w:sz w:val="24"/>
                <w:szCs w:val="24"/>
                <w:lang w:val="en-US"/>
              </w:rPr>
              <w:t>24</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lang w:val="en-US"/>
              </w:rPr>
              <w:t>SLM</w:t>
            </w:r>
            <w:r w:rsidRPr="00317AA2">
              <w:rPr>
                <w:rFonts w:ascii="Times New Roman" w:eastAsia="Calibri" w:hAnsi="Times New Roman" w:cs="Times New Roman"/>
                <w:sz w:val="24"/>
                <w:szCs w:val="24"/>
              </w:rPr>
              <w:t>. Взаимодействие ИТ и бизнеса</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sz w:val="24"/>
                <w:szCs w:val="24"/>
                <w:lang w:eastAsia="ru-RU"/>
              </w:rPr>
            </w:pPr>
            <w:r w:rsidRPr="00317AA2">
              <w:rPr>
                <w:rFonts w:ascii="Times New Roman" w:eastAsia="Times New Roman" w:hAnsi="Times New Roman" w:cs="Times New Roman"/>
                <w:bCs/>
                <w:sz w:val="24"/>
                <w:szCs w:val="24"/>
                <w:lang w:eastAsia="ru-RU"/>
              </w:rPr>
              <w:t>Введение</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Основные понятия и термины (ITSM, ИТ услуги, ИТ активы, процессы, функции </w:t>
            </w:r>
            <w:proofErr w:type="gramStart"/>
            <w:r w:rsidRPr="00317AA2">
              <w:rPr>
                <w:rFonts w:ascii="Times New Roman" w:eastAsia="Times New Roman" w:hAnsi="Times New Roman" w:cs="Times New Roman"/>
                <w:bCs/>
                <w:sz w:val="24"/>
                <w:szCs w:val="24"/>
                <w:lang w:eastAsia="ru-RU"/>
              </w:rPr>
              <w:t>и  др.</w:t>
            </w:r>
            <w:proofErr w:type="gram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Практика управления услугами</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Место процессов предложения и согласования услуг в управлении </w:t>
            </w:r>
            <w:proofErr w:type="gramStart"/>
            <w:r w:rsidRPr="00317AA2">
              <w:rPr>
                <w:rFonts w:ascii="Times New Roman" w:eastAsia="Times New Roman" w:hAnsi="Times New Roman" w:cs="Times New Roman"/>
                <w:bCs/>
                <w:sz w:val="24"/>
                <w:szCs w:val="24"/>
                <w:lang w:eastAsia="ru-RU"/>
              </w:rPr>
              <w:t>жизненным  циклом</w:t>
            </w:r>
            <w:proofErr w:type="gramEnd"/>
            <w:r w:rsidRPr="00317AA2">
              <w:rPr>
                <w:rFonts w:ascii="Times New Roman" w:eastAsia="Times New Roman" w:hAnsi="Times New Roman" w:cs="Times New Roman"/>
                <w:bCs/>
                <w:sz w:val="24"/>
                <w:szCs w:val="24"/>
                <w:lang w:eastAsia="ru-RU"/>
              </w:rPr>
              <w:t xml:space="preserve"> ИТ услуг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eastAsia="ru-RU"/>
              </w:rPr>
              <w:t>Управление</w:t>
            </w:r>
            <w:r w:rsidRPr="00317AA2">
              <w:rPr>
                <w:rFonts w:ascii="Times New Roman" w:eastAsia="Times New Roman" w:hAnsi="Times New Roman" w:cs="Times New Roman"/>
                <w:bCs/>
                <w:sz w:val="24"/>
                <w:szCs w:val="24"/>
                <w:lang w:val="en-US" w:eastAsia="ru-RU"/>
              </w:rPr>
              <w:t xml:space="preserve"> </w:t>
            </w:r>
            <w:r w:rsidRPr="00317AA2">
              <w:rPr>
                <w:rFonts w:ascii="Times New Roman" w:eastAsia="Times New Roman" w:hAnsi="Times New Roman" w:cs="Times New Roman"/>
                <w:bCs/>
                <w:sz w:val="24"/>
                <w:szCs w:val="24"/>
                <w:lang w:eastAsia="ru-RU"/>
              </w:rPr>
              <w:t>портфелем</w:t>
            </w:r>
            <w:r w:rsidRPr="00317AA2">
              <w:rPr>
                <w:rFonts w:ascii="Times New Roman" w:eastAsia="Times New Roman" w:hAnsi="Times New Roman" w:cs="Times New Roman"/>
                <w:bCs/>
                <w:sz w:val="24"/>
                <w:szCs w:val="24"/>
                <w:lang w:val="en-US" w:eastAsia="ru-RU"/>
              </w:rPr>
              <w:t xml:space="preserve"> </w:t>
            </w:r>
            <w:r w:rsidRPr="00317AA2">
              <w:rPr>
                <w:rFonts w:ascii="Times New Roman" w:eastAsia="Times New Roman" w:hAnsi="Times New Roman" w:cs="Times New Roman"/>
                <w:bCs/>
                <w:sz w:val="24"/>
                <w:szCs w:val="24"/>
                <w:lang w:eastAsia="ru-RU"/>
              </w:rPr>
              <w:t>услуг</w:t>
            </w:r>
            <w:r w:rsidRPr="00317AA2">
              <w:rPr>
                <w:rFonts w:ascii="Times New Roman" w:eastAsia="Times New Roman" w:hAnsi="Times New Roman" w:cs="Times New Roman"/>
                <w:bCs/>
                <w:sz w:val="24"/>
                <w:szCs w:val="24"/>
                <w:lang w:val="en-US" w:eastAsia="ru-RU"/>
              </w:rPr>
              <w:t xml:space="preserve"> (Service Portfolio Management)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Управление каталогом услуг (</w:t>
            </w:r>
            <w:proofErr w:type="spellStart"/>
            <w:r w:rsidRPr="00317AA2">
              <w:rPr>
                <w:rFonts w:ascii="Times New Roman" w:eastAsia="Times New Roman" w:hAnsi="Times New Roman" w:cs="Times New Roman"/>
                <w:bCs/>
                <w:sz w:val="24"/>
                <w:szCs w:val="24"/>
                <w:lang w:eastAsia="ru-RU"/>
              </w:rPr>
              <w:t>Service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Catalogue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Management</w:t>
            </w:r>
            <w:proofErr w:type="spellEnd"/>
            <w:r w:rsidRPr="00317AA2">
              <w:rPr>
                <w:rFonts w:ascii="Times New Roman" w:eastAsia="Times New Roman" w:hAnsi="Times New Roman" w:cs="Times New Roman"/>
                <w:bCs/>
                <w:sz w:val="24"/>
                <w:szCs w:val="24"/>
                <w:lang w:eastAsia="ru-RU"/>
              </w:rPr>
              <w:t xml:space="preserve">)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eastAsia="ru-RU"/>
              </w:rPr>
              <w:t>Управление</w:t>
            </w:r>
            <w:r w:rsidRPr="00317AA2">
              <w:rPr>
                <w:rFonts w:ascii="Times New Roman" w:eastAsia="Times New Roman" w:hAnsi="Times New Roman" w:cs="Times New Roman"/>
                <w:bCs/>
                <w:sz w:val="24"/>
                <w:szCs w:val="24"/>
                <w:lang w:val="en-US" w:eastAsia="ru-RU"/>
              </w:rPr>
              <w:t xml:space="preserve"> </w:t>
            </w:r>
            <w:r w:rsidRPr="00317AA2">
              <w:rPr>
                <w:rFonts w:ascii="Times New Roman" w:eastAsia="Times New Roman" w:hAnsi="Times New Roman" w:cs="Times New Roman"/>
                <w:bCs/>
                <w:sz w:val="24"/>
                <w:szCs w:val="24"/>
                <w:lang w:eastAsia="ru-RU"/>
              </w:rPr>
              <w:t>уровнем</w:t>
            </w:r>
            <w:r w:rsidRPr="00317AA2">
              <w:rPr>
                <w:rFonts w:ascii="Times New Roman" w:eastAsia="Times New Roman" w:hAnsi="Times New Roman" w:cs="Times New Roman"/>
                <w:bCs/>
                <w:sz w:val="24"/>
                <w:szCs w:val="24"/>
                <w:lang w:val="en-US" w:eastAsia="ru-RU"/>
              </w:rPr>
              <w:t xml:space="preserve"> </w:t>
            </w:r>
            <w:r w:rsidRPr="00317AA2">
              <w:rPr>
                <w:rFonts w:ascii="Times New Roman" w:eastAsia="Times New Roman" w:hAnsi="Times New Roman" w:cs="Times New Roman"/>
                <w:bCs/>
                <w:sz w:val="24"/>
                <w:szCs w:val="24"/>
                <w:lang w:eastAsia="ru-RU"/>
              </w:rPr>
              <w:t>услуг</w:t>
            </w:r>
            <w:r w:rsidRPr="00317AA2">
              <w:rPr>
                <w:rFonts w:ascii="Times New Roman" w:eastAsia="Times New Roman" w:hAnsi="Times New Roman" w:cs="Times New Roman"/>
                <w:bCs/>
                <w:sz w:val="24"/>
                <w:szCs w:val="24"/>
                <w:lang w:val="en-US" w:eastAsia="ru-RU"/>
              </w:rPr>
              <w:t xml:space="preserve"> (SLM, Service Level Management)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Управление поставщиками (</w:t>
            </w:r>
            <w:proofErr w:type="spellStart"/>
            <w:r w:rsidRPr="00317AA2">
              <w:rPr>
                <w:rFonts w:ascii="Times New Roman" w:eastAsia="Times New Roman" w:hAnsi="Times New Roman" w:cs="Times New Roman"/>
                <w:bCs/>
                <w:sz w:val="24"/>
                <w:szCs w:val="24"/>
                <w:lang w:eastAsia="ru-RU"/>
              </w:rPr>
              <w:t>Supplier</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Management</w:t>
            </w:r>
            <w:proofErr w:type="spellEnd"/>
            <w:r w:rsidRPr="00317AA2">
              <w:rPr>
                <w:rFonts w:ascii="Times New Roman" w:eastAsia="Times New Roman" w:hAnsi="Times New Roman" w:cs="Times New Roman"/>
                <w:bCs/>
                <w:sz w:val="24"/>
                <w:szCs w:val="24"/>
                <w:lang w:eastAsia="ru-RU"/>
              </w:rPr>
              <w:t xml:space="preserve">)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Проектная практика. Сложные ситуации и рекомендации по решениям.</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sz w:val="24"/>
                <w:szCs w:val="24"/>
                <w:lang w:eastAsia="ru-RU"/>
              </w:rPr>
            </w:pPr>
            <w:r w:rsidRPr="00317AA2">
              <w:rPr>
                <w:rFonts w:ascii="Times New Roman" w:eastAsia="Times New Roman" w:hAnsi="Times New Roman" w:cs="Times New Roman"/>
                <w:bCs/>
                <w:sz w:val="24"/>
                <w:szCs w:val="24"/>
                <w:lang w:eastAsia="ru-RU"/>
              </w:rPr>
              <w:t>Разбор примеров регламентов процессов</w:t>
            </w:r>
          </w:p>
          <w:p w:rsidR="00944647" w:rsidRPr="00317AA2" w:rsidRDefault="00944647" w:rsidP="00944647">
            <w:pPr>
              <w:numPr>
                <w:ilvl w:val="0"/>
                <w:numId w:val="35"/>
              </w:numPr>
              <w:pBdr>
                <w:bottom w:val="single" w:sz="6" w:space="1" w:color="auto"/>
              </w:pBdr>
              <w:spacing w:after="0" w:line="240" w:lineRule="auto"/>
              <w:contextualSpacing/>
              <w:jc w:val="center"/>
              <w:rPr>
                <w:rFonts w:ascii="Times New Roman" w:eastAsia="Times New Roman" w:hAnsi="Times New Roman" w:cs="Times New Roman"/>
                <w:vanish/>
                <w:sz w:val="24"/>
                <w:szCs w:val="24"/>
                <w:lang w:eastAsia="ru-RU"/>
              </w:rPr>
            </w:pPr>
            <w:r w:rsidRPr="00317AA2">
              <w:rPr>
                <w:rFonts w:ascii="Times New Roman" w:eastAsia="Times New Roman" w:hAnsi="Times New Roman" w:cs="Times New Roman"/>
                <w:vanish/>
                <w:sz w:val="24"/>
                <w:szCs w:val="24"/>
                <w:lang w:eastAsia="ru-RU"/>
              </w:rPr>
              <w:t>Начало формы</w:t>
            </w:r>
          </w:p>
          <w:p w:rsidR="00944647" w:rsidRPr="00317AA2" w:rsidRDefault="00944647" w:rsidP="00944647">
            <w:pPr>
              <w:pBdr>
                <w:bottom w:val="single" w:sz="6" w:space="1" w:color="auto"/>
              </w:pBdr>
              <w:spacing w:after="0" w:line="240" w:lineRule="auto"/>
              <w:ind w:left="360"/>
              <w:rPr>
                <w:rFonts w:ascii="Times New Roman" w:eastAsia="Calibri" w:hAnsi="Times New Roman" w:cs="Times New Roman"/>
                <w:color w:val="000000"/>
                <w:sz w:val="24"/>
                <w:szCs w:val="24"/>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16</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Управление проектами создания информационных систем</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3"/>
              </w:numPr>
              <w:spacing w:before="100" w:beforeAutospacing="1" w:after="100" w:afterAutospacing="1" w:line="336" w:lineRule="atLeast"/>
              <w:contextualSpacing/>
              <w:rPr>
                <w:rFonts w:ascii="Times New Roman" w:eastAsia="Times New Roman" w:hAnsi="Times New Roman" w:cs="Times New Roman"/>
                <w:color w:val="454545"/>
                <w:sz w:val="24"/>
                <w:szCs w:val="24"/>
                <w:lang w:eastAsia="ru-RU"/>
              </w:rPr>
            </w:pPr>
            <w:r w:rsidRPr="00317AA2">
              <w:rPr>
                <w:rFonts w:ascii="Times New Roman" w:eastAsia="Times New Roman" w:hAnsi="Times New Roman" w:cs="Times New Roman"/>
                <w:bCs/>
                <w:sz w:val="24"/>
                <w:szCs w:val="24"/>
                <w:lang w:eastAsia="ru-RU"/>
              </w:rPr>
              <w:t>Основы управления проектами</w:t>
            </w:r>
            <w:r w:rsidRPr="00317AA2">
              <w:rPr>
                <w:rFonts w:ascii="Times New Roman" w:eastAsia="Times New Roman" w:hAnsi="Times New Roman" w:cs="Times New Roman"/>
                <w:b/>
                <w:bCs/>
                <w:color w:val="454545"/>
                <w:sz w:val="24"/>
                <w:szCs w:val="24"/>
                <w:lang w:eastAsia="ru-RU"/>
              </w:rPr>
              <w:t xml:space="preserve"> </w:t>
            </w:r>
          </w:p>
          <w:p w:rsidR="00944647" w:rsidRPr="00317AA2" w:rsidRDefault="00944647" w:rsidP="00944647">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Обзор современных подходов к управлению технологическими процессами внедрения ИС  </w:t>
            </w:r>
          </w:p>
          <w:p w:rsidR="00944647" w:rsidRPr="00317AA2" w:rsidRDefault="00944647" w:rsidP="00944647">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Особенности управления проектами создания ИС </w:t>
            </w:r>
          </w:p>
          <w:p w:rsidR="00944647" w:rsidRPr="00317AA2" w:rsidRDefault="00944647" w:rsidP="00944647">
            <w:pPr>
              <w:numPr>
                <w:ilvl w:val="0"/>
                <w:numId w:val="43"/>
              </w:numPr>
              <w:spacing w:before="100" w:beforeAutospacing="1" w:after="100" w:afterAutospacing="1" w:line="336" w:lineRule="atLeast"/>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Мотивация и повышение ответственности команды внедрения.</w:t>
            </w:r>
            <w:r w:rsidRPr="00317AA2">
              <w:rPr>
                <w:rFonts w:ascii="Times New Roman" w:eastAsia="Times New Roman" w:hAnsi="Times New Roman" w:cs="Times New Roman"/>
                <w:color w:val="454545"/>
                <w:sz w:val="24"/>
                <w:szCs w:val="24"/>
                <w:lang w:eastAsia="ru-RU"/>
              </w:rPr>
              <w:t xml:space="preserve"> </w:t>
            </w:r>
          </w:p>
          <w:p w:rsidR="00944647" w:rsidRPr="00317AA2" w:rsidRDefault="00944647" w:rsidP="00944647">
            <w:pPr>
              <w:spacing w:after="0" w:line="240" w:lineRule="auto"/>
              <w:ind w:left="720"/>
              <w:contextualSpacing/>
              <w:rPr>
                <w:rFonts w:ascii="Times New Roman" w:eastAsia="Times New Roman" w:hAnsi="Times New Roman" w:cs="Times New Roman"/>
                <w:bCs/>
                <w:sz w:val="24"/>
                <w:szCs w:val="24"/>
                <w:lang w:eastAsia="ru-RU"/>
              </w:rPr>
            </w:pP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32</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 xml:space="preserve">Проектирование, внедрение и Администрирование </w:t>
            </w:r>
            <w:proofErr w:type="spellStart"/>
            <w:r w:rsidRPr="00317AA2">
              <w:rPr>
                <w:rFonts w:ascii="Times New Roman" w:eastAsia="Calibri" w:hAnsi="Times New Roman" w:cs="Times New Roman"/>
                <w:color w:val="000000"/>
                <w:sz w:val="24"/>
                <w:szCs w:val="24"/>
              </w:rPr>
              <w:t>Microsoft</w:t>
            </w:r>
            <w:proofErr w:type="spellEnd"/>
            <w:r w:rsidRPr="00317AA2">
              <w:rPr>
                <w:rFonts w:ascii="Times New Roman" w:eastAsia="Calibri" w:hAnsi="Times New Roman" w:cs="Times New Roman"/>
                <w:color w:val="000000"/>
                <w:sz w:val="24"/>
                <w:szCs w:val="24"/>
              </w:rPr>
              <w:t xml:space="preserve"> </w:t>
            </w:r>
            <w:proofErr w:type="spellStart"/>
            <w:r w:rsidRPr="00317AA2">
              <w:rPr>
                <w:rFonts w:ascii="Times New Roman" w:eastAsia="Calibri" w:hAnsi="Times New Roman" w:cs="Times New Roman"/>
                <w:color w:val="000000"/>
                <w:sz w:val="24"/>
                <w:szCs w:val="24"/>
              </w:rPr>
              <w:t>Exchange</w:t>
            </w:r>
            <w:proofErr w:type="spellEnd"/>
            <w:r w:rsidRPr="00317AA2">
              <w:rPr>
                <w:rFonts w:ascii="Times New Roman" w:eastAsia="Calibri" w:hAnsi="Times New Roman" w:cs="Times New Roman"/>
                <w:color w:val="000000"/>
                <w:sz w:val="24"/>
                <w:szCs w:val="24"/>
              </w:rPr>
              <w:t xml:space="preserve"> </w:t>
            </w:r>
            <w:proofErr w:type="spellStart"/>
            <w:r w:rsidRPr="00317AA2">
              <w:rPr>
                <w:rFonts w:ascii="Times New Roman" w:eastAsia="Calibri" w:hAnsi="Times New Roman" w:cs="Times New Roman"/>
                <w:color w:val="000000"/>
                <w:sz w:val="24"/>
                <w:szCs w:val="24"/>
              </w:rPr>
              <w:t>Server</w:t>
            </w:r>
            <w:proofErr w:type="spellEnd"/>
            <w:r w:rsidRPr="00317AA2">
              <w:rPr>
                <w:rFonts w:ascii="Times New Roman" w:eastAsia="Calibri" w:hAnsi="Times New Roman" w:cs="Times New Roman"/>
                <w:color w:val="000000"/>
                <w:sz w:val="24"/>
                <w:szCs w:val="24"/>
              </w:rPr>
              <w:t xml:space="preserve"> 2016</w:t>
            </w:r>
          </w:p>
          <w:p w:rsidR="00944647" w:rsidRPr="00317AA2" w:rsidRDefault="00944647" w:rsidP="00944647">
            <w:pPr>
              <w:spacing w:after="200" w:line="276" w:lineRule="auto"/>
              <w:rPr>
                <w:rFonts w:ascii="Times New Roman" w:eastAsia="Calibri" w:hAnsi="Times New Roman" w:cs="Times New Roman"/>
                <w:sz w:val="24"/>
                <w:szCs w:val="24"/>
              </w:rPr>
            </w:pP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Развертывание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Управление серверами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Управление объектами получателей</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Управление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 и объектами получателей с помощью командной консоли </w:t>
            </w:r>
            <w:proofErr w:type="spellStart"/>
            <w:r w:rsidRPr="00317AA2">
              <w:rPr>
                <w:rFonts w:ascii="Times New Roman" w:eastAsia="Times New Roman" w:hAnsi="Times New Roman" w:cs="Times New Roman"/>
                <w:bCs/>
                <w:sz w:val="24"/>
                <w:szCs w:val="24"/>
                <w:lang w:eastAsia="ru-RU"/>
              </w:rPr>
              <w:t>Exchange</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Реализация подключения клиента</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Управление высокой доступностью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Реализация аварийного восстановления для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Настройка передачи сообщений</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Настройка гигиены и безопасности сообщения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Внедрение и управление развертываниями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Online</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Мониторинг и устранение неполадок </w:t>
            </w:r>
            <w:proofErr w:type="spellStart"/>
            <w:r w:rsidRPr="00317AA2">
              <w:rPr>
                <w:rFonts w:ascii="Times New Roman" w:eastAsia="Times New Roman" w:hAnsi="Times New Roman" w:cs="Times New Roman"/>
                <w:bCs/>
                <w:sz w:val="24"/>
                <w:szCs w:val="24"/>
                <w:lang w:eastAsia="ru-RU"/>
              </w:rPr>
              <w:t>Microsoft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Обеспечение безопасности и поддержка </w:t>
            </w:r>
            <w:proofErr w:type="spellStart"/>
            <w:r w:rsidRPr="00317AA2">
              <w:rPr>
                <w:rFonts w:ascii="Times New Roman" w:eastAsia="Times New Roman" w:hAnsi="Times New Roman" w:cs="Times New Roman"/>
                <w:bCs/>
                <w:sz w:val="24"/>
                <w:szCs w:val="24"/>
                <w:lang w:eastAsia="ru-RU"/>
              </w:rPr>
              <w:t>Exchange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2016</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Администрирование инфраструктуры базы данных SQL</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Проверка подлинности и авторизация пользователей</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Назначение ролей базы данных и сервера</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Авторизация пользователей для доступа к ресурсам</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Защита данных с помощью шифрования и аудита</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Модели восстановления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Резервное копирование баз данных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Восстановление баз данных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Автоматизация управления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Настройка параметров безопасности для SQL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Agent</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Мониторинг SQL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с помощью оповещений и уведомлений</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Введение в управление SQL </w:t>
            </w:r>
            <w:proofErr w:type="spellStart"/>
            <w:r w:rsidRPr="00317AA2">
              <w:rPr>
                <w:rFonts w:ascii="Times New Roman" w:eastAsia="Times New Roman" w:hAnsi="Times New Roman" w:cs="Times New Roman"/>
                <w:bCs/>
                <w:sz w:val="24"/>
                <w:szCs w:val="24"/>
                <w:lang w:eastAsia="ru-RU"/>
              </w:rPr>
              <w:t>Server</w:t>
            </w:r>
            <w:proofErr w:type="spellEnd"/>
            <w:r w:rsidRPr="00317AA2">
              <w:rPr>
                <w:rFonts w:ascii="Times New Roman" w:eastAsia="Times New Roman" w:hAnsi="Times New Roman" w:cs="Times New Roman"/>
                <w:bCs/>
                <w:sz w:val="24"/>
                <w:szCs w:val="24"/>
                <w:lang w:eastAsia="ru-RU"/>
              </w:rPr>
              <w:t xml:space="preserve"> с помощью </w:t>
            </w:r>
            <w:proofErr w:type="spellStart"/>
            <w:r w:rsidRPr="00317AA2">
              <w:rPr>
                <w:rFonts w:ascii="Times New Roman" w:eastAsia="Times New Roman" w:hAnsi="Times New Roman" w:cs="Times New Roman"/>
                <w:bCs/>
                <w:sz w:val="24"/>
                <w:szCs w:val="24"/>
                <w:lang w:eastAsia="ru-RU"/>
              </w:rPr>
              <w:t>PowerShell</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Отслеживание доступа к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Мониторинг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Устранение неполадок SQL </w:t>
            </w:r>
            <w:proofErr w:type="spellStart"/>
            <w:r w:rsidRPr="00317AA2">
              <w:rPr>
                <w:rFonts w:ascii="Times New Roman" w:eastAsia="Times New Roman" w:hAnsi="Times New Roman" w:cs="Times New Roman"/>
                <w:bCs/>
                <w:sz w:val="24"/>
                <w:szCs w:val="24"/>
                <w:lang w:eastAsia="ru-RU"/>
              </w:rPr>
              <w:t>Server</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Импорт и экспорт </w:t>
            </w:r>
            <w:proofErr w:type="spellStart"/>
            <w:r w:rsidRPr="00317AA2">
              <w:rPr>
                <w:rFonts w:ascii="Times New Roman" w:eastAsia="Times New Roman" w:hAnsi="Times New Roman" w:cs="Times New Roman"/>
                <w:bCs/>
                <w:sz w:val="24"/>
                <w:szCs w:val="24"/>
                <w:lang w:eastAsia="ru-RU"/>
              </w:rPr>
              <w:t>данны</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Устранение проблем в работе IP-телефонии и видео </w:t>
            </w:r>
            <w:proofErr w:type="spellStart"/>
            <w:r w:rsidRPr="00317AA2">
              <w:rPr>
                <w:rFonts w:ascii="Times New Roman" w:eastAsia="Calibri" w:hAnsi="Times New Roman" w:cs="Times New Roman"/>
                <w:sz w:val="24"/>
                <w:szCs w:val="24"/>
              </w:rPr>
              <w:t>Cisco</w:t>
            </w:r>
            <w:proofErr w:type="spellEnd"/>
            <w:r w:rsidRPr="00317AA2">
              <w:rPr>
                <w:rFonts w:ascii="Times New Roman" w:eastAsia="Calibri" w:hAnsi="Times New Roman" w:cs="Times New Roman"/>
                <w:sz w:val="24"/>
                <w:szCs w:val="24"/>
              </w:rPr>
              <w:t xml:space="preserve"> (версия 1.0)</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Introduction to Troubleshooting Cisco Unified Communications Solutions</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Cisco</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Unified</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Communications</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Manager</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Troubleshooting</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Cisco</w:t>
            </w:r>
            <w:proofErr w:type="spellEnd"/>
            <w:r w:rsidRPr="00317AA2">
              <w:rPr>
                <w:rFonts w:ascii="Times New Roman" w:eastAsia="Times New Roman" w:hAnsi="Times New Roman" w:cs="Times New Roman"/>
                <w:bCs/>
                <w:sz w:val="24"/>
                <w:szCs w:val="24"/>
                <w:lang w:eastAsia="ru-RU"/>
              </w:rPr>
              <w:t xml:space="preserve"> VCS </w:t>
            </w:r>
            <w:proofErr w:type="spellStart"/>
            <w:r w:rsidRPr="00317AA2">
              <w:rPr>
                <w:rFonts w:ascii="Times New Roman" w:eastAsia="Times New Roman" w:hAnsi="Times New Roman" w:cs="Times New Roman"/>
                <w:bCs/>
                <w:sz w:val="24"/>
                <w:szCs w:val="24"/>
                <w:lang w:eastAsia="ru-RU"/>
              </w:rPr>
              <w:t>Troubleshooting</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Call</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Setup</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Issues</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ILS </w:t>
            </w:r>
            <w:proofErr w:type="spellStart"/>
            <w:r w:rsidRPr="00317AA2">
              <w:rPr>
                <w:rFonts w:ascii="Times New Roman" w:eastAsia="Times New Roman" w:hAnsi="Times New Roman" w:cs="Times New Roman"/>
                <w:bCs/>
                <w:sz w:val="24"/>
                <w:szCs w:val="24"/>
                <w:lang w:eastAsia="ru-RU"/>
              </w:rPr>
              <w:t>and</w:t>
            </w:r>
            <w:proofErr w:type="spellEnd"/>
            <w:r w:rsidRPr="00317AA2">
              <w:rPr>
                <w:rFonts w:ascii="Times New Roman" w:eastAsia="Times New Roman" w:hAnsi="Times New Roman" w:cs="Times New Roman"/>
                <w:bCs/>
                <w:sz w:val="24"/>
                <w:szCs w:val="24"/>
                <w:lang w:eastAsia="ru-RU"/>
              </w:rPr>
              <w:t xml:space="preserve"> GDPR </w:t>
            </w:r>
            <w:proofErr w:type="spellStart"/>
            <w:r w:rsidRPr="00317AA2">
              <w:rPr>
                <w:rFonts w:ascii="Times New Roman" w:eastAsia="Times New Roman" w:hAnsi="Times New Roman" w:cs="Times New Roman"/>
                <w:bCs/>
                <w:sz w:val="24"/>
                <w:szCs w:val="24"/>
                <w:lang w:eastAsia="ru-RU"/>
              </w:rPr>
              <w:t>Issues</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Cisco Unified Communications Manager Mobility Issues</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Cisco</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Telepresence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Management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Suite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Issues</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Voice Quality and Media Resources Issues</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rPr>
            </w:pPr>
            <w:r w:rsidRPr="00317AA2">
              <w:rPr>
                <w:rFonts w:ascii="Times New Roman" w:eastAsia="Calibri" w:hAnsi="Times New Roman" w:cs="Times New Roman"/>
                <w:color w:val="000000"/>
                <w:sz w:val="24"/>
                <w:szCs w:val="24"/>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lang w:val="en-US"/>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lang w:val="en-US"/>
              </w:rPr>
            </w:pPr>
            <w:r w:rsidRPr="00317AA2">
              <w:rPr>
                <w:rFonts w:ascii="Times New Roman" w:eastAsia="Calibri" w:hAnsi="Times New Roman" w:cs="Times New Roman"/>
                <w:color w:val="222222"/>
                <w:sz w:val="24"/>
                <w:szCs w:val="24"/>
              </w:rPr>
              <w:t xml:space="preserve">Разработка мобильных приложений </w:t>
            </w:r>
            <w:r w:rsidRPr="00317AA2">
              <w:rPr>
                <w:rFonts w:ascii="Times New Roman" w:eastAsia="Calibri" w:hAnsi="Times New Roman" w:cs="Times New Roman"/>
                <w:color w:val="222222"/>
                <w:sz w:val="24"/>
                <w:szCs w:val="24"/>
                <w:lang w:val="en-US"/>
              </w:rPr>
              <w:t>iOS</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proofErr w:type="spellStart"/>
            <w:r w:rsidRPr="00317AA2">
              <w:rPr>
                <w:rFonts w:ascii="Times New Roman" w:eastAsia="Times New Roman" w:hAnsi="Times New Roman" w:cs="Times New Roman"/>
                <w:bCs/>
                <w:sz w:val="24"/>
                <w:szCs w:val="24"/>
                <w:lang w:val="en-US" w:eastAsia="ru-RU"/>
              </w:rPr>
              <w:t>Работа</w:t>
            </w:r>
            <w:proofErr w:type="spellEnd"/>
            <w:r w:rsidRPr="00317AA2">
              <w:rPr>
                <w:rFonts w:ascii="Times New Roman" w:eastAsia="Times New Roman" w:hAnsi="Times New Roman" w:cs="Times New Roman"/>
                <w:bCs/>
                <w:sz w:val="24"/>
                <w:szCs w:val="24"/>
                <w:lang w:val="en-US" w:eastAsia="ru-RU"/>
              </w:rPr>
              <w:t xml:space="preserve"> с </w:t>
            </w:r>
            <w:proofErr w:type="spellStart"/>
            <w:r w:rsidRPr="00317AA2">
              <w:rPr>
                <w:rFonts w:ascii="Times New Roman" w:eastAsia="Times New Roman" w:hAnsi="Times New Roman" w:cs="Times New Roman"/>
                <w:bCs/>
                <w:sz w:val="24"/>
                <w:szCs w:val="24"/>
                <w:lang w:val="en-US" w:eastAsia="ru-RU"/>
              </w:rPr>
              <w:t>кортежами</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 xml:space="preserve"> </w:t>
            </w:r>
            <w:proofErr w:type="spellStart"/>
            <w:r w:rsidRPr="00317AA2">
              <w:rPr>
                <w:rFonts w:ascii="Times New Roman" w:eastAsia="Times New Roman" w:hAnsi="Times New Roman" w:cs="Times New Roman"/>
                <w:bCs/>
                <w:sz w:val="24"/>
                <w:szCs w:val="24"/>
                <w:lang w:val="en-US" w:eastAsia="ru-RU"/>
              </w:rPr>
              <w:t>Работа</w:t>
            </w:r>
            <w:proofErr w:type="spellEnd"/>
            <w:r w:rsidRPr="00317AA2">
              <w:rPr>
                <w:rFonts w:ascii="Times New Roman" w:eastAsia="Times New Roman" w:hAnsi="Times New Roman" w:cs="Times New Roman"/>
                <w:bCs/>
                <w:sz w:val="24"/>
                <w:szCs w:val="24"/>
                <w:lang w:val="en-US" w:eastAsia="ru-RU"/>
              </w:rPr>
              <w:t xml:space="preserve"> с </w:t>
            </w:r>
            <w:proofErr w:type="spellStart"/>
            <w:r w:rsidRPr="00317AA2">
              <w:rPr>
                <w:rFonts w:ascii="Times New Roman" w:eastAsia="Times New Roman" w:hAnsi="Times New Roman" w:cs="Times New Roman"/>
                <w:bCs/>
                <w:sz w:val="24"/>
                <w:szCs w:val="24"/>
                <w:lang w:val="en-US" w:eastAsia="ru-RU"/>
              </w:rPr>
              <w:t>опционалами</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Использование преимуществ конструкции </w:t>
            </w:r>
            <w:r w:rsidRPr="00317AA2">
              <w:rPr>
                <w:rFonts w:ascii="Times New Roman" w:eastAsia="Times New Roman" w:hAnsi="Times New Roman" w:cs="Times New Roman"/>
                <w:bCs/>
                <w:sz w:val="24"/>
                <w:szCs w:val="24"/>
                <w:lang w:val="en-US" w:eastAsia="ru-RU"/>
              </w:rPr>
              <w:t>switch</w:t>
            </w:r>
            <w:r w:rsidRPr="00317AA2">
              <w:rPr>
                <w:rFonts w:ascii="Times New Roman" w:eastAsia="Times New Roman" w:hAnsi="Times New Roman" w:cs="Times New Roman"/>
                <w:bCs/>
                <w:sz w:val="24"/>
                <w:szCs w:val="24"/>
                <w:lang w:eastAsia="ru-RU"/>
              </w:rPr>
              <w:t xml:space="preserve"> в </w:t>
            </w:r>
            <w:r w:rsidRPr="00317AA2">
              <w:rPr>
                <w:rFonts w:ascii="Times New Roman" w:eastAsia="Times New Roman" w:hAnsi="Times New Roman" w:cs="Times New Roman"/>
                <w:bCs/>
                <w:sz w:val="24"/>
                <w:szCs w:val="24"/>
                <w:lang w:val="en-US" w:eastAsia="ru-RU"/>
              </w:rPr>
              <w:t>Swift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proofErr w:type="spellStart"/>
            <w:r w:rsidRPr="00317AA2">
              <w:rPr>
                <w:rFonts w:ascii="Times New Roman" w:eastAsia="Times New Roman" w:hAnsi="Times New Roman" w:cs="Times New Roman"/>
                <w:bCs/>
                <w:sz w:val="24"/>
                <w:szCs w:val="24"/>
                <w:lang w:val="en-US" w:eastAsia="ru-RU"/>
              </w:rPr>
              <w:t>Использование</w:t>
            </w:r>
            <w:proofErr w:type="spellEnd"/>
            <w:r w:rsidRPr="00317AA2">
              <w:rPr>
                <w:rFonts w:ascii="Times New Roman" w:eastAsia="Times New Roman" w:hAnsi="Times New Roman" w:cs="Times New Roman"/>
                <w:bCs/>
                <w:sz w:val="24"/>
                <w:szCs w:val="24"/>
                <w:lang w:val="en-US" w:eastAsia="ru-RU"/>
              </w:rPr>
              <w:t xml:space="preserve"> </w:t>
            </w:r>
            <w:proofErr w:type="spellStart"/>
            <w:r w:rsidRPr="00317AA2">
              <w:rPr>
                <w:rFonts w:ascii="Times New Roman" w:eastAsia="Times New Roman" w:hAnsi="Times New Roman" w:cs="Times New Roman"/>
                <w:bCs/>
                <w:sz w:val="24"/>
                <w:szCs w:val="24"/>
                <w:lang w:val="en-US" w:eastAsia="ru-RU"/>
              </w:rPr>
              <w:t>оператора</w:t>
            </w:r>
            <w:proofErr w:type="spellEnd"/>
            <w:r w:rsidRPr="00317AA2">
              <w:rPr>
                <w:rFonts w:ascii="Times New Roman" w:eastAsia="Times New Roman" w:hAnsi="Times New Roman" w:cs="Times New Roman"/>
                <w:bCs/>
                <w:sz w:val="24"/>
                <w:szCs w:val="24"/>
                <w:lang w:val="en-US" w:eastAsia="ru-RU"/>
              </w:rPr>
              <w:t xml:space="preserve"> guard</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Работа с массивами, словарями и наборами</w:t>
            </w:r>
          </w:p>
          <w:p w:rsidR="00944647" w:rsidRPr="00317AA2" w:rsidRDefault="00944647" w:rsidP="00944647">
            <w:pPr>
              <w:spacing w:after="0" w:line="240" w:lineRule="auto"/>
              <w:ind w:left="720"/>
              <w:contextualSpacing/>
              <w:rPr>
                <w:rFonts w:ascii="Times New Roman" w:eastAsia="Times New Roman" w:hAnsi="Times New Roman" w:cs="Times New Roman"/>
                <w:bCs/>
                <w:sz w:val="24"/>
                <w:szCs w:val="24"/>
                <w:lang w:val="en-US" w:eastAsia="ru-RU"/>
              </w:rPr>
            </w:pPr>
            <w:proofErr w:type="spellStart"/>
            <w:r w:rsidRPr="00317AA2">
              <w:rPr>
                <w:rFonts w:ascii="Times New Roman" w:eastAsia="Times New Roman" w:hAnsi="Times New Roman" w:cs="Times New Roman"/>
                <w:bCs/>
                <w:sz w:val="24"/>
                <w:szCs w:val="24"/>
                <w:lang w:val="en-US" w:eastAsia="ru-RU"/>
              </w:rPr>
              <w:t>Использование</w:t>
            </w:r>
            <w:proofErr w:type="spellEnd"/>
            <w:r w:rsidRPr="00317AA2">
              <w:rPr>
                <w:rFonts w:ascii="Times New Roman" w:eastAsia="Times New Roman" w:hAnsi="Times New Roman" w:cs="Times New Roman"/>
                <w:bCs/>
                <w:sz w:val="24"/>
                <w:szCs w:val="24"/>
                <w:lang w:val="en-US" w:eastAsia="ru-RU"/>
              </w:rPr>
              <w:t xml:space="preserve"> </w:t>
            </w:r>
            <w:proofErr w:type="spellStart"/>
            <w:r w:rsidRPr="00317AA2">
              <w:rPr>
                <w:rFonts w:ascii="Times New Roman" w:eastAsia="Times New Roman" w:hAnsi="Times New Roman" w:cs="Times New Roman"/>
                <w:bCs/>
                <w:sz w:val="24"/>
                <w:szCs w:val="24"/>
                <w:lang w:val="en-US" w:eastAsia="ru-RU"/>
              </w:rPr>
              <w:t>замыкания</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80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lang w:val="en-US"/>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Программирование на </w:t>
            </w:r>
            <w:r w:rsidRPr="00317AA2">
              <w:rPr>
                <w:rFonts w:ascii="Times New Roman" w:eastAsia="Calibri" w:hAnsi="Times New Roman" w:cs="Times New Roman"/>
                <w:sz w:val="24"/>
                <w:szCs w:val="24"/>
                <w:lang w:val="en-US"/>
              </w:rPr>
              <w:t>HTML</w:t>
            </w:r>
            <w:r w:rsidRPr="00317AA2">
              <w:rPr>
                <w:rFonts w:ascii="Times New Roman" w:eastAsia="Calibri" w:hAnsi="Times New Roman" w:cs="Times New Roman"/>
                <w:sz w:val="24"/>
                <w:szCs w:val="24"/>
              </w:rPr>
              <w:t xml:space="preserve">5 с использованием </w:t>
            </w:r>
            <w:r w:rsidRPr="00317AA2">
              <w:rPr>
                <w:rFonts w:ascii="Times New Roman" w:eastAsia="Calibri" w:hAnsi="Times New Roman" w:cs="Times New Roman"/>
                <w:sz w:val="24"/>
                <w:szCs w:val="24"/>
                <w:lang w:val="en-US"/>
              </w:rPr>
              <w:t>JavaScript</w:t>
            </w:r>
            <w:r w:rsidRPr="00317AA2">
              <w:rPr>
                <w:rFonts w:ascii="Times New Roman" w:eastAsia="Calibri" w:hAnsi="Times New Roman" w:cs="Times New Roman"/>
                <w:sz w:val="24"/>
                <w:szCs w:val="24"/>
              </w:rPr>
              <w:t xml:space="preserve"> и </w:t>
            </w:r>
            <w:r w:rsidRPr="00317AA2">
              <w:rPr>
                <w:rFonts w:ascii="Times New Roman" w:eastAsia="Calibri" w:hAnsi="Times New Roman" w:cs="Times New Roman"/>
                <w:sz w:val="24"/>
                <w:szCs w:val="24"/>
                <w:lang w:val="en-US"/>
              </w:rPr>
              <w:t>CSS</w:t>
            </w:r>
            <w:r w:rsidRPr="00317AA2">
              <w:rPr>
                <w:rFonts w:ascii="Times New Roman" w:eastAsia="Calibri" w:hAnsi="Times New Roman" w:cs="Times New Roman"/>
                <w:sz w:val="24"/>
                <w:szCs w:val="24"/>
              </w:rPr>
              <w:t>3</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Обзор HTML и CSS.</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Создание и стилизации HTML5 страниц.</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Введение в </w:t>
            </w:r>
            <w:proofErr w:type="spellStart"/>
            <w:r w:rsidRPr="00317AA2">
              <w:rPr>
                <w:rFonts w:ascii="Times New Roman" w:eastAsia="Times New Roman" w:hAnsi="Times New Roman" w:cs="Times New Roman"/>
                <w:bCs/>
                <w:sz w:val="24"/>
                <w:szCs w:val="24"/>
                <w:lang w:eastAsia="ru-RU"/>
              </w:rPr>
              <w:t>JavaScript</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Создание форм для сбора данных и проверки вводимых пользователем данных.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Взаимодействие с удаленным источником данных.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Моделирование с помощью HTML5 CSS3.</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Создание объектов с помощью </w:t>
            </w:r>
            <w:proofErr w:type="spellStart"/>
            <w:r w:rsidRPr="00317AA2">
              <w:rPr>
                <w:rFonts w:ascii="Times New Roman" w:eastAsia="Times New Roman" w:hAnsi="Times New Roman" w:cs="Times New Roman"/>
                <w:bCs/>
                <w:sz w:val="24"/>
                <w:szCs w:val="24"/>
                <w:lang w:eastAsia="ru-RU"/>
              </w:rPr>
              <w:t>JavaScript</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Создание интерактивных страниц с помощью HTML5.</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Использование возможностей хранения данных на стороне клиента.</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Реализация адаптивного интерфейса пользователя.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Использование графики.</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Анимация интерфейса пользователя.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Реализация двунаправленного обмена сообщениями с использованием </w:t>
            </w:r>
            <w:proofErr w:type="spellStart"/>
            <w:r w:rsidRPr="00317AA2">
              <w:rPr>
                <w:rFonts w:ascii="Times New Roman" w:eastAsia="Times New Roman" w:hAnsi="Times New Roman" w:cs="Times New Roman"/>
                <w:bCs/>
                <w:sz w:val="24"/>
                <w:szCs w:val="24"/>
                <w:lang w:eastAsia="ru-RU"/>
              </w:rPr>
              <w:t>Web</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Sockets</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Использование </w:t>
            </w:r>
            <w:proofErr w:type="spellStart"/>
            <w:r w:rsidRPr="00317AA2">
              <w:rPr>
                <w:rFonts w:ascii="Times New Roman" w:eastAsia="Times New Roman" w:hAnsi="Times New Roman" w:cs="Times New Roman"/>
                <w:bCs/>
                <w:sz w:val="24"/>
                <w:szCs w:val="24"/>
                <w:lang w:eastAsia="ru-RU"/>
              </w:rPr>
              <w:t>Web</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Workers</w:t>
            </w:r>
            <w:proofErr w:type="spellEnd"/>
            <w:r w:rsidRPr="00317AA2">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proofErr w:type="spellStart"/>
            <w:r w:rsidRPr="00317AA2">
              <w:rPr>
                <w:rFonts w:ascii="Times New Roman" w:eastAsia="Calibri" w:hAnsi="Times New Roman" w:cs="Times New Roman"/>
                <w:sz w:val="24"/>
                <w:szCs w:val="24"/>
              </w:rPr>
              <w:t>JavaScript</w:t>
            </w:r>
            <w:proofErr w:type="spellEnd"/>
            <w:r w:rsidRPr="00317AA2">
              <w:rPr>
                <w:rFonts w:ascii="Times New Roman" w:eastAsia="Calibri" w:hAnsi="Times New Roman" w:cs="Times New Roman"/>
                <w:sz w:val="24"/>
                <w:szCs w:val="24"/>
              </w:rPr>
              <w:t>. Уровень 1. Основы веб - программирования</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Основы программирования. Введение в </w:t>
            </w:r>
            <w:proofErr w:type="spellStart"/>
            <w:r w:rsidRPr="00317AA2">
              <w:rPr>
                <w:rFonts w:ascii="Times New Roman" w:eastAsia="Times New Roman" w:hAnsi="Times New Roman" w:cs="Times New Roman"/>
                <w:bCs/>
                <w:sz w:val="24"/>
                <w:szCs w:val="24"/>
                <w:lang w:eastAsia="ru-RU"/>
              </w:rPr>
              <w:t>JavaScript</w:t>
            </w:r>
            <w:proofErr w:type="spellEnd"/>
            <w:r w:rsidRPr="00317AA2">
              <w:rPr>
                <w:rFonts w:ascii="Times New Roman" w:eastAsia="Times New Roman" w:hAnsi="Times New Roman" w:cs="Times New Roman"/>
                <w:bCs/>
                <w:sz w:val="24"/>
                <w:szCs w:val="24"/>
                <w:lang w:eastAsia="ru-RU"/>
              </w:rPr>
              <w:t xml:space="preserve"> (ECMAScript-262)</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Управляющие </w:t>
            </w:r>
            <w:proofErr w:type="spellStart"/>
            <w:r w:rsidRPr="00317AA2">
              <w:rPr>
                <w:rFonts w:ascii="Times New Roman" w:eastAsia="Times New Roman" w:hAnsi="Times New Roman" w:cs="Times New Roman"/>
                <w:bCs/>
                <w:sz w:val="24"/>
                <w:szCs w:val="24"/>
                <w:lang w:eastAsia="ru-RU"/>
              </w:rPr>
              <w:t>конструкции.Практическое</w:t>
            </w:r>
            <w:proofErr w:type="spellEnd"/>
            <w:r w:rsidRPr="00317AA2">
              <w:rPr>
                <w:rFonts w:ascii="Times New Roman" w:eastAsia="Times New Roman" w:hAnsi="Times New Roman" w:cs="Times New Roman"/>
                <w:bCs/>
                <w:sz w:val="24"/>
                <w:szCs w:val="24"/>
                <w:lang w:eastAsia="ru-RU"/>
              </w:rPr>
              <w:t xml:space="preserve"> применение управляющих конструкций в </w:t>
            </w:r>
            <w:proofErr w:type="spellStart"/>
            <w:r w:rsidRPr="00317AA2">
              <w:rPr>
                <w:rFonts w:ascii="Times New Roman" w:eastAsia="Times New Roman" w:hAnsi="Times New Roman" w:cs="Times New Roman"/>
                <w:bCs/>
                <w:sz w:val="24"/>
                <w:szCs w:val="24"/>
                <w:lang w:eastAsia="ru-RU"/>
              </w:rPr>
              <w:t>JavaScript</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Функции. Использование функций при процедурном подходе в программировании</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Объектные типы. Использование объектных типов в </w:t>
            </w:r>
            <w:proofErr w:type="spellStart"/>
            <w:r w:rsidRPr="00317AA2">
              <w:rPr>
                <w:rFonts w:ascii="Times New Roman" w:eastAsia="Times New Roman" w:hAnsi="Times New Roman" w:cs="Times New Roman"/>
                <w:bCs/>
                <w:sz w:val="24"/>
                <w:szCs w:val="24"/>
                <w:lang w:eastAsia="ru-RU"/>
              </w:rPr>
              <w:t>JavaScript</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Объектно-ориентированное программирование. Применение объектно-ориентированного подхода в программировании</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Дополнительная информация по функционалу </w:t>
            </w:r>
            <w:proofErr w:type="spellStart"/>
            <w:r w:rsidRPr="00317AA2">
              <w:rPr>
                <w:rFonts w:ascii="Times New Roman" w:eastAsia="Times New Roman" w:hAnsi="Times New Roman" w:cs="Times New Roman"/>
                <w:bCs/>
                <w:sz w:val="24"/>
                <w:szCs w:val="24"/>
                <w:lang w:eastAsia="ru-RU"/>
              </w:rPr>
              <w:t>JavaScript</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24</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Разработчик </w:t>
            </w:r>
            <w:proofErr w:type="spellStart"/>
            <w:r w:rsidRPr="00317AA2">
              <w:rPr>
                <w:rFonts w:ascii="Times New Roman" w:eastAsia="Calibri" w:hAnsi="Times New Roman" w:cs="Times New Roman"/>
                <w:sz w:val="24"/>
                <w:szCs w:val="24"/>
              </w:rPr>
              <w:t>Java</w:t>
            </w:r>
            <w:proofErr w:type="spellEnd"/>
            <w:r w:rsidRPr="00317AA2">
              <w:rPr>
                <w:rFonts w:ascii="Times New Roman" w:eastAsia="Calibri" w:hAnsi="Times New Roman" w:cs="Times New Roman"/>
                <w:sz w:val="24"/>
                <w:szCs w:val="24"/>
              </w:rPr>
              <w:t>. Базовый уровень.</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Основы языка </w:t>
            </w:r>
            <w:proofErr w:type="spellStart"/>
            <w:r w:rsidRPr="00317AA2">
              <w:rPr>
                <w:rFonts w:ascii="Times New Roman" w:eastAsia="Times New Roman" w:hAnsi="Times New Roman" w:cs="Times New Roman"/>
                <w:bCs/>
                <w:sz w:val="24"/>
                <w:szCs w:val="24"/>
                <w:lang w:eastAsia="ru-RU"/>
              </w:rPr>
              <w:t>Java</w:t>
            </w:r>
            <w:proofErr w:type="spellEnd"/>
            <w:r w:rsidRPr="00317AA2">
              <w:rPr>
                <w:rFonts w:ascii="Times New Roman" w:eastAsia="Times New Roman" w:hAnsi="Times New Roman" w:cs="Times New Roman"/>
                <w:bCs/>
                <w:sz w:val="24"/>
                <w:szCs w:val="24"/>
                <w:lang w:eastAsia="ru-RU"/>
              </w:rPr>
              <w:t xml:space="preserve">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Типы данных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Операторы и структуры ветвления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Создание и применение массивов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Работа с циклами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Методы и инкапсуляция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Наследование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Обработка исключений.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Избранные классы библиотеки </w:t>
            </w:r>
            <w:proofErr w:type="spellStart"/>
            <w:r w:rsidRPr="00317AA2">
              <w:rPr>
                <w:rFonts w:ascii="Times New Roman" w:eastAsia="Times New Roman" w:hAnsi="Times New Roman" w:cs="Times New Roman"/>
                <w:bCs/>
                <w:sz w:val="24"/>
                <w:szCs w:val="24"/>
                <w:lang w:eastAsia="ru-RU"/>
              </w:rPr>
              <w:t>Java</w:t>
            </w:r>
            <w:proofErr w:type="spellEnd"/>
            <w:r w:rsidRPr="00317AA2">
              <w:rPr>
                <w:rFonts w:ascii="Times New Roman" w:eastAsia="Times New Roman" w:hAnsi="Times New Roman" w:cs="Times New Roman"/>
                <w:bCs/>
                <w:sz w:val="24"/>
                <w:szCs w:val="24"/>
                <w:lang w:eastAsia="ru-RU"/>
              </w:rPr>
              <w:t xml:space="preserve"> API  </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72</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Разработка приложений для платформы </w:t>
            </w:r>
            <w:proofErr w:type="spellStart"/>
            <w:r w:rsidRPr="00317AA2">
              <w:rPr>
                <w:rFonts w:ascii="Times New Roman" w:eastAsia="Calibri" w:hAnsi="Times New Roman" w:cs="Times New Roman"/>
                <w:sz w:val="24"/>
                <w:szCs w:val="24"/>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Введение создание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проекта в среде разработки </w:t>
            </w:r>
            <w:proofErr w:type="spellStart"/>
            <w:r w:rsidRPr="00317AA2">
              <w:rPr>
                <w:rFonts w:ascii="Times New Roman" w:eastAsia="Times New Roman" w:hAnsi="Times New Roman" w:cs="Times New Roman"/>
                <w:bCs/>
                <w:sz w:val="24"/>
                <w:szCs w:val="24"/>
                <w:lang w:eastAsia="ru-RU"/>
              </w:rPr>
              <w:t>Eclipse</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Инструменты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SDK и класс </w:t>
            </w:r>
            <w:proofErr w:type="spellStart"/>
            <w:r w:rsidRPr="00317AA2">
              <w:rPr>
                <w:rFonts w:ascii="Times New Roman" w:eastAsia="Times New Roman" w:hAnsi="Times New Roman" w:cs="Times New Roman"/>
                <w:bCs/>
                <w:sz w:val="24"/>
                <w:szCs w:val="24"/>
                <w:lang w:eastAsia="ru-RU"/>
              </w:rPr>
              <w:t>Activity</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Компоненты типа </w:t>
            </w:r>
            <w:proofErr w:type="spellStart"/>
            <w:r w:rsidRPr="00317AA2">
              <w:rPr>
                <w:rFonts w:ascii="Times New Roman" w:eastAsia="Times New Roman" w:hAnsi="Times New Roman" w:cs="Times New Roman"/>
                <w:bCs/>
                <w:sz w:val="24"/>
                <w:szCs w:val="24"/>
                <w:lang w:eastAsia="ru-RU"/>
              </w:rPr>
              <w:t>ListActivity</w:t>
            </w:r>
            <w:proofErr w:type="spellEnd"/>
            <w:r w:rsidRPr="00317AA2">
              <w:rPr>
                <w:rFonts w:ascii="Times New Roman" w:eastAsia="Times New Roman" w:hAnsi="Times New Roman" w:cs="Times New Roman"/>
                <w:bCs/>
                <w:sz w:val="24"/>
                <w:szCs w:val="24"/>
                <w:lang w:eastAsia="ru-RU"/>
              </w:rPr>
              <w:t xml:space="preserve"> и </w:t>
            </w:r>
            <w:proofErr w:type="spellStart"/>
            <w:r w:rsidRPr="00317AA2">
              <w:rPr>
                <w:rFonts w:ascii="Times New Roman" w:eastAsia="Times New Roman" w:hAnsi="Times New Roman" w:cs="Times New Roman"/>
                <w:bCs/>
                <w:sz w:val="24"/>
                <w:szCs w:val="24"/>
                <w:lang w:eastAsia="ru-RU"/>
              </w:rPr>
              <w:t>ListView</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Намерения (</w:t>
            </w:r>
            <w:proofErr w:type="spellStart"/>
            <w:r w:rsidRPr="00317AA2">
              <w:rPr>
                <w:rFonts w:ascii="Times New Roman" w:eastAsia="Times New Roman" w:hAnsi="Times New Roman" w:cs="Times New Roman"/>
                <w:bCs/>
                <w:sz w:val="24"/>
                <w:szCs w:val="24"/>
                <w:lang w:eastAsia="ru-RU"/>
              </w:rPr>
              <w:t>Intents</w:t>
            </w:r>
            <w:proofErr w:type="spellEnd"/>
            <w:r w:rsidRPr="00317AA2">
              <w:rPr>
                <w:rFonts w:ascii="Times New Roman" w:eastAsia="Times New Roman" w:hAnsi="Times New Roman" w:cs="Times New Roman"/>
                <w:bCs/>
                <w:sz w:val="24"/>
                <w:szCs w:val="24"/>
                <w:lang w:eastAsia="ru-RU"/>
              </w:rPr>
              <w:t>) и Фильтры намерений (</w:t>
            </w:r>
            <w:proofErr w:type="spellStart"/>
            <w:r w:rsidRPr="00317AA2">
              <w:rPr>
                <w:rFonts w:ascii="Times New Roman" w:eastAsia="Times New Roman" w:hAnsi="Times New Roman" w:cs="Times New Roman"/>
                <w:bCs/>
                <w:sz w:val="24"/>
                <w:szCs w:val="24"/>
                <w:lang w:eastAsia="ru-RU"/>
              </w:rPr>
              <w:t>Intent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filters</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Пользовательские Представления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Диалоги и Тосты</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Дополнительные возможности пользовательских интерфейсов - меню опций, контекстные меню и </w:t>
            </w:r>
            <w:proofErr w:type="spellStart"/>
            <w:r w:rsidRPr="00317AA2">
              <w:rPr>
                <w:rFonts w:ascii="Times New Roman" w:eastAsia="Times New Roman" w:hAnsi="Times New Roman" w:cs="Times New Roman"/>
                <w:bCs/>
                <w:sz w:val="24"/>
                <w:szCs w:val="24"/>
                <w:lang w:eastAsia="ru-RU"/>
              </w:rPr>
              <w:t>WebView</w:t>
            </w:r>
            <w:proofErr w:type="spellEnd"/>
            <w:r w:rsidRPr="00317AA2">
              <w:rPr>
                <w:rFonts w:ascii="Times New Roman" w:eastAsia="Times New Roman" w:hAnsi="Times New Roman" w:cs="Times New Roman"/>
                <w:bCs/>
                <w:sz w:val="24"/>
                <w:szCs w:val="24"/>
                <w:lang w:eastAsia="ru-RU"/>
              </w:rPr>
              <w:t>.</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Постоянное хранение данных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приложениях.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Постоянное хранение данных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приложениях с использованием баз </w:t>
            </w:r>
            <w:proofErr w:type="spellStart"/>
            <w:r w:rsidRPr="00317AA2">
              <w:rPr>
                <w:rFonts w:ascii="Times New Roman" w:eastAsia="Times New Roman" w:hAnsi="Times New Roman" w:cs="Times New Roman"/>
                <w:bCs/>
                <w:sz w:val="24"/>
                <w:szCs w:val="24"/>
                <w:lang w:eastAsia="ru-RU"/>
              </w:rPr>
              <w:t>SQLite</w:t>
            </w:r>
            <w:proofErr w:type="spellEnd"/>
            <w:r w:rsidRPr="00317AA2">
              <w:rPr>
                <w:rFonts w:ascii="Times New Roman" w:eastAsia="Times New Roman" w:hAnsi="Times New Roman" w:cs="Times New Roman"/>
                <w:bCs/>
                <w:sz w:val="24"/>
                <w:szCs w:val="24"/>
                <w:lang w:eastAsia="ru-RU"/>
              </w:rPr>
              <w:t xml:space="preserve"> и Провайдеры контента.</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Уведомления в </w:t>
            </w:r>
            <w:proofErr w:type="spellStart"/>
            <w:r w:rsidRPr="00317AA2">
              <w:rPr>
                <w:rFonts w:ascii="Times New Roman" w:eastAsia="Times New Roman" w:hAnsi="Times New Roman" w:cs="Times New Roman"/>
                <w:bCs/>
                <w:sz w:val="24"/>
                <w:szCs w:val="24"/>
                <w:lang w:eastAsia="ru-RU"/>
              </w:rPr>
              <w:t>Android</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32</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Разработка мобильных приложений под </w:t>
            </w:r>
            <w:proofErr w:type="spellStart"/>
            <w:r w:rsidRPr="00317AA2">
              <w:rPr>
                <w:rFonts w:ascii="Times New Roman" w:eastAsia="Calibri" w:hAnsi="Times New Roman" w:cs="Times New Roman"/>
                <w:sz w:val="24"/>
                <w:szCs w:val="24"/>
              </w:rPr>
              <w:t>Android</w:t>
            </w:r>
            <w:proofErr w:type="spellEnd"/>
            <w:r w:rsidRPr="00317AA2">
              <w:rPr>
                <w:rFonts w:ascii="Times New Roman" w:eastAsia="Calibri" w:hAnsi="Times New Roman" w:cs="Times New Roman"/>
                <w:sz w:val="24"/>
                <w:szCs w:val="24"/>
              </w:rPr>
              <w:t>. Уровень 1</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Обзор платформы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Активности и ресурсы</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Приложения и пользовательский интерфейс </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Намерения, меню и работа с данными</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СУБД, контент-провайдеры и использование сетевых сервисов</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Диалоги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Широковещательные приемники (</w:t>
            </w:r>
            <w:proofErr w:type="spellStart"/>
            <w:r w:rsidRPr="00317AA2">
              <w:rPr>
                <w:rFonts w:ascii="Times New Roman" w:eastAsia="Times New Roman" w:hAnsi="Times New Roman" w:cs="Times New Roman"/>
                <w:bCs/>
                <w:sz w:val="24"/>
                <w:szCs w:val="24"/>
                <w:lang w:eastAsia="ru-RU"/>
              </w:rPr>
              <w:t>Broadcast</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Receivers</w:t>
            </w:r>
            <w:proofErr w:type="spellEnd"/>
            <w:r w:rsidRPr="00317AA2">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Разработка мобильных приложений под </w:t>
            </w:r>
            <w:proofErr w:type="spellStart"/>
            <w:r w:rsidRPr="00317AA2">
              <w:rPr>
                <w:rFonts w:ascii="Times New Roman" w:eastAsia="Calibri" w:hAnsi="Times New Roman" w:cs="Times New Roman"/>
                <w:sz w:val="24"/>
                <w:szCs w:val="24"/>
              </w:rPr>
              <w:t>Android</w:t>
            </w:r>
            <w:proofErr w:type="spellEnd"/>
            <w:r w:rsidRPr="00317AA2">
              <w:rPr>
                <w:rFonts w:ascii="Times New Roman" w:eastAsia="Calibri" w:hAnsi="Times New Roman" w:cs="Times New Roman"/>
                <w:sz w:val="24"/>
                <w:szCs w:val="24"/>
              </w:rPr>
              <w:t>. Уровень 2</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Извещения (</w:t>
            </w:r>
            <w:proofErr w:type="spellStart"/>
            <w:r w:rsidRPr="00317AA2">
              <w:rPr>
                <w:rFonts w:ascii="Times New Roman" w:eastAsia="Times New Roman" w:hAnsi="Times New Roman" w:cs="Times New Roman"/>
                <w:bCs/>
                <w:sz w:val="24"/>
                <w:szCs w:val="24"/>
                <w:lang w:eastAsia="ru-RU"/>
              </w:rPr>
              <w:t>Notifications</w:t>
            </w:r>
            <w:proofErr w:type="spellEnd"/>
            <w:r w:rsidRPr="00317AA2">
              <w:rPr>
                <w:rFonts w:ascii="Times New Roman" w:eastAsia="Times New Roman" w:hAnsi="Times New Roman" w:cs="Times New Roman"/>
                <w:bCs/>
                <w:sz w:val="24"/>
                <w:szCs w:val="24"/>
                <w:lang w:eastAsia="ru-RU"/>
              </w:rPr>
              <w:t xml:space="preserve">)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Фрагменты (</w:t>
            </w:r>
            <w:proofErr w:type="spellStart"/>
            <w:r w:rsidRPr="00317AA2">
              <w:rPr>
                <w:rFonts w:ascii="Times New Roman" w:eastAsia="Times New Roman" w:hAnsi="Times New Roman" w:cs="Times New Roman"/>
                <w:bCs/>
                <w:sz w:val="24"/>
                <w:szCs w:val="24"/>
                <w:lang w:eastAsia="ru-RU"/>
              </w:rPr>
              <w:t>Fragments</w:t>
            </w:r>
            <w:proofErr w:type="spellEnd"/>
            <w:r w:rsidRPr="00317AA2">
              <w:rPr>
                <w:rFonts w:ascii="Times New Roman" w:eastAsia="Times New Roman" w:hAnsi="Times New Roman" w:cs="Times New Roman"/>
                <w:bCs/>
                <w:sz w:val="24"/>
                <w:szCs w:val="24"/>
                <w:lang w:eastAsia="ru-RU"/>
              </w:rPr>
              <w:t>)</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Процессы и потоки (</w:t>
            </w:r>
            <w:proofErr w:type="spellStart"/>
            <w:r w:rsidRPr="00317AA2">
              <w:rPr>
                <w:rFonts w:ascii="Times New Roman" w:eastAsia="Times New Roman" w:hAnsi="Times New Roman" w:cs="Times New Roman"/>
                <w:bCs/>
                <w:sz w:val="24"/>
                <w:szCs w:val="24"/>
                <w:lang w:eastAsia="ru-RU"/>
              </w:rPr>
              <w:t>Threads</w:t>
            </w:r>
            <w:proofErr w:type="spellEnd"/>
            <w:r w:rsidRPr="00317AA2">
              <w:rPr>
                <w:rFonts w:ascii="Times New Roman" w:eastAsia="Times New Roman" w:hAnsi="Times New Roman" w:cs="Times New Roman"/>
                <w:bCs/>
                <w:sz w:val="24"/>
                <w:szCs w:val="24"/>
                <w:lang w:eastAsia="ru-RU"/>
              </w:rPr>
              <w:t>)</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Сервисы (</w:t>
            </w:r>
            <w:proofErr w:type="spellStart"/>
            <w:r w:rsidRPr="00317AA2">
              <w:rPr>
                <w:rFonts w:ascii="Times New Roman" w:eastAsia="Times New Roman" w:hAnsi="Times New Roman" w:cs="Times New Roman"/>
                <w:bCs/>
                <w:sz w:val="24"/>
                <w:szCs w:val="24"/>
                <w:lang w:eastAsia="ru-RU"/>
              </w:rPr>
              <w:t>Services</w:t>
            </w:r>
            <w:proofErr w:type="spellEnd"/>
            <w:r w:rsidRPr="00317AA2">
              <w:rPr>
                <w:rFonts w:ascii="Times New Roman" w:eastAsia="Times New Roman" w:hAnsi="Times New Roman" w:cs="Times New Roman"/>
                <w:bCs/>
                <w:sz w:val="24"/>
                <w:szCs w:val="24"/>
                <w:lang w:eastAsia="ru-RU"/>
              </w:rPr>
              <w:t>)</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Виджеты</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Widgets</w:t>
            </w:r>
            <w:proofErr w:type="spellEnd"/>
            <w:r w:rsidRPr="00317AA2">
              <w:rPr>
                <w:rFonts w:ascii="Times New Roman" w:eastAsia="Times New Roman" w:hAnsi="Times New Roman" w:cs="Times New Roman"/>
                <w:bCs/>
                <w:sz w:val="24"/>
                <w:szCs w:val="24"/>
                <w:lang w:eastAsia="ru-RU"/>
              </w:rPr>
              <w:t>)</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Работа картами SD и внутренним хранилищем устройства</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Беспроводные соединения</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Использование </w:t>
            </w:r>
            <w:proofErr w:type="spellStart"/>
            <w:r w:rsidRPr="00317AA2">
              <w:rPr>
                <w:rFonts w:ascii="Times New Roman" w:eastAsia="Times New Roman" w:hAnsi="Times New Roman" w:cs="Times New Roman"/>
                <w:bCs/>
                <w:sz w:val="24"/>
                <w:szCs w:val="24"/>
                <w:lang w:eastAsia="ru-RU"/>
              </w:rPr>
              <w:t>AlarmManager</w:t>
            </w:r>
            <w:proofErr w:type="spellEnd"/>
            <w:r w:rsidRPr="00317AA2">
              <w:rPr>
                <w:rFonts w:ascii="Times New Roman" w:eastAsia="Times New Roman" w:hAnsi="Times New Roman" w:cs="Times New Roman"/>
                <w:bCs/>
                <w:sz w:val="24"/>
                <w:szCs w:val="24"/>
                <w:lang w:eastAsia="ru-RU"/>
              </w:rPr>
              <w:t xml:space="preserve"> и </w:t>
            </w:r>
            <w:proofErr w:type="spellStart"/>
            <w:r w:rsidRPr="00317AA2">
              <w:rPr>
                <w:rFonts w:ascii="Times New Roman" w:eastAsia="Times New Roman" w:hAnsi="Times New Roman" w:cs="Times New Roman"/>
                <w:bCs/>
                <w:sz w:val="24"/>
                <w:szCs w:val="24"/>
                <w:lang w:eastAsia="ru-RU"/>
              </w:rPr>
              <w:t>AlarmClock</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Сенсоры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Телефония и SMS </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Собственные </w:t>
            </w:r>
            <w:proofErr w:type="spellStart"/>
            <w:r w:rsidRPr="00317AA2">
              <w:rPr>
                <w:rFonts w:ascii="Times New Roman" w:eastAsia="Times New Roman" w:hAnsi="Times New Roman" w:cs="Times New Roman"/>
                <w:bCs/>
                <w:sz w:val="24"/>
                <w:szCs w:val="24"/>
                <w:lang w:eastAsia="ru-RU"/>
              </w:rPr>
              <w:t>View</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Звук и камера в </w:t>
            </w:r>
            <w:proofErr w:type="spellStart"/>
            <w:r w:rsidRPr="00317AA2">
              <w:rPr>
                <w:rFonts w:ascii="Times New Roman" w:eastAsia="Times New Roman" w:hAnsi="Times New Roman" w:cs="Times New Roman"/>
                <w:bCs/>
                <w:sz w:val="24"/>
                <w:szCs w:val="24"/>
                <w:lang w:eastAsia="ru-RU"/>
              </w:rPr>
              <w:t>Android</w:t>
            </w:r>
            <w:proofErr w:type="spellEnd"/>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Разработка мобильных приложений под </w:t>
            </w:r>
            <w:proofErr w:type="spellStart"/>
            <w:r w:rsidRPr="00317AA2">
              <w:rPr>
                <w:rFonts w:ascii="Times New Roman" w:eastAsia="Calibri" w:hAnsi="Times New Roman" w:cs="Times New Roman"/>
                <w:sz w:val="24"/>
                <w:szCs w:val="24"/>
              </w:rPr>
              <w:t>Android</w:t>
            </w:r>
            <w:proofErr w:type="spellEnd"/>
            <w:r w:rsidRPr="00317AA2">
              <w:rPr>
                <w:rFonts w:ascii="Times New Roman" w:eastAsia="Calibri" w:hAnsi="Times New Roman" w:cs="Times New Roman"/>
                <w:sz w:val="24"/>
                <w:szCs w:val="24"/>
              </w:rPr>
              <w:t>. Уровень 3</w:t>
            </w:r>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Java refresher - lambdas, annotation, concurrency</w:t>
            </w:r>
            <w:r w:rsidRPr="00317AA2">
              <w:rPr>
                <w:rFonts w:ascii="Times New Roman" w:eastAsia="Times New Roman" w:hAnsi="Times New Roman" w:cs="Times New Roman"/>
                <w:bCs/>
                <w:sz w:val="24"/>
                <w:szCs w:val="24"/>
                <w:lang w:val="en-US"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Организация </w:t>
            </w:r>
            <w:proofErr w:type="spellStart"/>
            <w:r w:rsidRPr="00317AA2">
              <w:rPr>
                <w:rFonts w:ascii="Times New Roman" w:eastAsia="Times New Roman" w:hAnsi="Times New Roman" w:cs="Times New Roman"/>
                <w:bCs/>
                <w:sz w:val="24"/>
                <w:szCs w:val="24"/>
                <w:lang w:eastAsia="ru-RU"/>
              </w:rPr>
              <w:t>многопоточности</w:t>
            </w:r>
            <w:proofErr w:type="spellEnd"/>
            <w:r w:rsidRPr="00317AA2">
              <w:rPr>
                <w:rFonts w:ascii="Times New Roman" w:eastAsia="Times New Roman" w:hAnsi="Times New Roman" w:cs="Times New Roman"/>
                <w:bCs/>
                <w:sz w:val="24"/>
                <w:szCs w:val="24"/>
                <w:lang w:eastAsia="ru-RU"/>
              </w:rPr>
              <w:t xml:space="preserve">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Лямбды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 </w:t>
            </w:r>
            <w:proofErr w:type="spellStart"/>
            <w:r w:rsidRPr="00317AA2">
              <w:rPr>
                <w:rFonts w:ascii="Times New Roman" w:eastAsia="Times New Roman" w:hAnsi="Times New Roman" w:cs="Times New Roman"/>
                <w:bCs/>
                <w:sz w:val="24"/>
                <w:szCs w:val="24"/>
                <w:lang w:eastAsia="ru-RU"/>
              </w:rPr>
              <w:t>Retrolambda</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RxJava</w:t>
            </w:r>
            <w:proofErr w:type="spellEnd"/>
            <w:r w:rsidRPr="00317AA2">
              <w:rPr>
                <w:rFonts w:ascii="Times New Roman" w:eastAsia="Times New Roman" w:hAnsi="Times New Roman" w:cs="Times New Roman"/>
                <w:bCs/>
                <w:sz w:val="24"/>
                <w:szCs w:val="24"/>
                <w:lang w:eastAsia="ru-RU"/>
              </w:rPr>
              <w:t>: избавление от "</w:t>
            </w:r>
            <w:proofErr w:type="spellStart"/>
            <w:r w:rsidRPr="00317AA2">
              <w:rPr>
                <w:rFonts w:ascii="Times New Roman" w:eastAsia="Times New Roman" w:hAnsi="Times New Roman" w:cs="Times New Roman"/>
                <w:bCs/>
                <w:sz w:val="24"/>
                <w:szCs w:val="24"/>
                <w:lang w:eastAsia="ru-RU"/>
              </w:rPr>
              <w:t>callback</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hell</w:t>
            </w:r>
            <w:proofErr w:type="spellEnd"/>
            <w:r w:rsidRPr="00317AA2">
              <w:rPr>
                <w:rFonts w:ascii="Times New Roman" w:eastAsia="Times New Roman" w:hAnsi="Times New Roman" w:cs="Times New Roman"/>
                <w:bCs/>
                <w:sz w:val="24"/>
                <w:szCs w:val="24"/>
                <w:lang w:eastAsia="ru-RU"/>
              </w:rPr>
              <w:t>"</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val="en-US" w:eastAsia="ru-RU"/>
              </w:rPr>
            </w:pPr>
            <w:r w:rsidRPr="00317AA2">
              <w:rPr>
                <w:rFonts w:ascii="Times New Roman" w:eastAsia="Times New Roman" w:hAnsi="Times New Roman" w:cs="Times New Roman"/>
                <w:bCs/>
                <w:sz w:val="24"/>
                <w:szCs w:val="24"/>
                <w:lang w:val="en-US" w:eastAsia="ru-RU"/>
              </w:rPr>
              <w:t xml:space="preserve">REST A/B/C, Retrofit2 </w:t>
            </w:r>
            <w:r w:rsidRPr="00317AA2">
              <w:rPr>
                <w:rFonts w:ascii="Times New Roman" w:eastAsia="Times New Roman" w:hAnsi="Times New Roman" w:cs="Times New Roman"/>
                <w:bCs/>
                <w:sz w:val="24"/>
                <w:szCs w:val="24"/>
                <w:lang w:eastAsia="ru-RU"/>
              </w:rPr>
              <w:t>и</w:t>
            </w:r>
            <w:r w:rsidRPr="00317AA2">
              <w:rPr>
                <w:rFonts w:ascii="Times New Roman" w:eastAsia="Times New Roman" w:hAnsi="Times New Roman" w:cs="Times New Roman"/>
                <w:bCs/>
                <w:sz w:val="24"/>
                <w:szCs w:val="24"/>
                <w:lang w:val="en-US" w:eastAsia="ru-RU"/>
              </w:rPr>
              <w:t xml:space="preserve"> </w:t>
            </w:r>
            <w:proofErr w:type="spellStart"/>
            <w:r w:rsidRPr="00317AA2">
              <w:rPr>
                <w:rFonts w:ascii="Times New Roman" w:eastAsia="Times New Roman" w:hAnsi="Times New Roman" w:cs="Times New Roman"/>
                <w:bCs/>
                <w:sz w:val="24"/>
                <w:szCs w:val="24"/>
                <w:lang w:val="en-US" w:eastAsia="ru-RU"/>
              </w:rPr>
              <w:t>OkHTTP</w:t>
            </w:r>
            <w:proofErr w:type="spellEnd"/>
            <w:r w:rsidRPr="00317AA2">
              <w:rPr>
                <w:rFonts w:ascii="Times New Roman" w:eastAsia="Times New Roman" w:hAnsi="Times New Roman" w:cs="Times New Roman"/>
                <w:bCs/>
                <w:sz w:val="24"/>
                <w:szCs w:val="24"/>
                <w:lang w:val="en-US"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Архитектура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приложений: MVP</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Архитектура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приложений: MVVM</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Архитектура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приложений: внедрение зависимостей через </w:t>
            </w:r>
            <w:proofErr w:type="spellStart"/>
            <w:r w:rsidRPr="00317AA2">
              <w:rPr>
                <w:rFonts w:ascii="Times New Roman" w:eastAsia="Times New Roman" w:hAnsi="Times New Roman" w:cs="Times New Roman"/>
                <w:bCs/>
                <w:sz w:val="24"/>
                <w:szCs w:val="24"/>
                <w:lang w:eastAsia="ru-RU"/>
              </w:rPr>
              <w:t>Dagger</w:t>
            </w:r>
            <w:proofErr w:type="spellEnd"/>
            <w:r w:rsidRPr="00317AA2">
              <w:rPr>
                <w:rFonts w:ascii="Times New Roman" w:eastAsia="Times New Roman" w:hAnsi="Times New Roman" w:cs="Times New Roman"/>
                <w:bCs/>
                <w:sz w:val="24"/>
                <w:szCs w:val="24"/>
                <w:lang w:eastAsia="ru-RU"/>
              </w:rPr>
              <w:t xml:space="preserve"> 2</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Тестирование - </w:t>
            </w:r>
            <w:proofErr w:type="spellStart"/>
            <w:r w:rsidRPr="00317AA2">
              <w:rPr>
                <w:rFonts w:ascii="Times New Roman" w:eastAsia="Times New Roman" w:hAnsi="Times New Roman" w:cs="Times New Roman"/>
                <w:bCs/>
                <w:sz w:val="24"/>
                <w:szCs w:val="24"/>
                <w:lang w:eastAsia="ru-RU"/>
              </w:rPr>
              <w:t>Espresso</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Mockito</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Roboelectric</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proofErr w:type="spellStart"/>
            <w:r w:rsidRPr="00317AA2">
              <w:rPr>
                <w:rFonts w:ascii="Times New Roman" w:eastAsia="Times New Roman" w:hAnsi="Times New Roman" w:cs="Times New Roman"/>
                <w:bCs/>
                <w:sz w:val="24"/>
                <w:szCs w:val="24"/>
                <w:lang w:eastAsia="ru-RU"/>
              </w:rPr>
              <w:t>Data</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Binding</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Инструменты разработчика</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Вызов кода на C/C++ с использованием NDK</w:t>
            </w:r>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Работа с данными через </w:t>
            </w:r>
            <w:proofErr w:type="spellStart"/>
            <w:r w:rsidRPr="00317AA2">
              <w:rPr>
                <w:rFonts w:ascii="Times New Roman" w:eastAsia="Times New Roman" w:hAnsi="Times New Roman" w:cs="Times New Roman"/>
                <w:bCs/>
                <w:sz w:val="24"/>
                <w:szCs w:val="24"/>
                <w:lang w:eastAsia="ru-RU"/>
              </w:rPr>
              <w:t>Realm</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DBFlow</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StorIO</w:t>
            </w:r>
            <w:proofErr w:type="spellEnd"/>
            <w:r w:rsidRPr="00317AA2">
              <w:rPr>
                <w:rFonts w:ascii="Times New Roman" w:eastAsia="Times New Roman" w:hAnsi="Times New Roman" w:cs="Times New Roman"/>
                <w:bCs/>
                <w:sz w:val="24"/>
                <w:szCs w:val="24"/>
                <w:lang w:eastAsia="ru-RU"/>
              </w:rPr>
              <w:tab/>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Доставка сообщений с помощью </w:t>
            </w:r>
            <w:proofErr w:type="spellStart"/>
            <w:r w:rsidRPr="00317AA2">
              <w:rPr>
                <w:rFonts w:ascii="Times New Roman" w:eastAsia="Times New Roman" w:hAnsi="Times New Roman" w:cs="Times New Roman"/>
                <w:bCs/>
                <w:sz w:val="24"/>
                <w:szCs w:val="24"/>
                <w:lang w:eastAsia="ru-RU"/>
              </w:rPr>
              <w:t>Firebase</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Cloud</w:t>
            </w:r>
            <w:proofErr w:type="spellEnd"/>
            <w:r w:rsidRPr="00317AA2">
              <w:rPr>
                <w:rFonts w:ascii="Times New Roman" w:eastAsia="Times New Roman" w:hAnsi="Times New Roman" w:cs="Times New Roman"/>
                <w:bCs/>
                <w:sz w:val="24"/>
                <w:szCs w:val="24"/>
                <w:lang w:eastAsia="ru-RU"/>
              </w:rPr>
              <w:t xml:space="preserve"> </w:t>
            </w:r>
            <w:proofErr w:type="spellStart"/>
            <w:r w:rsidRPr="00317AA2">
              <w:rPr>
                <w:rFonts w:ascii="Times New Roman" w:eastAsia="Times New Roman" w:hAnsi="Times New Roman" w:cs="Times New Roman"/>
                <w:bCs/>
                <w:sz w:val="24"/>
                <w:szCs w:val="24"/>
                <w:lang w:eastAsia="ru-RU"/>
              </w:rPr>
              <w:t>Messaging</w:t>
            </w:r>
            <w:proofErr w:type="spellEnd"/>
            <w:r w:rsidRPr="00317AA2">
              <w:rPr>
                <w:rFonts w:ascii="Times New Roman" w:eastAsia="Times New Roman" w:hAnsi="Times New Roman" w:cs="Times New Roman"/>
                <w:bCs/>
                <w:sz w:val="24"/>
                <w:szCs w:val="24"/>
                <w:lang w:eastAsia="ru-RU"/>
              </w:rPr>
              <w:tab/>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40</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Разработка веб - приложений на </w:t>
            </w:r>
            <w:proofErr w:type="spellStart"/>
            <w:r w:rsidRPr="00317AA2">
              <w:rPr>
                <w:rFonts w:ascii="Times New Roman" w:eastAsia="Calibri" w:hAnsi="Times New Roman" w:cs="Times New Roman"/>
                <w:sz w:val="24"/>
                <w:szCs w:val="24"/>
              </w:rPr>
              <w:t>AngularJS</w:t>
            </w:r>
            <w:proofErr w:type="spellEnd"/>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4"/>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Знакомство с </w:t>
            </w:r>
            <w:proofErr w:type="spellStart"/>
            <w:r w:rsidRPr="00317AA2">
              <w:rPr>
                <w:rFonts w:ascii="Times New Roman" w:eastAsia="Times New Roman" w:hAnsi="Times New Roman" w:cs="Times New Roman"/>
                <w:bCs/>
                <w:sz w:val="24"/>
                <w:szCs w:val="24"/>
                <w:lang w:eastAsia="ru-RU"/>
              </w:rPr>
              <w:t>AngularJS</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Использование Bootstrap.css</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Контроллеры</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Представления и привязки данных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Директивы и фильтры</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Маршрутизация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Сервисы </w:t>
            </w:r>
            <w:proofErr w:type="spellStart"/>
            <w:r w:rsidRPr="00317AA2">
              <w:rPr>
                <w:rFonts w:ascii="Times New Roman" w:eastAsia="Times New Roman" w:hAnsi="Times New Roman" w:cs="Times New Roman"/>
                <w:bCs/>
                <w:sz w:val="24"/>
                <w:szCs w:val="24"/>
                <w:lang w:eastAsia="ru-RU"/>
              </w:rPr>
              <w:t>AngularJS</w:t>
            </w:r>
            <w:proofErr w:type="spellEnd"/>
            <w:r w:rsidRPr="00317AA2">
              <w:rPr>
                <w:rFonts w:ascii="Times New Roman" w:eastAsia="Times New Roman" w:hAnsi="Times New Roman" w:cs="Times New Roman"/>
                <w:bCs/>
                <w:sz w:val="24"/>
                <w:szCs w:val="24"/>
                <w:lang w:eastAsia="ru-RU"/>
              </w:rPr>
              <w:t xml:space="preserve"> и REST-сервисы</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Каркас приложения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Аутентификация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Диалоги</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Деревья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Таблицы данных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Редактор текста</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24</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Основы безопасности приложений на платформе </w:t>
            </w:r>
            <w:proofErr w:type="spellStart"/>
            <w:r w:rsidRPr="00317AA2">
              <w:rPr>
                <w:rFonts w:ascii="Times New Roman" w:eastAsia="Calibri" w:hAnsi="Times New Roman" w:cs="Times New Roman"/>
                <w:sz w:val="24"/>
                <w:szCs w:val="24"/>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Архитектура системы безопасности </w:t>
            </w:r>
            <w:proofErr w:type="spellStart"/>
            <w:r w:rsidRPr="00317AA2">
              <w:rPr>
                <w:rFonts w:ascii="Times New Roman" w:eastAsia="Times New Roman" w:hAnsi="Times New Roman" w:cs="Times New Roman"/>
                <w:bCs/>
                <w:sz w:val="24"/>
                <w:szCs w:val="24"/>
                <w:lang w:eastAsia="ru-RU"/>
              </w:rPr>
              <w:t>Android</w:t>
            </w:r>
            <w:proofErr w:type="spellEnd"/>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Модель полномочий в </w:t>
            </w:r>
            <w:proofErr w:type="spellStart"/>
            <w:r w:rsidRPr="00317AA2">
              <w:rPr>
                <w:rFonts w:ascii="Times New Roman" w:eastAsia="Times New Roman" w:hAnsi="Times New Roman" w:cs="Times New Roman"/>
                <w:bCs/>
                <w:sz w:val="24"/>
                <w:szCs w:val="24"/>
                <w:lang w:eastAsia="ru-RU"/>
              </w:rPr>
              <w:t>Android</w:t>
            </w:r>
            <w:proofErr w:type="spellEnd"/>
            <w:r w:rsidRPr="00317AA2">
              <w:rPr>
                <w:rFonts w:ascii="Times New Roman" w:eastAsia="Times New Roman" w:hAnsi="Times New Roman" w:cs="Times New Roman"/>
                <w:bCs/>
                <w:sz w:val="24"/>
                <w:szCs w:val="24"/>
                <w:lang w:eastAsia="ru-RU"/>
              </w:rPr>
              <w:t xml:space="preserve"> и сторонние приложения</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Безопасность компонентов и защита хранимых данных</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Защита коммуникаций между клиентами и сервером</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16</w:t>
            </w:r>
          </w:p>
        </w:tc>
      </w:tr>
      <w:tr w:rsidR="00944647" w:rsidRPr="00317AA2" w:rsidTr="00317AA2">
        <w:trPr>
          <w:trHeight w:val="370"/>
        </w:trPr>
        <w:tc>
          <w:tcPr>
            <w:tcW w:w="851"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48"/>
              </w:numPr>
              <w:spacing w:after="200" w:line="276" w:lineRule="auto"/>
              <w:contextualSpacing/>
              <w:rPr>
                <w:rFonts w:ascii="Times New Roman" w:eastAsia="MS Mincho" w:hAnsi="Times New Roman" w:cs="Times New Roman"/>
                <w:bCs/>
                <w:kern w:val="3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noWrap/>
          </w:tcPr>
          <w:p w:rsidR="00944647" w:rsidRPr="00317AA2" w:rsidRDefault="00944647" w:rsidP="00944647">
            <w:pPr>
              <w:spacing w:after="200" w:line="276" w:lineRule="auto"/>
              <w:rPr>
                <w:rFonts w:ascii="Times New Roman" w:eastAsia="Calibri" w:hAnsi="Times New Roman" w:cs="Times New Roman"/>
                <w:sz w:val="24"/>
                <w:szCs w:val="24"/>
              </w:rPr>
            </w:pPr>
            <w:r w:rsidRPr="00317AA2">
              <w:rPr>
                <w:rFonts w:ascii="Times New Roman" w:eastAsia="Calibri" w:hAnsi="Times New Roman" w:cs="Times New Roman"/>
                <w:sz w:val="24"/>
                <w:szCs w:val="24"/>
              </w:rPr>
              <w:t xml:space="preserve">Основы языка </w:t>
            </w:r>
            <w:proofErr w:type="spellStart"/>
            <w:r w:rsidRPr="00317AA2">
              <w:rPr>
                <w:rFonts w:ascii="Times New Roman" w:eastAsia="Calibri" w:hAnsi="Times New Roman" w:cs="Times New Roman"/>
                <w:sz w:val="24"/>
                <w:szCs w:val="24"/>
              </w:rPr>
              <w:t>Java</w:t>
            </w:r>
            <w:proofErr w:type="spellEnd"/>
            <w:r w:rsidRPr="00317AA2">
              <w:rPr>
                <w:rFonts w:ascii="Times New Roman" w:eastAsia="Calibri" w:hAnsi="Times New Roman" w:cs="Times New Roman"/>
                <w:sz w:val="24"/>
                <w:szCs w:val="24"/>
              </w:rPr>
              <w:t xml:space="preserve"> для разработки приложений на платформе </w:t>
            </w:r>
            <w:proofErr w:type="spellStart"/>
            <w:r w:rsidRPr="00317AA2">
              <w:rPr>
                <w:rFonts w:ascii="Times New Roman" w:eastAsia="Calibri" w:hAnsi="Times New Roman" w:cs="Times New Roman"/>
                <w:sz w:val="24"/>
                <w:szCs w:val="24"/>
              </w:rPr>
              <w:t>Android</w:t>
            </w:r>
            <w:proofErr w:type="spellEnd"/>
          </w:p>
        </w:tc>
        <w:tc>
          <w:tcPr>
            <w:tcW w:w="4573" w:type="dxa"/>
            <w:tcBorders>
              <w:top w:val="single" w:sz="4" w:space="0" w:color="auto"/>
              <w:left w:val="single" w:sz="4" w:space="0" w:color="auto"/>
              <w:bottom w:val="single" w:sz="4" w:space="0" w:color="auto"/>
              <w:right w:val="single" w:sz="4" w:space="0" w:color="auto"/>
            </w:tcBorders>
          </w:tcPr>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Введение в язык </w:t>
            </w:r>
            <w:proofErr w:type="spellStart"/>
            <w:r w:rsidRPr="00317AA2">
              <w:rPr>
                <w:rFonts w:ascii="Times New Roman" w:eastAsia="Times New Roman" w:hAnsi="Times New Roman" w:cs="Times New Roman"/>
                <w:bCs/>
                <w:sz w:val="24"/>
                <w:szCs w:val="24"/>
                <w:lang w:eastAsia="ru-RU"/>
              </w:rPr>
              <w:t>Java</w:t>
            </w:r>
            <w:proofErr w:type="spellEnd"/>
            <w:r w:rsidRPr="00317AA2">
              <w:rPr>
                <w:rFonts w:ascii="Times New Roman" w:eastAsia="Times New Roman" w:hAnsi="Times New Roman" w:cs="Times New Roman"/>
                <w:bCs/>
                <w:sz w:val="24"/>
                <w:szCs w:val="24"/>
                <w:lang w:eastAsia="ru-RU"/>
              </w:rPr>
              <w:t xml:space="preserve">.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Объектно-ориентированное программирование. </w:t>
            </w:r>
          </w:p>
          <w:p w:rsidR="00944647" w:rsidRPr="00317AA2" w:rsidRDefault="00944647" w:rsidP="00944647">
            <w:pPr>
              <w:numPr>
                <w:ilvl w:val="0"/>
                <w:numId w:val="35"/>
              </w:numPr>
              <w:spacing w:after="0" w:line="240" w:lineRule="auto"/>
              <w:contextualSpacing/>
              <w:rPr>
                <w:rFonts w:ascii="Times New Roman" w:eastAsia="Times New Roman" w:hAnsi="Times New Roman" w:cs="Times New Roman"/>
                <w:bCs/>
                <w:sz w:val="24"/>
                <w:szCs w:val="24"/>
                <w:lang w:eastAsia="ru-RU"/>
              </w:rPr>
            </w:pPr>
            <w:r w:rsidRPr="00317AA2">
              <w:rPr>
                <w:rFonts w:ascii="Times New Roman" w:eastAsia="Times New Roman" w:hAnsi="Times New Roman" w:cs="Times New Roman"/>
                <w:bCs/>
                <w:sz w:val="24"/>
                <w:szCs w:val="24"/>
                <w:lang w:eastAsia="ru-RU"/>
              </w:rPr>
              <w:t xml:space="preserve">Отдельные аспекты </w:t>
            </w:r>
            <w:proofErr w:type="spellStart"/>
            <w:r w:rsidRPr="00317AA2">
              <w:rPr>
                <w:rFonts w:ascii="Times New Roman" w:eastAsia="Times New Roman" w:hAnsi="Times New Roman" w:cs="Times New Roman"/>
                <w:bCs/>
                <w:sz w:val="24"/>
                <w:szCs w:val="24"/>
                <w:lang w:eastAsia="ru-RU"/>
              </w:rPr>
              <w:t>Java</w:t>
            </w:r>
            <w:proofErr w:type="spellEnd"/>
            <w:r w:rsidRPr="00317AA2">
              <w:rPr>
                <w:rFonts w:ascii="Times New Roman" w:eastAsia="Times New Roman" w:hAnsi="Times New Roman" w:cs="Times New Roman"/>
                <w:bCs/>
                <w:sz w:val="24"/>
                <w:szCs w:val="24"/>
                <w:lang w:eastAsia="ru-RU"/>
              </w:rPr>
              <w:t>.</w:t>
            </w:r>
          </w:p>
        </w:tc>
        <w:tc>
          <w:tcPr>
            <w:tcW w:w="1694" w:type="dxa"/>
            <w:tcBorders>
              <w:top w:val="single" w:sz="4" w:space="0" w:color="auto"/>
              <w:left w:val="single" w:sz="4" w:space="0" w:color="auto"/>
              <w:bottom w:val="single" w:sz="4" w:space="0" w:color="auto"/>
              <w:right w:val="single" w:sz="4" w:space="0" w:color="auto"/>
            </w:tcBorders>
            <w:shd w:val="clear" w:color="auto" w:fill="auto"/>
            <w:vAlign w:val="center"/>
          </w:tcPr>
          <w:p w:rsidR="00944647" w:rsidRPr="00317AA2" w:rsidRDefault="00944647" w:rsidP="00944647">
            <w:pPr>
              <w:spacing w:after="200" w:line="276" w:lineRule="auto"/>
              <w:jc w:val="right"/>
              <w:rPr>
                <w:rFonts w:ascii="Times New Roman" w:eastAsia="Calibri" w:hAnsi="Times New Roman" w:cs="Times New Roman"/>
                <w:color w:val="000000"/>
                <w:sz w:val="24"/>
                <w:szCs w:val="24"/>
                <w:lang w:val="en-US"/>
              </w:rPr>
            </w:pPr>
            <w:r w:rsidRPr="00317AA2">
              <w:rPr>
                <w:rFonts w:ascii="Times New Roman" w:eastAsia="Calibri" w:hAnsi="Times New Roman" w:cs="Times New Roman"/>
                <w:color w:val="000000"/>
                <w:sz w:val="24"/>
                <w:szCs w:val="24"/>
                <w:lang w:val="en-US"/>
              </w:rPr>
              <w:t>16</w:t>
            </w:r>
          </w:p>
        </w:tc>
      </w:tr>
    </w:tbl>
    <w:p w:rsidR="00944647" w:rsidRPr="00944647" w:rsidRDefault="00944647" w:rsidP="0093008B">
      <w:pPr>
        <w:numPr>
          <w:ilvl w:val="0"/>
          <w:numId w:val="47"/>
        </w:numPr>
        <w:spacing w:after="200" w:line="276" w:lineRule="auto"/>
        <w:ind w:left="0" w:firstLine="0"/>
        <w:contextualSpacing/>
        <w:rPr>
          <w:rFonts w:ascii="Times New Roman" w:eastAsia="MS Mincho" w:hAnsi="Times New Roman" w:cs="Times New Roman"/>
          <w:b/>
          <w:bCs/>
          <w:kern w:val="32"/>
          <w:sz w:val="28"/>
          <w:szCs w:val="28"/>
          <w:lang w:eastAsia="ru-RU"/>
        </w:rPr>
      </w:pPr>
      <w:r w:rsidRPr="00944647">
        <w:rPr>
          <w:rFonts w:ascii="Times New Roman" w:eastAsia="MS Mincho" w:hAnsi="Times New Roman" w:cs="Times New Roman"/>
          <w:b/>
          <w:bCs/>
          <w:kern w:val="32"/>
          <w:sz w:val="28"/>
          <w:szCs w:val="28"/>
          <w:lang w:eastAsia="ru-RU"/>
        </w:rPr>
        <w:t>Требования к Исполнителю</w:t>
      </w:r>
    </w:p>
    <w:p w:rsidR="00944647" w:rsidRPr="00944647" w:rsidRDefault="00944647" w:rsidP="0093008B">
      <w:pPr>
        <w:spacing w:after="0" w:line="276" w:lineRule="auto"/>
        <w:jc w:val="both"/>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4.1.</w:t>
      </w:r>
      <w:r w:rsidRPr="00944647">
        <w:rPr>
          <w:rFonts w:ascii="Times New Roman" w:eastAsia="Times New Roman" w:hAnsi="Times New Roman" w:cs="Times New Roman"/>
          <w:sz w:val="26"/>
          <w:szCs w:val="26"/>
          <w:lang w:eastAsia="ru-RU"/>
        </w:rPr>
        <w:tab/>
        <w:t>Наличие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944647" w:rsidRPr="00944647" w:rsidRDefault="00944647" w:rsidP="0093008B">
      <w:pPr>
        <w:spacing w:after="0" w:line="276" w:lineRule="auto"/>
        <w:jc w:val="both"/>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944647" w:rsidRPr="00944647" w:rsidRDefault="00944647" w:rsidP="0093008B">
      <w:pPr>
        <w:numPr>
          <w:ilvl w:val="1"/>
          <w:numId w:val="46"/>
        </w:numPr>
        <w:spacing w:after="0" w:line="276" w:lineRule="auto"/>
        <w:ind w:left="0" w:firstLine="0"/>
        <w:contextualSpacing/>
        <w:jc w:val="both"/>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Возможность организовать обучение с применением дистанционных форм.</w:t>
      </w:r>
    </w:p>
    <w:p w:rsidR="00944647" w:rsidRPr="00944647" w:rsidRDefault="00944647" w:rsidP="0093008B">
      <w:pPr>
        <w:spacing w:after="0" w:line="276" w:lineRule="auto"/>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 xml:space="preserve"> </w:t>
      </w:r>
      <w:r w:rsidRPr="00944647">
        <w:rPr>
          <w:rFonts w:ascii="Times New Roman" w:eastAsia="Times New Roman" w:hAnsi="Times New Roman" w:cs="Times New Roman"/>
          <w:sz w:val="26"/>
          <w:szCs w:val="26"/>
          <w:lang w:eastAsia="ru-RU"/>
        </w:rPr>
        <w:tab/>
      </w:r>
    </w:p>
    <w:p w:rsidR="00944647" w:rsidRPr="00944647" w:rsidRDefault="00944647" w:rsidP="0093008B">
      <w:pPr>
        <w:spacing w:after="0" w:line="276" w:lineRule="auto"/>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Заказчик имеет право:</w:t>
      </w:r>
    </w:p>
    <w:p w:rsidR="00944647" w:rsidRDefault="00944647" w:rsidP="0093008B">
      <w:pPr>
        <w:spacing w:after="0" w:line="276" w:lineRule="auto"/>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1C104F" w:rsidRPr="00944647" w:rsidRDefault="001C104F" w:rsidP="0093008B">
      <w:pPr>
        <w:spacing w:after="0" w:line="276" w:lineRule="auto"/>
        <w:ind w:left="708"/>
        <w:rPr>
          <w:rFonts w:ascii="Times New Roman" w:eastAsia="Times New Roman" w:hAnsi="Times New Roman" w:cs="Times New Roman"/>
          <w:sz w:val="26"/>
          <w:szCs w:val="26"/>
          <w:lang w:eastAsia="ru-RU"/>
        </w:rPr>
      </w:pPr>
    </w:p>
    <w:p w:rsidR="00944647" w:rsidRPr="00944647" w:rsidRDefault="00944647" w:rsidP="0093008B">
      <w:pPr>
        <w:spacing w:after="0" w:line="276" w:lineRule="auto"/>
        <w:jc w:val="center"/>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 xml:space="preserve">  Заказчик                                                                                    Исполнитель</w:t>
      </w:r>
    </w:p>
    <w:p w:rsidR="00944647" w:rsidRDefault="00944647" w:rsidP="0093008B">
      <w:pPr>
        <w:spacing w:after="0" w:line="276" w:lineRule="auto"/>
        <w:jc w:val="center"/>
        <w:rPr>
          <w:rFonts w:ascii="Times New Roman" w:eastAsia="Times New Roman" w:hAnsi="Times New Roman" w:cs="Times New Roman"/>
          <w:sz w:val="26"/>
          <w:szCs w:val="26"/>
          <w:lang w:eastAsia="ru-RU"/>
        </w:rPr>
      </w:pPr>
      <w:r w:rsidRPr="00944647">
        <w:rPr>
          <w:rFonts w:ascii="Times New Roman" w:eastAsia="Times New Roman" w:hAnsi="Times New Roman" w:cs="Times New Roman"/>
          <w:sz w:val="26"/>
          <w:szCs w:val="26"/>
          <w:lang w:eastAsia="ru-RU"/>
        </w:rPr>
        <w:t>____________Д.С. Тимкин                                           _____________/____________/</w:t>
      </w:r>
    </w:p>
    <w:p w:rsidR="0093008B" w:rsidRDefault="0093008B" w:rsidP="0093008B">
      <w:pPr>
        <w:spacing w:after="0" w:line="276" w:lineRule="auto"/>
        <w:jc w:val="center"/>
        <w:rPr>
          <w:rFonts w:ascii="Times New Roman" w:eastAsia="Times New Roman" w:hAnsi="Times New Roman" w:cs="Times New Roman"/>
          <w:sz w:val="26"/>
          <w:szCs w:val="26"/>
          <w:lang w:eastAsia="ru-RU"/>
        </w:rPr>
      </w:pPr>
    </w:p>
    <w:p w:rsidR="003A4419" w:rsidRDefault="003A4419" w:rsidP="0093008B">
      <w:pPr>
        <w:spacing w:after="0" w:line="276" w:lineRule="auto"/>
        <w:jc w:val="center"/>
        <w:rPr>
          <w:rFonts w:ascii="Times New Roman" w:eastAsia="Times New Roman" w:hAnsi="Times New Roman" w:cs="Times New Roman"/>
          <w:sz w:val="26"/>
          <w:szCs w:val="26"/>
          <w:lang w:eastAsia="ru-RU"/>
        </w:rPr>
      </w:pPr>
    </w:p>
    <w:p w:rsidR="003A4419" w:rsidRDefault="003A4419" w:rsidP="0093008B">
      <w:pPr>
        <w:spacing w:after="0" w:line="276" w:lineRule="auto"/>
        <w:jc w:val="center"/>
        <w:rPr>
          <w:rFonts w:ascii="Times New Roman" w:eastAsia="Times New Roman" w:hAnsi="Times New Roman" w:cs="Times New Roman"/>
          <w:sz w:val="26"/>
          <w:szCs w:val="26"/>
          <w:lang w:eastAsia="ru-RU"/>
        </w:rPr>
      </w:pPr>
    </w:p>
    <w:p w:rsidR="003A4419" w:rsidRDefault="003A4419" w:rsidP="0093008B">
      <w:pPr>
        <w:spacing w:after="0" w:line="276" w:lineRule="auto"/>
        <w:jc w:val="center"/>
        <w:rPr>
          <w:rFonts w:ascii="Times New Roman" w:eastAsia="Times New Roman" w:hAnsi="Times New Roman" w:cs="Times New Roman"/>
          <w:sz w:val="26"/>
          <w:szCs w:val="26"/>
          <w:lang w:eastAsia="ru-RU"/>
        </w:rPr>
      </w:pPr>
    </w:p>
    <w:p w:rsidR="003A4419" w:rsidRDefault="003A4419" w:rsidP="0093008B">
      <w:pPr>
        <w:spacing w:after="0" w:line="276" w:lineRule="auto"/>
        <w:jc w:val="center"/>
        <w:rPr>
          <w:rFonts w:ascii="Times New Roman" w:eastAsia="Times New Roman" w:hAnsi="Times New Roman" w:cs="Times New Roman"/>
          <w:sz w:val="26"/>
          <w:szCs w:val="26"/>
          <w:lang w:eastAsia="ru-RU"/>
        </w:rPr>
      </w:pPr>
    </w:p>
    <w:p w:rsidR="003A4419" w:rsidRDefault="003A4419" w:rsidP="0093008B">
      <w:pPr>
        <w:spacing w:after="0" w:line="276" w:lineRule="auto"/>
        <w:jc w:val="center"/>
        <w:rPr>
          <w:rFonts w:ascii="Times New Roman" w:eastAsia="Times New Roman" w:hAnsi="Times New Roman" w:cs="Times New Roman"/>
          <w:sz w:val="26"/>
          <w:szCs w:val="26"/>
          <w:lang w:eastAsia="ru-RU"/>
        </w:rPr>
      </w:pPr>
    </w:p>
    <w:p w:rsidR="003A4419" w:rsidRPr="00944647" w:rsidRDefault="003A4419" w:rsidP="0093008B">
      <w:pPr>
        <w:spacing w:after="0" w:line="276" w:lineRule="auto"/>
        <w:jc w:val="center"/>
        <w:rPr>
          <w:rFonts w:ascii="Times New Roman" w:eastAsia="Times New Roman" w:hAnsi="Times New Roman" w:cs="Times New Roman"/>
          <w:sz w:val="26"/>
          <w:szCs w:val="26"/>
          <w:lang w:eastAsia="ru-RU"/>
        </w:rPr>
      </w:pPr>
    </w:p>
    <w:tbl>
      <w:tblPr>
        <w:tblW w:w="8500" w:type="dxa"/>
        <w:jc w:val="right"/>
        <w:tblLook w:val="04A0" w:firstRow="1" w:lastRow="0" w:firstColumn="1" w:lastColumn="0" w:noHBand="0" w:noVBand="1"/>
      </w:tblPr>
      <w:tblGrid>
        <w:gridCol w:w="8500"/>
      </w:tblGrid>
      <w:tr w:rsidR="0093008B" w:rsidRPr="00DB389F" w:rsidTr="0093008B">
        <w:trPr>
          <w:trHeight w:val="300"/>
          <w:jc w:val="right"/>
        </w:trPr>
        <w:tc>
          <w:tcPr>
            <w:tcW w:w="8500" w:type="dxa"/>
            <w:tcBorders>
              <w:top w:val="nil"/>
              <w:left w:val="nil"/>
              <w:bottom w:val="nil"/>
              <w:right w:val="nil"/>
            </w:tcBorders>
            <w:shd w:val="clear" w:color="auto" w:fill="auto"/>
            <w:noWrap/>
            <w:vAlign w:val="center"/>
            <w:hideMark/>
          </w:tcPr>
          <w:p w:rsidR="0093008B" w:rsidRPr="00DB389F" w:rsidRDefault="0093008B" w:rsidP="00E4292B">
            <w:pPr>
              <w:spacing w:after="0" w:line="240" w:lineRule="auto"/>
              <w:jc w:val="right"/>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Приложение № 2</w:t>
            </w:r>
          </w:p>
        </w:tc>
      </w:tr>
      <w:tr w:rsidR="0093008B" w:rsidRPr="00DB389F" w:rsidTr="0093008B">
        <w:trPr>
          <w:trHeight w:val="645"/>
          <w:jc w:val="right"/>
        </w:trPr>
        <w:tc>
          <w:tcPr>
            <w:tcW w:w="8500" w:type="dxa"/>
            <w:tcBorders>
              <w:top w:val="nil"/>
              <w:left w:val="nil"/>
              <w:bottom w:val="nil"/>
              <w:right w:val="nil"/>
            </w:tcBorders>
            <w:shd w:val="clear" w:color="auto" w:fill="auto"/>
            <w:noWrap/>
            <w:vAlign w:val="center"/>
            <w:hideMark/>
          </w:tcPr>
          <w:p w:rsidR="0093008B" w:rsidRPr="00DB389F" w:rsidRDefault="0093008B" w:rsidP="00E4292B">
            <w:pPr>
              <w:spacing w:after="0" w:line="240" w:lineRule="auto"/>
              <w:jc w:val="right"/>
              <w:rPr>
                <w:rFonts w:ascii="Times New Roman" w:eastAsia="Times New Roman" w:hAnsi="Times New Roman" w:cs="Times New Roman"/>
                <w:bCs/>
                <w:color w:val="000000"/>
                <w:sz w:val="24"/>
                <w:szCs w:val="24"/>
                <w:lang w:eastAsia="ru-RU"/>
              </w:rPr>
            </w:pPr>
            <w:r w:rsidRPr="00DB389F">
              <w:rPr>
                <w:rFonts w:ascii="Times New Roman" w:eastAsia="Times New Roman" w:hAnsi="Times New Roman" w:cs="Times New Roman"/>
                <w:bCs/>
                <w:color w:val="000000"/>
                <w:sz w:val="24"/>
                <w:szCs w:val="24"/>
                <w:lang w:eastAsia="ru-RU"/>
              </w:rPr>
              <w:t xml:space="preserve">                         к Договору № __ от _____ 201</w:t>
            </w:r>
            <w:r>
              <w:rPr>
                <w:rFonts w:ascii="Times New Roman" w:eastAsia="Times New Roman" w:hAnsi="Times New Roman" w:cs="Times New Roman"/>
                <w:bCs/>
                <w:color w:val="000000"/>
                <w:sz w:val="24"/>
                <w:szCs w:val="24"/>
                <w:lang w:eastAsia="ru-RU"/>
              </w:rPr>
              <w:t>_</w:t>
            </w:r>
            <w:r w:rsidRPr="00DB389F">
              <w:rPr>
                <w:rFonts w:ascii="Times New Roman" w:eastAsia="Times New Roman" w:hAnsi="Times New Roman" w:cs="Times New Roman"/>
                <w:bCs/>
                <w:color w:val="000000"/>
                <w:sz w:val="24"/>
                <w:szCs w:val="24"/>
                <w:lang w:eastAsia="ru-RU"/>
              </w:rPr>
              <w:t>г.</w:t>
            </w:r>
          </w:p>
        </w:tc>
      </w:tr>
    </w:tbl>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DB389F" w:rsidRDefault="001C104F" w:rsidP="001C104F">
      <w:pPr>
        <w:spacing w:after="0" w:line="240" w:lineRule="auto"/>
        <w:ind w:left="425" w:hanging="425"/>
        <w:jc w:val="center"/>
        <w:rPr>
          <w:rFonts w:ascii="Times New Roman" w:eastAsia="Calibri" w:hAnsi="Times New Roman" w:cs="Times New Roman"/>
          <w:b/>
          <w:sz w:val="26"/>
          <w:szCs w:val="26"/>
          <w:lang w:eastAsia="ru-RU"/>
        </w:rPr>
      </w:pPr>
      <w:r w:rsidRPr="00DB389F">
        <w:rPr>
          <w:rFonts w:ascii="Times New Roman" w:eastAsia="Calibri" w:hAnsi="Times New Roman" w:cs="Times New Roman"/>
          <w:b/>
          <w:sz w:val="26"/>
          <w:szCs w:val="26"/>
          <w:lang w:eastAsia="ru-RU"/>
        </w:rPr>
        <w:t>Спецификация</w:t>
      </w: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tbl>
      <w:tblPr>
        <w:tblW w:w="9851" w:type="dxa"/>
        <w:tblInd w:w="-5" w:type="dxa"/>
        <w:tblLayout w:type="fixed"/>
        <w:tblLook w:val="04A0" w:firstRow="1" w:lastRow="0" w:firstColumn="1" w:lastColumn="0" w:noHBand="0" w:noVBand="1"/>
      </w:tblPr>
      <w:tblGrid>
        <w:gridCol w:w="640"/>
        <w:gridCol w:w="4747"/>
        <w:gridCol w:w="1418"/>
        <w:gridCol w:w="992"/>
        <w:gridCol w:w="2054"/>
      </w:tblGrid>
      <w:tr w:rsidR="001C104F" w:rsidRPr="00DB389F" w:rsidTr="00E4292B">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 </w:t>
            </w:r>
            <w:proofErr w:type="spellStart"/>
            <w:r w:rsidRPr="00DB389F">
              <w:rPr>
                <w:rFonts w:ascii="Times New Roman" w:eastAsia="Times New Roman" w:hAnsi="Times New Roman" w:cs="Times New Roman"/>
                <w:color w:val="000000"/>
                <w:sz w:val="24"/>
                <w:szCs w:val="24"/>
                <w:lang w:eastAsia="ru-RU"/>
              </w:rPr>
              <w:t>п.п</w:t>
            </w:r>
            <w:proofErr w:type="spellEnd"/>
            <w:r w:rsidRPr="00DB389F">
              <w:rPr>
                <w:rFonts w:ascii="Times New Roman" w:eastAsia="Times New Roman" w:hAnsi="Times New Roman" w:cs="Times New Roman"/>
                <w:color w:val="000000"/>
                <w:sz w:val="24"/>
                <w:szCs w:val="24"/>
                <w:lang w:eastAsia="ru-RU"/>
              </w:rPr>
              <w:t>.</w:t>
            </w:r>
          </w:p>
        </w:tc>
        <w:tc>
          <w:tcPr>
            <w:tcW w:w="47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услуги (</w:t>
            </w:r>
            <w:r w:rsidRPr="00DB389F">
              <w:rPr>
                <w:rFonts w:ascii="Times New Roman" w:eastAsia="Times New Roman" w:hAnsi="Times New Roman" w:cs="Times New Roman"/>
                <w:color w:val="000000"/>
                <w:sz w:val="24"/>
                <w:szCs w:val="24"/>
                <w:lang w:eastAsia="ru-RU"/>
              </w:rPr>
              <w:t>программы</w:t>
            </w:r>
            <w:r>
              <w:rPr>
                <w:rFonts w:ascii="Times New Roman" w:eastAsia="Times New Roman" w:hAnsi="Times New Roman" w:cs="Times New Roman"/>
                <w:color w:val="000000"/>
                <w:sz w:val="24"/>
                <w:szCs w:val="24"/>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104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Количество часов</w:t>
            </w:r>
          </w:p>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программы</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proofErr w:type="spellStart"/>
            <w:r w:rsidRPr="00DB389F">
              <w:rPr>
                <w:rFonts w:ascii="Times New Roman" w:eastAsia="Times New Roman" w:hAnsi="Times New Roman" w:cs="Times New Roman"/>
                <w:color w:val="000000"/>
                <w:sz w:val="24"/>
                <w:szCs w:val="24"/>
                <w:lang w:eastAsia="ru-RU"/>
              </w:rPr>
              <w:t>Eд.изм</w:t>
            </w:r>
            <w:proofErr w:type="spellEnd"/>
          </w:p>
        </w:tc>
        <w:tc>
          <w:tcPr>
            <w:tcW w:w="20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C104F" w:rsidRDefault="001C104F" w:rsidP="00E4292B">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Цена</w:t>
            </w:r>
            <w:r>
              <w:rPr>
                <w:rFonts w:ascii="Times New Roman" w:eastAsia="Times New Roman" w:hAnsi="Times New Roman" w:cs="Times New Roman"/>
                <w:sz w:val="24"/>
                <w:szCs w:val="24"/>
                <w:lang w:eastAsia="ru-RU"/>
              </w:rPr>
              <w:t xml:space="preserve"> за единицу измерения</w:t>
            </w:r>
            <w:r w:rsidRPr="00DB389F">
              <w:rPr>
                <w:rFonts w:ascii="Times New Roman" w:eastAsia="Times New Roman" w:hAnsi="Times New Roman" w:cs="Times New Roman"/>
                <w:sz w:val="24"/>
                <w:szCs w:val="24"/>
                <w:lang w:eastAsia="ru-RU"/>
              </w:rPr>
              <w:t>,</w:t>
            </w:r>
          </w:p>
          <w:p w:rsidR="001C104F" w:rsidRDefault="001C104F" w:rsidP="00E4292B">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 рубли РФ</w:t>
            </w:r>
          </w:p>
          <w:p w:rsidR="001C104F" w:rsidRPr="00DB389F" w:rsidRDefault="001C104F" w:rsidP="00E4292B">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НДС не облагается</w:t>
            </w:r>
          </w:p>
        </w:tc>
      </w:tr>
      <w:tr w:rsidR="001C104F" w:rsidRPr="00DB389F" w:rsidTr="00E4292B">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C104F" w:rsidRPr="00DB389F" w:rsidRDefault="001C104F" w:rsidP="00E4292B">
            <w:pPr>
              <w:spacing w:after="0" w:line="240" w:lineRule="auto"/>
              <w:rPr>
                <w:rFonts w:ascii="Times New Roman" w:eastAsia="Times New Roman" w:hAnsi="Times New Roman" w:cs="Times New Roman"/>
                <w:color w:val="000000"/>
                <w:sz w:val="24"/>
                <w:szCs w:val="24"/>
                <w:lang w:eastAsia="ru-RU"/>
              </w:rPr>
            </w:pPr>
          </w:p>
        </w:tc>
        <w:tc>
          <w:tcPr>
            <w:tcW w:w="4747" w:type="dxa"/>
            <w:vMerge/>
            <w:tcBorders>
              <w:top w:val="single" w:sz="4" w:space="0" w:color="auto"/>
              <w:left w:val="single" w:sz="4" w:space="0" w:color="auto"/>
              <w:bottom w:val="single" w:sz="4" w:space="0" w:color="auto"/>
              <w:right w:val="single" w:sz="4" w:space="0" w:color="auto"/>
            </w:tcBorders>
            <w:vAlign w:val="center"/>
            <w:hideMark/>
          </w:tcPr>
          <w:p w:rsidR="001C104F" w:rsidRPr="00DB389F" w:rsidRDefault="001C104F" w:rsidP="00E4292B">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C104F" w:rsidRPr="00DB389F" w:rsidRDefault="001C104F" w:rsidP="00E4292B">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C104F" w:rsidRPr="00DB389F" w:rsidRDefault="001C104F" w:rsidP="00E4292B">
            <w:pPr>
              <w:spacing w:after="0" w:line="240" w:lineRule="auto"/>
              <w:rPr>
                <w:rFonts w:ascii="Times New Roman" w:eastAsia="Times New Roman" w:hAnsi="Times New Roman" w:cs="Times New Roman"/>
                <w:color w:val="000000"/>
                <w:sz w:val="24"/>
                <w:szCs w:val="24"/>
                <w:lang w:eastAsia="ru-RU"/>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1C104F" w:rsidRPr="00DB389F" w:rsidRDefault="001C104F" w:rsidP="00E4292B">
            <w:pPr>
              <w:spacing w:after="0" w:line="240" w:lineRule="auto"/>
              <w:rPr>
                <w:rFonts w:ascii="Times New Roman" w:eastAsia="Times New Roman" w:hAnsi="Times New Roman" w:cs="Times New Roman"/>
                <w:sz w:val="24"/>
                <w:szCs w:val="24"/>
                <w:lang w:eastAsia="ru-RU"/>
              </w:rPr>
            </w:pPr>
          </w:p>
        </w:tc>
      </w:tr>
      <w:tr w:rsidR="001C104F" w:rsidRPr="00DB389F" w:rsidTr="00E4292B">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C104F" w:rsidRPr="00E67CD3" w:rsidRDefault="001C104F" w:rsidP="00E4292B">
            <w:pPr>
              <w:spacing w:after="0" w:line="240" w:lineRule="auto"/>
              <w:jc w:val="center"/>
              <w:rPr>
                <w:rFonts w:ascii="Times New Roman" w:hAnsi="Times New Roman" w:cs="Times New Roman"/>
              </w:rPr>
            </w:pPr>
            <w:r w:rsidRPr="00E67CD3">
              <w:rPr>
                <w:rFonts w:ascii="Times New Roman" w:eastAsia="Times New Roman" w:hAnsi="Times New Roman" w:cs="Times New Roman"/>
                <w:color w:val="000000"/>
                <w:sz w:val="24"/>
                <w:szCs w:val="24"/>
                <w:lang w:eastAsia="ru-RU"/>
              </w:rPr>
              <w:t>1</w:t>
            </w:r>
          </w:p>
        </w:tc>
        <w:tc>
          <w:tcPr>
            <w:tcW w:w="4747" w:type="dxa"/>
            <w:tcBorders>
              <w:top w:val="single" w:sz="4" w:space="0" w:color="auto"/>
              <w:left w:val="nil"/>
              <w:bottom w:val="single" w:sz="4" w:space="0" w:color="auto"/>
              <w:right w:val="single" w:sz="4" w:space="0" w:color="auto"/>
            </w:tcBorders>
            <w:shd w:val="clear" w:color="auto" w:fill="auto"/>
            <w:noWrap/>
            <w:vAlign w:val="bottom"/>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2054" w:type="dxa"/>
            <w:tcBorders>
              <w:top w:val="single" w:sz="4" w:space="0" w:color="auto"/>
              <w:left w:val="nil"/>
              <w:bottom w:val="single" w:sz="4" w:space="0" w:color="auto"/>
              <w:right w:val="single" w:sz="4" w:space="0" w:color="auto"/>
            </w:tcBorders>
            <w:shd w:val="clear" w:color="auto" w:fill="auto"/>
            <w:noWrap/>
            <w:vAlign w:val="bottom"/>
            <w:hideMark/>
          </w:tcPr>
          <w:p w:rsidR="001C104F" w:rsidRPr="00DB389F" w:rsidRDefault="001C104F" w:rsidP="00E4292B">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r>
      <w:tr w:rsidR="001C104F" w:rsidRPr="00DB389F" w:rsidTr="00E4292B">
        <w:trPr>
          <w:trHeight w:val="311"/>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1C104F" w:rsidRPr="00E67CD3" w:rsidRDefault="001C104F" w:rsidP="00E4292B">
            <w:pPr>
              <w:spacing w:after="0"/>
              <w:jc w:val="center"/>
              <w:rPr>
                <w:rFonts w:ascii="Times New Roman" w:hAnsi="Times New Roman" w:cs="Times New Roman"/>
              </w:rPr>
            </w:pPr>
            <w:r>
              <w:rPr>
                <w:rFonts w:ascii="Times New Roman" w:hAnsi="Times New Roman" w:cs="Times New Roman"/>
              </w:rPr>
              <w:t xml:space="preserve"> </w:t>
            </w:r>
            <w:r w:rsidRPr="00E67CD3">
              <w:rPr>
                <w:rFonts w:ascii="Times New Roman" w:hAnsi="Times New Roman" w:cs="Times New Roman"/>
              </w:rPr>
              <w:t>1</w:t>
            </w:r>
          </w:p>
        </w:tc>
        <w:tc>
          <w:tcPr>
            <w:tcW w:w="4747" w:type="dxa"/>
            <w:tcBorders>
              <w:top w:val="single" w:sz="4" w:space="0" w:color="auto"/>
              <w:left w:val="single" w:sz="4" w:space="0" w:color="auto"/>
              <w:bottom w:val="single" w:sz="4" w:space="0" w:color="auto"/>
              <w:right w:val="single" w:sz="4" w:space="0" w:color="auto"/>
            </w:tcBorders>
            <w:shd w:val="clear" w:color="000000" w:fill="FFFFFF"/>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Стратегическое управление ИТ</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1C104F" w:rsidRPr="001C29A9" w:rsidRDefault="001C104F" w:rsidP="00E4292B">
            <w:pPr>
              <w:spacing w:after="0"/>
              <w:jc w:val="center"/>
              <w:rPr>
                <w:rFonts w:ascii="Times New Roman" w:hAnsi="Times New Roman" w:cs="Times New Roman"/>
              </w:rPr>
            </w:pPr>
            <w:r>
              <w:rPr>
                <w:rFonts w:ascii="Times New Roman" w:hAnsi="Times New Roman" w:cs="Times New Roman"/>
              </w:rPr>
              <w:t>32</w:t>
            </w:r>
          </w:p>
        </w:tc>
        <w:tc>
          <w:tcPr>
            <w:tcW w:w="992" w:type="dxa"/>
            <w:tcBorders>
              <w:top w:val="nil"/>
              <w:left w:val="nil"/>
              <w:bottom w:val="single" w:sz="4" w:space="0" w:color="auto"/>
              <w:right w:val="single" w:sz="4" w:space="0" w:color="auto"/>
            </w:tcBorders>
            <w:shd w:val="clear" w:color="000000" w:fill="FFFFFF"/>
            <w:noWrap/>
            <w:vAlign w:val="bottom"/>
            <w:hideMark/>
          </w:tcPr>
          <w:p w:rsidR="001C104F" w:rsidRPr="00DB389F"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63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2</w:t>
            </w:r>
          </w:p>
        </w:tc>
        <w:tc>
          <w:tcPr>
            <w:tcW w:w="4747" w:type="dxa"/>
            <w:tcBorders>
              <w:top w:val="single" w:sz="4" w:space="0" w:color="auto"/>
              <w:left w:val="single" w:sz="4" w:space="0" w:color="auto"/>
              <w:bottom w:val="single" w:sz="4" w:space="0" w:color="auto"/>
              <w:right w:val="single" w:sz="4" w:space="0" w:color="auto"/>
            </w:tcBorders>
            <w:shd w:val="clear" w:color="000000" w:fill="FFFFFF"/>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ИТ стратегия: разработка и выполнение</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1C104F" w:rsidRPr="0093405B" w:rsidRDefault="001C104F" w:rsidP="00E4292B">
            <w:pPr>
              <w:jc w:val="center"/>
              <w:rPr>
                <w:rFonts w:ascii="Times New Roman" w:hAnsi="Times New Roman" w:cs="Times New Roman"/>
              </w:rPr>
            </w:pPr>
            <w:r>
              <w:rPr>
                <w:rFonts w:ascii="Times New Roman" w:hAnsi="Times New Roman" w:cs="Times New Roman"/>
              </w:rPr>
              <w:t>32</w:t>
            </w:r>
          </w:p>
        </w:tc>
        <w:tc>
          <w:tcPr>
            <w:tcW w:w="992" w:type="dxa"/>
            <w:tcBorders>
              <w:top w:val="nil"/>
              <w:left w:val="nil"/>
              <w:bottom w:val="single" w:sz="4" w:space="0" w:color="auto"/>
              <w:right w:val="single" w:sz="4" w:space="0" w:color="auto"/>
            </w:tcBorders>
            <w:shd w:val="clear" w:color="000000" w:fill="FFFFFF"/>
            <w:noWrap/>
            <w:vAlign w:val="bottom"/>
            <w:hideMark/>
          </w:tcPr>
          <w:p w:rsidR="001C104F" w:rsidRPr="00DB389F"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054" w:type="dxa"/>
            <w:tcBorders>
              <w:top w:val="nil"/>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69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3</w:t>
            </w:r>
          </w:p>
        </w:tc>
        <w:tc>
          <w:tcPr>
            <w:tcW w:w="4747" w:type="dxa"/>
            <w:tcBorders>
              <w:top w:val="single" w:sz="4" w:space="0" w:color="auto"/>
              <w:left w:val="single" w:sz="4" w:space="0" w:color="auto"/>
              <w:bottom w:val="single" w:sz="4" w:space="0" w:color="auto"/>
              <w:right w:val="single" w:sz="4" w:space="0" w:color="auto"/>
            </w:tcBorders>
            <w:shd w:val="clear" w:color="000000" w:fill="FFFFFF"/>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Основы управления проектами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1C104F" w:rsidRPr="003821F3" w:rsidRDefault="001C104F" w:rsidP="00E4292B">
            <w:pPr>
              <w:jc w:val="center"/>
              <w:rPr>
                <w:rFonts w:ascii="Times New Roman" w:hAnsi="Times New Roman" w:cs="Times New Roman"/>
              </w:rPr>
            </w:pPr>
            <w:r w:rsidRPr="003821F3">
              <w:rPr>
                <w:rFonts w:ascii="Times New Roman" w:hAnsi="Times New Roman" w:cs="Times New Roman"/>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1C104F" w:rsidRPr="00DB389F" w:rsidRDefault="001C104F" w:rsidP="00E4292B">
            <w:pPr>
              <w:spacing w:before="240" w:after="0" w:line="60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054" w:type="dxa"/>
            <w:tcBorders>
              <w:top w:val="nil"/>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691"/>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4</w:t>
            </w:r>
          </w:p>
        </w:tc>
        <w:tc>
          <w:tcPr>
            <w:tcW w:w="4747" w:type="dxa"/>
            <w:tcBorders>
              <w:top w:val="single" w:sz="4" w:space="0" w:color="auto"/>
              <w:left w:val="single" w:sz="4" w:space="0" w:color="auto"/>
              <w:bottom w:val="single" w:sz="4" w:space="0" w:color="auto"/>
              <w:right w:val="single" w:sz="4" w:space="0" w:color="auto"/>
            </w:tcBorders>
            <w:shd w:val="clear" w:color="000000" w:fill="FFFFFF"/>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proofErr w:type="spellStart"/>
            <w:r w:rsidRPr="00E67CD3">
              <w:rPr>
                <w:rFonts w:ascii="Times New Roman" w:eastAsia="Times New Roman" w:hAnsi="Times New Roman" w:cs="Times New Roman"/>
                <w:color w:val="000000"/>
                <w:sz w:val="24"/>
                <w:szCs w:val="24"/>
                <w:lang w:eastAsia="ru-RU"/>
              </w:rPr>
              <w:t>Cистемы</w:t>
            </w:r>
            <w:proofErr w:type="spellEnd"/>
            <w:r w:rsidRPr="00E67CD3">
              <w:rPr>
                <w:rFonts w:ascii="Times New Roman" w:eastAsia="Times New Roman" w:hAnsi="Times New Roman" w:cs="Times New Roman"/>
                <w:color w:val="000000"/>
                <w:sz w:val="24"/>
                <w:szCs w:val="24"/>
                <w:lang w:eastAsia="ru-RU"/>
              </w:rPr>
              <w:t xml:space="preserve"> управления ИТ: методы автоматизации, архитектура решений, оптимизация и обеспечение эффективности управления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1C104F" w:rsidRPr="00583269" w:rsidRDefault="001C104F" w:rsidP="00E4292B">
            <w:pPr>
              <w:jc w:val="center"/>
              <w:rPr>
                <w:rFonts w:ascii="Times New Roman" w:hAnsi="Times New Roman" w:cs="Times New Roman"/>
                <w:lang w:val="en-US"/>
              </w:rPr>
            </w:pPr>
            <w:r>
              <w:rPr>
                <w:rFonts w:ascii="Times New Roman" w:hAnsi="Times New Roman" w:cs="Times New Roman"/>
                <w:lang w:val="en-US"/>
              </w:rPr>
              <w:t>24</w:t>
            </w:r>
          </w:p>
        </w:tc>
        <w:tc>
          <w:tcPr>
            <w:tcW w:w="992" w:type="dxa"/>
            <w:tcBorders>
              <w:top w:val="nil"/>
              <w:left w:val="nil"/>
              <w:bottom w:val="single" w:sz="4" w:space="0" w:color="auto"/>
              <w:right w:val="single" w:sz="4" w:space="0" w:color="auto"/>
            </w:tcBorders>
            <w:shd w:val="clear" w:color="000000" w:fill="FFFFFF"/>
            <w:noWrap/>
            <w:vAlign w:val="bottom"/>
            <w:hideMark/>
          </w:tcPr>
          <w:p w:rsidR="001C104F" w:rsidRPr="00DB389F" w:rsidRDefault="001C104F" w:rsidP="00E4292B">
            <w:pPr>
              <w:spacing w:before="240" w:after="0" w:line="72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DB389F">
              <w:rPr>
                <w:rFonts w:ascii="Times New Roman" w:eastAsia="Times New Roman" w:hAnsi="Times New Roman" w:cs="Times New Roman"/>
                <w:color w:val="000000"/>
                <w:sz w:val="24"/>
                <w:szCs w:val="24"/>
                <w:lang w:eastAsia="ru-RU"/>
              </w:rPr>
              <w:t>чел.</w:t>
            </w:r>
          </w:p>
        </w:tc>
        <w:tc>
          <w:tcPr>
            <w:tcW w:w="2054" w:type="dxa"/>
            <w:tcBorders>
              <w:top w:val="nil"/>
              <w:left w:val="single" w:sz="4" w:space="0" w:color="auto"/>
              <w:bottom w:val="single" w:sz="4" w:space="0" w:color="auto"/>
              <w:right w:val="single" w:sz="4" w:space="0" w:color="auto"/>
            </w:tcBorders>
            <w:shd w:val="clear" w:color="000000" w:fill="FFFFFF"/>
            <w:noWrap/>
            <w:vAlign w:val="bottom"/>
          </w:tcPr>
          <w:p w:rsidR="001C104F" w:rsidRPr="00E67CD3" w:rsidRDefault="001C104F" w:rsidP="00E4292B">
            <w:pPr>
              <w:spacing w:before="240" w:after="0" w:line="240" w:lineRule="auto"/>
              <w:jc w:val="center"/>
              <w:rPr>
                <w:rFonts w:ascii="Times New Roman" w:eastAsia="Times New Roman" w:hAnsi="Times New Roman" w:cs="Times New Roman"/>
                <w:color w:val="000000"/>
                <w:sz w:val="24"/>
                <w:szCs w:val="24"/>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5</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SLM. Взаимодействие ИТ и бизнеса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FA20DA" w:rsidRDefault="001C104F" w:rsidP="00E4292B">
            <w:pPr>
              <w:jc w:val="center"/>
              <w:rPr>
                <w:rFonts w:ascii="Times New Roman" w:hAnsi="Times New Roman" w:cs="Times New Roman"/>
                <w:color w:val="000000"/>
              </w:rPr>
            </w:pPr>
            <w:r>
              <w:rPr>
                <w:rFonts w:ascii="Times New Roman" w:hAnsi="Times New Roman" w:cs="Times New Roman"/>
                <w:color w:val="000000"/>
              </w:rPr>
              <w:t>16</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rsidR="001C104F" w:rsidRPr="00DB389F" w:rsidRDefault="001C104F" w:rsidP="00E4292B">
            <w:pPr>
              <w:spacing w:before="240" w:after="0" w:line="60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6</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Управление проектами создания информационных систем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76B25" w:rsidRDefault="001C104F" w:rsidP="00E4292B">
            <w:pPr>
              <w:jc w:val="center"/>
              <w:rPr>
                <w:rFonts w:ascii="Times New Roman" w:hAnsi="Times New Roman" w:cs="Times New Roman"/>
                <w:color w:val="000000"/>
              </w:rPr>
            </w:pPr>
            <w:r>
              <w:rPr>
                <w:rFonts w:ascii="Times New Roman" w:hAnsi="Times New Roman" w:cs="Times New Roman"/>
                <w:color w:val="000000"/>
              </w:rPr>
              <w:t>32</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60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1182"/>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7</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Default="001C104F" w:rsidP="00E4292B">
            <w:pPr>
              <w:spacing w:after="0" w:line="240" w:lineRule="auto"/>
              <w:rPr>
                <w:rFonts w:ascii="Times New Roman" w:eastAsia="Times New Roman" w:hAnsi="Times New Roman" w:cs="Times New Roman"/>
                <w:color w:val="000000"/>
                <w:sz w:val="24"/>
                <w:szCs w:val="24"/>
                <w:lang w:eastAsia="ru-RU"/>
              </w:rPr>
            </w:pPr>
          </w:p>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Проектирование, внедрение и Администрирование </w:t>
            </w:r>
            <w:proofErr w:type="spellStart"/>
            <w:r w:rsidRPr="00E67CD3">
              <w:rPr>
                <w:rFonts w:ascii="Times New Roman" w:eastAsia="Times New Roman" w:hAnsi="Times New Roman" w:cs="Times New Roman"/>
                <w:color w:val="000000"/>
                <w:sz w:val="24"/>
                <w:szCs w:val="24"/>
                <w:lang w:eastAsia="ru-RU"/>
              </w:rPr>
              <w:t>Microsoft</w:t>
            </w:r>
            <w:proofErr w:type="spellEnd"/>
            <w:r w:rsidRPr="00E67CD3">
              <w:rPr>
                <w:rFonts w:ascii="Times New Roman" w:eastAsia="Times New Roman" w:hAnsi="Times New Roman" w:cs="Times New Roman"/>
                <w:color w:val="000000"/>
                <w:sz w:val="24"/>
                <w:szCs w:val="24"/>
                <w:lang w:eastAsia="ru-RU"/>
              </w:rPr>
              <w:t xml:space="preserve"> </w:t>
            </w:r>
            <w:proofErr w:type="spellStart"/>
            <w:r w:rsidRPr="00E67CD3">
              <w:rPr>
                <w:rFonts w:ascii="Times New Roman" w:eastAsia="Times New Roman" w:hAnsi="Times New Roman" w:cs="Times New Roman"/>
                <w:color w:val="000000"/>
                <w:sz w:val="24"/>
                <w:szCs w:val="24"/>
                <w:lang w:eastAsia="ru-RU"/>
              </w:rPr>
              <w:t>Exchange</w:t>
            </w:r>
            <w:proofErr w:type="spellEnd"/>
            <w:r w:rsidRPr="00E67CD3">
              <w:rPr>
                <w:rFonts w:ascii="Times New Roman" w:eastAsia="Times New Roman" w:hAnsi="Times New Roman" w:cs="Times New Roman"/>
                <w:color w:val="000000"/>
                <w:sz w:val="24"/>
                <w:szCs w:val="24"/>
                <w:lang w:eastAsia="ru-RU"/>
              </w:rPr>
              <w:t xml:space="preserve"> </w:t>
            </w:r>
            <w:proofErr w:type="spellStart"/>
            <w:r w:rsidRPr="00E67CD3">
              <w:rPr>
                <w:rFonts w:ascii="Times New Roman" w:eastAsia="Times New Roman" w:hAnsi="Times New Roman" w:cs="Times New Roman"/>
                <w:color w:val="000000"/>
                <w:sz w:val="24"/>
                <w:szCs w:val="24"/>
                <w:lang w:eastAsia="ru-RU"/>
              </w:rPr>
              <w:t>Server</w:t>
            </w:r>
            <w:proofErr w:type="spellEnd"/>
            <w:r w:rsidRPr="00E67CD3">
              <w:rPr>
                <w:rFonts w:ascii="Times New Roman" w:eastAsia="Times New Roman" w:hAnsi="Times New Roman" w:cs="Times New Roman"/>
                <w:color w:val="000000"/>
                <w:sz w:val="24"/>
                <w:szCs w:val="24"/>
                <w:lang w:eastAsia="ru-RU"/>
              </w:rPr>
              <w:t xml:space="preserve"> 2016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76B25" w:rsidRDefault="001C104F" w:rsidP="00E4292B">
            <w:pPr>
              <w:jc w:val="center"/>
              <w:rPr>
                <w:rFonts w:ascii="Times New Roman" w:hAnsi="Times New Roman" w:cs="Times New Roman"/>
                <w:color w:val="000000"/>
              </w:rPr>
            </w:pPr>
            <w:r>
              <w:rPr>
                <w:rFonts w:ascii="Times New Roman" w:hAnsi="Times New Roman" w:cs="Times New Roman"/>
                <w:color w:val="000000"/>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72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8</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Администрирование инфраструктуры базы данных SQL</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76B25" w:rsidRDefault="001C104F" w:rsidP="00E4292B">
            <w:pPr>
              <w:jc w:val="center"/>
              <w:rPr>
                <w:rFonts w:ascii="Times New Roman" w:hAnsi="Times New Roman" w:cs="Times New Roman"/>
                <w:color w:val="000000"/>
              </w:rPr>
            </w:pPr>
            <w:r>
              <w:rPr>
                <w:rFonts w:ascii="Times New Roman" w:hAnsi="Times New Roman" w:cs="Times New Roman"/>
                <w:color w:val="000000"/>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24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9</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Устранение проблем в работе IP-телефонии и видео </w:t>
            </w:r>
            <w:proofErr w:type="spellStart"/>
            <w:r w:rsidRPr="00E67CD3">
              <w:rPr>
                <w:rFonts w:ascii="Times New Roman" w:eastAsia="Times New Roman" w:hAnsi="Times New Roman" w:cs="Times New Roman"/>
                <w:color w:val="000000"/>
                <w:sz w:val="24"/>
                <w:szCs w:val="24"/>
                <w:lang w:eastAsia="ru-RU"/>
              </w:rPr>
              <w:t>Cisco</w:t>
            </w:r>
            <w:proofErr w:type="spellEnd"/>
            <w:r w:rsidRPr="00E67CD3">
              <w:rPr>
                <w:rFonts w:ascii="Times New Roman" w:eastAsia="Times New Roman" w:hAnsi="Times New Roman" w:cs="Times New Roman"/>
                <w:color w:val="000000"/>
                <w:sz w:val="24"/>
                <w:szCs w:val="24"/>
                <w:lang w:eastAsia="ru-RU"/>
              </w:rPr>
              <w:t xml:space="preserve"> (версия 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BE5C25" w:rsidRDefault="001C104F" w:rsidP="00E4292B">
            <w:pPr>
              <w:jc w:val="center"/>
              <w:rPr>
                <w:rFonts w:ascii="Times New Roman" w:hAnsi="Times New Roman" w:cs="Times New Roman"/>
                <w:color w:val="000000"/>
              </w:rPr>
            </w:pPr>
            <w:r>
              <w:rPr>
                <w:rFonts w:ascii="Times New Roman" w:hAnsi="Times New Roman" w:cs="Times New Roman"/>
                <w:color w:val="000000"/>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10</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мобильных приложений </w:t>
            </w:r>
            <w:proofErr w:type="spellStart"/>
            <w:r w:rsidRPr="00E67CD3">
              <w:rPr>
                <w:rFonts w:ascii="Times New Roman" w:eastAsia="Times New Roman" w:hAnsi="Times New Roman" w:cs="Times New Roman"/>
                <w:color w:val="000000"/>
                <w:sz w:val="24"/>
                <w:szCs w:val="24"/>
                <w:lang w:eastAsia="ru-RU"/>
              </w:rPr>
              <w:t>iOS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49251E" w:rsidRDefault="001C104F" w:rsidP="00E4292B">
            <w:pPr>
              <w:jc w:val="center"/>
              <w:rPr>
                <w:rFonts w:ascii="Times New Roman" w:hAnsi="Times New Roman" w:cs="Times New Roman"/>
                <w:color w:val="000000"/>
                <w:lang w:val="en-US"/>
              </w:rPr>
            </w:pPr>
            <w:r>
              <w:rPr>
                <w:rFonts w:ascii="Times New Roman" w:hAnsi="Times New Roman" w:cs="Times New Roman"/>
                <w:color w:val="000000"/>
                <w:lang w:val="en-US"/>
              </w:rPr>
              <w:t>80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11</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Программирование на HTML5 с использованием </w:t>
            </w:r>
            <w:proofErr w:type="spellStart"/>
            <w:r w:rsidRPr="00E67CD3">
              <w:rPr>
                <w:rFonts w:ascii="Times New Roman" w:eastAsia="Times New Roman" w:hAnsi="Times New Roman" w:cs="Times New Roman"/>
                <w:color w:val="000000"/>
                <w:sz w:val="24"/>
                <w:szCs w:val="24"/>
                <w:lang w:eastAsia="ru-RU"/>
              </w:rPr>
              <w:t>JavaScript</w:t>
            </w:r>
            <w:proofErr w:type="spellEnd"/>
            <w:r w:rsidRPr="00E67CD3">
              <w:rPr>
                <w:rFonts w:ascii="Times New Roman" w:eastAsia="Times New Roman" w:hAnsi="Times New Roman" w:cs="Times New Roman"/>
                <w:color w:val="000000"/>
                <w:sz w:val="24"/>
                <w:szCs w:val="24"/>
                <w:lang w:eastAsia="ru-RU"/>
              </w:rPr>
              <w:t xml:space="preserve"> и CSS3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6F34FE" w:rsidRDefault="001C104F" w:rsidP="00E4292B">
            <w:pPr>
              <w:jc w:val="center"/>
              <w:rPr>
                <w:rFonts w:ascii="Times New Roman" w:hAnsi="Times New Roman" w:cs="Times New Roman"/>
                <w:color w:val="000000"/>
                <w:lang w:val="en-US"/>
              </w:rPr>
            </w:pPr>
            <w:r>
              <w:rPr>
                <w:rFonts w:ascii="Times New Roman" w:hAnsi="Times New Roman" w:cs="Times New Roman"/>
                <w:color w:val="000000"/>
                <w:lang w:val="en-US"/>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12</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proofErr w:type="spellStart"/>
            <w:r w:rsidRPr="00E67CD3">
              <w:rPr>
                <w:rFonts w:ascii="Times New Roman" w:eastAsia="Times New Roman" w:hAnsi="Times New Roman" w:cs="Times New Roman"/>
                <w:color w:val="000000"/>
                <w:sz w:val="24"/>
                <w:szCs w:val="24"/>
                <w:lang w:eastAsia="ru-RU"/>
              </w:rPr>
              <w:t>JavaScript</w:t>
            </w:r>
            <w:proofErr w:type="spellEnd"/>
            <w:r w:rsidRPr="00E67CD3">
              <w:rPr>
                <w:rFonts w:ascii="Times New Roman" w:eastAsia="Times New Roman" w:hAnsi="Times New Roman" w:cs="Times New Roman"/>
                <w:color w:val="000000"/>
                <w:sz w:val="24"/>
                <w:szCs w:val="24"/>
                <w:lang w:eastAsia="ru-RU"/>
              </w:rPr>
              <w:t>. Уровень 1. Основы веб - программирования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542D17" w:rsidRDefault="001C104F" w:rsidP="00E4292B">
            <w:pPr>
              <w:jc w:val="center"/>
              <w:rPr>
                <w:rFonts w:ascii="Times New Roman" w:hAnsi="Times New Roman" w:cs="Times New Roman"/>
                <w:color w:val="000000"/>
                <w:lang w:val="en-US"/>
              </w:rPr>
            </w:pPr>
            <w:r>
              <w:rPr>
                <w:rFonts w:ascii="Times New Roman" w:hAnsi="Times New Roman" w:cs="Times New Roman"/>
                <w:color w:val="000000"/>
                <w:lang w:val="en-US"/>
              </w:rPr>
              <w:t>24</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13</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before="240"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Разработчик </w:t>
            </w:r>
            <w:proofErr w:type="spellStart"/>
            <w:r w:rsidRPr="00E67CD3">
              <w:rPr>
                <w:rFonts w:ascii="Times New Roman" w:eastAsia="Times New Roman" w:hAnsi="Times New Roman" w:cs="Times New Roman"/>
                <w:color w:val="000000"/>
                <w:sz w:val="24"/>
                <w:szCs w:val="24"/>
                <w:lang w:eastAsia="ru-RU"/>
              </w:rPr>
              <w:t>Java</w:t>
            </w:r>
            <w:proofErr w:type="spellEnd"/>
            <w:r w:rsidRPr="00E67CD3">
              <w:rPr>
                <w:rFonts w:ascii="Times New Roman" w:eastAsia="Times New Roman" w:hAnsi="Times New Roman" w:cs="Times New Roman"/>
                <w:color w:val="000000"/>
                <w:sz w:val="24"/>
                <w:szCs w:val="24"/>
                <w:lang w:eastAsia="ru-RU"/>
              </w:rPr>
              <w:t>. Базовый уровень.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91578" w:rsidRDefault="001C104F" w:rsidP="00E4292B">
            <w:pPr>
              <w:jc w:val="center"/>
              <w:rPr>
                <w:rFonts w:ascii="Times New Roman" w:hAnsi="Times New Roman" w:cs="Times New Roman"/>
                <w:color w:val="000000"/>
                <w:lang w:val="en-US"/>
              </w:rPr>
            </w:pPr>
            <w:r>
              <w:rPr>
                <w:rFonts w:ascii="Times New Roman" w:hAnsi="Times New Roman" w:cs="Times New Roman"/>
                <w:color w:val="000000"/>
                <w:lang w:val="en-US"/>
              </w:rPr>
              <w:t>72</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14</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приложений для платформы </w:t>
            </w:r>
            <w:proofErr w:type="spellStart"/>
            <w:r w:rsidRPr="00E67CD3">
              <w:rPr>
                <w:rFonts w:ascii="Times New Roman" w:eastAsia="Times New Roman" w:hAnsi="Times New Roman" w:cs="Times New Roman"/>
                <w:color w:val="000000"/>
                <w:sz w:val="24"/>
                <w:szCs w:val="24"/>
                <w:lang w:eastAsia="ru-RU"/>
              </w:rPr>
              <w:t>Android</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D32D38" w:rsidRDefault="001C104F" w:rsidP="00E4292B">
            <w:pPr>
              <w:spacing w:after="0"/>
              <w:jc w:val="center"/>
              <w:rPr>
                <w:rFonts w:ascii="Times New Roman" w:hAnsi="Times New Roman" w:cs="Times New Roman"/>
                <w:color w:val="000000"/>
                <w:lang w:val="en-US"/>
              </w:rPr>
            </w:pPr>
            <w:r>
              <w:rPr>
                <w:rFonts w:ascii="Times New Roman" w:hAnsi="Times New Roman" w:cs="Times New Roman"/>
                <w:color w:val="000000"/>
                <w:lang w:val="en-US"/>
              </w:rPr>
              <w:t>32</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15</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мобильных приложений под </w:t>
            </w:r>
            <w:proofErr w:type="spellStart"/>
            <w:r w:rsidRPr="00E67CD3">
              <w:rPr>
                <w:rFonts w:ascii="Times New Roman" w:eastAsia="Times New Roman" w:hAnsi="Times New Roman" w:cs="Times New Roman"/>
                <w:color w:val="000000"/>
                <w:sz w:val="24"/>
                <w:szCs w:val="24"/>
                <w:lang w:eastAsia="ru-RU"/>
              </w:rPr>
              <w:t>Android</w:t>
            </w:r>
            <w:proofErr w:type="spellEnd"/>
            <w:r w:rsidRPr="00E67CD3">
              <w:rPr>
                <w:rFonts w:ascii="Times New Roman" w:eastAsia="Times New Roman" w:hAnsi="Times New Roman" w:cs="Times New Roman"/>
                <w:color w:val="000000"/>
                <w:sz w:val="24"/>
                <w:szCs w:val="24"/>
                <w:lang w:eastAsia="ru-RU"/>
              </w:rPr>
              <w:t>. Уровень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238FB" w:rsidRDefault="001C104F" w:rsidP="00E4292B">
            <w:pPr>
              <w:spacing w:after="0"/>
              <w:jc w:val="center"/>
              <w:rPr>
                <w:rFonts w:ascii="Times New Roman" w:hAnsi="Times New Roman" w:cs="Times New Roman"/>
                <w:color w:val="000000"/>
                <w:lang w:val="en-US"/>
              </w:rPr>
            </w:pPr>
            <w:r>
              <w:rPr>
                <w:rFonts w:ascii="Times New Roman" w:hAnsi="Times New Roman" w:cs="Times New Roman"/>
                <w:color w:val="000000"/>
                <w:lang w:val="en-US"/>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16</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мобильных приложений под </w:t>
            </w:r>
            <w:proofErr w:type="spellStart"/>
            <w:r w:rsidRPr="00E67CD3">
              <w:rPr>
                <w:rFonts w:ascii="Times New Roman" w:eastAsia="Times New Roman" w:hAnsi="Times New Roman" w:cs="Times New Roman"/>
                <w:color w:val="000000"/>
                <w:sz w:val="24"/>
                <w:szCs w:val="24"/>
                <w:lang w:eastAsia="ru-RU"/>
              </w:rPr>
              <w:t>Android</w:t>
            </w:r>
            <w:proofErr w:type="spellEnd"/>
            <w:r w:rsidRPr="00E67CD3">
              <w:rPr>
                <w:rFonts w:ascii="Times New Roman" w:eastAsia="Times New Roman" w:hAnsi="Times New Roman" w:cs="Times New Roman"/>
                <w:color w:val="000000"/>
                <w:sz w:val="24"/>
                <w:szCs w:val="24"/>
                <w:lang w:eastAsia="ru-RU"/>
              </w:rPr>
              <w:t>. Уровень 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7238FB" w:rsidRDefault="001C104F" w:rsidP="00E4292B">
            <w:pPr>
              <w:spacing w:after="0"/>
              <w:jc w:val="center"/>
              <w:rPr>
                <w:rFonts w:ascii="Times New Roman" w:hAnsi="Times New Roman" w:cs="Times New Roman"/>
                <w:color w:val="000000"/>
                <w:lang w:val="en-US"/>
              </w:rPr>
            </w:pPr>
            <w:r>
              <w:rPr>
                <w:rFonts w:ascii="Times New Roman" w:hAnsi="Times New Roman" w:cs="Times New Roman"/>
                <w:color w:val="000000"/>
                <w:lang w:val="en-US"/>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17</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мобильных приложений под </w:t>
            </w:r>
            <w:proofErr w:type="spellStart"/>
            <w:r w:rsidRPr="00E67CD3">
              <w:rPr>
                <w:rFonts w:ascii="Times New Roman" w:eastAsia="Times New Roman" w:hAnsi="Times New Roman" w:cs="Times New Roman"/>
                <w:color w:val="000000"/>
                <w:sz w:val="24"/>
                <w:szCs w:val="24"/>
                <w:lang w:eastAsia="ru-RU"/>
              </w:rPr>
              <w:t>Android</w:t>
            </w:r>
            <w:proofErr w:type="spellEnd"/>
            <w:r w:rsidRPr="00E67CD3">
              <w:rPr>
                <w:rFonts w:ascii="Times New Roman" w:eastAsia="Times New Roman" w:hAnsi="Times New Roman" w:cs="Times New Roman"/>
                <w:color w:val="000000"/>
                <w:sz w:val="24"/>
                <w:szCs w:val="24"/>
                <w:lang w:eastAsia="ru-RU"/>
              </w:rPr>
              <w:t>. Уровень 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6F34FE" w:rsidRDefault="001C104F" w:rsidP="00E4292B">
            <w:pPr>
              <w:spacing w:after="0"/>
              <w:jc w:val="center"/>
              <w:rPr>
                <w:rFonts w:ascii="Times New Roman" w:hAnsi="Times New Roman" w:cs="Times New Roman"/>
                <w:color w:val="000000"/>
              </w:rPr>
            </w:pPr>
            <w:r>
              <w:rPr>
                <w:rFonts w:ascii="Times New Roman" w:hAnsi="Times New Roman" w:cs="Times New Roman"/>
                <w:color w:val="000000"/>
              </w:rPr>
              <w:t>40</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18</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Default="001C104F" w:rsidP="00E4292B">
            <w:pPr>
              <w:spacing w:after="0" w:line="240" w:lineRule="auto"/>
              <w:rPr>
                <w:rFonts w:ascii="Times New Roman" w:eastAsia="Times New Roman" w:hAnsi="Times New Roman" w:cs="Times New Roman"/>
                <w:color w:val="000000"/>
                <w:sz w:val="24"/>
                <w:szCs w:val="24"/>
                <w:lang w:eastAsia="ru-RU"/>
              </w:rPr>
            </w:pPr>
          </w:p>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Разработка веб - приложений на </w:t>
            </w:r>
            <w:proofErr w:type="spellStart"/>
            <w:r w:rsidRPr="00E67CD3">
              <w:rPr>
                <w:rFonts w:ascii="Times New Roman" w:eastAsia="Times New Roman" w:hAnsi="Times New Roman" w:cs="Times New Roman"/>
                <w:color w:val="000000"/>
                <w:sz w:val="24"/>
                <w:szCs w:val="24"/>
                <w:lang w:eastAsia="ru-RU"/>
              </w:rPr>
              <w:t>AngularJS</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6F34FE" w:rsidRDefault="001C104F" w:rsidP="00E4292B">
            <w:pPr>
              <w:spacing w:after="0"/>
              <w:jc w:val="center"/>
              <w:rPr>
                <w:rFonts w:ascii="Times New Roman" w:hAnsi="Times New Roman" w:cs="Times New Roman"/>
                <w:color w:val="000000"/>
              </w:rPr>
            </w:pPr>
            <w:r>
              <w:rPr>
                <w:rFonts w:ascii="Times New Roman" w:hAnsi="Times New Roman" w:cs="Times New Roman"/>
                <w:color w:val="000000"/>
              </w:rPr>
              <w:t>24</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spacing w:after="0"/>
              <w:jc w:val="center"/>
              <w:rPr>
                <w:rFonts w:ascii="Times New Roman" w:hAnsi="Times New Roman" w:cs="Times New Roman"/>
              </w:rPr>
            </w:pPr>
            <w:r w:rsidRPr="00E67CD3">
              <w:rPr>
                <w:rFonts w:ascii="Times New Roman" w:hAnsi="Times New Roman" w:cs="Times New Roman"/>
              </w:rPr>
              <w:t>19</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Основы безопасности приложений на платформе </w:t>
            </w:r>
            <w:proofErr w:type="spellStart"/>
            <w:r w:rsidRPr="00E67CD3">
              <w:rPr>
                <w:rFonts w:ascii="Times New Roman" w:eastAsia="Times New Roman" w:hAnsi="Times New Roman" w:cs="Times New Roman"/>
                <w:color w:val="000000"/>
                <w:sz w:val="24"/>
                <w:szCs w:val="24"/>
                <w:lang w:eastAsia="ru-RU"/>
              </w:rPr>
              <w:t>Android</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DF5AC5" w:rsidRDefault="001C104F" w:rsidP="00E4292B">
            <w:pPr>
              <w:spacing w:after="0"/>
              <w:jc w:val="center"/>
              <w:rPr>
                <w:rFonts w:ascii="Times New Roman" w:hAnsi="Times New Roman" w:cs="Times New Roman"/>
                <w:color w:val="000000"/>
                <w:lang w:val="en-US"/>
              </w:rPr>
            </w:pPr>
            <w:r>
              <w:rPr>
                <w:rFonts w:ascii="Times New Roman" w:hAnsi="Times New Roman" w:cs="Times New Roman"/>
                <w:color w:val="000000"/>
                <w:lang w:val="en-US"/>
              </w:rPr>
              <w:t>16</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r w:rsidR="001C104F" w:rsidRPr="00DB389F" w:rsidTr="00E4292B">
        <w:trPr>
          <w:trHeight w:val="71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C104F" w:rsidRPr="00E67CD3" w:rsidRDefault="001C104F" w:rsidP="00E4292B">
            <w:pPr>
              <w:jc w:val="center"/>
              <w:rPr>
                <w:rFonts w:ascii="Times New Roman" w:hAnsi="Times New Roman" w:cs="Times New Roman"/>
              </w:rPr>
            </w:pPr>
            <w:r w:rsidRPr="00E67CD3">
              <w:rPr>
                <w:rFonts w:ascii="Times New Roman" w:hAnsi="Times New Roman" w:cs="Times New Roman"/>
              </w:rPr>
              <w:t>20</w:t>
            </w:r>
          </w:p>
        </w:tc>
        <w:tc>
          <w:tcPr>
            <w:tcW w:w="4747" w:type="dxa"/>
            <w:tcBorders>
              <w:top w:val="single" w:sz="4" w:space="0" w:color="auto"/>
              <w:left w:val="single" w:sz="4" w:space="0" w:color="auto"/>
              <w:bottom w:val="single" w:sz="4" w:space="0" w:color="auto"/>
              <w:right w:val="single" w:sz="4" w:space="0" w:color="auto"/>
            </w:tcBorders>
            <w:shd w:val="clear" w:color="auto" w:fill="auto"/>
          </w:tcPr>
          <w:p w:rsidR="001C104F" w:rsidRPr="00E67CD3" w:rsidRDefault="001C104F" w:rsidP="00E4292B">
            <w:pPr>
              <w:spacing w:after="0" w:line="240" w:lineRule="auto"/>
              <w:rPr>
                <w:rFonts w:ascii="Times New Roman" w:eastAsia="Times New Roman" w:hAnsi="Times New Roman" w:cs="Times New Roman"/>
                <w:color w:val="000000"/>
                <w:sz w:val="24"/>
                <w:szCs w:val="24"/>
                <w:lang w:eastAsia="ru-RU"/>
              </w:rPr>
            </w:pPr>
            <w:r w:rsidRPr="00E67CD3">
              <w:rPr>
                <w:rFonts w:ascii="Times New Roman" w:eastAsia="Times New Roman" w:hAnsi="Times New Roman" w:cs="Times New Roman"/>
                <w:color w:val="000000"/>
                <w:sz w:val="24"/>
                <w:szCs w:val="24"/>
                <w:lang w:eastAsia="ru-RU"/>
              </w:rPr>
              <w:t xml:space="preserve">Основы языка </w:t>
            </w:r>
            <w:proofErr w:type="spellStart"/>
            <w:r w:rsidRPr="00E67CD3">
              <w:rPr>
                <w:rFonts w:ascii="Times New Roman" w:eastAsia="Times New Roman" w:hAnsi="Times New Roman" w:cs="Times New Roman"/>
                <w:color w:val="000000"/>
                <w:sz w:val="24"/>
                <w:szCs w:val="24"/>
                <w:lang w:eastAsia="ru-RU"/>
              </w:rPr>
              <w:t>Java</w:t>
            </w:r>
            <w:proofErr w:type="spellEnd"/>
            <w:r w:rsidRPr="00E67CD3">
              <w:rPr>
                <w:rFonts w:ascii="Times New Roman" w:eastAsia="Times New Roman" w:hAnsi="Times New Roman" w:cs="Times New Roman"/>
                <w:color w:val="000000"/>
                <w:sz w:val="24"/>
                <w:szCs w:val="24"/>
                <w:lang w:eastAsia="ru-RU"/>
              </w:rPr>
              <w:t xml:space="preserve"> для разработки приложений на платформе </w:t>
            </w:r>
            <w:proofErr w:type="spellStart"/>
            <w:r w:rsidRPr="00E67CD3">
              <w:rPr>
                <w:rFonts w:ascii="Times New Roman" w:eastAsia="Times New Roman" w:hAnsi="Times New Roman" w:cs="Times New Roman"/>
                <w:color w:val="000000"/>
                <w:sz w:val="24"/>
                <w:szCs w:val="24"/>
                <w:lang w:eastAsia="ru-RU"/>
              </w:rPr>
              <w:t>Android</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104F" w:rsidRPr="00DF5AC5" w:rsidRDefault="001C104F" w:rsidP="00E4292B">
            <w:pPr>
              <w:jc w:val="center"/>
              <w:rPr>
                <w:rFonts w:ascii="Times New Roman" w:hAnsi="Times New Roman" w:cs="Times New Roman"/>
                <w:color w:val="000000"/>
                <w:lang w:val="en-US"/>
              </w:rPr>
            </w:pPr>
            <w:r>
              <w:rPr>
                <w:rFonts w:ascii="Times New Roman" w:hAnsi="Times New Roman" w:cs="Times New Roman"/>
                <w:color w:val="000000"/>
                <w:lang w:val="en-US"/>
              </w:rPr>
              <w:t>16</w:t>
            </w:r>
          </w:p>
        </w:tc>
        <w:tc>
          <w:tcPr>
            <w:tcW w:w="992" w:type="dxa"/>
            <w:tcBorders>
              <w:top w:val="single" w:sz="4" w:space="0" w:color="auto"/>
              <w:left w:val="nil"/>
              <w:bottom w:val="single" w:sz="4" w:space="0" w:color="auto"/>
              <w:right w:val="single" w:sz="4" w:space="0" w:color="auto"/>
            </w:tcBorders>
            <w:shd w:val="clear" w:color="000000" w:fill="FFFFFF"/>
            <w:noWrap/>
          </w:tcPr>
          <w:p w:rsidR="001C104F" w:rsidRPr="00C43B75" w:rsidRDefault="001C104F" w:rsidP="00E4292B">
            <w:pPr>
              <w:spacing w:before="240" w:after="0" w:line="480" w:lineRule="auto"/>
              <w:jc w:val="center"/>
              <w:rPr>
                <w:rFonts w:ascii="Times New Roman" w:eastAsia="Times New Roman" w:hAnsi="Times New Roman" w:cs="Times New Roman"/>
                <w:color w:val="000000"/>
                <w:sz w:val="24"/>
                <w:szCs w:val="24"/>
                <w:lang w:eastAsia="ru-RU"/>
              </w:rPr>
            </w:pPr>
            <w:r w:rsidRPr="00C43B75">
              <w:rPr>
                <w:rFonts w:ascii="Times New Roman" w:eastAsia="Times New Roman" w:hAnsi="Times New Roman" w:cs="Times New Roman"/>
                <w:color w:val="000000"/>
                <w:sz w:val="24"/>
                <w:szCs w:val="24"/>
                <w:lang w:eastAsia="ru-RU"/>
              </w:rPr>
              <w:t>чел.</w:t>
            </w:r>
          </w:p>
        </w:tc>
        <w:tc>
          <w:tcPr>
            <w:tcW w:w="205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C104F" w:rsidRPr="00DB389F" w:rsidRDefault="001C104F" w:rsidP="00E4292B">
            <w:pPr>
              <w:spacing w:before="240" w:after="0" w:line="240" w:lineRule="auto"/>
              <w:jc w:val="center"/>
              <w:rPr>
                <w:rFonts w:ascii="Times New Roman" w:eastAsia="Times New Roman" w:hAnsi="Times New Roman" w:cs="Times New Roman"/>
                <w:color w:val="000000"/>
                <w:lang w:eastAsia="ru-RU"/>
              </w:rPr>
            </w:pPr>
          </w:p>
        </w:tc>
      </w:tr>
    </w:tbl>
    <w:p w:rsidR="001C104F" w:rsidRDefault="001C104F" w:rsidP="001C104F">
      <w:pPr>
        <w:spacing w:after="0" w:line="240" w:lineRule="auto"/>
        <w:rPr>
          <w:rFonts w:ascii="Times New Roman" w:eastAsia="Calibri" w:hAnsi="Times New Roman" w:cs="Times New Roman"/>
          <w:bCs/>
          <w:sz w:val="24"/>
          <w:szCs w:val="24"/>
          <w:lang w:eastAsia="ru-RU"/>
        </w:rPr>
      </w:pPr>
    </w:p>
    <w:p w:rsidR="001C104F" w:rsidRPr="00420717" w:rsidRDefault="001C7197" w:rsidP="001C104F">
      <w:pPr>
        <w:spacing w:after="0" w:line="240" w:lineRule="auto"/>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w:t>
      </w:r>
    </w:p>
    <w:p w:rsidR="001C104F" w:rsidRPr="00F11E47" w:rsidRDefault="001C104F" w:rsidP="001C104F">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1C104F" w:rsidRPr="00F11E47" w:rsidRDefault="001C104F" w:rsidP="001C104F">
      <w:pPr>
        <w:spacing w:after="200" w:line="276" w:lineRule="auto"/>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____________Д.С. Тимкин                                           _____________/____________/</w:t>
      </w: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4D780F" w:rsidRDefault="004D780F" w:rsidP="001C104F">
      <w:pPr>
        <w:spacing w:after="0" w:line="240" w:lineRule="auto"/>
        <w:jc w:val="right"/>
        <w:rPr>
          <w:rFonts w:ascii="Times New Roman" w:eastAsia="Calibri" w:hAnsi="Times New Roman" w:cs="Times New Roman"/>
          <w:b/>
          <w:bCs/>
          <w:sz w:val="24"/>
          <w:szCs w:val="24"/>
          <w:lang w:eastAsia="ru-RU"/>
        </w:rPr>
      </w:pPr>
    </w:p>
    <w:p w:rsidR="004D780F" w:rsidRDefault="004D780F" w:rsidP="001C104F">
      <w:pPr>
        <w:spacing w:after="0" w:line="240" w:lineRule="auto"/>
        <w:jc w:val="right"/>
        <w:rPr>
          <w:rFonts w:ascii="Times New Roman" w:eastAsia="Calibri" w:hAnsi="Times New Roman" w:cs="Times New Roman"/>
          <w:b/>
          <w:bCs/>
          <w:sz w:val="24"/>
          <w:szCs w:val="24"/>
          <w:lang w:eastAsia="ru-RU"/>
        </w:rPr>
      </w:pPr>
    </w:p>
    <w:p w:rsidR="001C104F"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1C104F" w:rsidRDefault="001C104F" w:rsidP="001C104F">
      <w:pPr>
        <w:spacing w:after="0" w:line="240" w:lineRule="auto"/>
        <w:jc w:val="right"/>
        <w:rPr>
          <w:rFonts w:ascii="Times New Roman" w:eastAsia="Calibri" w:hAnsi="Times New Roman" w:cs="Times New Roman"/>
          <w:sz w:val="24"/>
          <w:szCs w:val="24"/>
          <w:lang w:eastAsia="ru-RU"/>
        </w:rPr>
      </w:pPr>
      <w:r w:rsidRPr="001C104F">
        <w:rPr>
          <w:rFonts w:ascii="Times New Roman" w:eastAsia="Calibri" w:hAnsi="Times New Roman" w:cs="Times New Roman"/>
          <w:b/>
          <w:bCs/>
          <w:sz w:val="24"/>
          <w:szCs w:val="24"/>
          <w:lang w:eastAsia="ru-RU"/>
        </w:rPr>
        <w:t xml:space="preserve">Приложение № </w:t>
      </w:r>
      <w:proofErr w:type="gramStart"/>
      <w:r w:rsidRPr="001C104F">
        <w:rPr>
          <w:rFonts w:ascii="Times New Roman" w:eastAsia="Calibri" w:hAnsi="Times New Roman" w:cs="Times New Roman"/>
          <w:b/>
          <w:bCs/>
          <w:sz w:val="24"/>
          <w:szCs w:val="24"/>
          <w:lang w:eastAsia="ru-RU"/>
        </w:rPr>
        <w:t>3  к</w:t>
      </w:r>
      <w:proofErr w:type="gramEnd"/>
      <w:r w:rsidRPr="001C104F">
        <w:rPr>
          <w:rFonts w:ascii="Times New Roman" w:eastAsia="Calibri" w:hAnsi="Times New Roman" w:cs="Times New Roman"/>
          <w:b/>
          <w:bCs/>
          <w:sz w:val="24"/>
          <w:szCs w:val="24"/>
          <w:lang w:eastAsia="ru-RU"/>
        </w:rPr>
        <w:t xml:space="preserve"> Договору</w:t>
      </w:r>
    </w:p>
    <w:p w:rsidR="001C104F" w:rsidRPr="001C104F" w:rsidRDefault="001C104F" w:rsidP="001C104F">
      <w:pPr>
        <w:spacing w:after="0" w:line="240" w:lineRule="auto"/>
        <w:jc w:val="right"/>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 __ от _______</w:t>
      </w:r>
    </w:p>
    <w:p w:rsidR="001C104F" w:rsidRPr="001C104F" w:rsidRDefault="001C104F" w:rsidP="001C104F">
      <w:pPr>
        <w:spacing w:after="0" w:line="240" w:lineRule="auto"/>
        <w:rPr>
          <w:rFonts w:ascii="Times New Roman" w:eastAsia="Calibri" w:hAnsi="Times New Roman" w:cs="Times New Roman"/>
          <w:b/>
          <w:bCs/>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b/>
          <w:bCs/>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Форма Заявки на оказание Услуг</w:t>
      </w:r>
    </w:p>
    <w:p w:rsidR="001C104F" w:rsidRPr="001C104F" w:rsidRDefault="001C104F" w:rsidP="001C104F">
      <w:pPr>
        <w:keepNext/>
        <w:keepLines/>
        <w:spacing w:after="0" w:line="240" w:lineRule="auto"/>
        <w:jc w:val="center"/>
        <w:outlineLvl w:val="0"/>
        <w:rPr>
          <w:rFonts w:ascii="Times New Roman" w:eastAsia="Calibri" w:hAnsi="Times New Roman" w:cs="Times New Roman"/>
          <w:b/>
          <w:bCs/>
          <w:sz w:val="16"/>
          <w:szCs w:val="16"/>
          <w:lang w:eastAsia="ru-RU"/>
        </w:rPr>
      </w:pPr>
      <w:r w:rsidRPr="001C104F">
        <w:rPr>
          <w:rFonts w:ascii="Times New Roman" w:eastAsia="Calibri" w:hAnsi="Times New Roman" w:cs="Times New Roman"/>
          <w:b/>
          <w:bCs/>
          <w:sz w:val="16"/>
          <w:szCs w:val="16"/>
          <w:lang w:eastAsia="ru-RU"/>
        </w:rPr>
        <w:t>Начало формы</w:t>
      </w:r>
    </w:p>
    <w:p w:rsidR="001C104F" w:rsidRPr="001C104F" w:rsidRDefault="001C104F" w:rsidP="001C104F">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1C104F">
        <w:rPr>
          <w:rFonts w:ascii="Times New Roman" w:eastAsia="Calibri" w:hAnsi="Times New Roman" w:cs="Times New Roman"/>
          <w:b/>
          <w:bCs/>
          <w:sz w:val="24"/>
          <w:szCs w:val="24"/>
          <w:lang w:eastAsia="ru-RU"/>
        </w:rPr>
        <w:t>Заявка на оказание Услуг №__</w:t>
      </w:r>
    </w:p>
    <w:p w:rsidR="001C104F" w:rsidRPr="001C104F" w:rsidRDefault="001C104F" w:rsidP="001C104F">
      <w:pPr>
        <w:spacing w:after="0" w:line="240" w:lineRule="auto"/>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b/>
          <w:bCs/>
          <w:sz w:val="24"/>
          <w:szCs w:val="24"/>
          <w:lang w:eastAsia="ru-RU"/>
        </w:rPr>
      </w:pPr>
      <w:r w:rsidRPr="001C104F">
        <w:rPr>
          <w:rFonts w:ascii="Times New Roman" w:eastAsia="Calibri" w:hAnsi="Times New Roman" w:cs="Times New Roman"/>
          <w:sz w:val="24"/>
          <w:szCs w:val="24"/>
          <w:lang w:eastAsia="ru-RU"/>
        </w:rPr>
        <w:t xml:space="preserve">г. Уфа                                                                                          </w:t>
      </w:r>
      <w:proofErr w:type="gramStart"/>
      <w:r w:rsidRPr="001C104F">
        <w:rPr>
          <w:rFonts w:ascii="Times New Roman" w:eastAsia="Calibri" w:hAnsi="Times New Roman" w:cs="Times New Roman"/>
          <w:sz w:val="24"/>
          <w:szCs w:val="24"/>
          <w:lang w:eastAsia="ru-RU"/>
        </w:rPr>
        <w:t xml:space="preserve">   “</w:t>
      </w:r>
      <w:proofErr w:type="gramEnd"/>
      <w:r w:rsidRPr="001C104F">
        <w:rPr>
          <w:rFonts w:ascii="Times New Roman" w:eastAsia="Calibri" w:hAnsi="Times New Roman" w:cs="Times New Roman"/>
          <w:sz w:val="24"/>
          <w:szCs w:val="24"/>
          <w:lang w:eastAsia="ru-RU"/>
        </w:rPr>
        <w:t>___” __________  201__г.</w:t>
      </w:r>
    </w:p>
    <w:p w:rsidR="001C104F" w:rsidRPr="001C104F" w:rsidRDefault="001C104F" w:rsidP="001C104F">
      <w:pPr>
        <w:spacing w:after="0" w:line="240" w:lineRule="auto"/>
        <w:rPr>
          <w:rFonts w:ascii="Times New Roman" w:eastAsia="Calibri" w:hAnsi="Times New Roman" w:cs="Times New Roman"/>
          <w:sz w:val="24"/>
          <w:szCs w:val="24"/>
          <w:lang w:eastAsia="ru-RU"/>
        </w:rPr>
      </w:pPr>
    </w:p>
    <w:p w:rsidR="001C104F" w:rsidRPr="001C104F" w:rsidRDefault="001C104F" w:rsidP="001C104F">
      <w:pPr>
        <w:spacing w:after="0" w:line="240" w:lineRule="auto"/>
        <w:jc w:val="both"/>
        <w:rPr>
          <w:rFonts w:ascii="Times New Roman" w:eastAsia="Calibri" w:hAnsi="Times New Roman" w:cs="Times New Roman"/>
          <w:sz w:val="24"/>
          <w:szCs w:val="24"/>
          <w:lang w:eastAsia="ru-RU"/>
        </w:rPr>
      </w:pPr>
      <w:r w:rsidRPr="001C104F">
        <w:rPr>
          <w:rFonts w:ascii="Times New Roman" w:eastAsia="Calibri" w:hAnsi="Times New Roman" w:cs="Times New Roman"/>
          <w:sz w:val="24"/>
          <w:szCs w:val="24"/>
          <w:lang w:eastAsia="ru-RU"/>
        </w:rPr>
        <w:t>к Договору на оказание услуг № _____ от “___” __________ 201__ г. между ПАО «Башинформсвязь» и _____________, далее именуемому "Договор"</w:t>
      </w:r>
    </w:p>
    <w:p w:rsidR="001C104F" w:rsidRPr="001C104F" w:rsidRDefault="001C104F" w:rsidP="001C104F">
      <w:pPr>
        <w:spacing w:after="0" w:line="240" w:lineRule="auto"/>
        <w:jc w:val="both"/>
        <w:rPr>
          <w:rFonts w:ascii="Times New Roman" w:eastAsia="Calibri" w:hAnsi="Times New Roman" w:cs="Times New Roman"/>
          <w:sz w:val="24"/>
          <w:szCs w:val="24"/>
          <w:lang w:eastAsia="ru-RU"/>
        </w:rPr>
      </w:pPr>
    </w:p>
    <w:p w:rsidR="001C104F" w:rsidRPr="001C104F" w:rsidRDefault="001C104F" w:rsidP="001C104F">
      <w:pPr>
        <w:spacing w:after="200" w:line="276" w:lineRule="auto"/>
        <w:jc w:val="both"/>
        <w:rPr>
          <w:rFonts w:ascii="Times New Roman" w:eastAsia="Calibri" w:hAnsi="Times New Roman" w:cs="Times New Roman"/>
          <w:sz w:val="24"/>
          <w:szCs w:val="24"/>
          <w:lang w:eastAsia="ru-RU"/>
        </w:rPr>
      </w:pPr>
      <w:r w:rsidRPr="001C104F">
        <w:rPr>
          <w:rFonts w:ascii="Times New Roman" w:eastAsia="Calibri" w:hAnsi="Times New Roman" w:cs="Times New Roman"/>
          <w:sz w:val="24"/>
          <w:szCs w:val="24"/>
        </w:rPr>
        <w:t>ПАО «Башинформсвязь»,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418"/>
        <w:gridCol w:w="1276"/>
      </w:tblGrid>
      <w:tr w:rsidR="001C104F" w:rsidRPr="001C104F" w:rsidTr="001C104F">
        <w:tc>
          <w:tcPr>
            <w:tcW w:w="445"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w:t>
            </w:r>
          </w:p>
        </w:tc>
        <w:tc>
          <w:tcPr>
            <w:tcW w:w="795"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Наименование Услуг</w:t>
            </w:r>
          </w:p>
        </w:tc>
        <w:tc>
          <w:tcPr>
            <w:tcW w:w="993"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Содержание Услуг</w:t>
            </w:r>
          </w:p>
        </w:tc>
        <w:tc>
          <w:tcPr>
            <w:tcW w:w="1134"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Объем/Количество Услуг</w:t>
            </w:r>
          </w:p>
        </w:tc>
        <w:tc>
          <w:tcPr>
            <w:tcW w:w="1133"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Отчетные документы/Результаты оказания Услуг (</w:t>
            </w:r>
            <w:r w:rsidRPr="001C104F">
              <w:rPr>
                <w:rFonts w:ascii="Times New Roman" w:eastAsia="Calibri" w:hAnsi="Times New Roman" w:cs="Times New Roman"/>
                <w:i/>
                <w:sz w:val="20"/>
                <w:szCs w:val="20"/>
                <w:lang w:eastAsia="ru-RU"/>
              </w:rPr>
              <w:t>при необходимости)</w:t>
            </w:r>
            <w:r w:rsidRPr="001C104F">
              <w:rPr>
                <w:rFonts w:ascii="Times New Roman" w:eastAsia="Calibri" w:hAnsi="Times New Roman" w:cs="Times New Roman"/>
                <w:sz w:val="20"/>
                <w:szCs w:val="20"/>
                <w:lang w:eastAsia="ru-RU"/>
              </w:rPr>
              <w:t xml:space="preserve"> </w:t>
            </w:r>
          </w:p>
        </w:tc>
        <w:tc>
          <w:tcPr>
            <w:tcW w:w="1260"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 xml:space="preserve">Стоимость единицы Услуги* </w:t>
            </w:r>
          </w:p>
        </w:tc>
        <w:tc>
          <w:tcPr>
            <w:tcW w:w="1179"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Срок начала оказания Услуг</w:t>
            </w:r>
          </w:p>
        </w:tc>
        <w:tc>
          <w:tcPr>
            <w:tcW w:w="1418"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Срок окончания оказания Услуг</w:t>
            </w:r>
          </w:p>
        </w:tc>
        <w:tc>
          <w:tcPr>
            <w:tcW w:w="1276" w:type="dxa"/>
          </w:tcPr>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Место/</w:t>
            </w:r>
          </w:p>
          <w:p w:rsidR="001C104F" w:rsidRPr="001C104F" w:rsidRDefault="001C104F" w:rsidP="001C104F">
            <w:pPr>
              <w:spacing w:after="0" w:line="240" w:lineRule="auto"/>
              <w:rPr>
                <w:rFonts w:ascii="Times New Roman" w:eastAsia="Calibri" w:hAnsi="Times New Roman" w:cs="Times New Roman"/>
                <w:sz w:val="20"/>
                <w:szCs w:val="20"/>
                <w:lang w:eastAsia="ru-RU"/>
              </w:rPr>
            </w:pPr>
            <w:r w:rsidRPr="001C104F">
              <w:rPr>
                <w:rFonts w:ascii="Times New Roman" w:eastAsia="Calibri" w:hAnsi="Times New Roman" w:cs="Times New Roman"/>
                <w:sz w:val="20"/>
                <w:szCs w:val="20"/>
                <w:lang w:eastAsia="ru-RU"/>
              </w:rPr>
              <w:t>Адрес оказания Услуг</w:t>
            </w:r>
          </w:p>
        </w:tc>
      </w:tr>
      <w:tr w:rsidR="001C104F" w:rsidRPr="001C104F" w:rsidTr="001C104F">
        <w:tc>
          <w:tcPr>
            <w:tcW w:w="445"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795"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993"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34"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33"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260"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79"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418"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276"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r>
      <w:tr w:rsidR="001C104F" w:rsidRPr="001C104F" w:rsidTr="001C104F">
        <w:tc>
          <w:tcPr>
            <w:tcW w:w="445"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795"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993"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34"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33"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260"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179"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418"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c>
          <w:tcPr>
            <w:tcW w:w="1276" w:type="dxa"/>
          </w:tcPr>
          <w:p w:rsidR="001C104F" w:rsidRPr="001C104F" w:rsidRDefault="001C104F" w:rsidP="001C104F">
            <w:pPr>
              <w:spacing w:after="0" w:line="240" w:lineRule="auto"/>
              <w:rPr>
                <w:rFonts w:ascii="Times New Roman" w:eastAsia="Calibri" w:hAnsi="Times New Roman" w:cs="Times New Roman"/>
                <w:sz w:val="24"/>
                <w:szCs w:val="24"/>
                <w:lang w:eastAsia="ru-RU"/>
              </w:rPr>
            </w:pPr>
          </w:p>
        </w:tc>
      </w:tr>
    </w:tbl>
    <w:p w:rsidR="001C104F" w:rsidRPr="001C104F" w:rsidRDefault="001C104F" w:rsidP="001C104F">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*согласно Спецификации (Приложение № 1 к Договору).</w:t>
      </w:r>
    </w:p>
    <w:p w:rsidR="001C104F" w:rsidRPr="001C104F" w:rsidRDefault="001C104F" w:rsidP="001C104F">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Услуги должны соответствовать требованиям, указанным в Приложении №1 Договору.</w:t>
      </w:r>
    </w:p>
    <w:p w:rsidR="001C104F" w:rsidRPr="001C104F" w:rsidRDefault="001C104F" w:rsidP="001C104F">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Порядок оплаты</w:t>
      </w:r>
      <w:r w:rsidRPr="001C104F">
        <w:rPr>
          <w:rFonts w:ascii="Times New Roman" w:eastAsia="Times New Roman" w:hAnsi="Times New Roman" w:cs="Times New Roman"/>
          <w:i/>
          <w:iCs/>
          <w:sz w:val="24"/>
          <w:szCs w:val="24"/>
          <w:lang w:eastAsia="ru-RU"/>
        </w:rPr>
        <w:t xml:space="preserve"> </w:t>
      </w:r>
      <w:r w:rsidRPr="001C104F">
        <w:rPr>
          <w:rFonts w:ascii="Times New Roman" w:eastAsia="Times New Roman" w:hAnsi="Times New Roman" w:cs="Times New Roman"/>
          <w:iCs/>
          <w:sz w:val="24"/>
          <w:szCs w:val="24"/>
          <w:lang w:eastAsia="ru-RU"/>
        </w:rPr>
        <w:t>согласно Условиям Договора.</w:t>
      </w:r>
    </w:p>
    <w:p w:rsidR="001C104F" w:rsidRPr="001C104F" w:rsidRDefault="001C104F" w:rsidP="001C104F">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Порядок сдачи-приемки Услуг</w:t>
      </w:r>
      <w:r w:rsidRPr="001C104F">
        <w:rPr>
          <w:rFonts w:ascii="Times New Roman" w:eastAsia="Times New Roman" w:hAnsi="Times New Roman" w:cs="Times New Roman"/>
          <w:i/>
          <w:iCs/>
          <w:sz w:val="24"/>
          <w:szCs w:val="24"/>
          <w:lang w:eastAsia="ru-RU"/>
        </w:rPr>
        <w:t xml:space="preserve"> </w:t>
      </w:r>
      <w:r w:rsidRPr="001C104F">
        <w:rPr>
          <w:rFonts w:ascii="Times New Roman" w:eastAsia="Times New Roman" w:hAnsi="Times New Roman" w:cs="Times New Roman"/>
          <w:iCs/>
          <w:sz w:val="24"/>
          <w:szCs w:val="24"/>
          <w:lang w:eastAsia="ru-RU"/>
        </w:rPr>
        <w:t>согласно Условиям Договора.</w:t>
      </w:r>
    </w:p>
    <w:p w:rsidR="001C104F" w:rsidRPr="001C104F" w:rsidRDefault="001C104F" w:rsidP="001C104F">
      <w:pPr>
        <w:numPr>
          <w:ilvl w:val="0"/>
          <w:numId w:val="33"/>
        </w:numPr>
        <w:spacing w:after="0" w:line="240" w:lineRule="auto"/>
        <w:ind w:left="0" w:firstLine="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w:t>
      </w:r>
    </w:p>
    <w:p w:rsidR="001C104F" w:rsidRPr="001C104F" w:rsidRDefault="001C104F" w:rsidP="001C104F">
      <w:pPr>
        <w:numPr>
          <w:ilvl w:val="0"/>
          <w:numId w:val="33"/>
        </w:numPr>
        <w:spacing w:after="0" w:line="240" w:lineRule="auto"/>
        <w:ind w:left="0" w:firstLine="0"/>
        <w:jc w:val="both"/>
        <w:rPr>
          <w:rFonts w:ascii="Times New Roman" w:eastAsia="Times New Roman" w:hAnsi="Times New Roman" w:cs="Times New Roman"/>
          <w:sz w:val="24"/>
          <w:szCs w:val="24"/>
          <w:lang w:eastAsia="ru-RU"/>
        </w:rPr>
      </w:pPr>
      <w:r w:rsidRPr="001C104F">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C104F" w:rsidRPr="001C104F" w:rsidTr="00E4292B">
        <w:trPr>
          <w:cantSplit/>
          <w:trHeight w:val="225"/>
        </w:trPr>
        <w:tc>
          <w:tcPr>
            <w:tcW w:w="5233" w:type="dxa"/>
            <w:tcBorders>
              <w:left w:val="nil"/>
              <w:right w:val="nil"/>
            </w:tcBorders>
          </w:tcPr>
          <w:p w:rsidR="001C104F" w:rsidRPr="001C104F" w:rsidRDefault="001C104F" w:rsidP="001C104F">
            <w:pPr>
              <w:spacing w:after="0" w:line="240" w:lineRule="auto"/>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Заказчик</w:t>
            </w:r>
          </w:p>
          <w:p w:rsidR="001C104F" w:rsidRPr="001C104F" w:rsidRDefault="001C104F" w:rsidP="001C104F">
            <w:pPr>
              <w:spacing w:after="0" w:line="240" w:lineRule="auto"/>
              <w:rPr>
                <w:rFonts w:ascii="Times New Roman" w:eastAsia="Calibri" w:hAnsi="Times New Roman" w:cs="Times New Roman"/>
                <w:b/>
                <w:bCs/>
                <w:sz w:val="24"/>
                <w:szCs w:val="24"/>
                <w:lang w:eastAsia="ru-RU"/>
              </w:rPr>
            </w:pPr>
          </w:p>
          <w:p w:rsidR="001C104F" w:rsidRPr="001C104F" w:rsidRDefault="001C104F" w:rsidP="001C104F">
            <w:pPr>
              <w:spacing w:after="0" w:line="240" w:lineRule="auto"/>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C104F" w:rsidRPr="001C104F" w:rsidTr="00E4292B">
              <w:trPr>
                <w:cantSplit/>
                <w:trHeight w:val="225"/>
              </w:trPr>
              <w:tc>
                <w:tcPr>
                  <w:tcW w:w="5130" w:type="dxa"/>
                  <w:tcBorders>
                    <w:left w:val="nil"/>
                    <w:right w:val="nil"/>
                  </w:tcBorders>
                </w:tcPr>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Исполнитель</w:t>
                  </w:r>
                </w:p>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tc>
            </w:tr>
          </w:tbl>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tc>
      </w:tr>
      <w:tr w:rsidR="001C104F" w:rsidRPr="001C104F" w:rsidTr="00E4292B">
        <w:trPr>
          <w:cantSplit/>
        </w:trPr>
        <w:tc>
          <w:tcPr>
            <w:tcW w:w="5233" w:type="dxa"/>
            <w:tcBorders>
              <w:top w:val="nil"/>
              <w:left w:val="nil"/>
              <w:bottom w:val="nil"/>
              <w:right w:val="nil"/>
            </w:tcBorders>
          </w:tcPr>
          <w:p w:rsidR="001C104F" w:rsidRPr="001C104F" w:rsidRDefault="001C104F" w:rsidP="001C104F">
            <w:pPr>
              <w:spacing w:after="0" w:line="240" w:lineRule="auto"/>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r w:rsidRPr="001C104F">
              <w:rPr>
                <w:rFonts w:ascii="Times New Roman" w:eastAsia="Calibri" w:hAnsi="Times New Roman" w:cs="Times New Roman"/>
                <w:sz w:val="24"/>
                <w:szCs w:val="24"/>
                <w:lang w:eastAsia="ru-RU"/>
              </w:rPr>
              <w:t>_____________________</w:t>
            </w: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r w:rsidRPr="001C104F">
              <w:rPr>
                <w:rFonts w:ascii="Times New Roman" w:eastAsia="Calibri" w:hAnsi="Times New Roman" w:cs="Times New Roman"/>
                <w:sz w:val="24"/>
                <w:szCs w:val="24"/>
                <w:lang w:eastAsia="ru-RU"/>
              </w:rPr>
              <w:t>_____________________</w:t>
            </w: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p>
        </w:tc>
      </w:tr>
    </w:tbl>
    <w:p w:rsidR="001C104F" w:rsidRPr="001C104F" w:rsidRDefault="001C104F" w:rsidP="001C104F">
      <w:pPr>
        <w:keepNext/>
        <w:keepLines/>
        <w:spacing w:after="0" w:line="240" w:lineRule="auto"/>
        <w:jc w:val="center"/>
        <w:outlineLvl w:val="0"/>
        <w:rPr>
          <w:rFonts w:ascii="Times New Roman" w:eastAsia="Calibri" w:hAnsi="Times New Roman" w:cs="Times New Roman"/>
          <w:b/>
          <w:bCs/>
          <w:sz w:val="16"/>
          <w:szCs w:val="16"/>
          <w:lang w:eastAsia="ru-RU"/>
        </w:rPr>
      </w:pPr>
      <w:r w:rsidRPr="001C104F">
        <w:rPr>
          <w:rFonts w:ascii="Times New Roman" w:eastAsia="Calibri" w:hAnsi="Times New Roman" w:cs="Times New Roman"/>
          <w:b/>
          <w:bCs/>
          <w:sz w:val="16"/>
          <w:szCs w:val="16"/>
          <w:lang w:eastAsia="ru-RU"/>
        </w:rPr>
        <w:t>Окончание формы</w:t>
      </w:r>
    </w:p>
    <w:p w:rsidR="001C104F" w:rsidRPr="001C104F" w:rsidRDefault="001C104F" w:rsidP="001C104F">
      <w:pPr>
        <w:spacing w:after="0" w:line="240" w:lineRule="auto"/>
        <w:jc w:val="center"/>
        <w:rPr>
          <w:rFonts w:ascii="Times New Roman" w:eastAsia="Calibri" w:hAnsi="Times New Roman" w:cs="Times New Roman"/>
          <w:sz w:val="24"/>
          <w:szCs w:val="24"/>
          <w:lang w:eastAsia="ru-RU"/>
        </w:rPr>
      </w:pPr>
      <w:r w:rsidRPr="001C104F">
        <w:rPr>
          <w:rFonts w:ascii="Times New Roman" w:eastAsia="Calibri"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1C104F" w:rsidRPr="001C104F" w:rsidTr="00E4292B">
        <w:trPr>
          <w:cantSplit/>
          <w:trHeight w:val="225"/>
        </w:trPr>
        <w:tc>
          <w:tcPr>
            <w:tcW w:w="5233" w:type="dxa"/>
            <w:tcBorders>
              <w:left w:val="nil"/>
              <w:right w:val="nil"/>
            </w:tcBorders>
          </w:tcPr>
          <w:p w:rsidR="001C104F" w:rsidRPr="001C104F" w:rsidRDefault="001C104F" w:rsidP="001C104F">
            <w:pPr>
              <w:spacing w:after="0" w:line="240" w:lineRule="auto"/>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Заказчик</w:t>
            </w:r>
          </w:p>
          <w:p w:rsidR="001C104F" w:rsidRPr="001C104F" w:rsidRDefault="001C104F" w:rsidP="001C104F">
            <w:pPr>
              <w:spacing w:after="0" w:line="240" w:lineRule="auto"/>
              <w:rPr>
                <w:rFonts w:ascii="Times New Roman" w:eastAsia="Calibri" w:hAnsi="Times New Roman" w:cs="Times New Roman"/>
                <w:b/>
                <w:bCs/>
                <w:sz w:val="24"/>
                <w:szCs w:val="24"/>
                <w:lang w:eastAsia="ru-RU"/>
              </w:rPr>
            </w:pPr>
          </w:p>
          <w:p w:rsidR="001C104F" w:rsidRPr="001C104F" w:rsidRDefault="001C104F" w:rsidP="001C104F">
            <w:pPr>
              <w:spacing w:after="0" w:line="240" w:lineRule="auto"/>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C104F" w:rsidRPr="001C104F" w:rsidTr="00E4292B">
              <w:trPr>
                <w:cantSplit/>
                <w:trHeight w:val="225"/>
              </w:trPr>
              <w:tc>
                <w:tcPr>
                  <w:tcW w:w="5130" w:type="dxa"/>
                  <w:tcBorders>
                    <w:left w:val="nil"/>
                    <w:right w:val="nil"/>
                  </w:tcBorders>
                </w:tcPr>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r w:rsidRPr="001C104F">
                    <w:rPr>
                      <w:rFonts w:ascii="Times New Roman" w:eastAsia="Calibri" w:hAnsi="Times New Roman" w:cs="Times New Roman"/>
                      <w:b/>
                      <w:bCs/>
                      <w:sz w:val="24"/>
                      <w:szCs w:val="24"/>
                      <w:lang w:eastAsia="ru-RU"/>
                    </w:rPr>
                    <w:t>Исполнитель</w:t>
                  </w:r>
                </w:p>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tc>
            </w:tr>
          </w:tbl>
          <w:p w:rsidR="001C104F" w:rsidRPr="001C104F" w:rsidRDefault="001C104F" w:rsidP="001C104F">
            <w:pPr>
              <w:spacing w:after="0" w:line="240" w:lineRule="auto"/>
              <w:jc w:val="both"/>
              <w:rPr>
                <w:rFonts w:ascii="Times New Roman" w:eastAsia="Calibri" w:hAnsi="Times New Roman" w:cs="Times New Roman"/>
                <w:b/>
                <w:bCs/>
                <w:sz w:val="24"/>
                <w:szCs w:val="24"/>
                <w:lang w:eastAsia="ru-RU"/>
              </w:rPr>
            </w:pPr>
          </w:p>
        </w:tc>
      </w:tr>
    </w:tbl>
    <w:p w:rsidR="001C104F" w:rsidRPr="001C104F" w:rsidRDefault="001C104F" w:rsidP="001C104F">
      <w:pPr>
        <w:spacing w:after="0" w:line="240" w:lineRule="auto"/>
        <w:rPr>
          <w:rFonts w:ascii="Times New Roman" w:eastAsia="Calibri" w:hAnsi="Times New Roman" w:cs="Times New Roman"/>
          <w:sz w:val="24"/>
          <w:szCs w:val="24"/>
          <w:lang w:eastAsia="ru-RU"/>
        </w:rPr>
      </w:pPr>
    </w:p>
    <w:p w:rsidR="001C104F" w:rsidRPr="001C104F" w:rsidRDefault="001C104F" w:rsidP="001C104F">
      <w:pPr>
        <w:spacing w:after="200" w:line="276" w:lineRule="auto"/>
        <w:rPr>
          <w:rFonts w:ascii="Calibri" w:eastAsia="Calibri" w:hAnsi="Calibri" w:cs="Calibri"/>
        </w:rPr>
      </w:pPr>
      <w:r w:rsidRPr="001C104F">
        <w:rPr>
          <w:rFonts w:ascii="Calibri" w:eastAsia="Calibri" w:hAnsi="Calibri" w:cs="Calibri"/>
        </w:rPr>
        <w:t>________________________                                                               _________________________</w:t>
      </w:r>
    </w:p>
    <w:p w:rsidR="001C104F" w:rsidRPr="00F11E47" w:rsidRDefault="001C104F" w:rsidP="001C104F">
      <w:pPr>
        <w:spacing w:after="0" w:line="240" w:lineRule="auto"/>
        <w:jc w:val="right"/>
        <w:rPr>
          <w:rFonts w:ascii="Times New Roman" w:eastAsia="Calibri" w:hAnsi="Times New Roman" w:cs="Times New Roman"/>
          <w:b/>
          <w:bCs/>
          <w:sz w:val="24"/>
          <w:szCs w:val="24"/>
          <w:lang w:eastAsia="ru-RU"/>
        </w:rPr>
      </w:pPr>
    </w:p>
    <w:p w:rsidR="001C104F" w:rsidRPr="00780E5F" w:rsidRDefault="001C104F" w:rsidP="00780E5F">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
    <w:sectPr w:rsidR="001C104F" w:rsidRPr="00780E5F" w:rsidSect="00EC205C">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355" w:rsidRDefault="003D1355" w:rsidP="00FA78C0">
      <w:pPr>
        <w:spacing w:after="0" w:line="240" w:lineRule="auto"/>
      </w:pPr>
      <w:r>
        <w:separator/>
      </w:r>
    </w:p>
  </w:endnote>
  <w:endnote w:type="continuationSeparator" w:id="0">
    <w:p w:rsidR="003D1355" w:rsidRDefault="003D1355"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355" w:rsidRDefault="003D1355" w:rsidP="00FA78C0">
      <w:pPr>
        <w:spacing w:after="0" w:line="240" w:lineRule="auto"/>
      </w:pPr>
      <w:r>
        <w:separator/>
      </w:r>
    </w:p>
  </w:footnote>
  <w:footnote w:type="continuationSeparator" w:id="0">
    <w:p w:rsidR="003D1355" w:rsidRDefault="003D1355"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5" w:rsidRDefault="003D1355">
    <w:pPr>
      <w:pStyle w:val="a6"/>
      <w:jc w:val="center"/>
    </w:pPr>
    <w:r>
      <w:fldChar w:fldCharType="begin"/>
    </w:r>
    <w:r>
      <w:instrText>PAGE   \* MERGEFORMAT</w:instrText>
    </w:r>
    <w:r>
      <w:fldChar w:fldCharType="separate"/>
    </w:r>
    <w:r w:rsidR="007C2DB7">
      <w:rPr>
        <w:noProof/>
      </w:rPr>
      <w:t>50</w:t>
    </w:r>
    <w:r>
      <w:fldChar w:fldCharType="end"/>
    </w:r>
  </w:p>
  <w:p w:rsidR="003D1355" w:rsidRDefault="003D135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355" w:rsidRDefault="003D1355">
    <w:pPr>
      <w:pStyle w:val="a6"/>
      <w:jc w:val="center"/>
    </w:pPr>
    <w:r>
      <w:fldChar w:fldCharType="begin"/>
    </w:r>
    <w:r>
      <w:instrText>PAGE   \* MERGEFORMAT</w:instrText>
    </w:r>
    <w:r>
      <w:fldChar w:fldCharType="separate"/>
    </w:r>
    <w:r w:rsidR="007C2DB7">
      <w:rPr>
        <w:noProof/>
      </w:rPr>
      <w:t>51</w:t>
    </w:r>
    <w:r>
      <w:fldChar w:fldCharType="end"/>
    </w:r>
  </w:p>
  <w:p w:rsidR="003D1355" w:rsidRDefault="003D135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12F0890"/>
    <w:multiLevelType w:val="hybridMultilevel"/>
    <w:tmpl w:val="883E49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525540"/>
    <w:multiLevelType w:val="hybridMultilevel"/>
    <w:tmpl w:val="61B037C2"/>
    <w:lvl w:ilvl="0" w:tplc="644E59B6">
      <w:start w:val="1"/>
      <w:numFmt w:val="decimal"/>
      <w:lvlText w:val="5.%1."/>
      <w:lvlJc w:val="left"/>
      <w:pPr>
        <w:ind w:left="2130" w:hanging="360"/>
      </w:pPr>
      <w:rPr>
        <w:rFonts w:cs="Times New Roman" w:hint="default"/>
        <w:b w:val="0"/>
      </w:rPr>
    </w:lvl>
    <w:lvl w:ilvl="1" w:tplc="04190019" w:tentative="1">
      <w:start w:val="1"/>
      <w:numFmt w:val="lowerLetter"/>
      <w:lvlText w:val="%2."/>
      <w:lvlJc w:val="left"/>
      <w:pPr>
        <w:ind w:left="2850" w:hanging="360"/>
      </w:pPr>
    </w:lvl>
    <w:lvl w:ilvl="2" w:tplc="0419001B" w:tentative="1">
      <w:start w:val="1"/>
      <w:numFmt w:val="lowerRoman"/>
      <w:lvlText w:val="%3."/>
      <w:lvlJc w:val="right"/>
      <w:pPr>
        <w:ind w:left="3570" w:hanging="180"/>
      </w:pPr>
    </w:lvl>
    <w:lvl w:ilvl="3" w:tplc="0419000F" w:tentative="1">
      <w:start w:val="1"/>
      <w:numFmt w:val="decimal"/>
      <w:lvlText w:val="%4."/>
      <w:lvlJc w:val="left"/>
      <w:pPr>
        <w:ind w:left="4290" w:hanging="360"/>
      </w:pPr>
    </w:lvl>
    <w:lvl w:ilvl="4" w:tplc="04190019" w:tentative="1">
      <w:start w:val="1"/>
      <w:numFmt w:val="lowerLetter"/>
      <w:lvlText w:val="%5."/>
      <w:lvlJc w:val="left"/>
      <w:pPr>
        <w:ind w:left="5010" w:hanging="360"/>
      </w:pPr>
    </w:lvl>
    <w:lvl w:ilvl="5" w:tplc="0419001B" w:tentative="1">
      <w:start w:val="1"/>
      <w:numFmt w:val="lowerRoman"/>
      <w:lvlText w:val="%6."/>
      <w:lvlJc w:val="right"/>
      <w:pPr>
        <w:ind w:left="5730" w:hanging="180"/>
      </w:pPr>
    </w:lvl>
    <w:lvl w:ilvl="6" w:tplc="0419000F" w:tentative="1">
      <w:start w:val="1"/>
      <w:numFmt w:val="decimal"/>
      <w:lvlText w:val="%7."/>
      <w:lvlJc w:val="left"/>
      <w:pPr>
        <w:ind w:left="6450" w:hanging="360"/>
      </w:pPr>
    </w:lvl>
    <w:lvl w:ilvl="7" w:tplc="04190019" w:tentative="1">
      <w:start w:val="1"/>
      <w:numFmt w:val="lowerLetter"/>
      <w:lvlText w:val="%8."/>
      <w:lvlJc w:val="left"/>
      <w:pPr>
        <w:ind w:left="7170" w:hanging="360"/>
      </w:pPr>
    </w:lvl>
    <w:lvl w:ilvl="8" w:tplc="0419001B" w:tentative="1">
      <w:start w:val="1"/>
      <w:numFmt w:val="lowerRoman"/>
      <w:lvlText w:val="%9."/>
      <w:lvlJc w:val="right"/>
      <w:pPr>
        <w:ind w:left="7890" w:hanging="180"/>
      </w:pPr>
    </w:lvl>
  </w:abstractNum>
  <w:abstractNum w:abstractNumId="3"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05C46275"/>
    <w:multiLevelType w:val="multilevel"/>
    <w:tmpl w:val="0D70F9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6C7357F"/>
    <w:multiLevelType w:val="hybridMultilevel"/>
    <w:tmpl w:val="A4749BCE"/>
    <w:lvl w:ilvl="0" w:tplc="3A3C9900">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07E45BED"/>
    <w:multiLevelType w:val="hybridMultilevel"/>
    <w:tmpl w:val="EBBC374C"/>
    <w:lvl w:ilvl="0" w:tplc="6EA8AF62">
      <w:start w:val="1"/>
      <w:numFmt w:val="decimal"/>
      <w:lvlText w:val="%1."/>
      <w:lvlJc w:val="left"/>
      <w:pPr>
        <w:ind w:left="1069" w:hanging="360"/>
      </w:pPr>
      <w:rPr>
        <w:rFonts w:cs="Times New Roman" w:hint="default"/>
      </w:rPr>
    </w:lvl>
    <w:lvl w:ilvl="1" w:tplc="D486914A">
      <w:start w:val="1"/>
      <w:numFmt w:val="decimal"/>
      <w:lvlText w:val="2.%2."/>
      <w:lvlJc w:val="left"/>
      <w:pPr>
        <w:ind w:left="1789" w:hanging="360"/>
      </w:pPr>
      <w:rPr>
        <w:rFonts w:cs="Times New Roman" w:hint="default"/>
        <w:b/>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085E2F1E"/>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A63427"/>
    <w:multiLevelType w:val="multilevel"/>
    <w:tmpl w:val="534C0F1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3" w15:restartNumberingAfterBreak="0">
    <w:nsid w:val="173B7348"/>
    <w:multiLevelType w:val="hybridMultilevel"/>
    <w:tmpl w:val="C608C3A6"/>
    <w:lvl w:ilvl="0" w:tplc="04266E20">
      <w:start w:val="4"/>
      <w:numFmt w:val="decimal"/>
      <w:lvlText w:val="5.%1."/>
      <w:lvlJc w:val="left"/>
      <w:pPr>
        <w:ind w:left="1069"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A26E32"/>
    <w:multiLevelType w:val="hybridMultilevel"/>
    <w:tmpl w:val="8334C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1FC008D"/>
    <w:multiLevelType w:val="multilevel"/>
    <w:tmpl w:val="8AD462FE"/>
    <w:lvl w:ilvl="0">
      <w:start w:val="5"/>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17"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D2ECC"/>
    <w:multiLevelType w:val="hybridMultilevel"/>
    <w:tmpl w:val="F26A8D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413681A"/>
    <w:multiLevelType w:val="hybridMultilevel"/>
    <w:tmpl w:val="FF7C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4" w15:restartNumberingAfterBreak="0">
    <w:nsid w:val="5A8F5A39"/>
    <w:multiLevelType w:val="multilevel"/>
    <w:tmpl w:val="E6CCB53A"/>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37" w15:restartNumberingAfterBreak="0">
    <w:nsid w:val="675F7377"/>
    <w:multiLevelType w:val="hybridMultilevel"/>
    <w:tmpl w:val="7FDEF152"/>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70B58"/>
    <w:multiLevelType w:val="multilevel"/>
    <w:tmpl w:val="91C0E708"/>
    <w:lvl w:ilvl="0">
      <w:start w:val="5"/>
      <w:numFmt w:val="decimal"/>
      <w:lvlText w:val="%1."/>
      <w:lvlJc w:val="left"/>
      <w:pPr>
        <w:ind w:left="390" w:hanging="390"/>
      </w:pPr>
      <w:rPr>
        <w:rFonts w:hint="default"/>
      </w:rPr>
    </w:lvl>
    <w:lvl w:ilvl="1">
      <w:start w:val="4"/>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abstractNum w:abstractNumId="40"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41" w15:restartNumberingAfterBreak="0">
    <w:nsid w:val="6F846514"/>
    <w:multiLevelType w:val="hybridMultilevel"/>
    <w:tmpl w:val="11AA2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3863DB2"/>
    <w:multiLevelType w:val="multilevel"/>
    <w:tmpl w:val="2C02B0F0"/>
    <w:lvl w:ilvl="0">
      <w:start w:val="4"/>
      <w:numFmt w:val="decimal"/>
      <w:lvlText w:val="%1."/>
      <w:lvlJc w:val="left"/>
      <w:pPr>
        <w:ind w:left="390" w:hanging="39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D16129C"/>
    <w:multiLevelType w:val="hybridMultilevel"/>
    <w:tmpl w:val="3D08A9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5"/>
  </w:num>
  <w:num w:numId="2">
    <w:abstractNumId w:val="28"/>
  </w:num>
  <w:num w:numId="3">
    <w:abstractNumId w:val="24"/>
  </w:num>
  <w:num w:numId="4">
    <w:abstractNumId w:val="43"/>
  </w:num>
  <w:num w:numId="5">
    <w:abstractNumId w:val="11"/>
  </w:num>
  <w:num w:numId="6">
    <w:abstractNumId w:val="15"/>
  </w:num>
  <w:num w:numId="7">
    <w:abstractNumId w:val="12"/>
  </w:num>
  <w:num w:numId="8">
    <w:abstractNumId w:val="29"/>
  </w:num>
  <w:num w:numId="9">
    <w:abstractNumId w:val="17"/>
  </w:num>
  <w:num w:numId="10">
    <w:abstractNumId w:val="27"/>
  </w:num>
  <w:num w:numId="11">
    <w:abstractNumId w:val="25"/>
  </w:num>
  <w:num w:numId="12">
    <w:abstractNumId w:val="3"/>
  </w:num>
  <w:num w:numId="13">
    <w:abstractNumId w:val="32"/>
  </w:num>
  <w:num w:numId="14">
    <w:abstractNumId w:val="35"/>
  </w:num>
  <w:num w:numId="15">
    <w:abstractNumId w:val="33"/>
  </w:num>
  <w:num w:numId="16">
    <w:abstractNumId w:val="42"/>
  </w:num>
  <w:num w:numId="17">
    <w:abstractNumId w:val="37"/>
  </w:num>
  <w:num w:numId="18">
    <w:abstractNumId w:val="5"/>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4"/>
  </w:num>
  <w:num w:numId="22">
    <w:abstractNumId w:val="46"/>
  </w:num>
  <w:num w:numId="23">
    <w:abstractNumId w:val="38"/>
  </w:num>
  <w:num w:numId="24">
    <w:abstractNumId w:val="0"/>
  </w:num>
  <w:num w:numId="25">
    <w:abstractNumId w:val="9"/>
  </w:num>
  <w:num w:numId="26">
    <w:abstractNumId w:val="19"/>
  </w:num>
  <w:num w:numId="27">
    <w:abstractNumId w:val="31"/>
  </w:num>
  <w:num w:numId="28">
    <w:abstractNumId w:val="36"/>
  </w:num>
  <w:num w:numId="29">
    <w:abstractNumId w:val="26"/>
  </w:num>
  <w:num w:numId="30">
    <w:abstractNumId w:val="21"/>
  </w:num>
  <w:num w:numId="31">
    <w:abstractNumId w:val="30"/>
  </w:num>
  <w:num w:numId="32">
    <w:abstractNumId w:val="22"/>
  </w:num>
  <w:num w:numId="33">
    <w:abstractNumId w:val="20"/>
  </w:num>
  <w:num w:numId="34">
    <w:abstractNumId w:val="23"/>
  </w:num>
  <w:num w:numId="35">
    <w:abstractNumId w:val="1"/>
  </w:num>
  <w:num w:numId="36">
    <w:abstractNumId w:val="47"/>
  </w:num>
  <w:num w:numId="37">
    <w:abstractNumId w:val="16"/>
  </w:num>
  <w:num w:numId="38">
    <w:abstractNumId w:val="39"/>
  </w:num>
  <w:num w:numId="39">
    <w:abstractNumId w:val="7"/>
  </w:num>
  <w:num w:numId="40">
    <w:abstractNumId w:val="44"/>
  </w:num>
  <w:num w:numId="41">
    <w:abstractNumId w:val="2"/>
  </w:num>
  <w:num w:numId="42">
    <w:abstractNumId w:val="13"/>
  </w:num>
  <w:num w:numId="43">
    <w:abstractNumId w:val="14"/>
  </w:num>
  <w:num w:numId="44">
    <w:abstractNumId w:val="41"/>
  </w:num>
  <w:num w:numId="45">
    <w:abstractNumId w:val="34"/>
  </w:num>
  <w:num w:numId="46">
    <w:abstractNumId w:val="10"/>
  </w:num>
  <w:num w:numId="47">
    <w:abstractNumId w:val="6"/>
  </w:num>
  <w:num w:numId="4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57B5D"/>
    <w:rsid w:val="000820BE"/>
    <w:rsid w:val="000835E1"/>
    <w:rsid w:val="000913C6"/>
    <w:rsid w:val="000B2803"/>
    <w:rsid w:val="000C0D6F"/>
    <w:rsid w:val="00121490"/>
    <w:rsid w:val="00124AD3"/>
    <w:rsid w:val="0014068D"/>
    <w:rsid w:val="00166278"/>
    <w:rsid w:val="001A1021"/>
    <w:rsid w:val="001C104F"/>
    <w:rsid w:val="001C5822"/>
    <w:rsid w:val="001C7197"/>
    <w:rsid w:val="001D4F7D"/>
    <w:rsid w:val="001E25CA"/>
    <w:rsid w:val="001F13B2"/>
    <w:rsid w:val="00213D19"/>
    <w:rsid w:val="00233D6B"/>
    <w:rsid w:val="002A1170"/>
    <w:rsid w:val="002C2BA8"/>
    <w:rsid w:val="002F3CED"/>
    <w:rsid w:val="00317AA2"/>
    <w:rsid w:val="003407DF"/>
    <w:rsid w:val="0036549E"/>
    <w:rsid w:val="00392110"/>
    <w:rsid w:val="003964E6"/>
    <w:rsid w:val="003A1B96"/>
    <w:rsid w:val="003A4419"/>
    <w:rsid w:val="003A65F9"/>
    <w:rsid w:val="003D1355"/>
    <w:rsid w:val="003D1CFA"/>
    <w:rsid w:val="003D23C3"/>
    <w:rsid w:val="003D2F09"/>
    <w:rsid w:val="003D6E2A"/>
    <w:rsid w:val="003E07CD"/>
    <w:rsid w:val="003E1525"/>
    <w:rsid w:val="003F3998"/>
    <w:rsid w:val="004112BE"/>
    <w:rsid w:val="00412B13"/>
    <w:rsid w:val="004206A0"/>
    <w:rsid w:val="00433430"/>
    <w:rsid w:val="00437C38"/>
    <w:rsid w:val="0048139F"/>
    <w:rsid w:val="004B02FF"/>
    <w:rsid w:val="004D780F"/>
    <w:rsid w:val="004F40AC"/>
    <w:rsid w:val="00502C06"/>
    <w:rsid w:val="00523C93"/>
    <w:rsid w:val="0053563D"/>
    <w:rsid w:val="00577A73"/>
    <w:rsid w:val="005B560B"/>
    <w:rsid w:val="005D58FA"/>
    <w:rsid w:val="00626C55"/>
    <w:rsid w:val="006303CC"/>
    <w:rsid w:val="0068427E"/>
    <w:rsid w:val="0069395C"/>
    <w:rsid w:val="006E1200"/>
    <w:rsid w:val="006E63C2"/>
    <w:rsid w:val="006F7AB4"/>
    <w:rsid w:val="00744ABA"/>
    <w:rsid w:val="00780E5F"/>
    <w:rsid w:val="007A2A6E"/>
    <w:rsid w:val="007B5A39"/>
    <w:rsid w:val="007C2DB7"/>
    <w:rsid w:val="00804F97"/>
    <w:rsid w:val="00825736"/>
    <w:rsid w:val="00827A86"/>
    <w:rsid w:val="008353E8"/>
    <w:rsid w:val="008A28B2"/>
    <w:rsid w:val="008B14B4"/>
    <w:rsid w:val="008B40B7"/>
    <w:rsid w:val="008E1688"/>
    <w:rsid w:val="00903BA0"/>
    <w:rsid w:val="00914134"/>
    <w:rsid w:val="0093008B"/>
    <w:rsid w:val="00944647"/>
    <w:rsid w:val="0094550F"/>
    <w:rsid w:val="00952A9B"/>
    <w:rsid w:val="00960A37"/>
    <w:rsid w:val="009A197E"/>
    <w:rsid w:val="009A5C70"/>
    <w:rsid w:val="009B26FD"/>
    <w:rsid w:val="009C67CE"/>
    <w:rsid w:val="009C7AF5"/>
    <w:rsid w:val="009D4004"/>
    <w:rsid w:val="009D4806"/>
    <w:rsid w:val="009F709B"/>
    <w:rsid w:val="00A44691"/>
    <w:rsid w:val="00A61CB3"/>
    <w:rsid w:val="00A74122"/>
    <w:rsid w:val="00A878AA"/>
    <w:rsid w:val="00AB3741"/>
    <w:rsid w:val="00AB3AFD"/>
    <w:rsid w:val="00AB5985"/>
    <w:rsid w:val="00AD009D"/>
    <w:rsid w:val="00AD2E20"/>
    <w:rsid w:val="00AE64D7"/>
    <w:rsid w:val="00B32CC7"/>
    <w:rsid w:val="00B37B36"/>
    <w:rsid w:val="00B6223F"/>
    <w:rsid w:val="00BE3EC6"/>
    <w:rsid w:val="00BF0B20"/>
    <w:rsid w:val="00C21247"/>
    <w:rsid w:val="00C32CFC"/>
    <w:rsid w:val="00C47CF1"/>
    <w:rsid w:val="00C52D26"/>
    <w:rsid w:val="00C6799B"/>
    <w:rsid w:val="00C94C0A"/>
    <w:rsid w:val="00CA31AA"/>
    <w:rsid w:val="00CE1CD4"/>
    <w:rsid w:val="00CF5F15"/>
    <w:rsid w:val="00D02501"/>
    <w:rsid w:val="00D16E06"/>
    <w:rsid w:val="00D37497"/>
    <w:rsid w:val="00D43499"/>
    <w:rsid w:val="00D81E30"/>
    <w:rsid w:val="00D93221"/>
    <w:rsid w:val="00DF736A"/>
    <w:rsid w:val="00E1286C"/>
    <w:rsid w:val="00E2588D"/>
    <w:rsid w:val="00E4292B"/>
    <w:rsid w:val="00E44EA6"/>
    <w:rsid w:val="00EC205C"/>
    <w:rsid w:val="00ED1D69"/>
    <w:rsid w:val="00ED79E6"/>
    <w:rsid w:val="00EF6023"/>
    <w:rsid w:val="00EF7615"/>
    <w:rsid w:val="00F16660"/>
    <w:rsid w:val="00F2190B"/>
    <w:rsid w:val="00F37DF5"/>
    <w:rsid w:val="00F67DE9"/>
    <w:rsid w:val="00F74A96"/>
    <w:rsid w:val="00F96451"/>
    <w:rsid w:val="00F972F9"/>
    <w:rsid w:val="00FA78C0"/>
    <w:rsid w:val="00FD5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99"/>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59"/>
    <w:rsid w:val="006939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c"/>
    <w:rsid w:val="001E25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ED1D6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c"/>
    <w:uiPriority w:val="59"/>
    <w:rsid w:val="004813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59"/>
    <w:rsid w:val="009446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kiryanova@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m.kiryanova@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s.buyanova@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s.buyanova@bashtel.ru" TargetMode="External"/><Relationship Id="rId35" Type="http://schemas.openxmlformats.org/officeDocument/2006/relationships/oleObject" Target="embeddings/oleObject1.bin"/><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C93CD-4450-47B2-99CF-AC79C7FF0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73</Pages>
  <Words>22997</Words>
  <Characters>131084</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2018-12-28T03:39:00Z</cp:lastPrinted>
  <dcterms:created xsi:type="dcterms:W3CDTF">2018-11-22T04:47:00Z</dcterms:created>
  <dcterms:modified xsi:type="dcterms:W3CDTF">2018-12-28T03:40:00Z</dcterms:modified>
</cp:coreProperties>
</file>