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8938BE" w:rsidRDefault="00A42C23" w:rsidP="008938BE">
      <w:pPr>
        <w:pStyle w:val="2"/>
        <w:rPr>
          <w:rStyle w:val="afa"/>
          <w:vertAlign w:val="baseline"/>
        </w:rPr>
      </w:pPr>
      <w:bookmarkStart w:id="0" w:name="_Toc73108010"/>
      <w:r w:rsidRPr="00A42C23">
        <w:rPr>
          <w:rFonts w:ascii="Calibri" w:hAnsi="Calibri"/>
          <w:noProof/>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End w:id="0"/>
      <w:r w:rsidRPr="00A42C23">
        <w:tab/>
      </w:r>
    </w:p>
    <w:p w14:paraId="005A0F6B" w14:textId="5C54225C" w:rsidR="003B61B8" w:rsidRDefault="003B61B8" w:rsidP="00426447"/>
    <w:p w14:paraId="03F0EB48" w14:textId="01859689" w:rsidR="00426447" w:rsidRDefault="00426447" w:rsidP="00426447">
      <w:pPr>
        <w:jc w:val="right"/>
      </w:pPr>
    </w:p>
    <w:p w14:paraId="7CECB3D9" w14:textId="1FBC80E0" w:rsidR="00B15294" w:rsidRDefault="00B15294" w:rsidP="00426447">
      <w:pPr>
        <w:jc w:val="right"/>
      </w:pPr>
    </w:p>
    <w:p w14:paraId="1DA8C5C1" w14:textId="6EB72F50" w:rsidR="00B15294" w:rsidRDefault="00B15294" w:rsidP="00426447">
      <w:pPr>
        <w:jc w:val="right"/>
      </w:pPr>
    </w:p>
    <w:p w14:paraId="049F04BB" w14:textId="6385265D" w:rsidR="00B15294" w:rsidRDefault="00B15294" w:rsidP="00426447">
      <w:pPr>
        <w:jc w:val="right"/>
      </w:pPr>
    </w:p>
    <w:p w14:paraId="061DB2FA" w14:textId="3C67D798" w:rsidR="00B15294" w:rsidRDefault="00B15294" w:rsidP="00426447">
      <w:pPr>
        <w:jc w:val="right"/>
      </w:pPr>
    </w:p>
    <w:p w14:paraId="76C6B396" w14:textId="3FE48BBC" w:rsidR="00B15294" w:rsidRDefault="00B15294" w:rsidP="00426447">
      <w:pPr>
        <w:jc w:val="right"/>
      </w:pPr>
    </w:p>
    <w:p w14:paraId="3DD18A15" w14:textId="2AAB18DA" w:rsidR="00B15294" w:rsidRDefault="00B15294" w:rsidP="00426447">
      <w:pPr>
        <w:jc w:val="right"/>
      </w:pPr>
    </w:p>
    <w:p w14:paraId="00E53924" w14:textId="74CDDAAA" w:rsidR="00B15294" w:rsidRDefault="00B15294" w:rsidP="00426447">
      <w:pPr>
        <w:jc w:val="right"/>
      </w:pPr>
    </w:p>
    <w:p w14:paraId="722134BE" w14:textId="7EF15B80" w:rsidR="00B15294" w:rsidRDefault="00B15294" w:rsidP="004E0251">
      <w:bookmarkStart w:id="1" w:name="_GoBack"/>
      <w:bookmarkEnd w:id="1"/>
    </w:p>
    <w:p w14:paraId="0C502EB8" w14:textId="77777777" w:rsidR="00B15294" w:rsidRPr="00952A7A" w:rsidRDefault="00B15294" w:rsidP="00426447">
      <w:pPr>
        <w:jc w:val="right"/>
      </w:pPr>
    </w:p>
    <w:p w14:paraId="3102F5DA" w14:textId="68567136" w:rsidR="00D14F09" w:rsidRDefault="00D14F09" w:rsidP="00064154">
      <w:pPr>
        <w:jc w:val="right"/>
      </w:pPr>
    </w:p>
    <w:p w14:paraId="57420D11" w14:textId="1BFC26F6" w:rsidR="009C00B0" w:rsidRDefault="009C00B0" w:rsidP="00064154">
      <w:pPr>
        <w:jc w:val="right"/>
      </w:pPr>
    </w:p>
    <w:p w14:paraId="4A9D4C69" w14:textId="77777777" w:rsidR="00A42C23" w:rsidRPr="00733E33" w:rsidRDefault="00A42C23" w:rsidP="00426447">
      <w:pPr>
        <w:rPr>
          <w:bCs/>
        </w:rPr>
      </w:pPr>
    </w:p>
    <w:p w14:paraId="0F893309" w14:textId="77777777" w:rsidR="00A42C23" w:rsidRPr="00733E33" w:rsidRDefault="00A42C23" w:rsidP="00A42C23">
      <w:pPr>
        <w:jc w:val="center"/>
        <w:rPr>
          <w:bCs/>
        </w:rPr>
      </w:pPr>
    </w:p>
    <w:p w14:paraId="5694B8D0" w14:textId="77777777" w:rsidR="009C00B0" w:rsidRPr="009C00B0" w:rsidRDefault="009C00B0" w:rsidP="009C00B0">
      <w:pPr>
        <w:jc w:val="center"/>
        <w:rPr>
          <w:b/>
          <w:bCs/>
        </w:rPr>
      </w:pPr>
      <w:r w:rsidRPr="009C00B0">
        <w:rPr>
          <w:b/>
          <w:bCs/>
        </w:rPr>
        <w:t>ИЗВЕЩЕНИЕ О ПРОВЕДЕНИИ</w:t>
      </w:r>
    </w:p>
    <w:p w14:paraId="2282F169" w14:textId="77777777" w:rsidR="009C00B0" w:rsidRPr="009C00B0" w:rsidRDefault="009C00B0" w:rsidP="009C00B0">
      <w:pPr>
        <w:jc w:val="center"/>
        <w:rPr>
          <w:b/>
          <w:bCs/>
        </w:rPr>
      </w:pPr>
      <w:r w:rsidRPr="009C00B0">
        <w:rPr>
          <w:b/>
          <w:bCs/>
        </w:rPr>
        <w:t>ОТКРЫТОГО ЗАПРОСА КОТИРОВОК</w:t>
      </w:r>
    </w:p>
    <w:p w14:paraId="763745EF" w14:textId="77777777" w:rsidR="009C00B0" w:rsidRDefault="009C00B0" w:rsidP="00A42C23">
      <w:pPr>
        <w:jc w:val="center"/>
        <w:rPr>
          <w:b/>
          <w:bCs/>
        </w:rPr>
      </w:pPr>
      <w:r w:rsidRPr="009C00B0">
        <w:rPr>
          <w:b/>
          <w:bCs/>
        </w:rPr>
        <w:t xml:space="preserve">в электронной форме на право заключения договора </w:t>
      </w:r>
    </w:p>
    <w:p w14:paraId="2BE42C05" w14:textId="3578CC02" w:rsidR="00A42C23" w:rsidRPr="00733E33" w:rsidRDefault="00F21C13" w:rsidP="00A42C23">
      <w:pPr>
        <w:jc w:val="center"/>
        <w:rPr>
          <w:sz w:val="26"/>
          <w:szCs w:val="26"/>
        </w:rPr>
      </w:pPr>
      <w:r w:rsidRPr="00F21C13">
        <w:rPr>
          <w:sz w:val="26"/>
          <w:szCs w:val="26"/>
        </w:rPr>
        <w:t xml:space="preserve">на </w:t>
      </w:r>
      <w:r w:rsidR="001423F7" w:rsidRPr="001423F7">
        <w:rPr>
          <w:sz w:val="26"/>
          <w:szCs w:val="26"/>
        </w:rPr>
        <w:t>оказание услуг по тяжению оттяжек мачты с выверкой вертикальности ствола опоры</w:t>
      </w:r>
      <w:r w:rsidR="00795EFB" w:rsidRPr="00795EFB">
        <w:rPr>
          <w:sz w:val="26"/>
          <w:szCs w:val="26"/>
        </w:rPr>
        <w:t xml:space="preserve">.  </w:t>
      </w: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77598FB1" w:rsidR="00A42C23" w:rsidRPr="00D14F09" w:rsidRDefault="00A42C23" w:rsidP="00A42C23">
      <w:pPr>
        <w:ind w:left="3686"/>
        <w:jc w:val="center"/>
      </w:pPr>
      <w:r w:rsidRPr="00A42C23">
        <w:t xml:space="preserve">Дата размещения: </w:t>
      </w:r>
      <w:r w:rsidR="0031158D">
        <w:t>31</w:t>
      </w:r>
      <w:r w:rsidR="00B15294">
        <w:t>.05.2021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06BBDCF7" w14:textId="7018AE98" w:rsidR="00881124" w:rsidRDefault="00881124" w:rsidP="00795EFB"/>
    <w:p w14:paraId="7DEEE644" w14:textId="5104B204" w:rsidR="00881124" w:rsidRDefault="00881124" w:rsidP="00A42C23">
      <w:pPr>
        <w:jc w:val="center"/>
      </w:pPr>
    </w:p>
    <w:p w14:paraId="3C2E3246" w14:textId="7FD659D3" w:rsidR="00881124" w:rsidRDefault="00881124" w:rsidP="00A42C23">
      <w:pPr>
        <w:jc w:val="center"/>
      </w:pPr>
    </w:p>
    <w:p w14:paraId="5D40E2D8" w14:textId="1D4B6797" w:rsidR="00D14F09" w:rsidRDefault="00D14F09" w:rsidP="00A42C23">
      <w:pPr>
        <w:jc w:val="center"/>
      </w:pPr>
    </w:p>
    <w:p w14:paraId="70D1CDA4" w14:textId="3BCAF8DA" w:rsidR="00D14F09" w:rsidRDefault="00D14F09" w:rsidP="00A42C23">
      <w:pPr>
        <w:jc w:val="center"/>
      </w:pPr>
    </w:p>
    <w:p w14:paraId="74B988CD" w14:textId="0CC216DD" w:rsidR="00D14F09" w:rsidRDefault="00D14F09" w:rsidP="00A42C23">
      <w:pPr>
        <w:jc w:val="center"/>
      </w:pPr>
    </w:p>
    <w:p w14:paraId="6305E4A4" w14:textId="77777777" w:rsidR="00A42C23" w:rsidRPr="00252BA7" w:rsidRDefault="00A42C23" w:rsidP="00426447">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24DF355" w14:textId="5ACEFC8E" w:rsidR="00B15294" w:rsidRDefault="00A42C23">
      <w:pPr>
        <w:pStyle w:val="21"/>
        <w:tabs>
          <w:tab w:val="right" w:leader="dot" w:pos="10196"/>
        </w:tabs>
        <w:rPr>
          <w:rFonts w:eastAsiaTheme="minorEastAsia" w:cstheme="minorBidi"/>
          <w:b w:val="0"/>
          <w:bCs w:val="0"/>
          <w:noProof/>
        </w:rPr>
      </w:pPr>
      <w:r>
        <w:rPr>
          <w:b w:val="0"/>
          <w:bCs w:val="0"/>
        </w:rPr>
        <w:fldChar w:fldCharType="begin"/>
      </w:r>
      <w:r>
        <w:rPr>
          <w:b w:val="0"/>
          <w:bCs w:val="0"/>
        </w:rPr>
        <w:instrText xml:space="preserve"> TOC \o "1-2" \h \z \u </w:instrText>
      </w:r>
      <w:r>
        <w:rPr>
          <w:b w:val="0"/>
          <w:bCs w:val="0"/>
        </w:rPr>
        <w:fldChar w:fldCharType="separate"/>
      </w:r>
      <w:hyperlink w:anchor="_Toc73108010" w:history="1">
        <w:bookmarkStart w:id="2" w:name="_Toc70413742"/>
        <w:r w:rsidR="00B15294" w:rsidRPr="005E7BFC">
          <w:rPr>
            <w:rStyle w:val="a4"/>
            <w:rFonts w:ascii="Calibri" w:hAnsi="Calibri"/>
            <w:noProof/>
            <w:szCs w:val="20"/>
          </w:rPr>
          <w:drawing>
            <wp:inline distT="0" distB="0" distL="0" distR="0" wp14:anchorId="5DD439BC" wp14:editId="31B7D5E3">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End w:id="2"/>
        <w:r w:rsidR="00B15294">
          <w:rPr>
            <w:noProof/>
            <w:webHidden/>
          </w:rPr>
          <w:tab/>
        </w:r>
        <w:r w:rsidR="00B15294">
          <w:rPr>
            <w:noProof/>
            <w:webHidden/>
          </w:rPr>
          <w:fldChar w:fldCharType="begin"/>
        </w:r>
        <w:r w:rsidR="00B15294">
          <w:rPr>
            <w:noProof/>
            <w:webHidden/>
          </w:rPr>
          <w:instrText xml:space="preserve"> PAGEREF _Toc73108010 \h </w:instrText>
        </w:r>
        <w:r w:rsidR="00B15294">
          <w:rPr>
            <w:noProof/>
            <w:webHidden/>
          </w:rPr>
        </w:r>
        <w:r w:rsidR="00B15294">
          <w:rPr>
            <w:noProof/>
            <w:webHidden/>
          </w:rPr>
          <w:fldChar w:fldCharType="separate"/>
        </w:r>
        <w:r w:rsidR="00132B9A">
          <w:rPr>
            <w:noProof/>
            <w:webHidden/>
          </w:rPr>
          <w:t>1</w:t>
        </w:r>
        <w:r w:rsidR="00B15294">
          <w:rPr>
            <w:noProof/>
            <w:webHidden/>
          </w:rPr>
          <w:fldChar w:fldCharType="end"/>
        </w:r>
      </w:hyperlink>
    </w:p>
    <w:p w14:paraId="437CC937" w14:textId="5F9CFCDA" w:rsidR="00B15294" w:rsidRDefault="00157DE3">
      <w:pPr>
        <w:pStyle w:val="12"/>
        <w:tabs>
          <w:tab w:val="right" w:leader="dot" w:pos="10196"/>
        </w:tabs>
        <w:rPr>
          <w:rFonts w:eastAsiaTheme="minorEastAsia" w:cstheme="minorBidi"/>
          <w:b w:val="0"/>
          <w:bCs w:val="0"/>
          <w:i w:val="0"/>
          <w:iCs w:val="0"/>
          <w:noProof/>
          <w:sz w:val="22"/>
          <w:szCs w:val="22"/>
        </w:rPr>
      </w:pPr>
      <w:hyperlink w:anchor="_Toc73108011" w:history="1">
        <w:r w:rsidR="00B15294" w:rsidRPr="005E7BFC">
          <w:rPr>
            <w:rStyle w:val="a4"/>
            <w:rFonts w:ascii="Times New Roman" w:eastAsia="MS Mincho" w:hAnsi="Times New Roman"/>
            <w:noProof/>
            <w:kern w:val="32"/>
            <w:lang w:val="x-none" w:eastAsia="x-none"/>
          </w:rPr>
          <w:t xml:space="preserve">РАЗДЕЛ I. </w:t>
        </w:r>
        <w:r w:rsidR="00B15294" w:rsidRPr="005E7BFC">
          <w:rPr>
            <w:rStyle w:val="a4"/>
            <w:rFonts w:ascii="Times New Roman" w:eastAsia="MS Mincho" w:hAnsi="Times New Roman"/>
            <w:noProof/>
            <w:kern w:val="32"/>
            <w:lang w:eastAsia="x-none"/>
          </w:rPr>
          <w:t>ОБЩАЯ ЧАСТЬ</w:t>
        </w:r>
        <w:r w:rsidR="00B15294">
          <w:rPr>
            <w:noProof/>
            <w:webHidden/>
          </w:rPr>
          <w:tab/>
        </w:r>
        <w:r w:rsidR="00B15294">
          <w:rPr>
            <w:noProof/>
            <w:webHidden/>
          </w:rPr>
          <w:fldChar w:fldCharType="begin"/>
        </w:r>
        <w:r w:rsidR="00B15294">
          <w:rPr>
            <w:noProof/>
            <w:webHidden/>
          </w:rPr>
          <w:instrText xml:space="preserve"> PAGEREF _Toc73108011 \h </w:instrText>
        </w:r>
        <w:r w:rsidR="00B15294">
          <w:rPr>
            <w:noProof/>
            <w:webHidden/>
          </w:rPr>
        </w:r>
        <w:r w:rsidR="00B15294">
          <w:rPr>
            <w:noProof/>
            <w:webHidden/>
          </w:rPr>
          <w:fldChar w:fldCharType="separate"/>
        </w:r>
        <w:r w:rsidR="00132B9A">
          <w:rPr>
            <w:noProof/>
            <w:webHidden/>
          </w:rPr>
          <w:t>4</w:t>
        </w:r>
        <w:r w:rsidR="00B15294">
          <w:rPr>
            <w:noProof/>
            <w:webHidden/>
          </w:rPr>
          <w:fldChar w:fldCharType="end"/>
        </w:r>
      </w:hyperlink>
    </w:p>
    <w:p w14:paraId="254024EA" w14:textId="386CBA66" w:rsidR="00B15294" w:rsidRDefault="00157DE3">
      <w:pPr>
        <w:pStyle w:val="12"/>
        <w:tabs>
          <w:tab w:val="right" w:leader="dot" w:pos="10196"/>
        </w:tabs>
        <w:rPr>
          <w:rFonts w:eastAsiaTheme="minorEastAsia" w:cstheme="minorBidi"/>
          <w:b w:val="0"/>
          <w:bCs w:val="0"/>
          <w:i w:val="0"/>
          <w:iCs w:val="0"/>
          <w:noProof/>
          <w:sz w:val="22"/>
          <w:szCs w:val="22"/>
        </w:rPr>
      </w:pPr>
      <w:hyperlink w:anchor="_Toc73108012" w:history="1">
        <w:r w:rsidR="00B15294" w:rsidRPr="005E7BFC">
          <w:rPr>
            <w:rStyle w:val="a4"/>
            <w:rFonts w:ascii="Times New Roman" w:hAnsi="Times New Roman"/>
            <w:noProof/>
          </w:rPr>
          <w:t>Термины и определения</w:t>
        </w:r>
        <w:r w:rsidR="00B15294">
          <w:rPr>
            <w:noProof/>
            <w:webHidden/>
          </w:rPr>
          <w:tab/>
        </w:r>
        <w:r w:rsidR="00B15294">
          <w:rPr>
            <w:noProof/>
            <w:webHidden/>
          </w:rPr>
          <w:fldChar w:fldCharType="begin"/>
        </w:r>
        <w:r w:rsidR="00B15294">
          <w:rPr>
            <w:noProof/>
            <w:webHidden/>
          </w:rPr>
          <w:instrText xml:space="preserve"> PAGEREF _Toc73108012 \h </w:instrText>
        </w:r>
        <w:r w:rsidR="00B15294">
          <w:rPr>
            <w:noProof/>
            <w:webHidden/>
          </w:rPr>
        </w:r>
        <w:r w:rsidR="00B15294">
          <w:rPr>
            <w:noProof/>
            <w:webHidden/>
          </w:rPr>
          <w:fldChar w:fldCharType="separate"/>
        </w:r>
        <w:r w:rsidR="00132B9A">
          <w:rPr>
            <w:noProof/>
            <w:webHidden/>
          </w:rPr>
          <w:t>4</w:t>
        </w:r>
        <w:r w:rsidR="00B15294">
          <w:rPr>
            <w:noProof/>
            <w:webHidden/>
          </w:rPr>
          <w:fldChar w:fldCharType="end"/>
        </w:r>
      </w:hyperlink>
    </w:p>
    <w:p w14:paraId="28D4E7FF" w14:textId="7A4EA4EC" w:rsidR="00B15294" w:rsidRDefault="00157DE3">
      <w:pPr>
        <w:pStyle w:val="21"/>
        <w:tabs>
          <w:tab w:val="right" w:leader="dot" w:pos="10196"/>
        </w:tabs>
        <w:rPr>
          <w:rFonts w:eastAsiaTheme="minorEastAsia" w:cstheme="minorBidi"/>
          <w:b w:val="0"/>
          <w:bCs w:val="0"/>
          <w:noProof/>
        </w:rPr>
      </w:pPr>
      <w:hyperlink w:anchor="_Toc73108013" w:history="1">
        <w:r w:rsidR="00B15294" w:rsidRPr="005E7BFC">
          <w:rPr>
            <w:rStyle w:val="a4"/>
            <w:rFonts w:ascii="Times New Roman" w:hAnsi="Times New Roman"/>
            <w:noProof/>
          </w:rPr>
          <w:t>2. ОБЩИЕ ПОЛОЖЕНИЯ</w:t>
        </w:r>
        <w:r w:rsidR="00B15294">
          <w:rPr>
            <w:noProof/>
            <w:webHidden/>
          </w:rPr>
          <w:tab/>
        </w:r>
        <w:r w:rsidR="00B15294">
          <w:rPr>
            <w:noProof/>
            <w:webHidden/>
          </w:rPr>
          <w:fldChar w:fldCharType="begin"/>
        </w:r>
        <w:r w:rsidR="00B15294">
          <w:rPr>
            <w:noProof/>
            <w:webHidden/>
          </w:rPr>
          <w:instrText xml:space="preserve"> PAGEREF _Toc73108013 \h </w:instrText>
        </w:r>
        <w:r w:rsidR="00B15294">
          <w:rPr>
            <w:noProof/>
            <w:webHidden/>
          </w:rPr>
        </w:r>
        <w:r w:rsidR="00B15294">
          <w:rPr>
            <w:noProof/>
            <w:webHidden/>
          </w:rPr>
          <w:fldChar w:fldCharType="separate"/>
        </w:r>
        <w:r w:rsidR="00132B9A">
          <w:rPr>
            <w:noProof/>
            <w:webHidden/>
          </w:rPr>
          <w:t>6</w:t>
        </w:r>
        <w:r w:rsidR="00B15294">
          <w:rPr>
            <w:noProof/>
            <w:webHidden/>
          </w:rPr>
          <w:fldChar w:fldCharType="end"/>
        </w:r>
      </w:hyperlink>
    </w:p>
    <w:p w14:paraId="0AD4E3F4" w14:textId="18CE5F1E" w:rsidR="00B15294" w:rsidRDefault="00157DE3">
      <w:pPr>
        <w:pStyle w:val="21"/>
        <w:tabs>
          <w:tab w:val="left" w:pos="960"/>
          <w:tab w:val="right" w:leader="dot" w:pos="10196"/>
        </w:tabs>
        <w:rPr>
          <w:rFonts w:eastAsiaTheme="minorEastAsia" w:cstheme="minorBidi"/>
          <w:b w:val="0"/>
          <w:bCs w:val="0"/>
          <w:noProof/>
        </w:rPr>
      </w:pPr>
      <w:hyperlink w:anchor="_Toc73108014" w:history="1">
        <w:r w:rsidR="00B15294" w:rsidRPr="005E7BFC">
          <w:rPr>
            <w:rStyle w:val="a4"/>
            <w:noProof/>
            <w:lang w:val="x-none" w:eastAsia="x-none"/>
          </w:rPr>
          <w:t>2.1.</w:t>
        </w:r>
        <w:r w:rsidR="00B15294">
          <w:rPr>
            <w:rFonts w:eastAsiaTheme="minorEastAsia" w:cstheme="minorBidi"/>
            <w:b w:val="0"/>
            <w:bCs w:val="0"/>
            <w:noProof/>
          </w:rPr>
          <w:tab/>
        </w:r>
        <w:r w:rsidR="00B15294" w:rsidRPr="005E7BFC">
          <w:rPr>
            <w:rStyle w:val="a4"/>
            <w:noProof/>
            <w:lang w:eastAsia="x-none"/>
          </w:rPr>
          <w:t>Предмет</w:t>
        </w:r>
        <w:r w:rsidR="00B15294" w:rsidRPr="005E7BFC">
          <w:rPr>
            <w:rStyle w:val="a4"/>
            <w:noProof/>
            <w:lang w:val="x-none" w:eastAsia="x-none"/>
          </w:rPr>
          <w:t xml:space="preserve"> </w:t>
        </w:r>
        <w:r w:rsidR="00B15294" w:rsidRPr="005E7BFC">
          <w:rPr>
            <w:rStyle w:val="a4"/>
            <w:noProof/>
            <w:lang w:eastAsia="x-none"/>
          </w:rPr>
          <w:t>закупки</w:t>
        </w:r>
        <w:r w:rsidR="00B15294">
          <w:rPr>
            <w:noProof/>
            <w:webHidden/>
          </w:rPr>
          <w:tab/>
        </w:r>
        <w:r w:rsidR="00B15294">
          <w:rPr>
            <w:noProof/>
            <w:webHidden/>
          </w:rPr>
          <w:fldChar w:fldCharType="begin"/>
        </w:r>
        <w:r w:rsidR="00B15294">
          <w:rPr>
            <w:noProof/>
            <w:webHidden/>
          </w:rPr>
          <w:instrText xml:space="preserve"> PAGEREF _Toc73108014 \h </w:instrText>
        </w:r>
        <w:r w:rsidR="00B15294">
          <w:rPr>
            <w:noProof/>
            <w:webHidden/>
          </w:rPr>
        </w:r>
        <w:r w:rsidR="00B15294">
          <w:rPr>
            <w:noProof/>
            <w:webHidden/>
          </w:rPr>
          <w:fldChar w:fldCharType="separate"/>
        </w:r>
        <w:r w:rsidR="00132B9A">
          <w:rPr>
            <w:noProof/>
            <w:webHidden/>
          </w:rPr>
          <w:t>6</w:t>
        </w:r>
        <w:r w:rsidR="00B15294">
          <w:rPr>
            <w:noProof/>
            <w:webHidden/>
          </w:rPr>
          <w:fldChar w:fldCharType="end"/>
        </w:r>
      </w:hyperlink>
    </w:p>
    <w:p w14:paraId="2439B19A" w14:textId="366A849B" w:rsidR="00B15294" w:rsidRDefault="00157DE3">
      <w:pPr>
        <w:pStyle w:val="21"/>
        <w:tabs>
          <w:tab w:val="left" w:pos="960"/>
          <w:tab w:val="right" w:leader="dot" w:pos="10196"/>
        </w:tabs>
        <w:rPr>
          <w:rFonts w:eastAsiaTheme="minorEastAsia" w:cstheme="minorBidi"/>
          <w:b w:val="0"/>
          <w:bCs w:val="0"/>
          <w:noProof/>
        </w:rPr>
      </w:pPr>
      <w:hyperlink w:anchor="_Toc73108015" w:history="1">
        <w:r w:rsidR="00B15294" w:rsidRPr="005E7BFC">
          <w:rPr>
            <w:rStyle w:val="a4"/>
            <w:noProof/>
          </w:rPr>
          <w:t>2.2.</w:t>
        </w:r>
        <w:r w:rsidR="00B15294">
          <w:rPr>
            <w:rFonts w:eastAsiaTheme="minorEastAsia" w:cstheme="minorBidi"/>
            <w:b w:val="0"/>
            <w:bCs w:val="0"/>
            <w:noProof/>
          </w:rPr>
          <w:tab/>
        </w:r>
        <w:r w:rsidR="00B15294" w:rsidRPr="005E7BFC">
          <w:rPr>
            <w:rStyle w:val="a4"/>
            <w:noProof/>
          </w:rPr>
          <w:t>Правовая основа закупки</w:t>
        </w:r>
        <w:r w:rsidR="00B15294">
          <w:rPr>
            <w:noProof/>
            <w:webHidden/>
          </w:rPr>
          <w:tab/>
        </w:r>
        <w:r w:rsidR="00B15294">
          <w:rPr>
            <w:noProof/>
            <w:webHidden/>
          </w:rPr>
          <w:fldChar w:fldCharType="begin"/>
        </w:r>
        <w:r w:rsidR="00B15294">
          <w:rPr>
            <w:noProof/>
            <w:webHidden/>
          </w:rPr>
          <w:instrText xml:space="preserve"> PAGEREF _Toc73108015 \h </w:instrText>
        </w:r>
        <w:r w:rsidR="00B15294">
          <w:rPr>
            <w:noProof/>
            <w:webHidden/>
          </w:rPr>
        </w:r>
        <w:r w:rsidR="00B15294">
          <w:rPr>
            <w:noProof/>
            <w:webHidden/>
          </w:rPr>
          <w:fldChar w:fldCharType="separate"/>
        </w:r>
        <w:r w:rsidR="00132B9A">
          <w:rPr>
            <w:noProof/>
            <w:webHidden/>
          </w:rPr>
          <w:t>6</w:t>
        </w:r>
        <w:r w:rsidR="00B15294">
          <w:rPr>
            <w:noProof/>
            <w:webHidden/>
          </w:rPr>
          <w:fldChar w:fldCharType="end"/>
        </w:r>
      </w:hyperlink>
    </w:p>
    <w:p w14:paraId="545F2FFE" w14:textId="2ABFD10A" w:rsidR="00B15294" w:rsidRDefault="00157DE3">
      <w:pPr>
        <w:pStyle w:val="21"/>
        <w:tabs>
          <w:tab w:val="left" w:pos="960"/>
          <w:tab w:val="right" w:leader="dot" w:pos="10196"/>
        </w:tabs>
        <w:rPr>
          <w:rFonts w:eastAsiaTheme="minorEastAsia" w:cstheme="minorBidi"/>
          <w:b w:val="0"/>
          <w:bCs w:val="0"/>
          <w:noProof/>
        </w:rPr>
      </w:pPr>
      <w:hyperlink w:anchor="_Toc73108016" w:history="1">
        <w:r w:rsidR="00B15294" w:rsidRPr="005E7BFC">
          <w:rPr>
            <w:rStyle w:val="a4"/>
            <w:noProof/>
          </w:rPr>
          <w:t>2.3.</w:t>
        </w:r>
        <w:r w:rsidR="00B15294">
          <w:rPr>
            <w:rFonts w:eastAsiaTheme="minorEastAsia" w:cstheme="minorBidi"/>
            <w:b w:val="0"/>
            <w:bCs w:val="0"/>
            <w:noProof/>
          </w:rPr>
          <w:tab/>
        </w:r>
        <w:r w:rsidR="00B15294" w:rsidRPr="005E7BFC">
          <w:rPr>
            <w:rStyle w:val="a4"/>
            <w:noProof/>
          </w:rPr>
          <w:t>Информационное обеспечение закупки</w:t>
        </w:r>
        <w:r w:rsidR="00B15294">
          <w:rPr>
            <w:noProof/>
            <w:webHidden/>
          </w:rPr>
          <w:tab/>
        </w:r>
        <w:r w:rsidR="00B15294">
          <w:rPr>
            <w:noProof/>
            <w:webHidden/>
          </w:rPr>
          <w:fldChar w:fldCharType="begin"/>
        </w:r>
        <w:r w:rsidR="00B15294">
          <w:rPr>
            <w:noProof/>
            <w:webHidden/>
          </w:rPr>
          <w:instrText xml:space="preserve"> PAGEREF _Toc73108016 \h </w:instrText>
        </w:r>
        <w:r w:rsidR="00B15294">
          <w:rPr>
            <w:noProof/>
            <w:webHidden/>
          </w:rPr>
        </w:r>
        <w:r w:rsidR="00B15294">
          <w:rPr>
            <w:noProof/>
            <w:webHidden/>
          </w:rPr>
          <w:fldChar w:fldCharType="separate"/>
        </w:r>
        <w:r w:rsidR="00132B9A">
          <w:rPr>
            <w:noProof/>
            <w:webHidden/>
          </w:rPr>
          <w:t>6</w:t>
        </w:r>
        <w:r w:rsidR="00B15294">
          <w:rPr>
            <w:noProof/>
            <w:webHidden/>
          </w:rPr>
          <w:fldChar w:fldCharType="end"/>
        </w:r>
      </w:hyperlink>
    </w:p>
    <w:p w14:paraId="62C11550" w14:textId="2B319BA0" w:rsidR="00B15294" w:rsidRDefault="00157DE3">
      <w:pPr>
        <w:pStyle w:val="21"/>
        <w:tabs>
          <w:tab w:val="left" w:pos="720"/>
          <w:tab w:val="right" w:leader="dot" w:pos="10196"/>
        </w:tabs>
        <w:rPr>
          <w:rFonts w:eastAsiaTheme="minorEastAsia" w:cstheme="minorBidi"/>
          <w:b w:val="0"/>
          <w:bCs w:val="0"/>
          <w:noProof/>
        </w:rPr>
      </w:pPr>
      <w:hyperlink w:anchor="_Toc73108017" w:history="1">
        <w:r w:rsidR="00B15294" w:rsidRPr="005E7BFC">
          <w:rPr>
            <w:rStyle w:val="a4"/>
            <w:noProof/>
          </w:rPr>
          <w:t>3.</w:t>
        </w:r>
        <w:r w:rsidR="00B15294">
          <w:rPr>
            <w:rFonts w:eastAsiaTheme="minorEastAsia" w:cstheme="minorBidi"/>
            <w:b w:val="0"/>
            <w:bCs w:val="0"/>
            <w:noProof/>
          </w:rPr>
          <w:tab/>
        </w:r>
        <w:r w:rsidR="00B15294" w:rsidRPr="005E7BFC">
          <w:rPr>
            <w:rStyle w:val="a4"/>
            <w:noProof/>
          </w:rPr>
          <w:t>ТРЕБОВАНИЯ К УЧАСТНИКУ, А ТАКЖЕ К ДОКУМЕНТАМ,  ПОДТВЕРЖДАЮЩИМ ДАННЫЕ ТРЕБОВАНИЯ.</w:t>
        </w:r>
        <w:r w:rsidR="00B15294">
          <w:rPr>
            <w:noProof/>
            <w:webHidden/>
          </w:rPr>
          <w:tab/>
        </w:r>
        <w:r w:rsidR="00B15294">
          <w:rPr>
            <w:noProof/>
            <w:webHidden/>
          </w:rPr>
          <w:fldChar w:fldCharType="begin"/>
        </w:r>
        <w:r w:rsidR="00B15294">
          <w:rPr>
            <w:noProof/>
            <w:webHidden/>
          </w:rPr>
          <w:instrText xml:space="preserve"> PAGEREF _Toc73108017 \h </w:instrText>
        </w:r>
        <w:r w:rsidR="00B15294">
          <w:rPr>
            <w:noProof/>
            <w:webHidden/>
          </w:rPr>
        </w:r>
        <w:r w:rsidR="00B15294">
          <w:rPr>
            <w:noProof/>
            <w:webHidden/>
          </w:rPr>
          <w:fldChar w:fldCharType="separate"/>
        </w:r>
        <w:r w:rsidR="00132B9A">
          <w:rPr>
            <w:noProof/>
            <w:webHidden/>
          </w:rPr>
          <w:t>7</w:t>
        </w:r>
        <w:r w:rsidR="00B15294">
          <w:rPr>
            <w:noProof/>
            <w:webHidden/>
          </w:rPr>
          <w:fldChar w:fldCharType="end"/>
        </w:r>
      </w:hyperlink>
    </w:p>
    <w:p w14:paraId="245B8970" w14:textId="1ADC2B36" w:rsidR="00B15294" w:rsidRDefault="00157DE3">
      <w:pPr>
        <w:pStyle w:val="21"/>
        <w:tabs>
          <w:tab w:val="right" w:leader="dot" w:pos="10196"/>
        </w:tabs>
        <w:rPr>
          <w:rFonts w:eastAsiaTheme="minorEastAsia" w:cstheme="minorBidi"/>
          <w:b w:val="0"/>
          <w:bCs w:val="0"/>
          <w:noProof/>
        </w:rPr>
      </w:pPr>
      <w:hyperlink w:anchor="_Toc73108018" w:history="1">
        <w:r w:rsidR="00B15294" w:rsidRPr="005E7BFC">
          <w:rPr>
            <w:rStyle w:val="a4"/>
            <w:noProof/>
          </w:rPr>
          <w:t>3.1.Участие в закупке</w:t>
        </w:r>
        <w:r w:rsidR="00B15294">
          <w:rPr>
            <w:noProof/>
            <w:webHidden/>
          </w:rPr>
          <w:tab/>
        </w:r>
        <w:r w:rsidR="00B15294">
          <w:rPr>
            <w:noProof/>
            <w:webHidden/>
          </w:rPr>
          <w:fldChar w:fldCharType="begin"/>
        </w:r>
        <w:r w:rsidR="00B15294">
          <w:rPr>
            <w:noProof/>
            <w:webHidden/>
          </w:rPr>
          <w:instrText xml:space="preserve"> PAGEREF _Toc73108018 \h </w:instrText>
        </w:r>
        <w:r w:rsidR="00B15294">
          <w:rPr>
            <w:noProof/>
            <w:webHidden/>
          </w:rPr>
        </w:r>
        <w:r w:rsidR="00B15294">
          <w:rPr>
            <w:noProof/>
            <w:webHidden/>
          </w:rPr>
          <w:fldChar w:fldCharType="separate"/>
        </w:r>
        <w:r w:rsidR="00132B9A">
          <w:rPr>
            <w:noProof/>
            <w:webHidden/>
          </w:rPr>
          <w:t>7</w:t>
        </w:r>
        <w:r w:rsidR="00B15294">
          <w:rPr>
            <w:noProof/>
            <w:webHidden/>
          </w:rPr>
          <w:fldChar w:fldCharType="end"/>
        </w:r>
      </w:hyperlink>
    </w:p>
    <w:p w14:paraId="66B44C53" w14:textId="3FD886D4" w:rsidR="00B15294" w:rsidRDefault="00157DE3">
      <w:pPr>
        <w:pStyle w:val="21"/>
        <w:tabs>
          <w:tab w:val="left" w:pos="960"/>
          <w:tab w:val="right" w:leader="dot" w:pos="10196"/>
        </w:tabs>
        <w:rPr>
          <w:rFonts w:eastAsiaTheme="minorEastAsia" w:cstheme="minorBidi"/>
          <w:b w:val="0"/>
          <w:bCs w:val="0"/>
          <w:noProof/>
        </w:rPr>
      </w:pPr>
      <w:hyperlink w:anchor="_Toc73108019" w:history="1">
        <w:r w:rsidR="00B15294" w:rsidRPr="005E7BFC">
          <w:rPr>
            <w:rStyle w:val="a4"/>
            <w:noProof/>
          </w:rPr>
          <w:t>3.2.</w:t>
        </w:r>
        <w:r w:rsidR="00B15294">
          <w:rPr>
            <w:rFonts w:eastAsiaTheme="minorEastAsia" w:cstheme="minorBidi"/>
            <w:b w:val="0"/>
            <w:bCs w:val="0"/>
            <w:noProof/>
          </w:rPr>
          <w:tab/>
        </w:r>
        <w:r w:rsidR="00B15294" w:rsidRPr="005E7BFC">
          <w:rPr>
            <w:rStyle w:val="a4"/>
            <w:noProof/>
          </w:rPr>
          <w:t>Требования к участнику, а также к документам, подтверждающим данные требования</w:t>
        </w:r>
        <w:r w:rsidR="00B15294">
          <w:rPr>
            <w:noProof/>
            <w:webHidden/>
          </w:rPr>
          <w:tab/>
        </w:r>
        <w:r w:rsidR="00B15294">
          <w:rPr>
            <w:noProof/>
            <w:webHidden/>
          </w:rPr>
          <w:fldChar w:fldCharType="begin"/>
        </w:r>
        <w:r w:rsidR="00B15294">
          <w:rPr>
            <w:noProof/>
            <w:webHidden/>
          </w:rPr>
          <w:instrText xml:space="preserve"> PAGEREF _Toc73108019 \h </w:instrText>
        </w:r>
        <w:r w:rsidR="00B15294">
          <w:rPr>
            <w:noProof/>
            <w:webHidden/>
          </w:rPr>
        </w:r>
        <w:r w:rsidR="00B15294">
          <w:rPr>
            <w:noProof/>
            <w:webHidden/>
          </w:rPr>
          <w:fldChar w:fldCharType="separate"/>
        </w:r>
        <w:r w:rsidR="00132B9A">
          <w:rPr>
            <w:noProof/>
            <w:webHidden/>
          </w:rPr>
          <w:t>7</w:t>
        </w:r>
        <w:r w:rsidR="00B15294">
          <w:rPr>
            <w:noProof/>
            <w:webHidden/>
          </w:rPr>
          <w:fldChar w:fldCharType="end"/>
        </w:r>
      </w:hyperlink>
    </w:p>
    <w:p w14:paraId="2DE106A9" w14:textId="11E586CA" w:rsidR="00B15294" w:rsidRDefault="00157DE3">
      <w:pPr>
        <w:pStyle w:val="21"/>
        <w:tabs>
          <w:tab w:val="left" w:pos="960"/>
          <w:tab w:val="right" w:leader="dot" w:pos="10196"/>
        </w:tabs>
        <w:rPr>
          <w:rFonts w:eastAsiaTheme="minorEastAsia" w:cstheme="minorBidi"/>
          <w:b w:val="0"/>
          <w:bCs w:val="0"/>
          <w:noProof/>
        </w:rPr>
      </w:pPr>
      <w:hyperlink w:anchor="_Toc73108020" w:history="1">
        <w:r w:rsidR="00B15294" w:rsidRPr="005E7BFC">
          <w:rPr>
            <w:rStyle w:val="a4"/>
            <w:noProof/>
          </w:rPr>
          <w:t>3.3.</w:t>
        </w:r>
        <w:r w:rsidR="00B15294">
          <w:rPr>
            <w:rFonts w:eastAsiaTheme="minorEastAsia" w:cstheme="minorBidi"/>
            <w:b w:val="0"/>
            <w:bCs w:val="0"/>
            <w:noProof/>
          </w:rPr>
          <w:tab/>
        </w:r>
        <w:r w:rsidR="00B15294" w:rsidRPr="005E7BFC">
          <w:rPr>
            <w:rStyle w:val="a4"/>
            <w:noProof/>
          </w:rPr>
          <w:t>Приоритет товаров российского происхождения, работ, услуг, выполняемых, оказываемых российскими лицами</w:t>
        </w:r>
        <w:r w:rsidR="00B15294">
          <w:rPr>
            <w:noProof/>
            <w:webHidden/>
          </w:rPr>
          <w:tab/>
        </w:r>
        <w:r w:rsidR="00B15294">
          <w:rPr>
            <w:noProof/>
            <w:webHidden/>
          </w:rPr>
          <w:fldChar w:fldCharType="begin"/>
        </w:r>
        <w:r w:rsidR="00B15294">
          <w:rPr>
            <w:noProof/>
            <w:webHidden/>
          </w:rPr>
          <w:instrText xml:space="preserve"> PAGEREF _Toc73108020 \h </w:instrText>
        </w:r>
        <w:r w:rsidR="00B15294">
          <w:rPr>
            <w:noProof/>
            <w:webHidden/>
          </w:rPr>
        </w:r>
        <w:r w:rsidR="00B15294">
          <w:rPr>
            <w:noProof/>
            <w:webHidden/>
          </w:rPr>
          <w:fldChar w:fldCharType="separate"/>
        </w:r>
        <w:r w:rsidR="00132B9A">
          <w:rPr>
            <w:noProof/>
            <w:webHidden/>
          </w:rPr>
          <w:t>8</w:t>
        </w:r>
        <w:r w:rsidR="00B15294">
          <w:rPr>
            <w:noProof/>
            <w:webHidden/>
          </w:rPr>
          <w:fldChar w:fldCharType="end"/>
        </w:r>
      </w:hyperlink>
    </w:p>
    <w:p w14:paraId="2CC95A90" w14:textId="59B1EA12" w:rsidR="00B15294" w:rsidRDefault="00157DE3">
      <w:pPr>
        <w:pStyle w:val="21"/>
        <w:tabs>
          <w:tab w:val="left" w:pos="960"/>
          <w:tab w:val="right" w:leader="dot" w:pos="10196"/>
        </w:tabs>
        <w:rPr>
          <w:rFonts w:eastAsiaTheme="minorEastAsia" w:cstheme="minorBidi"/>
          <w:b w:val="0"/>
          <w:bCs w:val="0"/>
          <w:noProof/>
        </w:rPr>
      </w:pPr>
      <w:hyperlink w:anchor="_Toc73108021" w:history="1">
        <w:r w:rsidR="00B15294" w:rsidRPr="005E7BFC">
          <w:rPr>
            <w:rStyle w:val="a4"/>
            <w:noProof/>
          </w:rPr>
          <w:t>3.4.</w:t>
        </w:r>
        <w:r w:rsidR="00B15294">
          <w:rPr>
            <w:rFonts w:eastAsiaTheme="minorEastAsia" w:cstheme="minorBidi"/>
            <w:b w:val="0"/>
            <w:bCs w:val="0"/>
            <w:noProof/>
          </w:rPr>
          <w:tab/>
        </w:r>
        <w:r w:rsidR="00B15294" w:rsidRPr="005E7BFC">
          <w:rPr>
            <w:rStyle w:val="a4"/>
            <w:noProof/>
          </w:rPr>
          <w:t>Расходы на участие в закупке</w:t>
        </w:r>
        <w:r w:rsidR="00B15294">
          <w:rPr>
            <w:noProof/>
            <w:webHidden/>
          </w:rPr>
          <w:tab/>
        </w:r>
        <w:r w:rsidR="00B15294">
          <w:rPr>
            <w:noProof/>
            <w:webHidden/>
          </w:rPr>
          <w:fldChar w:fldCharType="begin"/>
        </w:r>
        <w:r w:rsidR="00B15294">
          <w:rPr>
            <w:noProof/>
            <w:webHidden/>
          </w:rPr>
          <w:instrText xml:space="preserve"> PAGEREF _Toc73108021 \h </w:instrText>
        </w:r>
        <w:r w:rsidR="00B15294">
          <w:rPr>
            <w:noProof/>
            <w:webHidden/>
          </w:rPr>
        </w:r>
        <w:r w:rsidR="00B15294">
          <w:rPr>
            <w:noProof/>
            <w:webHidden/>
          </w:rPr>
          <w:fldChar w:fldCharType="separate"/>
        </w:r>
        <w:r w:rsidR="00132B9A">
          <w:rPr>
            <w:noProof/>
            <w:webHidden/>
          </w:rPr>
          <w:t>9</w:t>
        </w:r>
        <w:r w:rsidR="00B15294">
          <w:rPr>
            <w:noProof/>
            <w:webHidden/>
          </w:rPr>
          <w:fldChar w:fldCharType="end"/>
        </w:r>
      </w:hyperlink>
    </w:p>
    <w:p w14:paraId="43A3FFA2" w14:textId="1BFEA546" w:rsidR="00B15294" w:rsidRDefault="00157DE3">
      <w:pPr>
        <w:pStyle w:val="21"/>
        <w:tabs>
          <w:tab w:val="left" w:pos="720"/>
          <w:tab w:val="right" w:leader="dot" w:pos="10196"/>
        </w:tabs>
        <w:rPr>
          <w:rFonts w:eastAsiaTheme="minorEastAsia" w:cstheme="minorBidi"/>
          <w:b w:val="0"/>
          <w:bCs w:val="0"/>
          <w:noProof/>
        </w:rPr>
      </w:pPr>
      <w:hyperlink w:anchor="_Toc73108022" w:history="1">
        <w:r w:rsidR="00B15294" w:rsidRPr="005E7BFC">
          <w:rPr>
            <w:rStyle w:val="a4"/>
            <w:noProof/>
          </w:rPr>
          <w:t>4.</w:t>
        </w:r>
        <w:r w:rsidR="00B15294">
          <w:rPr>
            <w:rFonts w:eastAsiaTheme="minorEastAsia" w:cstheme="minorBidi"/>
            <w:b w:val="0"/>
            <w:bCs w:val="0"/>
            <w:noProof/>
          </w:rPr>
          <w:tab/>
        </w:r>
        <w:r w:rsidR="00B15294" w:rsidRPr="005E7BFC">
          <w:rPr>
            <w:rStyle w:val="a4"/>
            <w:noProof/>
          </w:rPr>
          <w:t>ПОРЯДОК ПРЕДОСТАВЛЕНИЯ РАЗЪЯСНЕНИЙ, ИЗМЕНЕНИЯ ИЗВЕЩЕНИЯ, ПОРЯДОК ОТМЕНЫ ЗАКУПКИ</w:t>
        </w:r>
        <w:r w:rsidR="00B15294">
          <w:rPr>
            <w:noProof/>
            <w:webHidden/>
          </w:rPr>
          <w:tab/>
        </w:r>
        <w:r w:rsidR="00B15294">
          <w:rPr>
            <w:noProof/>
            <w:webHidden/>
          </w:rPr>
          <w:fldChar w:fldCharType="begin"/>
        </w:r>
        <w:r w:rsidR="00B15294">
          <w:rPr>
            <w:noProof/>
            <w:webHidden/>
          </w:rPr>
          <w:instrText xml:space="preserve"> PAGEREF _Toc73108022 \h </w:instrText>
        </w:r>
        <w:r w:rsidR="00B15294">
          <w:rPr>
            <w:noProof/>
            <w:webHidden/>
          </w:rPr>
        </w:r>
        <w:r w:rsidR="00B15294">
          <w:rPr>
            <w:noProof/>
            <w:webHidden/>
          </w:rPr>
          <w:fldChar w:fldCharType="separate"/>
        </w:r>
        <w:r w:rsidR="00132B9A">
          <w:rPr>
            <w:noProof/>
            <w:webHidden/>
          </w:rPr>
          <w:t>10</w:t>
        </w:r>
        <w:r w:rsidR="00B15294">
          <w:rPr>
            <w:noProof/>
            <w:webHidden/>
          </w:rPr>
          <w:fldChar w:fldCharType="end"/>
        </w:r>
      </w:hyperlink>
    </w:p>
    <w:p w14:paraId="0592C1F9" w14:textId="7B53FDBE" w:rsidR="00B15294" w:rsidRDefault="00157DE3">
      <w:pPr>
        <w:pStyle w:val="21"/>
        <w:tabs>
          <w:tab w:val="left" w:pos="960"/>
          <w:tab w:val="right" w:leader="dot" w:pos="10196"/>
        </w:tabs>
        <w:rPr>
          <w:rFonts w:eastAsiaTheme="minorEastAsia" w:cstheme="minorBidi"/>
          <w:b w:val="0"/>
          <w:bCs w:val="0"/>
          <w:noProof/>
        </w:rPr>
      </w:pPr>
      <w:hyperlink w:anchor="_Toc73108023" w:history="1">
        <w:r w:rsidR="00B15294" w:rsidRPr="005E7BFC">
          <w:rPr>
            <w:rStyle w:val="a4"/>
            <w:noProof/>
          </w:rPr>
          <w:t>4.1.</w:t>
        </w:r>
        <w:r w:rsidR="00B15294">
          <w:rPr>
            <w:rFonts w:eastAsiaTheme="minorEastAsia" w:cstheme="minorBidi"/>
            <w:b w:val="0"/>
            <w:bCs w:val="0"/>
            <w:noProof/>
          </w:rPr>
          <w:tab/>
        </w:r>
        <w:r w:rsidR="00B15294" w:rsidRPr="005E7BFC">
          <w:rPr>
            <w:rStyle w:val="a4"/>
            <w:noProof/>
          </w:rPr>
          <w:t>Порядок предоставления разъяснений положений извещения</w:t>
        </w:r>
        <w:r w:rsidR="00B15294">
          <w:rPr>
            <w:noProof/>
            <w:webHidden/>
          </w:rPr>
          <w:tab/>
        </w:r>
        <w:r w:rsidR="00B15294">
          <w:rPr>
            <w:noProof/>
            <w:webHidden/>
          </w:rPr>
          <w:fldChar w:fldCharType="begin"/>
        </w:r>
        <w:r w:rsidR="00B15294">
          <w:rPr>
            <w:noProof/>
            <w:webHidden/>
          </w:rPr>
          <w:instrText xml:space="preserve"> PAGEREF _Toc73108023 \h </w:instrText>
        </w:r>
        <w:r w:rsidR="00B15294">
          <w:rPr>
            <w:noProof/>
            <w:webHidden/>
          </w:rPr>
        </w:r>
        <w:r w:rsidR="00B15294">
          <w:rPr>
            <w:noProof/>
            <w:webHidden/>
          </w:rPr>
          <w:fldChar w:fldCharType="separate"/>
        </w:r>
        <w:r w:rsidR="00132B9A">
          <w:rPr>
            <w:noProof/>
            <w:webHidden/>
          </w:rPr>
          <w:t>10</w:t>
        </w:r>
        <w:r w:rsidR="00B15294">
          <w:rPr>
            <w:noProof/>
            <w:webHidden/>
          </w:rPr>
          <w:fldChar w:fldCharType="end"/>
        </w:r>
      </w:hyperlink>
    </w:p>
    <w:p w14:paraId="6A2811F2" w14:textId="37398676" w:rsidR="00B15294" w:rsidRDefault="00157DE3">
      <w:pPr>
        <w:pStyle w:val="21"/>
        <w:tabs>
          <w:tab w:val="left" w:pos="960"/>
          <w:tab w:val="right" w:leader="dot" w:pos="10196"/>
        </w:tabs>
        <w:rPr>
          <w:rFonts w:eastAsiaTheme="minorEastAsia" w:cstheme="minorBidi"/>
          <w:b w:val="0"/>
          <w:bCs w:val="0"/>
          <w:noProof/>
        </w:rPr>
      </w:pPr>
      <w:hyperlink w:anchor="_Toc73108024" w:history="1">
        <w:r w:rsidR="00B15294" w:rsidRPr="005E7BFC">
          <w:rPr>
            <w:rStyle w:val="a4"/>
            <w:noProof/>
          </w:rPr>
          <w:t>4.2.</w:t>
        </w:r>
        <w:r w:rsidR="00B15294">
          <w:rPr>
            <w:rFonts w:eastAsiaTheme="minorEastAsia" w:cstheme="minorBidi"/>
            <w:b w:val="0"/>
            <w:bCs w:val="0"/>
            <w:noProof/>
          </w:rPr>
          <w:tab/>
        </w:r>
        <w:r w:rsidR="00B15294" w:rsidRPr="005E7BFC">
          <w:rPr>
            <w:rStyle w:val="a4"/>
            <w:noProof/>
          </w:rPr>
          <w:t>Порядок внесения изменений в извещение</w:t>
        </w:r>
        <w:r w:rsidR="00B15294">
          <w:rPr>
            <w:noProof/>
            <w:webHidden/>
          </w:rPr>
          <w:tab/>
        </w:r>
        <w:r w:rsidR="00B15294">
          <w:rPr>
            <w:noProof/>
            <w:webHidden/>
          </w:rPr>
          <w:fldChar w:fldCharType="begin"/>
        </w:r>
        <w:r w:rsidR="00B15294">
          <w:rPr>
            <w:noProof/>
            <w:webHidden/>
          </w:rPr>
          <w:instrText xml:space="preserve"> PAGEREF _Toc73108024 \h </w:instrText>
        </w:r>
        <w:r w:rsidR="00B15294">
          <w:rPr>
            <w:noProof/>
            <w:webHidden/>
          </w:rPr>
        </w:r>
        <w:r w:rsidR="00B15294">
          <w:rPr>
            <w:noProof/>
            <w:webHidden/>
          </w:rPr>
          <w:fldChar w:fldCharType="separate"/>
        </w:r>
        <w:r w:rsidR="00132B9A">
          <w:rPr>
            <w:noProof/>
            <w:webHidden/>
          </w:rPr>
          <w:t>10</w:t>
        </w:r>
        <w:r w:rsidR="00B15294">
          <w:rPr>
            <w:noProof/>
            <w:webHidden/>
          </w:rPr>
          <w:fldChar w:fldCharType="end"/>
        </w:r>
      </w:hyperlink>
    </w:p>
    <w:p w14:paraId="1E455C5D" w14:textId="4A25FF55" w:rsidR="00B15294" w:rsidRDefault="00157DE3">
      <w:pPr>
        <w:pStyle w:val="21"/>
        <w:tabs>
          <w:tab w:val="left" w:pos="960"/>
          <w:tab w:val="right" w:leader="dot" w:pos="10196"/>
        </w:tabs>
        <w:rPr>
          <w:rFonts w:eastAsiaTheme="minorEastAsia" w:cstheme="minorBidi"/>
          <w:b w:val="0"/>
          <w:bCs w:val="0"/>
          <w:noProof/>
        </w:rPr>
      </w:pPr>
      <w:hyperlink w:anchor="_Toc73108025" w:history="1">
        <w:r w:rsidR="00B15294" w:rsidRPr="005E7BFC">
          <w:rPr>
            <w:rStyle w:val="a4"/>
            <w:noProof/>
          </w:rPr>
          <w:t>4.3.</w:t>
        </w:r>
        <w:r w:rsidR="00B15294">
          <w:rPr>
            <w:rFonts w:eastAsiaTheme="minorEastAsia" w:cstheme="minorBidi"/>
            <w:b w:val="0"/>
            <w:bCs w:val="0"/>
            <w:noProof/>
          </w:rPr>
          <w:tab/>
        </w:r>
        <w:r w:rsidR="00B15294" w:rsidRPr="005E7BFC">
          <w:rPr>
            <w:rStyle w:val="a4"/>
            <w:noProof/>
          </w:rPr>
          <w:t>Порядок отмены закупки</w:t>
        </w:r>
        <w:r w:rsidR="00B15294">
          <w:rPr>
            <w:noProof/>
            <w:webHidden/>
          </w:rPr>
          <w:tab/>
        </w:r>
        <w:r w:rsidR="00B15294">
          <w:rPr>
            <w:noProof/>
            <w:webHidden/>
          </w:rPr>
          <w:fldChar w:fldCharType="begin"/>
        </w:r>
        <w:r w:rsidR="00B15294">
          <w:rPr>
            <w:noProof/>
            <w:webHidden/>
          </w:rPr>
          <w:instrText xml:space="preserve"> PAGEREF _Toc73108025 \h </w:instrText>
        </w:r>
        <w:r w:rsidR="00B15294">
          <w:rPr>
            <w:noProof/>
            <w:webHidden/>
          </w:rPr>
        </w:r>
        <w:r w:rsidR="00B15294">
          <w:rPr>
            <w:noProof/>
            <w:webHidden/>
          </w:rPr>
          <w:fldChar w:fldCharType="separate"/>
        </w:r>
        <w:r w:rsidR="00132B9A">
          <w:rPr>
            <w:noProof/>
            <w:webHidden/>
          </w:rPr>
          <w:t>10</w:t>
        </w:r>
        <w:r w:rsidR="00B15294">
          <w:rPr>
            <w:noProof/>
            <w:webHidden/>
          </w:rPr>
          <w:fldChar w:fldCharType="end"/>
        </w:r>
      </w:hyperlink>
    </w:p>
    <w:p w14:paraId="65F52164" w14:textId="46F82C32" w:rsidR="00B15294" w:rsidRDefault="00157DE3">
      <w:pPr>
        <w:pStyle w:val="21"/>
        <w:tabs>
          <w:tab w:val="left" w:pos="720"/>
          <w:tab w:val="right" w:leader="dot" w:pos="10196"/>
        </w:tabs>
        <w:rPr>
          <w:rFonts w:eastAsiaTheme="minorEastAsia" w:cstheme="minorBidi"/>
          <w:b w:val="0"/>
          <w:bCs w:val="0"/>
          <w:noProof/>
        </w:rPr>
      </w:pPr>
      <w:hyperlink w:anchor="_Toc73108026" w:history="1">
        <w:r w:rsidR="00B15294" w:rsidRPr="005E7BFC">
          <w:rPr>
            <w:rStyle w:val="a4"/>
            <w:noProof/>
          </w:rPr>
          <w:t>5.</w:t>
        </w:r>
        <w:r w:rsidR="00B15294">
          <w:rPr>
            <w:rFonts w:eastAsiaTheme="minorEastAsia" w:cstheme="minorBidi"/>
            <w:b w:val="0"/>
            <w:bCs w:val="0"/>
            <w:noProof/>
          </w:rPr>
          <w:tab/>
        </w:r>
        <w:r w:rsidR="00B15294" w:rsidRPr="005E7BFC">
          <w:rPr>
            <w:rStyle w:val="a4"/>
            <w:noProof/>
          </w:rPr>
          <w:t>ТРЕБОВАНИЯ К СОДЕРЖАНИЮ, ФОРМЕ, ОФОРМЛЕНИЮ И СОСТАВУ ЗАЯВКИ НА УЧАСТИЕ В ЗАКУПКЕ</w:t>
        </w:r>
        <w:r w:rsidR="00B15294">
          <w:rPr>
            <w:noProof/>
            <w:webHidden/>
          </w:rPr>
          <w:tab/>
        </w:r>
        <w:r w:rsidR="00B15294">
          <w:rPr>
            <w:noProof/>
            <w:webHidden/>
          </w:rPr>
          <w:fldChar w:fldCharType="begin"/>
        </w:r>
        <w:r w:rsidR="00B15294">
          <w:rPr>
            <w:noProof/>
            <w:webHidden/>
          </w:rPr>
          <w:instrText xml:space="preserve"> PAGEREF _Toc73108026 \h </w:instrText>
        </w:r>
        <w:r w:rsidR="00B15294">
          <w:rPr>
            <w:noProof/>
            <w:webHidden/>
          </w:rPr>
        </w:r>
        <w:r w:rsidR="00B15294">
          <w:rPr>
            <w:noProof/>
            <w:webHidden/>
          </w:rPr>
          <w:fldChar w:fldCharType="separate"/>
        </w:r>
        <w:r w:rsidR="00132B9A">
          <w:rPr>
            <w:noProof/>
            <w:webHidden/>
          </w:rPr>
          <w:t>11</w:t>
        </w:r>
        <w:r w:rsidR="00B15294">
          <w:rPr>
            <w:noProof/>
            <w:webHidden/>
          </w:rPr>
          <w:fldChar w:fldCharType="end"/>
        </w:r>
      </w:hyperlink>
    </w:p>
    <w:p w14:paraId="080EEFB8" w14:textId="3B676114" w:rsidR="00B15294" w:rsidRDefault="00157DE3">
      <w:pPr>
        <w:pStyle w:val="21"/>
        <w:tabs>
          <w:tab w:val="left" w:pos="960"/>
          <w:tab w:val="right" w:leader="dot" w:pos="10196"/>
        </w:tabs>
        <w:rPr>
          <w:rFonts w:eastAsiaTheme="minorEastAsia" w:cstheme="minorBidi"/>
          <w:b w:val="0"/>
          <w:bCs w:val="0"/>
          <w:noProof/>
        </w:rPr>
      </w:pPr>
      <w:hyperlink w:anchor="_Toc73108027" w:history="1">
        <w:r w:rsidR="00B15294" w:rsidRPr="005E7BFC">
          <w:rPr>
            <w:rStyle w:val="a4"/>
            <w:noProof/>
          </w:rPr>
          <w:t>5.1.</w:t>
        </w:r>
        <w:r w:rsidR="00B15294">
          <w:rPr>
            <w:rFonts w:eastAsiaTheme="minorEastAsia" w:cstheme="minorBidi"/>
            <w:b w:val="0"/>
            <w:bCs w:val="0"/>
            <w:noProof/>
          </w:rPr>
          <w:tab/>
        </w:r>
        <w:r w:rsidR="00B15294" w:rsidRPr="005E7BFC">
          <w:rPr>
            <w:rStyle w:val="a4"/>
            <w:noProof/>
          </w:rPr>
          <w:t>Общие требования к заявке, а также к документам, входящим в состав заявки</w:t>
        </w:r>
        <w:r w:rsidR="00B15294">
          <w:rPr>
            <w:noProof/>
            <w:webHidden/>
          </w:rPr>
          <w:tab/>
        </w:r>
        <w:r w:rsidR="00B15294">
          <w:rPr>
            <w:noProof/>
            <w:webHidden/>
          </w:rPr>
          <w:fldChar w:fldCharType="begin"/>
        </w:r>
        <w:r w:rsidR="00B15294">
          <w:rPr>
            <w:noProof/>
            <w:webHidden/>
          </w:rPr>
          <w:instrText xml:space="preserve"> PAGEREF _Toc73108027 \h </w:instrText>
        </w:r>
        <w:r w:rsidR="00B15294">
          <w:rPr>
            <w:noProof/>
            <w:webHidden/>
          </w:rPr>
        </w:r>
        <w:r w:rsidR="00B15294">
          <w:rPr>
            <w:noProof/>
            <w:webHidden/>
          </w:rPr>
          <w:fldChar w:fldCharType="separate"/>
        </w:r>
        <w:r w:rsidR="00132B9A">
          <w:rPr>
            <w:noProof/>
            <w:webHidden/>
          </w:rPr>
          <w:t>11</w:t>
        </w:r>
        <w:r w:rsidR="00B15294">
          <w:rPr>
            <w:noProof/>
            <w:webHidden/>
          </w:rPr>
          <w:fldChar w:fldCharType="end"/>
        </w:r>
      </w:hyperlink>
    </w:p>
    <w:p w14:paraId="400F1905" w14:textId="20D66FB7" w:rsidR="00B15294" w:rsidRDefault="00157DE3">
      <w:pPr>
        <w:pStyle w:val="21"/>
        <w:tabs>
          <w:tab w:val="left" w:pos="960"/>
          <w:tab w:val="right" w:leader="dot" w:pos="10196"/>
        </w:tabs>
        <w:rPr>
          <w:rFonts w:eastAsiaTheme="minorEastAsia" w:cstheme="minorBidi"/>
          <w:b w:val="0"/>
          <w:bCs w:val="0"/>
          <w:noProof/>
        </w:rPr>
      </w:pPr>
      <w:hyperlink w:anchor="_Toc73108028" w:history="1">
        <w:r w:rsidR="00B15294" w:rsidRPr="005E7BFC">
          <w:rPr>
            <w:rStyle w:val="a4"/>
            <w:noProof/>
          </w:rPr>
          <w:t>5.2.</w:t>
        </w:r>
        <w:r w:rsidR="00B15294">
          <w:rPr>
            <w:rFonts w:eastAsiaTheme="minorEastAsia" w:cstheme="minorBidi"/>
            <w:b w:val="0"/>
            <w:bCs w:val="0"/>
            <w:noProof/>
          </w:rPr>
          <w:tab/>
        </w:r>
        <w:r w:rsidR="00B15294" w:rsidRPr="005E7BFC">
          <w:rPr>
            <w:rStyle w:val="a4"/>
            <w:noProof/>
          </w:rPr>
          <w:t>Язык документов, входящих в состав заявки на участие в закупке</w:t>
        </w:r>
        <w:r w:rsidR="00B15294">
          <w:rPr>
            <w:noProof/>
            <w:webHidden/>
          </w:rPr>
          <w:tab/>
        </w:r>
        <w:r w:rsidR="00B15294">
          <w:rPr>
            <w:noProof/>
            <w:webHidden/>
          </w:rPr>
          <w:fldChar w:fldCharType="begin"/>
        </w:r>
        <w:r w:rsidR="00B15294">
          <w:rPr>
            <w:noProof/>
            <w:webHidden/>
          </w:rPr>
          <w:instrText xml:space="preserve"> PAGEREF _Toc73108028 \h </w:instrText>
        </w:r>
        <w:r w:rsidR="00B15294">
          <w:rPr>
            <w:noProof/>
            <w:webHidden/>
          </w:rPr>
        </w:r>
        <w:r w:rsidR="00B15294">
          <w:rPr>
            <w:noProof/>
            <w:webHidden/>
          </w:rPr>
          <w:fldChar w:fldCharType="separate"/>
        </w:r>
        <w:r w:rsidR="00132B9A">
          <w:rPr>
            <w:noProof/>
            <w:webHidden/>
          </w:rPr>
          <w:t>11</w:t>
        </w:r>
        <w:r w:rsidR="00B15294">
          <w:rPr>
            <w:noProof/>
            <w:webHidden/>
          </w:rPr>
          <w:fldChar w:fldCharType="end"/>
        </w:r>
      </w:hyperlink>
    </w:p>
    <w:p w14:paraId="1E3FB0FB" w14:textId="57E84494" w:rsidR="00B15294" w:rsidRDefault="00157DE3">
      <w:pPr>
        <w:pStyle w:val="21"/>
        <w:tabs>
          <w:tab w:val="left" w:pos="960"/>
          <w:tab w:val="right" w:leader="dot" w:pos="10196"/>
        </w:tabs>
        <w:rPr>
          <w:rFonts w:eastAsiaTheme="minorEastAsia" w:cstheme="minorBidi"/>
          <w:b w:val="0"/>
          <w:bCs w:val="0"/>
          <w:noProof/>
        </w:rPr>
      </w:pPr>
      <w:hyperlink w:anchor="_Toc73108029" w:history="1">
        <w:r w:rsidR="00B15294" w:rsidRPr="005E7BFC">
          <w:rPr>
            <w:rStyle w:val="a4"/>
            <w:noProof/>
          </w:rPr>
          <w:t>5.3.</w:t>
        </w:r>
        <w:r w:rsidR="00B15294">
          <w:rPr>
            <w:rFonts w:eastAsiaTheme="minorEastAsia" w:cstheme="minorBidi"/>
            <w:b w:val="0"/>
            <w:bCs w:val="0"/>
            <w:noProof/>
          </w:rPr>
          <w:tab/>
        </w:r>
        <w:r w:rsidR="00B15294" w:rsidRPr="005E7BFC">
          <w:rPr>
            <w:rStyle w:val="a4"/>
            <w:noProof/>
          </w:rPr>
          <w:t>Валюта заявки на участие в закупке</w:t>
        </w:r>
        <w:r w:rsidR="00B15294">
          <w:rPr>
            <w:noProof/>
            <w:webHidden/>
          </w:rPr>
          <w:tab/>
        </w:r>
        <w:r w:rsidR="00B15294">
          <w:rPr>
            <w:noProof/>
            <w:webHidden/>
          </w:rPr>
          <w:fldChar w:fldCharType="begin"/>
        </w:r>
        <w:r w:rsidR="00B15294">
          <w:rPr>
            <w:noProof/>
            <w:webHidden/>
          </w:rPr>
          <w:instrText xml:space="preserve"> PAGEREF _Toc73108029 \h </w:instrText>
        </w:r>
        <w:r w:rsidR="00B15294">
          <w:rPr>
            <w:noProof/>
            <w:webHidden/>
          </w:rPr>
        </w:r>
        <w:r w:rsidR="00B15294">
          <w:rPr>
            <w:noProof/>
            <w:webHidden/>
          </w:rPr>
          <w:fldChar w:fldCharType="separate"/>
        </w:r>
        <w:r w:rsidR="00132B9A">
          <w:rPr>
            <w:noProof/>
            <w:webHidden/>
          </w:rPr>
          <w:t>12</w:t>
        </w:r>
        <w:r w:rsidR="00B15294">
          <w:rPr>
            <w:noProof/>
            <w:webHidden/>
          </w:rPr>
          <w:fldChar w:fldCharType="end"/>
        </w:r>
      </w:hyperlink>
    </w:p>
    <w:p w14:paraId="0C7550B3" w14:textId="6714087C" w:rsidR="00B15294" w:rsidRDefault="00157DE3">
      <w:pPr>
        <w:pStyle w:val="21"/>
        <w:tabs>
          <w:tab w:val="left" w:pos="960"/>
          <w:tab w:val="right" w:leader="dot" w:pos="10196"/>
        </w:tabs>
        <w:rPr>
          <w:rFonts w:eastAsiaTheme="minorEastAsia" w:cstheme="minorBidi"/>
          <w:b w:val="0"/>
          <w:bCs w:val="0"/>
          <w:noProof/>
        </w:rPr>
      </w:pPr>
      <w:hyperlink w:anchor="_Toc73108030" w:history="1">
        <w:r w:rsidR="00B15294" w:rsidRPr="005E7BFC">
          <w:rPr>
            <w:rStyle w:val="a4"/>
            <w:noProof/>
          </w:rPr>
          <w:t>5.4.</w:t>
        </w:r>
        <w:r w:rsidR="00B15294">
          <w:rPr>
            <w:rFonts w:eastAsiaTheme="minorEastAsia" w:cstheme="minorBidi"/>
            <w:b w:val="0"/>
            <w:bCs w:val="0"/>
            <w:noProof/>
          </w:rPr>
          <w:tab/>
        </w:r>
        <w:r w:rsidR="00B15294" w:rsidRPr="005E7BFC">
          <w:rPr>
            <w:rStyle w:val="a4"/>
            <w:noProof/>
          </w:rPr>
          <w:t>Требования к содержанию документов, входящих в состав заявки на участие в закупке</w:t>
        </w:r>
        <w:r w:rsidR="00B15294">
          <w:rPr>
            <w:noProof/>
            <w:webHidden/>
          </w:rPr>
          <w:tab/>
        </w:r>
        <w:r w:rsidR="00B15294">
          <w:rPr>
            <w:noProof/>
            <w:webHidden/>
          </w:rPr>
          <w:fldChar w:fldCharType="begin"/>
        </w:r>
        <w:r w:rsidR="00B15294">
          <w:rPr>
            <w:noProof/>
            <w:webHidden/>
          </w:rPr>
          <w:instrText xml:space="preserve"> PAGEREF _Toc73108030 \h </w:instrText>
        </w:r>
        <w:r w:rsidR="00B15294">
          <w:rPr>
            <w:noProof/>
            <w:webHidden/>
          </w:rPr>
        </w:r>
        <w:r w:rsidR="00B15294">
          <w:rPr>
            <w:noProof/>
            <w:webHidden/>
          </w:rPr>
          <w:fldChar w:fldCharType="separate"/>
        </w:r>
        <w:r w:rsidR="00132B9A">
          <w:rPr>
            <w:noProof/>
            <w:webHidden/>
          </w:rPr>
          <w:t>12</w:t>
        </w:r>
        <w:r w:rsidR="00B15294">
          <w:rPr>
            <w:noProof/>
            <w:webHidden/>
          </w:rPr>
          <w:fldChar w:fldCharType="end"/>
        </w:r>
      </w:hyperlink>
    </w:p>
    <w:p w14:paraId="0BA58965" w14:textId="542ACA9F" w:rsidR="00B15294" w:rsidRDefault="00157DE3">
      <w:pPr>
        <w:pStyle w:val="21"/>
        <w:tabs>
          <w:tab w:val="left" w:pos="960"/>
          <w:tab w:val="right" w:leader="dot" w:pos="10196"/>
        </w:tabs>
        <w:rPr>
          <w:rFonts w:eastAsiaTheme="minorEastAsia" w:cstheme="minorBidi"/>
          <w:b w:val="0"/>
          <w:bCs w:val="0"/>
          <w:noProof/>
        </w:rPr>
      </w:pPr>
      <w:hyperlink w:anchor="_Toc73108031" w:history="1">
        <w:r w:rsidR="00B15294" w:rsidRPr="005E7BFC">
          <w:rPr>
            <w:rStyle w:val="a4"/>
            <w:noProof/>
          </w:rPr>
          <w:t>5.5.</w:t>
        </w:r>
        <w:r w:rsidR="00B15294">
          <w:rPr>
            <w:rFonts w:eastAsiaTheme="minorEastAsia" w:cstheme="minorBidi"/>
            <w:b w:val="0"/>
            <w:bCs w:val="0"/>
            <w:noProof/>
          </w:rPr>
          <w:tab/>
        </w:r>
        <w:r w:rsidR="00B15294" w:rsidRPr="005E7BFC">
          <w:rPr>
            <w:rStyle w:val="a4"/>
            <w:noProof/>
          </w:rPr>
          <w:t>Требования к ценовому предложению</w:t>
        </w:r>
        <w:r w:rsidR="00B15294">
          <w:rPr>
            <w:noProof/>
            <w:webHidden/>
          </w:rPr>
          <w:tab/>
        </w:r>
        <w:r w:rsidR="00B15294">
          <w:rPr>
            <w:noProof/>
            <w:webHidden/>
          </w:rPr>
          <w:fldChar w:fldCharType="begin"/>
        </w:r>
        <w:r w:rsidR="00B15294">
          <w:rPr>
            <w:noProof/>
            <w:webHidden/>
          </w:rPr>
          <w:instrText xml:space="preserve"> PAGEREF _Toc73108031 \h </w:instrText>
        </w:r>
        <w:r w:rsidR="00B15294">
          <w:rPr>
            <w:noProof/>
            <w:webHidden/>
          </w:rPr>
        </w:r>
        <w:r w:rsidR="00B15294">
          <w:rPr>
            <w:noProof/>
            <w:webHidden/>
          </w:rPr>
          <w:fldChar w:fldCharType="separate"/>
        </w:r>
        <w:r w:rsidR="00132B9A">
          <w:rPr>
            <w:noProof/>
            <w:webHidden/>
          </w:rPr>
          <w:t>12</w:t>
        </w:r>
        <w:r w:rsidR="00B15294">
          <w:rPr>
            <w:noProof/>
            <w:webHidden/>
          </w:rPr>
          <w:fldChar w:fldCharType="end"/>
        </w:r>
      </w:hyperlink>
    </w:p>
    <w:p w14:paraId="68949B2A" w14:textId="4EC7D71F" w:rsidR="00B15294" w:rsidRDefault="00157DE3">
      <w:pPr>
        <w:pStyle w:val="21"/>
        <w:tabs>
          <w:tab w:val="left" w:pos="960"/>
          <w:tab w:val="right" w:leader="dot" w:pos="10196"/>
        </w:tabs>
        <w:rPr>
          <w:rFonts w:eastAsiaTheme="minorEastAsia" w:cstheme="minorBidi"/>
          <w:b w:val="0"/>
          <w:bCs w:val="0"/>
          <w:noProof/>
        </w:rPr>
      </w:pPr>
      <w:hyperlink w:anchor="_Toc73108032" w:history="1">
        <w:r w:rsidR="00B15294" w:rsidRPr="005E7BFC">
          <w:rPr>
            <w:rStyle w:val="a4"/>
            <w:noProof/>
          </w:rPr>
          <w:t>5.6.</w:t>
        </w:r>
        <w:r w:rsidR="00B15294">
          <w:rPr>
            <w:rFonts w:eastAsiaTheme="minorEastAsia" w:cstheme="minorBidi"/>
            <w:b w:val="0"/>
            <w:bCs w:val="0"/>
            <w:noProof/>
          </w:rPr>
          <w:tab/>
        </w:r>
        <w:r w:rsidR="00B15294" w:rsidRPr="005E7BF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такойзакупки выполняемой работы, оказываемой услуги, которые являются предметом закупки, их количественных и качественных характеристик</w:t>
        </w:r>
        <w:r w:rsidR="00B15294">
          <w:rPr>
            <w:noProof/>
            <w:webHidden/>
          </w:rPr>
          <w:tab/>
        </w:r>
        <w:r w:rsidR="00B15294">
          <w:rPr>
            <w:noProof/>
            <w:webHidden/>
          </w:rPr>
          <w:fldChar w:fldCharType="begin"/>
        </w:r>
        <w:r w:rsidR="00B15294">
          <w:rPr>
            <w:noProof/>
            <w:webHidden/>
          </w:rPr>
          <w:instrText xml:space="preserve"> PAGEREF _Toc73108032 \h </w:instrText>
        </w:r>
        <w:r w:rsidR="00B15294">
          <w:rPr>
            <w:noProof/>
            <w:webHidden/>
          </w:rPr>
        </w:r>
        <w:r w:rsidR="00B15294">
          <w:rPr>
            <w:noProof/>
            <w:webHidden/>
          </w:rPr>
          <w:fldChar w:fldCharType="separate"/>
        </w:r>
        <w:r w:rsidR="00132B9A">
          <w:rPr>
            <w:noProof/>
            <w:webHidden/>
          </w:rPr>
          <w:t>12</w:t>
        </w:r>
        <w:r w:rsidR="00B15294">
          <w:rPr>
            <w:noProof/>
            <w:webHidden/>
          </w:rPr>
          <w:fldChar w:fldCharType="end"/>
        </w:r>
      </w:hyperlink>
    </w:p>
    <w:p w14:paraId="2811924B" w14:textId="57DCFE20" w:rsidR="00B15294" w:rsidRDefault="00157DE3">
      <w:pPr>
        <w:pStyle w:val="21"/>
        <w:tabs>
          <w:tab w:val="left" w:pos="720"/>
          <w:tab w:val="right" w:leader="dot" w:pos="10196"/>
        </w:tabs>
        <w:rPr>
          <w:rFonts w:eastAsiaTheme="minorEastAsia" w:cstheme="minorBidi"/>
          <w:b w:val="0"/>
          <w:bCs w:val="0"/>
          <w:noProof/>
        </w:rPr>
      </w:pPr>
      <w:hyperlink w:anchor="_Toc73108033" w:history="1">
        <w:r w:rsidR="00B15294" w:rsidRPr="005E7BFC">
          <w:rPr>
            <w:rStyle w:val="a4"/>
            <w:noProof/>
          </w:rPr>
          <w:t>6.</w:t>
        </w:r>
        <w:r w:rsidR="00B15294">
          <w:rPr>
            <w:rFonts w:eastAsiaTheme="minorEastAsia" w:cstheme="minorBidi"/>
            <w:b w:val="0"/>
            <w:bCs w:val="0"/>
            <w:noProof/>
          </w:rPr>
          <w:tab/>
        </w:r>
        <w:r w:rsidR="00B15294" w:rsidRPr="005E7BFC">
          <w:rPr>
            <w:rStyle w:val="a4"/>
            <w:noProof/>
          </w:rPr>
          <w:t>ПОРЯДОК ПОДАЧИ ЗАЯВОК</w:t>
        </w:r>
        <w:r w:rsidR="00B15294">
          <w:rPr>
            <w:noProof/>
            <w:webHidden/>
          </w:rPr>
          <w:tab/>
        </w:r>
        <w:r w:rsidR="00B15294">
          <w:rPr>
            <w:noProof/>
            <w:webHidden/>
          </w:rPr>
          <w:fldChar w:fldCharType="begin"/>
        </w:r>
        <w:r w:rsidR="00B15294">
          <w:rPr>
            <w:noProof/>
            <w:webHidden/>
          </w:rPr>
          <w:instrText xml:space="preserve"> PAGEREF _Toc73108033 \h </w:instrText>
        </w:r>
        <w:r w:rsidR="00B15294">
          <w:rPr>
            <w:noProof/>
            <w:webHidden/>
          </w:rPr>
        </w:r>
        <w:r w:rsidR="00B15294">
          <w:rPr>
            <w:noProof/>
            <w:webHidden/>
          </w:rPr>
          <w:fldChar w:fldCharType="separate"/>
        </w:r>
        <w:r w:rsidR="00132B9A">
          <w:rPr>
            <w:noProof/>
            <w:webHidden/>
          </w:rPr>
          <w:t>13</w:t>
        </w:r>
        <w:r w:rsidR="00B15294">
          <w:rPr>
            <w:noProof/>
            <w:webHidden/>
          </w:rPr>
          <w:fldChar w:fldCharType="end"/>
        </w:r>
      </w:hyperlink>
    </w:p>
    <w:p w14:paraId="452620A3" w14:textId="343D2F58" w:rsidR="00B15294" w:rsidRDefault="00157DE3">
      <w:pPr>
        <w:pStyle w:val="21"/>
        <w:tabs>
          <w:tab w:val="left" w:pos="960"/>
          <w:tab w:val="right" w:leader="dot" w:pos="10196"/>
        </w:tabs>
        <w:rPr>
          <w:rFonts w:eastAsiaTheme="minorEastAsia" w:cstheme="minorBidi"/>
          <w:b w:val="0"/>
          <w:bCs w:val="0"/>
          <w:noProof/>
        </w:rPr>
      </w:pPr>
      <w:hyperlink w:anchor="_Toc73108034" w:history="1">
        <w:r w:rsidR="00B15294" w:rsidRPr="005E7BFC">
          <w:rPr>
            <w:rStyle w:val="a4"/>
            <w:noProof/>
          </w:rPr>
          <w:t>6.1.</w:t>
        </w:r>
        <w:r w:rsidR="00B15294">
          <w:rPr>
            <w:rFonts w:eastAsiaTheme="minorEastAsia" w:cstheme="minorBidi"/>
            <w:b w:val="0"/>
            <w:bCs w:val="0"/>
            <w:noProof/>
          </w:rPr>
          <w:tab/>
        </w:r>
        <w:r w:rsidR="00B15294" w:rsidRPr="005E7BFC">
          <w:rPr>
            <w:rStyle w:val="a4"/>
            <w:noProof/>
          </w:rPr>
          <w:t>Порядок подачи заявок</w:t>
        </w:r>
        <w:r w:rsidR="00B15294">
          <w:rPr>
            <w:noProof/>
            <w:webHidden/>
          </w:rPr>
          <w:tab/>
        </w:r>
        <w:r w:rsidR="00B15294">
          <w:rPr>
            <w:noProof/>
            <w:webHidden/>
          </w:rPr>
          <w:fldChar w:fldCharType="begin"/>
        </w:r>
        <w:r w:rsidR="00B15294">
          <w:rPr>
            <w:noProof/>
            <w:webHidden/>
          </w:rPr>
          <w:instrText xml:space="preserve"> PAGEREF _Toc73108034 \h </w:instrText>
        </w:r>
        <w:r w:rsidR="00B15294">
          <w:rPr>
            <w:noProof/>
            <w:webHidden/>
          </w:rPr>
        </w:r>
        <w:r w:rsidR="00B15294">
          <w:rPr>
            <w:noProof/>
            <w:webHidden/>
          </w:rPr>
          <w:fldChar w:fldCharType="separate"/>
        </w:r>
        <w:r w:rsidR="00132B9A">
          <w:rPr>
            <w:noProof/>
            <w:webHidden/>
          </w:rPr>
          <w:t>13</w:t>
        </w:r>
        <w:r w:rsidR="00B15294">
          <w:rPr>
            <w:noProof/>
            <w:webHidden/>
          </w:rPr>
          <w:fldChar w:fldCharType="end"/>
        </w:r>
      </w:hyperlink>
    </w:p>
    <w:p w14:paraId="62BEDB70" w14:textId="10B9EE20" w:rsidR="00B15294" w:rsidRDefault="00157DE3">
      <w:pPr>
        <w:pStyle w:val="21"/>
        <w:tabs>
          <w:tab w:val="left" w:pos="960"/>
          <w:tab w:val="right" w:leader="dot" w:pos="10196"/>
        </w:tabs>
        <w:rPr>
          <w:rFonts w:eastAsiaTheme="minorEastAsia" w:cstheme="minorBidi"/>
          <w:b w:val="0"/>
          <w:bCs w:val="0"/>
          <w:noProof/>
        </w:rPr>
      </w:pPr>
      <w:hyperlink w:anchor="_Toc73108035" w:history="1">
        <w:r w:rsidR="00B15294" w:rsidRPr="005E7BFC">
          <w:rPr>
            <w:rStyle w:val="a4"/>
            <w:noProof/>
          </w:rPr>
          <w:t>6.2.</w:t>
        </w:r>
        <w:r w:rsidR="00B15294">
          <w:rPr>
            <w:rFonts w:eastAsiaTheme="minorEastAsia" w:cstheme="minorBidi"/>
            <w:b w:val="0"/>
            <w:bCs w:val="0"/>
            <w:noProof/>
          </w:rPr>
          <w:tab/>
        </w:r>
        <w:r w:rsidR="00B15294" w:rsidRPr="005E7BFC">
          <w:rPr>
            <w:rStyle w:val="a4"/>
            <w:noProof/>
          </w:rPr>
          <w:t>Обеспечение заявки на участие в закупке</w:t>
        </w:r>
        <w:r w:rsidR="00B15294">
          <w:rPr>
            <w:noProof/>
            <w:webHidden/>
          </w:rPr>
          <w:tab/>
        </w:r>
        <w:r w:rsidR="00B15294">
          <w:rPr>
            <w:noProof/>
            <w:webHidden/>
          </w:rPr>
          <w:fldChar w:fldCharType="begin"/>
        </w:r>
        <w:r w:rsidR="00B15294">
          <w:rPr>
            <w:noProof/>
            <w:webHidden/>
          </w:rPr>
          <w:instrText xml:space="preserve"> PAGEREF _Toc73108035 \h </w:instrText>
        </w:r>
        <w:r w:rsidR="00B15294">
          <w:rPr>
            <w:noProof/>
            <w:webHidden/>
          </w:rPr>
        </w:r>
        <w:r w:rsidR="00B15294">
          <w:rPr>
            <w:noProof/>
            <w:webHidden/>
          </w:rPr>
          <w:fldChar w:fldCharType="separate"/>
        </w:r>
        <w:r w:rsidR="00132B9A">
          <w:rPr>
            <w:noProof/>
            <w:webHidden/>
          </w:rPr>
          <w:t>13</w:t>
        </w:r>
        <w:r w:rsidR="00B15294">
          <w:rPr>
            <w:noProof/>
            <w:webHidden/>
          </w:rPr>
          <w:fldChar w:fldCharType="end"/>
        </w:r>
      </w:hyperlink>
    </w:p>
    <w:p w14:paraId="4EF549CD" w14:textId="03E34202" w:rsidR="00B15294" w:rsidRDefault="00157DE3">
      <w:pPr>
        <w:pStyle w:val="21"/>
        <w:tabs>
          <w:tab w:val="left" w:pos="960"/>
          <w:tab w:val="right" w:leader="dot" w:pos="10196"/>
        </w:tabs>
        <w:rPr>
          <w:rFonts w:eastAsiaTheme="minorEastAsia" w:cstheme="minorBidi"/>
          <w:b w:val="0"/>
          <w:bCs w:val="0"/>
          <w:noProof/>
        </w:rPr>
      </w:pPr>
      <w:hyperlink w:anchor="_Toc73108036" w:history="1">
        <w:r w:rsidR="00B15294" w:rsidRPr="005E7BFC">
          <w:rPr>
            <w:rStyle w:val="a4"/>
            <w:noProof/>
          </w:rPr>
          <w:t>6.3.</w:t>
        </w:r>
        <w:r w:rsidR="00B15294">
          <w:rPr>
            <w:rFonts w:eastAsiaTheme="minorEastAsia" w:cstheme="minorBidi"/>
            <w:b w:val="0"/>
            <w:bCs w:val="0"/>
            <w:noProof/>
          </w:rPr>
          <w:tab/>
        </w:r>
        <w:r w:rsidR="00B15294" w:rsidRPr="005E7BFC">
          <w:rPr>
            <w:rStyle w:val="a4"/>
            <w:noProof/>
          </w:rPr>
          <w:t>Порядок внесения изменений или порядок отзыва заявок</w:t>
        </w:r>
        <w:r w:rsidR="00B15294">
          <w:rPr>
            <w:noProof/>
            <w:webHidden/>
          </w:rPr>
          <w:tab/>
        </w:r>
        <w:r w:rsidR="00B15294">
          <w:rPr>
            <w:noProof/>
            <w:webHidden/>
          </w:rPr>
          <w:fldChar w:fldCharType="begin"/>
        </w:r>
        <w:r w:rsidR="00B15294">
          <w:rPr>
            <w:noProof/>
            <w:webHidden/>
          </w:rPr>
          <w:instrText xml:space="preserve"> PAGEREF _Toc73108036 \h </w:instrText>
        </w:r>
        <w:r w:rsidR="00B15294">
          <w:rPr>
            <w:noProof/>
            <w:webHidden/>
          </w:rPr>
        </w:r>
        <w:r w:rsidR="00B15294">
          <w:rPr>
            <w:noProof/>
            <w:webHidden/>
          </w:rPr>
          <w:fldChar w:fldCharType="separate"/>
        </w:r>
        <w:r w:rsidR="00132B9A">
          <w:rPr>
            <w:noProof/>
            <w:webHidden/>
          </w:rPr>
          <w:t>15</w:t>
        </w:r>
        <w:r w:rsidR="00B15294">
          <w:rPr>
            <w:noProof/>
            <w:webHidden/>
          </w:rPr>
          <w:fldChar w:fldCharType="end"/>
        </w:r>
      </w:hyperlink>
    </w:p>
    <w:p w14:paraId="331D2FD0" w14:textId="6DC5E7C7" w:rsidR="00B15294" w:rsidRDefault="00157DE3">
      <w:pPr>
        <w:pStyle w:val="21"/>
        <w:tabs>
          <w:tab w:val="left" w:pos="960"/>
          <w:tab w:val="right" w:leader="dot" w:pos="10196"/>
        </w:tabs>
        <w:rPr>
          <w:rFonts w:eastAsiaTheme="minorEastAsia" w:cstheme="minorBidi"/>
          <w:b w:val="0"/>
          <w:bCs w:val="0"/>
          <w:noProof/>
        </w:rPr>
      </w:pPr>
      <w:hyperlink w:anchor="_Toc73108037" w:history="1">
        <w:r w:rsidR="00B15294" w:rsidRPr="005E7BFC">
          <w:rPr>
            <w:rStyle w:val="a4"/>
            <w:noProof/>
          </w:rPr>
          <w:t>6.4.</w:t>
        </w:r>
        <w:r w:rsidR="00B15294">
          <w:rPr>
            <w:rFonts w:eastAsiaTheme="minorEastAsia" w:cstheme="minorBidi"/>
            <w:b w:val="0"/>
            <w:bCs w:val="0"/>
            <w:noProof/>
          </w:rPr>
          <w:tab/>
        </w:r>
        <w:r w:rsidR="00B15294" w:rsidRPr="005E7BFC">
          <w:rPr>
            <w:rStyle w:val="a4"/>
            <w:noProof/>
          </w:rPr>
          <w:t>Особенности подачи и рассмотрения заявки, содержащей альтернативные предложения</w:t>
        </w:r>
        <w:r w:rsidR="00B15294">
          <w:rPr>
            <w:noProof/>
            <w:webHidden/>
          </w:rPr>
          <w:tab/>
        </w:r>
        <w:r w:rsidR="00B15294">
          <w:rPr>
            <w:noProof/>
            <w:webHidden/>
          </w:rPr>
          <w:fldChar w:fldCharType="begin"/>
        </w:r>
        <w:r w:rsidR="00B15294">
          <w:rPr>
            <w:noProof/>
            <w:webHidden/>
          </w:rPr>
          <w:instrText xml:space="preserve"> PAGEREF _Toc73108037 \h </w:instrText>
        </w:r>
        <w:r w:rsidR="00B15294">
          <w:rPr>
            <w:noProof/>
            <w:webHidden/>
          </w:rPr>
        </w:r>
        <w:r w:rsidR="00B15294">
          <w:rPr>
            <w:noProof/>
            <w:webHidden/>
          </w:rPr>
          <w:fldChar w:fldCharType="separate"/>
        </w:r>
        <w:r w:rsidR="00132B9A">
          <w:rPr>
            <w:noProof/>
            <w:webHidden/>
          </w:rPr>
          <w:t>15</w:t>
        </w:r>
        <w:r w:rsidR="00B15294">
          <w:rPr>
            <w:noProof/>
            <w:webHidden/>
          </w:rPr>
          <w:fldChar w:fldCharType="end"/>
        </w:r>
      </w:hyperlink>
    </w:p>
    <w:p w14:paraId="01C01F73" w14:textId="7968A739" w:rsidR="00B15294" w:rsidRDefault="00157DE3">
      <w:pPr>
        <w:pStyle w:val="21"/>
        <w:tabs>
          <w:tab w:val="left" w:pos="720"/>
          <w:tab w:val="right" w:leader="dot" w:pos="10196"/>
        </w:tabs>
        <w:rPr>
          <w:rFonts w:eastAsiaTheme="minorEastAsia" w:cstheme="minorBidi"/>
          <w:b w:val="0"/>
          <w:bCs w:val="0"/>
          <w:noProof/>
        </w:rPr>
      </w:pPr>
      <w:hyperlink w:anchor="_Toc73108038" w:history="1">
        <w:r w:rsidR="00B15294" w:rsidRPr="005E7BFC">
          <w:rPr>
            <w:rStyle w:val="a4"/>
            <w:noProof/>
          </w:rPr>
          <w:t>7.</w:t>
        </w:r>
        <w:r w:rsidR="00B15294">
          <w:rPr>
            <w:rFonts w:eastAsiaTheme="minorEastAsia" w:cstheme="minorBidi"/>
            <w:b w:val="0"/>
            <w:bCs w:val="0"/>
            <w:noProof/>
          </w:rPr>
          <w:tab/>
        </w:r>
        <w:r w:rsidR="00B15294" w:rsidRPr="005E7BFC">
          <w:rPr>
            <w:rStyle w:val="a4"/>
            <w:noProof/>
          </w:rPr>
          <w:t>ПОРЯДОК РАССМОТРЕНИЯ, ОЦЕНКИ И СОПОСТАВЛЕНИЯ ЗАЯВОК, ПОДВЕДЕНИЕ ИТОГОВ ЗАКУПКИ</w:t>
        </w:r>
        <w:r w:rsidR="00B15294">
          <w:rPr>
            <w:noProof/>
            <w:webHidden/>
          </w:rPr>
          <w:tab/>
        </w:r>
        <w:r w:rsidR="00B15294">
          <w:rPr>
            <w:noProof/>
            <w:webHidden/>
          </w:rPr>
          <w:fldChar w:fldCharType="begin"/>
        </w:r>
        <w:r w:rsidR="00B15294">
          <w:rPr>
            <w:noProof/>
            <w:webHidden/>
          </w:rPr>
          <w:instrText xml:space="preserve"> PAGEREF _Toc73108038 \h </w:instrText>
        </w:r>
        <w:r w:rsidR="00B15294">
          <w:rPr>
            <w:noProof/>
            <w:webHidden/>
          </w:rPr>
        </w:r>
        <w:r w:rsidR="00B15294">
          <w:rPr>
            <w:noProof/>
            <w:webHidden/>
          </w:rPr>
          <w:fldChar w:fldCharType="separate"/>
        </w:r>
        <w:r w:rsidR="00132B9A">
          <w:rPr>
            <w:noProof/>
            <w:webHidden/>
          </w:rPr>
          <w:t>16</w:t>
        </w:r>
        <w:r w:rsidR="00B15294">
          <w:rPr>
            <w:noProof/>
            <w:webHidden/>
          </w:rPr>
          <w:fldChar w:fldCharType="end"/>
        </w:r>
      </w:hyperlink>
    </w:p>
    <w:p w14:paraId="42832CEF" w14:textId="535CA452" w:rsidR="00B15294" w:rsidRDefault="00157DE3">
      <w:pPr>
        <w:pStyle w:val="21"/>
        <w:tabs>
          <w:tab w:val="left" w:pos="960"/>
          <w:tab w:val="right" w:leader="dot" w:pos="10196"/>
        </w:tabs>
        <w:rPr>
          <w:rFonts w:eastAsiaTheme="minorEastAsia" w:cstheme="minorBidi"/>
          <w:b w:val="0"/>
          <w:bCs w:val="0"/>
          <w:noProof/>
        </w:rPr>
      </w:pPr>
      <w:hyperlink w:anchor="_Toc73108039" w:history="1">
        <w:r w:rsidR="00B15294" w:rsidRPr="005E7BFC">
          <w:rPr>
            <w:rStyle w:val="a4"/>
            <w:noProof/>
          </w:rPr>
          <w:t>7.1.</w:t>
        </w:r>
        <w:r w:rsidR="00B15294">
          <w:rPr>
            <w:rFonts w:eastAsiaTheme="minorEastAsia" w:cstheme="minorBidi"/>
            <w:b w:val="0"/>
            <w:bCs w:val="0"/>
            <w:noProof/>
          </w:rPr>
          <w:tab/>
        </w:r>
        <w:r w:rsidR="00B15294" w:rsidRPr="005E7BFC">
          <w:rPr>
            <w:rStyle w:val="a4"/>
            <w:noProof/>
          </w:rPr>
          <w:t>Порядок рассмотрения заявок на участие в закупке</w:t>
        </w:r>
        <w:r w:rsidR="00B15294">
          <w:rPr>
            <w:noProof/>
            <w:webHidden/>
          </w:rPr>
          <w:tab/>
        </w:r>
        <w:r w:rsidR="00B15294">
          <w:rPr>
            <w:noProof/>
            <w:webHidden/>
          </w:rPr>
          <w:fldChar w:fldCharType="begin"/>
        </w:r>
        <w:r w:rsidR="00B15294">
          <w:rPr>
            <w:noProof/>
            <w:webHidden/>
          </w:rPr>
          <w:instrText xml:space="preserve"> PAGEREF _Toc73108039 \h </w:instrText>
        </w:r>
        <w:r w:rsidR="00B15294">
          <w:rPr>
            <w:noProof/>
            <w:webHidden/>
          </w:rPr>
        </w:r>
        <w:r w:rsidR="00B15294">
          <w:rPr>
            <w:noProof/>
            <w:webHidden/>
          </w:rPr>
          <w:fldChar w:fldCharType="separate"/>
        </w:r>
        <w:r w:rsidR="00132B9A">
          <w:rPr>
            <w:noProof/>
            <w:webHidden/>
          </w:rPr>
          <w:t>16</w:t>
        </w:r>
        <w:r w:rsidR="00B15294">
          <w:rPr>
            <w:noProof/>
            <w:webHidden/>
          </w:rPr>
          <w:fldChar w:fldCharType="end"/>
        </w:r>
      </w:hyperlink>
    </w:p>
    <w:p w14:paraId="3D5FA278" w14:textId="638B8A2F" w:rsidR="00B15294" w:rsidRDefault="00157DE3">
      <w:pPr>
        <w:pStyle w:val="21"/>
        <w:tabs>
          <w:tab w:val="left" w:pos="960"/>
          <w:tab w:val="right" w:leader="dot" w:pos="10196"/>
        </w:tabs>
        <w:rPr>
          <w:rFonts w:eastAsiaTheme="minorEastAsia" w:cstheme="minorBidi"/>
          <w:b w:val="0"/>
          <w:bCs w:val="0"/>
          <w:noProof/>
        </w:rPr>
      </w:pPr>
      <w:hyperlink w:anchor="_Toc73108040" w:history="1">
        <w:r w:rsidR="00B15294" w:rsidRPr="005E7BFC">
          <w:rPr>
            <w:rStyle w:val="a4"/>
            <w:noProof/>
          </w:rPr>
          <w:t>7.2.</w:t>
        </w:r>
        <w:r w:rsidR="00B15294">
          <w:rPr>
            <w:rFonts w:eastAsiaTheme="minorEastAsia" w:cstheme="minorBidi"/>
            <w:b w:val="0"/>
            <w:bCs w:val="0"/>
            <w:noProof/>
          </w:rPr>
          <w:tab/>
        </w:r>
        <w:r w:rsidR="00B15294" w:rsidRPr="005E7BFC">
          <w:rPr>
            <w:rStyle w:val="a4"/>
            <w:noProof/>
          </w:rPr>
          <w:t>Порядок оценки и сопоставления заявок на участие в закупке, определения победителя закупки, подведения итогов закупки</w:t>
        </w:r>
        <w:r w:rsidR="00B15294">
          <w:rPr>
            <w:noProof/>
            <w:webHidden/>
          </w:rPr>
          <w:tab/>
        </w:r>
        <w:r w:rsidR="00B15294">
          <w:rPr>
            <w:noProof/>
            <w:webHidden/>
          </w:rPr>
          <w:fldChar w:fldCharType="begin"/>
        </w:r>
        <w:r w:rsidR="00B15294">
          <w:rPr>
            <w:noProof/>
            <w:webHidden/>
          </w:rPr>
          <w:instrText xml:space="preserve"> PAGEREF _Toc73108040 \h </w:instrText>
        </w:r>
        <w:r w:rsidR="00B15294">
          <w:rPr>
            <w:noProof/>
            <w:webHidden/>
          </w:rPr>
        </w:r>
        <w:r w:rsidR="00B15294">
          <w:rPr>
            <w:noProof/>
            <w:webHidden/>
          </w:rPr>
          <w:fldChar w:fldCharType="separate"/>
        </w:r>
        <w:r w:rsidR="00132B9A">
          <w:rPr>
            <w:noProof/>
            <w:webHidden/>
          </w:rPr>
          <w:t>18</w:t>
        </w:r>
        <w:r w:rsidR="00B15294">
          <w:rPr>
            <w:noProof/>
            <w:webHidden/>
          </w:rPr>
          <w:fldChar w:fldCharType="end"/>
        </w:r>
      </w:hyperlink>
    </w:p>
    <w:p w14:paraId="18E8B7AD" w14:textId="0BACCE69" w:rsidR="00B15294" w:rsidRDefault="00157DE3">
      <w:pPr>
        <w:pStyle w:val="21"/>
        <w:tabs>
          <w:tab w:val="left" w:pos="960"/>
          <w:tab w:val="right" w:leader="dot" w:pos="10196"/>
        </w:tabs>
        <w:rPr>
          <w:rFonts w:eastAsiaTheme="minorEastAsia" w:cstheme="minorBidi"/>
          <w:b w:val="0"/>
          <w:bCs w:val="0"/>
          <w:noProof/>
        </w:rPr>
      </w:pPr>
      <w:hyperlink w:anchor="_Toc73108041" w:history="1">
        <w:r w:rsidR="00B15294" w:rsidRPr="005E7BFC">
          <w:rPr>
            <w:rStyle w:val="a4"/>
            <w:noProof/>
          </w:rPr>
          <w:t>7.3.</w:t>
        </w:r>
        <w:r w:rsidR="00B15294">
          <w:rPr>
            <w:rFonts w:eastAsiaTheme="minorEastAsia" w:cstheme="minorBidi"/>
            <w:b w:val="0"/>
            <w:bCs w:val="0"/>
            <w:noProof/>
          </w:rPr>
          <w:tab/>
        </w:r>
        <w:r w:rsidR="00B15294" w:rsidRPr="005E7BFC">
          <w:rPr>
            <w:rStyle w:val="a4"/>
            <w:noProof/>
          </w:rPr>
          <w:t>Порядок проведения переторжки</w:t>
        </w:r>
        <w:r w:rsidR="00B15294">
          <w:rPr>
            <w:noProof/>
            <w:webHidden/>
          </w:rPr>
          <w:tab/>
        </w:r>
        <w:r w:rsidR="00B15294">
          <w:rPr>
            <w:noProof/>
            <w:webHidden/>
          </w:rPr>
          <w:fldChar w:fldCharType="begin"/>
        </w:r>
        <w:r w:rsidR="00B15294">
          <w:rPr>
            <w:noProof/>
            <w:webHidden/>
          </w:rPr>
          <w:instrText xml:space="preserve"> PAGEREF _Toc73108041 \h </w:instrText>
        </w:r>
        <w:r w:rsidR="00B15294">
          <w:rPr>
            <w:noProof/>
            <w:webHidden/>
          </w:rPr>
        </w:r>
        <w:r w:rsidR="00B15294">
          <w:rPr>
            <w:noProof/>
            <w:webHidden/>
          </w:rPr>
          <w:fldChar w:fldCharType="separate"/>
        </w:r>
        <w:r w:rsidR="00132B9A">
          <w:rPr>
            <w:noProof/>
            <w:webHidden/>
          </w:rPr>
          <w:t>18</w:t>
        </w:r>
        <w:r w:rsidR="00B15294">
          <w:rPr>
            <w:noProof/>
            <w:webHidden/>
          </w:rPr>
          <w:fldChar w:fldCharType="end"/>
        </w:r>
      </w:hyperlink>
    </w:p>
    <w:p w14:paraId="32DB38C5" w14:textId="20B913C7" w:rsidR="00B15294" w:rsidRDefault="00157DE3">
      <w:pPr>
        <w:pStyle w:val="21"/>
        <w:tabs>
          <w:tab w:val="left" w:pos="960"/>
          <w:tab w:val="right" w:leader="dot" w:pos="10196"/>
        </w:tabs>
        <w:rPr>
          <w:rFonts w:eastAsiaTheme="minorEastAsia" w:cstheme="minorBidi"/>
          <w:b w:val="0"/>
          <w:bCs w:val="0"/>
          <w:noProof/>
        </w:rPr>
      </w:pPr>
      <w:hyperlink w:anchor="_Toc73108042" w:history="1">
        <w:r w:rsidR="00B15294" w:rsidRPr="005E7BFC">
          <w:rPr>
            <w:rStyle w:val="a4"/>
            <w:noProof/>
          </w:rPr>
          <w:t>7.4.</w:t>
        </w:r>
        <w:r w:rsidR="00B15294">
          <w:rPr>
            <w:rFonts w:eastAsiaTheme="minorEastAsia" w:cstheme="minorBidi"/>
            <w:b w:val="0"/>
            <w:bCs w:val="0"/>
            <w:noProof/>
          </w:rPr>
          <w:tab/>
        </w:r>
        <w:r w:rsidR="00B15294" w:rsidRPr="005E7BFC">
          <w:rPr>
            <w:rStyle w:val="a4"/>
            <w:noProof/>
          </w:rPr>
          <w:t>Преддоговорные переговоры</w:t>
        </w:r>
        <w:r w:rsidR="00B15294">
          <w:rPr>
            <w:noProof/>
            <w:webHidden/>
          </w:rPr>
          <w:tab/>
        </w:r>
        <w:r w:rsidR="00B15294">
          <w:rPr>
            <w:noProof/>
            <w:webHidden/>
          </w:rPr>
          <w:fldChar w:fldCharType="begin"/>
        </w:r>
        <w:r w:rsidR="00B15294">
          <w:rPr>
            <w:noProof/>
            <w:webHidden/>
          </w:rPr>
          <w:instrText xml:space="preserve"> PAGEREF _Toc73108042 \h </w:instrText>
        </w:r>
        <w:r w:rsidR="00B15294">
          <w:rPr>
            <w:noProof/>
            <w:webHidden/>
          </w:rPr>
        </w:r>
        <w:r w:rsidR="00B15294">
          <w:rPr>
            <w:noProof/>
            <w:webHidden/>
          </w:rPr>
          <w:fldChar w:fldCharType="separate"/>
        </w:r>
        <w:r w:rsidR="00132B9A">
          <w:rPr>
            <w:noProof/>
            <w:webHidden/>
          </w:rPr>
          <w:t>19</w:t>
        </w:r>
        <w:r w:rsidR="00B15294">
          <w:rPr>
            <w:noProof/>
            <w:webHidden/>
          </w:rPr>
          <w:fldChar w:fldCharType="end"/>
        </w:r>
      </w:hyperlink>
    </w:p>
    <w:p w14:paraId="1F1DBE00" w14:textId="4BDC85CA" w:rsidR="00B15294" w:rsidRDefault="00157DE3">
      <w:pPr>
        <w:pStyle w:val="21"/>
        <w:tabs>
          <w:tab w:val="left" w:pos="720"/>
          <w:tab w:val="right" w:leader="dot" w:pos="10196"/>
        </w:tabs>
        <w:rPr>
          <w:rFonts w:eastAsiaTheme="minorEastAsia" w:cstheme="minorBidi"/>
          <w:b w:val="0"/>
          <w:bCs w:val="0"/>
          <w:noProof/>
        </w:rPr>
      </w:pPr>
      <w:hyperlink w:anchor="_Toc73108043" w:history="1">
        <w:r w:rsidR="00B15294" w:rsidRPr="005E7BFC">
          <w:rPr>
            <w:rStyle w:val="a4"/>
            <w:noProof/>
          </w:rPr>
          <w:t>8.</w:t>
        </w:r>
        <w:r w:rsidR="00B15294">
          <w:rPr>
            <w:rFonts w:eastAsiaTheme="minorEastAsia" w:cstheme="minorBidi"/>
            <w:b w:val="0"/>
            <w:bCs w:val="0"/>
            <w:noProof/>
          </w:rPr>
          <w:tab/>
        </w:r>
        <w:r w:rsidR="00B15294" w:rsidRPr="005E7BFC">
          <w:rPr>
            <w:rStyle w:val="a4"/>
            <w:noProof/>
          </w:rPr>
          <w:t>ЗАКЛЮЧЕНИЕ ДОГОВОРА</w:t>
        </w:r>
        <w:r w:rsidR="00B15294">
          <w:rPr>
            <w:noProof/>
            <w:webHidden/>
          </w:rPr>
          <w:tab/>
        </w:r>
        <w:r w:rsidR="00B15294">
          <w:rPr>
            <w:noProof/>
            <w:webHidden/>
          </w:rPr>
          <w:fldChar w:fldCharType="begin"/>
        </w:r>
        <w:r w:rsidR="00B15294">
          <w:rPr>
            <w:noProof/>
            <w:webHidden/>
          </w:rPr>
          <w:instrText xml:space="preserve"> PAGEREF _Toc73108043 \h </w:instrText>
        </w:r>
        <w:r w:rsidR="00B15294">
          <w:rPr>
            <w:noProof/>
            <w:webHidden/>
          </w:rPr>
        </w:r>
        <w:r w:rsidR="00B15294">
          <w:rPr>
            <w:noProof/>
            <w:webHidden/>
          </w:rPr>
          <w:fldChar w:fldCharType="separate"/>
        </w:r>
        <w:r w:rsidR="00132B9A">
          <w:rPr>
            <w:noProof/>
            <w:webHidden/>
          </w:rPr>
          <w:t>20</w:t>
        </w:r>
        <w:r w:rsidR="00B15294">
          <w:rPr>
            <w:noProof/>
            <w:webHidden/>
          </w:rPr>
          <w:fldChar w:fldCharType="end"/>
        </w:r>
      </w:hyperlink>
    </w:p>
    <w:p w14:paraId="530ED712" w14:textId="78A69846" w:rsidR="00B15294" w:rsidRDefault="00157DE3">
      <w:pPr>
        <w:pStyle w:val="21"/>
        <w:tabs>
          <w:tab w:val="left" w:pos="960"/>
          <w:tab w:val="right" w:leader="dot" w:pos="10196"/>
        </w:tabs>
        <w:rPr>
          <w:rFonts w:eastAsiaTheme="minorEastAsia" w:cstheme="minorBidi"/>
          <w:b w:val="0"/>
          <w:bCs w:val="0"/>
          <w:noProof/>
        </w:rPr>
      </w:pPr>
      <w:hyperlink w:anchor="_Toc73108044" w:history="1">
        <w:r w:rsidR="00B15294" w:rsidRPr="005E7BFC">
          <w:rPr>
            <w:rStyle w:val="a4"/>
            <w:noProof/>
          </w:rPr>
          <w:t>8.1.</w:t>
        </w:r>
        <w:r w:rsidR="00B15294">
          <w:rPr>
            <w:rFonts w:eastAsiaTheme="minorEastAsia" w:cstheme="minorBidi"/>
            <w:b w:val="0"/>
            <w:bCs w:val="0"/>
            <w:noProof/>
          </w:rPr>
          <w:tab/>
        </w:r>
        <w:r w:rsidR="00B15294" w:rsidRPr="005E7BFC">
          <w:rPr>
            <w:rStyle w:val="a4"/>
            <w:noProof/>
          </w:rPr>
          <w:t>Порядок заключения договора</w:t>
        </w:r>
        <w:r w:rsidR="00B15294">
          <w:rPr>
            <w:noProof/>
            <w:webHidden/>
          </w:rPr>
          <w:tab/>
        </w:r>
        <w:r w:rsidR="00B15294">
          <w:rPr>
            <w:noProof/>
            <w:webHidden/>
          </w:rPr>
          <w:fldChar w:fldCharType="begin"/>
        </w:r>
        <w:r w:rsidR="00B15294">
          <w:rPr>
            <w:noProof/>
            <w:webHidden/>
          </w:rPr>
          <w:instrText xml:space="preserve"> PAGEREF _Toc73108044 \h </w:instrText>
        </w:r>
        <w:r w:rsidR="00B15294">
          <w:rPr>
            <w:noProof/>
            <w:webHidden/>
          </w:rPr>
        </w:r>
        <w:r w:rsidR="00B15294">
          <w:rPr>
            <w:noProof/>
            <w:webHidden/>
          </w:rPr>
          <w:fldChar w:fldCharType="separate"/>
        </w:r>
        <w:r w:rsidR="00132B9A">
          <w:rPr>
            <w:noProof/>
            <w:webHidden/>
          </w:rPr>
          <w:t>20</w:t>
        </w:r>
        <w:r w:rsidR="00B15294">
          <w:rPr>
            <w:noProof/>
            <w:webHidden/>
          </w:rPr>
          <w:fldChar w:fldCharType="end"/>
        </w:r>
      </w:hyperlink>
    </w:p>
    <w:p w14:paraId="7B5DBBE8" w14:textId="0F832223" w:rsidR="00B15294" w:rsidRDefault="00157DE3">
      <w:pPr>
        <w:pStyle w:val="21"/>
        <w:tabs>
          <w:tab w:val="left" w:pos="960"/>
          <w:tab w:val="right" w:leader="dot" w:pos="10196"/>
        </w:tabs>
        <w:rPr>
          <w:rFonts w:eastAsiaTheme="minorEastAsia" w:cstheme="minorBidi"/>
          <w:b w:val="0"/>
          <w:bCs w:val="0"/>
          <w:noProof/>
        </w:rPr>
      </w:pPr>
      <w:hyperlink w:anchor="_Toc73108045" w:history="1">
        <w:r w:rsidR="00B15294" w:rsidRPr="005E7BFC">
          <w:rPr>
            <w:rStyle w:val="a4"/>
            <w:noProof/>
          </w:rPr>
          <w:t>8.2.</w:t>
        </w:r>
        <w:r w:rsidR="00B15294">
          <w:rPr>
            <w:rFonts w:eastAsiaTheme="minorEastAsia" w:cstheme="minorBidi"/>
            <w:b w:val="0"/>
            <w:bCs w:val="0"/>
            <w:noProof/>
          </w:rPr>
          <w:tab/>
        </w:r>
        <w:r w:rsidR="00B15294" w:rsidRPr="005E7BF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15294">
          <w:rPr>
            <w:noProof/>
            <w:webHidden/>
          </w:rPr>
          <w:tab/>
        </w:r>
        <w:r w:rsidR="00B15294">
          <w:rPr>
            <w:noProof/>
            <w:webHidden/>
          </w:rPr>
          <w:fldChar w:fldCharType="begin"/>
        </w:r>
        <w:r w:rsidR="00B15294">
          <w:rPr>
            <w:noProof/>
            <w:webHidden/>
          </w:rPr>
          <w:instrText xml:space="preserve"> PAGEREF _Toc73108045 \h </w:instrText>
        </w:r>
        <w:r w:rsidR="00B15294">
          <w:rPr>
            <w:noProof/>
            <w:webHidden/>
          </w:rPr>
        </w:r>
        <w:r w:rsidR="00B15294">
          <w:rPr>
            <w:noProof/>
            <w:webHidden/>
          </w:rPr>
          <w:fldChar w:fldCharType="separate"/>
        </w:r>
        <w:r w:rsidR="00132B9A">
          <w:rPr>
            <w:noProof/>
            <w:webHidden/>
          </w:rPr>
          <w:t>21</w:t>
        </w:r>
        <w:r w:rsidR="00B15294">
          <w:rPr>
            <w:noProof/>
            <w:webHidden/>
          </w:rPr>
          <w:fldChar w:fldCharType="end"/>
        </w:r>
      </w:hyperlink>
    </w:p>
    <w:p w14:paraId="55FEA279" w14:textId="78131445" w:rsidR="00B15294" w:rsidRDefault="00157DE3">
      <w:pPr>
        <w:pStyle w:val="21"/>
        <w:tabs>
          <w:tab w:val="left" w:pos="960"/>
          <w:tab w:val="right" w:leader="dot" w:pos="10196"/>
        </w:tabs>
        <w:rPr>
          <w:rFonts w:eastAsiaTheme="minorEastAsia" w:cstheme="minorBidi"/>
          <w:b w:val="0"/>
          <w:bCs w:val="0"/>
          <w:noProof/>
        </w:rPr>
      </w:pPr>
      <w:hyperlink w:anchor="_Toc73108046" w:history="1">
        <w:r w:rsidR="00B15294" w:rsidRPr="005E7BFC">
          <w:rPr>
            <w:rStyle w:val="a4"/>
            <w:noProof/>
          </w:rPr>
          <w:t>8.3.</w:t>
        </w:r>
        <w:r w:rsidR="00B15294">
          <w:rPr>
            <w:rFonts w:eastAsiaTheme="minorEastAsia" w:cstheme="minorBidi"/>
            <w:b w:val="0"/>
            <w:bCs w:val="0"/>
            <w:noProof/>
          </w:rPr>
          <w:tab/>
        </w:r>
        <w:r w:rsidR="00B15294" w:rsidRPr="005E7BFC">
          <w:rPr>
            <w:rStyle w:val="a4"/>
            <w:noProof/>
          </w:rPr>
          <w:t>Антидемпинговые меры</w:t>
        </w:r>
        <w:r w:rsidR="00B15294">
          <w:rPr>
            <w:noProof/>
            <w:webHidden/>
          </w:rPr>
          <w:tab/>
        </w:r>
        <w:r w:rsidR="00B15294">
          <w:rPr>
            <w:noProof/>
            <w:webHidden/>
          </w:rPr>
          <w:fldChar w:fldCharType="begin"/>
        </w:r>
        <w:r w:rsidR="00B15294">
          <w:rPr>
            <w:noProof/>
            <w:webHidden/>
          </w:rPr>
          <w:instrText xml:space="preserve"> PAGEREF _Toc73108046 \h </w:instrText>
        </w:r>
        <w:r w:rsidR="00B15294">
          <w:rPr>
            <w:noProof/>
            <w:webHidden/>
          </w:rPr>
        </w:r>
        <w:r w:rsidR="00B15294">
          <w:rPr>
            <w:noProof/>
            <w:webHidden/>
          </w:rPr>
          <w:fldChar w:fldCharType="separate"/>
        </w:r>
        <w:r w:rsidR="00132B9A">
          <w:rPr>
            <w:noProof/>
            <w:webHidden/>
          </w:rPr>
          <w:t>21</w:t>
        </w:r>
        <w:r w:rsidR="00B15294">
          <w:rPr>
            <w:noProof/>
            <w:webHidden/>
          </w:rPr>
          <w:fldChar w:fldCharType="end"/>
        </w:r>
      </w:hyperlink>
    </w:p>
    <w:p w14:paraId="24ABEB14" w14:textId="3082ABAD" w:rsidR="00B15294" w:rsidRDefault="00157DE3">
      <w:pPr>
        <w:pStyle w:val="21"/>
        <w:tabs>
          <w:tab w:val="left" w:pos="960"/>
          <w:tab w:val="right" w:leader="dot" w:pos="10196"/>
        </w:tabs>
        <w:rPr>
          <w:rFonts w:eastAsiaTheme="minorEastAsia" w:cstheme="minorBidi"/>
          <w:b w:val="0"/>
          <w:bCs w:val="0"/>
          <w:noProof/>
        </w:rPr>
      </w:pPr>
      <w:hyperlink w:anchor="_Toc73108047" w:history="1">
        <w:r w:rsidR="00B15294" w:rsidRPr="005E7BFC">
          <w:rPr>
            <w:rStyle w:val="a4"/>
            <w:noProof/>
          </w:rPr>
          <w:t>8.4.</w:t>
        </w:r>
        <w:r w:rsidR="00B15294">
          <w:rPr>
            <w:rFonts w:eastAsiaTheme="minorEastAsia" w:cstheme="minorBidi"/>
            <w:b w:val="0"/>
            <w:bCs w:val="0"/>
            <w:noProof/>
          </w:rPr>
          <w:tab/>
        </w:r>
        <w:r w:rsidR="00B15294" w:rsidRPr="005E7BFC">
          <w:rPr>
            <w:rStyle w:val="a4"/>
            <w:noProof/>
          </w:rPr>
          <w:t>Обеспечение исполнения договора</w:t>
        </w:r>
        <w:r w:rsidR="00B15294">
          <w:rPr>
            <w:noProof/>
            <w:webHidden/>
          </w:rPr>
          <w:tab/>
        </w:r>
        <w:r w:rsidR="00B15294">
          <w:rPr>
            <w:noProof/>
            <w:webHidden/>
          </w:rPr>
          <w:fldChar w:fldCharType="begin"/>
        </w:r>
        <w:r w:rsidR="00B15294">
          <w:rPr>
            <w:noProof/>
            <w:webHidden/>
          </w:rPr>
          <w:instrText xml:space="preserve"> PAGEREF _Toc73108047 \h </w:instrText>
        </w:r>
        <w:r w:rsidR="00B15294">
          <w:rPr>
            <w:noProof/>
            <w:webHidden/>
          </w:rPr>
        </w:r>
        <w:r w:rsidR="00B15294">
          <w:rPr>
            <w:noProof/>
            <w:webHidden/>
          </w:rPr>
          <w:fldChar w:fldCharType="separate"/>
        </w:r>
        <w:r w:rsidR="00132B9A">
          <w:rPr>
            <w:noProof/>
            <w:webHidden/>
          </w:rPr>
          <w:t>22</w:t>
        </w:r>
        <w:r w:rsidR="00B15294">
          <w:rPr>
            <w:noProof/>
            <w:webHidden/>
          </w:rPr>
          <w:fldChar w:fldCharType="end"/>
        </w:r>
      </w:hyperlink>
    </w:p>
    <w:p w14:paraId="7266200D" w14:textId="5C3F10B4" w:rsidR="00B15294" w:rsidRDefault="00157DE3">
      <w:pPr>
        <w:pStyle w:val="21"/>
        <w:tabs>
          <w:tab w:val="left" w:pos="960"/>
          <w:tab w:val="right" w:leader="dot" w:pos="10196"/>
        </w:tabs>
        <w:rPr>
          <w:rFonts w:eastAsiaTheme="minorEastAsia" w:cstheme="minorBidi"/>
          <w:b w:val="0"/>
          <w:bCs w:val="0"/>
          <w:noProof/>
        </w:rPr>
      </w:pPr>
      <w:hyperlink w:anchor="_Toc73108048" w:history="1">
        <w:r w:rsidR="00B15294" w:rsidRPr="005E7BFC">
          <w:rPr>
            <w:rStyle w:val="a4"/>
            <w:noProof/>
          </w:rPr>
          <w:t>8.5.</w:t>
        </w:r>
        <w:r w:rsidR="00B15294">
          <w:rPr>
            <w:rFonts w:eastAsiaTheme="minorEastAsia" w:cstheme="minorBidi"/>
            <w:b w:val="0"/>
            <w:bCs w:val="0"/>
            <w:noProof/>
          </w:rPr>
          <w:tab/>
        </w:r>
        <w:r w:rsidR="00B15294" w:rsidRPr="005E7BF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15294">
          <w:rPr>
            <w:noProof/>
            <w:webHidden/>
          </w:rPr>
          <w:tab/>
        </w:r>
        <w:r w:rsidR="00B15294">
          <w:rPr>
            <w:noProof/>
            <w:webHidden/>
          </w:rPr>
          <w:fldChar w:fldCharType="begin"/>
        </w:r>
        <w:r w:rsidR="00B15294">
          <w:rPr>
            <w:noProof/>
            <w:webHidden/>
          </w:rPr>
          <w:instrText xml:space="preserve"> PAGEREF _Toc73108048 \h </w:instrText>
        </w:r>
        <w:r w:rsidR="00B15294">
          <w:rPr>
            <w:noProof/>
            <w:webHidden/>
          </w:rPr>
        </w:r>
        <w:r w:rsidR="00B15294">
          <w:rPr>
            <w:noProof/>
            <w:webHidden/>
          </w:rPr>
          <w:fldChar w:fldCharType="separate"/>
        </w:r>
        <w:r w:rsidR="00132B9A">
          <w:rPr>
            <w:noProof/>
            <w:webHidden/>
          </w:rPr>
          <w:t>23</w:t>
        </w:r>
        <w:r w:rsidR="00B15294">
          <w:rPr>
            <w:noProof/>
            <w:webHidden/>
          </w:rPr>
          <w:fldChar w:fldCharType="end"/>
        </w:r>
      </w:hyperlink>
    </w:p>
    <w:p w14:paraId="52E87EFE" w14:textId="523511EF" w:rsidR="00B15294" w:rsidRDefault="00157DE3">
      <w:pPr>
        <w:pStyle w:val="21"/>
        <w:tabs>
          <w:tab w:val="left" w:pos="960"/>
          <w:tab w:val="right" w:leader="dot" w:pos="10196"/>
        </w:tabs>
        <w:rPr>
          <w:rFonts w:eastAsiaTheme="minorEastAsia" w:cstheme="minorBidi"/>
          <w:b w:val="0"/>
          <w:bCs w:val="0"/>
          <w:noProof/>
        </w:rPr>
      </w:pPr>
      <w:hyperlink w:anchor="_Toc73108049" w:history="1">
        <w:r w:rsidR="00B15294" w:rsidRPr="005E7BFC">
          <w:rPr>
            <w:rStyle w:val="a4"/>
            <w:rFonts w:eastAsia="Calibri"/>
            <w:noProof/>
            <w:lang w:eastAsia="en-US"/>
          </w:rPr>
          <w:t>8.6.</w:t>
        </w:r>
        <w:r w:rsidR="00B15294">
          <w:rPr>
            <w:rFonts w:eastAsiaTheme="minorEastAsia" w:cstheme="minorBidi"/>
            <w:b w:val="0"/>
            <w:bCs w:val="0"/>
            <w:noProof/>
          </w:rPr>
          <w:tab/>
        </w:r>
        <w:r w:rsidR="00B15294" w:rsidRPr="005E7BFC">
          <w:rPr>
            <w:rStyle w:val="a4"/>
            <w:noProof/>
          </w:rPr>
          <w:t>Каналы связи, по которым можно сообщить о фактах злоупотребления при проведении закупки</w:t>
        </w:r>
        <w:r w:rsidR="00B15294">
          <w:rPr>
            <w:noProof/>
            <w:webHidden/>
          </w:rPr>
          <w:tab/>
        </w:r>
        <w:r w:rsidR="00B15294">
          <w:rPr>
            <w:noProof/>
            <w:webHidden/>
          </w:rPr>
          <w:fldChar w:fldCharType="begin"/>
        </w:r>
        <w:r w:rsidR="00B15294">
          <w:rPr>
            <w:noProof/>
            <w:webHidden/>
          </w:rPr>
          <w:instrText xml:space="preserve"> PAGEREF _Toc73108049 \h </w:instrText>
        </w:r>
        <w:r w:rsidR="00B15294">
          <w:rPr>
            <w:noProof/>
            <w:webHidden/>
          </w:rPr>
        </w:r>
        <w:r w:rsidR="00B15294">
          <w:rPr>
            <w:noProof/>
            <w:webHidden/>
          </w:rPr>
          <w:fldChar w:fldCharType="separate"/>
        </w:r>
        <w:r w:rsidR="00132B9A">
          <w:rPr>
            <w:noProof/>
            <w:webHidden/>
          </w:rPr>
          <w:t>23</w:t>
        </w:r>
        <w:r w:rsidR="00B15294">
          <w:rPr>
            <w:noProof/>
            <w:webHidden/>
          </w:rPr>
          <w:fldChar w:fldCharType="end"/>
        </w:r>
      </w:hyperlink>
    </w:p>
    <w:p w14:paraId="3C5CC23F" w14:textId="20F63C03" w:rsidR="00B15294" w:rsidRDefault="00157DE3">
      <w:pPr>
        <w:pStyle w:val="12"/>
        <w:tabs>
          <w:tab w:val="right" w:leader="dot" w:pos="10196"/>
        </w:tabs>
        <w:rPr>
          <w:rFonts w:eastAsiaTheme="minorEastAsia" w:cstheme="minorBidi"/>
          <w:b w:val="0"/>
          <w:bCs w:val="0"/>
          <w:i w:val="0"/>
          <w:iCs w:val="0"/>
          <w:noProof/>
          <w:sz w:val="22"/>
          <w:szCs w:val="22"/>
        </w:rPr>
      </w:pPr>
      <w:hyperlink w:anchor="_Toc73108050" w:history="1">
        <w:r w:rsidR="00B15294" w:rsidRPr="005E7BFC">
          <w:rPr>
            <w:rStyle w:val="a4"/>
            <w:rFonts w:ascii="Times New Roman" w:eastAsia="MS Mincho" w:hAnsi="Times New Roman"/>
            <w:noProof/>
            <w:kern w:val="32"/>
            <w:lang w:val="x-none" w:eastAsia="x-none"/>
          </w:rPr>
          <w:t xml:space="preserve">РАЗДЕЛ II. </w:t>
        </w:r>
        <w:r w:rsidR="00B15294" w:rsidRPr="005E7BFC">
          <w:rPr>
            <w:rStyle w:val="a4"/>
            <w:rFonts w:ascii="Times New Roman" w:eastAsia="MS Mincho" w:hAnsi="Times New Roman"/>
            <w:noProof/>
            <w:kern w:val="32"/>
            <w:lang w:eastAsia="x-none"/>
          </w:rPr>
          <w:t>ИНФОРМАЦИОННАЯ КАРТА</w:t>
        </w:r>
        <w:r w:rsidR="00B15294">
          <w:rPr>
            <w:noProof/>
            <w:webHidden/>
          </w:rPr>
          <w:tab/>
        </w:r>
        <w:r w:rsidR="00B15294">
          <w:rPr>
            <w:noProof/>
            <w:webHidden/>
          </w:rPr>
          <w:fldChar w:fldCharType="begin"/>
        </w:r>
        <w:r w:rsidR="00B15294">
          <w:rPr>
            <w:noProof/>
            <w:webHidden/>
          </w:rPr>
          <w:instrText xml:space="preserve"> PAGEREF _Toc73108050 \h </w:instrText>
        </w:r>
        <w:r w:rsidR="00B15294">
          <w:rPr>
            <w:noProof/>
            <w:webHidden/>
          </w:rPr>
        </w:r>
        <w:r w:rsidR="00B15294">
          <w:rPr>
            <w:noProof/>
            <w:webHidden/>
          </w:rPr>
          <w:fldChar w:fldCharType="separate"/>
        </w:r>
        <w:r w:rsidR="00132B9A">
          <w:rPr>
            <w:noProof/>
            <w:webHidden/>
          </w:rPr>
          <w:t>24</w:t>
        </w:r>
        <w:r w:rsidR="00B15294">
          <w:rPr>
            <w:noProof/>
            <w:webHidden/>
          </w:rPr>
          <w:fldChar w:fldCharType="end"/>
        </w:r>
      </w:hyperlink>
    </w:p>
    <w:p w14:paraId="4D94BAE9" w14:textId="5684046D" w:rsidR="00B15294" w:rsidRDefault="00157DE3">
      <w:pPr>
        <w:pStyle w:val="12"/>
        <w:tabs>
          <w:tab w:val="right" w:leader="dot" w:pos="10196"/>
        </w:tabs>
        <w:rPr>
          <w:rFonts w:eastAsiaTheme="minorEastAsia" w:cstheme="minorBidi"/>
          <w:b w:val="0"/>
          <w:bCs w:val="0"/>
          <w:i w:val="0"/>
          <w:iCs w:val="0"/>
          <w:noProof/>
          <w:sz w:val="22"/>
          <w:szCs w:val="22"/>
        </w:rPr>
      </w:pPr>
      <w:hyperlink w:anchor="_Toc73108051" w:history="1">
        <w:r w:rsidR="00B15294" w:rsidRPr="005E7BFC">
          <w:rPr>
            <w:rStyle w:val="a4"/>
            <w:rFonts w:ascii="Times New Roman" w:eastAsia="MS Mincho" w:hAnsi="Times New Roman"/>
            <w:noProof/>
            <w:kern w:val="32"/>
            <w:lang w:val="x-none" w:eastAsia="x-none"/>
          </w:rPr>
          <w:t>РАЗДЕЛ III. ФОРМЫ ДЛЯ ЗАПОЛНЕНИЯ УЧАСТНИКАМИ ЗАКУПКИ</w:t>
        </w:r>
        <w:r w:rsidR="00B15294">
          <w:rPr>
            <w:noProof/>
            <w:webHidden/>
          </w:rPr>
          <w:tab/>
        </w:r>
        <w:r w:rsidR="00B15294">
          <w:rPr>
            <w:noProof/>
            <w:webHidden/>
          </w:rPr>
          <w:fldChar w:fldCharType="begin"/>
        </w:r>
        <w:r w:rsidR="00B15294">
          <w:rPr>
            <w:noProof/>
            <w:webHidden/>
          </w:rPr>
          <w:instrText xml:space="preserve"> PAGEREF _Toc73108051 \h </w:instrText>
        </w:r>
        <w:r w:rsidR="00B15294">
          <w:rPr>
            <w:noProof/>
            <w:webHidden/>
          </w:rPr>
        </w:r>
        <w:r w:rsidR="00B15294">
          <w:rPr>
            <w:noProof/>
            <w:webHidden/>
          </w:rPr>
          <w:fldChar w:fldCharType="separate"/>
        </w:r>
        <w:r w:rsidR="00132B9A">
          <w:rPr>
            <w:noProof/>
            <w:webHidden/>
          </w:rPr>
          <w:t>32</w:t>
        </w:r>
        <w:r w:rsidR="00B15294">
          <w:rPr>
            <w:noProof/>
            <w:webHidden/>
          </w:rPr>
          <w:fldChar w:fldCharType="end"/>
        </w:r>
      </w:hyperlink>
    </w:p>
    <w:p w14:paraId="5DD3562F" w14:textId="2D4F2EB4" w:rsidR="00B15294" w:rsidRDefault="00157DE3">
      <w:pPr>
        <w:pStyle w:val="12"/>
        <w:tabs>
          <w:tab w:val="right" w:leader="dot" w:pos="10196"/>
        </w:tabs>
        <w:rPr>
          <w:rFonts w:eastAsiaTheme="minorEastAsia" w:cstheme="minorBidi"/>
          <w:b w:val="0"/>
          <w:bCs w:val="0"/>
          <w:i w:val="0"/>
          <w:iCs w:val="0"/>
          <w:noProof/>
          <w:sz w:val="22"/>
          <w:szCs w:val="22"/>
        </w:rPr>
      </w:pPr>
      <w:hyperlink w:anchor="_Toc73108052" w:history="1">
        <w:r w:rsidR="00B15294" w:rsidRPr="005E7BFC">
          <w:rPr>
            <w:rStyle w:val="a4"/>
            <w:rFonts w:ascii="Times New Roman" w:eastAsia="MS Mincho" w:hAnsi="Times New Roman"/>
            <w:noProof/>
            <w:kern w:val="32"/>
            <w:lang w:val="x-none" w:eastAsia="x-none"/>
          </w:rPr>
          <w:t xml:space="preserve">Форма 1 </w:t>
        </w:r>
        <w:r w:rsidR="00B15294" w:rsidRPr="005E7BFC">
          <w:rPr>
            <w:rStyle w:val="a4"/>
            <w:rFonts w:ascii="Times New Roman" w:eastAsia="MS Mincho" w:hAnsi="Times New Roman"/>
            <w:noProof/>
            <w:kern w:val="32"/>
            <w:lang w:eastAsia="x-none"/>
          </w:rPr>
          <w:t>З</w:t>
        </w:r>
        <w:r w:rsidR="00B15294" w:rsidRPr="005E7BFC">
          <w:rPr>
            <w:rStyle w:val="a4"/>
            <w:rFonts w:ascii="Times New Roman" w:eastAsia="MS Mincho" w:hAnsi="Times New Roman"/>
            <w:noProof/>
            <w:kern w:val="32"/>
            <w:lang w:val="x-none" w:eastAsia="x-none"/>
          </w:rPr>
          <w:t xml:space="preserve">АЯВКА НА УЧАСТИЕ В </w:t>
        </w:r>
        <w:r w:rsidR="00B15294" w:rsidRPr="005E7BFC">
          <w:rPr>
            <w:rStyle w:val="a4"/>
            <w:rFonts w:ascii="Times New Roman" w:eastAsia="MS Mincho" w:hAnsi="Times New Roman"/>
            <w:noProof/>
            <w:kern w:val="32"/>
            <w:lang w:eastAsia="x-none"/>
          </w:rPr>
          <w:t>ЗАКУПКЕ</w:t>
        </w:r>
        <w:r w:rsidR="00B15294">
          <w:rPr>
            <w:noProof/>
            <w:webHidden/>
          </w:rPr>
          <w:tab/>
        </w:r>
        <w:r w:rsidR="00B15294">
          <w:rPr>
            <w:noProof/>
            <w:webHidden/>
          </w:rPr>
          <w:fldChar w:fldCharType="begin"/>
        </w:r>
        <w:r w:rsidR="00B15294">
          <w:rPr>
            <w:noProof/>
            <w:webHidden/>
          </w:rPr>
          <w:instrText xml:space="preserve"> PAGEREF _Toc73108052 \h </w:instrText>
        </w:r>
        <w:r w:rsidR="00B15294">
          <w:rPr>
            <w:noProof/>
            <w:webHidden/>
          </w:rPr>
        </w:r>
        <w:r w:rsidR="00B15294">
          <w:rPr>
            <w:noProof/>
            <w:webHidden/>
          </w:rPr>
          <w:fldChar w:fldCharType="separate"/>
        </w:r>
        <w:r w:rsidR="00132B9A">
          <w:rPr>
            <w:noProof/>
            <w:webHidden/>
          </w:rPr>
          <w:t>32</w:t>
        </w:r>
        <w:r w:rsidR="00B15294">
          <w:rPr>
            <w:noProof/>
            <w:webHidden/>
          </w:rPr>
          <w:fldChar w:fldCharType="end"/>
        </w:r>
      </w:hyperlink>
    </w:p>
    <w:p w14:paraId="0F9E253D" w14:textId="3765E321" w:rsidR="00B15294" w:rsidRDefault="00157DE3">
      <w:pPr>
        <w:pStyle w:val="12"/>
        <w:tabs>
          <w:tab w:val="right" w:leader="dot" w:pos="10196"/>
        </w:tabs>
        <w:rPr>
          <w:rFonts w:eastAsiaTheme="minorEastAsia" w:cstheme="minorBidi"/>
          <w:b w:val="0"/>
          <w:bCs w:val="0"/>
          <w:i w:val="0"/>
          <w:iCs w:val="0"/>
          <w:noProof/>
          <w:sz w:val="22"/>
          <w:szCs w:val="22"/>
        </w:rPr>
      </w:pPr>
      <w:hyperlink w:anchor="_Toc73108053" w:history="1">
        <w:r w:rsidR="00B15294" w:rsidRPr="005E7BFC">
          <w:rPr>
            <w:rStyle w:val="a4"/>
            <w:rFonts w:ascii="Times New Roman" w:eastAsia="MS Mincho" w:hAnsi="Times New Roman"/>
            <w:noProof/>
            <w:kern w:val="32"/>
            <w:lang w:val="x-none" w:eastAsia="x-none"/>
          </w:rPr>
          <w:t xml:space="preserve">Форма 2 АНКЕТА УЧАСТНИКА </w:t>
        </w:r>
        <w:r w:rsidR="00B15294" w:rsidRPr="005E7BFC">
          <w:rPr>
            <w:rStyle w:val="a4"/>
            <w:rFonts w:ascii="Times New Roman" w:eastAsia="MS Mincho" w:hAnsi="Times New Roman"/>
            <w:noProof/>
            <w:kern w:val="32"/>
            <w:lang w:eastAsia="x-none"/>
          </w:rPr>
          <w:t>ЗАПРОСА КОТИРОВОК</w:t>
        </w:r>
        <w:r w:rsidR="00B15294">
          <w:rPr>
            <w:noProof/>
            <w:webHidden/>
          </w:rPr>
          <w:tab/>
        </w:r>
        <w:r w:rsidR="00B15294">
          <w:rPr>
            <w:noProof/>
            <w:webHidden/>
          </w:rPr>
          <w:fldChar w:fldCharType="begin"/>
        </w:r>
        <w:r w:rsidR="00B15294">
          <w:rPr>
            <w:noProof/>
            <w:webHidden/>
          </w:rPr>
          <w:instrText xml:space="preserve"> PAGEREF _Toc73108053 \h </w:instrText>
        </w:r>
        <w:r w:rsidR="00B15294">
          <w:rPr>
            <w:noProof/>
            <w:webHidden/>
          </w:rPr>
        </w:r>
        <w:r w:rsidR="00B15294">
          <w:rPr>
            <w:noProof/>
            <w:webHidden/>
          </w:rPr>
          <w:fldChar w:fldCharType="separate"/>
        </w:r>
        <w:r w:rsidR="00132B9A">
          <w:rPr>
            <w:noProof/>
            <w:webHidden/>
          </w:rPr>
          <w:t>35</w:t>
        </w:r>
        <w:r w:rsidR="00B15294">
          <w:rPr>
            <w:noProof/>
            <w:webHidden/>
          </w:rPr>
          <w:fldChar w:fldCharType="end"/>
        </w:r>
      </w:hyperlink>
    </w:p>
    <w:p w14:paraId="410758AC" w14:textId="29898E9F" w:rsidR="00B15294" w:rsidRDefault="00157DE3">
      <w:pPr>
        <w:pStyle w:val="12"/>
        <w:tabs>
          <w:tab w:val="right" w:leader="dot" w:pos="10196"/>
        </w:tabs>
        <w:rPr>
          <w:rFonts w:eastAsiaTheme="minorEastAsia" w:cstheme="minorBidi"/>
          <w:b w:val="0"/>
          <w:bCs w:val="0"/>
          <w:i w:val="0"/>
          <w:iCs w:val="0"/>
          <w:noProof/>
          <w:sz w:val="22"/>
          <w:szCs w:val="22"/>
        </w:rPr>
      </w:pPr>
      <w:hyperlink w:anchor="_Toc73108054" w:history="1">
        <w:r w:rsidR="00B15294" w:rsidRPr="005E7BFC">
          <w:rPr>
            <w:rStyle w:val="a4"/>
            <w:rFonts w:ascii="Times New Roman" w:eastAsia="MS Mincho" w:hAnsi="Times New Roman"/>
            <w:noProof/>
            <w:kern w:val="32"/>
            <w:lang w:val="x-none" w:eastAsia="x-none"/>
          </w:rPr>
          <w:t>Форма 3 ТЕХНИКО-КОММЕРЧЕСКОЕ ПРЕДЛОЖЕНИЕ</w:t>
        </w:r>
        <w:r w:rsidR="00B15294">
          <w:rPr>
            <w:noProof/>
            <w:webHidden/>
          </w:rPr>
          <w:tab/>
        </w:r>
        <w:r w:rsidR="00B15294">
          <w:rPr>
            <w:noProof/>
            <w:webHidden/>
          </w:rPr>
          <w:fldChar w:fldCharType="begin"/>
        </w:r>
        <w:r w:rsidR="00B15294">
          <w:rPr>
            <w:noProof/>
            <w:webHidden/>
          </w:rPr>
          <w:instrText xml:space="preserve"> PAGEREF _Toc73108054 \h </w:instrText>
        </w:r>
        <w:r w:rsidR="00B15294">
          <w:rPr>
            <w:noProof/>
            <w:webHidden/>
          </w:rPr>
        </w:r>
        <w:r w:rsidR="00B15294">
          <w:rPr>
            <w:noProof/>
            <w:webHidden/>
          </w:rPr>
          <w:fldChar w:fldCharType="separate"/>
        </w:r>
        <w:r w:rsidR="00132B9A">
          <w:rPr>
            <w:noProof/>
            <w:webHidden/>
          </w:rPr>
          <w:t>37</w:t>
        </w:r>
        <w:r w:rsidR="00B15294">
          <w:rPr>
            <w:noProof/>
            <w:webHidden/>
          </w:rPr>
          <w:fldChar w:fldCharType="end"/>
        </w:r>
      </w:hyperlink>
    </w:p>
    <w:p w14:paraId="51E18B36" w14:textId="01C82CFD" w:rsidR="00B15294" w:rsidRDefault="00157DE3">
      <w:pPr>
        <w:pStyle w:val="12"/>
        <w:tabs>
          <w:tab w:val="right" w:leader="dot" w:pos="10196"/>
        </w:tabs>
        <w:rPr>
          <w:rFonts w:eastAsiaTheme="minorEastAsia" w:cstheme="minorBidi"/>
          <w:b w:val="0"/>
          <w:bCs w:val="0"/>
          <w:i w:val="0"/>
          <w:iCs w:val="0"/>
          <w:noProof/>
          <w:sz w:val="22"/>
          <w:szCs w:val="22"/>
        </w:rPr>
      </w:pPr>
      <w:hyperlink w:anchor="_Toc73108055" w:history="1">
        <w:r w:rsidR="00B15294" w:rsidRPr="005E7BFC">
          <w:rPr>
            <w:rStyle w:val="a4"/>
            <w:rFonts w:ascii="Times New Roman" w:eastAsia="MS Mincho" w:hAnsi="Times New Roman"/>
            <w:noProof/>
            <w:kern w:val="32"/>
            <w:lang w:val="x-none" w:eastAsia="x-none"/>
          </w:rPr>
          <w:t xml:space="preserve">Форма 4 РЕКОМЕНДУЕМАЯ ФОРМА ЗАПРОСА РАЗЪЯСНЕНИЙ </w:t>
        </w:r>
        <w:r w:rsidR="00B15294" w:rsidRPr="005E7BFC">
          <w:rPr>
            <w:rStyle w:val="a4"/>
            <w:rFonts w:ascii="Times New Roman" w:eastAsia="MS Mincho" w:hAnsi="Times New Roman"/>
            <w:noProof/>
            <w:kern w:val="32"/>
            <w:lang w:eastAsia="x-none"/>
          </w:rPr>
          <w:t>ИЗВЕЩЕНИЯ</w:t>
        </w:r>
        <w:r w:rsidR="00B15294" w:rsidRPr="005E7BFC">
          <w:rPr>
            <w:rStyle w:val="a4"/>
            <w:rFonts w:ascii="Times New Roman" w:eastAsia="MS Mincho" w:hAnsi="Times New Roman"/>
            <w:noProof/>
            <w:kern w:val="32"/>
            <w:lang w:val="x-none" w:eastAsia="x-none"/>
          </w:rPr>
          <w:t xml:space="preserve"> О ЗАКУПКЕ</w:t>
        </w:r>
        <w:r w:rsidR="00B15294">
          <w:rPr>
            <w:noProof/>
            <w:webHidden/>
          </w:rPr>
          <w:tab/>
        </w:r>
        <w:r w:rsidR="00B15294">
          <w:rPr>
            <w:noProof/>
            <w:webHidden/>
          </w:rPr>
          <w:fldChar w:fldCharType="begin"/>
        </w:r>
        <w:r w:rsidR="00B15294">
          <w:rPr>
            <w:noProof/>
            <w:webHidden/>
          </w:rPr>
          <w:instrText xml:space="preserve"> PAGEREF _Toc73108055 \h </w:instrText>
        </w:r>
        <w:r w:rsidR="00B15294">
          <w:rPr>
            <w:noProof/>
            <w:webHidden/>
          </w:rPr>
        </w:r>
        <w:r w:rsidR="00B15294">
          <w:rPr>
            <w:noProof/>
            <w:webHidden/>
          </w:rPr>
          <w:fldChar w:fldCharType="separate"/>
        </w:r>
        <w:r w:rsidR="00132B9A">
          <w:rPr>
            <w:noProof/>
            <w:webHidden/>
          </w:rPr>
          <w:t>38</w:t>
        </w:r>
        <w:r w:rsidR="00B15294">
          <w:rPr>
            <w:noProof/>
            <w:webHidden/>
          </w:rPr>
          <w:fldChar w:fldCharType="end"/>
        </w:r>
      </w:hyperlink>
    </w:p>
    <w:p w14:paraId="54A67075" w14:textId="0364B1C8" w:rsidR="00B15294" w:rsidRDefault="00157DE3">
      <w:pPr>
        <w:pStyle w:val="12"/>
        <w:tabs>
          <w:tab w:val="right" w:leader="dot" w:pos="10196"/>
        </w:tabs>
        <w:rPr>
          <w:rFonts w:eastAsiaTheme="minorEastAsia" w:cstheme="minorBidi"/>
          <w:b w:val="0"/>
          <w:bCs w:val="0"/>
          <w:i w:val="0"/>
          <w:iCs w:val="0"/>
          <w:noProof/>
          <w:sz w:val="22"/>
          <w:szCs w:val="22"/>
        </w:rPr>
      </w:pPr>
      <w:hyperlink w:anchor="_Toc73108056" w:history="1">
        <w:r w:rsidR="00B15294" w:rsidRPr="005E7BFC">
          <w:rPr>
            <w:rStyle w:val="a4"/>
            <w:rFonts w:ascii="Times New Roman" w:eastAsia="MS Mincho" w:hAnsi="Times New Roman"/>
            <w:noProof/>
            <w:kern w:val="32"/>
            <w:lang w:val="x-none" w:eastAsia="x-none"/>
          </w:rPr>
          <w:t xml:space="preserve">РАЗДЕЛ IV. </w:t>
        </w:r>
        <w:r w:rsidR="00B15294" w:rsidRPr="005E7BFC">
          <w:rPr>
            <w:rStyle w:val="a4"/>
            <w:rFonts w:ascii="Times New Roman" w:eastAsia="MS Mincho" w:hAnsi="Times New Roman"/>
            <w:noProof/>
            <w:kern w:val="32"/>
            <w:lang w:eastAsia="x-none"/>
          </w:rPr>
          <w:t>ТЕХНИЧЕСКОЕ ЗАДАНИЕ</w:t>
        </w:r>
        <w:r w:rsidR="00B15294">
          <w:rPr>
            <w:noProof/>
            <w:webHidden/>
          </w:rPr>
          <w:tab/>
        </w:r>
        <w:r w:rsidR="00B15294">
          <w:rPr>
            <w:noProof/>
            <w:webHidden/>
          </w:rPr>
          <w:fldChar w:fldCharType="begin"/>
        </w:r>
        <w:r w:rsidR="00B15294">
          <w:rPr>
            <w:noProof/>
            <w:webHidden/>
          </w:rPr>
          <w:instrText xml:space="preserve"> PAGEREF _Toc73108056 \h </w:instrText>
        </w:r>
        <w:r w:rsidR="00B15294">
          <w:rPr>
            <w:noProof/>
            <w:webHidden/>
          </w:rPr>
        </w:r>
        <w:r w:rsidR="00B15294">
          <w:rPr>
            <w:noProof/>
            <w:webHidden/>
          </w:rPr>
          <w:fldChar w:fldCharType="separate"/>
        </w:r>
        <w:r w:rsidR="00132B9A">
          <w:rPr>
            <w:noProof/>
            <w:webHidden/>
          </w:rPr>
          <w:t>39</w:t>
        </w:r>
        <w:r w:rsidR="00B15294">
          <w:rPr>
            <w:noProof/>
            <w:webHidden/>
          </w:rPr>
          <w:fldChar w:fldCharType="end"/>
        </w:r>
      </w:hyperlink>
    </w:p>
    <w:p w14:paraId="10350A2E" w14:textId="5C583BBB" w:rsidR="00B15294" w:rsidRDefault="00157DE3">
      <w:pPr>
        <w:pStyle w:val="12"/>
        <w:tabs>
          <w:tab w:val="right" w:leader="dot" w:pos="10196"/>
        </w:tabs>
        <w:rPr>
          <w:rFonts w:eastAsiaTheme="minorEastAsia" w:cstheme="minorBidi"/>
          <w:b w:val="0"/>
          <w:bCs w:val="0"/>
          <w:i w:val="0"/>
          <w:iCs w:val="0"/>
          <w:noProof/>
          <w:sz w:val="22"/>
          <w:szCs w:val="22"/>
        </w:rPr>
      </w:pPr>
      <w:hyperlink w:anchor="_Toc73108057" w:history="1">
        <w:r w:rsidR="00B15294" w:rsidRPr="005E7BFC">
          <w:rPr>
            <w:rStyle w:val="a4"/>
            <w:rFonts w:ascii="Times New Roman" w:eastAsia="MS Mincho" w:hAnsi="Times New Roman"/>
            <w:noProof/>
            <w:kern w:val="32"/>
            <w:lang w:val="x-none" w:eastAsia="x-none"/>
          </w:rPr>
          <w:t>РАЗДЕЛ V</w:t>
        </w:r>
        <w:r w:rsidR="00B15294" w:rsidRPr="005E7BFC">
          <w:rPr>
            <w:rStyle w:val="a4"/>
            <w:rFonts w:ascii="Times New Roman" w:eastAsia="MS Mincho" w:hAnsi="Times New Roman"/>
            <w:noProof/>
            <w:kern w:val="32"/>
            <w:lang w:eastAsia="x-none"/>
          </w:rPr>
          <w:t>ПРОЕКТ ДОГОВОРА</w:t>
        </w:r>
        <w:r w:rsidR="00B15294">
          <w:rPr>
            <w:noProof/>
            <w:webHidden/>
          </w:rPr>
          <w:tab/>
        </w:r>
        <w:r w:rsidR="00B15294">
          <w:rPr>
            <w:noProof/>
            <w:webHidden/>
          </w:rPr>
          <w:fldChar w:fldCharType="begin"/>
        </w:r>
        <w:r w:rsidR="00B15294">
          <w:rPr>
            <w:noProof/>
            <w:webHidden/>
          </w:rPr>
          <w:instrText xml:space="preserve"> PAGEREF _Toc73108057 \h </w:instrText>
        </w:r>
        <w:r w:rsidR="00B15294">
          <w:rPr>
            <w:noProof/>
            <w:webHidden/>
          </w:rPr>
        </w:r>
        <w:r w:rsidR="00B15294">
          <w:rPr>
            <w:noProof/>
            <w:webHidden/>
          </w:rPr>
          <w:fldChar w:fldCharType="separate"/>
        </w:r>
        <w:r w:rsidR="00132B9A">
          <w:rPr>
            <w:noProof/>
            <w:webHidden/>
          </w:rPr>
          <w:t>41</w:t>
        </w:r>
        <w:r w:rsidR="00B15294">
          <w:rPr>
            <w:noProof/>
            <w:webHidden/>
          </w:rPr>
          <w:fldChar w:fldCharType="end"/>
        </w:r>
      </w:hyperlink>
    </w:p>
    <w:p w14:paraId="7352E0F4" w14:textId="61DF7E9B"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3108011"/>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7" w:name="_Toc54336087"/>
      <w:bookmarkStart w:id="8" w:name="_Toc73108012"/>
      <w:r>
        <w:rPr>
          <w:rFonts w:ascii="Times New Roman" w:hAnsi="Times New Roman"/>
          <w:color w:val="auto"/>
        </w:rPr>
        <w:t>Термины и определения</w:t>
      </w:r>
      <w:bookmarkEnd w:id="7"/>
      <w:bookmarkEnd w:id="8"/>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4BA22644"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132B9A">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25AA5AAE"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132B9A">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157DE3"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3749A44F"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132B9A">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157DE3"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11" w:name="_Toc37260737"/>
      <w:bookmarkStart w:id="12" w:name="_Toc54336088"/>
      <w:bookmarkStart w:id="13" w:name="_Toc73108013"/>
      <w:r w:rsidRPr="00CE1A98">
        <w:rPr>
          <w:rFonts w:ascii="Times New Roman" w:hAnsi="Times New Roman"/>
          <w:color w:val="auto"/>
          <w:sz w:val="28"/>
        </w:rPr>
        <w:lastRenderedPageBreak/>
        <w:t>2. ОБЩИЕ ПОЛОЖЕНИЯ</w:t>
      </w:r>
      <w:bookmarkEnd w:id="11"/>
      <w:bookmarkEnd w:id="12"/>
      <w:bookmarkEnd w:id="13"/>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3108014"/>
      <w:bookmarkStart w:id="17" w:name="_Toc19698398"/>
      <w:bookmarkStart w:id="18" w:name="_Toc37260738"/>
      <w:bookmarkStart w:id="19" w:name="_Ref126000848"/>
      <w:r w:rsidRPr="00CE1A98">
        <w:rPr>
          <w:b/>
          <w:lang w:eastAsia="x-none"/>
        </w:rPr>
        <w:t>Предмет</w:t>
      </w:r>
      <w:r w:rsidRPr="00CE1A98">
        <w:rPr>
          <w:b/>
          <w:lang w:val="x-none" w:eastAsia="x-none"/>
        </w:rPr>
        <w:t xml:space="preserve"> </w:t>
      </w:r>
      <w:bookmarkEnd w:id="14"/>
      <w:r w:rsidRPr="00CE1A98">
        <w:rPr>
          <w:b/>
          <w:lang w:eastAsia="x-none"/>
        </w:rPr>
        <w:t>закупки</w:t>
      </w:r>
      <w:bookmarkEnd w:id="15"/>
      <w:bookmarkEnd w:id="16"/>
    </w:p>
    <w:p w14:paraId="435C706A" w14:textId="26EEA71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132B9A">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132B9A">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20"/>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31B4FC1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1"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132B9A">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1"/>
    </w:p>
    <w:p w14:paraId="461DA717" w14:textId="260EE48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2"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132B9A">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2"/>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3108015"/>
      <w:r w:rsidRPr="00CE1A98">
        <w:rPr>
          <w:b/>
        </w:rPr>
        <w:t>Правовая основа закупки</w:t>
      </w:r>
      <w:bookmarkEnd w:id="17"/>
      <w:bookmarkEnd w:id="18"/>
      <w:bookmarkEnd w:id="23"/>
      <w:bookmarkEnd w:id="24"/>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9"/>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3108016"/>
      <w:bookmarkStart w:id="29" w:name="_Toc23149534"/>
      <w:r w:rsidRPr="00CE1A98">
        <w:rPr>
          <w:b/>
        </w:rPr>
        <w:t xml:space="preserve">Информационное обеспечение </w:t>
      </w:r>
      <w:bookmarkEnd w:id="25"/>
      <w:bookmarkEnd w:id="26"/>
      <w:r w:rsidRPr="00CE1A98">
        <w:rPr>
          <w:b/>
        </w:rPr>
        <w:t>закупки</w:t>
      </w:r>
      <w:bookmarkEnd w:id="27"/>
      <w:bookmarkEnd w:id="28"/>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31"/>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4"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5"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6" w:name="_Toc54336092"/>
      <w:bookmarkStart w:id="37" w:name="_Toc73108017"/>
      <w:bookmarkStart w:id="38" w:name="_Toc521347980"/>
      <w:bookmarkStart w:id="39" w:name="_Toc19698400"/>
      <w:bookmarkStart w:id="40" w:name="_Toc37260743"/>
      <w:bookmarkStart w:id="41" w:name="_Ref441222309"/>
      <w:r w:rsidRPr="00CE1A98">
        <w:rPr>
          <w:b/>
          <w:sz w:val="28"/>
        </w:rPr>
        <w:t>ТРЕБОВАНИЯ К УЧАСТНИКУ, А ТАКЖЕ К ДОКУМЕНТАМ,</w:t>
      </w:r>
      <w:r w:rsidR="00F21C13">
        <w:rPr>
          <w:b/>
          <w:sz w:val="28"/>
        </w:rPr>
        <w:t xml:space="preserve"> </w:t>
      </w:r>
      <w:r w:rsidRPr="00CE1A98">
        <w:rPr>
          <w:b/>
          <w:sz w:val="28"/>
        </w:rPr>
        <w:t xml:space="preserve"> </w:t>
      </w:r>
      <w:bookmarkStart w:id="42" w:name="_Toc54336093"/>
      <w:bookmarkEnd w:id="36"/>
      <w:r w:rsidR="00F21C13" w:rsidRPr="00F21C13">
        <w:rPr>
          <w:b/>
          <w:sz w:val="28"/>
        </w:rPr>
        <w:t>ПОДТВЕРЖДАЮЩИМ ДАННЫЕ ТРЕБОВАНИЯ</w:t>
      </w:r>
      <w:r w:rsidR="00F21C13">
        <w:rPr>
          <w:b/>
          <w:sz w:val="28"/>
        </w:rPr>
        <w:t>.</w:t>
      </w:r>
      <w:bookmarkEnd w:id="37"/>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3" w:name="_Toc73108018"/>
      <w:r w:rsidRPr="00F21C13">
        <w:rPr>
          <w:b/>
        </w:rPr>
        <w:t>3.1.</w:t>
      </w:r>
      <w:r w:rsidR="00A42C23" w:rsidRPr="00F21C13">
        <w:rPr>
          <w:b/>
        </w:rPr>
        <w:t>Участ</w:t>
      </w:r>
      <w:bookmarkEnd w:id="38"/>
      <w:bookmarkEnd w:id="39"/>
      <w:bookmarkEnd w:id="40"/>
      <w:bookmarkEnd w:id="42"/>
      <w:r w:rsidR="00A42C23" w:rsidRPr="00F21C13">
        <w:rPr>
          <w:b/>
        </w:rPr>
        <w:t>ие в закупке</w:t>
      </w:r>
      <w:bookmarkEnd w:id="43"/>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4"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CE1A98">
        <w:rPr>
          <w:b/>
        </w:rPr>
        <w:t xml:space="preserve"> </w:t>
      </w:r>
      <w:bookmarkStart w:id="48" w:name="_Toc54336094"/>
      <w:bookmarkStart w:id="49" w:name="_Ref55316993"/>
      <w:bookmarkStart w:id="50" w:name="_Toc73108019"/>
      <w:r w:rsidRPr="00CE1A9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73008FB0" w14:textId="3730941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132B9A">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51"/>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132B9A">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2"/>
    </w:p>
    <w:p w14:paraId="779559CE" w14:textId="70A068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3"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132B9A">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3"/>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4"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4"/>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3108020"/>
      <w:r w:rsidRPr="00CE1A9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72DFC917"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132B9A">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3108021"/>
      <w:r w:rsidRPr="00CE1A98">
        <w:rPr>
          <w:b/>
        </w:rPr>
        <w:t xml:space="preserve">Расходы на участие в </w:t>
      </w:r>
      <w:bookmarkEnd w:id="58"/>
      <w:r w:rsidRPr="00CE1A98">
        <w:rPr>
          <w:b/>
        </w:rPr>
        <w:t>закупке</w:t>
      </w:r>
      <w:bookmarkEnd w:id="59"/>
      <w:bookmarkEnd w:id="60"/>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73108022"/>
      <w:r w:rsidRPr="00CE1A98">
        <w:rPr>
          <w:b/>
          <w:sz w:val="28"/>
        </w:rPr>
        <w:t>ПОРЯДОК ПРЕДОСТАВЛЕНИЯ РАЗЪЯСНЕНИЙ, ИЗМЕНЕНИЯ ИЗВЕЩЕНИЯ, ПОРЯДОК ОТМЕНЫ ЗАКУПКИ</w:t>
      </w:r>
      <w:bookmarkEnd w:id="61"/>
      <w:bookmarkEnd w:id="62"/>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3" w:name="_Toc73108023"/>
      <w:bookmarkStart w:id="64" w:name="_Toc54336098"/>
      <w:r w:rsidRPr="00CE1A98">
        <w:rPr>
          <w:b/>
        </w:rPr>
        <w:t>Порядок предоставления разъяснений положений извещения</w:t>
      </w:r>
      <w:bookmarkEnd w:id="63"/>
      <w:r w:rsidRPr="00CE1A98">
        <w:rPr>
          <w:b/>
        </w:rPr>
        <w:t xml:space="preserve"> </w:t>
      </w:r>
      <w:bookmarkEnd w:id="64"/>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19195B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5"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132B9A">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5"/>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6"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4401ECC6" w14:textId="269B551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132B9A">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7" w:name="_Toc73108024"/>
      <w:bookmarkStart w:id="68" w:name="_Toc54336099"/>
      <w:r w:rsidRPr="00CE1A98">
        <w:rPr>
          <w:b/>
        </w:rPr>
        <w:t>Порядок внесения изменений в извещение</w:t>
      </w:r>
      <w:bookmarkEnd w:id="67"/>
      <w:r w:rsidRPr="00CE1A98">
        <w:rPr>
          <w:b/>
        </w:rPr>
        <w:t xml:space="preserve"> </w:t>
      </w:r>
      <w:bookmarkEnd w:id="68"/>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9"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9"/>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3108025"/>
      <w:r w:rsidRPr="00CE1A98">
        <w:rPr>
          <w:b/>
        </w:rPr>
        <w:t xml:space="preserve">Порядок отмены </w:t>
      </w:r>
      <w:bookmarkEnd w:id="70"/>
      <w:r w:rsidRPr="00CE1A98">
        <w:rPr>
          <w:b/>
        </w:rPr>
        <w:t>закупки</w:t>
      </w:r>
      <w:bookmarkEnd w:id="71"/>
      <w:bookmarkEnd w:id="72"/>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3"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3"/>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38E9887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132B9A">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4" w:name="_Toc8834857"/>
      <w:bookmarkStart w:id="75" w:name="_Toc54336101"/>
      <w:bookmarkStart w:id="76" w:name="_Toc73108026"/>
      <w:r w:rsidRPr="00CE1A98">
        <w:rPr>
          <w:b/>
          <w:sz w:val="28"/>
        </w:rPr>
        <w:t>ТРЕБОВАНИЯ К СОДЕРЖАНИЮ, ФОРМЕ, ОФОРМЛЕНИЮ И</w:t>
      </w:r>
      <w:bookmarkStart w:id="77" w:name="_Toc8834858"/>
      <w:bookmarkEnd w:id="74"/>
      <w:r w:rsidRPr="00CE1A98">
        <w:rPr>
          <w:b/>
          <w:sz w:val="28"/>
        </w:rPr>
        <w:t xml:space="preserve"> СОСТАВУ ЗАЯВКИ НА УЧАСТИЕ В </w:t>
      </w:r>
      <w:bookmarkEnd w:id="77"/>
      <w:r w:rsidRPr="00CE1A98">
        <w:rPr>
          <w:b/>
          <w:sz w:val="28"/>
        </w:rPr>
        <w:t>ЗАКУПКЕ</w:t>
      </w:r>
      <w:bookmarkEnd w:id="75"/>
      <w:bookmarkEnd w:id="76"/>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3108027"/>
      <w:bookmarkStart w:id="83" w:name="_Toc8834859"/>
      <w:bookmarkStart w:id="84" w:name="_Hlk527991194"/>
      <w:bookmarkStart w:id="85" w:name="_Hlk527991206"/>
      <w:r w:rsidRPr="00CE1A98">
        <w:rPr>
          <w:b/>
        </w:rPr>
        <w:t xml:space="preserve">Общие требования к </w:t>
      </w:r>
      <w:bookmarkEnd w:id="78"/>
      <w:r w:rsidRPr="00CE1A98">
        <w:rPr>
          <w:b/>
        </w:rPr>
        <w:t>заявке</w:t>
      </w:r>
      <w:bookmarkEnd w:id="79"/>
      <w:bookmarkEnd w:id="80"/>
      <w:r w:rsidRPr="00CE1A98">
        <w:rPr>
          <w:b/>
        </w:rPr>
        <w:t>, а также к документам, входящим в состав заявки</w:t>
      </w:r>
      <w:bookmarkEnd w:id="81"/>
      <w:bookmarkEnd w:id="82"/>
      <w:r w:rsidRPr="00CE1A98">
        <w:rPr>
          <w:b/>
        </w:rPr>
        <w:t xml:space="preserve"> </w:t>
      </w:r>
      <w:bookmarkEnd w:id="83"/>
      <w:bookmarkEnd w:id="84"/>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7"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3108028"/>
      <w:bookmarkStart w:id="91" w:name="_Hlk527994838"/>
      <w:bookmarkEnd w:id="86"/>
      <w:r w:rsidRPr="00CE1A98">
        <w:rPr>
          <w:b/>
        </w:rPr>
        <w:t xml:space="preserve">Язык документов, входящих в состав заявки на участие в </w:t>
      </w:r>
      <w:bookmarkEnd w:id="88"/>
      <w:r w:rsidRPr="00CE1A98">
        <w:rPr>
          <w:b/>
        </w:rPr>
        <w:t>закупке</w:t>
      </w:r>
      <w:bookmarkEnd w:id="89"/>
      <w:bookmarkEnd w:id="90"/>
    </w:p>
    <w:bookmarkEnd w:id="91"/>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3108029"/>
      <w:r w:rsidRPr="00CE1A98">
        <w:rPr>
          <w:b/>
        </w:rPr>
        <w:lastRenderedPageBreak/>
        <w:t xml:space="preserve">Валюта заявки на участие в </w:t>
      </w:r>
      <w:bookmarkEnd w:id="92"/>
      <w:r w:rsidRPr="00CE1A98">
        <w:rPr>
          <w:b/>
        </w:rPr>
        <w:t>закупке</w:t>
      </w:r>
      <w:bookmarkEnd w:id="93"/>
      <w:bookmarkEnd w:id="94"/>
      <w:bookmarkEnd w:id="95"/>
    </w:p>
    <w:p w14:paraId="073F1C0A" w14:textId="605D6F8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132B9A">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3108030"/>
      <w:r w:rsidRPr="00CE1A98">
        <w:rPr>
          <w:b/>
        </w:rPr>
        <w:t xml:space="preserve">Требования к содержанию документов, входящих в состав заявки на участие в </w:t>
      </w:r>
      <w:bookmarkEnd w:id="96"/>
      <w:r w:rsidRPr="00CE1A98">
        <w:rPr>
          <w:b/>
        </w:rPr>
        <w:t>закупке</w:t>
      </w:r>
      <w:bookmarkEnd w:id="97"/>
      <w:bookmarkEnd w:id="98"/>
    </w:p>
    <w:p w14:paraId="5D8780A6" w14:textId="675ABF8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9"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132B9A">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9"/>
      <w:r w:rsidRPr="00CE1A98">
        <w:rPr>
          <w:bCs/>
        </w:rPr>
        <w:t xml:space="preserve"> </w:t>
      </w:r>
    </w:p>
    <w:p w14:paraId="325F4F6D" w14:textId="6841FAC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132B9A">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3108031"/>
      <w:bookmarkStart w:id="104" w:name="_Hlk528068221"/>
      <w:r w:rsidRPr="00CE1A98">
        <w:rPr>
          <w:b/>
        </w:rPr>
        <w:t>Требования к ценовому предложению</w:t>
      </w:r>
      <w:bookmarkEnd w:id="100"/>
      <w:bookmarkEnd w:id="101"/>
      <w:bookmarkEnd w:id="102"/>
      <w:bookmarkEnd w:id="103"/>
    </w:p>
    <w:bookmarkEnd w:id="104"/>
    <w:p w14:paraId="089E3FEA" w14:textId="4FE2343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132B9A">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2A2FEA4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132B9A">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3108032"/>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6" w:name="_Toc8834865"/>
      <w:bookmarkStart w:id="107" w:name="_Toc54336108"/>
      <w:bookmarkStart w:id="108" w:name="_Toc73108033"/>
      <w:bookmarkEnd w:id="41"/>
      <w:r w:rsidRPr="00CE1A98">
        <w:rPr>
          <w:b/>
          <w:sz w:val="28"/>
        </w:rPr>
        <w:t>ПОРЯДОК ПОДАЧИ ЗАЯВОК</w:t>
      </w:r>
      <w:bookmarkEnd w:id="106"/>
      <w:bookmarkEnd w:id="107"/>
      <w:bookmarkEnd w:id="108"/>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3108034"/>
      <w:bookmarkStart w:id="113" w:name="_Hlk528068338"/>
      <w:r w:rsidRPr="00CE1A98">
        <w:rPr>
          <w:b/>
        </w:rPr>
        <w:t>Порядок подачи заявок</w:t>
      </w:r>
      <w:bookmarkEnd w:id="109"/>
      <w:bookmarkEnd w:id="110"/>
      <w:bookmarkEnd w:id="111"/>
      <w:bookmarkEnd w:id="112"/>
      <w:r w:rsidRPr="00CE1A98">
        <w:rPr>
          <w:b/>
        </w:rPr>
        <w:t xml:space="preserve"> </w:t>
      </w:r>
    </w:p>
    <w:bookmarkEnd w:id="113"/>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48A6C2A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4"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РАЗДЕЛ_II._ИНФОРМАЦИОННАЯ_1" w:history="1">
        <w:r w:rsidR="003C38F6" w:rsidRPr="00CE1A98">
          <w:rPr>
            <w:rStyle w:val="a4"/>
            <w:lang w:val="en-US"/>
          </w:rPr>
          <w:t>II</w:t>
        </w:r>
        <w:r w:rsidR="003C38F6" w:rsidRPr="00CE1A98">
          <w:rPr>
            <w:rStyle w:val="a4"/>
          </w:rPr>
          <w:t xml:space="preserve"> «ИНФОРМАЦИОННАЯ КАРТА»</w:t>
        </w:r>
      </w:hyperlink>
      <w:r w:rsidR="003C38F6" w:rsidRPr="00CE1A98">
        <w:rPr>
          <w:bCs/>
        </w:rPr>
        <w:t xml:space="preserve"> </w:t>
      </w:r>
      <w:r w:rsidRPr="00CE1A98">
        <w:rPr>
          <w:bCs/>
        </w:rPr>
        <w:t xml:space="preserve"> извещения разрешена подача альтернативных предложений).</w:t>
      </w:r>
      <w:bookmarkEnd w:id="114"/>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79C9F2E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132B9A">
          <w:rPr>
            <w:rStyle w:val="a4"/>
            <w:bCs/>
            <w:color w:val="auto"/>
            <w:u w:val="none"/>
          </w:rPr>
          <w:t>12</w:t>
        </w:r>
        <w:r w:rsidRPr="00CE1A98">
          <w:rPr>
            <w:rStyle w:val="a4"/>
            <w:bCs/>
            <w:color w:val="auto"/>
            <w:u w:val="none"/>
          </w:rPr>
          <w:fldChar w:fldCharType="end"/>
        </w:r>
      </w:hyperlink>
      <w:r w:rsidRPr="00CE1A98">
        <w:rPr>
          <w:bCs/>
        </w:rPr>
        <w:t xml:space="preserve"> раздела </w:t>
      </w:r>
      <w:bookmarkStart w:id="115" w:name="_Hlk67648092"/>
      <w:r w:rsidR="00E2345C">
        <w:fldChar w:fldCharType="begin"/>
      </w:r>
      <w:r w:rsidR="00E2345C">
        <w:instrText xml:space="preserve"> HYPERLINK \l "_РАЗДЕЛ_II._ИНФОРМАЦИОННАЯ_1" </w:instrText>
      </w:r>
      <w:r w:rsidR="00E2345C">
        <w:fldChar w:fldCharType="separate"/>
      </w:r>
      <w:r w:rsidRPr="00CE1A98">
        <w:rPr>
          <w:rStyle w:val="a4"/>
          <w:lang w:val="en-US"/>
        </w:rPr>
        <w:t>II</w:t>
      </w:r>
      <w:r w:rsidRPr="00CE1A98">
        <w:rPr>
          <w:rStyle w:val="a4"/>
        </w:rPr>
        <w:t xml:space="preserve"> «ИНФОРМАЦИОННАЯ КАРТА»</w:t>
      </w:r>
      <w:r w:rsidR="00E2345C">
        <w:rPr>
          <w:rStyle w:val="a4"/>
        </w:rPr>
        <w:fldChar w:fldCharType="end"/>
      </w:r>
      <w:r w:rsidRPr="00CE1A98">
        <w:rPr>
          <w:bCs/>
        </w:rPr>
        <w:t xml:space="preserve"> </w:t>
      </w:r>
      <w:bookmarkEnd w:id="115"/>
      <w:r w:rsidRPr="00CE1A98">
        <w:rPr>
          <w:bCs/>
        </w:rPr>
        <w:t>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73108035"/>
      <w:r w:rsidRPr="00CE1A98">
        <w:rPr>
          <w:b/>
        </w:rPr>
        <w:t xml:space="preserve">Обеспечение </w:t>
      </w:r>
      <w:bookmarkEnd w:id="116"/>
      <w:r w:rsidRPr="00CE1A98">
        <w:rPr>
          <w:b/>
        </w:rPr>
        <w:t>заявки на участие в закупке</w:t>
      </w:r>
      <w:bookmarkEnd w:id="117"/>
      <w:bookmarkEnd w:id="118"/>
      <w:bookmarkEnd w:id="119"/>
    </w:p>
    <w:p w14:paraId="390FD0A5" w14:textId="3285C3D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132B9A">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20"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20"/>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21"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1"/>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A459F10"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132B9A">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68"/>
      <w:bookmarkStart w:id="123" w:name="_Toc54336111"/>
      <w:bookmarkStart w:id="124" w:name="_Toc73108036"/>
      <w:r w:rsidRPr="00CE1A98">
        <w:rPr>
          <w:b/>
        </w:rPr>
        <w:t>Порядок внесения изменений или порядок отзыва заявок</w:t>
      </w:r>
      <w:bookmarkEnd w:id="122"/>
      <w:bookmarkEnd w:id="123"/>
      <w:bookmarkEnd w:id="124"/>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5" w:name="_Ref57202452"/>
      <w:bookmarkStart w:id="126" w:name="_Toc73108037"/>
      <w:r w:rsidRPr="00CE1A98">
        <w:rPr>
          <w:b/>
        </w:rPr>
        <w:t>Особенности подачи и рассмотрения заявки, содержащей альтернативные предложения</w:t>
      </w:r>
      <w:bookmarkEnd w:id="125"/>
      <w:bookmarkEnd w:id="126"/>
    </w:p>
    <w:p w14:paraId="7D6AE3C9" w14:textId="5169651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32B9A">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32B9A">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7" w:name="_Toc37260778"/>
      <w:bookmarkStart w:id="128" w:name="_Toc54336112"/>
      <w:bookmarkStart w:id="129" w:name="_Toc73108038"/>
      <w:bookmarkStart w:id="130" w:name="_Hlk533421633"/>
      <w:bookmarkStart w:id="131" w:name="_Hlk528068349"/>
      <w:bookmarkStart w:id="132" w:name="_Hlk528751296"/>
      <w:r w:rsidRPr="00CE1A98">
        <w:rPr>
          <w:b/>
          <w:sz w:val="28"/>
        </w:rPr>
        <w:lastRenderedPageBreak/>
        <w:t>ПОРЯДОК РАССМОТРЕНИЯ</w:t>
      </w:r>
      <w:bookmarkEnd w:id="127"/>
      <w:r w:rsidRPr="00CE1A98">
        <w:rPr>
          <w:b/>
          <w:sz w:val="28"/>
        </w:rPr>
        <w:t>, ОЦЕНКИ И СОПОСТАВЛЕНИЯ ЗАЯВОК, ПОДВЕДЕНИЕ ИТОГОВ ЗАКУПКИ</w:t>
      </w:r>
      <w:bookmarkEnd w:id="128"/>
      <w:bookmarkEnd w:id="129"/>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3" w:name="_Toc8834870"/>
      <w:bookmarkStart w:id="134" w:name="_Toc54336113"/>
      <w:bookmarkStart w:id="135" w:name="_Toc73108039"/>
      <w:bookmarkStart w:id="136" w:name="_Toc523244469"/>
      <w:bookmarkEnd w:id="130"/>
      <w:r w:rsidRPr="00CE1A98">
        <w:rPr>
          <w:b/>
        </w:rPr>
        <w:t xml:space="preserve">Порядок рассмотрения заявок на участие в </w:t>
      </w:r>
      <w:bookmarkEnd w:id="133"/>
      <w:r w:rsidRPr="00CE1A98">
        <w:rPr>
          <w:b/>
        </w:rPr>
        <w:t>закупке</w:t>
      </w:r>
      <w:bookmarkEnd w:id="134"/>
      <w:bookmarkEnd w:id="135"/>
    </w:p>
    <w:p w14:paraId="3ED229C4" w14:textId="710F3F0A"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7" w:name="_Ref57202334"/>
      <w:bookmarkStart w:id="138" w:name="_Toc8832210"/>
      <w:bookmarkStart w:id="139"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132B9A">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7"/>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40"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40"/>
      <w:bookmarkEnd w:id="141"/>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CE1A98">
        <w:t>В случаях, влияющих на допуск участника к закупке или оценку его заявки на участие в закупке:</w:t>
      </w:r>
      <w:bookmarkEnd w:id="142"/>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3"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3"/>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05CF5513"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32B9A">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32B9A">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132B9A">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132B9A">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32B9A">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4992C53D"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132B9A">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4"/>
    </w:p>
    <w:p w14:paraId="47F4C830" w14:textId="2A8E6E5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132B9A">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132B9A">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5"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6"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7" w:name="_Ref55320877"/>
      <w:r w:rsidRPr="00CE1A98">
        <w:t>Основаниями для отказа в допуске являются:</w:t>
      </w:r>
      <w:bookmarkEnd w:id="147"/>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73108040"/>
      <w:r w:rsidRPr="00CE1A98">
        <w:rPr>
          <w:b/>
        </w:rPr>
        <w:t>Порядок оценки и сопоставления заявок на участие в закупке</w:t>
      </w:r>
      <w:bookmarkEnd w:id="148"/>
      <w:r w:rsidRPr="00CE1A98">
        <w:rPr>
          <w:b/>
        </w:rPr>
        <w:t>, определения победителя закупки, подведения итогов закупки</w:t>
      </w:r>
      <w:bookmarkEnd w:id="149"/>
      <w:bookmarkEnd w:id="150"/>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396C1EB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132B9A">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132B9A">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73108041"/>
      <w:r w:rsidRPr="00CE1A98">
        <w:rPr>
          <w:b/>
        </w:rPr>
        <w:t>Порядок проведения переторжки</w:t>
      </w:r>
      <w:bookmarkEnd w:id="151"/>
      <w:bookmarkEnd w:id="152"/>
      <w:bookmarkEnd w:id="153"/>
      <w:bookmarkEnd w:id="154"/>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6C5997E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132B9A">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73108042"/>
      <w:bookmarkEnd w:id="138"/>
      <w:bookmarkEnd w:id="139"/>
      <w:r w:rsidRPr="00CE1A98">
        <w:rPr>
          <w:b/>
        </w:rPr>
        <w:t>Преддоговорные переговоры</w:t>
      </w:r>
      <w:bookmarkEnd w:id="155"/>
      <w:bookmarkEnd w:id="156"/>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7" w:name="_Ref55321214"/>
      <w:r w:rsidRPr="00CE1A98">
        <w:t>Преддоговорные переговоры могут проводиться:</w:t>
      </w:r>
      <w:bookmarkEnd w:id="157"/>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69BBED6D"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8" w:name="_Toc428265384"/>
      <w:bookmarkStart w:id="159"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132B9A">
        <w:t>7.4.2</w:t>
      </w:r>
      <w:r w:rsidRPr="00CE1A98">
        <w:fldChar w:fldCharType="end"/>
      </w:r>
      <w:r w:rsidRPr="00CE1A98">
        <w:t xml:space="preserve"> настоящего раздела, в пользу лица, с которым заключается договор.</w:t>
      </w:r>
      <w:bookmarkStart w:id="160" w:name="_Toc428265385"/>
      <w:bookmarkStart w:id="161" w:name="_Toc437524362"/>
      <w:bookmarkEnd w:id="158"/>
      <w:bookmarkEnd w:id="159"/>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2" w:name="_Toc54336118"/>
      <w:bookmarkStart w:id="163" w:name="_Toc73108043"/>
      <w:bookmarkEnd w:id="136"/>
      <w:r w:rsidRPr="00CE1A98">
        <w:rPr>
          <w:b/>
          <w:sz w:val="28"/>
        </w:rPr>
        <w:t>ЗАКЛЮЧЕНИЕ ДОГОВОРА</w:t>
      </w:r>
      <w:bookmarkEnd w:id="162"/>
      <w:bookmarkEnd w:id="163"/>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73108044"/>
      <w:r w:rsidRPr="00CE1A98">
        <w:rPr>
          <w:b/>
        </w:rPr>
        <w:t>Порядок заключения договора</w:t>
      </w:r>
      <w:bookmarkEnd w:id="164"/>
      <w:bookmarkEnd w:id="165"/>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CE1A98">
        <w:t>Условия заключаемого договора определяются</w:t>
      </w:r>
      <w:bookmarkEnd w:id="166"/>
      <w:bookmarkEnd w:id="167"/>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8"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54441045" w14:textId="63E0ACB0"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9"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132B9A">
        <w:t>8.1.2</w:t>
      </w:r>
      <w:r w:rsidRPr="00CE1A98">
        <w:fldChar w:fldCharType="end"/>
      </w:r>
      <w:r w:rsidRPr="00CE1A98">
        <w:t xml:space="preserve"> настоящего раздела, могут быть увеличены в следующих случаях:</w:t>
      </w:r>
      <w:bookmarkEnd w:id="169"/>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6B9C29E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132B9A">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70"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70"/>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71"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71"/>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72" w:name="_Ref55291404"/>
    </w:p>
    <w:p w14:paraId="6B228384" w14:textId="23CFE3B4"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32B9A">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32B9A">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132B9A">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55230876"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132B9A">
        <w:t>8.1.8</w:t>
      </w:r>
      <w:r w:rsidRPr="00CE1A98">
        <w:fldChar w:fldCharType="end"/>
      </w:r>
      <w:r w:rsidRPr="00CE1A98">
        <w:t xml:space="preserve"> настоящего раздела, и направляет на подписание Заказчику.</w:t>
      </w:r>
    </w:p>
    <w:p w14:paraId="35725FD4" w14:textId="2D008899"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132B9A">
        <w:t>8.1.8</w:t>
      </w:r>
      <w:r w:rsidRPr="00CE1A98">
        <w:fldChar w:fldCharType="end"/>
      </w:r>
      <w:r w:rsidRPr="00CE1A98">
        <w:t xml:space="preserve"> настоящего раздела, Заказчик подписывает договор и направляет участнику. </w:t>
      </w:r>
    </w:p>
    <w:p w14:paraId="7FD3103E" w14:textId="74CFFE10"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3"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132B9A">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3"/>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7310804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4"/>
      <w:bookmarkEnd w:id="175"/>
    </w:p>
    <w:p w14:paraId="615A9C97" w14:textId="7D91BBB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ПРОЕКТ_ДОГОВОРА"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72F16261"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132B9A">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132B9A">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1AE793BC"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132B9A">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73108046"/>
      <w:r w:rsidRPr="00CE1A98">
        <w:rPr>
          <w:b/>
        </w:rPr>
        <w:t>Антидемпинговые меры</w:t>
      </w:r>
      <w:bookmarkEnd w:id="176"/>
      <w:bookmarkEnd w:id="177"/>
      <w:bookmarkEnd w:id="178"/>
      <w:bookmarkEnd w:id="179"/>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80"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0"/>
    </w:p>
    <w:p w14:paraId="4D80592F" w14:textId="509BF2E6"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3"/>
      <w:bookmarkStart w:id="182" w:name="_Ref57202250"/>
      <w:bookmarkStart w:id="183" w:name="_Toc73108047"/>
      <w:r w:rsidRPr="00CE1A98">
        <w:rPr>
          <w:b/>
        </w:rPr>
        <w:t>Обеспечение исполнения договора</w:t>
      </w:r>
      <w:bookmarkEnd w:id="181"/>
      <w:bookmarkEnd w:id="182"/>
      <w:bookmarkEnd w:id="183"/>
    </w:p>
    <w:p w14:paraId="48F4AA7E" w14:textId="1075CD9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3103011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4"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132B9A">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4"/>
      <w:r w:rsidRPr="00CE1A98">
        <w:t xml:space="preserve"> </w:t>
      </w:r>
    </w:p>
    <w:p w14:paraId="6CF16BB8" w14:textId="5BCB8EC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5"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04BE678F" w14:textId="21D8DDE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693348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132B9A">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132B9A">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2B9A">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E9C31A6"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ПРОЕКТ_ДОГОВОРА"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310804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CE1A98">
        <w:rPr>
          <w:spacing w:val="-6"/>
        </w:rPr>
        <w:t>При уклонении лица, с которым заключается договор, от подписания такого договора, Заказчик:</w:t>
      </w:r>
      <w:bookmarkEnd w:id="189"/>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72C678B0"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132B9A">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3108049"/>
      <w:r w:rsidRPr="00CE1A98">
        <w:rPr>
          <w:b/>
        </w:rPr>
        <w:t>Каналы связи, по которым можно сообщить о фактах злоупотребления при проведении закупки</w:t>
      </w:r>
      <w:bookmarkEnd w:id="190"/>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3108050"/>
      <w:bookmarkEnd w:id="131"/>
      <w:bookmarkEnd w:id="132"/>
      <w:bookmarkEnd w:id="191"/>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9"/>
      <w:bookmarkEnd w:id="192"/>
      <w:bookmarkEnd w:id="193"/>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4" w:name="_2.1._Общие_сведения"/>
            <w:bookmarkEnd w:id="194"/>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157DE3"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5"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6" w:name="_Ref55316328"/>
            <w:bookmarkEnd w:id="195"/>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6FB58BB2" w14:textId="77777777" w:rsidR="00F21C13" w:rsidRPr="00F21C13"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8"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22BD2054"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 xml:space="preserve"> </w:t>
            </w:r>
          </w:p>
          <w:p w14:paraId="6BB3A68B" w14:textId="77777777" w:rsidR="008F0A7F" w:rsidRPr="00CE1A98"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1AA82A4F" w14:textId="77777777" w:rsidR="00426447" w:rsidRDefault="00426447" w:rsidP="00426447">
            <w:pPr>
              <w:tabs>
                <w:tab w:val="left" w:pos="5205"/>
              </w:tabs>
              <w:autoSpaceDE w:val="0"/>
              <w:autoSpaceDN w:val="0"/>
              <w:adjustRightInd w:val="0"/>
            </w:pPr>
            <w:r w:rsidRPr="008B27FB">
              <w:rPr>
                <w:sz w:val="22"/>
                <w:szCs w:val="22"/>
              </w:rPr>
              <w:t>Николаев</w:t>
            </w:r>
            <w:r>
              <w:rPr>
                <w:sz w:val="22"/>
                <w:szCs w:val="22"/>
              </w:rPr>
              <w:t xml:space="preserve"> </w:t>
            </w:r>
            <w:r>
              <w:t>Константин Геннадиевич</w:t>
            </w:r>
          </w:p>
          <w:p w14:paraId="0E422593" w14:textId="406BCB20" w:rsidR="00426447" w:rsidRPr="00157DE3" w:rsidRDefault="00426447" w:rsidP="00426447">
            <w:pPr>
              <w:autoSpaceDE w:val="0"/>
              <w:autoSpaceDN w:val="0"/>
              <w:adjustRightInd w:val="0"/>
              <w:rPr>
                <w:rFonts w:eastAsia="Calibri"/>
                <w:bCs/>
                <w:color w:val="000000"/>
                <w:sz w:val="22"/>
                <w:szCs w:val="22"/>
                <w:lang w:val="en-US" w:eastAsia="en-US"/>
              </w:rPr>
            </w:pPr>
            <w:r>
              <w:rPr>
                <w:sz w:val="22"/>
                <w:szCs w:val="22"/>
              </w:rPr>
              <w:t>т</w:t>
            </w:r>
            <w:r w:rsidRPr="008B27FB">
              <w:rPr>
                <w:sz w:val="22"/>
                <w:szCs w:val="22"/>
              </w:rPr>
              <w:t>ел</w:t>
            </w:r>
            <w:r w:rsidRPr="00157DE3">
              <w:rPr>
                <w:sz w:val="22"/>
                <w:szCs w:val="22"/>
                <w:lang w:val="en-US"/>
              </w:rPr>
              <w:t xml:space="preserve">. +7 (347) 221-57-40, </w:t>
            </w:r>
            <w:r w:rsidRPr="008B27FB">
              <w:rPr>
                <w:sz w:val="22"/>
                <w:szCs w:val="22"/>
                <w:lang w:val="en-US"/>
              </w:rPr>
              <w:t>e</w:t>
            </w:r>
            <w:r w:rsidRPr="00157DE3">
              <w:rPr>
                <w:sz w:val="22"/>
                <w:szCs w:val="22"/>
                <w:lang w:val="en-US"/>
              </w:rPr>
              <w:t>.</w:t>
            </w:r>
            <w:r w:rsidRPr="008B27FB">
              <w:rPr>
                <w:sz w:val="22"/>
                <w:szCs w:val="22"/>
                <w:lang w:val="en-US"/>
              </w:rPr>
              <w:t>mail</w:t>
            </w:r>
            <w:r w:rsidRPr="00157DE3">
              <w:rPr>
                <w:sz w:val="22"/>
                <w:szCs w:val="22"/>
                <w:lang w:val="en-US"/>
              </w:rPr>
              <w:t xml:space="preserve">: </w:t>
            </w:r>
            <w:hyperlink r:id="rId29" w:history="1">
              <w:r w:rsidRPr="008B27FB">
                <w:rPr>
                  <w:rStyle w:val="a4"/>
                  <w:sz w:val="22"/>
                  <w:szCs w:val="22"/>
                  <w:lang w:val="en-US"/>
                </w:rPr>
                <w:t>k</w:t>
              </w:r>
              <w:r w:rsidRPr="00157DE3">
                <w:rPr>
                  <w:rStyle w:val="a4"/>
                  <w:sz w:val="22"/>
                  <w:szCs w:val="22"/>
                  <w:lang w:val="en-US"/>
                </w:rPr>
                <w:t>.</w:t>
              </w:r>
              <w:r w:rsidRPr="008B27FB">
                <w:rPr>
                  <w:rStyle w:val="a4"/>
                  <w:sz w:val="22"/>
                  <w:szCs w:val="22"/>
                  <w:lang w:val="en-US"/>
                </w:rPr>
                <w:t>nikolaev</w:t>
              </w:r>
              <w:r w:rsidRPr="00157DE3">
                <w:rPr>
                  <w:rStyle w:val="a4"/>
                  <w:sz w:val="22"/>
                  <w:szCs w:val="22"/>
                  <w:lang w:val="en-US"/>
                </w:rPr>
                <w:t>@</w:t>
              </w:r>
              <w:r w:rsidRPr="008B27FB">
                <w:rPr>
                  <w:rStyle w:val="a4"/>
                  <w:sz w:val="22"/>
                  <w:szCs w:val="22"/>
                  <w:lang w:val="en-US"/>
                </w:rPr>
                <w:t>bashtel</w:t>
              </w:r>
              <w:r w:rsidRPr="00157DE3">
                <w:rPr>
                  <w:rStyle w:val="a4"/>
                  <w:sz w:val="22"/>
                  <w:szCs w:val="22"/>
                  <w:lang w:val="en-US"/>
                </w:rPr>
                <w:t>.</w:t>
              </w:r>
              <w:r w:rsidRPr="008B27FB">
                <w:rPr>
                  <w:rStyle w:val="a4"/>
                  <w:sz w:val="22"/>
                  <w:szCs w:val="22"/>
                  <w:lang w:val="en-US"/>
                </w:rPr>
                <w:t>ru</w:t>
              </w:r>
            </w:hyperlink>
          </w:p>
          <w:p w14:paraId="6C5CEE91" w14:textId="77777777" w:rsidR="00CD4F68" w:rsidRPr="00157DE3" w:rsidRDefault="00CD4F68" w:rsidP="00CD4F68">
            <w:pPr>
              <w:pStyle w:val="Default"/>
              <w:rPr>
                <w:sz w:val="22"/>
                <w:szCs w:val="22"/>
                <w:lang w:val="en-US"/>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157DE3" w:rsidRDefault="00CD4F68" w:rsidP="00CD4F68">
            <w:pPr>
              <w:pStyle w:val="a7"/>
              <w:numPr>
                <w:ilvl w:val="0"/>
                <w:numId w:val="1"/>
              </w:numPr>
              <w:tabs>
                <w:tab w:val="clear" w:pos="4677"/>
                <w:tab w:val="clear" w:pos="9355"/>
                <w:tab w:val="left" w:pos="0"/>
              </w:tabs>
              <w:ind w:left="0" w:firstLine="0"/>
              <w:rPr>
                <w:b/>
                <w:sz w:val="22"/>
                <w:szCs w:val="22"/>
                <w:lang w:val="en-US"/>
              </w:rPr>
            </w:pPr>
            <w:bookmarkStart w:id="197" w:name="_Ref378108959"/>
          </w:p>
        </w:tc>
        <w:bookmarkEnd w:id="197"/>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7CB612B4"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32B9A">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285F381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416BFE61"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239EDC13" w:rsidR="00CD4F68" w:rsidRPr="005543CB" w:rsidRDefault="008E18A6" w:rsidP="00CD4F68">
            <w:pPr>
              <w:jc w:val="both"/>
              <w:rPr>
                <w:sz w:val="22"/>
                <w:szCs w:val="22"/>
              </w:rPr>
            </w:pPr>
            <w:r>
              <w:rPr>
                <w:iCs/>
                <w:sz w:val="22"/>
                <w:szCs w:val="22"/>
              </w:rPr>
              <w:t>О</w:t>
            </w:r>
            <w:r w:rsidR="00426447" w:rsidRPr="00426447">
              <w:rPr>
                <w:iCs/>
                <w:sz w:val="22"/>
                <w:szCs w:val="22"/>
              </w:rPr>
              <w:t>казание услуг по тяжению оттяжек мачты с выверкой вертикальности ствола опоры</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43D1906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55F022C5"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426447" w:rsidRPr="00426447">
              <w:rPr>
                <w:sz w:val="22"/>
                <w:szCs w:val="22"/>
              </w:rPr>
              <w:t>1 800 000,00 (Один миллион восемьсот тысяч) рублей 00 копеек</w:t>
            </w:r>
            <w:r w:rsidR="00FA7E5A" w:rsidRPr="00FA7E5A">
              <w:rPr>
                <w:sz w:val="22"/>
                <w:szCs w:val="22"/>
              </w:rPr>
              <w:t xml:space="preserve">, </w:t>
            </w:r>
            <w:r w:rsidR="00FA7E5A">
              <w:rPr>
                <w:sz w:val="22"/>
                <w:szCs w:val="22"/>
              </w:rPr>
              <w:t>с учетом</w:t>
            </w:r>
            <w:r w:rsidR="00FA7E5A" w:rsidRPr="00FA7E5A">
              <w:rPr>
                <w:sz w:val="22"/>
                <w:szCs w:val="22"/>
              </w:rPr>
              <w:t xml:space="preserve"> НДС </w:t>
            </w:r>
          </w:p>
          <w:p w14:paraId="13E39E79" w14:textId="77777777" w:rsidR="00CD4F68" w:rsidRPr="00757309" w:rsidRDefault="00CD4F68" w:rsidP="00CD4F68">
            <w:pPr>
              <w:keepNext/>
              <w:keepLines/>
              <w:jc w:val="both"/>
              <w:rPr>
                <w:sz w:val="22"/>
                <w:szCs w:val="22"/>
              </w:rPr>
            </w:pPr>
          </w:p>
          <w:p w14:paraId="1576D58D" w14:textId="09447E2C" w:rsidR="00CD4F68" w:rsidRDefault="00CD4F68" w:rsidP="00CD4F68">
            <w:pPr>
              <w:keepNext/>
              <w:keepLines/>
              <w:jc w:val="both"/>
              <w:rPr>
                <w:sz w:val="22"/>
                <w:szCs w:val="22"/>
              </w:rPr>
            </w:pPr>
            <w:r w:rsidRPr="00757309">
              <w:rPr>
                <w:sz w:val="22"/>
                <w:szCs w:val="22"/>
              </w:rPr>
              <w:t xml:space="preserve">В том числе НДС (20%) </w:t>
            </w:r>
            <w:r w:rsidR="00B07B37" w:rsidRPr="00B07B37">
              <w:rPr>
                <w:sz w:val="22"/>
                <w:szCs w:val="22"/>
              </w:rPr>
              <w:t>300 000,00 (Триста тысяч) рублей 00 копеек.</w:t>
            </w:r>
            <w:r w:rsidR="00FA7E5A" w:rsidRPr="00FA7E5A">
              <w:rPr>
                <w:sz w:val="22"/>
                <w:szCs w:val="22"/>
              </w:rPr>
              <w:t>.</w:t>
            </w:r>
          </w:p>
          <w:p w14:paraId="6E267F08" w14:textId="77777777" w:rsidR="00FA7E5A" w:rsidRPr="00757309" w:rsidRDefault="00FA7E5A" w:rsidP="00CD4F68">
            <w:pPr>
              <w:keepNext/>
              <w:keepLines/>
              <w:jc w:val="both"/>
              <w:rPr>
                <w:sz w:val="22"/>
                <w:szCs w:val="22"/>
              </w:rPr>
            </w:pPr>
          </w:p>
          <w:p w14:paraId="0AEB2EA9" w14:textId="14156250" w:rsidR="00CD4F68" w:rsidRPr="00757309" w:rsidRDefault="007356D8" w:rsidP="00CD4F68">
            <w:pPr>
              <w:keepNext/>
              <w:keepLines/>
              <w:jc w:val="both"/>
              <w:rPr>
                <w:sz w:val="22"/>
                <w:szCs w:val="22"/>
              </w:rPr>
            </w:pPr>
            <w:r w:rsidRPr="007356D8">
              <w:rPr>
                <w:sz w:val="22"/>
                <w:szCs w:val="22"/>
              </w:rPr>
              <w:t>1</w:t>
            </w:r>
            <w:r w:rsidR="00B07B37">
              <w:rPr>
                <w:sz w:val="22"/>
                <w:szCs w:val="22"/>
              </w:rPr>
              <w:t> 500 000</w:t>
            </w:r>
            <w:r w:rsidR="00556CE6">
              <w:rPr>
                <w:sz w:val="22"/>
                <w:szCs w:val="22"/>
              </w:rPr>
              <w:t>,00</w:t>
            </w:r>
            <w:r w:rsidRPr="007356D8">
              <w:rPr>
                <w:sz w:val="22"/>
                <w:szCs w:val="22"/>
              </w:rPr>
              <w:t xml:space="preserve"> </w:t>
            </w:r>
            <w:r w:rsidR="00CD4F68" w:rsidRPr="00757309">
              <w:rPr>
                <w:sz w:val="22"/>
                <w:szCs w:val="22"/>
              </w:rPr>
              <w:t>(</w:t>
            </w:r>
            <w:r>
              <w:rPr>
                <w:sz w:val="22"/>
                <w:szCs w:val="22"/>
              </w:rPr>
              <w:t xml:space="preserve">Один миллион </w:t>
            </w:r>
            <w:r w:rsidR="00B07B37">
              <w:rPr>
                <w:sz w:val="22"/>
                <w:szCs w:val="22"/>
              </w:rPr>
              <w:t>пятьсот тысяч</w:t>
            </w:r>
            <w:r w:rsidR="00CD4F68" w:rsidRPr="00757309">
              <w:rPr>
                <w:sz w:val="22"/>
                <w:szCs w:val="22"/>
              </w:rPr>
              <w:t>) рубл</w:t>
            </w:r>
            <w:r w:rsidR="00FA7E5A">
              <w:rPr>
                <w:sz w:val="22"/>
                <w:szCs w:val="22"/>
              </w:rPr>
              <w:t>ей</w:t>
            </w:r>
            <w:r w:rsidR="007C282F">
              <w:rPr>
                <w:sz w:val="22"/>
                <w:szCs w:val="22"/>
              </w:rPr>
              <w:t xml:space="preserve"> </w:t>
            </w:r>
            <w:r w:rsidR="00FA7E5A">
              <w:rPr>
                <w:sz w:val="22"/>
                <w:szCs w:val="22"/>
              </w:rPr>
              <w:t>00</w:t>
            </w:r>
            <w:r w:rsidR="007C282F">
              <w:rPr>
                <w:sz w:val="22"/>
                <w:szCs w:val="22"/>
              </w:rPr>
              <w:t xml:space="preserve"> копе</w:t>
            </w:r>
            <w:r w:rsidR="00FA7E5A">
              <w:rPr>
                <w:sz w:val="22"/>
                <w:szCs w:val="22"/>
              </w:rPr>
              <w:t>ек</w:t>
            </w:r>
            <w:r w:rsidR="00CD4F68" w:rsidRPr="00757309">
              <w:rPr>
                <w:sz w:val="22"/>
                <w:szCs w:val="22"/>
              </w:rPr>
              <w:t xml:space="preserve"> без учета НДС</w:t>
            </w:r>
          </w:p>
          <w:p w14:paraId="19AD17B2" w14:textId="2072B719" w:rsidR="00795EFB" w:rsidRDefault="00795EFB" w:rsidP="00CD4F68">
            <w:pPr>
              <w:keepNext/>
              <w:keepLines/>
              <w:jc w:val="both"/>
              <w:rPr>
                <w:sz w:val="22"/>
                <w:szCs w:val="22"/>
              </w:rPr>
            </w:pPr>
          </w:p>
          <w:p w14:paraId="6BE6ECBB" w14:textId="77777777" w:rsidR="00795EFB" w:rsidRPr="00327CC8" w:rsidRDefault="00795EFB" w:rsidP="00CD4F68">
            <w:pPr>
              <w:keepNext/>
              <w:keepLines/>
              <w:jc w:val="both"/>
              <w:rPr>
                <w:sz w:val="22"/>
                <w:szCs w:val="22"/>
              </w:rPr>
            </w:pPr>
          </w:p>
          <w:p w14:paraId="3F3CAD1D" w14:textId="68B6BDFF"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E2221">
                <w:rPr>
                  <w:rStyle w:val="a4"/>
                </w:rPr>
                <w:t>IV. «ТЕХНИЧЕСКОЕ ЗАДАНИЕ»</w:t>
              </w:r>
              <w:r w:rsidR="00C14B34" w:rsidRPr="00CE2221">
                <w:rPr>
                  <w:rStyle w:val="a4"/>
                  <w:sz w:val="22"/>
                  <w:szCs w:val="22"/>
                </w:rPr>
                <w:t xml:space="preserve">. </w:t>
              </w:r>
            </w:hyperlink>
            <w:r w:rsidR="00C14B34" w:rsidRPr="00C14B34">
              <w:rPr>
                <w:sz w:val="22"/>
                <w:szCs w:val="22"/>
              </w:rPr>
              <w:t xml:space="preserve"> </w:t>
            </w:r>
          </w:p>
          <w:p w14:paraId="15C9F606" w14:textId="1D286C0C"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3" w:name="п7"/>
            <w:bookmarkEnd w:id="203"/>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59010ED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5" w:name="п8"/>
            <w:bookmarkEnd w:id="205"/>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1707BB05"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8.1.8</w:t>
            </w:r>
            <w:r w:rsidRPr="00CE1A98">
              <w:rPr>
                <w:b/>
                <w:iCs/>
                <w:color w:val="000000" w:themeColor="text1"/>
                <w:sz w:val="22"/>
                <w:szCs w:val="22"/>
              </w:rPr>
              <w:fldChar w:fldCharType="end"/>
            </w:r>
          </w:p>
          <w:p w14:paraId="200ECC35" w14:textId="3C16D57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8.3.1</w:t>
            </w:r>
            <w:r w:rsidRPr="00CE1A98">
              <w:rPr>
                <w:b/>
                <w:iCs/>
                <w:color w:val="000000" w:themeColor="text1"/>
                <w:sz w:val="22"/>
                <w:szCs w:val="22"/>
              </w:rPr>
              <w:fldChar w:fldCharType="end"/>
            </w:r>
          </w:p>
          <w:p w14:paraId="72BCDCE6" w14:textId="73F65B65"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2B05F573"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32B9A">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1F72710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3232"/>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52801507" w14:textId="77777777" w:rsidR="00052209" w:rsidRDefault="00E67B03" w:rsidP="00E67B03">
                  <w:pPr>
                    <w:jc w:val="both"/>
                    <w:rPr>
                      <w:color w:val="000000"/>
                      <w:sz w:val="22"/>
                      <w:szCs w:val="22"/>
                    </w:rPr>
                  </w:pPr>
                  <w:r>
                    <w:rPr>
                      <w:color w:val="000000"/>
                      <w:sz w:val="22"/>
                      <w:szCs w:val="22"/>
                    </w:rPr>
                    <w:t xml:space="preserve">1. </w:t>
                  </w:r>
                  <w:r w:rsidRPr="00E67B0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063B9F">
                    <w:rPr>
                      <w:color w:val="000000"/>
                      <w:sz w:val="22"/>
                      <w:szCs w:val="22"/>
                    </w:rPr>
                    <w:t>:</w:t>
                  </w:r>
                </w:p>
                <w:p w14:paraId="627C5F06" w14:textId="77777777" w:rsidR="00C215BF" w:rsidRDefault="00C215BF" w:rsidP="00C215BF">
                  <w:pPr>
                    <w:jc w:val="both"/>
                    <w:rPr>
                      <w:color w:val="000000"/>
                      <w:sz w:val="22"/>
                      <w:szCs w:val="22"/>
                    </w:rPr>
                  </w:pPr>
                </w:p>
                <w:p w14:paraId="3884F0C2" w14:textId="379822D0" w:rsidR="00C215BF" w:rsidRPr="00C215BF" w:rsidRDefault="00063B9F" w:rsidP="00C215BF">
                  <w:pPr>
                    <w:jc w:val="both"/>
                    <w:rPr>
                      <w:color w:val="000000"/>
                      <w:sz w:val="22"/>
                      <w:szCs w:val="22"/>
                    </w:rPr>
                  </w:pPr>
                  <w:r w:rsidRPr="00063B9F">
                    <w:rPr>
                      <w:color w:val="000000"/>
                      <w:sz w:val="22"/>
                      <w:szCs w:val="22"/>
                    </w:rPr>
                    <w:t>1.1.</w:t>
                  </w:r>
                  <w:r w:rsidR="00C215BF" w:rsidRPr="00C215BF">
                    <w:rPr>
                      <w:color w:val="000000"/>
                      <w:sz w:val="22"/>
                      <w:szCs w:val="22"/>
                    </w:rPr>
                    <w:t xml:space="preserve">Членство в СРО в области </w:t>
                  </w:r>
                  <w:r w:rsidR="00C215BF">
                    <w:rPr>
                      <w:color w:val="000000"/>
                      <w:sz w:val="22"/>
                      <w:szCs w:val="22"/>
                    </w:rPr>
                    <w:t>инженерных изысканий</w:t>
                  </w:r>
                  <w:r w:rsidR="00C215BF" w:rsidRPr="00C215BF">
                    <w:rPr>
                      <w:color w:val="000000"/>
                      <w:sz w:val="22"/>
                      <w:szCs w:val="22"/>
                    </w:rPr>
                    <w:t>*.</w:t>
                  </w:r>
                </w:p>
                <w:p w14:paraId="5F152681" w14:textId="77777777" w:rsidR="00C215BF" w:rsidRPr="00C215BF" w:rsidRDefault="00C215BF" w:rsidP="00C215BF">
                  <w:pPr>
                    <w:jc w:val="both"/>
                    <w:rPr>
                      <w:color w:val="000000"/>
                      <w:sz w:val="22"/>
                      <w:szCs w:val="22"/>
                    </w:rPr>
                  </w:pPr>
                </w:p>
                <w:p w14:paraId="1789A753" w14:textId="1859C253" w:rsidR="00063B9F" w:rsidRPr="00052209" w:rsidRDefault="00136BE9" w:rsidP="00C215BF">
                  <w:pPr>
                    <w:jc w:val="both"/>
                    <w:rPr>
                      <w:color w:val="000000"/>
                      <w:sz w:val="22"/>
                      <w:szCs w:val="22"/>
                    </w:rPr>
                  </w:pPr>
                  <w:r>
                    <w:rPr>
                      <w:color w:val="000000"/>
                      <w:sz w:val="22"/>
                      <w:szCs w:val="22"/>
                    </w:rPr>
                    <w:t xml:space="preserve"> </w:t>
                  </w:r>
                </w:p>
              </w:tc>
              <w:tc>
                <w:tcPr>
                  <w:tcW w:w="0" w:type="auto"/>
                  <w:shd w:val="clear" w:color="auto" w:fill="auto"/>
                </w:tcPr>
                <w:p w14:paraId="579D5CA5" w14:textId="3C832168" w:rsidR="00DB1740" w:rsidRPr="00DB1740" w:rsidRDefault="00DB1740" w:rsidP="00DB1740">
                  <w:pPr>
                    <w:jc w:val="both"/>
                    <w:rPr>
                      <w:b/>
                      <w:i/>
                    </w:rPr>
                  </w:pPr>
                  <w:r w:rsidRPr="00DB1740">
                    <w:rPr>
                      <w:b/>
                      <w:i/>
                    </w:rPr>
                    <w:t>Действующей на дату подачи Заявки на Участие в закупке Выпиской* из:</w:t>
                  </w:r>
                </w:p>
                <w:p w14:paraId="0DA56C8C" w14:textId="77777777" w:rsidR="00DB1740" w:rsidRDefault="00DB1740" w:rsidP="00DB1740">
                  <w:pPr>
                    <w:jc w:val="both"/>
                  </w:pPr>
                </w:p>
                <w:p w14:paraId="2A35C9A3" w14:textId="611D4F96" w:rsidR="00DB1740" w:rsidRDefault="00DB1740" w:rsidP="00DB1740">
                  <w:pPr>
                    <w:jc w:val="both"/>
                  </w:pPr>
                  <w:r>
                    <w:t>- реестра саморегулируемой организации, основанной на членстве лиц, выполняющих инженерные изыскания, членом которой является Участник;</w:t>
                  </w:r>
                </w:p>
                <w:p w14:paraId="6C8532BA" w14:textId="49EEBE09" w:rsidR="00DB1740" w:rsidRDefault="00DB1740" w:rsidP="00DB1740">
                  <w:pPr>
                    <w:jc w:val="both"/>
                  </w:pPr>
                  <w:r>
                    <w:t>(выданным по форме, предусмотренной  частью 5 статьи 55.17 Градостроительного кодекса Российской Федерации)</w:t>
                  </w:r>
                  <w:r w:rsidR="007E02EB">
                    <w:t>,</w:t>
                  </w:r>
                  <w:r>
                    <w:t xml:space="preserve"> </w:t>
                  </w:r>
                  <w:r>
                    <w:lastRenderedPageBreak/>
                    <w:t>содержащим сведения о том, что:</w:t>
                  </w:r>
                </w:p>
                <w:p w14:paraId="5F1DCAD2" w14:textId="77777777" w:rsidR="00DB1740" w:rsidRDefault="00DB1740" w:rsidP="00DB1740">
                  <w:pPr>
                    <w:jc w:val="both"/>
                  </w:pPr>
                  <w:r>
                    <w:t>- Участник вправе выполнять работы, являющиеся предметом настоящей закупочной процедуры по договору подряда на выполнение инженерных изысканий,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14:paraId="54D132DF" w14:textId="77777777" w:rsidR="00F15D8E" w:rsidRPr="00E82AEC" w:rsidRDefault="00F15D8E" w:rsidP="00F15D8E">
                  <w:pPr>
                    <w:jc w:val="both"/>
                    <w:rPr>
                      <w:b/>
                      <w:i/>
                      <w:sz w:val="20"/>
                      <w:szCs w:val="20"/>
                    </w:rPr>
                  </w:pPr>
                  <w:r w:rsidRPr="00E82AEC">
                    <w:rPr>
                      <w:i/>
                      <w:sz w:val="20"/>
                      <w:szCs w:val="20"/>
                    </w:rPr>
                    <w:t xml:space="preserve">* </w:t>
                  </w:r>
                  <w:r w:rsidRPr="00E82AEC">
                    <w:rPr>
                      <w:b/>
                      <w:i/>
                      <w:sz w:val="20"/>
                      <w:szCs w:val="20"/>
                    </w:rPr>
                    <w:t>Срок действия выписки из реестра членов СРО составляет 1 месяц с даты ее выдачи.</w:t>
                  </w:r>
                </w:p>
                <w:p w14:paraId="16E4D03E" w14:textId="46B8FB82" w:rsidR="00CD4F68" w:rsidRPr="002D7400" w:rsidRDefault="00F15D8E" w:rsidP="00F15D8E">
                  <w:pPr>
                    <w:jc w:val="both"/>
                    <w:rPr>
                      <w:color w:val="000000"/>
                      <w:sz w:val="22"/>
                      <w:szCs w:val="22"/>
                    </w:rPr>
                  </w:pPr>
                  <w:r w:rsidRPr="00E82AEC">
                    <w:rPr>
                      <w:b/>
                      <w:i/>
                      <w:sz w:val="20"/>
                      <w:szCs w:val="20"/>
                    </w:rPr>
                    <w:t>В случае соответствия одному из перечисленных в</w:t>
                  </w:r>
                  <w:r w:rsidR="00136BE9">
                    <w:rPr>
                      <w:b/>
                      <w:i/>
                      <w:sz w:val="20"/>
                      <w:szCs w:val="20"/>
                    </w:rPr>
                    <w:t xml:space="preserve"> п.</w:t>
                  </w:r>
                  <w:r w:rsidRPr="00E82AEC">
                    <w:rPr>
                      <w:b/>
                      <w:i/>
                      <w:sz w:val="20"/>
                      <w:szCs w:val="20"/>
                    </w:rPr>
                    <w:t xml:space="preserve"> 2.</w:t>
                  </w:r>
                  <w:r w:rsidR="00C215BF">
                    <w:rPr>
                      <w:b/>
                      <w:i/>
                      <w:sz w:val="20"/>
                      <w:szCs w:val="20"/>
                    </w:rPr>
                    <w:t>1</w:t>
                  </w:r>
                  <w:r w:rsidRPr="00E82AEC">
                    <w:rPr>
                      <w:b/>
                      <w:i/>
                      <w:sz w:val="20"/>
                      <w:szCs w:val="20"/>
                    </w:rPr>
                    <w:t xml:space="preserve"> </w:t>
                  </w:r>
                  <w:r w:rsidR="00136BE9" w:rsidRPr="00E82AEC">
                    <w:rPr>
                      <w:b/>
                      <w:i/>
                      <w:sz w:val="20"/>
                      <w:szCs w:val="20"/>
                    </w:rPr>
                    <w:t xml:space="preserve">части </w:t>
                  </w:r>
                  <w:r w:rsidR="00136BE9">
                    <w:rPr>
                      <w:b/>
                      <w:i/>
                      <w:sz w:val="20"/>
                      <w:szCs w:val="20"/>
                    </w:rPr>
                    <w:t xml:space="preserve">2 </w:t>
                  </w:r>
                  <w:r w:rsidRPr="00E82AEC">
                    <w:rPr>
                      <w:b/>
                      <w:i/>
                      <w:sz w:val="20"/>
                      <w:szCs w:val="20"/>
                    </w:rPr>
                    <w:t xml:space="preserve">статьи </w:t>
                  </w:r>
                  <w:r w:rsidR="00E82AEC">
                    <w:rPr>
                      <w:b/>
                      <w:i/>
                      <w:sz w:val="20"/>
                      <w:szCs w:val="20"/>
                    </w:rPr>
                    <w:t>47</w:t>
                  </w:r>
                  <w:r w:rsidRPr="00E82AEC">
                    <w:rPr>
                      <w:b/>
                      <w:i/>
                      <w:sz w:val="20"/>
                      <w:szCs w:val="20"/>
                    </w:rPr>
                    <w:t xml:space="preserve">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B72A28" w:rsidRPr="00E82AEC">
                    <w:rPr>
                      <w:b/>
                      <w:i/>
                      <w:sz w:val="20"/>
                      <w:szCs w:val="20"/>
                    </w:rPr>
                    <w:t>в</w:t>
                  </w:r>
                  <w:r w:rsidR="00B72A28">
                    <w:rPr>
                      <w:b/>
                      <w:i/>
                      <w:sz w:val="20"/>
                      <w:szCs w:val="20"/>
                    </w:rPr>
                    <w:t xml:space="preserve"> п.</w:t>
                  </w:r>
                  <w:r w:rsidR="00B72A28" w:rsidRPr="00E82AEC">
                    <w:rPr>
                      <w:b/>
                      <w:i/>
                      <w:sz w:val="20"/>
                      <w:szCs w:val="20"/>
                    </w:rPr>
                    <w:t xml:space="preserve"> 2.</w:t>
                  </w:r>
                  <w:r w:rsidR="00B72A28">
                    <w:rPr>
                      <w:b/>
                      <w:i/>
                      <w:sz w:val="20"/>
                      <w:szCs w:val="20"/>
                    </w:rPr>
                    <w:t>1</w:t>
                  </w:r>
                  <w:r w:rsidR="00B72A28" w:rsidRPr="00E82AEC">
                    <w:rPr>
                      <w:b/>
                      <w:i/>
                      <w:sz w:val="20"/>
                      <w:szCs w:val="20"/>
                    </w:rPr>
                    <w:t xml:space="preserve"> части </w:t>
                  </w:r>
                  <w:r w:rsidR="00B72A28">
                    <w:rPr>
                      <w:b/>
                      <w:i/>
                      <w:sz w:val="20"/>
                      <w:szCs w:val="20"/>
                    </w:rPr>
                    <w:t xml:space="preserve">2 </w:t>
                  </w:r>
                  <w:r w:rsidRPr="00E82AEC">
                    <w:rPr>
                      <w:b/>
                      <w:i/>
                      <w:sz w:val="20"/>
                      <w:szCs w:val="20"/>
                    </w:rPr>
                    <w:t xml:space="preserve">статьи </w:t>
                  </w:r>
                  <w:r w:rsidR="00E82AEC">
                    <w:rPr>
                      <w:b/>
                      <w:i/>
                      <w:sz w:val="20"/>
                      <w:szCs w:val="20"/>
                    </w:rPr>
                    <w:t>47</w:t>
                  </w:r>
                  <w:r w:rsidRPr="00E82AEC">
                    <w:rPr>
                      <w:b/>
                      <w:i/>
                      <w:sz w:val="20"/>
                      <w:szCs w:val="20"/>
                    </w:rPr>
                    <w:t xml:space="preserve">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B72A28" w:rsidRPr="00B72A28">
                    <w:rPr>
                      <w:b/>
                      <w:i/>
                      <w:sz w:val="20"/>
                      <w:szCs w:val="20"/>
                    </w:rPr>
                    <w:t xml:space="preserve">в п. 2.1 части 2 </w:t>
                  </w:r>
                  <w:r w:rsidRPr="00E82AEC">
                    <w:rPr>
                      <w:b/>
                      <w:i/>
                      <w:sz w:val="20"/>
                      <w:szCs w:val="20"/>
                    </w:rPr>
                    <w:t xml:space="preserve">статьи </w:t>
                  </w:r>
                  <w:r w:rsidR="00E82AEC">
                    <w:rPr>
                      <w:b/>
                      <w:i/>
                      <w:sz w:val="20"/>
                      <w:szCs w:val="20"/>
                    </w:rPr>
                    <w:t>47</w:t>
                  </w:r>
                  <w:r w:rsidRPr="00E82AEC">
                    <w:rPr>
                      <w:b/>
                      <w:i/>
                      <w:sz w:val="20"/>
                      <w:szCs w:val="20"/>
                    </w:rPr>
                    <w:t xml:space="preserve"> Градостроительного кодекса Российской Федерации (с указанием о том, какой конкретно случай применяется в отношении участника).</w:t>
                  </w: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соответствии с </w:t>
                  </w:r>
                  <w:r w:rsidRPr="00327CC8">
                    <w:rPr>
                      <w:sz w:val="22"/>
                      <w:szCs w:val="22"/>
                    </w:rPr>
                    <w:lastRenderedPageBreak/>
                    <w:t>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327CC8">
                    <w:rPr>
                      <w:color w:val="000000"/>
                      <w:sz w:val="22"/>
                      <w:szCs w:val="22"/>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370EED9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3.2.2</w:t>
            </w:r>
            <w:r w:rsidRPr="00CE1A98">
              <w:rPr>
                <w:b/>
                <w:iCs/>
                <w:color w:val="000000" w:themeColor="text1"/>
                <w:sz w:val="22"/>
                <w:szCs w:val="22"/>
              </w:rPr>
              <w:fldChar w:fldCharType="end"/>
            </w:r>
          </w:p>
          <w:p w14:paraId="1E05EE4B" w14:textId="764A10B1"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552B1B0A"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132B9A">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68974D03"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132B9A">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9" w:name="_Ref368304315"/>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10" w:name="п12"/>
            <w:bookmarkEnd w:id="210"/>
            <w:r w:rsidRPr="00CE1A98">
              <w:rPr>
                <w:b/>
                <w:sz w:val="22"/>
                <w:szCs w:val="22"/>
              </w:rPr>
              <w:t xml:space="preserve">, дата и </w:t>
            </w:r>
            <w:r w:rsidRPr="00CE1A98">
              <w:rPr>
                <w:b/>
                <w:sz w:val="22"/>
                <w:szCs w:val="22"/>
              </w:rPr>
              <w:lastRenderedPageBreak/>
              <w:t xml:space="preserve">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233DDAB9"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lastRenderedPageBreak/>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132B9A">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3"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0D183B93" w:rsidR="00CD4F68" w:rsidRPr="00CE1A98" w:rsidRDefault="00157DE3" w:rsidP="00CD4F68">
            <w:pPr>
              <w:rPr>
                <w:sz w:val="22"/>
                <w:szCs w:val="22"/>
              </w:rPr>
            </w:pPr>
            <w:sdt>
              <w:sdtPr>
                <w:rPr>
                  <w:sz w:val="22"/>
                  <w:szCs w:val="22"/>
                </w:rPr>
                <w:id w:val="1168061555"/>
                <w:placeholder>
                  <w:docPart w:val="57D150647A244D6DBFE4820844815587"/>
                </w:placeholder>
                <w:date w:fullDate="2021-06-15T00:00:00Z">
                  <w:dateFormat w:val="«dd» MMMM yyyy 'года'"/>
                  <w:lid w:val="ru-RU"/>
                  <w:storeMappedDataAs w:val="dateTime"/>
                  <w:calendar w:val="gregorian"/>
                </w:date>
              </w:sdtPr>
              <w:sdtContent>
                <w:r>
                  <w:rPr>
                    <w:sz w:val="22"/>
                    <w:szCs w:val="22"/>
                  </w:rPr>
                  <w:t>«15» июня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42D7B2F8" w:rsidR="00CD4F68" w:rsidRPr="00CE1A98" w:rsidRDefault="00157DE3" w:rsidP="00CD4F68">
            <w:pPr>
              <w:rPr>
                <w:sz w:val="22"/>
                <w:szCs w:val="22"/>
              </w:rPr>
            </w:pPr>
            <w:sdt>
              <w:sdtPr>
                <w:rPr>
                  <w:sz w:val="22"/>
                  <w:szCs w:val="22"/>
                </w:rPr>
                <w:id w:val="1703359912"/>
                <w:placeholder>
                  <w:docPart w:val="57D150647A244D6DBFE4820844815587"/>
                </w:placeholder>
                <w:date w:fullDate="2021-06-15T00:00:00Z">
                  <w:dateFormat w:val="«dd» MMMM yyyy 'года'"/>
                  <w:lid w:val="ru-RU"/>
                  <w:storeMappedDataAs w:val="dateTime"/>
                  <w:calendar w:val="gregorian"/>
                </w:date>
              </w:sdtPr>
              <w:sdtContent>
                <w:r>
                  <w:rPr>
                    <w:sz w:val="22"/>
                    <w:szCs w:val="22"/>
                  </w:rPr>
                  <w:t>«15» июня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32D6D4BF"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132B9A">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3AB33438"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6-18T00:00:00Z">
                  <w:dateFormat w:val="«dd» MMMM yyyy 'года'"/>
                  <w:lid w:val="ru-RU"/>
                  <w:storeMappedDataAs w:val="dateTime"/>
                  <w:calendar w:val="gregorian"/>
                </w:date>
              </w:sdtPr>
              <w:sdtContent>
                <w:r w:rsidR="0031158D">
                  <w:rPr>
                    <w:sz w:val="22"/>
                    <w:szCs w:val="22"/>
                  </w:rPr>
                  <w:t>«18» июня 2021 года</w:t>
                </w:r>
              </w:sdtContent>
            </w:sdt>
          </w:p>
          <w:p w14:paraId="2FB98E01" w14:textId="77777777" w:rsidR="00CD4F68" w:rsidRPr="00CE1A98" w:rsidRDefault="00CD4F68" w:rsidP="00CD4F68">
            <w:pPr>
              <w:jc w:val="both"/>
              <w:rPr>
                <w:sz w:val="22"/>
                <w:szCs w:val="22"/>
              </w:rPr>
            </w:pPr>
          </w:p>
          <w:p w14:paraId="2D2F25E7" w14:textId="1EB031A2" w:rsidR="004010E8" w:rsidRDefault="004010E8" w:rsidP="00CD4F68">
            <w:pPr>
              <w:jc w:val="both"/>
              <w:rPr>
                <w:b/>
                <w:sz w:val="22"/>
                <w:szCs w:val="22"/>
              </w:rPr>
            </w:pPr>
            <w:r w:rsidRPr="004010E8">
              <w:rPr>
                <w:b/>
                <w:sz w:val="22"/>
                <w:szCs w:val="22"/>
              </w:rPr>
              <w:t>Оценка и сопоставление заявок</w:t>
            </w:r>
            <w:r w:rsidR="005A71EF">
              <w:rPr>
                <w:b/>
                <w:sz w:val="22"/>
                <w:szCs w:val="22"/>
              </w:rPr>
              <w:t>:</w:t>
            </w:r>
            <w:r w:rsidRPr="004010E8">
              <w:rPr>
                <w:b/>
                <w:sz w:val="22"/>
                <w:szCs w:val="22"/>
              </w:rPr>
              <w:t xml:space="preserve"> </w:t>
            </w:r>
          </w:p>
          <w:p w14:paraId="7C898CE8" w14:textId="11A31321" w:rsidR="00CD4F68" w:rsidRPr="00CE1A98" w:rsidRDefault="00157DE3" w:rsidP="00CD4F68">
            <w:pPr>
              <w:jc w:val="both"/>
              <w:rPr>
                <w:sz w:val="22"/>
                <w:szCs w:val="22"/>
              </w:rPr>
            </w:pPr>
            <w:sdt>
              <w:sdtPr>
                <w:rPr>
                  <w:sz w:val="22"/>
                  <w:szCs w:val="22"/>
                </w:rPr>
                <w:id w:val="1211309597"/>
                <w:placeholder>
                  <w:docPart w:val="57D150647A244D6DBFE4820844815587"/>
                </w:placeholder>
                <w:date w:fullDate="2021-06-23T00:00:00Z">
                  <w:dateFormat w:val="«dd» MMMM yyyy 'года'"/>
                  <w:lid w:val="ru-RU"/>
                  <w:storeMappedDataAs w:val="dateTime"/>
                  <w:calendar w:val="gregorian"/>
                </w:date>
              </w:sdtPr>
              <w:sdtContent>
                <w:r w:rsidR="0031158D">
                  <w:rPr>
                    <w:sz w:val="22"/>
                    <w:szCs w:val="22"/>
                  </w:rPr>
                  <w:t>«23» июня 2021 года</w:t>
                </w:r>
              </w:sdtContent>
            </w:sdt>
            <w:r w:rsidR="00CD4F68" w:rsidRPr="00CE1A98">
              <w:rPr>
                <w:sz w:val="22"/>
                <w:szCs w:val="22"/>
              </w:rPr>
              <w:t xml:space="preserve"> </w:t>
            </w:r>
          </w:p>
          <w:p w14:paraId="43EFAA99" w14:textId="77777777" w:rsidR="00CD4F68" w:rsidRPr="00CE1A98" w:rsidRDefault="00CD4F68" w:rsidP="00CD4F68">
            <w:pPr>
              <w:jc w:val="both"/>
              <w:rPr>
                <w:sz w:val="22"/>
                <w:szCs w:val="22"/>
              </w:rPr>
            </w:pPr>
          </w:p>
          <w:p w14:paraId="5DB4A3A7" w14:textId="24518C98" w:rsidR="005A71EF" w:rsidRDefault="005A71EF" w:rsidP="00CD4F68">
            <w:pPr>
              <w:jc w:val="both"/>
              <w:rPr>
                <w:b/>
              </w:rPr>
            </w:pPr>
            <w:r w:rsidRPr="005A71EF">
              <w:rPr>
                <w:b/>
              </w:rPr>
              <w:t>Подведение итогов закупки:</w:t>
            </w:r>
            <w:r>
              <w:rPr>
                <w:sz w:val="22"/>
                <w:szCs w:val="22"/>
              </w:rPr>
              <w:t xml:space="preserve"> </w:t>
            </w:r>
            <w:sdt>
              <w:sdtPr>
                <w:rPr>
                  <w:sz w:val="22"/>
                  <w:szCs w:val="22"/>
                </w:rPr>
                <w:id w:val="-72752258"/>
                <w:placeholder>
                  <w:docPart w:val="28C3D3EE0AF9416291D2B0F61D4E3074"/>
                </w:placeholder>
                <w:date w:fullDate="2021-06-30T00:00:00Z">
                  <w:dateFormat w:val="«dd» MMMM yyyy 'года'"/>
                  <w:lid w:val="ru-RU"/>
                  <w:storeMappedDataAs w:val="dateTime"/>
                  <w:calendar w:val="gregorian"/>
                </w:date>
              </w:sdtPr>
              <w:sdtContent>
                <w:r w:rsidR="0031158D">
                  <w:rPr>
                    <w:sz w:val="22"/>
                    <w:szCs w:val="22"/>
                  </w:rPr>
                  <w:t>«30» июня 2021 года</w:t>
                </w:r>
              </w:sdtContent>
            </w:sdt>
          </w:p>
          <w:p w14:paraId="26CB9FAE" w14:textId="77777777" w:rsidR="005A71EF" w:rsidRDefault="005A71EF" w:rsidP="00CD4F68">
            <w:pPr>
              <w:jc w:val="both"/>
              <w:rPr>
                <w:sz w:val="22"/>
                <w:szCs w:val="22"/>
              </w:rPr>
            </w:pPr>
          </w:p>
          <w:p w14:paraId="0F3B5D2E" w14:textId="75F72ECF"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1EA83B56" w:rsidR="00CD4F68" w:rsidRPr="00CE1A98" w:rsidRDefault="00CD4F68" w:rsidP="00CD4F68">
            <w:pPr>
              <w:rPr>
                <w:b/>
                <w:sz w:val="22"/>
                <w:szCs w:val="22"/>
              </w:rPr>
            </w:pPr>
            <w:bookmarkStart w:id="213" w:name="форма9"/>
            <w:bookmarkEnd w:id="212"/>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048F2C61" w14:textId="532D21A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132B9A">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67BD6267"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5-31T00:00:00Z">
                  <w:dateFormat w:val="«dd» MMMM yyyy 'года'"/>
                  <w:lid w:val="ru-RU"/>
                  <w:storeMappedDataAs w:val="dateTime"/>
                  <w:calendar w:val="gregorian"/>
                </w:date>
              </w:sdtPr>
              <w:sdtContent>
                <w:r w:rsidR="0031158D">
                  <w:rPr>
                    <w:b/>
                    <w:sz w:val="22"/>
                    <w:szCs w:val="22"/>
                  </w:rPr>
                  <w:t>«31» мая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430A90E1" w:rsidR="00CD4F68" w:rsidRPr="00CE1A98" w:rsidRDefault="00157DE3" w:rsidP="00CD4F68">
            <w:pPr>
              <w:suppressAutoHyphens/>
              <w:jc w:val="both"/>
              <w:rPr>
                <w:i/>
                <w:color w:val="FF0000"/>
                <w:sz w:val="22"/>
                <w:szCs w:val="22"/>
              </w:rPr>
            </w:pPr>
            <w:sdt>
              <w:sdtPr>
                <w:rPr>
                  <w:b/>
                  <w:sz w:val="22"/>
                  <w:szCs w:val="22"/>
                </w:rPr>
                <w:id w:val="436331971"/>
                <w:placeholder>
                  <w:docPart w:val="57D150647A244D6DBFE4820844815587"/>
                </w:placeholder>
                <w:date w:fullDate="2021-06-09T00:00:00Z">
                  <w:dateFormat w:val="«dd» MMMM yyyy 'года'"/>
                  <w:lid w:val="ru-RU"/>
                  <w:storeMappedDataAs w:val="dateTime"/>
                  <w:calendar w:val="gregorian"/>
                </w:date>
              </w:sdtPr>
              <w:sdtContent>
                <w:r w:rsidR="0031158D">
                  <w:rPr>
                    <w:b/>
                    <w:sz w:val="22"/>
                    <w:szCs w:val="22"/>
                  </w:rPr>
                  <w:t>«09» июня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4" w:name="_Ref55321047"/>
          </w:p>
        </w:tc>
        <w:bookmarkEnd w:id="214"/>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596F6D8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2BCDBD89" w14:textId="0A40F54A" w:rsidR="00CD4F68"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790EC643" w14:textId="796C6E74" w:rsidR="00F50AB4" w:rsidRPr="00F50AB4" w:rsidRDefault="004830B4" w:rsidP="00CD4F68">
            <w:pPr>
              <w:pStyle w:val="Default"/>
              <w:jc w:val="both"/>
              <w:rPr>
                <w:sz w:val="22"/>
                <w:szCs w:val="22"/>
              </w:rPr>
            </w:pPr>
            <w:r>
              <w:rPr>
                <w:sz w:val="22"/>
              </w:rPr>
              <w:t xml:space="preserve">Коэффициент снижения </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5" w:name="_Ref55321529"/>
          </w:p>
        </w:tc>
        <w:bookmarkEnd w:id="215"/>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4D96DE67"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32B9A">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6" w:name="_Ref378846859"/>
          </w:p>
        </w:tc>
        <w:bookmarkEnd w:id="216"/>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7" w:name="п18"/>
            <w:bookmarkEnd w:id="217"/>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3060756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6.1.4</w:t>
            </w:r>
            <w:r w:rsidRPr="00CE1A98">
              <w:rPr>
                <w:b/>
                <w:iCs/>
                <w:color w:val="000000" w:themeColor="text1"/>
                <w:sz w:val="22"/>
                <w:szCs w:val="22"/>
              </w:rPr>
              <w:fldChar w:fldCharType="end"/>
            </w:r>
          </w:p>
          <w:p w14:paraId="126177F9" w14:textId="4910505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2B9A">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8" w:name="_Ref55322174"/>
          </w:p>
        </w:tc>
        <w:bookmarkEnd w:id="218"/>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CA64D68"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132B9A">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2537CF" w:rsidRDefault="00660A8D" w:rsidP="00660A8D">
            <w:pPr>
              <w:overflowPunct w:val="0"/>
              <w:autoSpaceDE w:val="0"/>
              <w:autoSpaceDN w:val="0"/>
              <w:adjustRightInd w:val="0"/>
              <w:jc w:val="both"/>
            </w:pPr>
            <w:r w:rsidRPr="002537CF">
              <w:t xml:space="preserve">Форма, сроки и порядок оплаты товара, работы, услуги определены разделе </w:t>
            </w:r>
            <w:hyperlink r:id="rId34" w:anchor="_РАЗДЕЛ_V._ПРОЕКТ" w:history="1">
              <w:r w:rsidRPr="002537CF">
                <w:t>V. «ПРОЕКТ ДОГОВОРА»</w:t>
              </w:r>
            </w:hyperlink>
            <w:r w:rsidRPr="002537CF">
              <w:t xml:space="preserve"> извещения.</w:t>
            </w:r>
          </w:p>
          <w:p w14:paraId="537E100E" w14:textId="77777777" w:rsidR="00660A8D" w:rsidRPr="002537CF" w:rsidRDefault="00660A8D" w:rsidP="00660A8D">
            <w:pPr>
              <w:overflowPunct w:val="0"/>
              <w:autoSpaceDE w:val="0"/>
              <w:autoSpaceDN w:val="0"/>
              <w:adjustRightInd w:val="0"/>
              <w:jc w:val="both"/>
            </w:pPr>
          </w:p>
          <w:p w14:paraId="6EFFF8F4" w14:textId="64C3C860" w:rsidR="003C6384" w:rsidRDefault="001D0E87" w:rsidP="003C6384">
            <w:pPr>
              <w:overflowPunct w:val="0"/>
              <w:autoSpaceDE w:val="0"/>
              <w:autoSpaceDN w:val="0"/>
              <w:adjustRightInd w:val="0"/>
              <w:jc w:val="both"/>
            </w:pPr>
            <w:r>
              <w:t>Д</w:t>
            </w:r>
            <w:r w:rsidR="003C6384" w:rsidRPr="00CE1A98">
              <w:t>оговор заключается на следующих условиях:</w:t>
            </w:r>
          </w:p>
          <w:p w14:paraId="45EAE9CF" w14:textId="3DA5BF1D" w:rsidR="00A45966" w:rsidRDefault="00A45966" w:rsidP="003C6384">
            <w:pPr>
              <w:overflowPunct w:val="0"/>
              <w:autoSpaceDE w:val="0"/>
              <w:autoSpaceDN w:val="0"/>
              <w:adjustRightInd w:val="0"/>
              <w:jc w:val="both"/>
            </w:pPr>
          </w:p>
          <w:p w14:paraId="36E23E30" w14:textId="5F5699BF" w:rsidR="002A5DF0" w:rsidRDefault="000D7E3F" w:rsidP="000D7E3F">
            <w:pPr>
              <w:overflowPunct w:val="0"/>
              <w:autoSpaceDE w:val="0"/>
              <w:autoSpaceDN w:val="0"/>
              <w:adjustRightInd w:val="0"/>
              <w:jc w:val="both"/>
            </w:pPr>
            <w:r w:rsidRPr="000D7E3F">
              <w:t>1.</w:t>
            </w:r>
            <w:r w:rsidRPr="000D7E3F">
              <w:tab/>
              <w:t>Коэффициент снижения применяется единым ко всем позициям единиц измерения и применяется к начальной (максимальной) цене договора.</w:t>
            </w:r>
          </w:p>
          <w:p w14:paraId="308CFBBD" w14:textId="0C69189F" w:rsidR="000D7E3F" w:rsidRDefault="000D7E3F" w:rsidP="000D7E3F">
            <w:pPr>
              <w:overflowPunct w:val="0"/>
              <w:autoSpaceDE w:val="0"/>
              <w:autoSpaceDN w:val="0"/>
              <w:adjustRightInd w:val="0"/>
              <w:jc w:val="both"/>
            </w:pPr>
            <w:r>
              <w:t>2.</w:t>
            </w:r>
            <w:r>
              <w:tab/>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lastRenderedPageBreak/>
              <w:t>коэффициент снижения цены, предложенный участником, с которым заключается договор по итогам проведенной Закупки.</w:t>
            </w:r>
          </w:p>
          <w:p w14:paraId="4FCDB971" w14:textId="4F7A0AE4" w:rsidR="000D7E3F" w:rsidRDefault="000D7E3F" w:rsidP="000D7E3F">
            <w:pPr>
              <w:overflowPunct w:val="0"/>
              <w:autoSpaceDE w:val="0"/>
              <w:autoSpaceDN w:val="0"/>
              <w:adjustRightInd w:val="0"/>
              <w:jc w:val="both"/>
            </w:pPr>
            <w:r>
              <w:t>3.</w:t>
            </w:r>
            <w:r>
              <w:tab/>
              <w:t>Цена за единицу измерения определяется путем произведения начальной (максимальной) цены за единицу измерения,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5CEFBFA" w14:textId="79A5D65B" w:rsidR="00660A8D" w:rsidRPr="002537CF" w:rsidRDefault="009C00B0" w:rsidP="009C00B0">
            <w:pPr>
              <w:overflowPunct w:val="0"/>
              <w:autoSpaceDE w:val="0"/>
              <w:autoSpaceDN w:val="0"/>
              <w:adjustRightInd w:val="0"/>
              <w:jc w:val="both"/>
            </w:pPr>
            <w:r w:rsidRPr="002537CF">
              <w:t xml:space="preserve">4. </w:t>
            </w:r>
            <w:r w:rsidR="00660A8D" w:rsidRPr="002537CF">
              <w:t xml:space="preserve">Оплата по договору будет осуществляться, исходя из количества (объема) фактически выполненных работ, в размере, не превышающем предельную общую стоимость заключаемого договора. Заказчик не обязан </w:t>
            </w:r>
            <w:r w:rsidR="002537CF">
              <w:t>выполнять</w:t>
            </w:r>
            <w:r w:rsidR="00660A8D" w:rsidRPr="002537CF">
              <w:t xml:space="preserve"> работы на всю предельную общую стоимость заключаемого договора. </w:t>
            </w:r>
          </w:p>
          <w:p w14:paraId="416AC131" w14:textId="795F2092" w:rsidR="003C6384" w:rsidRPr="002537CF" w:rsidRDefault="009C00B0" w:rsidP="009C00B0">
            <w:pPr>
              <w:overflowPunct w:val="0"/>
              <w:autoSpaceDE w:val="0"/>
              <w:autoSpaceDN w:val="0"/>
              <w:adjustRightInd w:val="0"/>
              <w:jc w:val="both"/>
            </w:pPr>
            <w:r w:rsidRPr="002537CF">
              <w:t>5.</w:t>
            </w:r>
            <w:r w:rsidR="002537CF">
              <w:t>В</w:t>
            </w:r>
            <w:r w:rsidR="003C6384" w:rsidRPr="002537CF">
              <w:t>ыполнение работ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работы, согласованных сторонами в заказе, при этом цены за единицу работы не должны превышать цены за единицу работы, определенные в договоре</w:t>
            </w:r>
            <w:r w:rsidR="003C6384" w:rsidRPr="008408BE">
              <w:rPr>
                <w:vertAlign w:val="superscript"/>
              </w:rPr>
              <w:footnoteReference w:id="1"/>
            </w:r>
          </w:p>
          <w:p w14:paraId="50A5A50D" w14:textId="77777777" w:rsidR="00660A8D" w:rsidRPr="002537CF" w:rsidRDefault="00660A8D" w:rsidP="00660A8D">
            <w:pPr>
              <w:ind w:left="325"/>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9" w:name="_2.3._Требования_к"/>
      <w:bookmarkStart w:id="220" w:name="_2.2._Требования_к"/>
      <w:bookmarkStart w:id="221" w:name="_2.4._Критерии_и"/>
      <w:bookmarkStart w:id="222" w:name="_2.3._Условия_заключения"/>
      <w:bookmarkStart w:id="223" w:name="_РАЗДЕЛ_III._ФОРМЫ"/>
      <w:bookmarkStart w:id="224" w:name="_Toc23149538"/>
      <w:bookmarkStart w:id="225" w:name="_Toc54336125"/>
      <w:bookmarkStart w:id="226" w:name="_Toc73108051"/>
      <w:bookmarkStart w:id="227" w:name="форма1"/>
      <w:bookmarkStart w:id="228" w:name="_Toc98251753"/>
      <w:bookmarkEnd w:id="219"/>
      <w:bookmarkEnd w:id="220"/>
      <w:bookmarkEnd w:id="221"/>
      <w:bookmarkEnd w:id="222"/>
      <w:bookmarkEnd w:id="223"/>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4"/>
      <w:bookmarkEnd w:id="225"/>
      <w:bookmarkEnd w:id="226"/>
      <w:r w:rsidRPr="00CE1A98">
        <w:rPr>
          <w:rFonts w:eastAsia="MS Mincho"/>
          <w:b w:val="0"/>
          <w:kern w:val="32"/>
          <w:lang w:val="x-none" w:eastAsia="x-none"/>
        </w:rPr>
        <w:t xml:space="preserve"> </w:t>
      </w:r>
      <w:bookmarkEnd w:id="227"/>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Форма_1_ЗАЯВКА"/>
      <w:bookmarkStart w:id="230" w:name="_Toc23149539"/>
      <w:bookmarkStart w:id="231" w:name="_Toc54336126"/>
      <w:bookmarkStart w:id="232" w:name="_Toc73108052"/>
      <w:bookmarkEnd w:id="229"/>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30"/>
      <w:bookmarkEnd w:id="231"/>
      <w:r w:rsidRPr="00CE1A98">
        <w:rPr>
          <w:rFonts w:ascii="Times New Roman" w:eastAsia="MS Mincho" w:hAnsi="Times New Roman"/>
          <w:color w:val="548DD4"/>
          <w:kern w:val="32"/>
          <w:szCs w:val="24"/>
          <w:lang w:eastAsia="x-none"/>
        </w:rPr>
        <w:t>ЗАКУПКЕ</w:t>
      </w:r>
      <w:bookmarkEnd w:id="232"/>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3" w:name="_Письмо_о_подаче"/>
      <w:bookmarkStart w:id="234" w:name="_Заявка_о_подаче"/>
      <w:bookmarkStart w:id="235" w:name="_Toc255987071"/>
      <w:bookmarkStart w:id="236" w:name="_Toc263441572"/>
      <w:bookmarkStart w:id="237" w:name="_Toc269472558"/>
      <w:bookmarkStart w:id="238" w:name="_Toc305665989"/>
      <w:bookmarkEnd w:id="233"/>
      <w:bookmarkEnd w:id="234"/>
    </w:p>
    <w:p w14:paraId="1EC6AAA6" w14:textId="77777777" w:rsidR="00A42C23" w:rsidRPr="00CE1A98" w:rsidRDefault="00A42C23" w:rsidP="00A42C23">
      <w:pPr>
        <w:ind w:firstLine="567"/>
        <w:jc w:val="center"/>
      </w:pPr>
      <w:r w:rsidRPr="00CE1A98">
        <w:t xml:space="preserve">ЗАЯВКА НА УЧАСТИЕ В </w:t>
      </w:r>
      <w:bookmarkEnd w:id="235"/>
      <w:bookmarkEnd w:id="236"/>
      <w:bookmarkEnd w:id="237"/>
      <w:bookmarkEnd w:id="238"/>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9" w:name="_Hlt440565644"/>
      <w:bookmarkEnd w:id="239"/>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4B01DA97"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132B9A">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25618542"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132B9A">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40" w:name="_Форма_2"/>
      <w:bookmarkEnd w:id="240"/>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8"/>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73108053"/>
      <w:bookmarkEnd w:id="246"/>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7"/>
      <w:bookmarkEnd w:id="248"/>
      <w:r w:rsidRPr="00CE1A98">
        <w:rPr>
          <w:rFonts w:ascii="Times New Roman" w:eastAsia="MS Mincho" w:hAnsi="Times New Roman"/>
          <w:color w:val="548DD4"/>
          <w:kern w:val="32"/>
          <w:szCs w:val="24"/>
          <w:lang w:eastAsia="x-none"/>
        </w:rPr>
        <w:t>ЗАПРОСА КОТИРОВОК</w:t>
      </w:r>
      <w:bookmarkEnd w:id="249"/>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CE1A98">
        <w:t xml:space="preserve">АНКЕТА УЧАСТНИКА </w:t>
      </w:r>
      <w:bookmarkEnd w:id="252"/>
      <w:bookmarkEnd w:id="253"/>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4"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4"/>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73108054"/>
      <w:bookmarkEnd w:id="255"/>
      <w:r w:rsidRPr="00733E33">
        <w:rPr>
          <w:rFonts w:ascii="Times New Roman" w:eastAsia="MS Mincho" w:hAnsi="Times New Roman"/>
          <w:color w:val="548DD4"/>
          <w:kern w:val="32"/>
          <w:szCs w:val="24"/>
          <w:lang w:val="x-none" w:eastAsia="x-none"/>
        </w:rPr>
        <w:t>Форма 3 ТЕХНИКО-КОММЕРЧЕСКОЕ ПРЕДЛОЖЕНИЕ</w:t>
      </w:r>
      <w:bookmarkEnd w:id="256"/>
      <w:bookmarkEnd w:id="257"/>
      <w:bookmarkEnd w:id="258"/>
    </w:p>
    <w:p w14:paraId="737B6A25" w14:textId="77777777" w:rsidR="00A42C23" w:rsidRPr="00733E33" w:rsidRDefault="00A42C23" w:rsidP="00A42C23"/>
    <w:p w14:paraId="60A41296" w14:textId="77777777" w:rsidR="00A42C23" w:rsidRPr="00733E33" w:rsidRDefault="00A42C23" w:rsidP="00A42C23">
      <w:bookmarkStart w:id="259" w:name="_Техническое_предложение_(Форма"/>
      <w:bookmarkEnd w:id="259"/>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60" w:name="_Toc235439567"/>
      <w:bookmarkStart w:id="261" w:name="_Toc305665991"/>
      <w:r w:rsidRPr="00733E33">
        <w:t>ТЕХНИКО-КОММЕРЧЕСКОЕ ПРЕДЛОЖЕНИЕ</w:t>
      </w:r>
      <w:bookmarkEnd w:id="260"/>
      <w:bookmarkEnd w:id="261"/>
    </w:p>
    <w:p w14:paraId="2B65D9F4" w14:textId="77777777" w:rsidR="00600ECF" w:rsidRDefault="00600ECF" w:rsidP="00EE78DA"/>
    <w:p w14:paraId="7D673A75" w14:textId="30275E9B" w:rsidR="00600ECF"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0D66934D" w14:textId="77777777" w:rsidR="009A09CE" w:rsidRPr="00EA5BFB" w:rsidRDefault="009A09CE" w:rsidP="009A09CE">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A09CE" w:rsidRPr="00EA5BFB" w14:paraId="2384F5A6" w14:textId="77777777" w:rsidTr="00DB7E9E">
        <w:trPr>
          <w:cantSplit/>
          <w:trHeight w:val="632"/>
          <w:tblHeader/>
        </w:trPr>
        <w:tc>
          <w:tcPr>
            <w:tcW w:w="822" w:type="dxa"/>
            <w:vAlign w:val="center"/>
          </w:tcPr>
          <w:p w14:paraId="332D9CF5" w14:textId="77777777" w:rsidR="009A09CE" w:rsidRPr="00EA5BFB" w:rsidRDefault="009A09CE" w:rsidP="00DB7E9E">
            <w:pPr>
              <w:keepNext/>
              <w:ind w:left="-57" w:right="-57"/>
              <w:jc w:val="center"/>
              <w:rPr>
                <w:b/>
                <w:sz w:val="22"/>
              </w:rPr>
            </w:pPr>
            <w:r w:rsidRPr="00EA5BFB">
              <w:rPr>
                <w:b/>
                <w:sz w:val="22"/>
              </w:rPr>
              <w:t>№ п/п</w:t>
            </w:r>
          </w:p>
        </w:tc>
        <w:tc>
          <w:tcPr>
            <w:tcW w:w="4394" w:type="dxa"/>
            <w:vAlign w:val="center"/>
          </w:tcPr>
          <w:p w14:paraId="77EB2E61" w14:textId="77777777" w:rsidR="009A09CE" w:rsidRPr="00EA5BFB" w:rsidRDefault="009A09CE" w:rsidP="00DB7E9E">
            <w:pPr>
              <w:keepNext/>
              <w:ind w:left="-57" w:right="-57"/>
              <w:jc w:val="center"/>
              <w:rPr>
                <w:b/>
                <w:sz w:val="22"/>
              </w:rPr>
            </w:pPr>
            <w:r w:rsidRPr="00EA5BFB">
              <w:rPr>
                <w:b/>
                <w:sz w:val="22"/>
              </w:rPr>
              <w:t>Условия заявки на участие в закупке</w:t>
            </w:r>
          </w:p>
        </w:tc>
        <w:tc>
          <w:tcPr>
            <w:tcW w:w="4990" w:type="dxa"/>
            <w:vAlign w:val="center"/>
          </w:tcPr>
          <w:p w14:paraId="145F351A" w14:textId="77777777" w:rsidR="009A09CE" w:rsidRPr="00EA5BFB" w:rsidRDefault="009A09CE" w:rsidP="00DB7E9E">
            <w:pPr>
              <w:keepNext/>
              <w:ind w:left="57" w:right="57"/>
              <w:jc w:val="center"/>
              <w:rPr>
                <w:b/>
                <w:sz w:val="22"/>
              </w:rPr>
            </w:pPr>
            <w:r w:rsidRPr="00EA5BFB">
              <w:rPr>
                <w:b/>
                <w:sz w:val="22"/>
              </w:rPr>
              <w:t>Предложения участника</w:t>
            </w:r>
          </w:p>
        </w:tc>
      </w:tr>
      <w:tr w:rsidR="009A09CE" w:rsidRPr="00EA5BFB" w14:paraId="7B6F72E5" w14:textId="77777777" w:rsidTr="00DB7E9E">
        <w:trPr>
          <w:cantSplit/>
          <w:trHeight w:val="414"/>
        </w:trPr>
        <w:tc>
          <w:tcPr>
            <w:tcW w:w="822" w:type="dxa"/>
            <w:vAlign w:val="center"/>
          </w:tcPr>
          <w:p w14:paraId="3ED0948E" w14:textId="77777777" w:rsidR="009A09CE" w:rsidRPr="00EA5BFB" w:rsidRDefault="009A09CE" w:rsidP="009A09CE">
            <w:pPr>
              <w:numPr>
                <w:ilvl w:val="0"/>
                <w:numId w:val="22"/>
              </w:numPr>
              <w:tabs>
                <w:tab w:val="left" w:pos="284"/>
              </w:tabs>
              <w:ind w:left="0" w:firstLine="0"/>
              <w:jc w:val="center"/>
              <w:rPr>
                <w:sz w:val="22"/>
              </w:rPr>
            </w:pPr>
          </w:p>
        </w:tc>
        <w:tc>
          <w:tcPr>
            <w:tcW w:w="4394" w:type="dxa"/>
            <w:vAlign w:val="center"/>
          </w:tcPr>
          <w:p w14:paraId="62DFEEB7" w14:textId="40A8FA61" w:rsidR="009A09CE" w:rsidRPr="00EA5BFB" w:rsidRDefault="009C00B0" w:rsidP="00DB7E9E">
            <w:pPr>
              <w:ind w:left="57" w:right="57"/>
              <w:rPr>
                <w:bCs/>
                <w:sz w:val="22"/>
              </w:rPr>
            </w:pPr>
            <w:r w:rsidRPr="009C00B0">
              <w:rPr>
                <w:bCs/>
                <w:sz w:val="22"/>
              </w:rPr>
              <w:t>Коэффициент снижения</w:t>
            </w:r>
          </w:p>
        </w:tc>
        <w:tc>
          <w:tcPr>
            <w:tcW w:w="4990" w:type="dxa"/>
            <w:vAlign w:val="center"/>
          </w:tcPr>
          <w:p w14:paraId="43D5C83C" w14:textId="36048934" w:rsidR="009A09CE" w:rsidRPr="00EA5BFB" w:rsidRDefault="00BC7ADC" w:rsidP="00DB7E9E">
            <w:pPr>
              <w:ind w:left="57" w:right="57"/>
              <w:jc w:val="center"/>
              <w:rPr>
                <w:b/>
                <w:i/>
                <w:iCs/>
                <w:sz w:val="22"/>
                <w:shd w:val="clear" w:color="auto" w:fill="FFFF99"/>
              </w:rPr>
            </w:pPr>
            <w:r>
              <w:rPr>
                <w:b/>
                <w:i/>
                <w:sz w:val="22"/>
              </w:rPr>
              <w:t>[</w:t>
            </w:r>
            <w:r w:rsidR="009C00B0" w:rsidRPr="009C00B0">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5006F1C3" w14:textId="77777777" w:rsidR="009A09CE" w:rsidRPr="00C271C2" w:rsidRDefault="009A09CE" w:rsidP="00600ECF">
      <w:pPr>
        <w:jc w:val="both"/>
        <w:rPr>
          <w:iCs/>
          <w:snapToGrid w:val="0"/>
          <w:sz w:val="22"/>
        </w:rPr>
      </w:pPr>
    </w:p>
    <w:p w14:paraId="3615C0CA" w14:textId="4BB6628B" w:rsidR="00BC7ADC" w:rsidRDefault="00BC7ADC" w:rsidP="00BC7ADC">
      <w:pPr>
        <w:jc w:val="center"/>
        <w:rPr>
          <w:b/>
          <w:sz w:val="22"/>
        </w:rPr>
      </w:pPr>
      <w:r>
        <w:rPr>
          <w:b/>
          <w:sz w:val="22"/>
        </w:rPr>
        <w:t>Сведения о оказываемой услуге:</w:t>
      </w:r>
    </w:p>
    <w:p w14:paraId="44C34DE1" w14:textId="2EEF3D9F" w:rsidR="00EE78DA" w:rsidRDefault="00EE78DA" w:rsidP="00EE78DA">
      <w:pPr>
        <w:tabs>
          <w:tab w:val="left" w:pos="6647"/>
        </w:tabs>
        <w:ind w:firstLine="709"/>
        <w:jc w:val="both"/>
        <w:rPr>
          <w:sz w:val="20"/>
          <w:szCs w:val="20"/>
        </w:rPr>
      </w:pPr>
    </w:p>
    <w:p w14:paraId="7C54562B" w14:textId="77777777" w:rsidR="00DB67B6" w:rsidRPr="00DB67B6" w:rsidRDefault="00DB67B6" w:rsidP="00DB67B6">
      <w:pPr>
        <w:jc w:val="both"/>
        <w:rPr>
          <w:iCs/>
          <w:snapToGrid w:val="0"/>
          <w:sz w:val="22"/>
        </w:rPr>
      </w:pPr>
    </w:p>
    <w:tbl>
      <w:tblPr>
        <w:tblW w:w="1020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7"/>
        <w:gridCol w:w="4738"/>
        <w:gridCol w:w="4961"/>
      </w:tblGrid>
      <w:tr w:rsidR="009C00B0" w:rsidRPr="00DB67B6" w14:paraId="45EBD703" w14:textId="77777777" w:rsidTr="009C00B0">
        <w:trPr>
          <w:trHeight w:val="1075"/>
        </w:trPr>
        <w:tc>
          <w:tcPr>
            <w:tcW w:w="507" w:type="dxa"/>
            <w:tcBorders>
              <w:top w:val="single" w:sz="8" w:space="0" w:color="auto"/>
              <w:left w:val="single" w:sz="8" w:space="0" w:color="auto"/>
              <w:bottom w:val="single" w:sz="8" w:space="0" w:color="auto"/>
              <w:right w:val="single" w:sz="8" w:space="0" w:color="auto"/>
            </w:tcBorders>
            <w:vAlign w:val="center"/>
            <w:hideMark/>
          </w:tcPr>
          <w:p w14:paraId="4A7A9C57" w14:textId="77777777" w:rsidR="009C00B0" w:rsidRPr="00DB67B6" w:rsidRDefault="009C00B0" w:rsidP="00DB67B6">
            <w:pPr>
              <w:jc w:val="center"/>
              <w:rPr>
                <w:bCs/>
                <w:sz w:val="22"/>
                <w:szCs w:val="22"/>
              </w:rPr>
            </w:pPr>
            <w:r w:rsidRPr="00DB67B6">
              <w:rPr>
                <w:bCs/>
                <w:sz w:val="22"/>
                <w:szCs w:val="22"/>
              </w:rPr>
              <w:t>№ п.п</w:t>
            </w:r>
          </w:p>
        </w:tc>
        <w:tc>
          <w:tcPr>
            <w:tcW w:w="4738" w:type="dxa"/>
            <w:tcBorders>
              <w:top w:val="single" w:sz="8" w:space="0" w:color="auto"/>
              <w:left w:val="single" w:sz="8" w:space="0" w:color="auto"/>
              <w:bottom w:val="single" w:sz="8" w:space="0" w:color="auto"/>
              <w:right w:val="single" w:sz="8" w:space="0" w:color="auto"/>
            </w:tcBorders>
            <w:vAlign w:val="center"/>
            <w:hideMark/>
          </w:tcPr>
          <w:p w14:paraId="5CCCA506" w14:textId="60E8A936" w:rsidR="009C00B0" w:rsidRPr="00DB67B6" w:rsidRDefault="009C00B0" w:rsidP="00DB67B6">
            <w:pPr>
              <w:jc w:val="center"/>
              <w:rPr>
                <w:bCs/>
                <w:sz w:val="22"/>
                <w:szCs w:val="22"/>
              </w:rPr>
            </w:pPr>
            <w:r w:rsidRPr="00DB67B6">
              <w:rPr>
                <w:bCs/>
                <w:sz w:val="22"/>
                <w:szCs w:val="22"/>
              </w:rPr>
              <w:t xml:space="preserve">Наименование </w:t>
            </w:r>
            <w:r>
              <w:rPr>
                <w:bCs/>
                <w:sz w:val="22"/>
                <w:szCs w:val="22"/>
              </w:rPr>
              <w:t>работ</w:t>
            </w:r>
          </w:p>
        </w:tc>
        <w:tc>
          <w:tcPr>
            <w:tcW w:w="4961" w:type="dxa"/>
            <w:tcBorders>
              <w:top w:val="single" w:sz="8" w:space="0" w:color="auto"/>
              <w:left w:val="single" w:sz="8" w:space="0" w:color="auto"/>
              <w:bottom w:val="single" w:sz="8" w:space="0" w:color="auto"/>
              <w:right w:val="single" w:sz="8" w:space="0" w:color="auto"/>
            </w:tcBorders>
            <w:vAlign w:val="center"/>
          </w:tcPr>
          <w:p w14:paraId="649BBE99" w14:textId="77777777" w:rsidR="009C00B0" w:rsidRPr="00DB67B6" w:rsidRDefault="009C00B0" w:rsidP="00DB67B6">
            <w:pPr>
              <w:jc w:val="center"/>
              <w:rPr>
                <w:bCs/>
                <w:sz w:val="22"/>
                <w:szCs w:val="22"/>
              </w:rPr>
            </w:pPr>
            <w:r w:rsidRPr="00DB67B6">
              <w:rPr>
                <w:bCs/>
                <w:sz w:val="22"/>
                <w:szCs w:val="22"/>
              </w:rPr>
              <w:t>Наименование страны происхождения Участника</w:t>
            </w:r>
          </w:p>
        </w:tc>
      </w:tr>
      <w:tr w:rsidR="009C00B0" w:rsidRPr="00DB67B6" w14:paraId="0CF562AD" w14:textId="77777777" w:rsidTr="009C00B0">
        <w:trPr>
          <w:trHeight w:val="302"/>
        </w:trPr>
        <w:tc>
          <w:tcPr>
            <w:tcW w:w="507" w:type="dxa"/>
            <w:tcBorders>
              <w:top w:val="single" w:sz="8" w:space="0" w:color="auto"/>
              <w:left w:val="single" w:sz="8" w:space="0" w:color="auto"/>
              <w:bottom w:val="single" w:sz="8" w:space="0" w:color="auto"/>
              <w:right w:val="single" w:sz="8" w:space="0" w:color="auto"/>
            </w:tcBorders>
            <w:vAlign w:val="center"/>
            <w:hideMark/>
          </w:tcPr>
          <w:p w14:paraId="03A4695B" w14:textId="77777777" w:rsidR="009C00B0" w:rsidRPr="00DB67B6" w:rsidRDefault="009C00B0" w:rsidP="00DB67B6">
            <w:pPr>
              <w:jc w:val="center"/>
              <w:rPr>
                <w:bCs/>
                <w:sz w:val="22"/>
                <w:szCs w:val="22"/>
              </w:rPr>
            </w:pPr>
            <w:r w:rsidRPr="00DB67B6">
              <w:rPr>
                <w:bCs/>
                <w:sz w:val="22"/>
                <w:szCs w:val="22"/>
              </w:rPr>
              <w:t>1</w:t>
            </w:r>
          </w:p>
        </w:tc>
        <w:tc>
          <w:tcPr>
            <w:tcW w:w="4738" w:type="dxa"/>
            <w:tcBorders>
              <w:top w:val="single" w:sz="8" w:space="0" w:color="auto"/>
              <w:left w:val="single" w:sz="8" w:space="0" w:color="auto"/>
              <w:bottom w:val="single" w:sz="8" w:space="0" w:color="auto"/>
              <w:right w:val="single" w:sz="8" w:space="0" w:color="auto"/>
            </w:tcBorders>
            <w:vAlign w:val="center"/>
            <w:hideMark/>
          </w:tcPr>
          <w:p w14:paraId="556A84AD" w14:textId="77777777" w:rsidR="009C00B0" w:rsidRPr="00DB67B6" w:rsidRDefault="009C00B0" w:rsidP="00DB67B6">
            <w:pPr>
              <w:jc w:val="center"/>
              <w:rPr>
                <w:bCs/>
                <w:sz w:val="22"/>
                <w:szCs w:val="22"/>
              </w:rPr>
            </w:pPr>
            <w:r w:rsidRPr="00DB67B6">
              <w:rPr>
                <w:bCs/>
                <w:sz w:val="22"/>
                <w:szCs w:val="22"/>
              </w:rPr>
              <w:t>2</w:t>
            </w:r>
          </w:p>
        </w:tc>
        <w:tc>
          <w:tcPr>
            <w:tcW w:w="4961" w:type="dxa"/>
            <w:tcBorders>
              <w:top w:val="single" w:sz="8" w:space="0" w:color="auto"/>
              <w:left w:val="single" w:sz="8" w:space="0" w:color="auto"/>
              <w:bottom w:val="single" w:sz="8" w:space="0" w:color="auto"/>
              <w:right w:val="single" w:sz="8" w:space="0" w:color="auto"/>
            </w:tcBorders>
            <w:vAlign w:val="center"/>
          </w:tcPr>
          <w:p w14:paraId="52C93B51" w14:textId="1557BDC1" w:rsidR="009C00B0" w:rsidRPr="00DB67B6" w:rsidRDefault="00D1377B" w:rsidP="00DB67B6">
            <w:pPr>
              <w:jc w:val="center"/>
              <w:rPr>
                <w:bCs/>
                <w:sz w:val="22"/>
                <w:szCs w:val="22"/>
              </w:rPr>
            </w:pPr>
            <w:r>
              <w:rPr>
                <w:bCs/>
                <w:sz w:val="22"/>
                <w:szCs w:val="22"/>
              </w:rPr>
              <w:t>3</w:t>
            </w:r>
          </w:p>
        </w:tc>
      </w:tr>
      <w:tr w:rsidR="009C00B0" w:rsidRPr="00DB67B6" w14:paraId="58EE5511" w14:textId="77777777" w:rsidTr="009C00B0">
        <w:trPr>
          <w:trHeight w:val="768"/>
        </w:trPr>
        <w:tc>
          <w:tcPr>
            <w:tcW w:w="507" w:type="dxa"/>
            <w:tcBorders>
              <w:top w:val="single" w:sz="8" w:space="0" w:color="auto"/>
              <w:left w:val="single" w:sz="8" w:space="0" w:color="auto"/>
              <w:bottom w:val="single" w:sz="8" w:space="0" w:color="auto"/>
              <w:right w:val="single" w:sz="8" w:space="0" w:color="auto"/>
            </w:tcBorders>
            <w:vAlign w:val="center"/>
            <w:hideMark/>
          </w:tcPr>
          <w:p w14:paraId="3CD74EEE" w14:textId="77777777" w:rsidR="009C00B0" w:rsidRPr="00DB67B6" w:rsidRDefault="009C00B0" w:rsidP="00DB67B6">
            <w:pPr>
              <w:jc w:val="center"/>
              <w:rPr>
                <w:sz w:val="22"/>
                <w:szCs w:val="22"/>
              </w:rPr>
            </w:pPr>
            <w:r w:rsidRPr="00DB67B6">
              <w:rPr>
                <w:sz w:val="22"/>
                <w:szCs w:val="22"/>
              </w:rPr>
              <w:t>1</w:t>
            </w:r>
          </w:p>
        </w:tc>
        <w:tc>
          <w:tcPr>
            <w:tcW w:w="4738" w:type="dxa"/>
            <w:tcBorders>
              <w:top w:val="single" w:sz="8" w:space="0" w:color="auto"/>
              <w:left w:val="single" w:sz="8" w:space="0" w:color="auto"/>
              <w:bottom w:val="single" w:sz="8" w:space="0" w:color="auto"/>
              <w:right w:val="single" w:sz="8" w:space="0" w:color="auto"/>
            </w:tcBorders>
            <w:vAlign w:val="center"/>
            <w:hideMark/>
          </w:tcPr>
          <w:p w14:paraId="2AFBD043" w14:textId="67727639" w:rsidR="009C00B0" w:rsidRPr="00DB67B6" w:rsidRDefault="009C00B0" w:rsidP="00DB67B6">
            <w:pPr>
              <w:rPr>
                <w:sz w:val="22"/>
                <w:szCs w:val="22"/>
              </w:rPr>
            </w:pPr>
          </w:p>
        </w:tc>
        <w:tc>
          <w:tcPr>
            <w:tcW w:w="4961" w:type="dxa"/>
            <w:tcBorders>
              <w:top w:val="single" w:sz="8" w:space="0" w:color="auto"/>
              <w:left w:val="single" w:sz="8" w:space="0" w:color="auto"/>
              <w:bottom w:val="single" w:sz="8" w:space="0" w:color="auto"/>
              <w:right w:val="single" w:sz="8" w:space="0" w:color="auto"/>
            </w:tcBorders>
          </w:tcPr>
          <w:p w14:paraId="24A494D4" w14:textId="77777777" w:rsidR="009C00B0" w:rsidRPr="00DB67B6" w:rsidRDefault="009C00B0" w:rsidP="00DB67B6">
            <w:pPr>
              <w:rPr>
                <w:sz w:val="22"/>
                <w:szCs w:val="22"/>
              </w:rPr>
            </w:pPr>
          </w:p>
        </w:tc>
      </w:tr>
    </w:tbl>
    <w:p w14:paraId="009E084A" w14:textId="49B0A924" w:rsidR="00BC7ADC" w:rsidRDefault="00BC7ADC" w:rsidP="00EE78DA">
      <w:pPr>
        <w:tabs>
          <w:tab w:val="left" w:pos="6647"/>
        </w:tabs>
        <w:ind w:firstLine="709"/>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62" w:name="_Toc23149542"/>
      <w:bookmarkStart w:id="263" w:name="_Toc54336129"/>
      <w:bookmarkStart w:id="264" w:name="_Toc58227292"/>
      <w:bookmarkStart w:id="265" w:name="_Ref313304436"/>
      <w:bookmarkStart w:id="266" w:name="_Toc314507388"/>
      <w:bookmarkStart w:id="267"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6229C8">
          <w:pgSz w:w="11907" w:h="16839" w:code="9"/>
          <w:pgMar w:top="851" w:right="567"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8" w:name="_Toc73108055"/>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2"/>
      <w:bookmarkEnd w:id="263"/>
      <w:bookmarkEnd w:id="264"/>
      <w:bookmarkEnd w:id="268"/>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5"/>
      <w:bookmarkEnd w:id="266"/>
      <w:r>
        <w:t>ИЗВЕЩЕНИЯ</w:t>
      </w:r>
    </w:p>
    <w:p w14:paraId="69120836" w14:textId="77777777" w:rsidR="00A42C23" w:rsidRPr="00733E33" w:rsidRDefault="00A42C23" w:rsidP="00A42C23">
      <w:pPr>
        <w:jc w:val="center"/>
      </w:pPr>
      <w:r w:rsidRPr="00733E33">
        <w:t>О ЗАКУПКЕ</w:t>
      </w:r>
      <w:bookmarkEnd w:id="267"/>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3108056"/>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5FF8B2A9" w14:textId="1C73B18B" w:rsidR="009A09CE" w:rsidRDefault="009A09CE" w:rsidP="009A09CE">
      <w:pPr>
        <w:rPr>
          <w:rFonts w:eastAsia="MS Mincho"/>
          <w:sz w:val="26"/>
          <w:szCs w:val="26"/>
          <w:lang w:eastAsia="ja-JP"/>
        </w:rPr>
      </w:pPr>
      <w:bookmarkStart w:id="279" w:name="_РАЗДЕЛ_V._ПРОЕКТ"/>
      <w:bookmarkStart w:id="280" w:name="_Toc23149545"/>
      <w:bookmarkStart w:id="281" w:name="_Toc54336132"/>
      <w:bookmarkStart w:id="282" w:name="_Toc58227294"/>
      <w:bookmarkEnd w:id="279"/>
    </w:p>
    <w:p w14:paraId="1D155B61" w14:textId="77777777" w:rsidR="00BA0745" w:rsidRPr="00BA0745" w:rsidRDefault="00BA0745" w:rsidP="00BA0745">
      <w:pPr>
        <w:tabs>
          <w:tab w:val="center" w:pos="4153"/>
          <w:tab w:val="right" w:pos="8306"/>
        </w:tabs>
        <w:jc w:val="center"/>
        <w:rPr>
          <w:rFonts w:eastAsia="Calibri"/>
          <w:b/>
          <w:lang w:val="x-none" w:eastAsia="en-US"/>
        </w:rPr>
      </w:pPr>
      <w:r w:rsidRPr="00BA0745">
        <w:rPr>
          <w:rFonts w:eastAsia="Calibri"/>
          <w:b/>
          <w:lang w:val="x-none" w:eastAsia="en-US"/>
        </w:rPr>
        <w:t>ТЕХНИЧЕСКОЕ ЗАДАНИЕ</w:t>
      </w:r>
    </w:p>
    <w:p w14:paraId="0301028B" w14:textId="77777777" w:rsidR="00E62A27" w:rsidRPr="00E62A27" w:rsidRDefault="00E62A27" w:rsidP="00E62A27">
      <w:pPr>
        <w:jc w:val="center"/>
        <w:rPr>
          <w:rFonts w:eastAsia="Calibri"/>
          <w:b/>
          <w:bCs/>
        </w:rPr>
      </w:pPr>
    </w:p>
    <w:p w14:paraId="58CB3622" w14:textId="77777777" w:rsidR="00E62A27" w:rsidRPr="00E62A27" w:rsidRDefault="00E62A27" w:rsidP="00E62A27">
      <w:pPr>
        <w:numPr>
          <w:ilvl w:val="0"/>
          <w:numId w:val="37"/>
        </w:numPr>
        <w:spacing w:after="160" w:line="259" w:lineRule="auto"/>
        <w:contextualSpacing/>
        <w:jc w:val="both"/>
        <w:rPr>
          <w:rFonts w:eastAsia="Calibri"/>
          <w:b/>
          <w:bCs/>
        </w:rPr>
      </w:pPr>
      <w:r w:rsidRPr="00E62A27">
        <w:rPr>
          <w:rFonts w:eastAsia="Calibri"/>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4054"/>
        <w:gridCol w:w="4818"/>
      </w:tblGrid>
      <w:tr w:rsidR="00E62A27" w:rsidRPr="00E62A27" w14:paraId="209C6A1E" w14:textId="77777777" w:rsidTr="00136BE9">
        <w:tc>
          <w:tcPr>
            <w:tcW w:w="336" w:type="dxa"/>
            <w:shd w:val="clear" w:color="auto" w:fill="auto"/>
          </w:tcPr>
          <w:p w14:paraId="06E89392" w14:textId="77777777" w:rsidR="00E62A27" w:rsidRPr="00E62A27" w:rsidRDefault="00E62A27" w:rsidP="00E62A27">
            <w:pPr>
              <w:spacing w:after="200" w:line="276" w:lineRule="auto"/>
              <w:jc w:val="center"/>
              <w:rPr>
                <w:rFonts w:eastAsia="Calibri"/>
                <w:lang w:eastAsia="en-US"/>
              </w:rPr>
            </w:pPr>
          </w:p>
        </w:tc>
        <w:tc>
          <w:tcPr>
            <w:tcW w:w="4054" w:type="dxa"/>
            <w:shd w:val="clear" w:color="auto" w:fill="auto"/>
          </w:tcPr>
          <w:p w14:paraId="2371EAA8" w14:textId="77777777" w:rsidR="00E62A27" w:rsidRPr="00E62A27" w:rsidRDefault="00E62A27" w:rsidP="00E62A27">
            <w:pPr>
              <w:spacing w:after="200" w:line="276" w:lineRule="auto"/>
              <w:ind w:left="5" w:right="109"/>
              <w:rPr>
                <w:rFonts w:eastAsia="Calibri"/>
                <w:lang w:eastAsia="en-US"/>
              </w:rPr>
            </w:pPr>
            <w:r w:rsidRPr="00E62A27">
              <w:rPr>
                <w:rFonts w:eastAsia="Calibri"/>
                <w:b/>
                <w:lang w:eastAsia="en-US"/>
              </w:rPr>
              <w:t>Наименование требования</w:t>
            </w:r>
          </w:p>
        </w:tc>
        <w:tc>
          <w:tcPr>
            <w:tcW w:w="4818" w:type="dxa"/>
            <w:shd w:val="clear" w:color="auto" w:fill="auto"/>
          </w:tcPr>
          <w:p w14:paraId="644405B9" w14:textId="77777777" w:rsidR="00E62A27" w:rsidRPr="00E62A27" w:rsidRDefault="00E62A27" w:rsidP="00E62A27">
            <w:pPr>
              <w:tabs>
                <w:tab w:val="center" w:pos="1781"/>
                <w:tab w:val="right" w:pos="3678"/>
              </w:tabs>
              <w:spacing w:after="35" w:line="276" w:lineRule="auto"/>
              <w:rPr>
                <w:rFonts w:eastAsia="Calibri"/>
                <w:lang w:eastAsia="en-US"/>
              </w:rPr>
            </w:pPr>
            <w:r w:rsidRPr="00E62A27">
              <w:rPr>
                <w:rFonts w:eastAsia="Calibri"/>
                <w:b/>
                <w:lang w:eastAsia="en-US"/>
              </w:rPr>
              <w:t>Чем должно быть подтверждено в составе Заявки</w:t>
            </w:r>
          </w:p>
        </w:tc>
      </w:tr>
      <w:tr w:rsidR="00E62A27" w:rsidRPr="00E62A27" w14:paraId="6CA6F562" w14:textId="77777777" w:rsidTr="00136BE9">
        <w:tc>
          <w:tcPr>
            <w:tcW w:w="336" w:type="dxa"/>
            <w:shd w:val="clear" w:color="auto" w:fill="auto"/>
          </w:tcPr>
          <w:p w14:paraId="2B9FC78F" w14:textId="77777777" w:rsidR="00E62A27" w:rsidRPr="00E62A27" w:rsidRDefault="00E62A27" w:rsidP="00E62A27">
            <w:pPr>
              <w:spacing w:after="200" w:line="276" w:lineRule="auto"/>
              <w:jc w:val="center"/>
              <w:rPr>
                <w:rFonts w:eastAsia="Calibri"/>
                <w:lang w:eastAsia="en-US"/>
              </w:rPr>
            </w:pPr>
            <w:r w:rsidRPr="00E62A27">
              <w:rPr>
                <w:rFonts w:eastAsia="Calibri"/>
                <w:lang w:eastAsia="en-US"/>
              </w:rPr>
              <w:t>1</w:t>
            </w:r>
          </w:p>
        </w:tc>
        <w:tc>
          <w:tcPr>
            <w:tcW w:w="4054" w:type="dxa"/>
            <w:shd w:val="clear" w:color="auto" w:fill="auto"/>
          </w:tcPr>
          <w:p w14:paraId="2BB77771" w14:textId="77777777" w:rsidR="00E62A27" w:rsidRPr="00E62A27" w:rsidRDefault="00E62A27" w:rsidP="00E62A27">
            <w:pPr>
              <w:spacing w:after="200"/>
              <w:ind w:left="5" w:right="102"/>
              <w:rPr>
                <w:rFonts w:eastAsia="Calibri"/>
                <w:lang w:eastAsia="en-US"/>
              </w:rPr>
            </w:pPr>
            <w:r w:rsidRPr="00E62A27">
              <w:rPr>
                <w:rFonts w:eastAsia="Calibri"/>
                <w:lang w:eastAsia="en-US"/>
              </w:rPr>
              <w:t>Подрядчик должен иметь допуск к изыскательским работам</w:t>
            </w:r>
          </w:p>
        </w:tc>
        <w:tc>
          <w:tcPr>
            <w:tcW w:w="4818" w:type="dxa"/>
            <w:shd w:val="clear" w:color="auto" w:fill="auto"/>
          </w:tcPr>
          <w:p w14:paraId="386DF042" w14:textId="77777777" w:rsidR="00E62A27" w:rsidRPr="00E62A27" w:rsidRDefault="00E62A27" w:rsidP="00E62A27">
            <w:pPr>
              <w:autoSpaceDE w:val="0"/>
              <w:autoSpaceDN w:val="0"/>
              <w:rPr>
                <w:rFonts w:eastAsia="Calibri"/>
                <w:lang w:eastAsia="en-US"/>
              </w:rPr>
            </w:pPr>
            <w:r w:rsidRPr="00E62A27">
              <w:rPr>
                <w:rFonts w:eastAsia="Calibri"/>
                <w:lang w:eastAsia="en-US"/>
              </w:rPr>
              <w:t>Выписка из реестра СРО, содержащая сведения о том, что участник вправе выполнять работы по инженерным изысканиям по договорам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и объектов использования атомной энергии).</w:t>
            </w:r>
          </w:p>
        </w:tc>
      </w:tr>
    </w:tbl>
    <w:p w14:paraId="5C208F89" w14:textId="77777777" w:rsidR="00E62A27" w:rsidRPr="00E62A27" w:rsidRDefault="00E62A27" w:rsidP="00E62A27">
      <w:pPr>
        <w:jc w:val="both"/>
        <w:rPr>
          <w:rFonts w:eastAsia="Calibri"/>
          <w:b/>
          <w:bCs/>
        </w:rPr>
      </w:pPr>
    </w:p>
    <w:p w14:paraId="682F5A00" w14:textId="77777777" w:rsidR="00E62A27" w:rsidRPr="00E62A27" w:rsidRDefault="00E62A27" w:rsidP="00E62A27">
      <w:pPr>
        <w:numPr>
          <w:ilvl w:val="0"/>
          <w:numId w:val="37"/>
        </w:numPr>
        <w:spacing w:after="160" w:line="259" w:lineRule="auto"/>
        <w:contextualSpacing/>
        <w:jc w:val="both"/>
        <w:rPr>
          <w:rFonts w:eastAsia="Calibri"/>
          <w:b/>
          <w:bCs/>
        </w:rPr>
      </w:pPr>
      <w:r w:rsidRPr="00E62A27">
        <w:rPr>
          <w:rFonts w:eastAsia="Calibri"/>
          <w:b/>
          <w:bCs/>
        </w:rPr>
        <w:t>Требования к исполнителю:</w:t>
      </w:r>
    </w:p>
    <w:p w14:paraId="7B9CAD07" w14:textId="77777777" w:rsidR="00E62A27" w:rsidRPr="00E62A27" w:rsidRDefault="00E62A27" w:rsidP="00E62A27">
      <w:pPr>
        <w:spacing w:after="200" w:line="276" w:lineRule="auto"/>
        <w:jc w:val="both"/>
        <w:rPr>
          <w:rFonts w:eastAsia="Calibri"/>
          <w:lang w:eastAsia="en-US"/>
        </w:rPr>
      </w:pPr>
      <w:r w:rsidRPr="00E62A27">
        <w:rPr>
          <w:rFonts w:eastAsia="Calibri"/>
          <w:lang w:eastAsia="en-US"/>
        </w:rPr>
        <w:t>Исполнитель по выполняемым работам должен:</w:t>
      </w:r>
    </w:p>
    <w:p w14:paraId="44A6EF7C"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разработать и представить на согласование с заказчиком проект производства работ;</w:t>
      </w:r>
    </w:p>
    <w:p w14:paraId="533E5152"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предоставить локальные сметные расчеты объекта ремонта;</w:t>
      </w:r>
    </w:p>
    <w:p w14:paraId="18C29880"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иметь в наличие спецодежду – экранирующие комплекты;</w:t>
      </w:r>
    </w:p>
    <w:p w14:paraId="7C611494"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14:paraId="335F66CE"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выполнять работы специалистами, имеющими удостоверения по охране труда, о допуске к работам на высоте;</w:t>
      </w:r>
    </w:p>
    <w:p w14:paraId="6DF7BC2F"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обеспечить все меры безопасности по защите близлежащих объектов и сооружений от падений конструкций, различных материалов;</w:t>
      </w:r>
    </w:p>
    <w:p w14:paraId="53FB3EA0"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обеспечить соблюдение противопожарных норм;</w:t>
      </w:r>
    </w:p>
    <w:p w14:paraId="689E5B29"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14:paraId="1E1C2856"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работы производить с соблюдением ПТЭ, ПТЭЭП, ПОТ РМ- 016-2001, действующих норм охраны труда и пожарной безопасности, строительных норм и правил;</w:t>
      </w:r>
    </w:p>
    <w:p w14:paraId="3944290F" w14:textId="77777777" w:rsidR="00E62A27" w:rsidRPr="00E62A27" w:rsidRDefault="00E62A27" w:rsidP="00E62A27">
      <w:pPr>
        <w:spacing w:after="200" w:line="276" w:lineRule="auto"/>
        <w:ind w:firstLine="567"/>
        <w:jc w:val="both"/>
        <w:rPr>
          <w:rFonts w:eastAsia="Calibri"/>
          <w:lang w:eastAsia="en-US"/>
        </w:rPr>
      </w:pPr>
      <w:r w:rsidRPr="00E62A27">
        <w:rPr>
          <w:rFonts w:eastAsia="Calibri"/>
          <w:lang w:eastAsia="en-US"/>
        </w:rPr>
        <w:t>- быть обученным работе с приборами и оборудованием, иметь соответствующие сертификаты;</w:t>
      </w:r>
    </w:p>
    <w:p w14:paraId="06E7F8AC" w14:textId="77777777" w:rsidR="00E62A27" w:rsidRPr="00E62A27" w:rsidRDefault="00E62A27" w:rsidP="00E62A27">
      <w:pPr>
        <w:ind w:firstLine="567"/>
        <w:jc w:val="both"/>
        <w:rPr>
          <w:rFonts w:eastAsia="Calibri"/>
          <w:lang w:eastAsia="en-US"/>
        </w:rPr>
      </w:pPr>
      <w:r w:rsidRPr="00E62A27">
        <w:rPr>
          <w:rFonts w:eastAsia="Calibri"/>
          <w:lang w:eastAsia="en-US"/>
        </w:rPr>
        <w:lastRenderedPageBreak/>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0C3B9842" w14:textId="77777777" w:rsidR="00E62A27" w:rsidRPr="00E62A27" w:rsidRDefault="00E62A27" w:rsidP="00E62A27">
      <w:pPr>
        <w:ind w:firstLine="567"/>
        <w:jc w:val="both"/>
        <w:rPr>
          <w:rFonts w:eastAsia="Calibri"/>
          <w:lang w:eastAsia="en-US"/>
        </w:rPr>
      </w:pPr>
    </w:p>
    <w:p w14:paraId="654CD12C" w14:textId="77777777" w:rsidR="00E62A27" w:rsidRPr="00E62A27" w:rsidRDefault="00E62A27" w:rsidP="00E62A27">
      <w:pPr>
        <w:numPr>
          <w:ilvl w:val="0"/>
          <w:numId w:val="37"/>
        </w:numPr>
        <w:spacing w:after="160" w:line="259" w:lineRule="auto"/>
        <w:contextualSpacing/>
        <w:jc w:val="both"/>
        <w:rPr>
          <w:rFonts w:eastAsia="Calibri"/>
          <w:b/>
          <w:bCs/>
        </w:rPr>
      </w:pPr>
      <w:r w:rsidRPr="00E62A27">
        <w:rPr>
          <w:rFonts w:eastAsia="Calibri"/>
          <w:b/>
          <w:bCs/>
        </w:rPr>
        <w:t>Ориентировочный перечень объектов выполнения работ*.</w:t>
      </w:r>
    </w:p>
    <w:p w14:paraId="4F0183D6" w14:textId="77777777" w:rsidR="00E62A27" w:rsidRPr="00E62A27" w:rsidRDefault="00E62A27" w:rsidP="00E62A27">
      <w:pPr>
        <w:numPr>
          <w:ilvl w:val="0"/>
          <w:numId w:val="36"/>
        </w:numPr>
        <w:spacing w:after="160" w:line="259" w:lineRule="auto"/>
        <w:contextualSpacing/>
        <w:jc w:val="both"/>
        <w:rPr>
          <w:rFonts w:eastAsia="Calibri"/>
          <w:bCs/>
        </w:rPr>
      </w:pPr>
      <w:r w:rsidRPr="00E62A27">
        <w:rPr>
          <w:rFonts w:eastAsia="Calibri"/>
          <w:bCs/>
        </w:rPr>
        <w:t>Аскинский р-н, с. Аскино – башня 40 м., усиленная оттяжками.</w:t>
      </w:r>
    </w:p>
    <w:p w14:paraId="082B9671" w14:textId="77777777" w:rsidR="00E62A27" w:rsidRPr="00E62A27" w:rsidRDefault="00E62A27" w:rsidP="00E62A27">
      <w:pPr>
        <w:numPr>
          <w:ilvl w:val="0"/>
          <w:numId w:val="36"/>
        </w:numPr>
        <w:spacing w:after="160" w:line="259" w:lineRule="auto"/>
        <w:contextualSpacing/>
        <w:jc w:val="both"/>
        <w:rPr>
          <w:rFonts w:eastAsia="Calibri"/>
          <w:bCs/>
        </w:rPr>
      </w:pPr>
      <w:r w:rsidRPr="00E62A27">
        <w:rPr>
          <w:rFonts w:eastAsia="Calibri"/>
          <w:bCs/>
        </w:rPr>
        <w:t>Стерлитамакский р-н, д. Константиноградовка – мачта 42,4 м.</w:t>
      </w:r>
    </w:p>
    <w:p w14:paraId="0B371D88" w14:textId="77777777" w:rsidR="00E62A27" w:rsidRPr="00E62A27" w:rsidRDefault="00E62A27" w:rsidP="00E62A27">
      <w:pPr>
        <w:jc w:val="both"/>
        <w:rPr>
          <w:rFonts w:eastAsia="Calibri"/>
          <w:bCs/>
        </w:rPr>
      </w:pPr>
    </w:p>
    <w:p w14:paraId="5C74B1E3" w14:textId="77777777" w:rsidR="00E62A27" w:rsidRPr="00E62A27" w:rsidRDefault="00E62A27" w:rsidP="00E62A27">
      <w:pPr>
        <w:jc w:val="both"/>
        <w:rPr>
          <w:rFonts w:eastAsia="Calibri"/>
          <w:bCs/>
        </w:rPr>
      </w:pPr>
    </w:p>
    <w:p w14:paraId="03D9363F" w14:textId="77777777" w:rsidR="00E62A27" w:rsidRPr="00E62A27" w:rsidRDefault="00E62A27" w:rsidP="00E62A27">
      <w:pPr>
        <w:ind w:left="360"/>
        <w:contextualSpacing/>
        <w:jc w:val="both"/>
        <w:rPr>
          <w:rFonts w:eastAsia="Calibri"/>
          <w:bCs/>
        </w:rPr>
      </w:pPr>
      <w:r w:rsidRPr="00E62A27">
        <w:rPr>
          <w:rFonts w:eastAsia="Calibri"/>
          <w:bCs/>
        </w:rPr>
        <w:t>* Перечень объектов ремонта может быть изменён по желанию заказчика.</w:t>
      </w:r>
    </w:p>
    <w:p w14:paraId="3F02CE20" w14:textId="77777777" w:rsidR="00E62A27" w:rsidRPr="00E62A27" w:rsidRDefault="00E62A27" w:rsidP="00E62A27">
      <w:pPr>
        <w:rPr>
          <w:rFonts w:eastAsia="MS Mincho"/>
          <w:lang w:eastAsia="x-none"/>
        </w:rPr>
      </w:pPr>
    </w:p>
    <w:p w14:paraId="5B221F00" w14:textId="77777777" w:rsidR="00BA0745" w:rsidRPr="00BA0745" w:rsidRDefault="00BA0745" w:rsidP="009A09CE">
      <w:pPr>
        <w:rPr>
          <w:rFonts w:eastAsia="MS Mincho"/>
          <w:b/>
          <w:sz w:val="26"/>
          <w:szCs w:val="26"/>
          <w:lang w:eastAsia="ja-JP"/>
        </w:rPr>
      </w:pPr>
    </w:p>
    <w:p w14:paraId="10A2BD26" w14:textId="77777777" w:rsidR="009A09CE" w:rsidRPr="00BA0745" w:rsidRDefault="009A09CE" w:rsidP="00BA0745">
      <w:pPr>
        <w:spacing w:line="276" w:lineRule="auto"/>
        <w:jc w:val="both"/>
        <w:rPr>
          <w:rFonts w:eastAsia="Calibri"/>
          <w:b/>
          <w:lang w:eastAsia="en-US"/>
        </w:rPr>
      </w:pPr>
      <w:r w:rsidRPr="00BA0745">
        <w:rPr>
          <w:rFonts w:eastAsia="Calibri"/>
          <w:b/>
          <w:lang w:eastAsia="en-US"/>
        </w:rPr>
        <w:t xml:space="preserve">  Спецификация представлена в отдельном файле «ТЗ – Спецификация»</w:t>
      </w:r>
    </w:p>
    <w:p w14:paraId="1563553F" w14:textId="77777777" w:rsidR="00881124" w:rsidRPr="00BA0745" w:rsidRDefault="00881124" w:rsidP="00BA0745">
      <w:pPr>
        <w:spacing w:line="276" w:lineRule="auto"/>
        <w:jc w:val="both"/>
        <w:rPr>
          <w:rFonts w:eastAsia="Calibri"/>
          <w:lang w:eastAsia="en-US"/>
        </w:rPr>
      </w:pPr>
    </w:p>
    <w:p w14:paraId="624F9CA5" w14:textId="668EF53F" w:rsidR="00881124" w:rsidRPr="009A09CE" w:rsidRDefault="00881124" w:rsidP="009A09CE">
      <w:pPr>
        <w:rPr>
          <w:rFonts w:eastAsia="MS Mincho"/>
          <w:lang w:val="x-none" w:eastAsia="x-none"/>
        </w:rPr>
        <w:sectPr w:rsidR="00881124" w:rsidRPr="009A09CE" w:rsidSect="009A09CE">
          <w:pgSz w:w="11907" w:h="16839" w:code="9"/>
          <w:pgMar w:top="567" w:right="1134" w:bottom="851" w:left="567" w:header="720" w:footer="720" w:gutter="0"/>
          <w:cols w:space="708"/>
          <w:noEndnote/>
          <w:docGrid w:linePitch="326"/>
        </w:sectPr>
      </w:pPr>
    </w:p>
    <w:p w14:paraId="0F2927EB" w14:textId="618F3B63" w:rsidR="009A09CE" w:rsidRPr="00B36394" w:rsidRDefault="009A09CE"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ПРОЕКТ_ДОГОВОРА"/>
      <w:bookmarkStart w:id="284" w:name="_Toc73108057"/>
      <w:bookmarkEnd w:id="283"/>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eastAsia="x-none"/>
        </w:rPr>
        <w:t>ПРОЕКТ ДОГОВОРА</w:t>
      </w:r>
      <w:bookmarkEnd w:id="284"/>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80"/>
      <w:bookmarkEnd w:id="281"/>
      <w:bookmarkEnd w:id="282"/>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157DE3" w:rsidRDefault="00157DE3" w:rsidP="00A42C23">
      <w:r>
        <w:separator/>
      </w:r>
    </w:p>
  </w:endnote>
  <w:endnote w:type="continuationSeparator" w:id="0">
    <w:p w14:paraId="72D81624" w14:textId="77777777" w:rsidR="00157DE3" w:rsidRDefault="00157DE3"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157DE3" w:rsidRDefault="00157DE3" w:rsidP="00A42C23">
      <w:r>
        <w:separator/>
      </w:r>
    </w:p>
  </w:footnote>
  <w:footnote w:type="continuationSeparator" w:id="0">
    <w:p w14:paraId="7E5E3EB9" w14:textId="77777777" w:rsidR="00157DE3" w:rsidRDefault="00157DE3" w:rsidP="00A42C23">
      <w:r>
        <w:continuationSeparator/>
      </w:r>
    </w:p>
  </w:footnote>
  <w:footnote w:id="1">
    <w:p w14:paraId="1941DD54" w14:textId="77777777" w:rsidR="00157DE3" w:rsidRDefault="00157DE3"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CC75DE" w14:textId="77777777" w:rsidR="00157DE3" w:rsidRDefault="00157DE3">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157DE3" w:rsidRDefault="00157DE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018092B" w14:textId="77777777" w:rsidR="00157DE3" w:rsidRDefault="00157DE3">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157DE3" w:rsidRDefault="00157DE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8E16FBC"/>
    <w:multiLevelType w:val="hybridMultilevel"/>
    <w:tmpl w:val="970AE62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7"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68A63C0"/>
    <w:multiLevelType w:val="hybridMultilevel"/>
    <w:tmpl w:val="EA7C3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9"/>
  </w:num>
  <w:num w:numId="3">
    <w:abstractNumId w:val="23"/>
  </w:num>
  <w:num w:numId="4">
    <w:abstractNumId w:val="22"/>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0"/>
  </w:num>
  <w:num w:numId="8">
    <w:abstractNumId w:val="13"/>
  </w:num>
  <w:num w:numId="9">
    <w:abstractNumId w:val="17"/>
  </w:num>
  <w:num w:numId="10">
    <w:abstractNumId w:val="0"/>
  </w:num>
  <w:num w:numId="11">
    <w:abstractNumId w:val="34"/>
  </w:num>
  <w:num w:numId="12">
    <w:abstractNumId w:val="27"/>
  </w:num>
  <w:num w:numId="13">
    <w:abstractNumId w:val="6"/>
  </w:num>
  <w:num w:numId="14">
    <w:abstractNumId w:val="33"/>
  </w:num>
  <w:num w:numId="15">
    <w:abstractNumId w:val="12"/>
  </w:num>
  <w:num w:numId="16">
    <w:abstractNumId w:val="8"/>
  </w:num>
  <w:num w:numId="17">
    <w:abstractNumId w:val="11"/>
  </w:num>
  <w:num w:numId="18">
    <w:abstractNumId w:val="5"/>
  </w:num>
  <w:num w:numId="19">
    <w:abstractNumId w:val="16"/>
  </w:num>
  <w:num w:numId="20">
    <w:abstractNumId w:val="25"/>
  </w:num>
  <w:num w:numId="21">
    <w:abstractNumId w:val="26"/>
  </w:num>
  <w:num w:numId="22">
    <w:abstractNumId w:val="14"/>
  </w:num>
  <w:num w:numId="23">
    <w:abstractNumId w:val="21"/>
  </w:num>
  <w:num w:numId="24">
    <w:abstractNumId w:val="3"/>
  </w:num>
  <w:num w:numId="25">
    <w:abstractNumId w:val="9"/>
  </w:num>
  <w:num w:numId="26">
    <w:abstractNumId w:val="18"/>
  </w:num>
  <w:num w:numId="27">
    <w:abstractNumId w:val="32"/>
  </w:num>
  <w:num w:numId="28">
    <w:abstractNumId w:val="1"/>
  </w:num>
  <w:num w:numId="29">
    <w:abstractNumId w:val="10"/>
  </w:num>
  <w:num w:numId="30">
    <w:abstractNumId w:val="30"/>
  </w:num>
  <w:num w:numId="31">
    <w:abstractNumId w:val="28"/>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31"/>
  </w:num>
  <w:num w:numId="36">
    <w:abstractNumId w:val="19"/>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12379"/>
    <w:rsid w:val="0001674C"/>
    <w:rsid w:val="00036340"/>
    <w:rsid w:val="00047924"/>
    <w:rsid w:val="00052209"/>
    <w:rsid w:val="00063B9F"/>
    <w:rsid w:val="00064154"/>
    <w:rsid w:val="00064927"/>
    <w:rsid w:val="0007152A"/>
    <w:rsid w:val="00072B22"/>
    <w:rsid w:val="00081E9F"/>
    <w:rsid w:val="000851E0"/>
    <w:rsid w:val="00085521"/>
    <w:rsid w:val="000956F4"/>
    <w:rsid w:val="000D2162"/>
    <w:rsid w:val="000D7E3F"/>
    <w:rsid w:val="00132B9A"/>
    <w:rsid w:val="001361FC"/>
    <w:rsid w:val="00136BE9"/>
    <w:rsid w:val="001423F7"/>
    <w:rsid w:val="001427B8"/>
    <w:rsid w:val="00151C3B"/>
    <w:rsid w:val="00154A33"/>
    <w:rsid w:val="00157DE3"/>
    <w:rsid w:val="00194219"/>
    <w:rsid w:val="00197BB2"/>
    <w:rsid w:val="001A1916"/>
    <w:rsid w:val="001B1D7F"/>
    <w:rsid w:val="001C5234"/>
    <w:rsid w:val="001D0930"/>
    <w:rsid w:val="001D0E87"/>
    <w:rsid w:val="001D46C0"/>
    <w:rsid w:val="00204EF0"/>
    <w:rsid w:val="00205D89"/>
    <w:rsid w:val="002278E9"/>
    <w:rsid w:val="002436F5"/>
    <w:rsid w:val="0025018D"/>
    <w:rsid w:val="002537CF"/>
    <w:rsid w:val="00265544"/>
    <w:rsid w:val="0029690E"/>
    <w:rsid w:val="002A5DF0"/>
    <w:rsid w:val="002D7400"/>
    <w:rsid w:val="002E4E2C"/>
    <w:rsid w:val="0031158D"/>
    <w:rsid w:val="00331F3D"/>
    <w:rsid w:val="00350C7D"/>
    <w:rsid w:val="0035235C"/>
    <w:rsid w:val="003661BE"/>
    <w:rsid w:val="0036752B"/>
    <w:rsid w:val="00374012"/>
    <w:rsid w:val="00377072"/>
    <w:rsid w:val="003B61B8"/>
    <w:rsid w:val="003C38F6"/>
    <w:rsid w:val="003C6384"/>
    <w:rsid w:val="003D0059"/>
    <w:rsid w:val="003D12DE"/>
    <w:rsid w:val="003D5375"/>
    <w:rsid w:val="003D793E"/>
    <w:rsid w:val="003E278F"/>
    <w:rsid w:val="004010E8"/>
    <w:rsid w:val="00402DC2"/>
    <w:rsid w:val="00415AF2"/>
    <w:rsid w:val="004253A3"/>
    <w:rsid w:val="00426447"/>
    <w:rsid w:val="00427761"/>
    <w:rsid w:val="00443C44"/>
    <w:rsid w:val="004560E8"/>
    <w:rsid w:val="00465213"/>
    <w:rsid w:val="00467FD7"/>
    <w:rsid w:val="004812C3"/>
    <w:rsid w:val="004830B4"/>
    <w:rsid w:val="00494C94"/>
    <w:rsid w:val="004C40C0"/>
    <w:rsid w:val="004D5E38"/>
    <w:rsid w:val="004E0251"/>
    <w:rsid w:val="004F491D"/>
    <w:rsid w:val="00543B53"/>
    <w:rsid w:val="005543CB"/>
    <w:rsid w:val="00556CE6"/>
    <w:rsid w:val="00556D32"/>
    <w:rsid w:val="005631CB"/>
    <w:rsid w:val="00565ABF"/>
    <w:rsid w:val="00583731"/>
    <w:rsid w:val="005912E5"/>
    <w:rsid w:val="005A71EF"/>
    <w:rsid w:val="005B31EE"/>
    <w:rsid w:val="005D011D"/>
    <w:rsid w:val="005F1F20"/>
    <w:rsid w:val="00600ECF"/>
    <w:rsid w:val="00605DEE"/>
    <w:rsid w:val="006229C8"/>
    <w:rsid w:val="006279BD"/>
    <w:rsid w:val="006363F7"/>
    <w:rsid w:val="00660A8D"/>
    <w:rsid w:val="00690F6A"/>
    <w:rsid w:val="006B02B6"/>
    <w:rsid w:val="006E0CEC"/>
    <w:rsid w:val="006E2A50"/>
    <w:rsid w:val="006F5312"/>
    <w:rsid w:val="00727CF4"/>
    <w:rsid w:val="0073064A"/>
    <w:rsid w:val="007356D8"/>
    <w:rsid w:val="00740E97"/>
    <w:rsid w:val="00742D10"/>
    <w:rsid w:val="00744B9A"/>
    <w:rsid w:val="00745FCE"/>
    <w:rsid w:val="007560C7"/>
    <w:rsid w:val="00757FB4"/>
    <w:rsid w:val="00771B73"/>
    <w:rsid w:val="0077653D"/>
    <w:rsid w:val="0078736F"/>
    <w:rsid w:val="00795EFB"/>
    <w:rsid w:val="007A52F4"/>
    <w:rsid w:val="007A57D0"/>
    <w:rsid w:val="007B6EB5"/>
    <w:rsid w:val="007C282F"/>
    <w:rsid w:val="007D1D66"/>
    <w:rsid w:val="007E02EB"/>
    <w:rsid w:val="007E14A1"/>
    <w:rsid w:val="007E1A92"/>
    <w:rsid w:val="00826667"/>
    <w:rsid w:val="008330E8"/>
    <w:rsid w:val="008408BE"/>
    <w:rsid w:val="008460B8"/>
    <w:rsid w:val="008637EC"/>
    <w:rsid w:val="00881124"/>
    <w:rsid w:val="008938BE"/>
    <w:rsid w:val="00894675"/>
    <w:rsid w:val="008B489D"/>
    <w:rsid w:val="008E18A6"/>
    <w:rsid w:val="008F0A7F"/>
    <w:rsid w:val="00901068"/>
    <w:rsid w:val="00903A0E"/>
    <w:rsid w:val="0098662B"/>
    <w:rsid w:val="009879F7"/>
    <w:rsid w:val="00996DDE"/>
    <w:rsid w:val="009A09CE"/>
    <w:rsid w:val="009C00B0"/>
    <w:rsid w:val="009C4D10"/>
    <w:rsid w:val="009D59C5"/>
    <w:rsid w:val="00A31DCD"/>
    <w:rsid w:val="00A42C23"/>
    <w:rsid w:val="00A45966"/>
    <w:rsid w:val="00A72D44"/>
    <w:rsid w:val="00A85014"/>
    <w:rsid w:val="00A93668"/>
    <w:rsid w:val="00AB078A"/>
    <w:rsid w:val="00AB3510"/>
    <w:rsid w:val="00AC43A4"/>
    <w:rsid w:val="00AC7323"/>
    <w:rsid w:val="00AD501B"/>
    <w:rsid w:val="00AF035C"/>
    <w:rsid w:val="00AF46D1"/>
    <w:rsid w:val="00AF5595"/>
    <w:rsid w:val="00B01EDE"/>
    <w:rsid w:val="00B07B37"/>
    <w:rsid w:val="00B15294"/>
    <w:rsid w:val="00B16504"/>
    <w:rsid w:val="00B17FA3"/>
    <w:rsid w:val="00B25626"/>
    <w:rsid w:val="00B46648"/>
    <w:rsid w:val="00B603A4"/>
    <w:rsid w:val="00B72A28"/>
    <w:rsid w:val="00B85696"/>
    <w:rsid w:val="00BA0745"/>
    <w:rsid w:val="00BA0B97"/>
    <w:rsid w:val="00BA2599"/>
    <w:rsid w:val="00BA4CCE"/>
    <w:rsid w:val="00BC7ADC"/>
    <w:rsid w:val="00C05CD9"/>
    <w:rsid w:val="00C14B34"/>
    <w:rsid w:val="00C215BF"/>
    <w:rsid w:val="00C268DB"/>
    <w:rsid w:val="00C271C2"/>
    <w:rsid w:val="00C36B27"/>
    <w:rsid w:val="00C43FC5"/>
    <w:rsid w:val="00CB15EB"/>
    <w:rsid w:val="00CD4F68"/>
    <w:rsid w:val="00CE1A98"/>
    <w:rsid w:val="00CE2221"/>
    <w:rsid w:val="00CE51B5"/>
    <w:rsid w:val="00CE542F"/>
    <w:rsid w:val="00CF6252"/>
    <w:rsid w:val="00D104EA"/>
    <w:rsid w:val="00D1377B"/>
    <w:rsid w:val="00D14F09"/>
    <w:rsid w:val="00D318D6"/>
    <w:rsid w:val="00D326C6"/>
    <w:rsid w:val="00D35D59"/>
    <w:rsid w:val="00D35E35"/>
    <w:rsid w:val="00D4147A"/>
    <w:rsid w:val="00D55159"/>
    <w:rsid w:val="00D773C9"/>
    <w:rsid w:val="00D77424"/>
    <w:rsid w:val="00DB1740"/>
    <w:rsid w:val="00DB62E3"/>
    <w:rsid w:val="00DB67B6"/>
    <w:rsid w:val="00DB7E9E"/>
    <w:rsid w:val="00DC113E"/>
    <w:rsid w:val="00DC5E26"/>
    <w:rsid w:val="00DC7F31"/>
    <w:rsid w:val="00DD4C7D"/>
    <w:rsid w:val="00DF1BF4"/>
    <w:rsid w:val="00DF6ED0"/>
    <w:rsid w:val="00E03B3D"/>
    <w:rsid w:val="00E072A7"/>
    <w:rsid w:val="00E07496"/>
    <w:rsid w:val="00E07C54"/>
    <w:rsid w:val="00E2345C"/>
    <w:rsid w:val="00E47825"/>
    <w:rsid w:val="00E62A27"/>
    <w:rsid w:val="00E62CDD"/>
    <w:rsid w:val="00E67B03"/>
    <w:rsid w:val="00E725EE"/>
    <w:rsid w:val="00E82AEC"/>
    <w:rsid w:val="00EA3532"/>
    <w:rsid w:val="00ED5DE9"/>
    <w:rsid w:val="00EE78DA"/>
    <w:rsid w:val="00EF0833"/>
    <w:rsid w:val="00EF7C49"/>
    <w:rsid w:val="00F051ED"/>
    <w:rsid w:val="00F11124"/>
    <w:rsid w:val="00F15D8E"/>
    <w:rsid w:val="00F21C13"/>
    <w:rsid w:val="00F410D4"/>
    <w:rsid w:val="00F50AB4"/>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 w:type="paragraph" w:styleId="affe">
    <w:name w:val="endnote text"/>
    <w:basedOn w:val="a0"/>
    <w:link w:val="afff"/>
    <w:uiPriority w:val="99"/>
    <w:semiHidden/>
    <w:unhideWhenUsed/>
    <w:rsid w:val="001C5234"/>
    <w:rPr>
      <w:sz w:val="20"/>
      <w:szCs w:val="20"/>
    </w:rPr>
  </w:style>
  <w:style w:type="character" w:customStyle="1" w:styleId="afff">
    <w:name w:val="Текст концевой сноски Знак"/>
    <w:basedOn w:val="a1"/>
    <w:link w:val="affe"/>
    <w:uiPriority w:val="99"/>
    <w:semiHidden/>
    <w:rsid w:val="001C523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56254">
      <w:bodyDiv w:val="1"/>
      <w:marLeft w:val="0"/>
      <w:marRight w:val="0"/>
      <w:marTop w:val="0"/>
      <w:marBottom w:val="0"/>
      <w:divBdr>
        <w:top w:val="none" w:sz="0" w:space="0" w:color="auto"/>
        <w:left w:val="none" w:sz="0" w:space="0" w:color="auto"/>
        <w:bottom w:val="none" w:sz="0" w:space="0" w:color="auto"/>
        <w:right w:val="none" w:sz="0" w:space="0" w:color="auto"/>
      </w:divBdr>
    </w:div>
    <w:div w:id="121073631">
      <w:bodyDiv w:val="1"/>
      <w:marLeft w:val="0"/>
      <w:marRight w:val="0"/>
      <w:marTop w:val="0"/>
      <w:marBottom w:val="0"/>
      <w:divBdr>
        <w:top w:val="none" w:sz="0" w:space="0" w:color="auto"/>
        <w:left w:val="none" w:sz="0" w:space="0" w:color="auto"/>
        <w:bottom w:val="none" w:sz="0" w:space="0" w:color="auto"/>
        <w:right w:val="none" w:sz="0" w:space="0" w:color="auto"/>
      </w:divBdr>
    </w:div>
    <w:div w:id="258223823">
      <w:bodyDiv w:val="1"/>
      <w:marLeft w:val="0"/>
      <w:marRight w:val="0"/>
      <w:marTop w:val="0"/>
      <w:marBottom w:val="0"/>
      <w:divBdr>
        <w:top w:val="none" w:sz="0" w:space="0" w:color="auto"/>
        <w:left w:val="none" w:sz="0" w:space="0" w:color="auto"/>
        <w:bottom w:val="none" w:sz="0" w:space="0" w:color="auto"/>
        <w:right w:val="none" w:sz="0" w:space="0" w:color="auto"/>
      </w:divBdr>
    </w:div>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870462460">
      <w:bodyDiv w:val="1"/>
      <w:marLeft w:val="0"/>
      <w:marRight w:val="0"/>
      <w:marTop w:val="0"/>
      <w:marBottom w:val="0"/>
      <w:divBdr>
        <w:top w:val="none" w:sz="0" w:space="0" w:color="auto"/>
        <w:left w:val="none" w:sz="0" w:space="0" w:color="auto"/>
        <w:bottom w:val="none" w:sz="0" w:space="0" w:color="auto"/>
        <w:right w:val="none" w:sz="0" w:space="0" w:color="auto"/>
      </w:divBdr>
    </w:div>
    <w:div w:id="111051632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521508971">
      <w:bodyDiv w:val="1"/>
      <w:marLeft w:val="0"/>
      <w:marRight w:val="0"/>
      <w:marTop w:val="0"/>
      <w:marBottom w:val="0"/>
      <w:divBdr>
        <w:top w:val="none" w:sz="0" w:space="0" w:color="auto"/>
        <w:left w:val="none" w:sz="0" w:space="0" w:color="auto"/>
        <w:bottom w:val="none" w:sz="0" w:space="0" w:color="auto"/>
        <w:right w:val="none" w:sz="0" w:space="0" w:color="auto"/>
      </w:divBdr>
    </w:div>
    <w:div w:id="18080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k.nikolae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ri.kutin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
      <w:docPartPr>
        <w:name w:val="28C3D3EE0AF9416291D2B0F61D4E3074"/>
        <w:category>
          <w:name w:val="Общие"/>
          <w:gallery w:val="placeholder"/>
        </w:category>
        <w:types>
          <w:type w:val="bbPlcHdr"/>
        </w:types>
        <w:behaviors>
          <w:behavior w:val="content"/>
        </w:behaviors>
        <w:guid w:val="{65D8DE9E-D170-4C4C-8763-FB3BCBC175B2}"/>
      </w:docPartPr>
      <w:docPartBody>
        <w:p w:rsidR="000567C2" w:rsidRDefault="00497BFB" w:rsidP="00497BFB">
          <w:pPr>
            <w:pStyle w:val="28C3D3EE0AF9416291D2B0F61D4E307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0567C2"/>
    <w:rsid w:val="00186B5B"/>
    <w:rsid w:val="00194A65"/>
    <w:rsid w:val="001B4A66"/>
    <w:rsid w:val="00215BDA"/>
    <w:rsid w:val="00264647"/>
    <w:rsid w:val="002C4118"/>
    <w:rsid w:val="002E561A"/>
    <w:rsid w:val="00467D25"/>
    <w:rsid w:val="00497BFB"/>
    <w:rsid w:val="004F4879"/>
    <w:rsid w:val="004F5932"/>
    <w:rsid w:val="0051587A"/>
    <w:rsid w:val="00583BC2"/>
    <w:rsid w:val="00585BC8"/>
    <w:rsid w:val="00677D89"/>
    <w:rsid w:val="00754F18"/>
    <w:rsid w:val="00774BCE"/>
    <w:rsid w:val="007A0DB3"/>
    <w:rsid w:val="007A3D96"/>
    <w:rsid w:val="007A7211"/>
    <w:rsid w:val="00837EFA"/>
    <w:rsid w:val="00A44647"/>
    <w:rsid w:val="00A74616"/>
    <w:rsid w:val="00A93C62"/>
    <w:rsid w:val="00B007AD"/>
    <w:rsid w:val="00D744D8"/>
    <w:rsid w:val="00DB522B"/>
    <w:rsid w:val="00E674CF"/>
    <w:rsid w:val="00EA2EC0"/>
    <w:rsid w:val="00F50976"/>
    <w:rsid w:val="00FB0972"/>
    <w:rsid w:val="00FC3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7BFB"/>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28C3D3EE0AF9416291D2B0F61D4E3074">
    <w:name w:val="28C3D3EE0AF9416291D2B0F61D4E3074"/>
    <w:rsid w:val="0049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F97F017-8C57-4DA8-8B0A-9C59B5D8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41</Pages>
  <Words>17142</Words>
  <Characters>97713</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44</cp:revision>
  <cp:lastPrinted>2021-05-31T06:22:00Z</cp:lastPrinted>
  <dcterms:created xsi:type="dcterms:W3CDTF">2021-03-19T06:14:00Z</dcterms:created>
  <dcterms:modified xsi:type="dcterms:W3CDTF">2021-05-31T06:26:00Z</dcterms:modified>
</cp:coreProperties>
</file>