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5F1E24">
            <w:pPr>
              <w:pStyle w:val="afe"/>
              <w:ind w:left="34" w:firstLine="0"/>
              <w:jc w:val="center"/>
              <w:rPr>
                <w:szCs w:val="24"/>
              </w:rPr>
            </w:pPr>
            <w:r>
              <w:rPr>
                <w:szCs w:val="24"/>
              </w:rPr>
              <w:t>95</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925EB4" w:rsidP="00EA50BE">
            <w:pPr>
              <w:pStyle w:val="afe"/>
              <w:tabs>
                <w:tab w:val="clear" w:pos="1980"/>
              </w:tabs>
              <w:ind w:left="0" w:hanging="3"/>
              <w:rPr>
                <w:szCs w:val="24"/>
              </w:rPr>
            </w:pPr>
            <w:r w:rsidRPr="00925EB4">
              <w:t>Н</w:t>
            </w:r>
            <w:r w:rsidRPr="00925EB4">
              <w:rPr>
                <w:szCs w:val="24"/>
              </w:rPr>
              <w:t xml:space="preserve">аличие </w:t>
            </w:r>
            <w:r w:rsidRPr="00925EB4">
              <w:t>обязательства</w:t>
            </w:r>
            <w:r w:rsidRPr="00925EB4">
              <w:rPr>
                <w:szCs w:val="24"/>
              </w:rPr>
              <w:t xml:space="preserve"> выполнения дополнительн</w:t>
            </w:r>
            <w:r w:rsidRPr="00925EB4">
              <w:rPr>
                <w:szCs w:val="24"/>
              </w:rPr>
              <w:t>о</w:t>
            </w:r>
            <w:r w:rsidRPr="00925EB4">
              <w:rPr>
                <w:szCs w:val="24"/>
              </w:rPr>
              <w:t>го объема подключений услуг</w:t>
            </w:r>
            <w:r w:rsidRPr="00925EB4">
              <w:t xml:space="preserve"> (не менее </w:t>
            </w:r>
            <w:r w:rsidR="00EA50BE">
              <w:t>2</w:t>
            </w:r>
            <w:r w:rsidRPr="00925EB4">
              <w:t>0</w:t>
            </w:r>
            <w:r w:rsidRPr="00925EB4">
              <w:rPr>
                <w:szCs w:val="24"/>
              </w:rPr>
              <w:t>)</w:t>
            </w:r>
          </w:p>
        </w:tc>
        <w:tc>
          <w:tcPr>
            <w:tcW w:w="2478" w:type="dxa"/>
            <w:tcBorders>
              <w:top w:val="single" w:sz="4" w:space="0" w:color="auto"/>
              <w:left w:val="single" w:sz="4" w:space="0" w:color="auto"/>
              <w:right w:val="single" w:sz="4" w:space="0" w:color="auto"/>
            </w:tcBorders>
          </w:tcPr>
          <w:p w:rsidR="000F72A4" w:rsidRDefault="000F72A4" w:rsidP="005F1E24">
            <w:pPr>
              <w:pStyle w:val="afe"/>
              <w:ind w:left="34" w:firstLine="0"/>
              <w:jc w:val="center"/>
              <w:rPr>
                <w:szCs w:val="24"/>
              </w:rPr>
            </w:pPr>
            <w:r>
              <w:rPr>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73A8F">
        <w:rPr>
          <w:b/>
        </w:rPr>
        <w:t>оказываемых у</w:t>
      </w:r>
      <w:r w:rsidR="00273A8F">
        <w:rPr>
          <w:b/>
        </w:rPr>
        <w:t>с</w:t>
      </w:r>
      <w:r w:rsidR="00273A8F">
        <w:rPr>
          <w:b/>
        </w:rPr>
        <w:t>луг</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925EB4">
        <w:rPr>
          <w:b/>
        </w:rPr>
        <w:t>Н</w:t>
      </w:r>
      <w:r w:rsidR="00925EB4" w:rsidRPr="000F72A4">
        <w:rPr>
          <w:b/>
        </w:rPr>
        <w:t>аличие обязательства выполнения дополнительного объема по</w:t>
      </w:r>
      <w:r w:rsidR="00925EB4" w:rsidRPr="000F72A4">
        <w:rPr>
          <w:b/>
        </w:rPr>
        <w:t>д</w:t>
      </w:r>
      <w:r w:rsidR="00925EB4" w:rsidRPr="000F72A4">
        <w:rPr>
          <w:b/>
        </w:rPr>
        <w:t>ключений услуг</w:t>
      </w:r>
      <w:r w:rsidR="00925EB4">
        <w:rPr>
          <w:b/>
        </w:rPr>
        <w:t xml:space="preserve"> (не менее </w:t>
      </w:r>
      <w:r w:rsidR="00EA50BE">
        <w:rPr>
          <w:b/>
        </w:rPr>
        <w:t>2</w:t>
      </w:r>
      <w:r w:rsidR="00925EB4">
        <w:rPr>
          <w:b/>
        </w:rPr>
        <w:t>0</w:t>
      </w:r>
      <w:r w:rsidR="00925EB4" w:rsidRPr="000F72A4">
        <w:rPr>
          <w:b/>
        </w:rPr>
        <w:t>)»</w:t>
      </w:r>
    </w:p>
    <w:p w:rsidR="000F72A4" w:rsidRDefault="000F72A4" w:rsidP="006A7C5D">
      <w:pPr>
        <w:keepNext/>
        <w:ind w:left="35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0F72A4" w:rsidRPr="00A4788C" w:rsidTr="00075B04">
        <w:trPr>
          <w:tblHeader/>
        </w:trPr>
        <w:tc>
          <w:tcPr>
            <w:tcW w:w="2002" w:type="dxa"/>
            <w:tcBorders>
              <w:top w:val="single" w:sz="4" w:space="0" w:color="auto"/>
              <w:left w:val="single" w:sz="4" w:space="0" w:color="auto"/>
              <w:bottom w:val="single" w:sz="4" w:space="0" w:color="auto"/>
              <w:right w:val="single" w:sz="4" w:space="0" w:color="auto"/>
            </w:tcBorders>
            <w:vAlign w:val="center"/>
          </w:tcPr>
          <w:p w:rsidR="000F72A4" w:rsidRPr="00A4788C" w:rsidRDefault="000F72A4" w:rsidP="00075B0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0F72A4" w:rsidRPr="00A4788C" w:rsidRDefault="000F72A4" w:rsidP="00075B0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0F72A4" w:rsidRPr="00A4788C" w:rsidRDefault="000F72A4"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0F72A4" w:rsidRPr="00A4788C" w:rsidTr="00075B04">
        <w:trPr>
          <w:trHeight w:val="70"/>
        </w:trPr>
        <w:tc>
          <w:tcPr>
            <w:tcW w:w="2002" w:type="dxa"/>
            <w:tcBorders>
              <w:top w:val="single" w:sz="4" w:space="0" w:color="auto"/>
              <w:left w:val="single" w:sz="4" w:space="0" w:color="auto"/>
              <w:right w:val="single" w:sz="4" w:space="0" w:color="auto"/>
            </w:tcBorders>
          </w:tcPr>
          <w:p w:rsidR="000F72A4" w:rsidRPr="00A4788C" w:rsidRDefault="000F72A4" w:rsidP="00EA50BE">
            <w:pPr>
              <w:pStyle w:val="aff2"/>
              <w:spacing w:before="0" w:beforeAutospacing="0" w:after="0" w:afterAutospacing="0"/>
              <w:ind w:hanging="3"/>
            </w:pPr>
            <w:r>
              <w:t>Наличие обяз</w:t>
            </w:r>
            <w:r>
              <w:t>а</w:t>
            </w:r>
            <w:r>
              <w:t>тельства выпо</w:t>
            </w:r>
            <w:r>
              <w:t>л</w:t>
            </w:r>
            <w:r>
              <w:t>нения дополн</w:t>
            </w:r>
            <w:r>
              <w:t>и</w:t>
            </w:r>
            <w:r>
              <w:t xml:space="preserve">тельного объема подключений услуг (не менее </w:t>
            </w:r>
            <w:r w:rsidR="00EA50BE">
              <w:t>2</w:t>
            </w:r>
            <w:r>
              <w:t>0 в день)</w:t>
            </w:r>
          </w:p>
        </w:tc>
        <w:tc>
          <w:tcPr>
            <w:tcW w:w="2223" w:type="dxa"/>
            <w:tcBorders>
              <w:top w:val="single" w:sz="4" w:space="0" w:color="auto"/>
              <w:left w:val="single" w:sz="4" w:space="0" w:color="auto"/>
              <w:right w:val="single" w:sz="4" w:space="0" w:color="auto"/>
            </w:tcBorders>
          </w:tcPr>
          <w:p w:rsidR="000F72A4" w:rsidRPr="00A4788C" w:rsidRDefault="000F72A4" w:rsidP="00075B04">
            <w:pPr>
              <w:pStyle w:val="aff2"/>
              <w:spacing w:before="0" w:beforeAutospacing="0" w:after="0" w:afterAutospacing="0"/>
            </w:pPr>
            <w:r>
              <w:t>Единиц подключ</w:t>
            </w:r>
            <w:r>
              <w:t>е</w:t>
            </w:r>
            <w:r>
              <w:t>ний</w:t>
            </w:r>
          </w:p>
        </w:tc>
        <w:tc>
          <w:tcPr>
            <w:tcW w:w="5135" w:type="dxa"/>
            <w:tcBorders>
              <w:top w:val="single" w:sz="4" w:space="0" w:color="auto"/>
              <w:left w:val="single" w:sz="4" w:space="0" w:color="auto"/>
              <w:right w:val="single" w:sz="4" w:space="0" w:color="auto"/>
            </w:tcBorders>
          </w:tcPr>
          <w:p w:rsidR="000F72A4" w:rsidRPr="00A4788C" w:rsidRDefault="000F72A4" w:rsidP="00EA50BE">
            <w:pPr>
              <w:jc w:val="both"/>
            </w:pPr>
            <w:r w:rsidRPr="00A4788C">
              <w:t xml:space="preserve">Оценивается </w:t>
            </w:r>
            <w:r>
              <w:t>предложение</w:t>
            </w:r>
            <w:r w:rsidRPr="00A4788C">
              <w:t xml:space="preserve"> </w:t>
            </w:r>
            <w:r>
              <w:t>претендента об об</w:t>
            </w:r>
            <w:r>
              <w:t>я</w:t>
            </w:r>
            <w:r>
              <w:t xml:space="preserve">зательстве выполнения не менее </w:t>
            </w:r>
            <w:r w:rsidR="00EA50BE">
              <w:t>2</w:t>
            </w:r>
            <w:r>
              <w:t>0 подключ</w:t>
            </w:r>
            <w:r>
              <w:t>е</w:t>
            </w:r>
            <w:r>
              <w:t>ний услуг в день, по заявкам Заказчика</w:t>
            </w:r>
            <w:r w:rsidRPr="00A4788C">
              <w:t xml:space="preserve">, </w:t>
            </w:r>
            <w:r>
              <w:t>ук</w:t>
            </w:r>
            <w:r>
              <w:t>а</w:t>
            </w:r>
            <w:r>
              <w:t>занное</w:t>
            </w:r>
            <w:r w:rsidRPr="00A4788C">
              <w:t xml:space="preserve"> </w:t>
            </w:r>
            <w:r>
              <w:t>претендентом</w:t>
            </w:r>
            <w:r w:rsidRPr="00A4788C">
              <w:t xml:space="preserve"> </w:t>
            </w:r>
            <w:r w:rsidRPr="006F4D6D">
              <w:t>запроса предложений</w:t>
            </w:r>
            <w:r w:rsidRPr="00A4788C">
              <w:t xml:space="preserve"> в его заявке на участие в </w:t>
            </w:r>
            <w:r w:rsidRPr="006F4D6D">
              <w:t>запросе предложений</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lastRenderedPageBreak/>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82651830"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bookmarkStart w:id="3" w:name="OLE_LINK1"/>
      <w:bookmarkStart w:id="4" w:name="OLE_LINK2"/>
      <w:r w:rsidR="00925EB4" w:rsidRPr="000F72A4">
        <w:rPr>
          <w:b/>
        </w:rPr>
        <w:t>«</w:t>
      </w:r>
      <w:r w:rsidR="00925EB4">
        <w:rPr>
          <w:b/>
        </w:rPr>
        <w:t>Н</w:t>
      </w:r>
      <w:r w:rsidR="00925EB4" w:rsidRPr="000F72A4">
        <w:rPr>
          <w:b/>
        </w:rPr>
        <w:t>аличие обязательства выполн</w:t>
      </w:r>
      <w:r w:rsidR="00925EB4" w:rsidRPr="000F72A4">
        <w:rPr>
          <w:b/>
        </w:rPr>
        <w:t>е</w:t>
      </w:r>
      <w:r w:rsidR="00925EB4" w:rsidRPr="000F72A4">
        <w:rPr>
          <w:b/>
        </w:rPr>
        <w:t>ния дополнительного объема подключений услуг</w:t>
      </w:r>
      <w:r w:rsidR="00925EB4">
        <w:rPr>
          <w:b/>
        </w:rPr>
        <w:t xml:space="preserve"> (не менее </w:t>
      </w:r>
      <w:r w:rsidR="00EA50BE">
        <w:rPr>
          <w:b/>
        </w:rPr>
        <w:t>2</w:t>
      </w:r>
      <w:r w:rsidR="00925EB4">
        <w:rPr>
          <w:b/>
        </w:rPr>
        <w:t>0</w:t>
      </w:r>
      <w:r w:rsidR="00925EB4" w:rsidRPr="000F72A4">
        <w:rPr>
          <w:b/>
        </w:rPr>
        <w:t>)»</w:t>
      </w:r>
      <w:bookmarkEnd w:id="3"/>
      <w:bookmarkEnd w:id="4"/>
      <w:r w:rsidRPr="00A4788C">
        <w:t>, определяется</w:t>
      </w:r>
      <w:r w:rsidR="00925EB4">
        <w:t xml:space="preserve"> следу</w:t>
      </w:r>
      <w:r w:rsidR="00925EB4">
        <w:t>ю</w:t>
      </w:r>
      <w:r w:rsidR="00925EB4">
        <w:t>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обязательства о подключении не менее </w:t>
      </w:r>
      <w:r w:rsidR="00EA50BE">
        <w:t>2</w:t>
      </w:r>
      <w:r>
        <w:t xml:space="preserve">0 услуг в день – </w:t>
      </w:r>
      <w:r w:rsidRPr="00925EB4">
        <w:rPr>
          <w:b/>
        </w:rPr>
        <w:t>100 баллов,</w:t>
      </w:r>
      <w:r>
        <w:t xml:space="preserve"> </w:t>
      </w:r>
    </w:p>
    <w:p w:rsidR="00925EB4" w:rsidRDefault="00925EB4" w:rsidP="00DB383C">
      <w:pPr>
        <w:ind w:firstLine="567"/>
        <w:jc w:val="both"/>
      </w:pPr>
      <w:r>
        <w:t xml:space="preserve">отсутствие в заявке претендента обязательства о подключении не менее </w:t>
      </w:r>
      <w:r w:rsidR="00EA50BE">
        <w:t>2</w:t>
      </w:r>
      <w:r>
        <w:t xml:space="preserve">0 услуг в день -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63DD" w:rsidRDefault="001163DD">
      <w:r>
        <w:separator/>
      </w:r>
    </w:p>
  </w:endnote>
  <w:endnote w:type="continuationSeparator" w:id="1">
    <w:p w:rsidR="001163DD" w:rsidRDefault="001163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63DD" w:rsidRDefault="001163DD">
      <w:r>
        <w:separator/>
      </w:r>
    </w:p>
  </w:footnote>
  <w:footnote w:type="continuationSeparator" w:id="1">
    <w:p w:rsidR="001163DD" w:rsidRDefault="001163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6D6CC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6D6CC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EA50BE">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3DD"/>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D6CCA"/>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50BE"/>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457</Words>
  <Characters>2611</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9</cp:revision>
  <cp:lastPrinted>2011-10-03T13:01:00Z</cp:lastPrinted>
  <dcterms:created xsi:type="dcterms:W3CDTF">2013-03-06T09:10:00Z</dcterms:created>
  <dcterms:modified xsi:type="dcterms:W3CDTF">2015-01-13T05:57:00Z</dcterms:modified>
</cp:coreProperties>
</file>