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D19" w:rsidRPr="006C6048" w:rsidRDefault="00491E8B" w:rsidP="006C6048">
      <w:pPr>
        <w:pStyle w:val="af0"/>
        <w:spacing w:line="360" w:lineRule="auto"/>
        <w:jc w:val="right"/>
        <w:rPr>
          <w:b w:val="0"/>
          <w:iCs/>
          <w:caps w:val="0"/>
          <w:sz w:val="22"/>
          <w:szCs w:val="22"/>
        </w:rPr>
      </w:pPr>
      <w:r w:rsidRPr="006C6048">
        <w:rPr>
          <w:b w:val="0"/>
          <w:iCs/>
          <w:caps w:val="0"/>
          <w:sz w:val="22"/>
          <w:szCs w:val="22"/>
        </w:rPr>
        <w:t>Приложение №1</w:t>
      </w:r>
      <w:r w:rsidR="006C6048">
        <w:rPr>
          <w:b w:val="0"/>
          <w:iCs/>
          <w:caps w:val="0"/>
          <w:sz w:val="22"/>
          <w:szCs w:val="22"/>
        </w:rPr>
        <w:t xml:space="preserve"> </w:t>
      </w:r>
      <w:r w:rsidR="007F7D19" w:rsidRPr="006C6048">
        <w:rPr>
          <w:b w:val="0"/>
          <w:iCs/>
          <w:sz w:val="22"/>
          <w:szCs w:val="22"/>
        </w:rPr>
        <w:t xml:space="preserve">к </w:t>
      </w:r>
      <w:r w:rsidR="00A839A5" w:rsidRPr="006C6048">
        <w:rPr>
          <w:b w:val="0"/>
          <w:iCs/>
          <w:sz w:val="22"/>
          <w:szCs w:val="22"/>
        </w:rPr>
        <w:t>извещению</w:t>
      </w:r>
      <w:r w:rsidR="00A839A5" w:rsidRPr="006C6048">
        <w:rPr>
          <w:iCs/>
          <w:sz w:val="22"/>
          <w:szCs w:val="22"/>
        </w:rPr>
        <w:t xml:space="preserve"> </w:t>
      </w:r>
    </w:p>
    <w:p w:rsidR="007F7D19" w:rsidRPr="002A31F9" w:rsidRDefault="007F7D19" w:rsidP="003275E6">
      <w:pPr>
        <w:pStyle w:val="af0"/>
        <w:spacing w:line="360" w:lineRule="auto"/>
        <w:rPr>
          <w:sz w:val="26"/>
          <w:szCs w:val="26"/>
        </w:rPr>
      </w:pPr>
    </w:p>
    <w:p w:rsidR="007F7D19" w:rsidRPr="002A31F9" w:rsidRDefault="007F7D19" w:rsidP="00B3256C">
      <w:pPr>
        <w:jc w:val="center"/>
        <w:rPr>
          <w:b/>
        </w:rPr>
      </w:pPr>
      <w:r w:rsidRPr="002A31F9">
        <w:rPr>
          <w:b/>
        </w:rPr>
        <w:t xml:space="preserve">ТЕХНИЧЕСКОЕ ЗАДАНИЕ </w:t>
      </w:r>
    </w:p>
    <w:p w:rsidR="007F7D19" w:rsidRPr="002A31F9" w:rsidRDefault="007F7D19" w:rsidP="007F7D19">
      <w:pPr>
        <w:jc w:val="center"/>
        <w:rPr>
          <w:b/>
        </w:rPr>
      </w:pPr>
      <w:r w:rsidRPr="002A31F9">
        <w:rPr>
          <w:b/>
        </w:rPr>
        <w:t>на выполнение подрядных работ по устройству и восстановлению размытых переходов методом горизонтально (наклонно)-направленного бурения (ГНБ) по объектам строительства и капитального ремонта ВОЛС ОАО «Башинформсвязь»  2015 года (</w:t>
      </w:r>
      <w:r w:rsidRPr="002A31F9">
        <w:rPr>
          <w:b/>
          <w:iCs/>
          <w:sz w:val="26"/>
          <w:szCs w:val="26"/>
        </w:rPr>
        <w:t>зоны Белорецкого и Сибайского МУЭС – 626 п.м.</w:t>
      </w:r>
      <w:r w:rsidRPr="002A31F9">
        <w:rPr>
          <w:b/>
        </w:rPr>
        <w:t>).</w:t>
      </w:r>
    </w:p>
    <w:p w:rsidR="007F7D19" w:rsidRPr="002A31F9" w:rsidRDefault="007F7D19" w:rsidP="007F7D19">
      <w:pPr>
        <w:jc w:val="center"/>
        <w:rPr>
          <w:b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"/>
        <w:gridCol w:w="3609"/>
        <w:gridCol w:w="6001"/>
      </w:tblGrid>
      <w:tr w:rsidR="002A31F9" w:rsidRPr="002A31F9" w:rsidTr="00B3256C">
        <w:trPr>
          <w:trHeight w:val="390"/>
        </w:trPr>
        <w:tc>
          <w:tcPr>
            <w:tcW w:w="568" w:type="dxa"/>
            <w:vAlign w:val="center"/>
          </w:tcPr>
          <w:p w:rsidR="007F7D19" w:rsidRPr="002A31F9" w:rsidRDefault="007F7D19" w:rsidP="00B3256C">
            <w:pPr>
              <w:jc w:val="center"/>
            </w:pPr>
            <w:r w:rsidRPr="002A31F9">
              <w:t>№</w:t>
            </w:r>
          </w:p>
          <w:p w:rsidR="007F7D19" w:rsidRPr="002A31F9" w:rsidRDefault="007F7D19" w:rsidP="00B3256C">
            <w:pPr>
              <w:jc w:val="center"/>
            </w:pPr>
            <w:r w:rsidRPr="002A31F9">
              <w:t>п/п</w:t>
            </w:r>
          </w:p>
        </w:tc>
        <w:tc>
          <w:tcPr>
            <w:tcW w:w="3609" w:type="dxa"/>
            <w:vAlign w:val="center"/>
          </w:tcPr>
          <w:p w:rsidR="007F7D19" w:rsidRPr="002A31F9" w:rsidRDefault="007F7D19" w:rsidP="00B3256C">
            <w:pPr>
              <w:spacing w:before="120" w:after="120"/>
              <w:jc w:val="center"/>
            </w:pPr>
            <w:r w:rsidRPr="002A31F9">
              <w:t>Перечень основных данных и требований</w:t>
            </w:r>
          </w:p>
        </w:tc>
        <w:tc>
          <w:tcPr>
            <w:tcW w:w="6001" w:type="dxa"/>
            <w:vAlign w:val="center"/>
          </w:tcPr>
          <w:p w:rsidR="007F7D19" w:rsidRPr="002A31F9" w:rsidRDefault="007F7D19" w:rsidP="00B3256C">
            <w:pPr>
              <w:jc w:val="center"/>
            </w:pPr>
            <w:r w:rsidRPr="002A31F9">
              <w:t>Основные данные и требования</w:t>
            </w:r>
          </w:p>
        </w:tc>
      </w:tr>
      <w:tr w:rsidR="002A31F9" w:rsidRPr="002A31F9" w:rsidTr="00B3256C">
        <w:trPr>
          <w:trHeight w:val="180"/>
        </w:trPr>
        <w:tc>
          <w:tcPr>
            <w:tcW w:w="568" w:type="dxa"/>
          </w:tcPr>
          <w:p w:rsidR="007F7D19" w:rsidRPr="002A31F9" w:rsidRDefault="007F7D19" w:rsidP="00B3256C">
            <w:pPr>
              <w:jc w:val="center"/>
            </w:pPr>
            <w:r w:rsidRPr="002A31F9">
              <w:t>1</w:t>
            </w:r>
          </w:p>
        </w:tc>
        <w:tc>
          <w:tcPr>
            <w:tcW w:w="3609" w:type="dxa"/>
          </w:tcPr>
          <w:p w:rsidR="007F7D19" w:rsidRPr="002A31F9" w:rsidRDefault="007F7D19" w:rsidP="00B3256C">
            <w:pPr>
              <w:jc w:val="center"/>
            </w:pPr>
            <w:r w:rsidRPr="002A31F9">
              <w:t>2</w:t>
            </w:r>
          </w:p>
        </w:tc>
        <w:tc>
          <w:tcPr>
            <w:tcW w:w="6001" w:type="dxa"/>
          </w:tcPr>
          <w:p w:rsidR="007F7D19" w:rsidRPr="002A31F9" w:rsidRDefault="007F7D19" w:rsidP="00B3256C">
            <w:pPr>
              <w:jc w:val="center"/>
            </w:pPr>
            <w:r w:rsidRPr="002A31F9">
              <w:t>3</w:t>
            </w:r>
          </w:p>
        </w:tc>
      </w:tr>
      <w:tr w:rsidR="002A31F9" w:rsidRPr="002A31F9" w:rsidTr="00B3256C">
        <w:trPr>
          <w:trHeight w:val="339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Заказчик</w:t>
            </w:r>
          </w:p>
        </w:tc>
        <w:tc>
          <w:tcPr>
            <w:tcW w:w="6001" w:type="dxa"/>
          </w:tcPr>
          <w:p w:rsidR="007F7D19" w:rsidRPr="002A31F9" w:rsidRDefault="007F7D19" w:rsidP="00B3256C">
            <w:r w:rsidRPr="002A31F9">
              <w:t>ОАО «Башинформсвязь»</w:t>
            </w:r>
          </w:p>
        </w:tc>
      </w:tr>
      <w:tr w:rsidR="002A31F9" w:rsidRPr="002A31F9" w:rsidTr="00B3256C">
        <w:trPr>
          <w:trHeight w:val="339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Вид строительства</w:t>
            </w:r>
          </w:p>
        </w:tc>
        <w:tc>
          <w:tcPr>
            <w:tcW w:w="6001" w:type="dxa"/>
          </w:tcPr>
          <w:p w:rsidR="007F7D19" w:rsidRPr="002A31F9" w:rsidRDefault="007F7D19" w:rsidP="00B3256C">
            <w:r w:rsidRPr="002A31F9">
              <w:t xml:space="preserve">Новое строительство (код </w:t>
            </w:r>
            <w:r w:rsidRPr="002A31F9">
              <w:rPr>
                <w:lang w:val="en-US"/>
              </w:rPr>
              <w:t>PI</w:t>
            </w:r>
            <w:r w:rsidRPr="002A31F9">
              <w:t>02)</w:t>
            </w:r>
          </w:p>
          <w:p w:rsidR="007F7D19" w:rsidRPr="002A31F9" w:rsidRDefault="007F7D19" w:rsidP="00B3256C">
            <w:r w:rsidRPr="002A31F9">
              <w:t>Капитальный ремонт (код Р538(Е5381701))</w:t>
            </w:r>
          </w:p>
        </w:tc>
      </w:tr>
      <w:tr w:rsidR="002A31F9" w:rsidRPr="002A31F9" w:rsidTr="00876FBE">
        <w:trPr>
          <w:trHeight w:val="1599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Назначение объекта, сооружения</w:t>
            </w:r>
          </w:p>
        </w:tc>
        <w:tc>
          <w:tcPr>
            <w:tcW w:w="6001" w:type="dxa"/>
          </w:tcPr>
          <w:p w:rsidR="007F7D19" w:rsidRPr="002A31F9" w:rsidRDefault="007F7D19" w:rsidP="007F7D19">
            <w:r w:rsidRPr="002A31F9">
              <w:t>Устройство и восстановление переходов через дороги, продуктопроводы, коммуникации, водные и прочие преграды при прокладке ВОК на объектах строительства и капитального ремонта ВОЛС 2015 года (</w:t>
            </w:r>
            <w:r w:rsidRPr="002A31F9">
              <w:rPr>
                <w:iCs/>
                <w:sz w:val="26"/>
                <w:szCs w:val="26"/>
              </w:rPr>
              <w:t>зоны Белорецкого и Сибайского МУЭС</w:t>
            </w:r>
            <w:r w:rsidRPr="002A31F9">
              <w:t>)</w:t>
            </w:r>
          </w:p>
        </w:tc>
      </w:tr>
      <w:tr w:rsidR="002A31F9" w:rsidRPr="002A31F9" w:rsidTr="00B3256C">
        <w:trPr>
          <w:trHeight w:val="406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Источники финансирования</w:t>
            </w:r>
          </w:p>
        </w:tc>
        <w:tc>
          <w:tcPr>
            <w:tcW w:w="6001" w:type="dxa"/>
          </w:tcPr>
          <w:p w:rsidR="007F7D19" w:rsidRPr="002A31F9" w:rsidRDefault="007F7D19" w:rsidP="007F7D19">
            <w:r w:rsidRPr="002A31F9">
              <w:t>Собственные средства ОАО «Башинформсвязь»</w:t>
            </w:r>
          </w:p>
        </w:tc>
      </w:tr>
      <w:tr w:rsidR="002A31F9" w:rsidRPr="002A31F9" w:rsidTr="00B3256C">
        <w:trPr>
          <w:trHeight w:val="605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Расчетная стоимость строительства</w:t>
            </w:r>
          </w:p>
        </w:tc>
        <w:tc>
          <w:tcPr>
            <w:tcW w:w="6001" w:type="dxa"/>
          </w:tcPr>
          <w:p w:rsidR="007F7D19" w:rsidRPr="002A31F9" w:rsidRDefault="007F7D19" w:rsidP="00B3256C">
            <w:r w:rsidRPr="002A31F9">
              <w:t>Расчетная стоимость работ (включая материалы и перебазировку строительной техники) без НДС составляет 939 000,00 руб. (</w:t>
            </w:r>
            <w:r w:rsidR="000D607C" w:rsidRPr="002A31F9">
              <w:t>девятьсот тридцать девять тысяч</w:t>
            </w:r>
            <w:r w:rsidRPr="002A31F9">
              <w:t xml:space="preserve"> рублей)</w:t>
            </w:r>
            <w:r w:rsidR="000D607C" w:rsidRPr="002A31F9">
              <w:t xml:space="preserve"> 00 коп.</w:t>
            </w:r>
            <w:r w:rsidR="00694584" w:rsidRPr="002A31F9">
              <w:t xml:space="preserve"> за</w:t>
            </w:r>
            <w:r w:rsidR="007A4EDC">
              <w:t xml:space="preserve"> </w:t>
            </w:r>
            <w:r w:rsidR="000D607C" w:rsidRPr="002A31F9">
              <w:t>626 п.м.</w:t>
            </w:r>
            <w:r w:rsidRPr="002A31F9">
              <w:t xml:space="preserve"> ГНБ или:</w:t>
            </w:r>
          </w:p>
          <w:p w:rsidR="007F7D19" w:rsidRPr="002A31F9" w:rsidRDefault="007F7D19" w:rsidP="007F7D19">
            <w:pPr>
              <w:numPr>
                <w:ilvl w:val="0"/>
                <w:numId w:val="46"/>
              </w:numPr>
            </w:pPr>
            <w:r w:rsidRPr="002A31F9">
              <w:t>1 500,00 руб./м при бурении 6</w:t>
            </w:r>
            <w:r w:rsidR="000D607C" w:rsidRPr="002A31F9">
              <w:t>26 п.</w:t>
            </w:r>
            <w:r w:rsidRPr="002A31F9">
              <w:t>м</w:t>
            </w:r>
            <w:r w:rsidR="000D607C" w:rsidRPr="002A31F9">
              <w:t>.</w:t>
            </w:r>
          </w:p>
          <w:p w:rsidR="007F7D19" w:rsidRPr="002A31F9" w:rsidRDefault="007F7D19" w:rsidP="00B3256C">
            <w:pPr>
              <w:ind w:left="708"/>
            </w:pPr>
            <w:r w:rsidRPr="002A31F9">
              <w:t>в грунтах 2-3 категорий;</w:t>
            </w:r>
          </w:p>
          <w:p w:rsidR="007F7D19" w:rsidRPr="002A31F9" w:rsidRDefault="007F7D19" w:rsidP="00B3256C">
            <w:r w:rsidRPr="002A31F9">
              <w:t>Расчетная стоимость работ в том числе</w:t>
            </w:r>
            <w:r w:rsidR="00694584" w:rsidRPr="002A31F9">
              <w:t>:</w:t>
            </w:r>
          </w:p>
          <w:p w:rsidR="007F7D19" w:rsidRPr="002A31F9" w:rsidRDefault="007F7D19" w:rsidP="007F7D19">
            <w:pPr>
              <w:pStyle w:val="ab"/>
              <w:numPr>
                <w:ilvl w:val="0"/>
                <w:numId w:val="46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A31F9">
              <w:rPr>
                <w:rFonts w:ascii="Times New Roman" w:hAnsi="Times New Roman"/>
                <w:sz w:val="24"/>
                <w:szCs w:val="24"/>
              </w:rPr>
              <w:t xml:space="preserve">по коду </w:t>
            </w:r>
            <w:r w:rsidRPr="002A31F9">
              <w:rPr>
                <w:rFonts w:ascii="Times New Roman" w:hAnsi="Times New Roman"/>
                <w:sz w:val="24"/>
                <w:szCs w:val="24"/>
                <w:lang w:val="en-US"/>
              </w:rPr>
              <w:t>PI</w:t>
            </w:r>
            <w:r w:rsidRPr="002A31F9">
              <w:rPr>
                <w:rFonts w:ascii="Times New Roman" w:hAnsi="Times New Roman"/>
                <w:sz w:val="24"/>
                <w:szCs w:val="24"/>
              </w:rPr>
              <w:t>02</w:t>
            </w:r>
            <w:r w:rsidR="000D607C" w:rsidRPr="002A31F9">
              <w:rPr>
                <w:rFonts w:ascii="Times New Roman" w:hAnsi="Times New Roman"/>
                <w:sz w:val="24"/>
                <w:szCs w:val="24"/>
              </w:rPr>
              <w:t> </w:t>
            </w:r>
            <w:r w:rsidR="00491376" w:rsidRPr="002A31F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D607C" w:rsidRPr="002A31F9">
              <w:rPr>
                <w:rFonts w:ascii="Times New Roman" w:hAnsi="Times New Roman"/>
                <w:sz w:val="24"/>
                <w:szCs w:val="24"/>
              </w:rPr>
              <w:t>262 500</w:t>
            </w:r>
            <w:r w:rsidRPr="002A31F9">
              <w:rPr>
                <w:rFonts w:ascii="Times New Roman" w:hAnsi="Times New Roman"/>
                <w:sz w:val="24"/>
                <w:szCs w:val="24"/>
              </w:rPr>
              <w:t>,00руб</w:t>
            </w:r>
            <w:r w:rsidR="000D607C" w:rsidRPr="002A31F9">
              <w:rPr>
                <w:rFonts w:ascii="Times New Roman" w:hAnsi="Times New Roman"/>
                <w:sz w:val="24"/>
                <w:szCs w:val="24"/>
              </w:rPr>
              <w:t>. без НДС</w:t>
            </w:r>
          </w:p>
          <w:p w:rsidR="00491376" w:rsidRPr="002A31F9" w:rsidRDefault="007F7D19" w:rsidP="00D95697">
            <w:pPr>
              <w:pStyle w:val="ab"/>
              <w:numPr>
                <w:ilvl w:val="0"/>
                <w:numId w:val="46"/>
              </w:numPr>
              <w:contextualSpacing/>
              <w:rPr>
                <w:rFonts w:ascii="Times New Roman" w:hAnsi="Times New Roman"/>
              </w:rPr>
            </w:pPr>
            <w:r w:rsidRPr="002A31F9">
              <w:rPr>
                <w:rFonts w:ascii="Times New Roman" w:hAnsi="Times New Roman"/>
                <w:sz w:val="24"/>
                <w:szCs w:val="24"/>
              </w:rPr>
              <w:t>по коду Р538(Е5381701)</w:t>
            </w:r>
            <w:r w:rsidR="00491376" w:rsidRPr="002A31F9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D95697" w:rsidRPr="002A31F9">
              <w:rPr>
                <w:rFonts w:ascii="Times New Roman" w:hAnsi="Times New Roman"/>
                <w:sz w:val="24"/>
                <w:szCs w:val="24"/>
              </w:rPr>
              <w:t>676 500</w:t>
            </w:r>
            <w:r w:rsidRPr="002A31F9">
              <w:rPr>
                <w:rFonts w:ascii="Times New Roman" w:hAnsi="Times New Roman"/>
                <w:sz w:val="24"/>
                <w:szCs w:val="24"/>
              </w:rPr>
              <w:t>,00руб</w:t>
            </w:r>
            <w:r w:rsidR="000D607C" w:rsidRPr="002A31F9">
              <w:rPr>
                <w:rFonts w:ascii="Times New Roman" w:hAnsi="Times New Roman"/>
                <w:sz w:val="24"/>
                <w:szCs w:val="24"/>
              </w:rPr>
              <w:t>.без НДС</w:t>
            </w:r>
            <w:r w:rsidR="00491376" w:rsidRPr="002A31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7D19" w:rsidRPr="002A31F9" w:rsidRDefault="00491376" w:rsidP="00491376">
            <w:pPr>
              <w:ind w:left="420"/>
              <w:contextualSpacing/>
            </w:pPr>
            <w:r w:rsidRPr="002A31F9">
              <w:t>Стоимость выдачи технических условий на пересечение сторонних коммуникаций заказчик оплачивает отдельно.</w:t>
            </w:r>
          </w:p>
        </w:tc>
      </w:tr>
      <w:tr w:rsidR="002A31F9" w:rsidRPr="002A31F9" w:rsidTr="00876FBE">
        <w:trPr>
          <w:trHeight w:val="475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Способ строительства</w:t>
            </w:r>
          </w:p>
        </w:tc>
        <w:tc>
          <w:tcPr>
            <w:tcW w:w="6001" w:type="dxa"/>
          </w:tcPr>
          <w:p w:rsidR="007F7D19" w:rsidRPr="002A31F9" w:rsidRDefault="007F7D19" w:rsidP="00B3256C">
            <w:r w:rsidRPr="002A31F9">
              <w:t>Подрядный</w:t>
            </w:r>
          </w:p>
        </w:tc>
      </w:tr>
      <w:tr w:rsidR="002A31F9" w:rsidRPr="002A31F9" w:rsidTr="00876FBE">
        <w:trPr>
          <w:trHeight w:val="567"/>
        </w:trPr>
        <w:tc>
          <w:tcPr>
            <w:tcW w:w="568" w:type="dxa"/>
          </w:tcPr>
          <w:p w:rsidR="007F7D19" w:rsidRPr="002A31F9" w:rsidRDefault="007F7D19" w:rsidP="007F7D19">
            <w:pPr>
              <w:pStyle w:val="ab"/>
              <w:numPr>
                <w:ilvl w:val="0"/>
                <w:numId w:val="47"/>
              </w:num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9" w:type="dxa"/>
          </w:tcPr>
          <w:p w:rsidR="007F7D19" w:rsidRPr="002A31F9" w:rsidRDefault="007F7D19" w:rsidP="00B3256C">
            <w:r w:rsidRPr="002A31F9">
              <w:t>Наименование подрядной организации</w:t>
            </w:r>
          </w:p>
        </w:tc>
        <w:tc>
          <w:tcPr>
            <w:tcW w:w="6001" w:type="dxa"/>
          </w:tcPr>
          <w:p w:rsidR="007F7D19" w:rsidRPr="002A31F9" w:rsidRDefault="007F7D19" w:rsidP="00B3256C">
            <w:r w:rsidRPr="002A31F9">
              <w:t>Определить по итогам рассмотрения предложений подрядчиков на комиссии по выбору подрядчика</w:t>
            </w:r>
          </w:p>
        </w:tc>
      </w:tr>
    </w:tbl>
    <w:p w:rsidR="007F7D19" w:rsidRPr="002A31F9" w:rsidRDefault="007F7D19" w:rsidP="007F7D19">
      <w:pPr>
        <w:jc w:val="center"/>
        <w:rPr>
          <w:b/>
        </w:rPr>
      </w:pPr>
    </w:p>
    <w:p w:rsidR="003275E6" w:rsidRPr="002A31F9" w:rsidRDefault="00625B26" w:rsidP="00D95697">
      <w:pPr>
        <w:pStyle w:val="af0"/>
        <w:numPr>
          <w:ilvl w:val="0"/>
          <w:numId w:val="47"/>
        </w:numPr>
        <w:spacing w:line="360" w:lineRule="auto"/>
        <w:rPr>
          <w:b w:val="0"/>
          <w:sz w:val="26"/>
          <w:szCs w:val="26"/>
        </w:rPr>
      </w:pPr>
      <w:r w:rsidRPr="002A31F9">
        <w:rPr>
          <w:b w:val="0"/>
          <w:bCs w:val="0"/>
          <w:caps w:val="0"/>
          <w:sz w:val="24"/>
          <w:szCs w:val="24"/>
        </w:rPr>
        <w:t>Перечень ГНБ и сроки исполнения</w:t>
      </w:r>
    </w:p>
    <w:tbl>
      <w:tblPr>
        <w:tblW w:w="10109" w:type="dxa"/>
        <w:jc w:val="center"/>
        <w:tblLook w:val="04A0"/>
      </w:tblPr>
      <w:tblGrid>
        <w:gridCol w:w="704"/>
        <w:gridCol w:w="3591"/>
        <w:gridCol w:w="1246"/>
        <w:gridCol w:w="1818"/>
        <w:gridCol w:w="2750"/>
      </w:tblGrid>
      <w:tr w:rsidR="002A31F9" w:rsidRPr="002A31F9" w:rsidTr="00876FBE">
        <w:trPr>
          <w:trHeight w:val="8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B26" w:rsidRPr="002A31F9" w:rsidRDefault="00625B26" w:rsidP="00625B26">
            <w:pPr>
              <w:rPr>
                <w:sz w:val="20"/>
                <w:szCs w:val="20"/>
              </w:rPr>
            </w:pPr>
            <w:r w:rsidRPr="002A31F9">
              <w:rPr>
                <w:sz w:val="20"/>
                <w:szCs w:val="20"/>
              </w:rPr>
              <w:t>№ п/п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26" w:rsidRPr="002A31F9" w:rsidRDefault="00625B26" w:rsidP="00625B26">
            <w:pPr>
              <w:jc w:val="center"/>
            </w:pPr>
            <w:r w:rsidRPr="002A31F9">
              <w:t>Наименование объекта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26" w:rsidRPr="002A31F9" w:rsidRDefault="00625B26" w:rsidP="00625B26">
            <w:pPr>
              <w:jc w:val="center"/>
            </w:pPr>
            <w:r w:rsidRPr="002A31F9">
              <w:t>Длина трассы, м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26" w:rsidRPr="002A31F9" w:rsidRDefault="00625B26" w:rsidP="00625B26">
            <w:pPr>
              <w:jc w:val="center"/>
            </w:pPr>
            <w:r w:rsidRPr="002A31F9">
              <w:t>Код ИП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B26" w:rsidRPr="002A31F9" w:rsidRDefault="00625B26" w:rsidP="00625B26">
            <w:pPr>
              <w:ind w:right="-250"/>
            </w:pPr>
            <w:r w:rsidRPr="002A31F9">
              <w:t>Сроки исполнения</w:t>
            </w:r>
          </w:p>
        </w:tc>
      </w:tr>
      <w:tr w:rsidR="002A31F9" w:rsidRPr="002A31F9" w:rsidTr="00491E8B">
        <w:trPr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2D510B" w:rsidP="00625B26">
            <w:pPr>
              <w:jc w:val="center"/>
              <w:rPr>
                <w:b/>
                <w:sz w:val="22"/>
                <w:szCs w:val="20"/>
              </w:rPr>
            </w:pPr>
            <w:r w:rsidRPr="002A31F9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25B26" w:rsidRPr="002A31F9" w:rsidRDefault="002D510B" w:rsidP="00625B26">
            <w:pPr>
              <w:jc w:val="center"/>
              <w:rPr>
                <w:b/>
                <w:sz w:val="22"/>
                <w:szCs w:val="20"/>
              </w:rPr>
            </w:pPr>
            <w:r w:rsidRPr="002A31F9">
              <w:rPr>
                <w:b/>
                <w:sz w:val="22"/>
                <w:szCs w:val="20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2D510B" w:rsidP="00625B26">
            <w:pPr>
              <w:jc w:val="center"/>
              <w:rPr>
                <w:b/>
                <w:sz w:val="22"/>
                <w:szCs w:val="20"/>
              </w:rPr>
            </w:pPr>
            <w:r w:rsidRPr="002A31F9">
              <w:rPr>
                <w:b/>
                <w:sz w:val="22"/>
                <w:szCs w:val="20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2D510B" w:rsidP="00625B26">
            <w:pPr>
              <w:ind w:firstLineChars="100" w:firstLine="221"/>
              <w:jc w:val="center"/>
              <w:rPr>
                <w:b/>
                <w:sz w:val="22"/>
                <w:szCs w:val="22"/>
              </w:rPr>
            </w:pPr>
            <w:r w:rsidRPr="002A31F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25B26" w:rsidRPr="002A31F9" w:rsidRDefault="002D510B" w:rsidP="00625B26">
            <w:pPr>
              <w:jc w:val="center"/>
              <w:rPr>
                <w:b/>
                <w:sz w:val="22"/>
                <w:szCs w:val="20"/>
              </w:rPr>
            </w:pPr>
            <w:r w:rsidRPr="002A31F9">
              <w:rPr>
                <w:b/>
                <w:sz w:val="22"/>
                <w:szCs w:val="20"/>
              </w:rPr>
              <w:t>5</w:t>
            </w:r>
          </w:p>
        </w:tc>
      </w:tr>
      <w:tr w:rsidR="002A31F9" w:rsidRPr="002A31F9" w:rsidTr="00491E8B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625B26" w:rsidP="00625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4C5984" w:rsidP="00625B26">
            <w:pPr>
              <w:rPr>
                <w:sz w:val="20"/>
                <w:szCs w:val="20"/>
              </w:rPr>
            </w:pPr>
            <w:r w:rsidRPr="002A31F9">
              <w:t>Данные МУЭС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625B26" w:rsidP="00625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625B26" w:rsidP="00625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25B26" w:rsidRPr="002A31F9" w:rsidRDefault="00625B26" w:rsidP="00625B26">
            <w:pPr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625B26" w:rsidP="00625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625B26" w:rsidP="00625B26">
            <w:pPr>
              <w:rPr>
                <w:b/>
                <w:sz w:val="20"/>
                <w:szCs w:val="20"/>
              </w:rPr>
            </w:pPr>
            <w:r w:rsidRPr="002A31F9">
              <w:rPr>
                <w:b/>
                <w:sz w:val="22"/>
                <w:szCs w:val="20"/>
              </w:rPr>
              <w:t>Белорецкий МУЭС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625B26" w:rsidP="00625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625B26" w:rsidP="00625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25B26" w:rsidRPr="002A31F9" w:rsidRDefault="00625B26" w:rsidP="00625B26">
            <w:pPr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8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625B26" w:rsidP="00625B26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1</w:t>
            </w:r>
            <w:r w:rsidR="00D95697" w:rsidRPr="002A31F9">
              <w:rPr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FD43FA" w:rsidP="00FD43FA">
            <w:pPr>
              <w:rPr>
                <w:sz w:val="20"/>
                <w:szCs w:val="20"/>
              </w:rPr>
            </w:pPr>
            <w:r w:rsidRPr="002A31F9">
              <w:t xml:space="preserve">Восстановление размытого речного перехода через р.Белая на участке </w:t>
            </w:r>
            <w:r w:rsidRPr="002A31F9">
              <w:rPr>
                <w:szCs w:val="20"/>
              </w:rPr>
              <w:t>ВОЛС Белорецк-Сосновка</w:t>
            </w:r>
            <w:r w:rsidRPr="002A31F9">
              <w:t xml:space="preserve"> (1 переход через </w:t>
            </w:r>
            <w:r w:rsidRPr="002A31F9">
              <w:lastRenderedPageBreak/>
              <w:t>р.Белая у д. Сосновка)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FD43FA" w:rsidP="00625B26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lastRenderedPageBreak/>
              <w:t>80</w:t>
            </w:r>
          </w:p>
          <w:p w:rsidR="00FD43FA" w:rsidRPr="002A31F9" w:rsidRDefault="00FD43FA" w:rsidP="00625B26">
            <w:pPr>
              <w:jc w:val="center"/>
              <w:rPr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25B26" w:rsidRPr="002A31F9" w:rsidRDefault="00FD43FA" w:rsidP="00625B26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D43FA" w:rsidRPr="002A31F9" w:rsidRDefault="00FD43FA" w:rsidP="00625B26">
            <w:pPr>
              <w:rPr>
                <w:szCs w:val="20"/>
              </w:rPr>
            </w:pPr>
          </w:p>
          <w:p w:rsidR="00FD43FA" w:rsidRPr="002A31F9" w:rsidRDefault="00FD43FA" w:rsidP="00625B26">
            <w:pPr>
              <w:rPr>
                <w:szCs w:val="20"/>
              </w:rPr>
            </w:pPr>
          </w:p>
          <w:p w:rsidR="00625B26" w:rsidRPr="002A31F9" w:rsidRDefault="00FD43FA" w:rsidP="00FD43FA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До 20. 06.2015 г</w:t>
            </w:r>
          </w:p>
        </w:tc>
      </w:tr>
      <w:tr w:rsidR="002A31F9" w:rsidRPr="002A31F9" w:rsidTr="00491E8B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lastRenderedPageBreak/>
              <w:t>2</w:t>
            </w:r>
            <w:r w:rsidR="00D95697" w:rsidRPr="002A31F9">
              <w:rPr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rPr>
                <w:sz w:val="20"/>
                <w:szCs w:val="20"/>
              </w:rPr>
            </w:pPr>
            <w:r w:rsidRPr="002A31F9">
              <w:t xml:space="preserve">Восстановление перехода через а/дорогу </w:t>
            </w:r>
            <w:r w:rsidR="00CB7F7C" w:rsidRPr="002A31F9">
              <w:t>«</w:t>
            </w:r>
            <w:r w:rsidRPr="002A31F9">
              <w:t>Уфа-Белорецк-Магнитогорск</w:t>
            </w:r>
            <w:r w:rsidR="00CB7F7C" w:rsidRPr="002A31F9">
              <w:t>»</w:t>
            </w:r>
            <w:r w:rsidRPr="002A31F9">
              <w:t xml:space="preserve"> на участке ВОЛС Уткалево- УзянБаш (переустройство перехода через а/</w:t>
            </w:r>
            <w:r w:rsidR="005F1C08" w:rsidRPr="002A31F9">
              <w:t>дорогу,</w:t>
            </w:r>
            <w:r w:rsidRPr="002A31F9">
              <w:t xml:space="preserve"> д. Хусаинова)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30</w:t>
            </w:r>
          </w:p>
          <w:p w:rsidR="00646B9F" w:rsidRPr="002A31F9" w:rsidRDefault="00646B9F" w:rsidP="00646B9F">
            <w:pPr>
              <w:jc w:val="center"/>
              <w:rPr>
                <w:sz w:val="20"/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46B9F" w:rsidRPr="002A31F9" w:rsidRDefault="00646B9F" w:rsidP="00646B9F">
            <w:pPr>
              <w:rPr>
                <w:szCs w:val="20"/>
              </w:rPr>
            </w:pPr>
          </w:p>
          <w:p w:rsidR="00646B9F" w:rsidRPr="002A31F9" w:rsidRDefault="00646B9F" w:rsidP="00646B9F">
            <w:pPr>
              <w:rPr>
                <w:szCs w:val="20"/>
              </w:rPr>
            </w:pPr>
          </w:p>
          <w:p w:rsidR="00646B9F" w:rsidRPr="002A31F9" w:rsidRDefault="00646B9F" w:rsidP="00646B9F">
            <w:pPr>
              <w:rPr>
                <w:szCs w:val="20"/>
              </w:rPr>
            </w:pPr>
          </w:p>
          <w:p w:rsidR="00646B9F" w:rsidRPr="002A31F9" w:rsidRDefault="00646B9F" w:rsidP="00646B9F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До 20. 07.2015 г</w:t>
            </w:r>
          </w:p>
        </w:tc>
      </w:tr>
      <w:tr w:rsidR="002A31F9" w:rsidRPr="002A31F9" w:rsidTr="00491E8B">
        <w:trPr>
          <w:trHeight w:val="10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3</w:t>
            </w:r>
            <w:r w:rsidR="00D95697" w:rsidRPr="002A31F9">
              <w:rPr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BE6E64">
            <w:pPr>
              <w:rPr>
                <w:sz w:val="20"/>
                <w:szCs w:val="20"/>
              </w:rPr>
            </w:pPr>
            <w:r w:rsidRPr="002A31F9">
              <w:t>Восстановление размытого речного перехода через р.Белая</w:t>
            </w:r>
            <w:r w:rsidR="00BE6E64" w:rsidRPr="002A31F9">
              <w:t xml:space="preserve"> в </w:t>
            </w:r>
            <w:r w:rsidRPr="002A31F9">
              <w:t>Старосубхангуловск</w:t>
            </w:r>
            <w:r w:rsidR="00BE6E64" w:rsidRPr="002A31F9">
              <w:t>ом</w:t>
            </w:r>
            <w:r w:rsidRPr="002A31F9">
              <w:t xml:space="preserve"> РУС (1 переход через р.Белая в 1 км от н.</w:t>
            </w:r>
            <w:r w:rsidR="00B5733A" w:rsidRPr="002A31F9">
              <w:t>п. Миндигулово</w:t>
            </w:r>
            <w:r w:rsidRPr="002A31F9"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80</w:t>
            </w:r>
          </w:p>
          <w:p w:rsidR="00646B9F" w:rsidRPr="002A31F9" w:rsidRDefault="00646B9F" w:rsidP="00646B9F">
            <w:pPr>
              <w:jc w:val="center"/>
              <w:rPr>
                <w:sz w:val="20"/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BE6E64" w:rsidP="00646B9F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46B9F" w:rsidRPr="002A31F9" w:rsidRDefault="00646B9F" w:rsidP="00646B9F">
            <w:pPr>
              <w:rPr>
                <w:sz w:val="20"/>
                <w:szCs w:val="20"/>
              </w:rPr>
            </w:pPr>
          </w:p>
          <w:p w:rsidR="00BE6E64" w:rsidRPr="002A31F9" w:rsidRDefault="00BE6E64" w:rsidP="00646B9F">
            <w:pPr>
              <w:rPr>
                <w:sz w:val="20"/>
                <w:szCs w:val="20"/>
              </w:rPr>
            </w:pPr>
          </w:p>
          <w:p w:rsidR="00BE6E64" w:rsidRPr="002A31F9" w:rsidRDefault="00BE6E64" w:rsidP="00646B9F">
            <w:pPr>
              <w:rPr>
                <w:sz w:val="20"/>
                <w:szCs w:val="20"/>
              </w:rPr>
            </w:pP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До 20. 09.2015 г</w:t>
            </w:r>
          </w:p>
          <w:p w:rsidR="00BE6E64" w:rsidRPr="002A31F9" w:rsidRDefault="00BE6E64" w:rsidP="00646B9F">
            <w:pPr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10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4</w:t>
            </w:r>
            <w:r w:rsidR="00D95697" w:rsidRPr="002A31F9">
              <w:rPr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BE6E64">
            <w:pPr>
              <w:rPr>
                <w:sz w:val="20"/>
                <w:szCs w:val="20"/>
              </w:rPr>
            </w:pPr>
            <w:r w:rsidRPr="002A31F9">
              <w:t xml:space="preserve">Восстановление размытого речного перехода через р.Белая </w:t>
            </w:r>
            <w:r w:rsidR="00BE6E64" w:rsidRPr="002A31F9">
              <w:t xml:space="preserve">в </w:t>
            </w:r>
            <w:r w:rsidRPr="002A31F9">
              <w:t>Старосубхангуловск</w:t>
            </w:r>
            <w:r w:rsidR="00BE6E64" w:rsidRPr="002A31F9">
              <w:t>ом</w:t>
            </w:r>
            <w:r w:rsidRPr="002A31F9">
              <w:t xml:space="preserve"> РУС (1 переход через р.Белая в 1,5 км</w:t>
            </w:r>
            <w:r w:rsidR="00B5733A" w:rsidRPr="002A31F9">
              <w:t xml:space="preserve"> от н.п. Миндигулово</w:t>
            </w:r>
            <w:r w:rsidRPr="002A31F9">
              <w:t>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88</w:t>
            </w:r>
          </w:p>
          <w:p w:rsidR="00646B9F" w:rsidRPr="002A31F9" w:rsidRDefault="00646B9F" w:rsidP="00646B9F">
            <w:pPr>
              <w:jc w:val="center"/>
              <w:rPr>
                <w:sz w:val="20"/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BE6E64" w:rsidP="00646B9F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46B9F" w:rsidRPr="002A31F9" w:rsidRDefault="00646B9F" w:rsidP="00646B9F">
            <w:pPr>
              <w:rPr>
                <w:sz w:val="20"/>
                <w:szCs w:val="20"/>
              </w:rPr>
            </w:pPr>
          </w:p>
          <w:p w:rsidR="00BE6E64" w:rsidRPr="002A31F9" w:rsidRDefault="00BE6E64" w:rsidP="00646B9F">
            <w:pPr>
              <w:rPr>
                <w:sz w:val="20"/>
                <w:szCs w:val="20"/>
              </w:rPr>
            </w:pPr>
          </w:p>
          <w:p w:rsidR="00BE6E64" w:rsidRPr="002A31F9" w:rsidRDefault="00BE6E64" w:rsidP="00646B9F">
            <w:pPr>
              <w:rPr>
                <w:sz w:val="20"/>
                <w:szCs w:val="20"/>
              </w:rPr>
            </w:pP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До 20. 09.2015 г</w:t>
            </w:r>
          </w:p>
          <w:p w:rsidR="00BE6E64" w:rsidRPr="002A31F9" w:rsidRDefault="00BE6E64" w:rsidP="00646B9F">
            <w:pPr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8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iCs/>
                <w:szCs w:val="20"/>
              </w:rPr>
            </w:pPr>
            <w:r w:rsidRPr="002A31F9">
              <w:rPr>
                <w:iCs/>
                <w:szCs w:val="20"/>
              </w:rPr>
              <w:t>5</w:t>
            </w:r>
            <w:r w:rsidR="00D95697" w:rsidRPr="002A31F9">
              <w:rPr>
                <w:iCs/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BE6E64" w:rsidP="00BE6E64">
            <w:pPr>
              <w:rPr>
                <w:sz w:val="20"/>
                <w:szCs w:val="20"/>
              </w:rPr>
            </w:pPr>
            <w:r w:rsidRPr="002A31F9">
              <w:t xml:space="preserve">Восстановление перехода через магистральный газопровод в Старосубхангуловском РУС (пересечение </w:t>
            </w:r>
            <w:r w:rsidRPr="002A31F9">
              <w:rPr>
                <w:lang w:val="en-US"/>
              </w:rPr>
              <w:t>c</w:t>
            </w:r>
            <w:r w:rsidR="00B5733A" w:rsidRPr="002A31F9">
              <w:t xml:space="preserve"> магистральным газопроводом</w:t>
            </w:r>
            <w:r w:rsidRPr="002A31F9">
              <w:t xml:space="preserve"> в н.п. Аскарово)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BE6E64" w:rsidP="00646B9F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63</w:t>
            </w:r>
          </w:p>
          <w:p w:rsidR="00BE6E64" w:rsidRPr="002A31F9" w:rsidRDefault="00BE6E64" w:rsidP="00646B9F">
            <w:pPr>
              <w:jc w:val="center"/>
              <w:rPr>
                <w:sz w:val="20"/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BE6E64" w:rsidP="00646B9F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46B9F" w:rsidRPr="002A31F9" w:rsidRDefault="00646B9F" w:rsidP="00BE6E64">
            <w:pPr>
              <w:jc w:val="center"/>
              <w:rPr>
                <w:sz w:val="20"/>
                <w:szCs w:val="20"/>
              </w:rPr>
            </w:pP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До 20. 08.2015 г</w:t>
            </w: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85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491E8B" w:rsidP="00646B9F">
            <w:pPr>
              <w:jc w:val="center"/>
              <w:rPr>
                <w:iCs/>
                <w:szCs w:val="20"/>
              </w:rPr>
            </w:pPr>
            <w:r w:rsidRPr="002A31F9">
              <w:rPr>
                <w:iCs/>
                <w:szCs w:val="20"/>
              </w:rPr>
              <w:t>6</w:t>
            </w:r>
            <w:r w:rsidR="00D95697" w:rsidRPr="002A31F9">
              <w:rPr>
                <w:iCs/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BE6E64" w:rsidP="00646B9F">
            <w:pPr>
              <w:rPr>
                <w:sz w:val="20"/>
                <w:szCs w:val="20"/>
              </w:rPr>
            </w:pPr>
            <w:r w:rsidRPr="002A31F9">
              <w:t xml:space="preserve">Восстановление перехода через магистральный газопровод в Старосубхангуловском РУС (пересечение </w:t>
            </w:r>
            <w:r w:rsidRPr="002A31F9">
              <w:rPr>
                <w:lang w:val="en-US"/>
              </w:rPr>
              <w:t>c</w:t>
            </w:r>
            <w:r w:rsidR="00B5733A" w:rsidRPr="002A31F9">
              <w:t xml:space="preserve"> магистральным газопроводом</w:t>
            </w:r>
            <w:r w:rsidRPr="002A31F9">
              <w:t xml:space="preserve"> в н.п. Аскарово)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BE6E64" w:rsidRPr="002A31F9" w:rsidRDefault="00BE6E64" w:rsidP="00BE6E64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110</w:t>
            </w:r>
          </w:p>
          <w:p w:rsidR="00646B9F" w:rsidRPr="002A31F9" w:rsidRDefault="00BE6E64" w:rsidP="00BE6E64">
            <w:pPr>
              <w:jc w:val="center"/>
              <w:rPr>
                <w:sz w:val="20"/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BE6E64" w:rsidP="00646B9F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46B9F" w:rsidRPr="002A31F9" w:rsidRDefault="00646B9F" w:rsidP="00BE6E64">
            <w:pPr>
              <w:jc w:val="center"/>
              <w:rPr>
                <w:sz w:val="20"/>
                <w:szCs w:val="20"/>
              </w:rPr>
            </w:pP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До 20. 08.2015 г</w:t>
            </w: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</w:p>
          <w:p w:rsidR="00BE6E64" w:rsidRPr="002A31F9" w:rsidRDefault="00BE6E64" w:rsidP="00BE6E64">
            <w:pPr>
              <w:jc w:val="center"/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8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491E8B" w:rsidP="00646B9F">
            <w:pPr>
              <w:jc w:val="center"/>
              <w:rPr>
                <w:iCs/>
                <w:szCs w:val="20"/>
              </w:rPr>
            </w:pPr>
            <w:r w:rsidRPr="002A31F9">
              <w:rPr>
                <w:iCs/>
                <w:szCs w:val="20"/>
              </w:rPr>
              <w:t>7</w:t>
            </w:r>
            <w:r w:rsidR="00D95697" w:rsidRPr="002A31F9">
              <w:rPr>
                <w:iCs/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BE6E64" w:rsidP="00CB7F7C">
            <w:pPr>
              <w:rPr>
                <w:szCs w:val="20"/>
              </w:rPr>
            </w:pPr>
            <w:r w:rsidRPr="002A31F9">
              <w:rPr>
                <w:szCs w:val="20"/>
              </w:rPr>
              <w:t>Строительство сети доступа ADSL СТС Учалинский РУС</w:t>
            </w:r>
            <w:r w:rsidR="00CB7F7C" w:rsidRPr="002A31F9">
              <w:rPr>
                <w:szCs w:val="20"/>
              </w:rPr>
              <w:t xml:space="preserve"> (</w:t>
            </w:r>
            <w:r w:rsidR="00CB7F7C" w:rsidRPr="002A31F9">
              <w:t>1 переход через автодорогу «Белорецк-Миасс» у н.п. Тунгатарово,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B7F7C" w:rsidRPr="002A31F9" w:rsidRDefault="00CB7F7C" w:rsidP="00CB7F7C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20</w:t>
            </w:r>
          </w:p>
          <w:p w:rsidR="00646B9F" w:rsidRPr="002A31F9" w:rsidRDefault="00CB7F7C" w:rsidP="00CB7F7C">
            <w:pPr>
              <w:jc w:val="center"/>
              <w:rPr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CB7F7C" w:rsidP="00646B9F">
            <w:pPr>
              <w:jc w:val="center"/>
              <w:rPr>
                <w:sz w:val="22"/>
                <w:szCs w:val="20"/>
              </w:rPr>
            </w:pPr>
            <w:r w:rsidRPr="002A31F9">
              <w:rPr>
                <w:szCs w:val="20"/>
              </w:rPr>
              <w:t>202001010115-0025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B7F7C" w:rsidRPr="002A31F9" w:rsidRDefault="00CB7F7C" w:rsidP="00CB7F7C">
            <w:pPr>
              <w:jc w:val="center"/>
              <w:rPr>
                <w:szCs w:val="20"/>
              </w:rPr>
            </w:pPr>
          </w:p>
          <w:p w:rsidR="00CB7F7C" w:rsidRPr="002A31F9" w:rsidRDefault="00CB7F7C" w:rsidP="00CB7F7C">
            <w:pPr>
              <w:jc w:val="center"/>
              <w:rPr>
                <w:szCs w:val="20"/>
              </w:rPr>
            </w:pPr>
          </w:p>
          <w:p w:rsidR="00CB7F7C" w:rsidRPr="002A31F9" w:rsidRDefault="00CB7F7C" w:rsidP="00CB7F7C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До 20. 09.2015 г</w:t>
            </w:r>
          </w:p>
          <w:p w:rsidR="00646B9F" w:rsidRPr="002A31F9" w:rsidRDefault="00646B9F" w:rsidP="00646B9F">
            <w:pPr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8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491E8B" w:rsidP="00646B9F">
            <w:pPr>
              <w:jc w:val="center"/>
              <w:rPr>
                <w:iCs/>
                <w:szCs w:val="20"/>
              </w:rPr>
            </w:pPr>
            <w:r w:rsidRPr="002A31F9">
              <w:rPr>
                <w:iCs/>
                <w:szCs w:val="20"/>
              </w:rPr>
              <w:t>8</w:t>
            </w:r>
            <w:r w:rsidR="00D95697" w:rsidRPr="002A31F9">
              <w:rPr>
                <w:iCs/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CB7F7C" w:rsidP="00CB7F7C">
            <w:pPr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Строительство сети доступа ADSL СТС Учалинский РУС (</w:t>
            </w:r>
            <w:r w:rsidRPr="002A31F9">
              <w:t>1 переход через ж/д «Миасс - Учалы» у н.п. Старомуйнаково,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B7F7C" w:rsidRPr="002A31F9" w:rsidRDefault="00CB7F7C" w:rsidP="00CB7F7C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27</w:t>
            </w:r>
          </w:p>
          <w:p w:rsidR="00646B9F" w:rsidRPr="002A31F9" w:rsidRDefault="00CB7F7C" w:rsidP="00CB7F7C">
            <w:pPr>
              <w:jc w:val="center"/>
              <w:rPr>
                <w:sz w:val="20"/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CB7F7C" w:rsidP="00646B9F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202001010115-0025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B7F7C" w:rsidRPr="002A31F9" w:rsidRDefault="00CB7F7C" w:rsidP="00CB7F7C">
            <w:pPr>
              <w:jc w:val="center"/>
              <w:rPr>
                <w:szCs w:val="20"/>
              </w:rPr>
            </w:pPr>
          </w:p>
          <w:p w:rsidR="00CB7F7C" w:rsidRPr="002A31F9" w:rsidRDefault="00CB7F7C" w:rsidP="00CB7F7C">
            <w:pPr>
              <w:jc w:val="center"/>
              <w:rPr>
                <w:szCs w:val="20"/>
              </w:rPr>
            </w:pPr>
          </w:p>
          <w:p w:rsidR="00CB7F7C" w:rsidRPr="002A31F9" w:rsidRDefault="00CB7F7C" w:rsidP="00CB7F7C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До 20. 09.2015 г</w:t>
            </w:r>
          </w:p>
          <w:p w:rsidR="00646B9F" w:rsidRPr="002A31F9" w:rsidRDefault="00646B9F" w:rsidP="00646B9F">
            <w:pPr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8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491E8B" w:rsidP="00646B9F">
            <w:pPr>
              <w:jc w:val="center"/>
              <w:rPr>
                <w:iCs/>
                <w:szCs w:val="20"/>
              </w:rPr>
            </w:pPr>
            <w:r w:rsidRPr="002A31F9">
              <w:rPr>
                <w:iCs/>
                <w:szCs w:val="20"/>
              </w:rPr>
              <w:t>9</w:t>
            </w:r>
            <w:r w:rsidR="00D95697" w:rsidRPr="002A31F9">
              <w:rPr>
                <w:iCs/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CB7F7C" w:rsidP="00CB7F7C">
            <w:pPr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Строительство сети доступа ADSL СТС Учалинский РУС (</w:t>
            </w:r>
            <w:r w:rsidRPr="002A31F9">
              <w:t>1 переход через автодорогу «Сафарово-Мансурово» у н.п. Мансурово,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B7F7C" w:rsidRPr="002A31F9" w:rsidRDefault="00CB7F7C" w:rsidP="00CB7F7C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15</w:t>
            </w:r>
          </w:p>
          <w:p w:rsidR="00646B9F" w:rsidRPr="002A31F9" w:rsidRDefault="00CB7F7C" w:rsidP="00CB7F7C">
            <w:pPr>
              <w:jc w:val="center"/>
              <w:rPr>
                <w:sz w:val="20"/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CB7F7C" w:rsidP="00646B9F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202001010115-0025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B7F7C" w:rsidRPr="002A31F9" w:rsidRDefault="00CB7F7C" w:rsidP="00CB7F7C">
            <w:pPr>
              <w:jc w:val="center"/>
              <w:rPr>
                <w:szCs w:val="20"/>
              </w:rPr>
            </w:pPr>
          </w:p>
          <w:p w:rsidR="00CB7F7C" w:rsidRPr="002A31F9" w:rsidRDefault="00CB7F7C" w:rsidP="00CB7F7C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До 20. 09.2015 г</w:t>
            </w:r>
          </w:p>
          <w:p w:rsidR="00646B9F" w:rsidRPr="002A31F9" w:rsidRDefault="00646B9F" w:rsidP="00646B9F">
            <w:pPr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8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iCs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044D5E" w:rsidP="00646B9F">
            <w:pPr>
              <w:rPr>
                <w:b/>
                <w:sz w:val="20"/>
                <w:szCs w:val="20"/>
              </w:rPr>
            </w:pPr>
            <w:r w:rsidRPr="002A31F9">
              <w:rPr>
                <w:b/>
                <w:szCs w:val="20"/>
              </w:rPr>
              <w:t>Сибайский МУЭС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646B9F" w:rsidP="00646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46B9F" w:rsidRPr="002A31F9" w:rsidRDefault="00646B9F" w:rsidP="00646B9F">
            <w:pPr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5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491E8B" w:rsidP="00044D5E">
            <w:pPr>
              <w:jc w:val="center"/>
              <w:rPr>
                <w:iCs/>
                <w:szCs w:val="20"/>
              </w:rPr>
            </w:pPr>
            <w:r w:rsidRPr="002A31F9">
              <w:rPr>
                <w:iCs/>
                <w:szCs w:val="20"/>
              </w:rPr>
              <w:t>10</w:t>
            </w:r>
            <w:r w:rsidR="00D95697" w:rsidRPr="002A31F9">
              <w:rPr>
                <w:iCs/>
                <w:szCs w:val="20"/>
              </w:rPr>
              <w:t>.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044D5E" w:rsidP="00646B9F">
            <w:pPr>
              <w:rPr>
                <w:sz w:val="20"/>
                <w:szCs w:val="20"/>
              </w:rPr>
            </w:pPr>
            <w:r w:rsidRPr="002A31F9">
              <w:rPr>
                <w:szCs w:val="20"/>
              </w:rPr>
              <w:t xml:space="preserve">Строительство сети доступа ADSL Баймак (1 переход через р. Таналык в г. Баймак, 1 труба) 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44D5E" w:rsidRPr="002A31F9" w:rsidRDefault="00044D5E" w:rsidP="00044D5E">
            <w:pPr>
              <w:jc w:val="center"/>
              <w:rPr>
                <w:szCs w:val="20"/>
              </w:rPr>
            </w:pPr>
            <w:r w:rsidRPr="002A31F9">
              <w:rPr>
                <w:szCs w:val="20"/>
              </w:rPr>
              <w:t>11</w:t>
            </w:r>
            <w:r w:rsidR="005F1C08" w:rsidRPr="002A31F9">
              <w:rPr>
                <w:szCs w:val="20"/>
              </w:rPr>
              <w:t>3</w:t>
            </w:r>
          </w:p>
          <w:p w:rsidR="00646B9F" w:rsidRPr="002A31F9" w:rsidRDefault="00044D5E" w:rsidP="00044D5E">
            <w:pPr>
              <w:jc w:val="center"/>
              <w:rPr>
                <w:sz w:val="20"/>
                <w:szCs w:val="20"/>
              </w:rPr>
            </w:pPr>
            <w:r w:rsidRPr="002A31F9"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46B9F" w:rsidRPr="002A31F9" w:rsidRDefault="00044D5E" w:rsidP="00646B9F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202001010515-0048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44D5E" w:rsidRPr="002A31F9" w:rsidRDefault="00044D5E" w:rsidP="00044D5E">
            <w:pPr>
              <w:jc w:val="center"/>
              <w:rPr>
                <w:szCs w:val="20"/>
              </w:rPr>
            </w:pPr>
          </w:p>
          <w:p w:rsidR="00044D5E" w:rsidRPr="002A31F9" w:rsidRDefault="00044D5E" w:rsidP="00044D5E">
            <w:pPr>
              <w:jc w:val="center"/>
              <w:rPr>
                <w:sz w:val="20"/>
                <w:szCs w:val="20"/>
              </w:rPr>
            </w:pPr>
            <w:r w:rsidRPr="002A31F9">
              <w:rPr>
                <w:szCs w:val="20"/>
              </w:rPr>
              <w:t>До 20. 07.2015 г</w:t>
            </w:r>
          </w:p>
          <w:p w:rsidR="00646B9F" w:rsidRPr="002A31F9" w:rsidRDefault="00646B9F" w:rsidP="00646B9F">
            <w:pPr>
              <w:rPr>
                <w:sz w:val="20"/>
                <w:szCs w:val="20"/>
              </w:rPr>
            </w:pPr>
          </w:p>
          <w:p w:rsidR="00044D5E" w:rsidRPr="002A31F9" w:rsidRDefault="00044D5E" w:rsidP="00646B9F">
            <w:pPr>
              <w:rPr>
                <w:sz w:val="20"/>
                <w:szCs w:val="20"/>
              </w:rPr>
            </w:pPr>
          </w:p>
        </w:tc>
      </w:tr>
      <w:tr w:rsidR="002A31F9" w:rsidRPr="002A31F9" w:rsidTr="00491E8B">
        <w:trPr>
          <w:trHeight w:val="5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91E8B" w:rsidRPr="002A31F9" w:rsidRDefault="00491E8B" w:rsidP="00044D5E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91E8B" w:rsidRPr="002A31F9" w:rsidRDefault="00491E8B" w:rsidP="00646B9F">
            <w:pPr>
              <w:rPr>
                <w:szCs w:val="20"/>
              </w:rPr>
            </w:pPr>
            <w:r w:rsidRPr="002A31F9">
              <w:rPr>
                <w:szCs w:val="20"/>
              </w:rPr>
              <w:t>Всего: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91E8B" w:rsidRPr="002A31F9" w:rsidRDefault="00491E8B" w:rsidP="00044D5E">
            <w:pPr>
              <w:jc w:val="center"/>
              <w:rPr>
                <w:b/>
                <w:szCs w:val="20"/>
              </w:rPr>
            </w:pPr>
            <w:r w:rsidRPr="002A31F9">
              <w:rPr>
                <w:b/>
                <w:sz w:val="28"/>
                <w:szCs w:val="20"/>
              </w:rPr>
              <w:t>626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91E8B" w:rsidRPr="002A31F9" w:rsidRDefault="00491E8B" w:rsidP="00646B9F">
            <w:pPr>
              <w:jc w:val="center"/>
              <w:rPr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91E8B" w:rsidRPr="002A31F9" w:rsidRDefault="00491E8B" w:rsidP="00044D5E">
            <w:pPr>
              <w:jc w:val="center"/>
              <w:rPr>
                <w:szCs w:val="20"/>
              </w:rPr>
            </w:pPr>
          </w:p>
        </w:tc>
      </w:tr>
    </w:tbl>
    <w:p w:rsidR="003275E6" w:rsidRPr="002A31F9" w:rsidRDefault="003275E6" w:rsidP="003275E6">
      <w:pPr>
        <w:pStyle w:val="af0"/>
        <w:spacing w:line="360" w:lineRule="auto"/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0"/>
        <w:gridCol w:w="3524"/>
        <w:gridCol w:w="5854"/>
      </w:tblGrid>
      <w:tr w:rsidR="002A31F9" w:rsidRPr="002A31F9" w:rsidTr="00B3256C">
        <w:trPr>
          <w:trHeight w:val="709"/>
        </w:trPr>
        <w:tc>
          <w:tcPr>
            <w:tcW w:w="568" w:type="dxa"/>
          </w:tcPr>
          <w:p w:rsidR="00D95697" w:rsidRPr="002A31F9" w:rsidRDefault="00D95697" w:rsidP="00B3256C">
            <w:pPr>
              <w:ind w:left="284"/>
            </w:pPr>
            <w:r w:rsidRPr="002A31F9">
              <w:lastRenderedPageBreak/>
              <w:t>9.</w:t>
            </w:r>
          </w:p>
        </w:tc>
        <w:tc>
          <w:tcPr>
            <w:tcW w:w="3609" w:type="dxa"/>
          </w:tcPr>
          <w:p w:rsidR="00D95697" w:rsidRPr="002A31F9" w:rsidRDefault="00D95697" w:rsidP="00B3256C">
            <w:r w:rsidRPr="002A31F9">
              <w:t>Основные требования</w:t>
            </w:r>
          </w:p>
        </w:tc>
        <w:tc>
          <w:tcPr>
            <w:tcW w:w="6001" w:type="dxa"/>
          </w:tcPr>
          <w:p w:rsidR="00D95697" w:rsidRPr="002A31F9" w:rsidRDefault="00D95697" w:rsidP="00D95697">
            <w:pPr>
              <w:numPr>
                <w:ilvl w:val="0"/>
                <w:numId w:val="39"/>
              </w:numPr>
              <w:ind w:left="114" w:firstLine="132"/>
              <w:jc w:val="both"/>
            </w:pPr>
            <w:r w:rsidRPr="002A31F9">
              <w:t xml:space="preserve">Претендент на участие в процедуре запроса предложений должен иметь опыт выполнения подобных работ по строительству переходов через преграды с использованием установок горизонтально-направленного бурения по характеру и степени сложности не менее </w:t>
            </w:r>
            <w:r w:rsidR="00876FBE">
              <w:t>1-го года</w:t>
            </w:r>
            <w:r w:rsidRPr="002A31F9">
              <w:t>, включая информацию о заказчиках, сроках, объектах на которых выполнялись работы, а также объемах работ.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ind w:left="114" w:firstLine="132"/>
              <w:jc w:val="both"/>
            </w:pPr>
            <w:r w:rsidRPr="002A31F9"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степени сложности).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ind w:left="114" w:firstLine="132"/>
              <w:jc w:val="both"/>
            </w:pPr>
            <w:r w:rsidRPr="002A31F9">
              <w:t>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ind w:left="114" w:firstLine="132"/>
            </w:pPr>
            <w:r w:rsidRPr="002A31F9">
              <w:t>Провести необходимые инженерные изыскания и согласования.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ind w:left="114" w:firstLine="132"/>
            </w:pPr>
            <w:r w:rsidRPr="002A31F9">
              <w:t>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ind w:left="114" w:firstLine="132"/>
            </w:pPr>
            <w:r w:rsidRPr="002A31F9">
              <w:t>Выполнить строительно-монтажные работы согласно Заданию, руководствуясь требованиями СНиП, ВСН, РД.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tabs>
                <w:tab w:val="left" w:pos="18"/>
              </w:tabs>
              <w:ind w:left="114" w:firstLine="132"/>
              <w:jc w:val="both"/>
            </w:pPr>
            <w:r w:rsidRPr="002A31F9">
              <w:t xml:space="preserve">Предоставить исполнительную документацию с приложением журнала производства буровых работ, протокола бурения скважин, исполнительных чертежей с </w:t>
            </w:r>
            <w:r w:rsidRPr="002A31F9">
              <w:rPr>
                <w:lang w:val="en-US"/>
              </w:rPr>
              <w:t>GPS</w:t>
            </w:r>
            <w:r w:rsidRPr="002A31F9">
              <w:t>-привязками.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tabs>
                <w:tab w:val="left" w:pos="18"/>
              </w:tabs>
              <w:ind w:left="114" w:firstLine="132"/>
              <w:jc w:val="both"/>
            </w:pPr>
            <w:r w:rsidRPr="002A31F9">
              <w:t>Срок гарантии по выполненным работам составляет 24 месяца с момента ввода объекта в эксплуатацию.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tabs>
                <w:tab w:val="left" w:pos="18"/>
              </w:tabs>
              <w:ind w:left="114" w:firstLine="132"/>
              <w:jc w:val="both"/>
            </w:pPr>
            <w:r w:rsidRPr="002A31F9">
              <w:t xml:space="preserve">Подрядчик должен иметь необходимые свидетельства СРО о допуске на проведение строительно-монтажных работ. 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tabs>
                <w:tab w:val="left" w:pos="18"/>
              </w:tabs>
              <w:ind w:left="114" w:firstLine="132"/>
              <w:jc w:val="both"/>
            </w:pPr>
            <w:r w:rsidRPr="002A31F9">
              <w:t>Подрядчик в обязательном порядке для участия в 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tabs>
                <w:tab w:val="left" w:pos="18"/>
              </w:tabs>
              <w:ind w:left="114" w:firstLine="132"/>
              <w:jc w:val="both"/>
            </w:pPr>
            <w:r w:rsidRPr="002A31F9">
              <w:t>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D95697" w:rsidRPr="002A31F9" w:rsidRDefault="00D95697" w:rsidP="00D95697">
            <w:pPr>
              <w:numPr>
                <w:ilvl w:val="0"/>
                <w:numId w:val="39"/>
              </w:numPr>
              <w:tabs>
                <w:tab w:val="left" w:pos="18"/>
              </w:tabs>
              <w:ind w:left="114" w:firstLine="132"/>
              <w:jc w:val="both"/>
            </w:pPr>
            <w:r w:rsidRPr="002A31F9">
              <w:t>Подрядчик должен иметь в своем распоряжении всю необходимую технику для передвижения рабочих, перемещения техники и оборудования.</w:t>
            </w:r>
          </w:p>
        </w:tc>
      </w:tr>
      <w:tr w:rsidR="002A31F9" w:rsidRPr="002A31F9" w:rsidTr="00B3256C">
        <w:trPr>
          <w:trHeight w:val="709"/>
        </w:trPr>
        <w:tc>
          <w:tcPr>
            <w:tcW w:w="568" w:type="dxa"/>
          </w:tcPr>
          <w:p w:rsidR="00D95697" w:rsidRPr="002A31F9" w:rsidRDefault="00D95697" w:rsidP="00B3256C">
            <w:pPr>
              <w:ind w:left="284"/>
              <w:jc w:val="center"/>
            </w:pPr>
            <w:r w:rsidRPr="002A31F9">
              <w:lastRenderedPageBreak/>
              <w:t>10.</w:t>
            </w:r>
          </w:p>
        </w:tc>
        <w:tc>
          <w:tcPr>
            <w:tcW w:w="3609" w:type="dxa"/>
          </w:tcPr>
          <w:p w:rsidR="00D95697" w:rsidRPr="002A31F9" w:rsidRDefault="00D95697" w:rsidP="00B3256C">
            <w:r w:rsidRPr="002A31F9">
              <w:t>Охрана труда</w:t>
            </w:r>
          </w:p>
        </w:tc>
        <w:tc>
          <w:tcPr>
            <w:tcW w:w="6001" w:type="dxa"/>
          </w:tcPr>
          <w:p w:rsidR="00D95697" w:rsidRPr="002A31F9" w:rsidRDefault="00D95697" w:rsidP="00B3256C">
            <w:pPr>
              <w:jc w:val="both"/>
            </w:pPr>
            <w:r w:rsidRPr="002A31F9"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</w:tc>
      </w:tr>
      <w:tr w:rsidR="002A31F9" w:rsidRPr="002A31F9" w:rsidTr="00B3256C">
        <w:trPr>
          <w:trHeight w:val="709"/>
        </w:trPr>
        <w:tc>
          <w:tcPr>
            <w:tcW w:w="568" w:type="dxa"/>
          </w:tcPr>
          <w:p w:rsidR="00D95697" w:rsidRPr="002A31F9" w:rsidRDefault="00D95697" w:rsidP="00B3256C">
            <w:pPr>
              <w:ind w:left="284"/>
              <w:jc w:val="center"/>
            </w:pPr>
            <w:r w:rsidRPr="002A31F9">
              <w:t>11.</w:t>
            </w:r>
          </w:p>
        </w:tc>
        <w:tc>
          <w:tcPr>
            <w:tcW w:w="3609" w:type="dxa"/>
          </w:tcPr>
          <w:p w:rsidR="00D95697" w:rsidRPr="002A31F9" w:rsidRDefault="00D95697" w:rsidP="00B3256C">
            <w:r w:rsidRPr="002A31F9">
              <w:t>Охрана окружающей среды</w:t>
            </w:r>
          </w:p>
        </w:tc>
        <w:tc>
          <w:tcPr>
            <w:tcW w:w="6001" w:type="dxa"/>
          </w:tcPr>
          <w:p w:rsidR="00D95697" w:rsidRPr="002A31F9" w:rsidRDefault="00D95697" w:rsidP="00B3256C">
            <w:pPr>
              <w:jc w:val="both"/>
            </w:pPr>
            <w:r w:rsidRPr="002A31F9">
              <w:t>Предусмотреть мероприятия по защите и охране окружающей среды.</w:t>
            </w:r>
          </w:p>
        </w:tc>
      </w:tr>
      <w:tr w:rsidR="002A31F9" w:rsidRPr="002A31F9" w:rsidTr="00B3256C">
        <w:trPr>
          <w:trHeight w:val="1061"/>
        </w:trPr>
        <w:tc>
          <w:tcPr>
            <w:tcW w:w="568" w:type="dxa"/>
          </w:tcPr>
          <w:p w:rsidR="00D95697" w:rsidRPr="002A31F9" w:rsidRDefault="00D95697" w:rsidP="00B3256C">
            <w:pPr>
              <w:ind w:left="284"/>
              <w:jc w:val="center"/>
            </w:pPr>
            <w:r w:rsidRPr="002A31F9">
              <w:t>12.</w:t>
            </w:r>
          </w:p>
        </w:tc>
        <w:tc>
          <w:tcPr>
            <w:tcW w:w="3609" w:type="dxa"/>
          </w:tcPr>
          <w:p w:rsidR="00D95697" w:rsidRPr="002A31F9" w:rsidRDefault="00D95697" w:rsidP="00B3256C">
            <w:r w:rsidRPr="002A31F9">
              <w:t>Контактное лицо</w:t>
            </w:r>
          </w:p>
        </w:tc>
        <w:tc>
          <w:tcPr>
            <w:tcW w:w="6001" w:type="dxa"/>
          </w:tcPr>
          <w:p w:rsidR="00D95697" w:rsidRPr="002A31F9" w:rsidRDefault="00D95697" w:rsidP="00B3256C">
            <w:r w:rsidRPr="002A31F9">
              <w:t>г. Уфа, ул. Ленина, д. 32/1,</w:t>
            </w:r>
          </w:p>
          <w:p w:rsidR="00D95697" w:rsidRPr="002A31F9" w:rsidRDefault="00D95697" w:rsidP="00B3256C">
            <w:r w:rsidRPr="002A31F9">
              <w:t>1.Отдел капитального строительства, Исмагилов Р.А. (347)250-46-06;</w:t>
            </w:r>
          </w:p>
          <w:p w:rsidR="00D95697" w:rsidRPr="002A31F9" w:rsidRDefault="00D95697" w:rsidP="00B3256C">
            <w:r w:rsidRPr="002A31F9">
              <w:t>Ивашкова Т.В. (347)250-23-06 (Оба контакта по 12-значным кодам ИП)</w:t>
            </w:r>
          </w:p>
          <w:p w:rsidR="00D95697" w:rsidRPr="002A31F9" w:rsidRDefault="00D95697" w:rsidP="00B3256C">
            <w:r w:rsidRPr="002A31F9">
              <w:t>2.Отдел эксплуатации сетей, Шиц Д.В. (347)2215597,</w:t>
            </w:r>
          </w:p>
          <w:p w:rsidR="00D95697" w:rsidRPr="002A31F9" w:rsidRDefault="00D95697" w:rsidP="002A31F9">
            <w:r w:rsidRPr="002A31F9">
              <w:t>Мухамадеев А.В. (347)2215587 (Оба контакта по коду Р538 (Е5381701))</w:t>
            </w:r>
          </w:p>
        </w:tc>
      </w:tr>
    </w:tbl>
    <w:p w:rsidR="00D95697" w:rsidRPr="002A31F9" w:rsidRDefault="00D95697" w:rsidP="003275E6">
      <w:pPr>
        <w:pStyle w:val="af0"/>
        <w:spacing w:line="360" w:lineRule="auto"/>
      </w:pPr>
    </w:p>
    <w:p w:rsidR="00D95697" w:rsidRPr="002A31F9" w:rsidRDefault="00D95697" w:rsidP="00D95697"/>
    <w:p w:rsidR="00D95697" w:rsidRPr="002A31F9" w:rsidRDefault="00D95697" w:rsidP="00D95697">
      <w:pPr>
        <w:sectPr w:rsidR="00D95697" w:rsidRPr="002A31F9" w:rsidSect="00C0219C">
          <w:pgSz w:w="11906" w:h="16838"/>
          <w:pgMar w:top="567" w:right="850" w:bottom="1134" w:left="1560" w:header="708" w:footer="708" w:gutter="0"/>
          <w:cols w:space="708"/>
          <w:docGrid w:linePitch="360"/>
        </w:sectPr>
      </w:pPr>
    </w:p>
    <w:p w:rsidR="00D95697" w:rsidRPr="002A31F9" w:rsidRDefault="00D95697" w:rsidP="00D95697"/>
    <w:p w:rsidR="00D95697" w:rsidRPr="002A31F9" w:rsidRDefault="00D95697" w:rsidP="00D95697">
      <w:pPr>
        <w:sectPr w:rsidR="00D95697" w:rsidRPr="002A31F9" w:rsidSect="00694584">
          <w:type w:val="continuous"/>
          <w:pgSz w:w="11906" w:h="16838"/>
          <w:pgMar w:top="567" w:right="850" w:bottom="1134" w:left="1560" w:header="708" w:footer="708" w:gutter="0"/>
          <w:cols w:num="2" w:space="1842"/>
          <w:docGrid w:linePitch="360"/>
        </w:sectPr>
      </w:pPr>
    </w:p>
    <w:p w:rsidR="00D95697" w:rsidRPr="002A31F9" w:rsidRDefault="00D95697" w:rsidP="00D95697"/>
    <w:p w:rsidR="00D95697" w:rsidRPr="002A31F9" w:rsidRDefault="00D95697" w:rsidP="00D95697"/>
    <w:p w:rsidR="00491E8B" w:rsidRPr="002A31F9" w:rsidRDefault="00491E8B" w:rsidP="00491E8B"/>
    <w:p w:rsidR="003275E6" w:rsidRPr="002A31F9" w:rsidRDefault="003275E6" w:rsidP="003275E6">
      <w:pPr>
        <w:pStyle w:val="af0"/>
        <w:spacing w:line="360" w:lineRule="auto"/>
        <w:jc w:val="right"/>
      </w:pPr>
    </w:p>
    <w:p w:rsidR="005A4F7B" w:rsidRPr="005A4F7B" w:rsidRDefault="005A4F7B" w:rsidP="00B5384E">
      <w:pPr>
        <w:ind w:left="720"/>
        <w:rPr>
          <w:rFonts w:ascii="Arial" w:hAnsi="Arial" w:cs="Arial"/>
          <w:vanish/>
          <w:sz w:val="16"/>
          <w:szCs w:val="16"/>
        </w:rPr>
      </w:pPr>
    </w:p>
    <w:sectPr w:rsidR="005A4F7B" w:rsidRPr="005A4F7B" w:rsidSect="00D95697">
      <w:type w:val="continuous"/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42F" w:rsidRDefault="0099242F" w:rsidP="00A02295">
      <w:r>
        <w:separator/>
      </w:r>
    </w:p>
  </w:endnote>
  <w:endnote w:type="continuationSeparator" w:id="1">
    <w:p w:rsidR="0099242F" w:rsidRDefault="0099242F" w:rsidP="00A02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42F" w:rsidRDefault="0099242F" w:rsidP="00A02295">
      <w:r>
        <w:separator/>
      </w:r>
    </w:p>
  </w:footnote>
  <w:footnote w:type="continuationSeparator" w:id="1">
    <w:p w:rsidR="0099242F" w:rsidRDefault="0099242F" w:rsidP="00A022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CD68931E"/>
    <w:lvl w:ilvl="0">
      <w:start w:val="1"/>
      <w:numFmt w:val="bullet"/>
      <w:pStyle w:val="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E73BAF"/>
    <w:multiLevelType w:val="multilevel"/>
    <w:tmpl w:val="CB16C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FD2E09"/>
    <w:multiLevelType w:val="multilevel"/>
    <w:tmpl w:val="A1E8AC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40A2946"/>
    <w:multiLevelType w:val="multilevel"/>
    <w:tmpl w:val="3C7CE6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4E91B31"/>
    <w:multiLevelType w:val="multilevel"/>
    <w:tmpl w:val="7A6AC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A25E3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66E9A"/>
    <w:multiLevelType w:val="multilevel"/>
    <w:tmpl w:val="FE1E4F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826CA5"/>
    <w:multiLevelType w:val="hybridMultilevel"/>
    <w:tmpl w:val="81F4F6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17294533"/>
    <w:multiLevelType w:val="hybridMultilevel"/>
    <w:tmpl w:val="FE28DE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84722E6"/>
    <w:multiLevelType w:val="multilevel"/>
    <w:tmpl w:val="FDAC40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6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88" w:hanging="1800"/>
      </w:pPr>
      <w:rPr>
        <w:rFonts w:hint="default"/>
        <w:color w:val="auto"/>
      </w:rPr>
    </w:lvl>
  </w:abstractNum>
  <w:abstractNum w:abstractNumId="12">
    <w:nsid w:val="1B011FE2"/>
    <w:multiLevelType w:val="multilevel"/>
    <w:tmpl w:val="B60ED86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0A3F5C"/>
    <w:multiLevelType w:val="multilevel"/>
    <w:tmpl w:val="FEB4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8A1688"/>
    <w:multiLevelType w:val="hybridMultilevel"/>
    <w:tmpl w:val="79C4C206"/>
    <w:lvl w:ilvl="0" w:tplc="B978C210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5">
    <w:nsid w:val="26BD5636"/>
    <w:multiLevelType w:val="multilevel"/>
    <w:tmpl w:val="4594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A96FE8"/>
    <w:multiLevelType w:val="multilevel"/>
    <w:tmpl w:val="E78437C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20075DD"/>
    <w:multiLevelType w:val="multilevel"/>
    <w:tmpl w:val="E4BA68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3488044C"/>
    <w:multiLevelType w:val="multilevel"/>
    <w:tmpl w:val="F8AE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CD590C"/>
    <w:multiLevelType w:val="multilevel"/>
    <w:tmpl w:val="E9DC5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39E12584"/>
    <w:multiLevelType w:val="multilevel"/>
    <w:tmpl w:val="F25412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3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9E70FDF"/>
    <w:multiLevelType w:val="hybridMultilevel"/>
    <w:tmpl w:val="346C8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410E13"/>
    <w:multiLevelType w:val="hybridMultilevel"/>
    <w:tmpl w:val="41024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6C7320"/>
    <w:multiLevelType w:val="hybridMultilevel"/>
    <w:tmpl w:val="A5B6A0A6"/>
    <w:lvl w:ilvl="0" w:tplc="0419000F">
      <w:start w:val="1"/>
      <w:numFmt w:val="decimal"/>
      <w:lvlText w:val="%1."/>
      <w:lvlJc w:val="left"/>
      <w:pPr>
        <w:ind w:left="10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  <w:rPr>
        <w:rFonts w:cs="Times New Roman"/>
      </w:rPr>
    </w:lvl>
  </w:abstractNum>
  <w:abstractNum w:abstractNumId="25">
    <w:nsid w:val="3D080CA1"/>
    <w:multiLevelType w:val="multilevel"/>
    <w:tmpl w:val="61380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C12EDB"/>
    <w:multiLevelType w:val="multilevel"/>
    <w:tmpl w:val="7A7E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F1B375B"/>
    <w:multiLevelType w:val="multilevel"/>
    <w:tmpl w:val="B5865C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0DA1B9C"/>
    <w:multiLevelType w:val="multilevel"/>
    <w:tmpl w:val="BC743BF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2447A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C2D2AFD"/>
    <w:multiLevelType w:val="hybridMultilevel"/>
    <w:tmpl w:val="AFC48F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501C06A5"/>
    <w:multiLevelType w:val="multilevel"/>
    <w:tmpl w:val="AA16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683BA2"/>
    <w:multiLevelType w:val="multilevel"/>
    <w:tmpl w:val="01B846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533F62F5"/>
    <w:multiLevelType w:val="multilevel"/>
    <w:tmpl w:val="327C28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4B734CA"/>
    <w:multiLevelType w:val="multilevel"/>
    <w:tmpl w:val="A3AECA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3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B0E67C8"/>
    <w:multiLevelType w:val="multilevel"/>
    <w:tmpl w:val="6824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333A13"/>
    <w:multiLevelType w:val="multilevel"/>
    <w:tmpl w:val="E170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0B67BD"/>
    <w:multiLevelType w:val="multilevel"/>
    <w:tmpl w:val="0804FA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5F36C6A"/>
    <w:multiLevelType w:val="hybridMultilevel"/>
    <w:tmpl w:val="2FB20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7CE040E"/>
    <w:multiLevelType w:val="hybridMultilevel"/>
    <w:tmpl w:val="57163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22495F"/>
    <w:multiLevelType w:val="multilevel"/>
    <w:tmpl w:val="FE1E4F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6E5336C7"/>
    <w:multiLevelType w:val="multilevel"/>
    <w:tmpl w:val="A0069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6F184A9D"/>
    <w:multiLevelType w:val="hybridMultilevel"/>
    <w:tmpl w:val="57083D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28C3415"/>
    <w:multiLevelType w:val="hybridMultilevel"/>
    <w:tmpl w:val="F6526816"/>
    <w:lvl w:ilvl="0" w:tplc="A4083362">
      <w:start w:val="1"/>
      <w:numFmt w:val="decimal"/>
      <w:lvlText w:val="%1."/>
      <w:lvlJc w:val="left"/>
      <w:pPr>
        <w:ind w:left="502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>
    <w:nsid w:val="73997792"/>
    <w:multiLevelType w:val="multilevel"/>
    <w:tmpl w:val="0D0A8410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3D872B2"/>
    <w:multiLevelType w:val="multilevel"/>
    <w:tmpl w:val="B54EF3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755F11BB"/>
    <w:multiLevelType w:val="multilevel"/>
    <w:tmpl w:val="F29038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1"/>
  </w:num>
  <w:num w:numId="2">
    <w:abstractNumId w:val="13"/>
  </w:num>
  <w:num w:numId="3">
    <w:abstractNumId w:val="25"/>
  </w:num>
  <w:num w:numId="4">
    <w:abstractNumId w:val="19"/>
  </w:num>
  <w:num w:numId="5">
    <w:abstractNumId w:val="26"/>
  </w:num>
  <w:num w:numId="6">
    <w:abstractNumId w:val="35"/>
  </w:num>
  <w:num w:numId="7">
    <w:abstractNumId w:val="36"/>
  </w:num>
  <w:num w:numId="8">
    <w:abstractNumId w:val="2"/>
  </w:num>
  <w:num w:numId="9">
    <w:abstractNumId w:val="15"/>
  </w:num>
  <w:num w:numId="10">
    <w:abstractNumId w:val="5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2"/>
  </w:num>
  <w:num w:numId="14">
    <w:abstractNumId w:val="33"/>
  </w:num>
  <w:num w:numId="15">
    <w:abstractNumId w:val="3"/>
  </w:num>
  <w:num w:numId="16">
    <w:abstractNumId w:val="44"/>
  </w:num>
  <w:num w:numId="17">
    <w:abstractNumId w:val="28"/>
  </w:num>
  <w:num w:numId="18">
    <w:abstractNumId w:val="41"/>
  </w:num>
  <w:num w:numId="19">
    <w:abstractNumId w:val="14"/>
  </w:num>
  <w:num w:numId="20">
    <w:abstractNumId w:val="3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4"/>
  </w:num>
  <w:num w:numId="24">
    <w:abstractNumId w:val="39"/>
  </w:num>
  <w:num w:numId="25">
    <w:abstractNumId w:val="22"/>
  </w:num>
  <w:num w:numId="26">
    <w:abstractNumId w:val="17"/>
  </w:num>
  <w:num w:numId="27">
    <w:abstractNumId w:val="4"/>
  </w:num>
  <w:num w:numId="28">
    <w:abstractNumId w:val="46"/>
  </w:num>
  <w:num w:numId="29">
    <w:abstractNumId w:val="27"/>
  </w:num>
  <w:num w:numId="30">
    <w:abstractNumId w:val="37"/>
  </w:num>
  <w:num w:numId="31">
    <w:abstractNumId w:val="16"/>
  </w:num>
  <w:num w:numId="32">
    <w:abstractNumId w:val="18"/>
  </w:num>
  <w:num w:numId="33">
    <w:abstractNumId w:val="10"/>
  </w:num>
  <w:num w:numId="34">
    <w:abstractNumId w:val="42"/>
  </w:num>
  <w:num w:numId="35">
    <w:abstractNumId w:val="9"/>
  </w:num>
  <w:num w:numId="36">
    <w:abstractNumId w:val="23"/>
  </w:num>
  <w:num w:numId="37">
    <w:abstractNumId w:val="7"/>
  </w:num>
  <w:num w:numId="38">
    <w:abstractNumId w:val="11"/>
  </w:num>
  <w:num w:numId="39">
    <w:abstractNumId w:val="6"/>
  </w:num>
  <w:num w:numId="40">
    <w:abstractNumId w:val="21"/>
  </w:num>
  <w:num w:numId="41">
    <w:abstractNumId w:val="40"/>
  </w:num>
  <w:num w:numId="42">
    <w:abstractNumId w:val="45"/>
  </w:num>
  <w:num w:numId="43">
    <w:abstractNumId w:val="8"/>
  </w:num>
  <w:num w:numId="44">
    <w:abstractNumId w:val="29"/>
  </w:num>
  <w:num w:numId="45">
    <w:abstractNumId w:val="20"/>
  </w:num>
  <w:num w:numId="46">
    <w:abstractNumId w:val="30"/>
  </w:num>
  <w:num w:numId="47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58F6"/>
    <w:rsid w:val="00003247"/>
    <w:rsid w:val="0001154E"/>
    <w:rsid w:val="00016C6E"/>
    <w:rsid w:val="00024D52"/>
    <w:rsid w:val="0003162A"/>
    <w:rsid w:val="00036219"/>
    <w:rsid w:val="00037A7B"/>
    <w:rsid w:val="00044D5E"/>
    <w:rsid w:val="00053B4E"/>
    <w:rsid w:val="0005460A"/>
    <w:rsid w:val="000552E8"/>
    <w:rsid w:val="00064E69"/>
    <w:rsid w:val="000735B0"/>
    <w:rsid w:val="00076DDE"/>
    <w:rsid w:val="00080ED9"/>
    <w:rsid w:val="00082F20"/>
    <w:rsid w:val="00093F53"/>
    <w:rsid w:val="00095CCA"/>
    <w:rsid w:val="000965CB"/>
    <w:rsid w:val="000B12DE"/>
    <w:rsid w:val="000B40AA"/>
    <w:rsid w:val="000C22EE"/>
    <w:rsid w:val="000C4552"/>
    <w:rsid w:val="000D0505"/>
    <w:rsid w:val="000D607C"/>
    <w:rsid w:val="000E2C84"/>
    <w:rsid w:val="000E38E0"/>
    <w:rsid w:val="000E71BB"/>
    <w:rsid w:val="000F6149"/>
    <w:rsid w:val="00107FCF"/>
    <w:rsid w:val="001216F2"/>
    <w:rsid w:val="001272D8"/>
    <w:rsid w:val="00131910"/>
    <w:rsid w:val="001560DF"/>
    <w:rsid w:val="00161AFF"/>
    <w:rsid w:val="001659A4"/>
    <w:rsid w:val="00170AB3"/>
    <w:rsid w:val="00173D7A"/>
    <w:rsid w:val="00175720"/>
    <w:rsid w:val="00175CDA"/>
    <w:rsid w:val="001820E4"/>
    <w:rsid w:val="00190CC6"/>
    <w:rsid w:val="00195CBC"/>
    <w:rsid w:val="001A1DBF"/>
    <w:rsid w:val="001C1220"/>
    <w:rsid w:val="001C71DC"/>
    <w:rsid w:val="001D6D0F"/>
    <w:rsid w:val="001F0966"/>
    <w:rsid w:val="00204C44"/>
    <w:rsid w:val="00206EFA"/>
    <w:rsid w:val="00207865"/>
    <w:rsid w:val="00211548"/>
    <w:rsid w:val="002260B6"/>
    <w:rsid w:val="0022783C"/>
    <w:rsid w:val="002327DD"/>
    <w:rsid w:val="00234DB9"/>
    <w:rsid w:val="00236B35"/>
    <w:rsid w:val="0025189E"/>
    <w:rsid w:val="00252583"/>
    <w:rsid w:val="00254A40"/>
    <w:rsid w:val="00256041"/>
    <w:rsid w:val="0026425F"/>
    <w:rsid w:val="0027575A"/>
    <w:rsid w:val="0027623E"/>
    <w:rsid w:val="002819BD"/>
    <w:rsid w:val="00282A4B"/>
    <w:rsid w:val="00295D03"/>
    <w:rsid w:val="00296A18"/>
    <w:rsid w:val="002A0109"/>
    <w:rsid w:val="002A2028"/>
    <w:rsid w:val="002A31F9"/>
    <w:rsid w:val="002A6157"/>
    <w:rsid w:val="002B58F6"/>
    <w:rsid w:val="002C0F9E"/>
    <w:rsid w:val="002C7363"/>
    <w:rsid w:val="002D46A8"/>
    <w:rsid w:val="002D4FEE"/>
    <w:rsid w:val="002D510B"/>
    <w:rsid w:val="002E70DA"/>
    <w:rsid w:val="002F2992"/>
    <w:rsid w:val="002F631C"/>
    <w:rsid w:val="002F7E80"/>
    <w:rsid w:val="00304089"/>
    <w:rsid w:val="00304300"/>
    <w:rsid w:val="0030635D"/>
    <w:rsid w:val="003120F7"/>
    <w:rsid w:val="00316567"/>
    <w:rsid w:val="0032024D"/>
    <w:rsid w:val="003210FB"/>
    <w:rsid w:val="003275E6"/>
    <w:rsid w:val="00332094"/>
    <w:rsid w:val="00332829"/>
    <w:rsid w:val="00333200"/>
    <w:rsid w:val="00336438"/>
    <w:rsid w:val="003406E9"/>
    <w:rsid w:val="00350EAC"/>
    <w:rsid w:val="00353136"/>
    <w:rsid w:val="0036488E"/>
    <w:rsid w:val="0036528A"/>
    <w:rsid w:val="0037539D"/>
    <w:rsid w:val="00380700"/>
    <w:rsid w:val="00380F78"/>
    <w:rsid w:val="00381FDB"/>
    <w:rsid w:val="003969C2"/>
    <w:rsid w:val="003A3732"/>
    <w:rsid w:val="003A3F8A"/>
    <w:rsid w:val="003B59D2"/>
    <w:rsid w:val="003C115D"/>
    <w:rsid w:val="003C2B07"/>
    <w:rsid w:val="003C3D6B"/>
    <w:rsid w:val="003D3ECA"/>
    <w:rsid w:val="003D738B"/>
    <w:rsid w:val="003E1307"/>
    <w:rsid w:val="003E2D74"/>
    <w:rsid w:val="003E307F"/>
    <w:rsid w:val="003F14EF"/>
    <w:rsid w:val="003F1DFA"/>
    <w:rsid w:val="003F7FFD"/>
    <w:rsid w:val="004041E9"/>
    <w:rsid w:val="004061E4"/>
    <w:rsid w:val="00410C21"/>
    <w:rsid w:val="00410CD0"/>
    <w:rsid w:val="00417ED8"/>
    <w:rsid w:val="00437856"/>
    <w:rsid w:val="00446F7A"/>
    <w:rsid w:val="004520C3"/>
    <w:rsid w:val="00452EA5"/>
    <w:rsid w:val="00461C37"/>
    <w:rsid w:val="00463DA1"/>
    <w:rsid w:val="0046515A"/>
    <w:rsid w:val="0046702E"/>
    <w:rsid w:val="00472F46"/>
    <w:rsid w:val="00477AC9"/>
    <w:rsid w:val="00481AFA"/>
    <w:rsid w:val="00486B15"/>
    <w:rsid w:val="00490F76"/>
    <w:rsid w:val="00491376"/>
    <w:rsid w:val="004919BA"/>
    <w:rsid w:val="00491E8B"/>
    <w:rsid w:val="004922F4"/>
    <w:rsid w:val="004A485B"/>
    <w:rsid w:val="004B087C"/>
    <w:rsid w:val="004B2C06"/>
    <w:rsid w:val="004B3A86"/>
    <w:rsid w:val="004C5984"/>
    <w:rsid w:val="004D162D"/>
    <w:rsid w:val="004D5488"/>
    <w:rsid w:val="004D7A26"/>
    <w:rsid w:val="004E1EA8"/>
    <w:rsid w:val="004F65D3"/>
    <w:rsid w:val="00512C39"/>
    <w:rsid w:val="00522E5E"/>
    <w:rsid w:val="00523ACB"/>
    <w:rsid w:val="00525934"/>
    <w:rsid w:val="005261AF"/>
    <w:rsid w:val="005268A3"/>
    <w:rsid w:val="00541B3A"/>
    <w:rsid w:val="00546C46"/>
    <w:rsid w:val="0055226F"/>
    <w:rsid w:val="0055703B"/>
    <w:rsid w:val="0056068D"/>
    <w:rsid w:val="005920BE"/>
    <w:rsid w:val="00592401"/>
    <w:rsid w:val="00593C76"/>
    <w:rsid w:val="00594FD2"/>
    <w:rsid w:val="005A4963"/>
    <w:rsid w:val="005A4F7B"/>
    <w:rsid w:val="005B60A1"/>
    <w:rsid w:val="005C4B66"/>
    <w:rsid w:val="005E0626"/>
    <w:rsid w:val="005E4171"/>
    <w:rsid w:val="005E492C"/>
    <w:rsid w:val="005E6B3D"/>
    <w:rsid w:val="005F1C08"/>
    <w:rsid w:val="005F6112"/>
    <w:rsid w:val="005F7C84"/>
    <w:rsid w:val="00603F86"/>
    <w:rsid w:val="00604966"/>
    <w:rsid w:val="00605384"/>
    <w:rsid w:val="006145AD"/>
    <w:rsid w:val="00620A7C"/>
    <w:rsid w:val="00625B26"/>
    <w:rsid w:val="00625D12"/>
    <w:rsid w:val="00631048"/>
    <w:rsid w:val="00640402"/>
    <w:rsid w:val="006449B5"/>
    <w:rsid w:val="00646B9F"/>
    <w:rsid w:val="00663B0A"/>
    <w:rsid w:val="00665ABE"/>
    <w:rsid w:val="00666BE1"/>
    <w:rsid w:val="00675FFE"/>
    <w:rsid w:val="006843A6"/>
    <w:rsid w:val="00687F50"/>
    <w:rsid w:val="00690881"/>
    <w:rsid w:val="00693803"/>
    <w:rsid w:val="00694584"/>
    <w:rsid w:val="006A30B2"/>
    <w:rsid w:val="006A55EA"/>
    <w:rsid w:val="006A5696"/>
    <w:rsid w:val="006B04F8"/>
    <w:rsid w:val="006B07CC"/>
    <w:rsid w:val="006B4DFD"/>
    <w:rsid w:val="006C6048"/>
    <w:rsid w:val="006D4888"/>
    <w:rsid w:val="006D5D4E"/>
    <w:rsid w:val="006D703A"/>
    <w:rsid w:val="006E6F0A"/>
    <w:rsid w:val="00703BAD"/>
    <w:rsid w:val="00703C2E"/>
    <w:rsid w:val="0070750B"/>
    <w:rsid w:val="007127D1"/>
    <w:rsid w:val="0071481A"/>
    <w:rsid w:val="007337AB"/>
    <w:rsid w:val="00734440"/>
    <w:rsid w:val="007402E1"/>
    <w:rsid w:val="00745D8D"/>
    <w:rsid w:val="00746695"/>
    <w:rsid w:val="007606F9"/>
    <w:rsid w:val="00767387"/>
    <w:rsid w:val="0077183A"/>
    <w:rsid w:val="00772B93"/>
    <w:rsid w:val="00780AE4"/>
    <w:rsid w:val="0078645D"/>
    <w:rsid w:val="00787976"/>
    <w:rsid w:val="007904FB"/>
    <w:rsid w:val="007937E7"/>
    <w:rsid w:val="00796B83"/>
    <w:rsid w:val="007976E0"/>
    <w:rsid w:val="007A14B4"/>
    <w:rsid w:val="007A4EDC"/>
    <w:rsid w:val="007A66BB"/>
    <w:rsid w:val="007B02CB"/>
    <w:rsid w:val="007B1E1F"/>
    <w:rsid w:val="007B601C"/>
    <w:rsid w:val="007D78EF"/>
    <w:rsid w:val="007E08A3"/>
    <w:rsid w:val="007E79BF"/>
    <w:rsid w:val="007F7D19"/>
    <w:rsid w:val="00803A7F"/>
    <w:rsid w:val="008173D6"/>
    <w:rsid w:val="00826C09"/>
    <w:rsid w:val="0082712F"/>
    <w:rsid w:val="00840D2C"/>
    <w:rsid w:val="0084372B"/>
    <w:rsid w:val="0084733D"/>
    <w:rsid w:val="008574EC"/>
    <w:rsid w:val="00860221"/>
    <w:rsid w:val="00876FBE"/>
    <w:rsid w:val="00881C24"/>
    <w:rsid w:val="00891D22"/>
    <w:rsid w:val="00891E5D"/>
    <w:rsid w:val="00897868"/>
    <w:rsid w:val="008A5854"/>
    <w:rsid w:val="008B427E"/>
    <w:rsid w:val="008C5D12"/>
    <w:rsid w:val="008D169A"/>
    <w:rsid w:val="008D52F8"/>
    <w:rsid w:val="008D7E16"/>
    <w:rsid w:val="008E3A67"/>
    <w:rsid w:val="008F4BB8"/>
    <w:rsid w:val="008F5471"/>
    <w:rsid w:val="008F60DC"/>
    <w:rsid w:val="008F6398"/>
    <w:rsid w:val="00911042"/>
    <w:rsid w:val="00923A6A"/>
    <w:rsid w:val="009262C0"/>
    <w:rsid w:val="00926A77"/>
    <w:rsid w:val="0092732C"/>
    <w:rsid w:val="00943633"/>
    <w:rsid w:val="0094554E"/>
    <w:rsid w:val="00982303"/>
    <w:rsid w:val="0099242F"/>
    <w:rsid w:val="00996913"/>
    <w:rsid w:val="009A36A3"/>
    <w:rsid w:val="009B35FF"/>
    <w:rsid w:val="009B6DDC"/>
    <w:rsid w:val="009C4424"/>
    <w:rsid w:val="009D091D"/>
    <w:rsid w:val="009D7C17"/>
    <w:rsid w:val="009E0823"/>
    <w:rsid w:val="009E5445"/>
    <w:rsid w:val="00A000A0"/>
    <w:rsid w:val="00A02295"/>
    <w:rsid w:val="00A16D41"/>
    <w:rsid w:val="00A20C06"/>
    <w:rsid w:val="00A46A20"/>
    <w:rsid w:val="00A574D2"/>
    <w:rsid w:val="00A648FA"/>
    <w:rsid w:val="00A71FEF"/>
    <w:rsid w:val="00A72548"/>
    <w:rsid w:val="00A73575"/>
    <w:rsid w:val="00A81D60"/>
    <w:rsid w:val="00A839A5"/>
    <w:rsid w:val="00A97B2E"/>
    <w:rsid w:val="00A97C8B"/>
    <w:rsid w:val="00AB0D5C"/>
    <w:rsid w:val="00AB776A"/>
    <w:rsid w:val="00AE18D7"/>
    <w:rsid w:val="00B01C74"/>
    <w:rsid w:val="00B02624"/>
    <w:rsid w:val="00B04262"/>
    <w:rsid w:val="00B0520D"/>
    <w:rsid w:val="00B05E8A"/>
    <w:rsid w:val="00B117B2"/>
    <w:rsid w:val="00B17333"/>
    <w:rsid w:val="00B211A1"/>
    <w:rsid w:val="00B30ECC"/>
    <w:rsid w:val="00B370EB"/>
    <w:rsid w:val="00B4588D"/>
    <w:rsid w:val="00B50F4F"/>
    <w:rsid w:val="00B5384E"/>
    <w:rsid w:val="00B5476F"/>
    <w:rsid w:val="00B5733A"/>
    <w:rsid w:val="00B57624"/>
    <w:rsid w:val="00B6263E"/>
    <w:rsid w:val="00B6713F"/>
    <w:rsid w:val="00B96832"/>
    <w:rsid w:val="00BA715E"/>
    <w:rsid w:val="00BB3901"/>
    <w:rsid w:val="00BB5BE4"/>
    <w:rsid w:val="00BC0CE3"/>
    <w:rsid w:val="00BC0EBF"/>
    <w:rsid w:val="00BD643C"/>
    <w:rsid w:val="00BE6E64"/>
    <w:rsid w:val="00BF66B3"/>
    <w:rsid w:val="00C01857"/>
    <w:rsid w:val="00C0219C"/>
    <w:rsid w:val="00C05671"/>
    <w:rsid w:val="00C105B3"/>
    <w:rsid w:val="00C13F05"/>
    <w:rsid w:val="00C24C04"/>
    <w:rsid w:val="00C37A1C"/>
    <w:rsid w:val="00C42279"/>
    <w:rsid w:val="00C50C5F"/>
    <w:rsid w:val="00C55539"/>
    <w:rsid w:val="00C75A19"/>
    <w:rsid w:val="00C80BF0"/>
    <w:rsid w:val="00C81E20"/>
    <w:rsid w:val="00C8352F"/>
    <w:rsid w:val="00C855DD"/>
    <w:rsid w:val="00C9207D"/>
    <w:rsid w:val="00C93559"/>
    <w:rsid w:val="00C9511C"/>
    <w:rsid w:val="00C97666"/>
    <w:rsid w:val="00CB110C"/>
    <w:rsid w:val="00CB488B"/>
    <w:rsid w:val="00CB6E97"/>
    <w:rsid w:val="00CB7F7C"/>
    <w:rsid w:val="00CC03C3"/>
    <w:rsid w:val="00CC1D52"/>
    <w:rsid w:val="00CC6E1B"/>
    <w:rsid w:val="00CD1FE2"/>
    <w:rsid w:val="00CD2AD1"/>
    <w:rsid w:val="00CD4410"/>
    <w:rsid w:val="00CD6833"/>
    <w:rsid w:val="00CD7E48"/>
    <w:rsid w:val="00CE64BC"/>
    <w:rsid w:val="00CE6EC8"/>
    <w:rsid w:val="00CF2630"/>
    <w:rsid w:val="00CF54BF"/>
    <w:rsid w:val="00CF6DD8"/>
    <w:rsid w:val="00CF7F91"/>
    <w:rsid w:val="00D01870"/>
    <w:rsid w:val="00D024B8"/>
    <w:rsid w:val="00D11CB7"/>
    <w:rsid w:val="00D4513D"/>
    <w:rsid w:val="00D60832"/>
    <w:rsid w:val="00D71BCF"/>
    <w:rsid w:val="00D767C1"/>
    <w:rsid w:val="00D83C0D"/>
    <w:rsid w:val="00D83DCC"/>
    <w:rsid w:val="00D868B8"/>
    <w:rsid w:val="00D95697"/>
    <w:rsid w:val="00D97541"/>
    <w:rsid w:val="00DA2258"/>
    <w:rsid w:val="00DA2A91"/>
    <w:rsid w:val="00DB0DA2"/>
    <w:rsid w:val="00DB32D5"/>
    <w:rsid w:val="00DB57FF"/>
    <w:rsid w:val="00DC482D"/>
    <w:rsid w:val="00DD0A12"/>
    <w:rsid w:val="00DF5E11"/>
    <w:rsid w:val="00E01811"/>
    <w:rsid w:val="00E026C2"/>
    <w:rsid w:val="00E158D2"/>
    <w:rsid w:val="00E1761F"/>
    <w:rsid w:val="00E23061"/>
    <w:rsid w:val="00E23E94"/>
    <w:rsid w:val="00E311D1"/>
    <w:rsid w:val="00E32FA3"/>
    <w:rsid w:val="00E3617F"/>
    <w:rsid w:val="00E42F55"/>
    <w:rsid w:val="00E50EB9"/>
    <w:rsid w:val="00E7207D"/>
    <w:rsid w:val="00E878C6"/>
    <w:rsid w:val="00E907FC"/>
    <w:rsid w:val="00E92E1E"/>
    <w:rsid w:val="00E94120"/>
    <w:rsid w:val="00EA4896"/>
    <w:rsid w:val="00EE0395"/>
    <w:rsid w:val="00EF75F7"/>
    <w:rsid w:val="00F11D76"/>
    <w:rsid w:val="00F33423"/>
    <w:rsid w:val="00F3583E"/>
    <w:rsid w:val="00F40E74"/>
    <w:rsid w:val="00F567FF"/>
    <w:rsid w:val="00F62601"/>
    <w:rsid w:val="00F63AC6"/>
    <w:rsid w:val="00F744B4"/>
    <w:rsid w:val="00F75CF4"/>
    <w:rsid w:val="00F84BBB"/>
    <w:rsid w:val="00F853FD"/>
    <w:rsid w:val="00F9036F"/>
    <w:rsid w:val="00F9117A"/>
    <w:rsid w:val="00F9393C"/>
    <w:rsid w:val="00F945BE"/>
    <w:rsid w:val="00FA15BC"/>
    <w:rsid w:val="00FA562F"/>
    <w:rsid w:val="00FB04E1"/>
    <w:rsid w:val="00FB459C"/>
    <w:rsid w:val="00FD2B64"/>
    <w:rsid w:val="00FD43FA"/>
    <w:rsid w:val="00FE24AA"/>
    <w:rsid w:val="00FE2B09"/>
    <w:rsid w:val="00FF3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3" w:uiPriority="99"/>
    <w:lsdException w:name="Title" w:semiHidden="0" w:uiPriority="99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HTML Typewriter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BE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1D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560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link w:val="31"/>
    <w:uiPriority w:val="9"/>
    <w:qFormat/>
    <w:rsid w:val="00911042"/>
    <w:pPr>
      <w:spacing w:before="150" w:after="100" w:afterAutospacing="1"/>
      <w:outlineLvl w:val="2"/>
    </w:pPr>
    <w:rPr>
      <w:rFonts w:ascii="Trebuchet MS" w:hAnsi="Trebuchet MS"/>
      <w:b/>
      <w:bCs/>
      <w:color w:val="3E3E3E"/>
    </w:rPr>
  </w:style>
  <w:style w:type="paragraph" w:styleId="4">
    <w:name w:val="heading 4"/>
    <w:basedOn w:val="a"/>
    <w:link w:val="40"/>
    <w:uiPriority w:val="9"/>
    <w:qFormat/>
    <w:rsid w:val="00D4513D"/>
    <w:pPr>
      <w:keepNext/>
      <w:spacing w:before="240" w:after="60"/>
      <w:outlineLvl w:val="3"/>
    </w:pPr>
    <w:rPr>
      <w:color w:val="0000FF"/>
    </w:rPr>
  </w:style>
  <w:style w:type="paragraph" w:styleId="5">
    <w:name w:val="heading 5"/>
    <w:basedOn w:val="a"/>
    <w:link w:val="50"/>
    <w:uiPriority w:val="9"/>
    <w:qFormat/>
    <w:rsid w:val="00D4513D"/>
    <w:pPr>
      <w:spacing w:before="240" w:after="60"/>
      <w:outlineLvl w:val="4"/>
    </w:pPr>
    <w:rPr>
      <w:color w:val="0000FF"/>
      <w:sz w:val="20"/>
      <w:szCs w:val="20"/>
    </w:rPr>
  </w:style>
  <w:style w:type="paragraph" w:styleId="6">
    <w:name w:val="heading 6"/>
    <w:basedOn w:val="a"/>
    <w:link w:val="60"/>
    <w:uiPriority w:val="9"/>
    <w:qFormat/>
    <w:rsid w:val="00D4513D"/>
    <w:pPr>
      <w:spacing w:before="240" w:after="60"/>
      <w:outlineLvl w:val="5"/>
    </w:pPr>
    <w:rPr>
      <w:color w:val="0000FF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D5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560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911042"/>
    <w:rPr>
      <w:rFonts w:ascii="Trebuchet MS" w:hAnsi="Trebuchet MS"/>
      <w:b/>
      <w:bCs/>
      <w:color w:val="3E3E3E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4513D"/>
    <w:rPr>
      <w:color w:val="0000F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4513D"/>
    <w:rPr>
      <w:color w:val="0000FF"/>
    </w:rPr>
  </w:style>
  <w:style w:type="character" w:styleId="a3">
    <w:name w:val="Hyperlink"/>
    <w:basedOn w:val="a0"/>
    <w:uiPriority w:val="99"/>
    <w:unhideWhenUsed/>
    <w:rsid w:val="00190CC6"/>
    <w:rPr>
      <w:color w:val="0000FF"/>
      <w:u w:val="single"/>
    </w:rPr>
  </w:style>
  <w:style w:type="character" w:styleId="a4">
    <w:name w:val="Strong"/>
    <w:basedOn w:val="a0"/>
    <w:uiPriority w:val="22"/>
    <w:qFormat/>
    <w:rsid w:val="00190CC6"/>
    <w:rPr>
      <w:b/>
      <w:bCs/>
    </w:rPr>
  </w:style>
  <w:style w:type="character" w:customStyle="1" w:styleId="popupspan">
    <w:name w:val="popup_span"/>
    <w:basedOn w:val="a0"/>
    <w:rsid w:val="00190CC6"/>
  </w:style>
  <w:style w:type="character" w:customStyle="1" w:styleId="artttl">
    <w:name w:val="art_ttl"/>
    <w:basedOn w:val="a0"/>
    <w:rsid w:val="00190CC6"/>
  </w:style>
  <w:style w:type="paragraph" w:customStyle="1" w:styleId="pianotation">
    <w:name w:val="pi_anotation"/>
    <w:basedOn w:val="a"/>
    <w:rsid w:val="00256041"/>
    <w:pPr>
      <w:spacing w:before="105" w:after="90"/>
    </w:pPr>
    <w:rPr>
      <w:caps/>
      <w:color w:val="969696"/>
      <w:sz w:val="36"/>
      <w:szCs w:val="36"/>
    </w:rPr>
  </w:style>
  <w:style w:type="paragraph" w:customStyle="1" w:styleId="pidescription">
    <w:name w:val="pi_description"/>
    <w:basedOn w:val="a"/>
    <w:rsid w:val="00256041"/>
    <w:pPr>
      <w:spacing w:before="180" w:after="90"/>
    </w:pPr>
    <w:rPr>
      <w:color w:val="969696"/>
      <w:sz w:val="31"/>
      <w:szCs w:val="31"/>
    </w:rPr>
  </w:style>
  <w:style w:type="paragraph" w:customStyle="1" w:styleId="dopproductszag">
    <w:name w:val="dop_products_zag"/>
    <w:basedOn w:val="a"/>
    <w:rsid w:val="00256041"/>
    <w:pPr>
      <w:spacing w:before="100" w:beforeAutospacing="1" w:after="90"/>
    </w:pPr>
    <w:rPr>
      <w:color w:val="969696"/>
      <w:sz w:val="58"/>
      <w:szCs w:val="58"/>
    </w:rPr>
  </w:style>
  <w:style w:type="paragraph" w:customStyle="1" w:styleId="realprice">
    <w:name w:val="real_price"/>
    <w:basedOn w:val="a"/>
    <w:rsid w:val="00256041"/>
    <w:pPr>
      <w:spacing w:before="165"/>
      <w:ind w:left="405" w:right="105"/>
    </w:pPr>
    <w:rPr>
      <w:color w:val="FF4200"/>
      <w:sz w:val="38"/>
      <w:szCs w:val="38"/>
    </w:rPr>
  </w:style>
  <w:style w:type="paragraph" w:customStyle="1" w:styleId="discontprice">
    <w:name w:val="discont_price"/>
    <w:basedOn w:val="a"/>
    <w:rsid w:val="00256041"/>
    <w:pPr>
      <w:spacing w:before="210" w:after="90"/>
    </w:pPr>
    <w:rPr>
      <w:strike/>
      <w:color w:val="949494"/>
      <w:sz w:val="26"/>
      <w:szCs w:val="26"/>
    </w:rPr>
  </w:style>
  <w:style w:type="paragraph" w:styleId="a5">
    <w:name w:val="header"/>
    <w:basedOn w:val="a"/>
    <w:link w:val="a6"/>
    <w:rsid w:val="00A022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2295"/>
    <w:rPr>
      <w:sz w:val="24"/>
      <w:szCs w:val="24"/>
    </w:rPr>
  </w:style>
  <w:style w:type="paragraph" w:styleId="a7">
    <w:name w:val="footer"/>
    <w:basedOn w:val="a"/>
    <w:link w:val="a8"/>
    <w:rsid w:val="00A022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02295"/>
    <w:rPr>
      <w:sz w:val="24"/>
      <w:szCs w:val="24"/>
    </w:rPr>
  </w:style>
  <w:style w:type="paragraph" w:styleId="a9">
    <w:name w:val="Normal (Web)"/>
    <w:basedOn w:val="a"/>
    <w:uiPriority w:val="99"/>
    <w:unhideWhenUsed/>
    <w:rsid w:val="00EF75F7"/>
    <w:pPr>
      <w:spacing w:before="100" w:beforeAutospacing="1" w:after="100" w:afterAutospacing="1"/>
    </w:pPr>
  </w:style>
  <w:style w:type="paragraph" w:customStyle="1" w:styleId="bold">
    <w:name w:val="bold"/>
    <w:basedOn w:val="a"/>
    <w:rsid w:val="005A4F7B"/>
    <w:pPr>
      <w:spacing w:before="100" w:beforeAutospacing="1" w:after="100" w:afterAutospacing="1"/>
    </w:pPr>
  </w:style>
  <w:style w:type="character" w:customStyle="1" w:styleId="coords2">
    <w:name w:val="coords2"/>
    <w:basedOn w:val="a0"/>
    <w:rsid w:val="005A4F7B"/>
    <w:rPr>
      <w:color w:val="827D7D"/>
      <w:sz w:val="15"/>
      <w:szCs w:val="15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5A4F7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5A4F7B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A4F7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5A4F7B"/>
    <w:rPr>
      <w:rFonts w:ascii="Arial" w:hAnsi="Arial" w:cs="Arial"/>
      <w:vanish/>
      <w:sz w:val="16"/>
      <w:szCs w:val="16"/>
    </w:rPr>
  </w:style>
  <w:style w:type="character" w:styleId="aa">
    <w:name w:val="Emphasis"/>
    <w:basedOn w:val="a0"/>
    <w:uiPriority w:val="20"/>
    <w:qFormat/>
    <w:rsid w:val="00481AFA"/>
    <w:rPr>
      <w:i/>
      <w:iCs/>
    </w:rPr>
  </w:style>
  <w:style w:type="character" w:customStyle="1" w:styleId="detailedfull">
    <w:name w:val="detailed_full"/>
    <w:basedOn w:val="a0"/>
    <w:rsid w:val="00B370EB"/>
    <w:rPr>
      <w:rFonts w:ascii="Tahoma" w:hAnsi="Tahoma" w:cs="Tahoma" w:hint="default"/>
      <w:color w:val="766C5F"/>
      <w:sz w:val="14"/>
      <w:szCs w:val="14"/>
    </w:rPr>
  </w:style>
  <w:style w:type="character" w:customStyle="1" w:styleId="detailedtags">
    <w:name w:val="detailed_tags"/>
    <w:basedOn w:val="a0"/>
    <w:rsid w:val="00B370EB"/>
    <w:rPr>
      <w:rFonts w:ascii="Tahoma" w:hAnsi="Tahoma" w:cs="Tahoma" w:hint="default"/>
      <w:color w:val="766C5F"/>
      <w:sz w:val="14"/>
      <w:szCs w:val="14"/>
    </w:rPr>
  </w:style>
  <w:style w:type="character" w:customStyle="1" w:styleId="detrating">
    <w:name w:val="detrating"/>
    <w:basedOn w:val="a0"/>
    <w:rsid w:val="00B370EB"/>
    <w:rPr>
      <w:rFonts w:ascii="Tahoma" w:hAnsi="Tahoma" w:cs="Tahoma" w:hint="default"/>
      <w:color w:val="9FCC04"/>
      <w:sz w:val="21"/>
      <w:szCs w:val="21"/>
    </w:rPr>
  </w:style>
  <w:style w:type="character" w:customStyle="1" w:styleId="sep4">
    <w:name w:val="sep4"/>
    <w:basedOn w:val="a0"/>
    <w:rsid w:val="00B370EB"/>
    <w:rPr>
      <w:rFonts w:ascii="Tahoma" w:hAnsi="Tahoma" w:cs="Tahoma" w:hint="default"/>
      <w:color w:val="766C5F"/>
      <w:sz w:val="14"/>
      <w:szCs w:val="14"/>
    </w:rPr>
  </w:style>
  <w:style w:type="character" w:customStyle="1" w:styleId="displaynone1">
    <w:name w:val="displaynone1"/>
    <w:basedOn w:val="a0"/>
    <w:rsid w:val="00B370EB"/>
    <w:rPr>
      <w:rFonts w:ascii="Tahoma" w:hAnsi="Tahoma" w:cs="Tahoma" w:hint="default"/>
      <w:vanish/>
      <w:webHidden w:val="0"/>
      <w:color w:val="766C5F"/>
      <w:sz w:val="14"/>
      <w:szCs w:val="14"/>
      <w:specVanish w:val="0"/>
    </w:rPr>
  </w:style>
  <w:style w:type="character" w:customStyle="1" w:styleId="news1">
    <w:name w:val="news1"/>
    <w:basedOn w:val="a0"/>
    <w:rsid w:val="00B370EB"/>
    <w:rPr>
      <w:rFonts w:ascii="Verdana" w:hAnsi="Verdana" w:hint="default"/>
      <w:color w:val="000000"/>
      <w:sz w:val="14"/>
      <w:szCs w:val="14"/>
    </w:rPr>
  </w:style>
  <w:style w:type="paragraph" w:styleId="HTML">
    <w:name w:val="HTML Preformatted"/>
    <w:basedOn w:val="a"/>
    <w:link w:val="HTML0"/>
    <w:uiPriority w:val="99"/>
    <w:unhideWhenUsed/>
    <w:rsid w:val="00D767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767C1"/>
    <w:rPr>
      <w:rFonts w:ascii="Courier New" w:hAnsi="Courier New" w:cs="Courier New"/>
    </w:rPr>
  </w:style>
  <w:style w:type="character" w:customStyle="1" w:styleId="60">
    <w:name w:val="Заголовок 6 Знак"/>
    <w:basedOn w:val="a0"/>
    <w:link w:val="6"/>
    <w:uiPriority w:val="9"/>
    <w:rsid w:val="00D4513D"/>
    <w:rPr>
      <w:color w:val="0000FF"/>
      <w:sz w:val="16"/>
      <w:szCs w:val="16"/>
    </w:rPr>
  </w:style>
  <w:style w:type="paragraph" w:customStyle="1" w:styleId="ya-partnerpic-container1">
    <w:name w:val="ya-partner__pic-container1"/>
    <w:basedOn w:val="a"/>
    <w:rsid w:val="00D4513D"/>
    <w:pPr>
      <w:spacing w:before="96" w:after="96"/>
    </w:pPr>
  </w:style>
  <w:style w:type="paragraph" w:styleId="ab">
    <w:name w:val="List Paragraph"/>
    <w:basedOn w:val="a"/>
    <w:uiPriority w:val="34"/>
    <w:qFormat/>
    <w:rsid w:val="006A5696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teller-space">
    <w:name w:val="teller-space"/>
    <w:basedOn w:val="a0"/>
    <w:rsid w:val="00282A4B"/>
  </w:style>
  <w:style w:type="character" w:customStyle="1" w:styleId="teller">
    <w:name w:val="teller"/>
    <w:basedOn w:val="a0"/>
    <w:rsid w:val="00282A4B"/>
  </w:style>
  <w:style w:type="paragraph" w:styleId="ac">
    <w:name w:val="Balloon Text"/>
    <w:basedOn w:val="a"/>
    <w:link w:val="ad"/>
    <w:rsid w:val="003202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32024D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uiPriority w:val="99"/>
    <w:rsid w:val="00CF54BF"/>
    <w:pPr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uiPriority w:val="99"/>
    <w:rsid w:val="00CF54BF"/>
    <w:rPr>
      <w:sz w:val="24"/>
    </w:rPr>
  </w:style>
  <w:style w:type="character" w:customStyle="1" w:styleId="invlabelbold">
    <w:name w:val="invlabelbold"/>
    <w:basedOn w:val="a0"/>
    <w:rsid w:val="00CF54BF"/>
  </w:style>
  <w:style w:type="paragraph" w:styleId="af0">
    <w:name w:val="Title"/>
    <w:basedOn w:val="a"/>
    <w:link w:val="af1"/>
    <w:uiPriority w:val="99"/>
    <w:qFormat/>
    <w:rsid w:val="00B5384E"/>
    <w:pPr>
      <w:jc w:val="center"/>
    </w:pPr>
    <w:rPr>
      <w:b/>
      <w:bCs/>
      <w:caps/>
      <w:sz w:val="28"/>
      <w:szCs w:val="28"/>
    </w:rPr>
  </w:style>
  <w:style w:type="character" w:customStyle="1" w:styleId="af1">
    <w:name w:val="Название Знак"/>
    <w:basedOn w:val="a0"/>
    <w:link w:val="af0"/>
    <w:uiPriority w:val="99"/>
    <w:rsid w:val="00B5384E"/>
    <w:rPr>
      <w:b/>
      <w:bCs/>
      <w:caps/>
      <w:sz w:val="28"/>
      <w:szCs w:val="28"/>
    </w:rPr>
  </w:style>
  <w:style w:type="paragraph" w:styleId="3">
    <w:name w:val="List Number 3"/>
    <w:basedOn w:val="a"/>
    <w:uiPriority w:val="99"/>
    <w:rsid w:val="00B5384E"/>
    <w:pPr>
      <w:numPr>
        <w:numId w:val="22"/>
      </w:numPr>
      <w:tabs>
        <w:tab w:val="clear" w:pos="1492"/>
        <w:tab w:val="num" w:pos="926"/>
      </w:tabs>
      <w:ind w:left="926"/>
    </w:pPr>
  </w:style>
  <w:style w:type="paragraph" w:styleId="af2">
    <w:name w:val="Revision"/>
    <w:hidden/>
    <w:uiPriority w:val="99"/>
    <w:semiHidden/>
    <w:rsid w:val="00C8352F"/>
    <w:rPr>
      <w:sz w:val="24"/>
      <w:szCs w:val="24"/>
    </w:rPr>
  </w:style>
  <w:style w:type="paragraph" w:styleId="32">
    <w:name w:val="Body Text 3"/>
    <w:basedOn w:val="a"/>
    <w:link w:val="33"/>
    <w:semiHidden/>
    <w:unhideWhenUsed/>
    <w:rsid w:val="003275E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3275E6"/>
    <w:rPr>
      <w:sz w:val="16"/>
      <w:szCs w:val="16"/>
    </w:rPr>
  </w:style>
  <w:style w:type="paragraph" w:customStyle="1" w:styleId="11">
    <w:name w:val="Обычный1"/>
    <w:uiPriority w:val="99"/>
    <w:rsid w:val="003275E6"/>
    <w:pPr>
      <w:autoSpaceDE w:val="0"/>
      <w:autoSpaceDN w:val="0"/>
    </w:pPr>
    <w:rPr>
      <w:lang w:val="en-GB" w:eastAsia="en-US"/>
    </w:rPr>
  </w:style>
  <w:style w:type="paragraph" w:customStyle="1" w:styleId="41">
    <w:name w:val="Обычный4"/>
    <w:rsid w:val="003275E6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0889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256669677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282347016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55412673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96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6541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8413549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43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339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92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01592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1227884396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1421294310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161809853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3893">
          <w:marLeft w:val="0"/>
          <w:marRight w:val="0"/>
          <w:marTop w:val="115"/>
          <w:marBottom w:val="0"/>
          <w:divBdr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</w:divBdr>
        </w:div>
        <w:div w:id="21229939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9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6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9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7941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single" w:sz="6" w:space="8" w:color="FFFFFF"/>
            <w:right w:val="none" w:sz="0" w:space="0" w:color="auto"/>
          </w:divBdr>
          <w:divsChild>
            <w:div w:id="33064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467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4" w:color="C5C5C5"/>
                        <w:left w:val="single" w:sz="6" w:space="14" w:color="C5C5C5"/>
                        <w:bottom w:val="single" w:sz="6" w:space="8" w:color="C5C5C5"/>
                        <w:right w:val="single" w:sz="6" w:space="14" w:color="C5C5C5"/>
                      </w:divBdr>
                      <w:divsChild>
                        <w:div w:id="19257944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97513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0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2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34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7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97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0752">
                      <w:marLeft w:val="2926"/>
                      <w:marRight w:val="27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41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2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3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2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0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2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4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1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7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3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1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50292">
              <w:marLeft w:val="0"/>
              <w:marRight w:val="0"/>
              <w:marTop w:val="1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1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62649">
                      <w:marLeft w:val="2880"/>
                      <w:marRight w:val="28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1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09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6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25980">
                  <w:marLeft w:val="-18913"/>
                  <w:marRight w:val="-1891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9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166013">
                              <w:marLeft w:val="0"/>
                              <w:marRight w:val="0"/>
                              <w:marTop w:val="0"/>
                              <w:marBottom w:val="1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0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1808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single" w:sz="6" w:space="8" w:color="FFFFFF"/>
            <w:right w:val="none" w:sz="0" w:space="0" w:color="auto"/>
          </w:divBdr>
          <w:divsChild>
            <w:div w:id="9493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89204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4" w:color="C5C5C5"/>
                        <w:left w:val="single" w:sz="6" w:space="14" w:color="C5C5C5"/>
                        <w:bottom w:val="single" w:sz="6" w:space="8" w:color="C5C5C5"/>
                        <w:right w:val="single" w:sz="6" w:space="14" w:color="C5C5C5"/>
                      </w:divBdr>
                      <w:divsChild>
                        <w:div w:id="2899424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4725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64531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single" w:sz="6" w:space="1" w:color="E1E1E1"/>
                                    <w:left w:val="single" w:sz="6" w:space="1" w:color="E1E1E1"/>
                                    <w:bottom w:val="single" w:sz="6" w:space="1" w:color="E1E1E1"/>
                                    <w:right w:val="single" w:sz="6" w:space="1" w:color="E1E1E1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5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8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0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763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7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8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9023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927280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55533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31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166185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63156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98087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323117085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57123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120816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241555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804493531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72883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03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9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749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49652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4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62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9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1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684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60436">
                                      <w:marLeft w:val="0"/>
                                      <w:marRight w:val="0"/>
                                      <w:marTop w:val="0"/>
                                      <w:marBottom w:val="17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773372">
                                          <w:marLeft w:val="0"/>
                                          <w:marRight w:val="0"/>
                                          <w:marTop w:val="173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43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1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2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49063">
                      <w:marLeft w:val="0"/>
                      <w:marRight w:val="33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09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9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4" w:space="9" w:color="F0F0F0"/>
                                <w:right w:val="none" w:sz="0" w:space="0" w:color="auto"/>
                              </w:divBdr>
                              <w:divsChild>
                                <w:div w:id="505444787">
                                  <w:marLeft w:val="0"/>
                                  <w:marRight w:val="0"/>
                                  <w:marTop w:val="92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2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8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24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32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7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0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9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2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12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76035">
      <w:marLeft w:val="0"/>
      <w:marRight w:val="0"/>
      <w:marTop w:val="69"/>
      <w:marBottom w:val="2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30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924">
      <w:bodyDiv w:val="1"/>
      <w:marLeft w:val="0"/>
      <w:marRight w:val="0"/>
      <w:marTop w:val="230"/>
      <w:marBottom w:val="2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930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235324"/>
            <w:bottom w:val="single" w:sz="48" w:space="0" w:color="235324"/>
            <w:right w:val="single" w:sz="48" w:space="0" w:color="235324"/>
          </w:divBdr>
          <w:divsChild>
            <w:div w:id="16547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7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5542">
          <w:marLeft w:val="0"/>
          <w:marRight w:val="0"/>
          <w:marTop w:val="0"/>
          <w:marBottom w:val="115"/>
          <w:divBdr>
            <w:top w:val="single" w:sz="4" w:space="2" w:color="AAAAAA"/>
            <w:left w:val="single" w:sz="4" w:space="2" w:color="AAAAAA"/>
            <w:bottom w:val="single" w:sz="4" w:space="2" w:color="AAAAAA"/>
            <w:right w:val="single" w:sz="4" w:space="2" w:color="AAAAAA"/>
          </w:divBdr>
        </w:div>
      </w:divsChild>
    </w:div>
    <w:div w:id="13985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4183">
              <w:marLeft w:val="1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68939">
                  <w:marLeft w:val="230"/>
                  <w:marRight w:val="2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2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3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4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2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5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94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79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30271">
                              <w:marLeft w:val="0"/>
                              <w:marRight w:val="0"/>
                              <w:marTop w:val="0"/>
                              <w:marBottom w:val="2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749766">
      <w:bodyDiv w:val="1"/>
      <w:marLeft w:val="46"/>
      <w:marRight w:val="0"/>
      <w:marTop w:val="23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5963">
          <w:marLeft w:val="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445">
      <w:bodyDiv w:val="1"/>
      <w:marLeft w:val="-7246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434">
          <w:marLeft w:val="6970"/>
          <w:marRight w:val="0"/>
          <w:marTop w:val="16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875042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single" w:sz="6" w:space="8" w:color="FFFFFF"/>
            <w:right w:val="none" w:sz="0" w:space="0" w:color="auto"/>
          </w:divBdr>
          <w:divsChild>
            <w:div w:id="200023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7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162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4" w:color="C5C5C5"/>
                        <w:left w:val="single" w:sz="6" w:space="14" w:color="C5C5C5"/>
                        <w:bottom w:val="single" w:sz="6" w:space="8" w:color="C5C5C5"/>
                        <w:right w:val="single" w:sz="6" w:space="14" w:color="C5C5C5"/>
                      </w:divBdr>
                      <w:divsChild>
                        <w:div w:id="1559277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703965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5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4196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3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09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736035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26302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347213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223324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08382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74777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40361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976871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773020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89707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48854959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86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6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14466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</w:divsChild>
                </w:div>
                <w:div w:id="11027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6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8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9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3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32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8513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26928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9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79093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41031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5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200569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128014178">
                      <w:marLeft w:val="-225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5310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1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730882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  <w:div w:id="1972898163">
                      <w:marLeft w:val="105"/>
                      <w:marRight w:val="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75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59223">
                      <w:marLeft w:val="-225"/>
                      <w:marRight w:val="0"/>
                      <w:marTop w:val="0"/>
                      <w:marBottom w:val="0"/>
                      <w:divBdr>
                        <w:top w:val="single" w:sz="6" w:space="9" w:color="E2E2E2"/>
                        <w:left w:val="single" w:sz="6" w:space="11" w:color="E2E2E2"/>
                        <w:bottom w:val="single" w:sz="6" w:space="9" w:color="E2E2E2"/>
                        <w:right w:val="single" w:sz="6" w:space="11" w:color="E2E2E2"/>
                      </w:divBdr>
                    </w:div>
                  </w:divsChild>
                </w:div>
                <w:div w:id="10711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070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44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20922">
                      <w:marLeft w:val="0"/>
                      <w:marRight w:val="33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779127">
                              <w:marLeft w:val="0"/>
                              <w:marRight w:val="0"/>
                              <w:marTop w:val="230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397575">
                                  <w:marLeft w:val="0"/>
                                  <w:marRight w:val="0"/>
                                  <w:marTop w:val="92"/>
                                  <w:marBottom w:val="13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9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6992">
              <w:marLeft w:val="0"/>
              <w:marRight w:val="0"/>
              <w:marTop w:val="19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5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25808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9773">
                              <w:marLeft w:val="36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24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89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53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09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119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704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0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C02C0-4057-4803-B64B-9504DE722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</Company>
  <LinksUpToDate>false</LinksUpToDate>
  <CharactersWithSpaces>6189</CharactersWithSpaces>
  <SharedDoc>false</SharedDoc>
  <HLinks>
    <vt:vector size="6" baseType="variant">
      <vt:variant>
        <vt:i4>7536708</vt:i4>
      </vt:variant>
      <vt:variant>
        <vt:i4>0</vt:i4>
      </vt:variant>
      <vt:variant>
        <vt:i4>0</vt:i4>
      </vt:variant>
      <vt:variant>
        <vt:i4>5</vt:i4>
      </vt:variant>
      <vt:variant>
        <vt:lpwstr>mailto:m.shemetov@volga.rt.ru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 М.В.</dc:creator>
  <cp:lastModifiedBy>e.farrahova</cp:lastModifiedBy>
  <cp:revision>15</cp:revision>
  <cp:lastPrinted>2015-02-09T11:33:00Z</cp:lastPrinted>
  <dcterms:created xsi:type="dcterms:W3CDTF">2015-02-09T11:35:00Z</dcterms:created>
  <dcterms:modified xsi:type="dcterms:W3CDTF">2015-03-24T03:15:00Z</dcterms:modified>
</cp:coreProperties>
</file>