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BCC" w:rsidRDefault="00517BCE" w:rsidP="008B773E">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8B773E">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C65579">
      <w:pPr>
        <w:spacing w:after="0" w:line="240" w:lineRule="auto"/>
        <w:rPr>
          <w:rFonts w:ascii="Times New Roman" w:eastAsia="Times New Roman" w:hAnsi="Times New Roman" w:cs="Times New Roman"/>
          <w:b/>
          <w:bCs/>
          <w:sz w:val="24"/>
          <w:szCs w:val="24"/>
          <w:lang w:eastAsia="ru-RU"/>
        </w:rPr>
      </w:pPr>
    </w:p>
    <w:p w:rsidR="0085713E" w:rsidRDefault="0085713E" w:rsidP="00AB31A9">
      <w:pPr>
        <w:spacing w:after="0" w:line="240" w:lineRule="auto"/>
        <w:rPr>
          <w:rFonts w:ascii="Times New Roman" w:eastAsia="Times New Roman" w:hAnsi="Times New Roman" w:cs="Times New Roman"/>
          <w:b/>
          <w:bCs/>
          <w:sz w:val="24"/>
          <w:szCs w:val="24"/>
          <w:lang w:eastAsia="ru-RU"/>
        </w:rPr>
      </w:pP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9B357A" w:rsidRPr="009B357A">
        <w:rPr>
          <w:rFonts w:ascii="Times New Roman" w:hAnsi="Times New Roman" w:cs="Times New Roman"/>
          <w:sz w:val="26"/>
          <w:szCs w:val="26"/>
        </w:rPr>
        <w:t xml:space="preserve">коммутаторов </w:t>
      </w:r>
      <w:r w:rsidR="009B357A" w:rsidRPr="009B357A">
        <w:rPr>
          <w:rFonts w:ascii="Times New Roman" w:hAnsi="Times New Roman" w:cs="Times New Roman"/>
          <w:sz w:val="26"/>
          <w:szCs w:val="26"/>
          <w:lang w:val="en-US"/>
        </w:rPr>
        <w:t>Eltex</w:t>
      </w:r>
      <w:r w:rsidR="009B357A" w:rsidRPr="009B357A">
        <w:rPr>
          <w:rFonts w:ascii="Times New Roman" w:hAnsi="Times New Roman" w:cs="Times New Roman"/>
          <w:sz w:val="26"/>
          <w:szCs w:val="26"/>
        </w:rPr>
        <w:t xml:space="preserve"> 5324</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E02AC6">
        <w:rPr>
          <w:rFonts w:ascii="Times New Roman" w:eastAsia="Calibri" w:hAnsi="Times New Roman" w:cs="Times New Roman"/>
          <w:iCs/>
          <w:color w:val="000000"/>
          <w:sz w:val="24"/>
          <w:szCs w:val="24"/>
          <w:lang w:val="en-US"/>
        </w:rPr>
        <w:t>18</w:t>
      </w:r>
      <w:bookmarkStart w:id="0" w:name="_GoBack"/>
      <w:bookmarkEnd w:id="0"/>
      <w:r w:rsidRPr="00D93D3D">
        <w:rPr>
          <w:rFonts w:ascii="Times New Roman" w:eastAsia="Calibri" w:hAnsi="Times New Roman" w:cs="Times New Roman"/>
          <w:iCs/>
          <w:color w:val="000000"/>
          <w:sz w:val="24"/>
          <w:szCs w:val="24"/>
        </w:rPr>
        <w:t xml:space="preserve">» </w:t>
      </w:r>
      <w:r w:rsidR="009B357A">
        <w:rPr>
          <w:rFonts w:ascii="Times New Roman" w:eastAsia="Calibri" w:hAnsi="Times New Roman" w:cs="Times New Roman"/>
          <w:iCs/>
          <w:color w:val="000000"/>
          <w:sz w:val="24"/>
          <w:szCs w:val="24"/>
        </w:rPr>
        <w:t>сентября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8B773E">
      <w:pPr>
        <w:spacing w:after="0" w:line="240" w:lineRule="auto"/>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E02AC6" w:rsidRDefault="00E02AC6" w:rsidP="00D93D3D">
      <w:pPr>
        <w:spacing w:after="0" w:line="240" w:lineRule="auto"/>
        <w:jc w:val="center"/>
        <w:rPr>
          <w:rFonts w:ascii="Times New Roman" w:eastAsia="Times New Roman" w:hAnsi="Times New Roman" w:cs="Times New Roman"/>
          <w:b/>
          <w:bCs/>
          <w:sz w:val="24"/>
          <w:szCs w:val="24"/>
          <w:lang w:eastAsia="ru-RU"/>
        </w:rPr>
      </w:pPr>
    </w:p>
    <w:p w:rsidR="00E02AC6" w:rsidRDefault="00E02AC6" w:rsidP="00D93D3D">
      <w:pPr>
        <w:spacing w:after="0" w:line="240" w:lineRule="auto"/>
        <w:jc w:val="center"/>
        <w:rPr>
          <w:rFonts w:ascii="Times New Roman" w:eastAsia="Times New Roman" w:hAnsi="Times New Roman" w:cs="Times New Roman"/>
          <w:b/>
          <w:bCs/>
          <w:sz w:val="24"/>
          <w:szCs w:val="24"/>
          <w:lang w:eastAsia="ru-RU"/>
        </w:rPr>
      </w:pPr>
    </w:p>
    <w:p w:rsidR="00E02AC6" w:rsidRPr="00D93D3D" w:rsidRDefault="00E02AC6"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2F3127">
        <w:rPr>
          <w:rFonts w:ascii="Times New Roman" w:eastAsia="Times New Roman" w:hAnsi="Times New Roman" w:cs="Times New Roman"/>
          <w:sz w:val="24"/>
          <w:szCs w:val="24"/>
          <w:lang w:eastAsia="ru-RU"/>
        </w:rPr>
        <w:t xml:space="preserve">поставку </w:t>
      </w:r>
      <w:r w:rsidR="009B357A" w:rsidRPr="009B357A">
        <w:rPr>
          <w:rFonts w:ascii="Times New Roman" w:hAnsi="Times New Roman" w:cs="Times New Roman"/>
          <w:sz w:val="24"/>
          <w:szCs w:val="26"/>
        </w:rPr>
        <w:t xml:space="preserve">коммутаторов </w:t>
      </w:r>
      <w:r w:rsidR="009B357A" w:rsidRPr="009B357A">
        <w:rPr>
          <w:rFonts w:ascii="Times New Roman" w:hAnsi="Times New Roman" w:cs="Times New Roman"/>
          <w:sz w:val="24"/>
          <w:szCs w:val="26"/>
          <w:lang w:val="en-US"/>
        </w:rPr>
        <w:t>Eltex</w:t>
      </w:r>
      <w:r w:rsidR="009B357A" w:rsidRPr="009B357A">
        <w:rPr>
          <w:rFonts w:ascii="Times New Roman" w:hAnsi="Times New Roman" w:cs="Times New Roman"/>
          <w:sz w:val="24"/>
          <w:szCs w:val="26"/>
        </w:rPr>
        <w:t xml:space="preserve"> 5324</w:t>
      </w:r>
      <w:r w:rsidR="00E87481" w:rsidRPr="002F3127">
        <w:rPr>
          <w:rFonts w:ascii="Times New Roman" w:eastAsia="Times New Roman" w:hAnsi="Times New Roman" w:cs="Times New Roman"/>
          <w:sz w:val="24"/>
          <w:szCs w:val="24"/>
          <w:lang w:eastAsia="ru-RU"/>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741688"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sidR="00253DD3">
              <w:rPr>
                <w:rFonts w:ascii="Times New Roman" w:eastAsia="Calibri" w:hAnsi="Times New Roman" w:cs="Times New Roman"/>
                <w:bCs/>
                <w:color w:val="000000"/>
                <w:sz w:val="24"/>
                <w:szCs w:val="24"/>
              </w:rPr>
              <w:t>Андреев Евгений Алексеевич</w:t>
            </w:r>
          </w:p>
          <w:p w:rsidR="00D93D3D" w:rsidRPr="006E7B4C"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тел</w:t>
            </w:r>
            <w:r w:rsidRPr="006E7B4C">
              <w:rPr>
                <w:rFonts w:ascii="Times New Roman" w:eastAsia="Calibri" w:hAnsi="Times New Roman" w:cs="Times New Roman"/>
                <w:bCs/>
                <w:color w:val="000000"/>
                <w:sz w:val="24"/>
                <w:szCs w:val="24"/>
              </w:rPr>
              <w:t>. + 7 (347) 221-</w:t>
            </w:r>
            <w:r w:rsidR="00253DD3" w:rsidRPr="006E7B4C">
              <w:rPr>
                <w:rFonts w:ascii="Times New Roman" w:eastAsia="Calibri" w:hAnsi="Times New Roman" w:cs="Times New Roman"/>
                <w:bCs/>
                <w:color w:val="000000"/>
                <w:sz w:val="24"/>
                <w:szCs w:val="24"/>
              </w:rPr>
              <w:t>58-28</w:t>
            </w:r>
            <w:r w:rsidRPr="006E7B4C">
              <w:rPr>
                <w:rFonts w:ascii="Times New Roman" w:eastAsia="Calibri" w:hAnsi="Times New Roman" w:cs="Times New Roman"/>
                <w:bCs/>
                <w:color w:val="000000"/>
                <w:sz w:val="24"/>
                <w:szCs w:val="24"/>
              </w:rPr>
              <w:t xml:space="preserve">, </w:t>
            </w:r>
            <w:r w:rsidRPr="00D93D3D">
              <w:rPr>
                <w:rFonts w:ascii="Times New Roman" w:eastAsia="Calibri" w:hAnsi="Times New Roman" w:cs="Times New Roman"/>
                <w:bCs/>
                <w:color w:val="000000"/>
                <w:sz w:val="24"/>
                <w:szCs w:val="24"/>
                <w:lang w:val="en-US"/>
              </w:rPr>
              <w:t>e</w:t>
            </w:r>
            <w:r w:rsidRPr="006E7B4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6E7B4C">
              <w:rPr>
                <w:rFonts w:ascii="Times New Roman" w:eastAsia="Calibri" w:hAnsi="Times New Roman" w:cs="Times New Roman"/>
                <w:bCs/>
                <w:color w:val="000000"/>
                <w:sz w:val="24"/>
                <w:szCs w:val="24"/>
              </w:rPr>
              <w:t>:</w:t>
            </w:r>
            <w:r w:rsidRPr="006E7B4C">
              <w:rPr>
                <w:rFonts w:ascii="Times New Roman" w:eastAsia="Times New Roman" w:hAnsi="Times New Roman" w:cs="Times New Roman"/>
                <w:color w:val="777777"/>
                <w:sz w:val="24"/>
                <w:szCs w:val="24"/>
                <w:lang w:eastAsia="ru-RU"/>
              </w:rPr>
              <w:t xml:space="preserve"> </w:t>
            </w:r>
            <w:hyperlink r:id="rId14" w:history="1">
              <w:r w:rsidR="00253DD3" w:rsidRPr="00253DD3">
                <w:rPr>
                  <w:rStyle w:val="a3"/>
                  <w:rFonts w:ascii="Times New Roman" w:hAnsi="Times New Roman" w:cs="Times New Roman"/>
                  <w:sz w:val="24"/>
                  <w:lang w:val="en-US"/>
                </w:rPr>
                <w:t>e</w:t>
              </w:r>
              <w:r w:rsidR="00253DD3" w:rsidRPr="006E7B4C">
                <w:rPr>
                  <w:rStyle w:val="a3"/>
                  <w:rFonts w:ascii="Times New Roman" w:hAnsi="Times New Roman" w:cs="Times New Roman"/>
                  <w:sz w:val="24"/>
                </w:rPr>
                <w:t>.</w:t>
              </w:r>
              <w:r w:rsidR="00253DD3" w:rsidRPr="00253DD3">
                <w:rPr>
                  <w:rStyle w:val="a3"/>
                  <w:rFonts w:ascii="Times New Roman" w:hAnsi="Times New Roman" w:cs="Times New Roman"/>
                  <w:sz w:val="24"/>
                  <w:lang w:val="en-US"/>
                </w:rPr>
                <w:t>andreev</w:t>
              </w:r>
              <w:r w:rsidR="00253DD3" w:rsidRPr="006E7B4C">
                <w:rPr>
                  <w:rStyle w:val="a3"/>
                  <w:rFonts w:ascii="Times New Roman" w:hAnsi="Times New Roman" w:cs="Times New Roman"/>
                  <w:sz w:val="24"/>
                </w:rPr>
                <w:t>@</w:t>
              </w:r>
              <w:r w:rsidR="00253DD3" w:rsidRPr="00253DD3">
                <w:rPr>
                  <w:rStyle w:val="a3"/>
                  <w:rFonts w:ascii="Times New Roman" w:hAnsi="Times New Roman" w:cs="Times New Roman"/>
                  <w:sz w:val="24"/>
                  <w:lang w:val="en-US"/>
                </w:rPr>
                <w:t>bashtel</w:t>
              </w:r>
              <w:r w:rsidR="00253DD3" w:rsidRPr="006E7B4C">
                <w:rPr>
                  <w:rStyle w:val="a3"/>
                  <w:rFonts w:ascii="Times New Roman" w:hAnsi="Times New Roman" w:cs="Times New Roman"/>
                  <w:sz w:val="24"/>
                </w:rPr>
                <w:t>.</w:t>
              </w:r>
              <w:r w:rsidR="00253DD3" w:rsidRPr="00253DD3">
                <w:rPr>
                  <w:rStyle w:val="a3"/>
                  <w:rFonts w:ascii="Times New Roman" w:hAnsi="Times New Roman" w:cs="Times New Roman"/>
                  <w:sz w:val="24"/>
                  <w:lang w:val="en-US"/>
                </w:rPr>
                <w:t>ru</w:t>
              </w:r>
            </w:hyperlink>
            <w:r w:rsidR="00253DD3" w:rsidRPr="006E7B4C">
              <w:rPr>
                <w:sz w:val="24"/>
              </w:rPr>
              <w:t xml:space="preserve"> </w:t>
            </w:r>
          </w:p>
          <w:p w:rsidR="00D93D3D" w:rsidRPr="006E7B4C"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E87481"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741688" w:rsidRPr="00A11B5E" w:rsidRDefault="00741688" w:rsidP="00741688">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A11B5E">
              <w:rPr>
                <w:rFonts w:ascii="Times New Roman" w:eastAsia="Calibri" w:hAnsi="Times New Roman" w:cs="Times New Roman"/>
                <w:iCs/>
                <w:color w:val="000000"/>
                <w:sz w:val="24"/>
                <w:szCs w:val="24"/>
                <w:lang w:eastAsia="ru-RU"/>
              </w:rPr>
              <w:t>Тимофеев Игорь Александрович</w:t>
            </w:r>
          </w:p>
          <w:p w:rsidR="002F3127" w:rsidRPr="00135693" w:rsidRDefault="00741688" w:rsidP="002F3127">
            <w:pPr>
              <w:autoSpaceDE w:val="0"/>
              <w:autoSpaceDN w:val="0"/>
              <w:adjustRightInd w:val="0"/>
              <w:spacing w:after="0" w:line="240" w:lineRule="auto"/>
              <w:rPr>
                <w:rFonts w:ascii="Times New Roman" w:hAnsi="Times New Roman" w:cs="Times New Roman"/>
                <w:sz w:val="24"/>
                <w:szCs w:val="24"/>
              </w:rPr>
            </w:pPr>
            <w:r w:rsidRPr="00A11B5E">
              <w:rPr>
                <w:rFonts w:ascii="Times New Roman" w:eastAsia="Calibri" w:hAnsi="Times New Roman" w:cs="Times New Roman"/>
                <w:bCs/>
                <w:color w:val="000000"/>
                <w:sz w:val="24"/>
                <w:szCs w:val="24"/>
              </w:rPr>
              <w:t>тел</w:t>
            </w:r>
            <w:r w:rsidRPr="00135693">
              <w:rPr>
                <w:rFonts w:ascii="Times New Roman" w:eastAsia="Calibri" w:hAnsi="Times New Roman" w:cs="Times New Roman"/>
                <w:bCs/>
                <w:color w:val="000000"/>
                <w:sz w:val="24"/>
                <w:szCs w:val="24"/>
              </w:rPr>
              <w:t xml:space="preserve">. + 7 (347) 221-54-78, </w:t>
            </w:r>
            <w:r w:rsidRPr="00A11B5E">
              <w:rPr>
                <w:rFonts w:ascii="Times New Roman" w:eastAsia="Calibri" w:hAnsi="Times New Roman" w:cs="Times New Roman"/>
                <w:bCs/>
                <w:color w:val="000000"/>
                <w:sz w:val="24"/>
                <w:szCs w:val="24"/>
                <w:lang w:val="en-US"/>
              </w:rPr>
              <w:t>e</w:t>
            </w:r>
            <w:r w:rsidRPr="00135693">
              <w:rPr>
                <w:rFonts w:ascii="Times New Roman" w:eastAsia="Calibri" w:hAnsi="Times New Roman" w:cs="Times New Roman"/>
                <w:bCs/>
                <w:color w:val="000000"/>
                <w:sz w:val="24"/>
                <w:szCs w:val="24"/>
              </w:rPr>
              <w:t>-</w:t>
            </w:r>
            <w:r w:rsidRPr="00A11B5E">
              <w:rPr>
                <w:rFonts w:ascii="Times New Roman" w:eastAsia="Calibri" w:hAnsi="Times New Roman" w:cs="Times New Roman"/>
                <w:bCs/>
                <w:color w:val="000000"/>
                <w:sz w:val="24"/>
                <w:szCs w:val="24"/>
                <w:lang w:val="en-US"/>
              </w:rPr>
              <w:t>mail</w:t>
            </w:r>
            <w:r w:rsidRPr="00135693">
              <w:rPr>
                <w:rFonts w:ascii="Times New Roman" w:eastAsia="Calibri" w:hAnsi="Times New Roman" w:cs="Times New Roman"/>
                <w:bCs/>
                <w:color w:val="000000"/>
                <w:sz w:val="24"/>
                <w:szCs w:val="24"/>
              </w:rPr>
              <w:t>:</w:t>
            </w:r>
            <w:r w:rsidRPr="00135693">
              <w:rPr>
                <w:rFonts w:ascii="Times New Roman" w:eastAsia="Times New Roman" w:hAnsi="Times New Roman" w:cs="Times New Roman"/>
                <w:color w:val="777777"/>
                <w:sz w:val="24"/>
                <w:szCs w:val="24"/>
                <w:lang w:eastAsia="ru-RU"/>
              </w:rPr>
              <w:t xml:space="preserve"> </w:t>
            </w:r>
            <w:hyperlink r:id="rId15" w:history="1">
              <w:r w:rsidRPr="00B20FAA">
                <w:rPr>
                  <w:rStyle w:val="a3"/>
                  <w:rFonts w:ascii="Times New Roman" w:hAnsi="Times New Roman" w:cs="Times New Roman"/>
                  <w:sz w:val="24"/>
                  <w:szCs w:val="24"/>
                  <w:lang w:val="en-US"/>
                </w:rPr>
                <w:t>Timofeev</w:t>
              </w:r>
              <w:r w:rsidRPr="00135693">
                <w:rPr>
                  <w:rStyle w:val="a3"/>
                  <w:rFonts w:ascii="Times New Roman" w:hAnsi="Times New Roman" w:cs="Times New Roman"/>
                  <w:sz w:val="24"/>
                  <w:szCs w:val="24"/>
                </w:rPr>
                <w:t>@</w:t>
              </w:r>
              <w:r w:rsidRPr="00B20FAA">
                <w:rPr>
                  <w:rStyle w:val="a3"/>
                  <w:rFonts w:ascii="Times New Roman" w:hAnsi="Times New Roman" w:cs="Times New Roman"/>
                  <w:sz w:val="24"/>
                  <w:szCs w:val="24"/>
                  <w:lang w:val="en-US"/>
                </w:rPr>
                <w:t>bashtel</w:t>
              </w:r>
              <w:r w:rsidRPr="00135693">
                <w:rPr>
                  <w:rStyle w:val="a3"/>
                  <w:rFonts w:ascii="Times New Roman" w:hAnsi="Times New Roman" w:cs="Times New Roman"/>
                  <w:sz w:val="24"/>
                  <w:szCs w:val="24"/>
                </w:rPr>
                <w:t>.</w:t>
              </w:r>
              <w:r w:rsidRPr="00B20FAA">
                <w:rPr>
                  <w:rStyle w:val="a3"/>
                  <w:rFonts w:ascii="Times New Roman" w:hAnsi="Times New Roman" w:cs="Times New Roman"/>
                  <w:sz w:val="24"/>
                  <w:szCs w:val="24"/>
                  <w:lang w:val="en-US"/>
                </w:rPr>
                <w:t>ru</w:t>
              </w:r>
            </w:hyperlink>
            <w:r w:rsidRPr="00135693">
              <w:rPr>
                <w:rFonts w:ascii="Times New Roman" w:hAnsi="Times New Roman" w:cs="Times New Roman"/>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004927DB" w:rsidRPr="00C535B2">
              <w:rPr>
                <w:rFonts w:ascii="Times New Roman" w:eastAsia="Times New Roman" w:hAnsi="Times New Roman" w:cs="Times New Roman"/>
                <w:sz w:val="24"/>
                <w:szCs w:val="24"/>
                <w:lang w:eastAsia="ru-RU"/>
              </w:rPr>
              <w:t xml:space="preserve">на поставку </w:t>
            </w:r>
            <w:r w:rsidR="009B357A" w:rsidRPr="009B357A">
              <w:rPr>
                <w:rFonts w:ascii="Times New Roman" w:hAnsi="Times New Roman" w:cs="Times New Roman"/>
                <w:sz w:val="24"/>
                <w:szCs w:val="26"/>
              </w:rPr>
              <w:t xml:space="preserve">коммутаторов </w:t>
            </w:r>
            <w:r w:rsidR="009B357A" w:rsidRPr="009B357A">
              <w:rPr>
                <w:rFonts w:ascii="Times New Roman" w:hAnsi="Times New Roman" w:cs="Times New Roman"/>
                <w:sz w:val="24"/>
                <w:szCs w:val="26"/>
                <w:lang w:val="en-US"/>
              </w:rPr>
              <w:t>Eltex</w:t>
            </w:r>
            <w:r w:rsidR="009B357A" w:rsidRPr="009B357A">
              <w:rPr>
                <w:rFonts w:ascii="Times New Roman" w:hAnsi="Times New Roman" w:cs="Times New Roman"/>
                <w:sz w:val="24"/>
                <w:szCs w:val="26"/>
              </w:rPr>
              <w:t xml:space="preserve"> 5324</w:t>
            </w:r>
            <w:r w:rsidRPr="00C535B2">
              <w:rPr>
                <w:rFonts w:ascii="Times New Roman" w:eastAsia="Calibri" w:hAnsi="Times New Roman" w:cs="Times New Roman"/>
                <w:color w:val="000000"/>
                <w:sz w:val="24"/>
                <w:szCs w:val="24"/>
              </w:rPr>
              <w:t>.</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C535B2" w:rsidP="009611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35B2">
              <w:rPr>
                <w:rFonts w:ascii="Times New Roman" w:eastAsia="Calibri" w:hAnsi="Times New Roman" w:cs="Times New Roman"/>
                <w:sz w:val="24"/>
                <w:szCs w:val="24"/>
              </w:rPr>
              <w:t>Перечень</w:t>
            </w:r>
            <w:r w:rsidR="0096112E">
              <w:rPr>
                <w:rFonts w:ascii="Times New Roman" w:eastAsia="Calibri" w:hAnsi="Times New Roman" w:cs="Times New Roman"/>
                <w:sz w:val="24"/>
                <w:szCs w:val="24"/>
              </w:rPr>
              <w:t xml:space="preserve"> и количество</w:t>
            </w:r>
            <w:r w:rsidRPr="00C535B2">
              <w:rPr>
                <w:rFonts w:ascii="Times New Roman" w:eastAsia="Calibri" w:hAnsi="Times New Roman" w:cs="Times New Roman"/>
                <w:sz w:val="24"/>
                <w:szCs w:val="24"/>
              </w:rPr>
              <w:t xml:space="preserve"> 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hyperlink>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666CDC" w:rsidRPr="003D6443" w:rsidRDefault="00F2372C" w:rsidP="00666CDC">
            <w:pPr>
              <w:pStyle w:val="Default"/>
              <w:jc w:val="both"/>
              <w:rPr>
                <w:iCs/>
                <w:color w:val="auto"/>
              </w:rPr>
            </w:pPr>
            <w:r w:rsidRPr="00F2372C">
              <w:rPr>
                <w:iCs/>
                <w:color w:val="auto"/>
              </w:rPr>
              <w:t>3</w:t>
            </w:r>
            <w:r>
              <w:rPr>
                <w:iCs/>
                <w:color w:val="auto"/>
              </w:rPr>
              <w:t> </w:t>
            </w:r>
            <w:r w:rsidRPr="00F2372C">
              <w:rPr>
                <w:iCs/>
                <w:color w:val="auto"/>
              </w:rPr>
              <w:t>386</w:t>
            </w:r>
            <w:r>
              <w:rPr>
                <w:iCs/>
                <w:color w:val="auto"/>
              </w:rPr>
              <w:t xml:space="preserve"> </w:t>
            </w:r>
            <w:r w:rsidRPr="00F2372C">
              <w:rPr>
                <w:iCs/>
                <w:color w:val="auto"/>
              </w:rPr>
              <w:t>647,05</w:t>
            </w:r>
            <w:r w:rsidR="00666CDC" w:rsidRPr="003D6443">
              <w:rPr>
                <w:iCs/>
                <w:color w:val="auto"/>
              </w:rPr>
              <w:t xml:space="preserve"> (</w:t>
            </w:r>
            <w:r>
              <w:rPr>
                <w:iCs/>
                <w:color w:val="auto"/>
              </w:rPr>
              <w:t>Три миллиона триста восемьдесят шесть тысяч шестьсот сорок семь</w:t>
            </w:r>
            <w:r w:rsidR="00666CDC" w:rsidRPr="003D6443">
              <w:rPr>
                <w:iCs/>
                <w:color w:val="auto"/>
              </w:rPr>
              <w:t>) рубл</w:t>
            </w:r>
            <w:r>
              <w:rPr>
                <w:iCs/>
                <w:color w:val="auto"/>
              </w:rPr>
              <w:t>ей 05</w:t>
            </w:r>
            <w:r w:rsidR="00666CDC">
              <w:rPr>
                <w:iCs/>
                <w:color w:val="auto"/>
              </w:rPr>
              <w:t xml:space="preserve"> копеек</w:t>
            </w:r>
            <w:r w:rsidR="00666CDC" w:rsidRPr="003D6443">
              <w:rPr>
                <w:iCs/>
                <w:color w:val="auto"/>
              </w:rPr>
              <w:t xml:space="preserve">, с учетом НДС, в том числе НДС (18%) </w:t>
            </w:r>
            <w:r>
              <w:rPr>
                <w:iCs/>
                <w:color w:val="auto"/>
              </w:rPr>
              <w:t>516 607,18</w:t>
            </w:r>
            <w:r w:rsidR="00666CDC" w:rsidRPr="003D6443">
              <w:rPr>
                <w:iCs/>
                <w:color w:val="auto"/>
              </w:rPr>
              <w:t xml:space="preserve"> рублей.</w:t>
            </w:r>
          </w:p>
          <w:p w:rsidR="00D93D3D" w:rsidRPr="00666CDC" w:rsidRDefault="00F2372C" w:rsidP="00F2372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hAnsi="Times New Roman" w:cs="Times New Roman"/>
                <w:iCs/>
                <w:sz w:val="24"/>
              </w:rPr>
              <w:t>2 870 039,87</w:t>
            </w:r>
            <w:r w:rsidR="00666CDC" w:rsidRPr="00666CDC">
              <w:rPr>
                <w:rFonts w:ascii="Times New Roman" w:hAnsi="Times New Roman" w:cs="Times New Roman"/>
                <w:iCs/>
                <w:sz w:val="24"/>
              </w:rPr>
              <w:t xml:space="preserve"> (</w:t>
            </w:r>
            <w:r>
              <w:rPr>
                <w:rFonts w:ascii="Times New Roman" w:hAnsi="Times New Roman" w:cs="Times New Roman"/>
                <w:iCs/>
                <w:sz w:val="24"/>
              </w:rPr>
              <w:t>Два миллиона восемьсот семьдесят тысяч тридцать девять) рублей</w:t>
            </w:r>
            <w:r w:rsidR="00666CDC" w:rsidRPr="00666CDC">
              <w:rPr>
                <w:rFonts w:ascii="Times New Roman" w:hAnsi="Times New Roman" w:cs="Times New Roman"/>
                <w:iCs/>
                <w:sz w:val="24"/>
              </w:rPr>
              <w:t xml:space="preserve"> 87 копеек,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3B6D9A" w:rsidRPr="003B6D9A">
              <w:rPr>
                <w:rFonts w:ascii="Times New Roman" w:eastAsia="Times New Roman" w:hAnsi="Times New Roman" w:cs="Times New Roman"/>
                <w:iCs/>
                <w:sz w:val="24"/>
                <w:szCs w:val="24"/>
                <w:lang w:eastAsia="ru-RU"/>
              </w:rPr>
              <w:t>18</w:t>
            </w:r>
            <w:r w:rsidRPr="00D93D3D">
              <w:rPr>
                <w:rFonts w:ascii="Times New Roman" w:eastAsia="Times New Roman" w:hAnsi="Times New Roman" w:cs="Times New Roman"/>
                <w:iCs/>
                <w:sz w:val="24"/>
                <w:szCs w:val="24"/>
                <w:lang w:eastAsia="ru-RU"/>
              </w:rPr>
              <w:t xml:space="preserve">» </w:t>
            </w:r>
            <w:r w:rsidR="00541DAF">
              <w:rPr>
                <w:rFonts w:ascii="Times New Roman" w:eastAsia="Times New Roman" w:hAnsi="Times New Roman" w:cs="Times New Roman"/>
                <w:iCs/>
                <w:sz w:val="24"/>
                <w:szCs w:val="24"/>
                <w:lang w:eastAsia="ru-RU"/>
              </w:rPr>
              <w:t>сентября</w:t>
            </w:r>
            <w:r w:rsidRPr="00D93D3D">
              <w:rPr>
                <w:rFonts w:ascii="Times New Roman" w:eastAsia="Times New Roman" w:hAnsi="Times New Roman" w:cs="Times New Roman"/>
                <w:iCs/>
                <w:sz w:val="24"/>
                <w:szCs w:val="24"/>
                <w:lang w:eastAsia="ru-RU"/>
              </w:rPr>
              <w:t xml:space="preserve"> 2017 года 1</w:t>
            </w:r>
            <w:r w:rsidR="003B6D9A" w:rsidRPr="003B6D9A">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:00 часов (время московское)</w:t>
            </w:r>
            <w:r w:rsidR="00666CDC">
              <w:rPr>
                <w:rFonts w:ascii="Times New Roman" w:eastAsia="Times New Roman" w:hAnsi="Times New Roman" w:cs="Times New Roman"/>
                <w:sz w:val="24"/>
                <w:szCs w:val="24"/>
                <w:lang w:eastAsia="ru-RU"/>
              </w:rPr>
              <w:t xml:space="preserve"> Если</w:t>
            </w:r>
            <w:r w:rsidRPr="00D93D3D">
              <w:rPr>
                <w:rFonts w:ascii="Times New Roman" w:eastAsia="Times New Roman" w:hAnsi="Times New Roman" w:cs="Times New Roman"/>
                <w:sz w:val="24"/>
                <w:szCs w:val="24"/>
                <w:lang w:eastAsia="ru-RU"/>
              </w:rPr>
              <w:t xml:space="preserve"> в ЕИС возникли технические или иные неполадки, блокирующие </w:t>
            </w:r>
            <w:r w:rsidRPr="00D93D3D">
              <w:rPr>
                <w:rFonts w:ascii="Times New Roman" w:eastAsia="Times New Roman" w:hAnsi="Times New Roman" w:cs="Times New Roman"/>
                <w:sz w:val="24"/>
                <w:szCs w:val="24"/>
                <w:lang w:eastAsia="ru-RU"/>
              </w:rPr>
              <w:lastRenderedPageBreak/>
              <w:t>доступ к ЕИС</w:t>
            </w:r>
            <w:r w:rsidR="003B6D9A">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4"/>
                <w:szCs w:val="24"/>
                <w:lang w:eastAsia="ru-RU"/>
              </w:rPr>
              <w:t xml:space="preserve">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541DAF" w:rsidP="004E5AF6">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4E5AF6">
              <w:rPr>
                <w:rFonts w:ascii="Times New Roman" w:eastAsia="Times New Roman" w:hAnsi="Times New Roman" w:cs="Times New Roman"/>
                <w:iCs/>
                <w:sz w:val="24"/>
                <w:szCs w:val="24"/>
                <w:lang w:eastAsia="ru-RU"/>
              </w:rPr>
              <w:t>03</w:t>
            </w:r>
            <w:r w:rsidRPr="00D93D3D">
              <w:rPr>
                <w:rFonts w:ascii="Times New Roman" w:eastAsia="Times New Roman" w:hAnsi="Times New Roman" w:cs="Times New Roman"/>
                <w:iCs/>
                <w:sz w:val="24"/>
                <w:szCs w:val="24"/>
                <w:lang w:eastAsia="ru-RU"/>
              </w:rPr>
              <w:t xml:space="preserve">» </w:t>
            </w:r>
            <w:r w:rsidR="004E5AF6">
              <w:rPr>
                <w:rFonts w:ascii="Times New Roman" w:eastAsia="Times New Roman" w:hAnsi="Times New Roman" w:cs="Times New Roman"/>
                <w:iCs/>
                <w:sz w:val="24"/>
                <w:szCs w:val="24"/>
                <w:lang w:eastAsia="ru-RU"/>
              </w:rPr>
              <w:t>ок</w:t>
            </w:r>
            <w:r>
              <w:rPr>
                <w:rFonts w:ascii="Times New Roman" w:eastAsia="Times New Roman" w:hAnsi="Times New Roman" w:cs="Times New Roman"/>
                <w:iCs/>
                <w:sz w:val="24"/>
                <w:szCs w:val="24"/>
                <w:lang w:eastAsia="ru-RU"/>
              </w:rPr>
              <w:t>тября</w:t>
            </w:r>
            <w:r w:rsidR="00B97C7A">
              <w:rPr>
                <w:rFonts w:ascii="Times New Roman" w:eastAsia="Times New Roman" w:hAnsi="Times New Roman" w:cs="Times New Roman"/>
                <w:iCs/>
                <w:sz w:val="24"/>
                <w:szCs w:val="24"/>
                <w:lang w:eastAsia="ru-RU"/>
              </w:rPr>
              <w:t xml:space="preserve"> </w:t>
            </w:r>
            <w:r w:rsidR="00D93D3D" w:rsidRPr="00D93D3D">
              <w:rPr>
                <w:rFonts w:ascii="Times New Roman" w:eastAsia="Times New Roman" w:hAnsi="Times New Roman" w:cs="Times New Roman"/>
                <w:iCs/>
                <w:sz w:val="24"/>
                <w:szCs w:val="24"/>
                <w:lang w:eastAsia="ru-RU"/>
              </w:rPr>
              <w:t>2017 года</w:t>
            </w:r>
            <w:r w:rsidR="00666CDC">
              <w:rPr>
                <w:rFonts w:ascii="Times New Roman" w:eastAsia="Times New Roman" w:hAnsi="Times New Roman" w:cs="Times New Roman"/>
                <w:sz w:val="24"/>
                <w:szCs w:val="24"/>
                <w:lang w:eastAsia="ru-RU"/>
              </w:rPr>
              <w:t xml:space="preserve"> </w:t>
            </w:r>
            <w:r w:rsidR="0031491C">
              <w:rPr>
                <w:rFonts w:ascii="Times New Roman" w:eastAsia="Times New Roman" w:hAnsi="Times New Roman" w:cs="Times New Roman"/>
                <w:sz w:val="24"/>
                <w:szCs w:val="24"/>
                <w:lang w:eastAsia="ru-RU"/>
              </w:rPr>
              <w:t>12</w:t>
            </w:r>
            <w:r w:rsidR="00D93D3D"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4E5AF6" w:rsidP="0031491C">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03</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октября</w:t>
            </w:r>
            <w:r w:rsidR="00666CDC" w:rsidRPr="00D93D3D">
              <w:rPr>
                <w:rFonts w:ascii="Times New Roman" w:eastAsia="Times New Roman" w:hAnsi="Times New Roman" w:cs="Times New Roman"/>
                <w:iCs/>
                <w:sz w:val="24"/>
                <w:szCs w:val="24"/>
                <w:lang w:eastAsia="ru-RU"/>
              </w:rPr>
              <w:t xml:space="preserve"> </w:t>
            </w:r>
            <w:r w:rsidR="00D93D3D" w:rsidRPr="00D93D3D">
              <w:rPr>
                <w:rFonts w:ascii="Times New Roman" w:eastAsia="Calibri" w:hAnsi="Times New Roman" w:cs="Times New Roman"/>
                <w:iCs/>
                <w:color w:val="000000"/>
                <w:sz w:val="24"/>
                <w:szCs w:val="24"/>
              </w:rPr>
              <w:t xml:space="preserve">2017 года </w:t>
            </w:r>
            <w:r w:rsidR="0031491C">
              <w:rPr>
                <w:rFonts w:ascii="Times New Roman" w:eastAsia="Calibri" w:hAnsi="Times New Roman" w:cs="Times New Roman"/>
                <w:iCs/>
                <w:color w:val="000000"/>
                <w:sz w:val="24"/>
                <w:szCs w:val="24"/>
              </w:rPr>
              <w:t>12</w:t>
            </w:r>
            <w:r w:rsidR="00D93D3D"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xml:space="preserve">: </w:t>
            </w:r>
            <w:r w:rsidR="00541DAF" w:rsidRPr="00D93D3D">
              <w:rPr>
                <w:rFonts w:ascii="Times New Roman" w:eastAsia="Times New Roman" w:hAnsi="Times New Roman" w:cs="Times New Roman"/>
                <w:iCs/>
                <w:sz w:val="24"/>
                <w:szCs w:val="24"/>
                <w:lang w:eastAsia="ru-RU"/>
              </w:rPr>
              <w:t>«</w:t>
            </w:r>
            <w:r w:rsidR="005355E8" w:rsidRPr="005355E8">
              <w:rPr>
                <w:rFonts w:ascii="Times New Roman" w:eastAsia="Times New Roman" w:hAnsi="Times New Roman" w:cs="Times New Roman"/>
                <w:iCs/>
                <w:sz w:val="24"/>
                <w:szCs w:val="24"/>
                <w:lang w:eastAsia="ru-RU"/>
              </w:rPr>
              <w:t>05</w:t>
            </w:r>
            <w:r w:rsidR="00541DAF" w:rsidRPr="00D93D3D">
              <w:rPr>
                <w:rFonts w:ascii="Times New Roman" w:eastAsia="Times New Roman" w:hAnsi="Times New Roman" w:cs="Times New Roman"/>
                <w:iCs/>
                <w:sz w:val="24"/>
                <w:szCs w:val="24"/>
                <w:lang w:eastAsia="ru-RU"/>
              </w:rPr>
              <w:t xml:space="preserve">» </w:t>
            </w:r>
            <w:r w:rsidR="004E5AF6">
              <w:rPr>
                <w:rFonts w:ascii="Times New Roman" w:eastAsia="Times New Roman" w:hAnsi="Times New Roman" w:cs="Times New Roman"/>
                <w:iCs/>
                <w:sz w:val="24"/>
                <w:szCs w:val="24"/>
                <w:lang w:eastAsia="ru-RU"/>
              </w:rPr>
              <w:t>ок</w:t>
            </w:r>
            <w:r w:rsidR="00541DAF">
              <w:rPr>
                <w:rFonts w:ascii="Times New Roman" w:eastAsia="Times New Roman" w:hAnsi="Times New Roman" w:cs="Times New Roman"/>
                <w:iCs/>
                <w:sz w:val="24"/>
                <w:szCs w:val="24"/>
                <w:lang w:eastAsia="ru-RU"/>
              </w:rPr>
              <w:t>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541DAF" w:rsidRPr="00D93D3D">
              <w:rPr>
                <w:rFonts w:ascii="Times New Roman" w:eastAsia="Times New Roman" w:hAnsi="Times New Roman" w:cs="Times New Roman"/>
                <w:iCs/>
                <w:sz w:val="24"/>
                <w:szCs w:val="24"/>
                <w:lang w:eastAsia="ru-RU"/>
              </w:rPr>
              <w:t>«</w:t>
            </w:r>
            <w:r w:rsidR="005355E8" w:rsidRPr="005355E8">
              <w:rPr>
                <w:rFonts w:ascii="Times New Roman" w:eastAsia="Times New Roman" w:hAnsi="Times New Roman" w:cs="Times New Roman"/>
                <w:iCs/>
                <w:sz w:val="24"/>
                <w:szCs w:val="24"/>
                <w:lang w:eastAsia="ru-RU"/>
              </w:rPr>
              <w:t>05</w:t>
            </w:r>
            <w:r w:rsidR="00541DAF" w:rsidRPr="00D93D3D">
              <w:rPr>
                <w:rFonts w:ascii="Times New Roman" w:eastAsia="Times New Roman" w:hAnsi="Times New Roman" w:cs="Times New Roman"/>
                <w:iCs/>
                <w:sz w:val="24"/>
                <w:szCs w:val="24"/>
                <w:lang w:eastAsia="ru-RU"/>
              </w:rPr>
              <w:t xml:space="preserve">» </w:t>
            </w:r>
            <w:r w:rsidR="004E5AF6">
              <w:rPr>
                <w:rFonts w:ascii="Times New Roman" w:eastAsia="Times New Roman" w:hAnsi="Times New Roman" w:cs="Times New Roman"/>
                <w:iCs/>
                <w:sz w:val="24"/>
                <w:szCs w:val="24"/>
                <w:lang w:eastAsia="ru-RU"/>
              </w:rPr>
              <w:t>ок</w:t>
            </w:r>
            <w:r w:rsidR="00541DAF">
              <w:rPr>
                <w:rFonts w:ascii="Times New Roman" w:eastAsia="Times New Roman" w:hAnsi="Times New Roman" w:cs="Times New Roman"/>
                <w:iCs/>
                <w:sz w:val="24"/>
                <w:szCs w:val="24"/>
                <w:lang w:eastAsia="ru-RU"/>
              </w:rPr>
              <w:t>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541DAF" w:rsidRPr="00D93D3D">
              <w:rPr>
                <w:rFonts w:ascii="Times New Roman" w:eastAsia="Times New Roman" w:hAnsi="Times New Roman" w:cs="Times New Roman"/>
                <w:iCs/>
                <w:sz w:val="24"/>
                <w:szCs w:val="24"/>
                <w:lang w:eastAsia="ru-RU"/>
              </w:rPr>
              <w:t>«</w:t>
            </w:r>
            <w:r w:rsidR="005355E8">
              <w:rPr>
                <w:rFonts w:ascii="Times New Roman" w:eastAsia="Times New Roman" w:hAnsi="Times New Roman" w:cs="Times New Roman"/>
                <w:iCs/>
                <w:sz w:val="24"/>
                <w:szCs w:val="24"/>
                <w:lang w:eastAsia="ru-RU"/>
              </w:rPr>
              <w:t>1</w:t>
            </w:r>
            <w:r w:rsidR="00E8225D" w:rsidRPr="00A27262">
              <w:rPr>
                <w:rFonts w:ascii="Times New Roman" w:eastAsia="Times New Roman" w:hAnsi="Times New Roman" w:cs="Times New Roman"/>
                <w:iCs/>
                <w:sz w:val="24"/>
                <w:szCs w:val="24"/>
                <w:lang w:eastAsia="ru-RU"/>
              </w:rPr>
              <w:t>2</w:t>
            </w:r>
            <w:r w:rsidR="00541DAF" w:rsidRPr="00D93D3D">
              <w:rPr>
                <w:rFonts w:ascii="Times New Roman" w:eastAsia="Times New Roman" w:hAnsi="Times New Roman" w:cs="Times New Roman"/>
                <w:iCs/>
                <w:sz w:val="24"/>
                <w:szCs w:val="24"/>
                <w:lang w:eastAsia="ru-RU"/>
              </w:rPr>
              <w:t xml:space="preserve">» </w:t>
            </w:r>
            <w:r w:rsidR="004E5AF6">
              <w:rPr>
                <w:rFonts w:ascii="Times New Roman" w:eastAsia="Times New Roman" w:hAnsi="Times New Roman" w:cs="Times New Roman"/>
                <w:iCs/>
                <w:sz w:val="24"/>
                <w:szCs w:val="24"/>
                <w:lang w:eastAsia="ru-RU"/>
              </w:rPr>
              <w:t>ок</w:t>
            </w:r>
            <w:r w:rsidR="00541DAF">
              <w:rPr>
                <w:rFonts w:ascii="Times New Roman" w:eastAsia="Times New Roman" w:hAnsi="Times New Roman" w:cs="Times New Roman"/>
                <w:iCs/>
                <w:sz w:val="24"/>
                <w:szCs w:val="24"/>
                <w:lang w:eastAsia="ru-RU"/>
              </w:rPr>
              <w:t>тября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D27F4">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D27F4">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D27F4">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ED27F4"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741688"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8038EE" w:rsidRPr="00D93D3D" w:rsidRDefault="008038EE" w:rsidP="008038EE">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Pr>
                <w:rFonts w:ascii="Times New Roman" w:eastAsia="Calibri" w:hAnsi="Times New Roman" w:cs="Times New Roman"/>
                <w:bCs/>
                <w:color w:val="000000"/>
                <w:sz w:val="24"/>
                <w:szCs w:val="24"/>
              </w:rPr>
              <w:t>Андреев Евгений Алексеевич</w:t>
            </w:r>
          </w:p>
          <w:p w:rsidR="008038EE" w:rsidRPr="008038EE" w:rsidRDefault="008038EE" w:rsidP="008038EE">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тел</w:t>
            </w:r>
            <w:r w:rsidRPr="008038EE">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8038EE">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8038EE">
              <w:rPr>
                <w:rFonts w:ascii="Times New Roman" w:eastAsia="Calibri" w:hAnsi="Times New Roman" w:cs="Times New Roman"/>
                <w:bCs/>
                <w:color w:val="000000"/>
                <w:sz w:val="24"/>
                <w:szCs w:val="24"/>
              </w:rPr>
              <w:t>:</w:t>
            </w:r>
            <w:r w:rsidRPr="008038EE">
              <w:rPr>
                <w:rFonts w:ascii="Times New Roman" w:eastAsia="Times New Roman" w:hAnsi="Times New Roman" w:cs="Times New Roman"/>
                <w:color w:val="777777"/>
                <w:sz w:val="24"/>
                <w:szCs w:val="24"/>
                <w:lang w:eastAsia="ru-RU"/>
              </w:rPr>
              <w:t xml:space="preserve"> </w:t>
            </w:r>
            <w:hyperlink r:id="rId28" w:history="1">
              <w:r w:rsidRPr="00253DD3">
                <w:rPr>
                  <w:rStyle w:val="a3"/>
                  <w:rFonts w:ascii="Times New Roman" w:hAnsi="Times New Roman" w:cs="Times New Roman"/>
                  <w:sz w:val="24"/>
                  <w:lang w:val="en-US"/>
                </w:rPr>
                <w:t>e</w:t>
              </w:r>
              <w:r w:rsidRPr="008038EE">
                <w:rPr>
                  <w:rStyle w:val="a3"/>
                  <w:rFonts w:ascii="Times New Roman" w:hAnsi="Times New Roman" w:cs="Times New Roman"/>
                  <w:sz w:val="24"/>
                </w:rPr>
                <w:t>.</w:t>
              </w:r>
              <w:r w:rsidRPr="00253DD3">
                <w:rPr>
                  <w:rStyle w:val="a3"/>
                  <w:rFonts w:ascii="Times New Roman" w:hAnsi="Times New Roman" w:cs="Times New Roman"/>
                  <w:sz w:val="24"/>
                  <w:lang w:val="en-US"/>
                </w:rPr>
                <w:t>andreev</w:t>
              </w:r>
              <w:r w:rsidRPr="008038EE">
                <w:rPr>
                  <w:rStyle w:val="a3"/>
                  <w:rFonts w:ascii="Times New Roman" w:hAnsi="Times New Roman" w:cs="Times New Roman"/>
                  <w:sz w:val="24"/>
                </w:rPr>
                <w:t>@</w:t>
              </w:r>
              <w:r w:rsidRPr="00253DD3">
                <w:rPr>
                  <w:rStyle w:val="a3"/>
                  <w:rFonts w:ascii="Times New Roman" w:hAnsi="Times New Roman" w:cs="Times New Roman"/>
                  <w:sz w:val="24"/>
                  <w:lang w:val="en-US"/>
                </w:rPr>
                <w:t>bashtel</w:t>
              </w:r>
              <w:r w:rsidRPr="008038EE">
                <w:rPr>
                  <w:rStyle w:val="a3"/>
                  <w:rFonts w:ascii="Times New Roman" w:hAnsi="Times New Roman" w:cs="Times New Roman"/>
                  <w:sz w:val="24"/>
                </w:rPr>
                <w:t>.</w:t>
              </w:r>
              <w:r w:rsidRPr="00253DD3">
                <w:rPr>
                  <w:rStyle w:val="a3"/>
                  <w:rFonts w:ascii="Times New Roman" w:hAnsi="Times New Roman" w:cs="Times New Roman"/>
                  <w:sz w:val="24"/>
                  <w:lang w:val="en-US"/>
                </w:rPr>
                <w:t>ru</w:t>
              </w:r>
            </w:hyperlink>
            <w:r w:rsidRPr="008038EE">
              <w:rPr>
                <w:sz w:val="24"/>
              </w:rPr>
              <w:t xml:space="preserve"> </w:t>
            </w:r>
          </w:p>
          <w:p w:rsidR="008038EE" w:rsidRPr="008038EE" w:rsidRDefault="008038EE" w:rsidP="008038EE">
            <w:pPr>
              <w:autoSpaceDE w:val="0"/>
              <w:autoSpaceDN w:val="0"/>
              <w:adjustRightInd w:val="0"/>
              <w:spacing w:after="0" w:line="240" w:lineRule="auto"/>
              <w:rPr>
                <w:rFonts w:ascii="Times New Roman" w:eastAsia="Calibri" w:hAnsi="Times New Roman" w:cs="Times New Roman"/>
                <w:bCs/>
                <w:color w:val="000000"/>
                <w:sz w:val="10"/>
                <w:szCs w:val="10"/>
              </w:rPr>
            </w:pPr>
          </w:p>
          <w:p w:rsidR="008038EE" w:rsidRPr="00E87481" w:rsidRDefault="008038EE" w:rsidP="008038E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741688" w:rsidRPr="00A11B5E" w:rsidRDefault="00741688" w:rsidP="00741688">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A11B5E">
              <w:rPr>
                <w:rFonts w:ascii="Times New Roman" w:eastAsia="Calibri" w:hAnsi="Times New Roman" w:cs="Times New Roman"/>
                <w:iCs/>
                <w:color w:val="000000"/>
                <w:sz w:val="24"/>
                <w:szCs w:val="24"/>
                <w:lang w:eastAsia="ru-RU"/>
              </w:rPr>
              <w:t>Тимофеев Игорь Александрович</w:t>
            </w:r>
          </w:p>
          <w:p w:rsidR="00D93D3D" w:rsidRPr="00135693" w:rsidRDefault="00741688" w:rsidP="008038EE">
            <w:pPr>
              <w:autoSpaceDE w:val="0"/>
              <w:autoSpaceDN w:val="0"/>
              <w:adjustRightInd w:val="0"/>
              <w:spacing w:after="0" w:line="240" w:lineRule="auto"/>
              <w:rPr>
                <w:rFonts w:ascii="Times New Roman" w:hAnsi="Times New Roman" w:cs="Times New Roman"/>
                <w:sz w:val="24"/>
                <w:szCs w:val="24"/>
              </w:rPr>
            </w:pPr>
            <w:r w:rsidRPr="00A11B5E">
              <w:rPr>
                <w:rFonts w:ascii="Times New Roman" w:eastAsia="Calibri" w:hAnsi="Times New Roman" w:cs="Times New Roman"/>
                <w:bCs/>
                <w:color w:val="000000"/>
                <w:sz w:val="24"/>
                <w:szCs w:val="24"/>
              </w:rPr>
              <w:t>тел</w:t>
            </w:r>
            <w:r w:rsidRPr="00135693">
              <w:rPr>
                <w:rFonts w:ascii="Times New Roman" w:eastAsia="Calibri" w:hAnsi="Times New Roman" w:cs="Times New Roman"/>
                <w:bCs/>
                <w:color w:val="000000"/>
                <w:sz w:val="24"/>
                <w:szCs w:val="24"/>
              </w:rPr>
              <w:t xml:space="preserve">. + 7 (347) 221-54-78, </w:t>
            </w:r>
            <w:r w:rsidRPr="00A11B5E">
              <w:rPr>
                <w:rFonts w:ascii="Times New Roman" w:eastAsia="Calibri" w:hAnsi="Times New Roman" w:cs="Times New Roman"/>
                <w:bCs/>
                <w:color w:val="000000"/>
                <w:sz w:val="24"/>
                <w:szCs w:val="24"/>
                <w:lang w:val="en-US"/>
              </w:rPr>
              <w:t>e</w:t>
            </w:r>
            <w:r w:rsidRPr="00135693">
              <w:rPr>
                <w:rFonts w:ascii="Times New Roman" w:eastAsia="Calibri" w:hAnsi="Times New Roman" w:cs="Times New Roman"/>
                <w:bCs/>
                <w:color w:val="000000"/>
                <w:sz w:val="24"/>
                <w:szCs w:val="24"/>
              </w:rPr>
              <w:t>-</w:t>
            </w:r>
            <w:r w:rsidRPr="00A11B5E">
              <w:rPr>
                <w:rFonts w:ascii="Times New Roman" w:eastAsia="Calibri" w:hAnsi="Times New Roman" w:cs="Times New Roman"/>
                <w:bCs/>
                <w:color w:val="000000"/>
                <w:sz w:val="24"/>
                <w:szCs w:val="24"/>
                <w:lang w:val="en-US"/>
              </w:rPr>
              <w:t>mail</w:t>
            </w:r>
            <w:r w:rsidRPr="00135693">
              <w:rPr>
                <w:rFonts w:ascii="Times New Roman" w:eastAsia="Calibri" w:hAnsi="Times New Roman" w:cs="Times New Roman"/>
                <w:bCs/>
                <w:color w:val="000000"/>
                <w:sz w:val="24"/>
                <w:szCs w:val="24"/>
              </w:rPr>
              <w:t>:</w:t>
            </w:r>
            <w:r w:rsidRPr="00135693">
              <w:rPr>
                <w:rFonts w:ascii="Times New Roman" w:eastAsia="Times New Roman" w:hAnsi="Times New Roman" w:cs="Times New Roman"/>
                <w:color w:val="777777"/>
                <w:sz w:val="24"/>
                <w:szCs w:val="24"/>
                <w:lang w:eastAsia="ru-RU"/>
              </w:rPr>
              <w:t xml:space="preserve"> </w:t>
            </w:r>
            <w:hyperlink r:id="rId29" w:history="1">
              <w:r w:rsidRPr="00B20FAA">
                <w:rPr>
                  <w:rStyle w:val="a3"/>
                  <w:rFonts w:ascii="Times New Roman" w:hAnsi="Times New Roman" w:cs="Times New Roman"/>
                  <w:sz w:val="24"/>
                  <w:szCs w:val="24"/>
                  <w:lang w:val="en-US"/>
                </w:rPr>
                <w:t>Timofeev</w:t>
              </w:r>
              <w:r w:rsidRPr="00135693">
                <w:rPr>
                  <w:rStyle w:val="a3"/>
                  <w:rFonts w:ascii="Times New Roman" w:hAnsi="Times New Roman" w:cs="Times New Roman"/>
                  <w:sz w:val="24"/>
                  <w:szCs w:val="24"/>
                </w:rPr>
                <w:t>@</w:t>
              </w:r>
              <w:r w:rsidRPr="00B20FAA">
                <w:rPr>
                  <w:rStyle w:val="a3"/>
                  <w:rFonts w:ascii="Times New Roman" w:hAnsi="Times New Roman" w:cs="Times New Roman"/>
                  <w:sz w:val="24"/>
                  <w:szCs w:val="24"/>
                  <w:lang w:val="en-US"/>
                </w:rPr>
                <w:t>bashtel</w:t>
              </w:r>
              <w:r w:rsidRPr="00135693">
                <w:rPr>
                  <w:rStyle w:val="a3"/>
                  <w:rFonts w:ascii="Times New Roman" w:hAnsi="Times New Roman" w:cs="Times New Roman"/>
                  <w:sz w:val="24"/>
                  <w:szCs w:val="24"/>
                </w:rPr>
                <w:t>.</w:t>
              </w:r>
              <w:r w:rsidRPr="00B20FAA">
                <w:rPr>
                  <w:rStyle w:val="a3"/>
                  <w:rFonts w:ascii="Times New Roman" w:hAnsi="Times New Roman" w:cs="Times New Roman"/>
                  <w:sz w:val="24"/>
                  <w:szCs w:val="24"/>
                  <w:lang w:val="en-US"/>
                </w:rPr>
                <w:t>ru</w:t>
              </w:r>
            </w:hyperlink>
            <w:r w:rsidRPr="00135693">
              <w:rPr>
                <w:rFonts w:ascii="Times New Roman"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541DAF" w:rsidP="0031491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CF1854">
              <w:rPr>
                <w:rFonts w:ascii="Times New Roman" w:eastAsia="Times New Roman" w:hAnsi="Times New Roman" w:cs="Times New Roman"/>
                <w:iCs/>
                <w:sz w:val="24"/>
                <w:szCs w:val="24"/>
                <w:lang w:eastAsia="ru-RU"/>
              </w:rPr>
              <w:t>18</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сентября</w:t>
            </w:r>
            <w:r w:rsidR="00D93D3D"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CF1854"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541DAF" w:rsidRPr="00D93D3D">
              <w:rPr>
                <w:rFonts w:ascii="Times New Roman" w:eastAsia="Times New Roman" w:hAnsi="Times New Roman" w:cs="Times New Roman"/>
                <w:iCs/>
                <w:sz w:val="24"/>
                <w:szCs w:val="24"/>
                <w:lang w:eastAsia="ru-RU"/>
              </w:rPr>
              <w:t>«</w:t>
            </w:r>
            <w:r w:rsidR="00CF1854">
              <w:rPr>
                <w:rFonts w:ascii="Times New Roman" w:eastAsia="Times New Roman" w:hAnsi="Times New Roman" w:cs="Times New Roman"/>
                <w:iCs/>
                <w:sz w:val="24"/>
                <w:szCs w:val="24"/>
                <w:lang w:eastAsia="ru-RU"/>
              </w:rPr>
              <w:t>18</w:t>
            </w:r>
            <w:r w:rsidR="00541DAF" w:rsidRPr="00D93D3D">
              <w:rPr>
                <w:rFonts w:ascii="Times New Roman" w:eastAsia="Times New Roman" w:hAnsi="Times New Roman" w:cs="Times New Roman"/>
                <w:iCs/>
                <w:sz w:val="24"/>
                <w:szCs w:val="24"/>
                <w:lang w:eastAsia="ru-RU"/>
              </w:rPr>
              <w:t xml:space="preserve">» </w:t>
            </w:r>
            <w:r w:rsidR="00541DAF">
              <w:rPr>
                <w:rFonts w:ascii="Times New Roman" w:eastAsia="Times New Roman" w:hAnsi="Times New Roman" w:cs="Times New Roman"/>
                <w:iCs/>
                <w:sz w:val="24"/>
                <w:szCs w:val="24"/>
                <w:lang w:eastAsia="ru-RU"/>
              </w:rPr>
              <w:t>сентября</w:t>
            </w:r>
            <w:r w:rsidRPr="00D93D3D">
              <w:rPr>
                <w:rFonts w:ascii="Times New Roman" w:eastAsia="Times New Roman" w:hAnsi="Times New Roman" w:cs="Times New Roman"/>
                <w:sz w:val="24"/>
                <w:szCs w:val="24"/>
                <w:lang w:eastAsia="ru-RU"/>
              </w:rPr>
              <w:t xml:space="preserve"> 2017 </w:t>
            </w:r>
            <w:r w:rsidRPr="00D93D3D">
              <w:rPr>
                <w:rFonts w:ascii="Times New Roman" w:eastAsia="Times New Roman" w:hAnsi="Times New Roman" w:cs="Times New Roman"/>
                <w:iCs/>
                <w:sz w:val="24"/>
                <w:szCs w:val="24"/>
                <w:lang w:eastAsia="ru-RU"/>
              </w:rPr>
              <w:t>года 1</w:t>
            </w:r>
            <w:r w:rsidR="00CF1854">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:00 часов (время московское)</w:t>
            </w:r>
            <w:r w:rsidR="00666CDC">
              <w:rPr>
                <w:rFonts w:ascii="Times New Roman" w:eastAsia="Times New Roman" w:hAnsi="Times New Roman" w:cs="Times New Roman"/>
                <w:sz w:val="24"/>
                <w:szCs w:val="24"/>
                <w:lang w:eastAsia="ru-RU"/>
              </w:rPr>
              <w:t xml:space="preserve"> </w:t>
            </w:r>
          </w:p>
          <w:p w:rsidR="00D93D3D" w:rsidRPr="00D93D3D" w:rsidRDefault="00666CDC" w:rsidP="00D93D3D">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w:t>
            </w:r>
            <w:r w:rsidR="00D93D3D" w:rsidRPr="00D93D3D">
              <w:rPr>
                <w:rFonts w:ascii="Times New Roman" w:eastAsia="Times New Roman" w:hAnsi="Times New Roman" w:cs="Times New Roman"/>
                <w:sz w:val="24"/>
                <w:szCs w:val="24"/>
                <w:lang w:eastAsia="ru-RU"/>
              </w:rPr>
              <w:t xml:space="preserve"> в ЕИС возникли технические или иные неполадки, блокирующие доступ к ЕИС</w:t>
            </w:r>
            <w:r w:rsidR="00CF1854">
              <w:rPr>
                <w:rFonts w:ascii="Times New Roman" w:eastAsia="Times New Roman" w:hAnsi="Times New Roman" w:cs="Times New Roman"/>
                <w:sz w:val="24"/>
                <w:szCs w:val="24"/>
                <w:lang w:eastAsia="ru-RU"/>
              </w:rPr>
              <w:t>,</w:t>
            </w:r>
            <w:r w:rsidR="00D93D3D" w:rsidRPr="00D93D3D">
              <w:rPr>
                <w:rFonts w:ascii="Times New Roman" w:eastAsia="Times New Roman" w:hAnsi="Times New Roman" w:cs="Times New Roman"/>
                <w:sz w:val="24"/>
                <w:szCs w:val="24"/>
                <w:lang w:eastAsia="ru-RU"/>
              </w:rPr>
              <w:t xml:space="preserve">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541DAF" w:rsidP="00CF185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CF1854">
              <w:rPr>
                <w:rFonts w:ascii="Times New Roman" w:eastAsia="Times New Roman" w:hAnsi="Times New Roman" w:cs="Times New Roman"/>
                <w:iCs/>
                <w:sz w:val="24"/>
                <w:szCs w:val="24"/>
                <w:lang w:eastAsia="ru-RU"/>
              </w:rPr>
              <w:t>03</w:t>
            </w:r>
            <w:r w:rsidRPr="00D93D3D">
              <w:rPr>
                <w:rFonts w:ascii="Times New Roman" w:eastAsia="Times New Roman" w:hAnsi="Times New Roman" w:cs="Times New Roman"/>
                <w:iCs/>
                <w:sz w:val="24"/>
                <w:szCs w:val="24"/>
                <w:lang w:eastAsia="ru-RU"/>
              </w:rPr>
              <w:t xml:space="preserve">» </w:t>
            </w:r>
            <w:r w:rsidR="00CF1854">
              <w:rPr>
                <w:rFonts w:ascii="Times New Roman" w:eastAsia="Times New Roman" w:hAnsi="Times New Roman" w:cs="Times New Roman"/>
                <w:iCs/>
                <w:sz w:val="24"/>
                <w:szCs w:val="24"/>
                <w:lang w:eastAsia="ru-RU"/>
              </w:rPr>
              <w:t>ок</w:t>
            </w:r>
            <w:r>
              <w:rPr>
                <w:rFonts w:ascii="Times New Roman" w:eastAsia="Times New Roman" w:hAnsi="Times New Roman" w:cs="Times New Roman"/>
                <w:iCs/>
                <w:sz w:val="24"/>
                <w:szCs w:val="24"/>
                <w:lang w:eastAsia="ru-RU"/>
              </w:rPr>
              <w:t>тября</w:t>
            </w:r>
            <w:r w:rsidR="0031491C" w:rsidRPr="00D93D3D">
              <w:rPr>
                <w:rFonts w:ascii="Times New Roman" w:eastAsia="Times New Roman" w:hAnsi="Times New Roman" w:cs="Times New Roman"/>
                <w:iCs/>
                <w:sz w:val="24"/>
                <w:szCs w:val="24"/>
                <w:lang w:eastAsia="ru-RU"/>
              </w:rPr>
              <w:t xml:space="preserve"> </w:t>
            </w:r>
            <w:r w:rsidR="0031491C" w:rsidRPr="00D93D3D">
              <w:rPr>
                <w:rFonts w:ascii="Times New Roman" w:eastAsia="Calibri" w:hAnsi="Times New Roman" w:cs="Times New Roman"/>
                <w:iCs/>
                <w:color w:val="000000"/>
                <w:sz w:val="24"/>
                <w:szCs w:val="24"/>
              </w:rPr>
              <w:t xml:space="preserve">2017 года </w:t>
            </w:r>
            <w:r w:rsidR="0031491C">
              <w:rPr>
                <w:rFonts w:ascii="Times New Roman" w:eastAsia="Calibri" w:hAnsi="Times New Roman" w:cs="Times New Roman"/>
                <w:iCs/>
                <w:color w:val="000000"/>
                <w:sz w:val="24"/>
                <w:szCs w:val="24"/>
              </w:rPr>
              <w:t>12</w:t>
            </w:r>
            <w:r w:rsidR="0031491C" w:rsidRPr="00D93D3D">
              <w:rPr>
                <w:rFonts w:ascii="Times New Roman" w:eastAsia="Calibri" w:hAnsi="Times New Roman" w:cs="Times New Roman"/>
                <w:iCs/>
                <w:color w:val="000000"/>
                <w:sz w:val="24"/>
                <w:szCs w:val="24"/>
              </w:rPr>
              <w:t xml:space="preserve">:00 </w:t>
            </w:r>
            <w:r w:rsidR="0031491C">
              <w:rPr>
                <w:rFonts w:ascii="Times New Roman" w:eastAsia="Calibri" w:hAnsi="Times New Roman" w:cs="Times New Roman"/>
                <w:iCs/>
                <w:color w:val="000000"/>
                <w:sz w:val="24"/>
                <w:szCs w:val="24"/>
              </w:rPr>
              <w:t>часов</w:t>
            </w:r>
            <w:r w:rsidR="00D93D3D" w:rsidRPr="00D93D3D">
              <w:rPr>
                <w:rFonts w:ascii="Times New Roman" w:eastAsia="Times New Roman" w:hAnsi="Times New Roman" w:cs="Times New Roman"/>
                <w:sz w:val="24"/>
                <w:szCs w:val="24"/>
                <w:lang w:eastAsia="ru-RU"/>
              </w:rPr>
              <w:t xml:space="preserve">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CF1854"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03</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октября</w:t>
            </w:r>
            <w:r w:rsidR="0031491C" w:rsidRPr="00D93D3D">
              <w:rPr>
                <w:rFonts w:ascii="Times New Roman" w:eastAsia="Times New Roman" w:hAnsi="Times New Roman" w:cs="Times New Roman"/>
                <w:iCs/>
                <w:sz w:val="24"/>
                <w:szCs w:val="24"/>
                <w:lang w:eastAsia="ru-RU"/>
              </w:rPr>
              <w:t xml:space="preserve"> </w:t>
            </w:r>
            <w:r w:rsidR="0031491C" w:rsidRPr="00D93D3D">
              <w:rPr>
                <w:rFonts w:ascii="Times New Roman" w:eastAsia="Calibri" w:hAnsi="Times New Roman" w:cs="Times New Roman"/>
                <w:iCs/>
                <w:color w:val="000000"/>
                <w:sz w:val="24"/>
                <w:szCs w:val="24"/>
              </w:rPr>
              <w:t xml:space="preserve">2017 года </w:t>
            </w:r>
            <w:r w:rsidR="0031491C">
              <w:rPr>
                <w:rFonts w:ascii="Times New Roman" w:eastAsia="Calibri" w:hAnsi="Times New Roman" w:cs="Times New Roman"/>
                <w:iCs/>
                <w:color w:val="000000"/>
                <w:sz w:val="24"/>
                <w:szCs w:val="24"/>
              </w:rPr>
              <w:t>12</w:t>
            </w:r>
            <w:r w:rsidR="0031491C" w:rsidRPr="00D93D3D">
              <w:rPr>
                <w:rFonts w:ascii="Times New Roman" w:eastAsia="Calibri" w:hAnsi="Times New Roman" w:cs="Times New Roman"/>
                <w:iCs/>
                <w:color w:val="000000"/>
                <w:sz w:val="24"/>
                <w:szCs w:val="24"/>
              </w:rPr>
              <w:t xml:space="preserve">:00 </w:t>
            </w:r>
            <w:r w:rsidR="0031491C" w:rsidRPr="00D93D3D">
              <w:rPr>
                <w:rFonts w:ascii="Times New Roman" w:eastAsia="Times New Roman" w:hAnsi="Times New Roman" w:cs="Times New Roman"/>
                <w:sz w:val="24"/>
                <w:szCs w:val="24"/>
                <w:lang w:eastAsia="ru-RU"/>
              </w:rPr>
              <w:t>часов (</w:t>
            </w:r>
            <w:r w:rsidR="00D93D3D" w:rsidRPr="00D93D3D">
              <w:rPr>
                <w:rFonts w:ascii="Times New Roman" w:eastAsia="Times New Roman" w:hAnsi="Times New Roman" w:cs="Times New Roman"/>
                <w:sz w:val="24"/>
                <w:szCs w:val="24"/>
                <w:lang w:eastAsia="ru-RU"/>
              </w:rPr>
              <w:t xml:space="preserve">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31491C" w:rsidRPr="00D93D3D" w:rsidRDefault="0031491C" w:rsidP="0031491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xml:space="preserve">: </w:t>
            </w:r>
            <w:r w:rsidR="00CF1854" w:rsidRPr="00D93D3D">
              <w:rPr>
                <w:rFonts w:ascii="Times New Roman" w:eastAsia="Times New Roman" w:hAnsi="Times New Roman" w:cs="Times New Roman"/>
                <w:iCs/>
                <w:sz w:val="24"/>
                <w:szCs w:val="24"/>
                <w:lang w:eastAsia="ru-RU"/>
              </w:rPr>
              <w:t>«</w:t>
            </w:r>
            <w:r w:rsidR="007A17EC">
              <w:rPr>
                <w:rFonts w:ascii="Times New Roman" w:eastAsia="Times New Roman" w:hAnsi="Times New Roman" w:cs="Times New Roman"/>
                <w:iCs/>
                <w:sz w:val="24"/>
                <w:szCs w:val="24"/>
                <w:lang w:eastAsia="ru-RU"/>
              </w:rPr>
              <w:t>05</w:t>
            </w:r>
            <w:r w:rsidR="00CF1854" w:rsidRPr="00D93D3D">
              <w:rPr>
                <w:rFonts w:ascii="Times New Roman" w:eastAsia="Times New Roman" w:hAnsi="Times New Roman" w:cs="Times New Roman"/>
                <w:iCs/>
                <w:sz w:val="24"/>
                <w:szCs w:val="24"/>
                <w:lang w:eastAsia="ru-RU"/>
              </w:rPr>
              <w:t xml:space="preserve">» </w:t>
            </w:r>
            <w:r w:rsidR="00CF1854">
              <w:rPr>
                <w:rFonts w:ascii="Times New Roman" w:eastAsia="Times New Roman" w:hAnsi="Times New Roman" w:cs="Times New Roman"/>
                <w:iCs/>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31491C" w:rsidRPr="00D93D3D" w:rsidRDefault="0031491C" w:rsidP="0031491C">
            <w:pPr>
              <w:spacing w:after="0" w:line="240" w:lineRule="auto"/>
              <w:rPr>
                <w:rFonts w:ascii="Times New Roman" w:eastAsia="Times New Roman" w:hAnsi="Times New Roman" w:cs="Times New Roman"/>
                <w:sz w:val="10"/>
                <w:szCs w:val="10"/>
                <w:lang w:eastAsia="ru-RU"/>
              </w:rPr>
            </w:pPr>
          </w:p>
          <w:p w:rsidR="0031491C" w:rsidRPr="00D93D3D" w:rsidRDefault="0031491C" w:rsidP="0031491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CF1854" w:rsidRPr="00D93D3D">
              <w:rPr>
                <w:rFonts w:ascii="Times New Roman" w:eastAsia="Times New Roman" w:hAnsi="Times New Roman" w:cs="Times New Roman"/>
                <w:iCs/>
                <w:sz w:val="24"/>
                <w:szCs w:val="24"/>
                <w:lang w:eastAsia="ru-RU"/>
              </w:rPr>
              <w:t>«</w:t>
            </w:r>
            <w:r w:rsidR="007A17EC">
              <w:rPr>
                <w:rFonts w:ascii="Times New Roman" w:eastAsia="Times New Roman" w:hAnsi="Times New Roman" w:cs="Times New Roman"/>
                <w:iCs/>
                <w:sz w:val="24"/>
                <w:szCs w:val="24"/>
                <w:lang w:eastAsia="ru-RU"/>
              </w:rPr>
              <w:t>05</w:t>
            </w:r>
            <w:r w:rsidR="00CF1854" w:rsidRPr="00D93D3D">
              <w:rPr>
                <w:rFonts w:ascii="Times New Roman" w:eastAsia="Times New Roman" w:hAnsi="Times New Roman" w:cs="Times New Roman"/>
                <w:iCs/>
                <w:sz w:val="24"/>
                <w:szCs w:val="24"/>
                <w:lang w:eastAsia="ru-RU"/>
              </w:rPr>
              <w:t xml:space="preserve">» </w:t>
            </w:r>
            <w:r w:rsidR="00CF1854">
              <w:rPr>
                <w:rFonts w:ascii="Times New Roman" w:eastAsia="Times New Roman" w:hAnsi="Times New Roman" w:cs="Times New Roman"/>
                <w:iCs/>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31491C" w:rsidRPr="00D93D3D" w:rsidRDefault="0031491C" w:rsidP="0031491C">
            <w:pPr>
              <w:spacing w:after="0" w:line="240" w:lineRule="auto"/>
              <w:rPr>
                <w:rFonts w:ascii="Times New Roman" w:eastAsia="Times New Roman" w:hAnsi="Times New Roman" w:cs="Times New Roman"/>
                <w:sz w:val="10"/>
                <w:szCs w:val="10"/>
                <w:lang w:eastAsia="ru-RU"/>
              </w:rPr>
            </w:pPr>
          </w:p>
          <w:p w:rsidR="0031491C" w:rsidRDefault="0031491C" w:rsidP="0031491C">
            <w:pPr>
              <w:spacing w:after="0" w:line="240" w:lineRule="auto"/>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CF1854" w:rsidRPr="00D93D3D">
              <w:rPr>
                <w:rFonts w:ascii="Times New Roman" w:eastAsia="Times New Roman" w:hAnsi="Times New Roman" w:cs="Times New Roman"/>
                <w:iCs/>
                <w:sz w:val="24"/>
                <w:szCs w:val="24"/>
                <w:lang w:eastAsia="ru-RU"/>
              </w:rPr>
              <w:t>«</w:t>
            </w:r>
            <w:r w:rsidR="007A17EC">
              <w:rPr>
                <w:rFonts w:ascii="Times New Roman" w:eastAsia="Times New Roman" w:hAnsi="Times New Roman" w:cs="Times New Roman"/>
                <w:iCs/>
                <w:sz w:val="24"/>
                <w:szCs w:val="24"/>
                <w:lang w:eastAsia="ru-RU"/>
              </w:rPr>
              <w:t>12</w:t>
            </w:r>
            <w:r w:rsidR="00CF1854" w:rsidRPr="00D93D3D">
              <w:rPr>
                <w:rFonts w:ascii="Times New Roman" w:eastAsia="Times New Roman" w:hAnsi="Times New Roman" w:cs="Times New Roman"/>
                <w:iCs/>
                <w:sz w:val="24"/>
                <w:szCs w:val="24"/>
                <w:lang w:eastAsia="ru-RU"/>
              </w:rPr>
              <w:t xml:space="preserve">» </w:t>
            </w:r>
            <w:r w:rsidR="00CF1854">
              <w:rPr>
                <w:rFonts w:ascii="Times New Roman" w:eastAsia="Times New Roman" w:hAnsi="Times New Roman" w:cs="Times New Roman"/>
                <w:iCs/>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w:t>
            </w:r>
          </w:p>
          <w:p w:rsidR="0031491C" w:rsidRPr="00D93D3D" w:rsidRDefault="0031491C" w:rsidP="0031491C">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00666CDC" w:rsidRPr="00666CDC">
              <w:rPr>
                <w:rFonts w:ascii="Times New Roman" w:eastAsia="Times New Roman" w:hAnsi="Times New Roman" w:cs="Times New Roman"/>
                <w:b/>
                <w:iCs/>
                <w:sz w:val="24"/>
                <w:szCs w:val="24"/>
                <w:lang w:eastAsia="ru-RU"/>
              </w:rPr>
              <w:t>«</w:t>
            </w:r>
            <w:r w:rsidR="00E36C4C">
              <w:rPr>
                <w:rFonts w:ascii="Times New Roman" w:eastAsia="Times New Roman" w:hAnsi="Times New Roman" w:cs="Times New Roman"/>
                <w:b/>
                <w:iCs/>
                <w:sz w:val="24"/>
                <w:szCs w:val="24"/>
                <w:lang w:eastAsia="ru-RU"/>
              </w:rPr>
              <w:t>18</w:t>
            </w:r>
            <w:r w:rsidR="00666CDC" w:rsidRPr="00666CDC">
              <w:rPr>
                <w:rFonts w:ascii="Times New Roman" w:eastAsia="Times New Roman" w:hAnsi="Times New Roman" w:cs="Times New Roman"/>
                <w:b/>
                <w:iCs/>
                <w:sz w:val="24"/>
                <w:szCs w:val="24"/>
                <w:lang w:eastAsia="ru-RU"/>
              </w:rPr>
              <w:t xml:space="preserve">» </w:t>
            </w:r>
            <w:r w:rsidR="00541DAF">
              <w:rPr>
                <w:rFonts w:ascii="Times New Roman" w:eastAsia="Times New Roman" w:hAnsi="Times New Roman" w:cs="Times New Roman"/>
                <w:b/>
                <w:iCs/>
                <w:sz w:val="24"/>
                <w:szCs w:val="24"/>
                <w:lang w:eastAsia="ru-RU"/>
              </w:rPr>
              <w:t>сентября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666CDC" w:rsidRPr="00666CDC">
              <w:rPr>
                <w:rFonts w:ascii="Times New Roman" w:eastAsia="Times New Roman" w:hAnsi="Times New Roman" w:cs="Times New Roman"/>
                <w:b/>
                <w:iCs/>
                <w:sz w:val="24"/>
                <w:szCs w:val="24"/>
                <w:lang w:eastAsia="ru-RU"/>
              </w:rPr>
              <w:t>«</w:t>
            </w:r>
            <w:r w:rsidR="00E36C4C">
              <w:rPr>
                <w:rFonts w:ascii="Times New Roman" w:eastAsia="Times New Roman" w:hAnsi="Times New Roman" w:cs="Times New Roman"/>
                <w:b/>
                <w:iCs/>
                <w:sz w:val="24"/>
                <w:szCs w:val="24"/>
                <w:lang w:eastAsia="ru-RU"/>
              </w:rPr>
              <w:t>29</w:t>
            </w:r>
            <w:r w:rsidR="00666CDC" w:rsidRPr="00666CDC">
              <w:rPr>
                <w:rFonts w:ascii="Times New Roman" w:eastAsia="Times New Roman" w:hAnsi="Times New Roman" w:cs="Times New Roman"/>
                <w:b/>
                <w:iCs/>
                <w:sz w:val="24"/>
                <w:szCs w:val="24"/>
                <w:lang w:eastAsia="ru-RU"/>
              </w:rPr>
              <w:t>»</w:t>
            </w:r>
            <w:r w:rsidR="00541DAF">
              <w:rPr>
                <w:rFonts w:ascii="Times New Roman" w:eastAsia="Times New Roman" w:hAnsi="Times New Roman" w:cs="Times New Roman"/>
                <w:b/>
                <w:iCs/>
                <w:sz w:val="24"/>
                <w:szCs w:val="24"/>
                <w:lang w:eastAsia="ru-RU"/>
              </w:rPr>
              <w:t xml:space="preserve"> сентября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поставку </w:t>
            </w:r>
            <w:r w:rsidR="009B357A" w:rsidRPr="009B357A">
              <w:rPr>
                <w:rFonts w:ascii="Times New Roman" w:hAnsi="Times New Roman" w:cs="Times New Roman"/>
                <w:sz w:val="24"/>
                <w:szCs w:val="26"/>
              </w:rPr>
              <w:t xml:space="preserve">коммутаторов </w:t>
            </w:r>
            <w:r w:rsidR="009B357A" w:rsidRPr="009B357A">
              <w:rPr>
                <w:rFonts w:ascii="Times New Roman" w:hAnsi="Times New Roman" w:cs="Times New Roman"/>
                <w:sz w:val="24"/>
                <w:szCs w:val="26"/>
                <w:lang w:val="en-US"/>
              </w:rPr>
              <w:t>Eltex</w:t>
            </w:r>
            <w:r w:rsidR="009B357A" w:rsidRPr="009B357A">
              <w:rPr>
                <w:rFonts w:ascii="Times New Roman" w:hAnsi="Times New Roman" w:cs="Times New Roman"/>
                <w:sz w:val="24"/>
                <w:szCs w:val="26"/>
              </w:rPr>
              <w:t xml:space="preserve"> 5324</w:t>
            </w:r>
            <w:r w:rsidRPr="00C535B2">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C535B2"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35B2">
              <w:rPr>
                <w:rFonts w:ascii="Times New Roman" w:eastAsia="Calibri" w:hAnsi="Times New Roman" w:cs="Times New Roman"/>
                <w:sz w:val="24"/>
                <w:szCs w:val="24"/>
              </w:rPr>
              <w:t xml:space="preserve">Перечень </w:t>
            </w:r>
            <w:r w:rsidR="0096112E">
              <w:rPr>
                <w:rFonts w:ascii="Times New Roman" w:eastAsia="Calibri" w:hAnsi="Times New Roman" w:cs="Times New Roman"/>
                <w:sz w:val="24"/>
                <w:szCs w:val="24"/>
              </w:rPr>
              <w:t xml:space="preserve">и количество </w:t>
            </w:r>
            <w:r w:rsidRPr="00C535B2">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r w:rsidRPr="00D93D3D">
              <w:rPr>
                <w:rFonts w:ascii="Times New Roman" w:eastAsia="Times New Roman" w:hAnsi="Times New Roman" w:cs="Times New Roman"/>
                <w:color w:val="0000FF"/>
                <w:sz w:val="24"/>
                <w:szCs w:val="24"/>
                <w:u w:val="single"/>
                <w:lang w:eastAsia="ru-RU"/>
              </w:rPr>
              <w:t xml:space="preserve">разделе V </w:t>
            </w:r>
            <w:hyperlink w:anchor="_РАЗДЕЛ_V._Проект" w:history="1">
              <w:r w:rsidRPr="00D93D3D">
                <w:rPr>
                  <w:rFonts w:ascii="Times New Roman" w:eastAsia="Times New Roman" w:hAnsi="Times New Roman" w:cs="Times New Roman"/>
                  <w:color w:val="0000FF"/>
                  <w:sz w:val="24"/>
                  <w:szCs w:val="24"/>
                  <w:u w:val="single"/>
                  <w:lang w:eastAsia="ru-RU"/>
                </w:rPr>
                <w:t>«Проект договора»</w:t>
              </w:r>
            </w:hyperlink>
            <w:r w:rsidR="00BF6391">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xml:space="preserve">и в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334545" w:rsidRPr="00994CB3" w:rsidRDefault="00334545" w:rsidP="00334545">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845226" w:rsidRPr="003D6443" w:rsidRDefault="00845226" w:rsidP="00845226">
            <w:pPr>
              <w:pStyle w:val="Default"/>
              <w:jc w:val="both"/>
              <w:rPr>
                <w:iCs/>
                <w:color w:val="auto"/>
              </w:rPr>
            </w:pPr>
            <w:r w:rsidRPr="00F2372C">
              <w:rPr>
                <w:iCs/>
                <w:color w:val="auto"/>
              </w:rPr>
              <w:t>3</w:t>
            </w:r>
            <w:r>
              <w:rPr>
                <w:iCs/>
                <w:color w:val="auto"/>
              </w:rPr>
              <w:t> </w:t>
            </w:r>
            <w:r w:rsidRPr="00F2372C">
              <w:rPr>
                <w:iCs/>
                <w:color w:val="auto"/>
              </w:rPr>
              <w:t>386</w:t>
            </w:r>
            <w:r>
              <w:rPr>
                <w:iCs/>
                <w:color w:val="auto"/>
              </w:rPr>
              <w:t xml:space="preserve"> </w:t>
            </w:r>
            <w:r w:rsidRPr="00F2372C">
              <w:rPr>
                <w:iCs/>
                <w:color w:val="auto"/>
              </w:rPr>
              <w:t>647,05</w:t>
            </w:r>
            <w:r w:rsidRPr="003D6443">
              <w:rPr>
                <w:iCs/>
                <w:color w:val="auto"/>
              </w:rPr>
              <w:t xml:space="preserve"> (</w:t>
            </w:r>
            <w:r>
              <w:rPr>
                <w:iCs/>
                <w:color w:val="auto"/>
              </w:rPr>
              <w:t>Три миллиона триста восемьдесят шесть тысяч шестьсот сорок семь</w:t>
            </w:r>
            <w:r w:rsidRPr="003D6443">
              <w:rPr>
                <w:iCs/>
                <w:color w:val="auto"/>
              </w:rPr>
              <w:t>) рубл</w:t>
            </w:r>
            <w:r>
              <w:rPr>
                <w:iCs/>
                <w:color w:val="auto"/>
              </w:rPr>
              <w:t>ей 05 копеек</w:t>
            </w:r>
            <w:r w:rsidRPr="003D6443">
              <w:rPr>
                <w:iCs/>
                <w:color w:val="auto"/>
              </w:rPr>
              <w:t xml:space="preserve">, с учетом НДС, в том числе НДС (18%) </w:t>
            </w:r>
            <w:r>
              <w:rPr>
                <w:iCs/>
                <w:color w:val="auto"/>
              </w:rPr>
              <w:t>516 607,18</w:t>
            </w:r>
            <w:r w:rsidRPr="003D6443">
              <w:rPr>
                <w:iCs/>
                <w:color w:val="auto"/>
              </w:rPr>
              <w:t xml:space="preserve"> рублей.</w:t>
            </w:r>
          </w:p>
          <w:p w:rsidR="006E1AEF" w:rsidRDefault="00845226" w:rsidP="00845226">
            <w:pPr>
              <w:spacing w:after="0" w:line="240" w:lineRule="auto"/>
              <w:rPr>
                <w:rFonts w:ascii="Times New Roman" w:hAnsi="Times New Roman" w:cs="Times New Roman"/>
                <w:iCs/>
                <w:sz w:val="24"/>
              </w:rPr>
            </w:pPr>
            <w:r>
              <w:rPr>
                <w:rFonts w:ascii="Times New Roman" w:hAnsi="Times New Roman" w:cs="Times New Roman"/>
                <w:iCs/>
                <w:sz w:val="24"/>
              </w:rPr>
              <w:t>2 870 039,87</w:t>
            </w:r>
            <w:r w:rsidRPr="00666CDC">
              <w:rPr>
                <w:rFonts w:ascii="Times New Roman" w:hAnsi="Times New Roman" w:cs="Times New Roman"/>
                <w:iCs/>
                <w:sz w:val="24"/>
              </w:rPr>
              <w:t xml:space="preserve"> (</w:t>
            </w:r>
            <w:r>
              <w:rPr>
                <w:rFonts w:ascii="Times New Roman" w:hAnsi="Times New Roman" w:cs="Times New Roman"/>
                <w:iCs/>
                <w:sz w:val="24"/>
              </w:rPr>
              <w:t>Два миллиона восемьсот семьдесят тысяч тридцать девять) рублей</w:t>
            </w:r>
            <w:r w:rsidRPr="00666CDC">
              <w:rPr>
                <w:rFonts w:ascii="Times New Roman" w:hAnsi="Times New Roman" w:cs="Times New Roman"/>
                <w:iCs/>
                <w:sz w:val="24"/>
              </w:rPr>
              <w:t xml:space="preserve"> 87 копеек, без учета НДС.</w:t>
            </w:r>
          </w:p>
          <w:p w:rsidR="00666CDC" w:rsidRPr="006E1AEF" w:rsidRDefault="00666CDC" w:rsidP="00666CDC">
            <w:pPr>
              <w:spacing w:after="0" w:line="240" w:lineRule="auto"/>
              <w:rPr>
                <w:rFonts w:ascii="Times New Roman" w:eastAsia="Times New Roman" w:hAnsi="Times New Roman" w:cs="Times New Roman"/>
                <w:iCs/>
                <w:sz w:val="24"/>
                <w:szCs w:val="24"/>
                <w:lang w:eastAsia="ru-RU"/>
              </w:rPr>
            </w:pPr>
          </w:p>
          <w:p w:rsidR="00D93D3D" w:rsidRDefault="006E1AEF" w:rsidP="004A292B">
            <w:pPr>
              <w:spacing w:after="0" w:line="240" w:lineRule="auto"/>
              <w:rPr>
                <w:rFonts w:ascii="Times New Roman" w:hAnsi="Times New Roman" w:cs="Times New Roman"/>
                <w:sz w:val="24"/>
                <w:szCs w:val="24"/>
              </w:rPr>
            </w:pPr>
            <w:r w:rsidRPr="006E1AEF">
              <w:rPr>
                <w:rFonts w:ascii="Times New Roman" w:hAnsi="Times New Roman" w:cs="Times New Roman"/>
                <w:iCs/>
                <w:sz w:val="24"/>
                <w:szCs w:val="24"/>
              </w:rPr>
              <w:t xml:space="preserve">      </w:t>
            </w:r>
            <w:r w:rsidR="000B3798"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000B3798"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ED27F4">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932543" w:rsidRPr="00D93D3D" w:rsidTr="00CF1854">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32543" w:rsidRPr="00D93D3D" w:rsidRDefault="00932543" w:rsidP="00932543">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32543" w:rsidRPr="00D93D3D" w:rsidRDefault="00932543" w:rsidP="00932543">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32543" w:rsidRPr="00D93D3D" w:rsidRDefault="00932543" w:rsidP="00932543">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932543" w:rsidRPr="00D93D3D" w:rsidRDefault="00932543" w:rsidP="00932543">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932543" w:rsidRPr="00D93D3D" w:rsidTr="00CF1854">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2543" w:rsidRPr="008037BB" w:rsidRDefault="00932543" w:rsidP="00932543">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932543" w:rsidRPr="008037BB" w:rsidRDefault="00932543" w:rsidP="00932543">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r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932543" w:rsidRPr="008037BB" w:rsidRDefault="00932543" w:rsidP="00932543">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3"/>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3"/>
                        <w:rFonts w:ascii="Times New Roman" w:hAnsi="Times New Roman" w:cs="Times New Roman"/>
                        <w:sz w:val="24"/>
                        <w:szCs w:val="24"/>
                      </w:rPr>
                      <w:t>раздела III «ФОРМЫ ДЛЯ ЗАПОЛНЕНИЯ ПРЕТЕНДЕНТАМИ ЗАКУПКИ»</w:t>
                    </w:r>
                  </w:hyperlink>
                </w:p>
              </w:tc>
            </w:tr>
            <w:tr w:rsidR="00932543" w:rsidRPr="00D93D3D" w:rsidTr="00CF1854">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2543" w:rsidRPr="008037BB" w:rsidRDefault="00932543" w:rsidP="00932543">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932543" w:rsidRPr="008037BB" w:rsidRDefault="00932543" w:rsidP="00932543">
                  <w:pPr>
                    <w:spacing w:after="0" w:line="276" w:lineRule="auto"/>
                    <w:rPr>
                      <w:rFonts w:ascii="Times New Roman" w:hAnsi="Times New Roman" w:cs="Times New Roman"/>
                      <w:sz w:val="24"/>
                      <w:szCs w:val="24"/>
                    </w:rPr>
                  </w:pPr>
                  <w:r>
                    <w:rPr>
                      <w:rFonts w:ascii="Times New Roman" w:hAnsi="Times New Roman" w:cs="Times New Roman"/>
                      <w:sz w:val="24"/>
                      <w:szCs w:val="24"/>
                    </w:rPr>
                    <w:t>5</w:t>
                  </w:r>
                  <w:r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932543" w:rsidRPr="008037BB" w:rsidRDefault="00932543" w:rsidP="00A27262">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w:t>
                  </w:r>
                  <w:r w:rsidR="00A27262">
                    <w:rPr>
                      <w:rFonts w:ascii="Times New Roman" w:hAnsi="Times New Roman" w:cs="Times New Roman"/>
                      <w:sz w:val="24"/>
                      <w:szCs w:val="24"/>
                    </w:rPr>
                    <w:t xml:space="preserve"> 90% (девяноста процентов) от указанной в Приложении А к Договору цены Оборудования</w:t>
                  </w:r>
                  <w:r w:rsidRPr="008037BB">
                    <w:rPr>
                      <w:rFonts w:ascii="Times New Roman" w:hAnsi="Times New Roman" w:cs="Times New Roman"/>
                      <w:sz w:val="24"/>
                      <w:szCs w:val="24"/>
                    </w:rPr>
                    <w:t>,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932543" w:rsidRPr="00D93D3D" w:rsidRDefault="00932543" w:rsidP="00932543">
            <w:pPr>
              <w:spacing w:after="0" w:line="240" w:lineRule="auto"/>
              <w:ind w:firstLine="459"/>
              <w:jc w:val="both"/>
              <w:rPr>
                <w:rFonts w:ascii="Times New Roman" w:eastAsia="Times New Roman" w:hAnsi="Times New Roman" w:cs="Times New Roman"/>
                <w:sz w:val="10"/>
                <w:szCs w:val="10"/>
                <w:lang w:eastAsia="ru-RU"/>
              </w:rPr>
            </w:pPr>
          </w:p>
          <w:p w:rsidR="00932543" w:rsidRPr="00D93D3D" w:rsidRDefault="00932543" w:rsidP="00932543">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932543" w:rsidRPr="00D93D3D" w:rsidRDefault="00932543" w:rsidP="00932543">
            <w:pPr>
              <w:spacing w:after="0" w:line="240" w:lineRule="auto"/>
              <w:ind w:firstLine="459"/>
              <w:jc w:val="both"/>
              <w:rPr>
                <w:rFonts w:ascii="Times New Roman" w:eastAsia="Times New Roman" w:hAnsi="Times New Roman" w:cs="Times New Roman"/>
                <w:sz w:val="10"/>
                <w:szCs w:val="10"/>
                <w:lang w:eastAsia="ru-RU"/>
              </w:rPr>
            </w:pPr>
          </w:p>
          <w:p w:rsidR="00932543" w:rsidRPr="00D93D3D" w:rsidRDefault="00932543" w:rsidP="0093254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932543" w:rsidRPr="00D93D3D" w:rsidRDefault="00932543" w:rsidP="00932543">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932543" w:rsidRPr="00D93D3D" w:rsidRDefault="00932543" w:rsidP="00932543">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2" o:title=""/>
                </v:shape>
                <o:OLEObject Type="Embed" ProgID="Equation.3" ShapeID="_x0000_i1025" DrawAspect="Content" ObjectID="_1567256789" r:id="rId33"/>
              </w:object>
            </w:r>
            <w:r w:rsidRPr="00D93D3D">
              <w:rPr>
                <w:rFonts w:ascii="Times New Roman" w:eastAsia="Times New Roman" w:hAnsi="Times New Roman" w:cs="Times New Roman"/>
                <w:sz w:val="24"/>
                <w:szCs w:val="24"/>
                <w:lang w:eastAsia="ru-RU"/>
              </w:rPr>
              <w:t>,</w:t>
            </w:r>
          </w:p>
          <w:p w:rsidR="00932543" w:rsidRPr="00D93D3D" w:rsidRDefault="00932543" w:rsidP="0093254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932543" w:rsidRPr="00D93D3D" w:rsidRDefault="00932543" w:rsidP="0093254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932543" w:rsidRPr="00950DE0" w:rsidRDefault="00932543" w:rsidP="00932543">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932543" w:rsidRPr="00950DE0" w:rsidRDefault="00932543" w:rsidP="0093254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00B579C1">
              <w:rPr>
                <w:rFonts w:ascii="Times New Roman" w:eastAsia="Times New Roman" w:hAnsi="Times New Roman" w:cs="Times New Roman"/>
                <w:sz w:val="24"/>
                <w:szCs w:val="24"/>
                <w:lang w:eastAsia="ru-RU"/>
              </w:rPr>
              <w:t xml:space="preserve"> -  предложение</w:t>
            </w:r>
            <w:r w:rsidRPr="00950DE0">
              <w:rPr>
                <w:rFonts w:ascii="Times New Roman" w:eastAsia="Times New Roman" w:hAnsi="Times New Roman" w:cs="Times New Roman"/>
                <w:sz w:val="24"/>
                <w:szCs w:val="24"/>
                <w:lang w:eastAsia="ru-RU"/>
              </w:rPr>
              <w:t xml:space="preserve">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932543" w:rsidRPr="00950DE0" w:rsidRDefault="00932543" w:rsidP="00932543">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932543" w:rsidRPr="00950DE0" w:rsidRDefault="00932543" w:rsidP="00932543">
            <w:pPr>
              <w:spacing w:after="0" w:line="240" w:lineRule="auto"/>
              <w:ind w:firstLine="567"/>
              <w:jc w:val="both"/>
              <w:rPr>
                <w:rFonts w:ascii="Times New Roman" w:eastAsia="Times New Roman" w:hAnsi="Times New Roman" w:cs="Times New Roman"/>
                <w:sz w:val="24"/>
                <w:szCs w:val="24"/>
                <w:lang w:eastAsia="ru-RU"/>
              </w:rPr>
            </w:pPr>
          </w:p>
          <w:p w:rsidR="00932543" w:rsidRPr="00950DE0" w:rsidRDefault="00932543" w:rsidP="00932543">
            <w:pPr>
              <w:tabs>
                <w:tab w:val="left" w:pos="720"/>
                <w:tab w:val="num" w:pos="1980"/>
              </w:tabs>
              <w:spacing w:after="0" w:line="240" w:lineRule="auto"/>
              <w:ind w:hanging="3"/>
              <w:jc w:val="both"/>
              <w:rPr>
                <w:rFonts w:ascii="Times New Roman" w:hAnsi="Times New Roman" w:cs="Times New Roman"/>
                <w:sz w:val="24"/>
                <w:szCs w:val="24"/>
              </w:rPr>
            </w:pPr>
            <w:r w:rsidRPr="00950DE0">
              <w:rPr>
                <w:rFonts w:ascii="Times New Roman" w:eastAsia="Times New Roman" w:hAnsi="Times New Roman" w:cs="Times New Roman"/>
                <w:sz w:val="24"/>
                <w:szCs w:val="24"/>
                <w:lang w:eastAsia="ru-RU"/>
              </w:rPr>
              <w:t xml:space="preserve">3.2. </w:t>
            </w:r>
            <w:r w:rsidRPr="00950DE0">
              <w:rPr>
                <w:rFonts w:ascii="Times New Roman" w:hAnsi="Times New Roman" w:cs="Times New Roman"/>
                <w:sz w:val="24"/>
                <w:szCs w:val="24"/>
              </w:rPr>
              <w:t xml:space="preserve">Рейтинг, присуждаемый заявке по критерию </w:t>
            </w:r>
            <w:r w:rsidRPr="00950DE0">
              <w:rPr>
                <w:rFonts w:ascii="Times New Roman" w:hAnsi="Times New Roman" w:cs="Times New Roman"/>
                <w:b/>
                <w:sz w:val="24"/>
                <w:szCs w:val="24"/>
              </w:rPr>
              <w:t>«</w:t>
            </w:r>
            <w:r w:rsidRPr="00950DE0">
              <w:rPr>
                <w:rFonts w:ascii="Times New Roman" w:hAnsi="Times New Roman" w:cs="Times New Roman"/>
                <w:b/>
                <w:color w:val="000000"/>
                <w:sz w:val="24"/>
                <w:szCs w:val="24"/>
              </w:rPr>
              <w:t>Сроки оплаты по договору</w:t>
            </w:r>
            <w:r w:rsidRPr="00950DE0">
              <w:rPr>
                <w:rFonts w:ascii="Times New Roman" w:hAnsi="Times New Roman" w:cs="Times New Roman"/>
                <w:b/>
                <w:sz w:val="24"/>
                <w:szCs w:val="24"/>
              </w:rPr>
              <w:t>»</w:t>
            </w:r>
            <w:r w:rsidRPr="00950DE0">
              <w:rPr>
                <w:rFonts w:ascii="Times New Roman" w:hAnsi="Times New Roman" w:cs="Times New Roman"/>
                <w:sz w:val="24"/>
                <w:szCs w:val="24"/>
              </w:rPr>
              <w:t>, определяется следующим образом:</w:t>
            </w:r>
          </w:p>
          <w:p w:rsidR="00932543" w:rsidRPr="00950DE0" w:rsidRDefault="00932543" w:rsidP="00932543">
            <w:pPr>
              <w:spacing w:after="0" w:line="240" w:lineRule="auto"/>
              <w:ind w:firstLine="567"/>
              <w:jc w:val="both"/>
              <w:rPr>
                <w:rFonts w:ascii="Times New Roman" w:hAnsi="Times New Roman" w:cs="Times New Roman"/>
                <w:sz w:val="24"/>
                <w:szCs w:val="24"/>
              </w:rPr>
            </w:pPr>
          </w:p>
          <w:p w:rsidR="00932543" w:rsidRPr="00950DE0" w:rsidRDefault="00F56516" w:rsidP="00A27262">
            <w:pPr>
              <w:pStyle w:val="western"/>
              <w:spacing w:before="0" w:after="0"/>
              <w:rPr>
                <w:rFonts w:ascii="Times New Roman" w:hAnsi="Times New Roman" w:cs="Times New Roman"/>
              </w:rPr>
            </w:pPr>
            <w:r w:rsidRPr="00F56516">
              <w:rPr>
                <w:rFonts w:ascii="Times New Roman" w:hAnsi="Times New Roman" w:cs="Times New Roman"/>
              </w:rPr>
              <w:t xml:space="preserve">        </w:t>
            </w:r>
            <w:r w:rsidR="00932543" w:rsidRPr="00950DE0">
              <w:rPr>
                <w:rFonts w:ascii="Times New Roman" w:hAnsi="Times New Roman" w:cs="Times New Roman"/>
              </w:rPr>
              <w:t>Наличие в заявке участника закупки условий оплаты</w:t>
            </w:r>
            <w:r w:rsidR="00A27262">
              <w:rPr>
                <w:rFonts w:ascii="Times New Roman" w:hAnsi="Times New Roman" w:cs="Times New Roman"/>
              </w:rPr>
              <w:t xml:space="preserve"> </w:t>
            </w:r>
            <w:r w:rsidR="00A27262" w:rsidRPr="00A27262">
              <w:rPr>
                <w:rFonts w:ascii="Times New Roman" w:hAnsi="Times New Roman" w:cs="Times New Roman"/>
              </w:rPr>
              <w:t>90% (девяноста процентов) от указанной в Приложении А к Договору цены Оборудования</w:t>
            </w:r>
            <w:r w:rsidR="00932543" w:rsidRPr="00950DE0">
              <w:rPr>
                <w:rFonts w:ascii="Times New Roman" w:hAnsi="Times New Roman" w:cs="Times New Roman"/>
              </w:rPr>
              <w:t xml:space="preserve">: </w:t>
            </w:r>
            <w:r w:rsidR="00932543">
              <w:rPr>
                <w:rFonts w:ascii="Times New Roman" w:hAnsi="Times New Roman" w:cs="Times New Roman"/>
              </w:rPr>
              <w:t>«</w:t>
            </w:r>
            <w:r w:rsidRPr="00F56516">
              <w:rPr>
                <w:rFonts w:ascii="Times New Roman" w:hAnsi="Times New Roman" w:cs="Times New Roman"/>
              </w:rPr>
              <w:t>Покупатель оплачивает 90 % (девяносто процентов) от указанной в Приложении А к Договору цены Оборудования, в том числе НДС 18 % в течение 90 (</w:t>
            </w:r>
            <w:r>
              <w:rPr>
                <w:rFonts w:ascii="Times New Roman" w:hAnsi="Times New Roman" w:cs="Times New Roman"/>
              </w:rPr>
              <w:t>девяносто</w:t>
            </w:r>
            <w:r w:rsidRPr="00F56516">
              <w:rPr>
                <w:rFonts w:ascii="Times New Roman" w:hAnsi="Times New Roman" w:cs="Times New Roman"/>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сдачи-приемки Оборудования, которое должно быть поставлено по Договору</w:t>
            </w:r>
            <w:r>
              <w:rPr>
                <w:rFonts w:ascii="Times New Roman" w:hAnsi="Times New Roman" w:cs="Times New Roman"/>
              </w:rPr>
              <w:t>»</w:t>
            </w:r>
            <w:r w:rsidR="00932543" w:rsidRPr="00950DE0">
              <w:rPr>
                <w:rFonts w:ascii="Times New Roman" w:hAnsi="Times New Roman" w:cs="Times New Roman"/>
              </w:rPr>
              <w:t xml:space="preserve"> – </w:t>
            </w:r>
            <w:r w:rsidR="00932543" w:rsidRPr="00950DE0">
              <w:rPr>
                <w:rFonts w:ascii="Times New Roman" w:hAnsi="Times New Roman" w:cs="Times New Roman"/>
                <w:b/>
              </w:rPr>
              <w:t>100 баллов,</w:t>
            </w:r>
          </w:p>
          <w:p w:rsidR="00932543" w:rsidRPr="00950DE0" w:rsidRDefault="00F56516" w:rsidP="000C65D3">
            <w:pPr>
              <w:pStyle w:val="western"/>
              <w:spacing w:before="0" w:after="0"/>
              <w:rPr>
                <w:rFonts w:ascii="Times New Roman" w:hAnsi="Times New Roman" w:cs="Times New Roman"/>
              </w:rPr>
            </w:pPr>
            <w:r>
              <w:rPr>
                <w:rFonts w:ascii="Times New Roman" w:hAnsi="Times New Roman" w:cs="Times New Roman"/>
              </w:rPr>
              <w:t xml:space="preserve">         </w:t>
            </w:r>
            <w:r w:rsidR="00932543" w:rsidRPr="00950DE0">
              <w:rPr>
                <w:rFonts w:ascii="Times New Roman" w:hAnsi="Times New Roman" w:cs="Times New Roman"/>
              </w:rPr>
              <w:t>Наличие в заявке участника закупки условий оплаты</w:t>
            </w:r>
            <w:r w:rsidR="000C65D3">
              <w:rPr>
                <w:rFonts w:ascii="Times New Roman" w:hAnsi="Times New Roman" w:cs="Times New Roman"/>
              </w:rPr>
              <w:t xml:space="preserve"> </w:t>
            </w:r>
            <w:r w:rsidR="000C65D3" w:rsidRPr="00A27262">
              <w:rPr>
                <w:rFonts w:ascii="Times New Roman" w:hAnsi="Times New Roman" w:cs="Times New Roman"/>
              </w:rPr>
              <w:t>90% (девяноста процентов) от указанной в Приложении А к Договору цены Оборудования</w:t>
            </w:r>
            <w:r w:rsidR="000C65D3" w:rsidRPr="00950DE0">
              <w:rPr>
                <w:rFonts w:ascii="Times New Roman" w:hAnsi="Times New Roman" w:cs="Times New Roman"/>
              </w:rPr>
              <w:t>:</w:t>
            </w:r>
            <w:r w:rsidR="00932543" w:rsidRPr="00950DE0">
              <w:rPr>
                <w:rFonts w:ascii="Times New Roman" w:hAnsi="Times New Roman" w:cs="Times New Roman"/>
              </w:rPr>
              <w:t>:</w:t>
            </w:r>
            <w:r w:rsidR="00932543" w:rsidRPr="00950DE0">
              <w:rPr>
                <w:rFonts w:ascii="Times New Roman" w:hAnsi="Times New Roman" w:cs="Times New Roman"/>
                <w:color w:val="000000"/>
              </w:rPr>
              <w:t xml:space="preserve"> </w:t>
            </w:r>
            <w:r>
              <w:rPr>
                <w:rFonts w:ascii="Times New Roman" w:hAnsi="Times New Roman" w:cs="Times New Roman"/>
              </w:rPr>
              <w:t>«</w:t>
            </w:r>
            <w:r w:rsidRPr="00F56516">
              <w:rPr>
                <w:rFonts w:ascii="Times New Roman" w:hAnsi="Times New Roman" w:cs="Times New Roman"/>
              </w:rPr>
              <w:t xml:space="preserve">Покупатель оплачивает 90 % (девяносто процентов) от указанной в Приложении А к Договору цены Оборудования, в том числе НДС 18 % в течение </w:t>
            </w:r>
            <w:r>
              <w:rPr>
                <w:rFonts w:ascii="Times New Roman" w:hAnsi="Times New Roman" w:cs="Times New Roman"/>
              </w:rPr>
              <w:t>6</w:t>
            </w:r>
            <w:r w:rsidRPr="00F56516">
              <w:rPr>
                <w:rFonts w:ascii="Times New Roman" w:hAnsi="Times New Roman" w:cs="Times New Roman"/>
              </w:rPr>
              <w:t>0 (</w:t>
            </w:r>
            <w:r>
              <w:rPr>
                <w:rFonts w:ascii="Times New Roman" w:hAnsi="Times New Roman" w:cs="Times New Roman"/>
              </w:rPr>
              <w:t>шестидесяти</w:t>
            </w:r>
            <w:r w:rsidRPr="00F56516">
              <w:rPr>
                <w:rFonts w:ascii="Times New Roman" w:hAnsi="Times New Roman" w:cs="Times New Roman"/>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сдачи-приемки Оборудования, которое должно быть поставлено по Договору</w:t>
            </w:r>
            <w:r w:rsidR="00932543">
              <w:rPr>
                <w:rFonts w:ascii="Times New Roman" w:hAnsi="Times New Roman" w:cs="Times New Roman"/>
              </w:rPr>
              <w:t>»</w:t>
            </w:r>
            <w:r w:rsidR="00932543" w:rsidRPr="00950DE0">
              <w:rPr>
                <w:rFonts w:ascii="Times New Roman" w:hAnsi="Times New Roman" w:cs="Times New Roman"/>
              </w:rPr>
              <w:t xml:space="preserve"> - </w:t>
            </w:r>
            <w:r w:rsidR="00932543" w:rsidRPr="00950DE0">
              <w:rPr>
                <w:rFonts w:ascii="Times New Roman" w:hAnsi="Times New Roman" w:cs="Times New Roman"/>
                <w:b/>
              </w:rPr>
              <w:t>0 баллов</w:t>
            </w:r>
            <w:r w:rsidR="00932543" w:rsidRPr="00950DE0">
              <w:rPr>
                <w:rFonts w:ascii="Times New Roman" w:hAnsi="Times New Roman" w:cs="Times New Roman"/>
              </w:rPr>
              <w:t>.</w:t>
            </w:r>
          </w:p>
          <w:p w:rsidR="00932543" w:rsidRPr="00950DE0" w:rsidRDefault="00932543" w:rsidP="00932543">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932543" w:rsidRPr="008037BB" w:rsidRDefault="00932543" w:rsidP="00932543">
            <w:pPr>
              <w:spacing w:after="0" w:line="240" w:lineRule="auto"/>
              <w:ind w:firstLine="459"/>
              <w:jc w:val="both"/>
              <w:rPr>
                <w:rFonts w:ascii="Times New Roman" w:hAnsi="Times New Roman" w:cs="Times New Roman"/>
                <w:sz w:val="24"/>
                <w:szCs w:val="24"/>
              </w:rPr>
            </w:pPr>
            <w:r w:rsidRPr="00950DE0">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w:t>
            </w:r>
            <w:r w:rsidRPr="006E734E">
              <w:rPr>
                <w:rFonts w:ascii="Times New Roman" w:hAnsi="Times New Roman" w:cs="Times New Roman"/>
                <w:sz w:val="24"/>
                <w:szCs w:val="24"/>
              </w:rPr>
              <w:t xml:space="preserve">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932543" w:rsidRPr="008037BB" w:rsidRDefault="00932543" w:rsidP="00932543">
            <w:pPr>
              <w:spacing w:after="0" w:line="240" w:lineRule="auto"/>
              <w:rPr>
                <w:rFonts w:ascii="Times New Roman" w:eastAsia="Times New Roman" w:hAnsi="Times New Roman" w:cs="Times New Roman"/>
                <w:sz w:val="24"/>
                <w:szCs w:val="24"/>
                <w:lang w:eastAsia="ru-RU"/>
              </w:rPr>
            </w:pPr>
          </w:p>
          <w:p w:rsidR="00932543" w:rsidRPr="00C54215" w:rsidRDefault="00932543" w:rsidP="00932543">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932543" w:rsidP="0093254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D27F4">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Изменения, вносимые в Извещение о закупке, Документацию о </w:t>
            </w:r>
            <w:r w:rsidR="00C14EF6">
              <w:rPr>
                <w:rFonts w:ascii="Times New Roman" w:eastAsia="Times New Roman" w:hAnsi="Times New Roman" w:cs="Times New Roman"/>
                <w:sz w:val="24"/>
                <w:szCs w:val="24"/>
                <w:lang w:eastAsia="ru-RU"/>
              </w:rPr>
              <w:t xml:space="preserve">закупке размещаются Заказчиком </w:t>
            </w:r>
            <w:r w:rsidRPr="00D93D3D">
              <w:rPr>
                <w:rFonts w:ascii="Times New Roman" w:eastAsia="Times New Roman" w:hAnsi="Times New Roman" w:cs="Times New Roman"/>
                <w:sz w:val="24"/>
                <w:szCs w:val="24"/>
                <w:lang w:eastAsia="ru-RU"/>
              </w:rPr>
              <w:t>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C14EF6">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C14EF6"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Порядок и срок</w:t>
            </w:r>
            <w:r w:rsidR="00D93D3D" w:rsidRPr="00D93D3D">
              <w:rPr>
                <w:rFonts w:ascii="Times New Roman" w:eastAsia="Times New Roman" w:hAnsi="Times New Roman" w:cs="Times New Roman"/>
                <w:sz w:val="24"/>
                <w:szCs w:val="24"/>
                <w:lang w:eastAsia="ru-RU"/>
              </w:rPr>
              <w:t xml:space="preserve">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D27F4">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D27F4">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ED27F4">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D27F4">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D27F4">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D27F4">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6B684C"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D27F4">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D27F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D27F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D27F4">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F912D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912D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C80634" w:rsidRPr="00C80634" w:rsidRDefault="00C80634" w:rsidP="00C80634">
            <w:pPr>
              <w:pStyle w:val="western"/>
              <w:spacing w:before="0" w:after="0"/>
              <w:rPr>
                <w:rFonts w:ascii="Times New Roman" w:hAnsi="Times New Roman" w:cs="Times New Roman"/>
                <w:i/>
                <w:lang w:eastAsia="en-US"/>
              </w:rPr>
            </w:pPr>
            <w:r>
              <w:rPr>
                <w:rFonts w:ascii="Times New Roman" w:hAnsi="Times New Roman" w:cs="Times New Roman"/>
                <w:color w:val="000000"/>
              </w:rPr>
              <w:t xml:space="preserve">        </w:t>
            </w:r>
            <w:r w:rsidRPr="00C80634">
              <w:rPr>
                <w:rFonts w:ascii="Times New Roman" w:hAnsi="Times New Roman" w:cs="Times New Roman"/>
                <w:color w:val="000000"/>
              </w:rPr>
              <w:t>Покупатель оплачивает 10 % (десять процентов) от указанной в Приложении А к Договору</w:t>
            </w:r>
            <w:r w:rsidRPr="00C80634">
              <w:rPr>
                <w:rFonts w:ascii="Times New Roman" w:hAnsi="Times New Roman" w:cs="Times New Roman"/>
              </w:rPr>
              <w:t xml:space="preserve"> </w:t>
            </w:r>
            <w:r w:rsidRPr="00C80634">
              <w:rPr>
                <w:rFonts w:ascii="Times New Roman" w:hAnsi="Times New Roman" w:cs="Times New Roman"/>
                <w:color w:val="000000"/>
              </w:rPr>
              <w:t xml:space="preserve">цены Оборудования, в том числе НДС 18 % в течение 20 (двадцати) календарных дней с даты получения оригинала счета Поставщика. </w:t>
            </w:r>
            <w:r w:rsidRPr="00C80634">
              <w:rPr>
                <w:rFonts w:ascii="Times New Roman" w:hAnsi="Times New Roman" w:cs="Times New Roman"/>
                <w:lang w:eastAsia="en-US"/>
              </w:rPr>
              <w:t>Поставщик выставляет счет не позднее 5 (пяти) Рабочих дней с даты подписания Сторонами настоящего Договора</w:t>
            </w:r>
            <w:r w:rsidRPr="00C80634">
              <w:rPr>
                <w:rFonts w:ascii="Times New Roman" w:hAnsi="Times New Roman" w:cs="Times New Roman"/>
                <w:color w:val="000000"/>
              </w:rPr>
              <w:t>;</w:t>
            </w:r>
          </w:p>
          <w:p w:rsidR="00D93D3D" w:rsidRPr="008E56EE" w:rsidRDefault="00C80634" w:rsidP="00A745DC">
            <w:pPr>
              <w:spacing w:after="0" w:line="240" w:lineRule="auto"/>
              <w:ind w:firstLine="528"/>
              <w:jc w:val="both"/>
              <w:rPr>
                <w:rFonts w:ascii="Times New Roman" w:eastAsia="Times New Roman" w:hAnsi="Times New Roman" w:cs="Times New Roman"/>
                <w:sz w:val="24"/>
                <w:szCs w:val="24"/>
                <w:lang w:eastAsia="ru-RU"/>
              </w:rPr>
            </w:pPr>
            <w:r w:rsidRPr="00C80634">
              <w:rPr>
                <w:rFonts w:ascii="Times New Roman" w:hAnsi="Times New Roman" w:cs="Times New Roman"/>
                <w:sz w:val="24"/>
                <w:szCs w:val="24"/>
              </w:rPr>
              <w:t xml:space="preserve">Покупатель оплачивает 90 % (девяносто процентов) от указанной в Приложении А к Договору цены Оборудования, в том числе НДС 18 % в течение </w:t>
            </w:r>
            <w:r w:rsidR="00A745DC">
              <w:rPr>
                <w:rFonts w:ascii="Times New Roman" w:hAnsi="Times New Roman" w:cs="Times New Roman"/>
                <w:sz w:val="24"/>
                <w:szCs w:val="24"/>
              </w:rPr>
              <w:t>6</w:t>
            </w:r>
            <w:r>
              <w:rPr>
                <w:rFonts w:ascii="Times New Roman" w:hAnsi="Times New Roman" w:cs="Times New Roman"/>
                <w:sz w:val="24"/>
                <w:szCs w:val="24"/>
              </w:rPr>
              <w:t>0</w:t>
            </w:r>
            <w:r w:rsidRPr="00C80634">
              <w:rPr>
                <w:rFonts w:ascii="Times New Roman" w:hAnsi="Times New Roman" w:cs="Times New Roman"/>
                <w:sz w:val="24"/>
                <w:szCs w:val="24"/>
              </w:rPr>
              <w:t xml:space="preserve"> (</w:t>
            </w:r>
            <w:r w:rsidR="00A745DC">
              <w:rPr>
                <w:rFonts w:ascii="Times New Roman" w:hAnsi="Times New Roman" w:cs="Times New Roman"/>
                <w:sz w:val="24"/>
                <w:szCs w:val="24"/>
              </w:rPr>
              <w:t>шестидесят</w:t>
            </w:r>
            <w:r>
              <w:rPr>
                <w:rFonts w:ascii="Times New Roman" w:hAnsi="Times New Roman" w:cs="Times New Roman"/>
                <w:sz w:val="24"/>
                <w:szCs w:val="24"/>
              </w:rPr>
              <w:t>и</w:t>
            </w:r>
            <w:r w:rsidRPr="00C80634">
              <w:rPr>
                <w:rFonts w:ascii="Times New Roman" w:hAnsi="Times New Roman" w:cs="Times New Roman"/>
                <w:sz w:val="24"/>
                <w:szCs w:val="24"/>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сдачи-приемки Оборудования, которое должно быть поставлено по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FD33DF"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w:t>
            </w:r>
            <w:r w:rsidRPr="00FD33DF">
              <w:rPr>
                <w:rFonts w:ascii="Times New Roman" w:eastAsia="Times New Roman" w:hAnsi="Times New Roman" w:cs="Times New Roman"/>
                <w:sz w:val="24"/>
                <w:szCs w:val="24"/>
                <w:lang w:eastAsia="ru-RU"/>
              </w:rPr>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D27F4">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ED27F4">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ED27F4">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ED27F4">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C8063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FE18BD" w:rsidRDefault="00FE18BD" w:rsidP="00FE18B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 «Форма 3 ТКП»</w:t>
      </w:r>
    </w:p>
    <w:p w:rsidR="008648DB" w:rsidRDefault="008648DB" w:rsidP="00D93D3D">
      <w:pPr>
        <w:spacing w:after="0" w:line="240" w:lineRule="auto"/>
        <w:rPr>
          <w:rFonts w:eastAsia="MS Mincho"/>
          <w:sz w:val="26"/>
          <w:szCs w:val="26"/>
          <w:lang w:eastAsia="ja-JP"/>
        </w:rPr>
      </w:pP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2" w:name="_Форма_4_РЕКОМЕНДУЕМАЯ"/>
      <w:bookmarkStart w:id="93" w:name="_Toc438142142"/>
      <w:bookmarkStart w:id="94" w:name="_Ref313304436"/>
      <w:bookmarkStart w:id="95" w:name="_Toc314507388"/>
      <w:bookmarkStart w:id="96" w:name="_Toc322209429"/>
      <w:bookmarkEnd w:id="92"/>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0655D6" w:rsidRDefault="007855C2" w:rsidP="000655D6">
      <w:pPr>
        <w:keepNext/>
        <w:tabs>
          <w:tab w:val="left" w:pos="6424"/>
        </w:tabs>
        <w:spacing w:before="240" w:after="120" w:line="240" w:lineRule="auto"/>
        <w:ind w:left="792" w:hanging="360"/>
        <w:jc w:val="both"/>
        <w:outlineLvl w:val="0"/>
        <w:rPr>
          <w:rFonts w:ascii="Times New Roman" w:eastAsia="Times New Roman" w:hAnsi="Times New Roman" w:cs="Times New Roman"/>
          <w:b/>
          <w:color w:val="1F3864" w:themeColor="accent5" w:themeShade="80"/>
          <w:sz w:val="26"/>
          <w:szCs w:val="26"/>
          <w:lang w:eastAsia="ru-RU"/>
        </w:rPr>
      </w:pPr>
      <w:r w:rsidRPr="000655D6">
        <w:rPr>
          <w:rFonts w:ascii="Times New Roman" w:eastAsia="MS Mincho" w:hAnsi="Times New Roman" w:cs="Times New Roman"/>
          <w:b/>
          <w:bCs/>
          <w:color w:val="17365D"/>
          <w:kern w:val="32"/>
          <w:sz w:val="28"/>
          <w:szCs w:val="24"/>
          <w:lang w:eastAsia="x-none"/>
        </w:rPr>
        <w:t xml:space="preserve">Предмет договора: </w:t>
      </w:r>
      <w:r w:rsidRPr="000655D6">
        <w:rPr>
          <w:rFonts w:ascii="Times New Roman" w:eastAsia="MS Mincho" w:hAnsi="Times New Roman" w:cs="Times New Roman"/>
          <w:b/>
          <w:bCs/>
          <w:color w:val="1F3864" w:themeColor="accent5" w:themeShade="80"/>
          <w:kern w:val="32"/>
          <w:sz w:val="26"/>
          <w:szCs w:val="26"/>
          <w:lang w:eastAsia="x-none"/>
        </w:rPr>
        <w:t>П</w:t>
      </w:r>
      <w:r w:rsidRPr="000655D6">
        <w:rPr>
          <w:rFonts w:ascii="Times New Roman" w:eastAsia="Times New Roman" w:hAnsi="Times New Roman" w:cs="Times New Roman"/>
          <w:b/>
          <w:color w:val="1F3864" w:themeColor="accent5" w:themeShade="80"/>
          <w:sz w:val="26"/>
          <w:szCs w:val="26"/>
          <w:lang w:eastAsia="ru-RU"/>
        </w:rPr>
        <w:t xml:space="preserve">оставка </w:t>
      </w:r>
      <w:r w:rsidR="000655D6" w:rsidRPr="000655D6">
        <w:rPr>
          <w:rFonts w:ascii="Times New Roman" w:eastAsia="Times New Roman" w:hAnsi="Times New Roman" w:cs="Times New Roman"/>
          <w:b/>
          <w:color w:val="1F3864" w:themeColor="accent5" w:themeShade="80"/>
          <w:sz w:val="26"/>
          <w:szCs w:val="26"/>
          <w:lang w:eastAsia="ru-RU"/>
        </w:rPr>
        <w:t>приборов</w:t>
      </w:r>
    </w:p>
    <w:p w:rsidR="000655D6" w:rsidRPr="000655D6" w:rsidRDefault="000655D6" w:rsidP="000655D6">
      <w:pPr>
        <w:keepNext/>
        <w:tabs>
          <w:tab w:val="left" w:pos="6424"/>
        </w:tabs>
        <w:spacing w:before="240" w:after="120" w:line="240" w:lineRule="auto"/>
        <w:ind w:left="792" w:hanging="360"/>
        <w:jc w:val="both"/>
        <w:outlineLvl w:val="0"/>
        <w:rPr>
          <w:rFonts w:ascii="Times New Roman" w:eastAsia="Times New Roman" w:hAnsi="Times New Roman" w:cs="Times New Roman"/>
          <w:b/>
          <w:color w:val="1F3864" w:themeColor="accent5" w:themeShade="80"/>
          <w:sz w:val="26"/>
          <w:szCs w:val="26"/>
          <w:lang w:eastAsia="ru-RU"/>
        </w:rPr>
      </w:pPr>
    </w:p>
    <w:p w:rsidR="000A43D0" w:rsidRPr="00D93D3D" w:rsidRDefault="000655D6" w:rsidP="000A43D0">
      <w:pPr>
        <w:autoSpaceDE w:val="0"/>
        <w:autoSpaceDN w:val="0"/>
        <w:adjustRightInd w:val="0"/>
        <w:spacing w:after="0" w:line="240" w:lineRule="auto"/>
        <w:jc w:val="both"/>
        <w:rPr>
          <w:rFonts w:ascii="Times New Roman" w:eastAsia="Calibri" w:hAnsi="Times New Roman" w:cs="Times New Roman"/>
          <w:iCs/>
          <w:sz w:val="10"/>
          <w:szCs w:val="10"/>
        </w:rPr>
      </w:pPr>
      <w:r w:rsidRPr="0069312A">
        <w:rPr>
          <w:rFonts w:ascii="Times New Roman" w:hAnsi="Times New Roman" w:cs="Times New Roman"/>
          <w:sz w:val="24"/>
          <w:szCs w:val="24"/>
        </w:rPr>
        <w:t xml:space="preserve">РАЗДЕЛ IV. Техническое задание </w:t>
      </w:r>
      <w:r>
        <w:rPr>
          <w:rFonts w:ascii="Times New Roman" w:hAnsi="Times New Roman" w:cs="Times New Roman"/>
          <w:sz w:val="24"/>
          <w:szCs w:val="24"/>
        </w:rPr>
        <w:t xml:space="preserve">Документации о закупке </w:t>
      </w:r>
      <w:r w:rsidRPr="0069312A">
        <w:rPr>
          <w:rFonts w:ascii="Times New Roman" w:hAnsi="Times New Roman" w:cs="Times New Roman"/>
          <w:sz w:val="24"/>
          <w:szCs w:val="24"/>
        </w:rPr>
        <w:t>представлено в отдельном файле – «РАЗДЕЛ IV. Техническое задание»</w:t>
      </w: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8E14F1" w:rsidRDefault="008E14F1" w:rsidP="008E14F1">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sidRPr="00D93D3D">
        <w:rPr>
          <w:rFonts w:ascii="Times New Roman" w:eastAsia="MS Mincho" w:hAnsi="Times New Roman" w:cs="Times New Roman"/>
          <w:b/>
          <w:bCs/>
          <w:color w:val="17365D"/>
          <w:kern w:val="32"/>
          <w:sz w:val="28"/>
          <w:szCs w:val="24"/>
          <w:lang w:val="x-none" w:eastAsia="x-none"/>
        </w:rPr>
        <w:t xml:space="preserve">РАЗДЕЛ V. </w:t>
      </w:r>
      <w:r>
        <w:rPr>
          <w:rFonts w:ascii="Times New Roman" w:eastAsia="MS Mincho" w:hAnsi="Times New Roman" w:cs="Times New Roman"/>
          <w:b/>
          <w:bCs/>
          <w:color w:val="17365D"/>
          <w:kern w:val="32"/>
          <w:sz w:val="28"/>
          <w:szCs w:val="24"/>
          <w:lang w:eastAsia="x-none"/>
        </w:rPr>
        <w:t>Проект договора</w:t>
      </w:r>
    </w:p>
    <w:p w:rsidR="002C53C2" w:rsidRPr="00470DEF" w:rsidRDefault="002C53C2" w:rsidP="002C53C2"/>
    <w:p w:rsidR="002C53C2" w:rsidRPr="002C53C2" w:rsidRDefault="002C53C2" w:rsidP="002C53C2">
      <w:pPr>
        <w:jc w:val="center"/>
        <w:rPr>
          <w:rFonts w:ascii="Times New Roman" w:hAnsi="Times New Roman" w:cs="Times New Roman"/>
          <w:sz w:val="24"/>
          <w:szCs w:val="24"/>
        </w:rPr>
      </w:pPr>
      <w:r w:rsidRPr="002C53C2">
        <w:rPr>
          <w:rFonts w:ascii="Times New Roman" w:hAnsi="Times New Roman" w:cs="Times New Roman"/>
          <w:sz w:val="24"/>
        </w:rPr>
        <w:t>Д</w:t>
      </w:r>
      <w:r w:rsidRPr="002C53C2">
        <w:rPr>
          <w:rFonts w:ascii="Times New Roman" w:hAnsi="Times New Roman" w:cs="Times New Roman"/>
          <w:sz w:val="24"/>
          <w:szCs w:val="24"/>
        </w:rPr>
        <w:t>ОГОВОР № ____</w:t>
      </w:r>
    </w:p>
    <w:p w:rsidR="002C53C2" w:rsidRPr="002C53C2" w:rsidRDefault="002C53C2" w:rsidP="00883EB4">
      <w:pPr>
        <w:jc w:val="center"/>
        <w:rPr>
          <w:rFonts w:ascii="Times New Roman" w:hAnsi="Times New Roman" w:cs="Times New Roman"/>
          <w:sz w:val="24"/>
          <w:szCs w:val="24"/>
        </w:rPr>
      </w:pPr>
      <w:r w:rsidRPr="002C53C2">
        <w:rPr>
          <w:rFonts w:ascii="Times New Roman" w:hAnsi="Times New Roman" w:cs="Times New Roman"/>
          <w:sz w:val="24"/>
          <w:szCs w:val="24"/>
        </w:rPr>
        <w:t>поставки Оборудования (разовый)</w:t>
      </w:r>
    </w:p>
    <w:p w:rsidR="002C53C2" w:rsidRPr="002C53C2" w:rsidRDefault="002C53C2" w:rsidP="002C53C2">
      <w:pPr>
        <w:ind w:firstLine="708"/>
        <w:jc w:val="both"/>
        <w:rPr>
          <w:rFonts w:ascii="Times New Roman" w:hAnsi="Times New Roman" w:cs="Times New Roman"/>
          <w:sz w:val="24"/>
          <w:szCs w:val="24"/>
        </w:rPr>
      </w:pPr>
      <w:r w:rsidRPr="002C53C2">
        <w:rPr>
          <w:rFonts w:ascii="Times New Roman" w:hAnsi="Times New Roman" w:cs="Times New Roman"/>
          <w:sz w:val="24"/>
          <w:szCs w:val="24"/>
        </w:rPr>
        <w:t>г. Уфа</w:t>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t xml:space="preserve">          «____» ________ 20 ____ г.</w:t>
      </w:r>
    </w:p>
    <w:p w:rsidR="002C53C2" w:rsidRPr="002C53C2" w:rsidRDefault="002C53C2" w:rsidP="002C53C2">
      <w:pPr>
        <w:spacing w:before="60"/>
        <w:jc w:val="both"/>
        <w:rPr>
          <w:rFonts w:ascii="Times New Roman" w:hAnsi="Times New Roman" w:cs="Times New Roman"/>
          <w:sz w:val="24"/>
          <w:szCs w:val="24"/>
        </w:rPr>
      </w:pPr>
      <w:r w:rsidRPr="002C53C2">
        <w:rPr>
          <w:rFonts w:ascii="Times New Roman" w:hAnsi="Times New Roman" w:cs="Times New Roman"/>
          <w:sz w:val="24"/>
          <w:szCs w:val="24"/>
        </w:rPr>
        <w:t xml:space="preserve">________, именуем____ в дальнейшем «Поставщик», в лице ________, действующ____ на основании ________, с одной стороны, и Публичное акционерное общество «Башинформсвязь» (ПАО «Башинформсвязь»), именуемое в дальнейшем «Покупатель», в лице Генерального директора Долгоаршинных Марата Гайнулловича, действующего на основании Устава, с другой стороны, совместно именуемые «Стороны», а по отдельности – «Сторона», заключили настоящий Договор № ____ от «____» ________ 20 ____ г. поставки Оборудования (разовый) (далее – «Договор») о нижеследующем. </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ТЕРМИНЫ И ОПРЕДЕЛЕНИЯ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настоящем Договоре следующие термины должны пониматься так, как указано ниже:</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«Адрес доставки» – это указанный в Приложении А к настоящему Договору адрес, по которому соответствующая партия Оборудования должна быть передана Покупателю;</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«Акт сдачи-приёмки» – акт, подтверждающий приёмку Покупателем всех партий Оборудования по качеству в части явных, видимых повреждений и недостатков, а также по количеству;</w:t>
      </w:r>
    </w:p>
    <w:p w:rsidR="002C53C2" w:rsidRPr="002C53C2" w:rsidRDefault="002C53C2" w:rsidP="002C53C2">
      <w:pPr>
        <w:numPr>
          <w:ilvl w:val="2"/>
          <w:numId w:val="32"/>
        </w:numPr>
        <w:spacing w:before="60" w:after="0" w:line="240" w:lineRule="auto"/>
        <w:jc w:val="both"/>
        <w:rPr>
          <w:rFonts w:ascii="Times New Roman" w:hAnsi="Times New Roman" w:cs="Times New Roman"/>
          <w:b/>
          <w:i/>
          <w:sz w:val="24"/>
          <w:szCs w:val="24"/>
        </w:rPr>
      </w:pPr>
      <w:r w:rsidRPr="002C53C2">
        <w:rPr>
          <w:rFonts w:ascii="Times New Roman" w:hAnsi="Times New Roman" w:cs="Times New Roman"/>
          <w:sz w:val="24"/>
          <w:szCs w:val="24"/>
        </w:rPr>
        <w:t>«партия Оборудования» или «партия» – совокупность единиц Оборудования, которые в соответствии с Приложением А к настоящему Договору предназначены для монтажа/установки на одной Площадке и должны быть переданы Покупателю по каждому соответствующему Адресу доставки;</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2C53C2" w:rsidRPr="002C53C2" w:rsidRDefault="002C53C2" w:rsidP="002C53C2">
      <w:pPr>
        <w:numPr>
          <w:ilvl w:val="2"/>
          <w:numId w:val="32"/>
        </w:numPr>
        <w:spacing w:before="60" w:after="0" w:line="240" w:lineRule="auto"/>
        <w:ind w:left="1225" w:hanging="505"/>
        <w:jc w:val="both"/>
        <w:rPr>
          <w:rFonts w:ascii="Times New Roman" w:hAnsi="Times New Roman" w:cs="Times New Roman"/>
          <w:sz w:val="24"/>
          <w:szCs w:val="24"/>
        </w:rPr>
      </w:pPr>
      <w:r w:rsidRPr="002C53C2">
        <w:rPr>
          <w:rFonts w:ascii="Times New Roman" w:hAnsi="Times New Roman" w:cs="Times New Roman"/>
          <w:sz w:val="24"/>
          <w:szCs w:val="24"/>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«Оборудование» – оборудование связи, которое Поставщик обязуется передать Покупателю по настоящему Договору, спецификация которого представлена в Приложении А. к Договору;</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«Цена Договора» – цена всего поставляемого по настоящему Договору Оборудования, в т.ч. НДС 18 %.</w:t>
      </w:r>
    </w:p>
    <w:p w:rsidR="002C53C2" w:rsidRPr="002C53C2" w:rsidRDefault="002C53C2" w:rsidP="002C53C2">
      <w:pPr>
        <w:numPr>
          <w:ilvl w:val="2"/>
          <w:numId w:val="32"/>
        </w:numPr>
        <w:spacing w:before="60" w:after="0" w:line="240" w:lineRule="auto"/>
        <w:jc w:val="both"/>
        <w:rPr>
          <w:rFonts w:ascii="Times New Roman" w:hAnsi="Times New Roman" w:cs="Times New Roman"/>
          <w:i/>
          <w:color w:val="000000"/>
          <w:sz w:val="24"/>
          <w:szCs w:val="24"/>
        </w:rPr>
      </w:pPr>
      <w:r w:rsidRPr="002C53C2">
        <w:rPr>
          <w:rFonts w:ascii="Times New Roman" w:hAnsi="Times New Roman" w:cs="Times New Roman"/>
          <w:sz w:val="24"/>
          <w:szCs w:val="24"/>
        </w:rPr>
        <w:t xml:space="preserve">«Площадка» </w:t>
      </w:r>
      <w:r w:rsidRPr="002C53C2">
        <w:rPr>
          <w:rFonts w:ascii="Times New Roman" w:hAnsi="Times New Roman" w:cs="Times New Roman"/>
          <w:sz w:val="24"/>
          <w:szCs w:val="24"/>
          <w:lang w:eastAsia="zh-CN"/>
        </w:rPr>
        <w:t>- площадка Покупателя, на которой будет производиться монтаж/установка Оборудования, поставляемого по настоящему Договору.</w:t>
      </w:r>
      <w:r w:rsidRPr="002C53C2">
        <w:rPr>
          <w:rFonts w:ascii="Times New Roman" w:hAnsi="Times New Roman" w:cs="Times New Roman"/>
          <w:sz w:val="24"/>
          <w:szCs w:val="24"/>
        </w:rPr>
        <w:t xml:space="preserve"> </w:t>
      </w:r>
    </w:p>
    <w:p w:rsidR="002C53C2" w:rsidRPr="002C53C2" w:rsidRDefault="002C53C2" w:rsidP="002C53C2">
      <w:pPr>
        <w:spacing w:before="60"/>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ПРЕДМЕТ ДОГОВОРА</w:t>
      </w:r>
    </w:p>
    <w:p w:rsidR="002C53C2" w:rsidRPr="002C53C2" w:rsidRDefault="002C53C2" w:rsidP="002C53C2">
      <w:pPr>
        <w:numPr>
          <w:ilvl w:val="1"/>
          <w:numId w:val="32"/>
        </w:numPr>
        <w:spacing w:before="120" w:after="0" w:line="240" w:lineRule="auto"/>
        <w:ind w:left="426" w:hanging="431"/>
        <w:jc w:val="both"/>
        <w:rPr>
          <w:rFonts w:ascii="Times New Roman" w:hAnsi="Times New Roman" w:cs="Times New Roman"/>
          <w:sz w:val="24"/>
          <w:szCs w:val="24"/>
        </w:rPr>
      </w:pPr>
      <w:r w:rsidRPr="002C53C2">
        <w:rPr>
          <w:rFonts w:ascii="Times New Roman" w:hAnsi="Times New Roman" w:cs="Times New Roman"/>
          <w:sz w:val="24"/>
          <w:szCs w:val="24"/>
        </w:rPr>
        <w:t>В порядке и на условиях, установленных настоящим Договором, Поставщик обязуется передать Покупателю Оборудование в собственность, а Покупатель обязуется принять Оборудование и оплатить его.</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Наименование, количество, цена Оборудования, а также иные условия поставки Оборудования указаны в Приложении А к настоящему Договору.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Технические требования к поставляемому Оборудованию, иные сведения об Оборудовании содержатся в Приложении </w:t>
      </w:r>
      <w:r w:rsidRPr="002C53C2">
        <w:rPr>
          <w:rFonts w:ascii="Times New Roman" w:hAnsi="Times New Roman" w:cs="Times New Roman"/>
          <w:sz w:val="24"/>
          <w:szCs w:val="24"/>
          <w:lang w:val="en-US"/>
        </w:rPr>
        <w:t>B</w:t>
      </w:r>
      <w:r w:rsidRPr="002C53C2">
        <w:rPr>
          <w:rFonts w:ascii="Times New Roman" w:hAnsi="Times New Roman" w:cs="Times New Roman"/>
          <w:sz w:val="24"/>
          <w:szCs w:val="24"/>
        </w:rPr>
        <w:t>, к настоящему Договору.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Сроки передачи Покупателю Оборудования указаны в Приложении </w:t>
      </w:r>
      <w:r w:rsidRPr="002C53C2">
        <w:rPr>
          <w:rFonts w:ascii="Times New Roman" w:hAnsi="Times New Roman" w:cs="Times New Roman"/>
          <w:sz w:val="24"/>
          <w:szCs w:val="24"/>
          <w:lang w:val="en-US"/>
        </w:rPr>
        <w:t>B</w:t>
      </w:r>
      <w:r w:rsidRPr="002C53C2">
        <w:rPr>
          <w:rFonts w:ascii="Times New Roman" w:hAnsi="Times New Roman" w:cs="Times New Roman"/>
          <w:sz w:val="24"/>
          <w:szCs w:val="24"/>
        </w:rPr>
        <w:t xml:space="preserve"> к настоящему Договору.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2C53C2" w:rsidRPr="002C53C2" w:rsidRDefault="002C53C2" w:rsidP="002C53C2">
      <w:pPr>
        <w:spacing w:before="60"/>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ЦЕНА ДОГОВОРА И ПОРЯДОК РАСЧЁТОВ</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Цена Договора составляет ________ (________) рублей, в том числе НДС 18 % – ________ (________) рублей.</w:t>
      </w:r>
    </w:p>
    <w:p w:rsidR="002C53C2" w:rsidRPr="002C53C2" w:rsidRDefault="002C53C2" w:rsidP="002C53C2">
      <w:pPr>
        <w:pStyle w:val="western"/>
        <w:numPr>
          <w:ilvl w:val="1"/>
          <w:numId w:val="32"/>
        </w:numPr>
        <w:spacing w:before="0" w:after="0"/>
        <w:rPr>
          <w:rFonts w:ascii="Times New Roman" w:hAnsi="Times New Roman" w:cs="Times New Roman"/>
          <w:lang w:eastAsia="en-US"/>
        </w:rPr>
      </w:pPr>
      <w:r w:rsidRPr="002C53C2">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Цена Договора включает в себя все платежи, причитающиеся Поставщику за выполнение обязательств по настоящему Договору.</w:t>
      </w:r>
    </w:p>
    <w:p w:rsidR="002C53C2" w:rsidRPr="002C53C2" w:rsidRDefault="002C53C2" w:rsidP="002C53C2">
      <w:pPr>
        <w:pStyle w:val="western"/>
        <w:numPr>
          <w:ilvl w:val="2"/>
          <w:numId w:val="32"/>
        </w:numPr>
        <w:spacing w:before="0" w:after="0"/>
        <w:rPr>
          <w:rFonts w:ascii="Times New Roman" w:hAnsi="Times New Roman" w:cs="Times New Roman"/>
          <w:i/>
          <w:lang w:eastAsia="en-US"/>
        </w:rPr>
      </w:pPr>
      <w:r w:rsidRPr="002C53C2">
        <w:rPr>
          <w:rFonts w:ascii="Times New Roman" w:hAnsi="Times New Roman" w:cs="Times New Roman"/>
          <w:color w:val="000000"/>
        </w:rPr>
        <w:t>Покупатель оплачивает 10 % (десять процентов) от указанной в Приложении А к Договору</w:t>
      </w:r>
      <w:r w:rsidRPr="002C53C2">
        <w:rPr>
          <w:rFonts w:ascii="Times New Roman" w:hAnsi="Times New Roman" w:cs="Times New Roman"/>
        </w:rPr>
        <w:t xml:space="preserve"> </w:t>
      </w:r>
      <w:r w:rsidRPr="002C53C2">
        <w:rPr>
          <w:rFonts w:ascii="Times New Roman" w:hAnsi="Times New Roman" w:cs="Times New Roman"/>
          <w:color w:val="000000"/>
        </w:rPr>
        <w:t xml:space="preserve">цены Оборудования, в том числе НДС 18 % в течение 20 (двадцати) календарных дней с даты получения оригинала счета Поставщика. </w:t>
      </w:r>
      <w:r w:rsidRPr="002C53C2">
        <w:rPr>
          <w:rFonts w:ascii="Times New Roman" w:hAnsi="Times New Roman" w:cs="Times New Roman"/>
          <w:lang w:eastAsia="en-US"/>
        </w:rPr>
        <w:t>Поставщик выставляет счет не позднее 5 (пяти) Рабочих дней с даты подписания Сторонами настоящего Договора</w:t>
      </w:r>
      <w:r w:rsidRPr="002C53C2">
        <w:rPr>
          <w:rFonts w:ascii="Times New Roman" w:hAnsi="Times New Roman" w:cs="Times New Roman"/>
          <w:color w:val="000000"/>
        </w:rPr>
        <w:t>;</w:t>
      </w:r>
    </w:p>
    <w:p w:rsidR="002C53C2" w:rsidRPr="002C53C2" w:rsidRDefault="002C53C2" w:rsidP="002C53C2">
      <w:pPr>
        <w:pStyle w:val="a4"/>
        <w:numPr>
          <w:ilvl w:val="2"/>
          <w:numId w:val="32"/>
        </w:numPr>
        <w:jc w:val="both"/>
        <w:rPr>
          <w:i/>
          <w:lang w:eastAsia="en-US"/>
        </w:rPr>
      </w:pPr>
      <w:r w:rsidRPr="002C53C2">
        <w:rPr>
          <w:lang w:eastAsia="en-US"/>
        </w:rPr>
        <w:t>Покупатель оплачивает 90 % (девяносто процентов) от указанной в Приложении А к Договору цены Оборудования, в том числе НДС 18 % в течение ____ (_____________)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сдачи-приемки Оборудования, которое должно быть поставлено по Договору;</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2C53C2" w:rsidRPr="002C53C2" w:rsidRDefault="002C53C2" w:rsidP="002C53C2">
      <w:pPr>
        <w:pStyle w:val="western"/>
        <w:numPr>
          <w:ilvl w:val="1"/>
          <w:numId w:val="32"/>
        </w:numPr>
        <w:spacing w:before="0" w:after="0"/>
        <w:rPr>
          <w:rFonts w:ascii="Times New Roman" w:hAnsi="Times New Roman" w:cs="Times New Roman"/>
          <w:i/>
          <w:lang w:eastAsia="en-US"/>
        </w:rPr>
      </w:pPr>
      <w:r w:rsidRPr="002C53C2">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C53C2" w:rsidRPr="002C53C2" w:rsidRDefault="002C53C2" w:rsidP="002C53C2">
      <w:pPr>
        <w:pStyle w:val="a4"/>
        <w:spacing w:before="60"/>
        <w:ind w:left="432"/>
        <w:jc w:val="both"/>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ТРЕБОВАНИЯ К ОБОРУДОВАНИЮ</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Качество Оборудования должно соответствовать требованиям нормативных правовых актов Российской Федерации, условиям Приложения А к настоящему Договору, а также положениям сопроводительной документации производителя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иное не предусмотрено в Приложении А к настоящему Договору, Оборудование должно быть новым, ранее в эксплуатации не состоявшим.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2C53C2" w:rsidRPr="00883EB4"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ГАРАНТИЯ КАЧЕСТВА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гарантирует, что Оборудование, включая все его составные части, будет пригодным для использования по назначению в соответствии с условиями Приложения А. к настоящему Договору в течение 24 (двадцати четырех) месяцев 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соразмерного уменьшения цены Оборудования (возврата Покупателю соответствующих денежных средств);</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устранения выявленных недостатков силами и за счёт Поставщика;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возмещения своих расходов на устранение недостатков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случае существенного нарушения требований к качеству Оборудования Покупатель вправе по своему выбору:</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потребовать от Поставщика замены Оборудования ненадлежащего качества на Оборудование, соответствующее условиям настоящего Договора;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погрузку, транспортировку, 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погрузку, транспортировку, а также страхование Оборудования из подменного фонда на период их транспортировки и использования.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 </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гарантирует, что Производитель обязуются солидарно с Поставщиком в установленном Договором порядке выполнять требования Покупателя по ремонту (замене)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2C53C2" w:rsidRPr="002C53C2" w:rsidRDefault="002C53C2" w:rsidP="002C53C2">
      <w:pPr>
        <w:spacing w:before="60"/>
        <w:ind w:left="792"/>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ТРЕБОВАНИЯ К ДОКУМЕНТАМ, ОТНОСЯЩИМСЯ К ОБОРУДОВАНИЮ</w:t>
      </w:r>
    </w:p>
    <w:p w:rsidR="002C53C2" w:rsidRPr="002C53C2" w:rsidRDefault="002C53C2" w:rsidP="002C53C2">
      <w:pPr>
        <w:numPr>
          <w:ilvl w:val="1"/>
          <w:numId w:val="32"/>
        </w:numPr>
        <w:spacing w:before="120" w:after="0" w:line="240" w:lineRule="auto"/>
        <w:ind w:left="426" w:hanging="431"/>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2C53C2" w:rsidRPr="002C53C2" w:rsidRDefault="002C53C2" w:rsidP="002C53C2">
      <w:pPr>
        <w:spacing w:before="60"/>
        <w:ind w:left="480"/>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УПАКОВКА И МАРКИРОВКА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Цена упаковки, упаковочного материала, в том числе цена многооборотной тары (упаковки), включена в цену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Отдельные партии Оборудования должны быть упакованы в отдельные упаковки.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Упаковка Оборудования после её вскрытия должна исключать возможность восстановления упаковки без следов вскрытия.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Упаковка Оборудования должна быть приспособлена к погрузке и разгрузке как механическим, так и ручным способом.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номер Договора;</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наименование и адрес Поставщика;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Площадка монтажа партии Оборудования;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наименования единиц Оборудования, входящих в соответствующую партию с распределением по транспортным (погрузочным) местам;</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вес каждого транспортного (погрузочного) места брутто и нетто;</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размеры каждого транспортного (погрузочного) места (длина, ширина, высота в сантиметрах);</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количество и номера транспортных (погрузочных) мест, входящих в партию Оборудования.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планируемая дата отгрузки;</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Наименование Проекта.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 каждое транспортное (погрузочное) место должна быть нанесена следующая маркировка: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Наименование Поставщика;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Наименование Покупателя;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номер Договора;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 наименование Площадки;</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вес транспортного (погрузочного) места брутто и нетто;</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размер транспортного (погрузочного) места (длина, ширина, высота в сантиметрах);</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иные сведения о транспортном (погрузочном) месте: «верх», «осторожно», «не кантовать», «держать в сухом месте».</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 упаковке, высота (ширина) которой превышает 1 (один) метр, должен быть обозначен центр тяжести буквами «ЦТ» и «ZT».</w:t>
      </w:r>
    </w:p>
    <w:p w:rsidR="002C53C2" w:rsidRPr="002C53C2" w:rsidRDefault="002C53C2" w:rsidP="002C53C2">
      <w:pPr>
        <w:spacing w:before="60"/>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ДОСТАВКА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Доставка Оборудования осуществляется путём отгрузки Оборудования партиями по Адресам доставки в сроки, установленные в Приложении </w:t>
      </w:r>
      <w:r w:rsidRPr="002C53C2">
        <w:rPr>
          <w:rFonts w:ascii="Times New Roman" w:hAnsi="Times New Roman" w:cs="Times New Roman"/>
          <w:sz w:val="24"/>
          <w:szCs w:val="24"/>
          <w:lang w:val="en-US"/>
        </w:rPr>
        <w:t>B</w:t>
      </w:r>
      <w:r w:rsidRPr="002C53C2">
        <w:rPr>
          <w:rFonts w:ascii="Times New Roman" w:hAnsi="Times New Roman" w:cs="Times New Roman"/>
          <w:sz w:val="24"/>
          <w:szCs w:val="24"/>
        </w:rPr>
        <w:t xml:space="preserve">. к настоящему Договору.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своими силами и за свой счёт осуществлять погрузку, транспортировку, а также страхование Оборудования на период до подписания Покупателем товарно-транспортной накладной по форме 1-Т.</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Плата за выполнение обязательств Поставщика, указанных в п.п. 8.1 – 8.2 настоящего Договора, включена в цену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Досрочная поставка Оборудования допускается с предварительного письменного согласия Покупателя.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Если иное не предусмотрено в Приложении </w:t>
      </w:r>
      <w:r w:rsidRPr="002C53C2">
        <w:rPr>
          <w:rFonts w:ascii="Times New Roman" w:hAnsi="Times New Roman" w:cs="Times New Roman"/>
          <w:sz w:val="24"/>
          <w:szCs w:val="24"/>
          <w:lang w:val="en-US"/>
        </w:rPr>
        <w:t>B</w:t>
      </w:r>
      <w:r w:rsidRPr="002C53C2">
        <w:rPr>
          <w:rFonts w:ascii="Times New Roman" w:hAnsi="Times New Roman" w:cs="Times New Roman"/>
          <w:sz w:val="24"/>
          <w:szCs w:val="24"/>
        </w:rPr>
        <w:t>. к настоящему Договору или письменном соглашении Сторон, доставка партии Оборудования по соответствующему Адресу доставки должна быть произведена единовременно.</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 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ПРИЁМКА</w:t>
      </w:r>
    </w:p>
    <w:p w:rsidR="002C53C2" w:rsidRPr="002C53C2" w:rsidRDefault="002C53C2" w:rsidP="002C53C2">
      <w:pPr>
        <w:pStyle w:val="14"/>
        <w:numPr>
          <w:ilvl w:val="1"/>
          <w:numId w:val="32"/>
        </w:numPr>
        <w:spacing w:before="100" w:beforeAutospacing="1" w:after="100" w:afterAutospacing="1" w:line="240" w:lineRule="auto"/>
        <w:jc w:val="both"/>
        <w:rPr>
          <w:rFonts w:ascii="Times New Roman" w:hAnsi="Times New Roman"/>
          <w:sz w:val="24"/>
          <w:szCs w:val="24"/>
        </w:rPr>
      </w:pPr>
      <w:r w:rsidRPr="002C53C2">
        <w:rPr>
          <w:rFonts w:ascii="Times New Roman" w:hAnsi="Times New Roman"/>
          <w:sz w:val="24"/>
          <w:szCs w:val="24"/>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в случае, если Оборудование упаковано, –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количество транспортных (погрузочных) мест в партии Оборудования соответствует упаковочному листу и если, при наличии упаковки Оборудования,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Осмотр и проверка Оборудования осуществляются Покупателем в течение 10 (десяти)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Право собственности на Оборудование переходит к Покупателю с момента подписания Сторонами соответствующей товарной накладной по форме ТОРГ-12. Риск случайной гибели или повреждения Оборудования переходит к Покупателю с момента подписания Сторонами соответствующей товарно-транспортной накладной по форме № 1-Т.</w:t>
      </w:r>
    </w:p>
    <w:p w:rsidR="002C53C2" w:rsidRPr="002C53C2" w:rsidRDefault="002C53C2" w:rsidP="002C53C2">
      <w:pPr>
        <w:pStyle w:val="14"/>
        <w:numPr>
          <w:ilvl w:val="1"/>
          <w:numId w:val="32"/>
        </w:numPr>
        <w:spacing w:before="100" w:beforeAutospacing="1" w:after="100" w:afterAutospacing="1" w:line="240" w:lineRule="auto"/>
        <w:jc w:val="both"/>
        <w:rPr>
          <w:rFonts w:ascii="Times New Roman" w:hAnsi="Times New Roman"/>
          <w:sz w:val="24"/>
          <w:szCs w:val="24"/>
        </w:rPr>
      </w:pPr>
      <w:r w:rsidRPr="002C53C2">
        <w:rPr>
          <w:rFonts w:ascii="Times New Roman" w:hAnsi="Times New Roman"/>
          <w:sz w:val="24"/>
          <w:szCs w:val="24"/>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Приложения </w:t>
      </w:r>
      <w:r w:rsidRPr="002C53C2">
        <w:rPr>
          <w:rFonts w:ascii="Times New Roman" w:hAnsi="Times New Roman" w:cs="Times New Roman"/>
          <w:sz w:val="24"/>
          <w:szCs w:val="24"/>
          <w:lang w:val="en-US"/>
        </w:rPr>
        <w:t>B</w:t>
      </w:r>
      <w:r w:rsidRPr="002C53C2">
        <w:rPr>
          <w:rFonts w:ascii="Times New Roman" w:hAnsi="Times New Roman" w:cs="Times New Roman"/>
          <w:sz w:val="24"/>
          <w:szCs w:val="24"/>
        </w:rPr>
        <w:t>. к Договору,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w:t>
      </w:r>
    </w:p>
    <w:p w:rsidR="002C53C2" w:rsidRPr="002C53C2" w:rsidRDefault="002C53C2" w:rsidP="002C53C2">
      <w:pPr>
        <w:spacing w:before="60"/>
        <w:ind w:left="792"/>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ТРЕБОВАНИЯ К ОФОРМЛЕНИЮ ПЕРВИЧНЫХ УЧЁТНЫХ ДОКУМЕНТОВ</w:t>
      </w:r>
    </w:p>
    <w:p w:rsidR="002C53C2" w:rsidRPr="002C53C2" w:rsidRDefault="002C53C2" w:rsidP="002C53C2">
      <w:pPr>
        <w:numPr>
          <w:ilvl w:val="1"/>
          <w:numId w:val="32"/>
        </w:numPr>
        <w:spacing w:before="120" w:after="0" w:line="240" w:lineRule="auto"/>
        <w:ind w:left="431" w:hanging="431"/>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 течение 5 (пяти) рабочих дней со дня подписания настоящего Договора передать Покупателю:</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2C53C2" w:rsidRPr="002C53C2" w:rsidRDefault="002C53C2" w:rsidP="002C53C2">
      <w:pPr>
        <w:pStyle w:val="14"/>
        <w:numPr>
          <w:ilvl w:val="1"/>
          <w:numId w:val="32"/>
        </w:numPr>
        <w:spacing w:before="100" w:beforeAutospacing="1" w:after="100" w:afterAutospacing="1" w:line="240" w:lineRule="auto"/>
        <w:jc w:val="both"/>
        <w:rPr>
          <w:rFonts w:ascii="Times New Roman" w:hAnsi="Times New Roman"/>
          <w:sz w:val="24"/>
          <w:szCs w:val="24"/>
        </w:rPr>
      </w:pPr>
      <w:r w:rsidRPr="002C53C2">
        <w:rPr>
          <w:rFonts w:ascii="Times New Roman" w:hAnsi="Times New Roman"/>
          <w:sz w:val="24"/>
          <w:szCs w:val="24"/>
        </w:rPr>
        <w:t xml:space="preserve">Товарно-транспортные накладные по форме 1-Т, товарные накладные по форме ТОРГ-12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Первичные учётные документы, указанные в п. 10.4 настоящего Договора, должны быть составлены согласно требованиям нормативных правовых актов Российской Федерации.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Данные в первичных учётных документах, указанных в п. 10.4 настоящего Договора, должны полностью соответствовать данным, приведённым в Приложениях к настоящему Договору. </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зависимости от условий уведомления Покупателя, которое он должен направить Поставщику в разумный срок,</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передавать Покупателю все первичные учётные документы по настоящему Договору: товарные накладные по форме ТОРГ-12, счета, счета-фактуры, копии товарно-транспортных накладных по форме 1-Т, перечисленные в настоящем Договоре акты и пр., за исключением оригиналов товарно-транспортных накладных и упаковочных листов, по адресу Покупателя, указанному в разделе 20 настоящего Договора. Оригиналы товарно-транспортных накладных по форме 1-Т и упаковочных листов вместе с Оборудованием передаются в обособленные подразделения Покупателя по Адресам доставки.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C53C2" w:rsidRPr="002C53C2" w:rsidRDefault="002C53C2" w:rsidP="002C53C2">
      <w:pPr>
        <w:spacing w:before="60"/>
        <w:ind w:left="792"/>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УВЕДОМЛЕНИЯ</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10.7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для Поставщика: </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 xml:space="preserve">организация: </w:t>
      </w:r>
    </w:p>
    <w:p w:rsidR="002C53C2" w:rsidRPr="002C53C2" w:rsidRDefault="002C53C2" w:rsidP="002C53C2">
      <w:pPr>
        <w:ind w:left="708" w:firstLine="708"/>
        <w:jc w:val="both"/>
        <w:rPr>
          <w:rFonts w:ascii="Times New Roman" w:hAnsi="Times New Roman" w:cs="Times New Roman"/>
          <w:sz w:val="24"/>
          <w:szCs w:val="24"/>
        </w:rPr>
      </w:pPr>
      <w:r w:rsidRPr="002C53C2">
        <w:rPr>
          <w:rFonts w:ascii="Times New Roman" w:hAnsi="Times New Roman" w:cs="Times New Roman"/>
          <w:sz w:val="24"/>
          <w:szCs w:val="24"/>
        </w:rPr>
        <w:t>ФИО: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адрес: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факс: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e-mail: __________</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для Покупателя:</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 xml:space="preserve">организация: </w:t>
      </w:r>
      <w:r w:rsidRPr="002C53C2">
        <w:rPr>
          <w:rFonts w:ascii="Times New Roman" w:eastAsia="MS Mincho" w:hAnsi="Times New Roman" w:cs="Times New Roman"/>
          <w:sz w:val="24"/>
          <w:szCs w:val="24"/>
          <w:lang w:eastAsia="ja-JP"/>
        </w:rPr>
        <w:t>ПАО «Башинформсвязь»</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ФИО: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адрес: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факс: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e-mail: __________</w:t>
      </w:r>
    </w:p>
    <w:p w:rsidR="002C53C2" w:rsidRPr="002C53C2" w:rsidRDefault="002C53C2" w:rsidP="002C53C2">
      <w:pPr>
        <w:spacing w:before="60"/>
        <w:ind w:left="792"/>
        <w:jc w:val="both"/>
        <w:rPr>
          <w:rFonts w:ascii="Times New Roman" w:hAnsi="Times New Roman" w:cs="Times New Roman"/>
          <w:sz w:val="24"/>
          <w:szCs w:val="24"/>
        </w:rPr>
      </w:pPr>
    </w:p>
    <w:p w:rsidR="002C53C2" w:rsidRPr="00883EB4"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ПРОГРАММНОЕ ОБЕСПЕЧЕНИЕ</w:t>
      </w:r>
    </w:p>
    <w:p w:rsidR="002C53C2" w:rsidRPr="002C53C2" w:rsidRDefault="002C53C2" w:rsidP="002C53C2">
      <w:pPr>
        <w:numPr>
          <w:ilvl w:val="1"/>
          <w:numId w:val="33"/>
        </w:numPr>
        <w:spacing w:after="0" w:line="240" w:lineRule="auto"/>
        <w:ind w:left="709" w:hanging="709"/>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приложении </w:t>
      </w:r>
      <w:r w:rsidRPr="002C53C2">
        <w:rPr>
          <w:rFonts w:ascii="Times New Roman" w:hAnsi="Times New Roman" w:cs="Times New Roman"/>
          <w:sz w:val="24"/>
          <w:szCs w:val="24"/>
        </w:rPr>
        <w:t xml:space="preserve">А. </w:t>
      </w:r>
      <w:r w:rsidRPr="002C53C2">
        <w:rPr>
          <w:rFonts w:ascii="Times New Roman" w:eastAsia="MS Mincho" w:hAnsi="Times New Roman" w:cs="Times New Roman"/>
          <w:sz w:val="24"/>
          <w:szCs w:val="24"/>
          <w:lang w:eastAsia="ja-JP"/>
        </w:rPr>
        <w:t>к настоящему Договору.</w:t>
      </w:r>
    </w:p>
    <w:p w:rsidR="002C53C2" w:rsidRPr="002C53C2" w:rsidRDefault="002C53C2" w:rsidP="002C53C2">
      <w:pPr>
        <w:numPr>
          <w:ilvl w:val="1"/>
          <w:numId w:val="33"/>
        </w:numPr>
        <w:spacing w:after="0" w:line="240" w:lineRule="auto"/>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2C53C2" w:rsidRPr="002C53C2" w:rsidRDefault="002C53C2" w:rsidP="002C53C2">
      <w:pPr>
        <w:numPr>
          <w:ilvl w:val="1"/>
          <w:numId w:val="33"/>
        </w:numPr>
        <w:spacing w:after="0" w:line="240" w:lineRule="auto"/>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2C53C2" w:rsidRPr="002C53C2" w:rsidRDefault="002C53C2" w:rsidP="002C53C2">
      <w:pPr>
        <w:numPr>
          <w:ilvl w:val="1"/>
          <w:numId w:val="33"/>
        </w:numPr>
        <w:spacing w:after="0" w:line="240" w:lineRule="auto"/>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2C53C2" w:rsidRPr="002C53C2" w:rsidRDefault="002C53C2" w:rsidP="002C53C2">
      <w:pPr>
        <w:numPr>
          <w:ilvl w:val="1"/>
          <w:numId w:val="33"/>
        </w:numPr>
        <w:spacing w:after="0" w:line="240" w:lineRule="auto"/>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Поставщик гарантирует</w:t>
      </w:r>
      <w:r w:rsidRPr="002C53C2">
        <w:rPr>
          <w:rFonts w:ascii="Times New Roman" w:eastAsia="MS Mincho" w:hAnsi="Times New Roman" w:cs="Times New Roman"/>
          <w:sz w:val="24"/>
          <w:szCs w:val="24"/>
          <w:lang w:val="en-US" w:eastAsia="ja-JP"/>
        </w:rPr>
        <w:t>,</w:t>
      </w:r>
    </w:p>
    <w:p w:rsidR="002C53C2" w:rsidRPr="002C53C2" w:rsidRDefault="002C53C2" w:rsidP="002C53C2">
      <w:pPr>
        <w:numPr>
          <w:ilvl w:val="2"/>
          <w:numId w:val="33"/>
        </w:numPr>
        <w:spacing w:after="0" w:line="240" w:lineRule="auto"/>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2C53C2" w:rsidRPr="002C53C2" w:rsidRDefault="002C53C2" w:rsidP="002C53C2">
      <w:pPr>
        <w:numPr>
          <w:ilvl w:val="1"/>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2C53C2" w:rsidRPr="002C53C2" w:rsidRDefault="002C53C2" w:rsidP="002C53C2">
      <w:pPr>
        <w:numPr>
          <w:ilvl w:val="1"/>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2C53C2" w:rsidRPr="002C53C2" w:rsidRDefault="002C53C2" w:rsidP="002C53C2">
      <w:pPr>
        <w:numPr>
          <w:ilvl w:val="1"/>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либо заявить требования, указанные в п. 12.6.1 – 12.6.2 настоящего Договора.</w:t>
      </w:r>
    </w:p>
    <w:p w:rsidR="002C53C2" w:rsidRPr="002C53C2" w:rsidRDefault="002C53C2" w:rsidP="002C53C2">
      <w:pPr>
        <w:numPr>
          <w:ilvl w:val="1"/>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2C53C2" w:rsidRPr="002C53C2" w:rsidRDefault="002C53C2" w:rsidP="002C53C2">
      <w:pPr>
        <w:spacing w:before="60"/>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ДОЛГОСРОЧНАЯ ПОДДЕРЖКА</w:t>
      </w:r>
      <w:r w:rsidRPr="002C53C2">
        <w:rPr>
          <w:rFonts w:ascii="Times New Roman" w:hAnsi="Times New Roman" w:cs="Times New Roman"/>
          <w:sz w:val="24"/>
          <w:szCs w:val="24"/>
        </w:rPr>
        <w:fldChar w:fldCharType="begin"/>
      </w:r>
      <w:r w:rsidRPr="002C53C2">
        <w:rPr>
          <w:rFonts w:ascii="Times New Roman" w:hAnsi="Times New Roman" w:cs="Times New Roman"/>
          <w:sz w:val="24"/>
          <w:szCs w:val="24"/>
        </w:rPr>
        <w:fldChar w:fldCharType="end"/>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 течение 5 (пяти) лет с даты окончания Гарантийного срока, указанного в п. 5.1 настоящего Договора, осуществлять ремонт или замену Оборудования, направляемого ему для таких целей Покупателем, на следующих условиях:</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стоимость ремонта каждой единицы Оборудования не должна превышать 30% (тридцать процентов) от указанной в настоящем Договоре цены данной единицы Оборудования;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ремонт Оборудования осуществляется в срок не более 2 (двух) месяцев с даты передачи соответствующего Оборудования Поставщику.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 течение 5 (пяти) лет с даты окончания Гарантийного срока, указанного в п. 5.1 настоящего Договора, осуществлять по заказу Покупателя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поставку запасных частей к Оборудованию;</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поставку Оборудования, имеющего технические характеристики, лучшие или эквивалентные тем, которые имеет Оборудование;</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Цена Оборудования, указанного в п.п. 13.2.1-13.2.2 настоящего Договора, должна составлять сумму, которая при сравнимых обстоятельствах обычно взимается за подобного рода Оборудование. Заказанное Покупателем Оборудование должно быть передано Покупателю по указанному им адресу не позднее 6 (шести) месяцев с даты получения соответствующего заказа Покупателя Поставщиком.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Не менее чем за 1 (один) год до предполагаемой даты прекращения производства Оборудования, Поставщик обязан уведомить Покупателя о тех видах Оборудования, производство которого может быть прекращено. Не позднее 6 (шести) месяцев с даты такого уведомления Поставщик обязан направить Покупателю уточненный список Оборудования, производство которого будет прекращено.</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В течение 5 (пяти) месяцев с даты получения уточнённого списка Оборудования, производство которого будет прекращено, Покупатель вправе сделать заказ на поставку Оборудования (частей Оборудования).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по требованию Покупателя подписать договор на послегарантийное техническое обслуживание Оборудования, условия которого изложены в настоящем разделе 13.</w:t>
      </w:r>
    </w:p>
    <w:p w:rsidR="002C53C2" w:rsidRPr="002C53C2" w:rsidRDefault="002C53C2" w:rsidP="002C53C2">
      <w:pPr>
        <w:spacing w:before="60"/>
        <w:jc w:val="both"/>
        <w:rPr>
          <w:rFonts w:ascii="Times New Roman" w:hAnsi="Times New Roman" w:cs="Times New Roman"/>
          <w:sz w:val="24"/>
          <w:szCs w:val="24"/>
        </w:rPr>
      </w:pPr>
    </w:p>
    <w:p w:rsidR="002C53C2" w:rsidRPr="00883EB4" w:rsidRDefault="002C53C2" w:rsidP="00883EB4">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ОБЕСПЕЧЕНИЕ КОНФИДЕНЦИАЛЬНОСТИ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Получающая Сторона – Сторона, которая получает конфиденциальную информацию от другой Стороны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во время ее раскрытия является публично известной;</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получена от любого третьего лица на законных основаниях;</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2C53C2" w:rsidRPr="002C53C2" w:rsidRDefault="002C53C2" w:rsidP="002C53C2">
      <w:pPr>
        <w:spacing w:before="60"/>
        <w:ind w:left="792"/>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ОТВЕТСТВЕННОСТЬ СТОРОН</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За нарушение Поставщиком сроков исполнения обязательств, предусмотренных Договором, Покупатель вправе взыскать с Поставщика неустойку в размере 0,1 процента (0,1%) от Цены Договора за каждый день просрочки.</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bookmarkStart w:id="118" w:name="_Ref77655054"/>
      <w:r w:rsidRPr="002C53C2">
        <w:rPr>
          <w:rFonts w:ascii="Times New Roman" w:hAnsi="Times New Roman" w:cs="Times New Roman"/>
          <w:sz w:val="24"/>
          <w:szCs w:val="24"/>
        </w:rPr>
        <w:t>В случае просрочки платежа, указанного в пп. 3.</w:t>
      </w:r>
      <w:r w:rsidR="00B45B89">
        <w:rPr>
          <w:rFonts w:ascii="Times New Roman" w:hAnsi="Times New Roman" w:cs="Times New Roman"/>
          <w:sz w:val="24"/>
          <w:szCs w:val="24"/>
        </w:rPr>
        <w:t>3</w:t>
      </w:r>
      <w:r w:rsidRPr="002C53C2">
        <w:rPr>
          <w:rFonts w:ascii="Times New Roman" w:hAnsi="Times New Roman" w:cs="Times New Roman"/>
          <w:sz w:val="24"/>
          <w:szCs w:val="24"/>
        </w:rPr>
        <w:t>.1</w:t>
      </w:r>
      <w:r w:rsidR="00B45B89">
        <w:rPr>
          <w:rFonts w:ascii="Times New Roman" w:hAnsi="Times New Roman" w:cs="Times New Roman"/>
          <w:sz w:val="24"/>
          <w:szCs w:val="24"/>
        </w:rPr>
        <w:t>, 3.3.2</w:t>
      </w:r>
      <w:r w:rsidRPr="002C53C2">
        <w:rPr>
          <w:rFonts w:ascii="Times New Roman" w:hAnsi="Times New Roman" w:cs="Times New Roman"/>
          <w:sz w:val="24"/>
          <w:szCs w:val="24"/>
        </w:rPr>
        <w:t xml:space="preserve"> 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8"/>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C53C2" w:rsidRPr="002C53C2" w:rsidRDefault="002C53C2" w:rsidP="002C53C2">
      <w:pPr>
        <w:numPr>
          <w:ilvl w:val="1"/>
          <w:numId w:val="32"/>
        </w:numPr>
        <w:spacing w:before="240" w:after="0" w:line="240" w:lineRule="auto"/>
        <w:ind w:left="360"/>
        <w:contextualSpacing/>
        <w:jc w:val="both"/>
        <w:rPr>
          <w:rFonts w:ascii="Times New Roman" w:hAnsi="Times New Roman" w:cs="Times New Roman"/>
          <w:sz w:val="24"/>
          <w:szCs w:val="24"/>
        </w:rPr>
      </w:pPr>
      <w:r w:rsidRPr="002C53C2">
        <w:rPr>
          <w:rFonts w:ascii="Times New Roman" w:hAnsi="Times New Roman" w:cs="Times New Roman"/>
          <w:sz w:val="24"/>
          <w:szCs w:val="24"/>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2C53C2">
        <w:rPr>
          <w:rFonts w:ascii="Times New Roman" w:hAnsi="Times New Roman" w:cs="Times New Roman"/>
          <w:snapToGrid w:val="0"/>
          <w:sz w:val="24"/>
          <w:szCs w:val="24"/>
        </w:rPr>
        <w:t xml:space="preserve">от стоимости Договора. </w:t>
      </w:r>
      <w:r w:rsidRPr="002C53C2">
        <w:rPr>
          <w:rFonts w:ascii="Times New Roman" w:hAnsi="Times New Roman" w:cs="Times New Roman"/>
          <w:sz w:val="24"/>
          <w:szCs w:val="24"/>
        </w:rPr>
        <w:t>Штраф уплачиваются Поставщиком в течение 10 рабочих дней с момента получения требования об уплате от Покупателя.</w:t>
      </w:r>
    </w:p>
    <w:p w:rsidR="002C53C2" w:rsidRPr="002C53C2" w:rsidRDefault="002C53C2" w:rsidP="002C53C2">
      <w:pPr>
        <w:spacing w:before="240"/>
        <w:ind w:left="360" w:firstLine="71"/>
        <w:contextualSpacing/>
        <w:jc w:val="both"/>
        <w:rPr>
          <w:rFonts w:ascii="Times New Roman" w:hAnsi="Times New Roman" w:cs="Times New Roman"/>
          <w:sz w:val="24"/>
          <w:szCs w:val="24"/>
        </w:rPr>
      </w:pPr>
      <w:r w:rsidRPr="002C53C2">
        <w:rPr>
          <w:rFonts w:ascii="Times New Roman" w:hAnsi="Times New Roman" w:cs="Times New Roman"/>
          <w:sz w:val="24"/>
          <w:szCs w:val="24"/>
        </w:rPr>
        <w:t xml:space="preserve">Положения данного пункта не применяются в случае отказа Поставщика от исполнения договора в соответствии с пунктом 17.1.2 настоящего договора (нарушение Покупателем срока осуществления платежа, указанного в </w:t>
      </w:r>
      <w:r w:rsidR="00B45B89">
        <w:rPr>
          <w:rFonts w:ascii="Times New Roman" w:hAnsi="Times New Roman" w:cs="Times New Roman"/>
          <w:sz w:val="24"/>
          <w:szCs w:val="24"/>
        </w:rPr>
        <w:t>п</w:t>
      </w:r>
      <w:r w:rsidRPr="002C53C2">
        <w:rPr>
          <w:rFonts w:ascii="Times New Roman" w:hAnsi="Times New Roman" w:cs="Times New Roman"/>
          <w:sz w:val="24"/>
          <w:szCs w:val="24"/>
        </w:rPr>
        <w:t>п. 3</w:t>
      </w:r>
      <w:r w:rsidR="00B45B89">
        <w:rPr>
          <w:rFonts w:ascii="Times New Roman" w:hAnsi="Times New Roman" w:cs="Times New Roman"/>
          <w:sz w:val="24"/>
          <w:szCs w:val="24"/>
        </w:rPr>
        <w:t>.3</w:t>
      </w:r>
      <w:r w:rsidRPr="002C53C2">
        <w:rPr>
          <w:rFonts w:ascii="Times New Roman" w:hAnsi="Times New Roman" w:cs="Times New Roman"/>
          <w:sz w:val="24"/>
          <w:szCs w:val="24"/>
        </w:rPr>
        <w:t>.1</w:t>
      </w:r>
      <w:r w:rsidR="00B45B89">
        <w:rPr>
          <w:rFonts w:ascii="Times New Roman" w:hAnsi="Times New Roman" w:cs="Times New Roman"/>
          <w:sz w:val="24"/>
          <w:szCs w:val="24"/>
        </w:rPr>
        <w:t xml:space="preserve">, 3.3.2 </w:t>
      </w:r>
      <w:r w:rsidR="00B45B89" w:rsidRPr="002C53C2">
        <w:rPr>
          <w:rFonts w:ascii="Times New Roman" w:hAnsi="Times New Roman" w:cs="Times New Roman"/>
          <w:sz w:val="24"/>
          <w:szCs w:val="24"/>
        </w:rPr>
        <w:t>настоящего</w:t>
      </w:r>
      <w:r w:rsidRPr="002C53C2">
        <w:rPr>
          <w:rFonts w:ascii="Times New Roman" w:hAnsi="Times New Roman" w:cs="Times New Roman"/>
          <w:sz w:val="24"/>
          <w:szCs w:val="24"/>
        </w:rPr>
        <w:t xml:space="preserve"> Договора, более чем на 3 (три) месяца).</w:t>
      </w:r>
    </w:p>
    <w:p w:rsidR="002C53C2" w:rsidRPr="00883EB4" w:rsidRDefault="002C53C2" w:rsidP="00883EB4">
      <w:pPr>
        <w:pStyle w:val="aa"/>
        <w:numPr>
          <w:ilvl w:val="1"/>
          <w:numId w:val="32"/>
        </w:numPr>
        <w:spacing w:before="240"/>
        <w:ind w:left="431"/>
        <w:contextualSpacing/>
        <w:jc w:val="both"/>
        <w:rPr>
          <w:rFonts w:ascii="Times New Roman" w:hAnsi="Times New Roman" w:cs="Times New Roman"/>
          <w:sz w:val="24"/>
          <w:szCs w:val="24"/>
        </w:rPr>
      </w:pPr>
      <w:r w:rsidRPr="002C53C2">
        <w:rPr>
          <w:rFonts w:ascii="Times New Roman" w:hAnsi="Times New Roman" w:cs="Times New Roman"/>
          <w:sz w:val="24"/>
          <w:szCs w:val="24"/>
        </w:rPr>
        <w:t xml:space="preserve">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 </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ОБСТОЯТЕЛЬСТВА НЕПРЕОДОЛИМОЙ СИЛЫ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РАСТОРЖЕНИЕ ДОГОВОРА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Существенным нарушением настоящего Договора признаётся: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нарушение Поставщиком обязательств (гарантий), указанных в разделе 4, п.п. 5.3, 6.1, 7.1, 8.1, 9.2, разделе 12 настоящего Договора, а равно нарушение Поставщиком срока исполнения какого-либо своего обязательства более чем на 3 (три) месяца;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нарушение Покупателем срока осуществления платежа, указанного в п. 3.</w:t>
      </w:r>
      <w:r w:rsidR="00B45B89">
        <w:rPr>
          <w:rFonts w:ascii="Times New Roman" w:hAnsi="Times New Roman" w:cs="Times New Roman"/>
          <w:sz w:val="24"/>
          <w:szCs w:val="24"/>
        </w:rPr>
        <w:t>3</w:t>
      </w:r>
      <w:r w:rsidRPr="002C53C2">
        <w:rPr>
          <w:rFonts w:ascii="Times New Roman" w:hAnsi="Times New Roman" w:cs="Times New Roman"/>
          <w:sz w:val="24"/>
          <w:szCs w:val="24"/>
        </w:rPr>
        <w:t>.1</w:t>
      </w:r>
      <w:r w:rsidR="00B45B89">
        <w:rPr>
          <w:rFonts w:ascii="Times New Roman" w:hAnsi="Times New Roman" w:cs="Times New Roman"/>
          <w:sz w:val="24"/>
          <w:szCs w:val="24"/>
        </w:rPr>
        <w:t xml:space="preserve">, </w:t>
      </w:r>
      <w:r w:rsidR="000C6C08">
        <w:rPr>
          <w:rFonts w:ascii="Times New Roman" w:hAnsi="Times New Roman" w:cs="Times New Roman"/>
          <w:sz w:val="24"/>
          <w:szCs w:val="24"/>
        </w:rPr>
        <w:t xml:space="preserve">3.3.2 </w:t>
      </w:r>
      <w:r w:rsidR="000C6C08" w:rsidRPr="002C53C2">
        <w:rPr>
          <w:rFonts w:ascii="Times New Roman" w:hAnsi="Times New Roman" w:cs="Times New Roman"/>
          <w:sz w:val="24"/>
          <w:szCs w:val="24"/>
        </w:rPr>
        <w:t>настоящего</w:t>
      </w:r>
      <w:r w:rsidRPr="002C53C2">
        <w:rPr>
          <w:rFonts w:ascii="Times New Roman" w:hAnsi="Times New Roman" w:cs="Times New Roman"/>
          <w:sz w:val="24"/>
          <w:szCs w:val="24"/>
        </w:rPr>
        <w:t xml:space="preserve"> Договора, более чем на 3 (три) месяца;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2C53C2" w:rsidRPr="002C53C2" w:rsidRDefault="002C53C2" w:rsidP="002C53C2">
      <w:pPr>
        <w:spacing w:before="60"/>
        <w:ind w:left="792"/>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ПРИМЕНИМОЕ ПРАВО И ПОРЯДОК РАЗРЕШЕНИЯ СПОРОВ</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Отношения, возникающие на основании настоящего Договора, регулируются правом Российской Федерации.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Все споры и разногласия по настоящему Договору Стороны разрешают путём переговоров. </w:t>
      </w:r>
    </w:p>
    <w:p w:rsidR="002C53C2" w:rsidRPr="002C53C2" w:rsidRDefault="002C53C2" w:rsidP="002C53C2">
      <w:pPr>
        <w:numPr>
          <w:ilvl w:val="1"/>
          <w:numId w:val="32"/>
        </w:numPr>
        <w:spacing w:before="60" w:after="0" w:line="240" w:lineRule="auto"/>
        <w:ind w:left="360"/>
        <w:jc w:val="both"/>
        <w:rPr>
          <w:rFonts w:ascii="Times New Roman" w:hAnsi="Times New Roman" w:cs="Times New Roman"/>
          <w:sz w:val="24"/>
          <w:szCs w:val="24"/>
        </w:rPr>
      </w:pPr>
      <w:r w:rsidRPr="002C53C2">
        <w:rPr>
          <w:rFonts w:ascii="Times New Roman" w:hAnsi="Times New Roman" w:cs="Times New Roman"/>
          <w:sz w:val="24"/>
          <w:szCs w:val="24"/>
        </w:rPr>
        <w:t>Если по итогам переговоров Стороны не достигнут согласия, споры передаются на рассмотрение в Арбитражный суд Республики Башкортостан.</w:t>
      </w:r>
    </w:p>
    <w:p w:rsidR="00883EB4" w:rsidRDefault="00883EB4" w:rsidP="00883EB4">
      <w:pPr>
        <w:spacing w:before="60" w:after="0" w:line="240" w:lineRule="auto"/>
        <w:ind w:left="360"/>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ПРОЧИЕ УСЛОВИЯ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Настоящий Договор составлен в двух экземплярах, имеющих равную юридическую силу, по одному для каждой из Сторон. </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 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Приложениями к настоящему Договору являются: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Приложение А Спецификации;</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Приложение </w:t>
      </w:r>
      <w:r w:rsidRPr="002C53C2">
        <w:rPr>
          <w:rFonts w:ascii="Times New Roman" w:hAnsi="Times New Roman" w:cs="Times New Roman"/>
          <w:sz w:val="24"/>
          <w:szCs w:val="24"/>
          <w:lang w:val="en-US"/>
        </w:rPr>
        <w:t>B</w:t>
      </w:r>
      <w:r w:rsidRPr="002C53C2">
        <w:rPr>
          <w:rFonts w:ascii="Times New Roman" w:hAnsi="Times New Roman" w:cs="Times New Roman"/>
          <w:sz w:val="24"/>
          <w:szCs w:val="24"/>
        </w:rPr>
        <w:t xml:space="preserve"> Графики поставки;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Указанные в п. 19.6 настоящего Договора приложения к настоящему Договору являются его неотъемлемой частью.</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РЕКВИЗИТЫ И ПОДПИСИ СТОРОН</w:t>
      </w:r>
    </w:p>
    <w:p w:rsidR="002C53C2" w:rsidRPr="002C53C2" w:rsidRDefault="002C53C2" w:rsidP="002C53C2">
      <w:pPr>
        <w:ind w:left="360"/>
        <w:jc w:val="both"/>
        <w:rPr>
          <w:rFonts w:ascii="Times New Roman" w:hAnsi="Times New Roman" w:cs="Times New Roman"/>
          <w:sz w:val="24"/>
          <w:szCs w:val="24"/>
        </w:rPr>
      </w:pPr>
      <w:r w:rsidRPr="002C53C2">
        <w:rPr>
          <w:rFonts w:ascii="Times New Roman" w:hAnsi="Times New Roman" w:cs="Times New Roman"/>
          <w:sz w:val="24"/>
          <w:szCs w:val="24"/>
        </w:rPr>
        <w:t>Поставщик</w:t>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t>Покупатель</w:t>
      </w:r>
    </w:p>
    <w:tbl>
      <w:tblPr>
        <w:tblW w:w="9781" w:type="dxa"/>
        <w:tblLook w:val="04A0" w:firstRow="1" w:lastRow="0" w:firstColumn="1" w:lastColumn="0" w:noHBand="0" w:noVBand="1"/>
      </w:tblPr>
      <w:tblGrid>
        <w:gridCol w:w="4820"/>
        <w:gridCol w:w="4961"/>
      </w:tblGrid>
      <w:tr w:rsidR="002C53C2" w:rsidRPr="002C53C2" w:rsidTr="00A27262">
        <w:tc>
          <w:tcPr>
            <w:tcW w:w="4820" w:type="dxa"/>
            <w:hideMark/>
          </w:tcPr>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ИНН/КПП _____________/__________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ОГРН____________________________</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Адрес: _______________.</w:t>
            </w:r>
          </w:p>
          <w:p w:rsidR="002C53C2" w:rsidRPr="002C53C2" w:rsidRDefault="002C53C2" w:rsidP="00A27262">
            <w:pPr>
              <w:suppressAutoHyphens/>
              <w:rPr>
                <w:rFonts w:ascii="Times New Roman" w:hAnsi="Times New Roman" w:cs="Times New Roman"/>
                <w:bCs/>
                <w:color w:val="000000"/>
                <w:sz w:val="24"/>
                <w:szCs w:val="24"/>
                <w:lang w:eastAsia="ar-SA"/>
              </w:rPr>
            </w:pPr>
            <w:r w:rsidRPr="002C53C2">
              <w:rPr>
                <w:rFonts w:ascii="Times New Roman" w:hAnsi="Times New Roman" w:cs="Times New Roman"/>
                <w:bCs/>
                <w:color w:val="000000"/>
                <w:sz w:val="24"/>
                <w:szCs w:val="24"/>
                <w:lang w:eastAsia="ar-SA"/>
              </w:rPr>
              <w:t>Почтовый адрес: ___________________.</w:t>
            </w:r>
          </w:p>
          <w:p w:rsidR="002C53C2" w:rsidRPr="002C53C2" w:rsidRDefault="002C53C2" w:rsidP="00A27262">
            <w:pPr>
              <w:suppressAutoHyphens/>
              <w:rPr>
                <w:rFonts w:ascii="Times New Roman" w:hAnsi="Times New Roman" w:cs="Times New Roman"/>
                <w:bCs/>
                <w:color w:val="000000"/>
                <w:sz w:val="24"/>
                <w:szCs w:val="24"/>
                <w:lang w:eastAsia="ar-SA"/>
              </w:rPr>
            </w:pPr>
            <w:r w:rsidRPr="002C53C2">
              <w:rPr>
                <w:rFonts w:ascii="Times New Roman" w:hAnsi="Times New Roman" w:cs="Times New Roman"/>
                <w:bCs/>
                <w:color w:val="000000"/>
                <w:sz w:val="24"/>
                <w:szCs w:val="24"/>
                <w:lang w:eastAsia="ar-SA"/>
              </w:rPr>
              <w:t>Р/с _______________________________</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К/с _______________________________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БИК ______________________________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ОКВЭД ___________________________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ОКПО ____________________________</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Телефон: __________________________</w:t>
            </w:r>
          </w:p>
          <w:p w:rsidR="002C53C2" w:rsidRPr="002C53C2" w:rsidRDefault="002C53C2" w:rsidP="00A27262">
            <w:pPr>
              <w:tabs>
                <w:tab w:val="left" w:pos="675"/>
                <w:tab w:val="left" w:pos="993"/>
                <w:tab w:val="left" w:pos="1418"/>
                <w:tab w:val="left" w:pos="9747"/>
              </w:tabs>
              <w:suppressAutoHyphens/>
              <w:spacing w:after="120"/>
              <w:jc w:val="both"/>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Факс: _____________________________</w:t>
            </w:r>
          </w:p>
          <w:p w:rsidR="002C53C2" w:rsidRPr="002C53C2" w:rsidRDefault="002C53C2" w:rsidP="00A27262">
            <w:pPr>
              <w:tabs>
                <w:tab w:val="left" w:pos="675"/>
                <w:tab w:val="left" w:pos="993"/>
                <w:tab w:val="left" w:pos="1418"/>
                <w:tab w:val="left" w:pos="9747"/>
              </w:tabs>
              <w:suppressAutoHyphens/>
              <w:spacing w:after="120"/>
              <w:jc w:val="both"/>
              <w:rPr>
                <w:rFonts w:ascii="Times New Roman" w:hAnsi="Times New Roman" w:cs="Times New Roman"/>
                <w:b/>
                <w:sz w:val="24"/>
                <w:szCs w:val="24"/>
                <w:lang w:eastAsia="ar-SA"/>
              </w:rPr>
            </w:pPr>
            <w:r w:rsidRPr="002C53C2">
              <w:rPr>
                <w:rFonts w:ascii="Times New Roman" w:hAnsi="Times New Roman" w:cs="Times New Roman"/>
                <w:color w:val="000000"/>
                <w:sz w:val="24"/>
                <w:szCs w:val="24"/>
                <w:lang w:eastAsia="ar-SA"/>
              </w:rPr>
              <w:t>Адрес электронной почты:____________</w:t>
            </w:r>
          </w:p>
        </w:tc>
        <w:tc>
          <w:tcPr>
            <w:tcW w:w="4961" w:type="dxa"/>
            <w:hideMark/>
          </w:tcPr>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ИНН/КПП  _</w:t>
            </w:r>
            <w:r w:rsidRPr="002C53C2">
              <w:rPr>
                <w:rFonts w:ascii="Times New Roman" w:hAnsi="Times New Roman" w:cs="Times New Roman"/>
                <w:sz w:val="24"/>
                <w:szCs w:val="24"/>
                <w:u w:val="single"/>
                <w:lang w:eastAsia="ar-SA"/>
              </w:rPr>
              <w:t>0274018377_</w:t>
            </w:r>
            <w:r w:rsidRPr="002C53C2">
              <w:rPr>
                <w:rFonts w:ascii="Times New Roman" w:hAnsi="Times New Roman" w:cs="Times New Roman"/>
                <w:sz w:val="24"/>
                <w:szCs w:val="24"/>
                <w:lang w:eastAsia="ar-SA"/>
              </w:rPr>
              <w:t>/_</w:t>
            </w:r>
            <w:r w:rsidRPr="002C53C2">
              <w:rPr>
                <w:rFonts w:ascii="Times New Roman" w:hAnsi="Times New Roman" w:cs="Times New Roman"/>
                <w:sz w:val="24"/>
                <w:szCs w:val="24"/>
                <w:u w:val="single"/>
                <w:lang w:eastAsia="ar-SA"/>
              </w:rPr>
              <w:t>997750001</w:t>
            </w:r>
            <w:r w:rsidRPr="002C53C2">
              <w:rPr>
                <w:rFonts w:ascii="Times New Roman" w:hAnsi="Times New Roman" w:cs="Times New Roman"/>
                <w:sz w:val="24"/>
                <w:szCs w:val="24"/>
                <w:lang w:eastAsia="ar-SA"/>
              </w:rPr>
              <w:t>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ОГРН_</w:t>
            </w:r>
            <w:r w:rsidRPr="002C53C2">
              <w:rPr>
                <w:rFonts w:ascii="Times New Roman" w:hAnsi="Times New Roman" w:cs="Times New Roman"/>
                <w:sz w:val="24"/>
                <w:szCs w:val="24"/>
              </w:rPr>
              <w:t xml:space="preserve"> </w:t>
            </w:r>
            <w:r w:rsidRPr="002C53C2">
              <w:rPr>
                <w:rFonts w:ascii="Times New Roman" w:hAnsi="Times New Roman" w:cs="Times New Roman"/>
                <w:sz w:val="24"/>
                <w:szCs w:val="24"/>
                <w:u w:val="single"/>
                <w:lang w:eastAsia="ar-SA"/>
              </w:rPr>
              <w:t>1020202561686</w:t>
            </w:r>
            <w:r w:rsidRPr="002C53C2">
              <w:rPr>
                <w:rFonts w:ascii="Times New Roman" w:hAnsi="Times New Roman" w:cs="Times New Roman"/>
                <w:sz w:val="24"/>
                <w:szCs w:val="24"/>
                <w:lang w:eastAsia="ar-SA"/>
              </w:rPr>
              <w:t>______________</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 xml:space="preserve">Адрес: </w:t>
            </w:r>
            <w:r w:rsidRPr="002C53C2">
              <w:rPr>
                <w:rFonts w:ascii="Times New Roman" w:hAnsi="Times New Roman" w:cs="Times New Roman"/>
                <w:color w:val="000000"/>
                <w:sz w:val="24"/>
                <w:szCs w:val="24"/>
                <w:u w:val="single"/>
                <w:lang w:eastAsia="ar-SA"/>
              </w:rPr>
              <w:t>450077, РБ, г. Уфа, ул. Ленина, 30</w:t>
            </w:r>
          </w:p>
          <w:p w:rsidR="002C53C2" w:rsidRPr="002C53C2" w:rsidRDefault="002C53C2" w:rsidP="00A27262">
            <w:pPr>
              <w:suppressAutoHyphens/>
              <w:rPr>
                <w:rFonts w:ascii="Times New Roman" w:hAnsi="Times New Roman" w:cs="Times New Roman"/>
                <w:bCs/>
                <w:color w:val="000000"/>
                <w:sz w:val="24"/>
                <w:szCs w:val="24"/>
                <w:lang w:eastAsia="ar-SA"/>
              </w:rPr>
            </w:pPr>
            <w:r w:rsidRPr="002C53C2">
              <w:rPr>
                <w:rFonts w:ascii="Times New Roman" w:hAnsi="Times New Roman" w:cs="Times New Roman"/>
                <w:bCs/>
                <w:color w:val="000000"/>
                <w:sz w:val="24"/>
                <w:szCs w:val="24"/>
                <w:lang w:eastAsia="ar-SA"/>
              </w:rPr>
              <w:t xml:space="preserve">Почтовый адрес: </w:t>
            </w:r>
            <w:r w:rsidRPr="002C53C2">
              <w:rPr>
                <w:rFonts w:ascii="Times New Roman" w:hAnsi="Times New Roman" w:cs="Times New Roman"/>
                <w:color w:val="000000"/>
                <w:sz w:val="24"/>
                <w:szCs w:val="24"/>
                <w:u w:val="single"/>
                <w:lang w:eastAsia="ar-SA"/>
              </w:rPr>
              <w:t>450077, РБ, г. Уфа, ул. Ленина, 30</w:t>
            </w:r>
            <w:r w:rsidRPr="002C53C2">
              <w:rPr>
                <w:rFonts w:ascii="Times New Roman" w:hAnsi="Times New Roman" w:cs="Times New Roman"/>
                <w:bCs/>
                <w:color w:val="000000"/>
                <w:sz w:val="24"/>
                <w:szCs w:val="24"/>
                <w:lang w:eastAsia="ar-SA"/>
              </w:rPr>
              <w:t>.</w:t>
            </w:r>
          </w:p>
          <w:p w:rsidR="002C53C2" w:rsidRPr="002C53C2" w:rsidRDefault="002C53C2" w:rsidP="00A27262">
            <w:pPr>
              <w:suppressAutoHyphens/>
              <w:rPr>
                <w:rFonts w:ascii="Times New Roman" w:hAnsi="Times New Roman" w:cs="Times New Roman"/>
                <w:bCs/>
                <w:color w:val="000000"/>
                <w:sz w:val="24"/>
                <w:szCs w:val="24"/>
                <w:lang w:eastAsia="ar-SA"/>
              </w:rPr>
            </w:pPr>
            <w:r w:rsidRPr="002C53C2">
              <w:rPr>
                <w:rFonts w:ascii="Times New Roman" w:hAnsi="Times New Roman" w:cs="Times New Roman"/>
                <w:bCs/>
                <w:color w:val="000000"/>
                <w:sz w:val="24"/>
                <w:szCs w:val="24"/>
                <w:lang w:eastAsia="ar-SA"/>
              </w:rPr>
              <w:t xml:space="preserve">Р/с </w:t>
            </w:r>
            <w:r w:rsidRPr="002C53C2">
              <w:rPr>
                <w:rFonts w:ascii="Times New Roman" w:hAnsi="Times New Roman" w:cs="Times New Roman"/>
                <w:bCs/>
                <w:color w:val="000000"/>
                <w:sz w:val="24"/>
                <w:szCs w:val="24"/>
                <w:u w:val="single"/>
                <w:lang w:eastAsia="ar-SA"/>
              </w:rPr>
              <w:t xml:space="preserve">40702810900000005674_в ОАО АБ «Россия» г. Санкт-Петербург_________ </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 xml:space="preserve">К/с </w:t>
            </w:r>
            <w:r w:rsidRPr="002C53C2">
              <w:rPr>
                <w:rFonts w:ascii="Times New Roman" w:hAnsi="Times New Roman" w:cs="Times New Roman"/>
                <w:color w:val="000000"/>
                <w:sz w:val="24"/>
                <w:szCs w:val="24"/>
                <w:u w:val="single"/>
                <w:lang w:eastAsia="ar-SA"/>
              </w:rPr>
              <w:t>№30101810800000000861_в Северо-Западном Главном Управлении Банка России____________________________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БИК _</w:t>
            </w:r>
            <w:r w:rsidRPr="002C53C2">
              <w:rPr>
                <w:rFonts w:ascii="Times New Roman" w:hAnsi="Times New Roman" w:cs="Times New Roman"/>
                <w:sz w:val="24"/>
                <w:szCs w:val="24"/>
                <w:u w:val="single"/>
                <w:lang w:eastAsia="ar-SA"/>
              </w:rPr>
              <w:t>044030861</w:t>
            </w:r>
            <w:r w:rsidRPr="002C53C2">
              <w:rPr>
                <w:rFonts w:ascii="Times New Roman" w:hAnsi="Times New Roman" w:cs="Times New Roman"/>
                <w:sz w:val="24"/>
                <w:szCs w:val="24"/>
                <w:lang w:eastAsia="ar-SA"/>
              </w:rPr>
              <w:t>____________________</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Телефон: __</w:t>
            </w:r>
            <w:r w:rsidRPr="002C53C2">
              <w:rPr>
                <w:rFonts w:ascii="Times New Roman" w:hAnsi="Times New Roman" w:cs="Times New Roman"/>
                <w:color w:val="000000"/>
                <w:sz w:val="24"/>
                <w:szCs w:val="24"/>
                <w:u w:val="single"/>
                <w:lang w:eastAsia="ar-SA"/>
              </w:rPr>
              <w:t xml:space="preserve">(347) 250-73-01 </w:t>
            </w:r>
            <w:r w:rsidRPr="002C53C2">
              <w:rPr>
                <w:rFonts w:ascii="Times New Roman" w:hAnsi="Times New Roman" w:cs="Times New Roman"/>
                <w:color w:val="000000"/>
                <w:sz w:val="24"/>
                <w:szCs w:val="24"/>
                <w:lang w:eastAsia="ar-SA"/>
              </w:rPr>
              <w:t>__________</w:t>
            </w:r>
          </w:p>
          <w:p w:rsidR="002C53C2" w:rsidRPr="002C53C2" w:rsidRDefault="002C53C2" w:rsidP="00A27262">
            <w:pPr>
              <w:tabs>
                <w:tab w:val="left" w:pos="675"/>
                <w:tab w:val="left" w:pos="993"/>
                <w:tab w:val="left" w:pos="1418"/>
                <w:tab w:val="left" w:pos="9747"/>
              </w:tabs>
              <w:suppressAutoHyphens/>
              <w:spacing w:after="120" w:line="312" w:lineRule="auto"/>
              <w:jc w:val="both"/>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Факс: _</w:t>
            </w:r>
            <w:r w:rsidRPr="002C53C2">
              <w:rPr>
                <w:rFonts w:ascii="Times New Roman" w:hAnsi="Times New Roman" w:cs="Times New Roman"/>
                <w:sz w:val="24"/>
                <w:szCs w:val="24"/>
                <w:u w:val="single"/>
              </w:rPr>
              <w:t xml:space="preserve"> </w:t>
            </w:r>
            <w:r w:rsidRPr="002C53C2">
              <w:rPr>
                <w:rFonts w:ascii="Times New Roman" w:hAnsi="Times New Roman" w:cs="Times New Roman"/>
                <w:color w:val="000000"/>
                <w:sz w:val="24"/>
                <w:szCs w:val="24"/>
                <w:u w:val="single"/>
                <w:lang w:eastAsia="ar-SA"/>
              </w:rPr>
              <w:t xml:space="preserve">(347) 250-73-01 </w:t>
            </w:r>
            <w:r w:rsidRPr="002C53C2">
              <w:rPr>
                <w:rFonts w:ascii="Times New Roman" w:hAnsi="Times New Roman" w:cs="Times New Roman"/>
                <w:color w:val="000000"/>
                <w:sz w:val="24"/>
                <w:szCs w:val="24"/>
                <w:lang w:eastAsia="ar-SA"/>
              </w:rPr>
              <w:t>______________</w:t>
            </w:r>
          </w:p>
          <w:p w:rsidR="002C53C2" w:rsidRPr="002C53C2" w:rsidRDefault="002C53C2" w:rsidP="00A27262">
            <w:pPr>
              <w:tabs>
                <w:tab w:val="left" w:pos="675"/>
                <w:tab w:val="left" w:pos="993"/>
                <w:tab w:val="left" w:pos="1418"/>
                <w:tab w:val="left" w:pos="9747"/>
              </w:tabs>
              <w:suppressAutoHyphens/>
              <w:spacing w:after="120"/>
              <w:jc w:val="both"/>
              <w:rPr>
                <w:rFonts w:ascii="Times New Roman" w:hAnsi="Times New Roman" w:cs="Times New Roman"/>
                <w:b/>
                <w:sz w:val="24"/>
                <w:szCs w:val="24"/>
                <w:lang w:eastAsia="ar-SA"/>
              </w:rPr>
            </w:pPr>
            <w:r w:rsidRPr="002C53C2">
              <w:rPr>
                <w:rFonts w:ascii="Times New Roman" w:hAnsi="Times New Roman" w:cs="Times New Roman"/>
                <w:color w:val="000000"/>
                <w:sz w:val="24"/>
                <w:szCs w:val="24"/>
                <w:lang w:eastAsia="ar-SA"/>
              </w:rPr>
              <w:t>Адрес электронной почты:</w:t>
            </w:r>
            <w:r w:rsidRPr="002C53C2">
              <w:rPr>
                <w:rFonts w:ascii="Times New Roman" w:hAnsi="Times New Roman" w:cs="Times New Roman"/>
                <w:sz w:val="24"/>
                <w:szCs w:val="24"/>
              </w:rPr>
              <w:t xml:space="preserve"> </w:t>
            </w:r>
            <w:hyperlink r:id="rId48" w:history="1">
              <w:r w:rsidRPr="002C53C2">
                <w:rPr>
                  <w:rStyle w:val="a3"/>
                  <w:rFonts w:ascii="Times New Roman" w:hAnsi="Times New Roman" w:cs="Times New Roman"/>
                  <w:color w:val="505050"/>
                  <w:sz w:val="24"/>
                  <w:szCs w:val="24"/>
                  <w:shd w:val="clear" w:color="auto" w:fill="FFFFFF"/>
                </w:rPr>
                <w:t>info@bashtel.ru</w:t>
              </w:r>
            </w:hyperlink>
          </w:p>
        </w:tc>
      </w:tr>
      <w:tr w:rsidR="002C53C2" w:rsidRPr="002C53C2" w:rsidTr="00A27262">
        <w:tblPrEx>
          <w:tblCellMar>
            <w:top w:w="28" w:type="dxa"/>
            <w:left w:w="28" w:type="dxa"/>
            <w:bottom w:w="28" w:type="dxa"/>
            <w:right w:w="28" w:type="dxa"/>
          </w:tblCellMar>
          <w:tblLook w:val="01E0" w:firstRow="1" w:lastRow="1" w:firstColumn="1" w:lastColumn="1" w:noHBand="0" w:noVBand="0"/>
        </w:tblPrEx>
        <w:tc>
          <w:tcPr>
            <w:tcW w:w="4820" w:type="dxa"/>
          </w:tcPr>
          <w:p w:rsidR="002C53C2" w:rsidRPr="002C53C2" w:rsidRDefault="002C53C2" w:rsidP="00A27262">
            <w:pPr>
              <w:suppressAutoHyphens/>
              <w:rPr>
                <w:rFonts w:ascii="Times New Roman" w:eastAsia="MS Mincho" w:hAnsi="Times New Roman" w:cs="Times New Roman"/>
                <w:sz w:val="24"/>
                <w:szCs w:val="24"/>
                <w:lang w:val="en-US" w:eastAsia="ja-JP"/>
              </w:rPr>
            </w:pPr>
            <w:r w:rsidRPr="002C53C2">
              <w:rPr>
                <w:rFonts w:ascii="Times New Roman" w:eastAsia="MS Mincho" w:hAnsi="Times New Roman" w:cs="Times New Roman"/>
                <w:sz w:val="24"/>
                <w:szCs w:val="24"/>
                <w:lang w:eastAsia="ja-JP"/>
              </w:rPr>
              <w:t>Поставщик</w:t>
            </w:r>
          </w:p>
        </w:tc>
        <w:tc>
          <w:tcPr>
            <w:tcW w:w="4961" w:type="dxa"/>
          </w:tcPr>
          <w:p w:rsidR="002C53C2" w:rsidRPr="002C53C2" w:rsidRDefault="002C53C2" w:rsidP="00A27262">
            <w:pPr>
              <w:suppressAutoHyphens/>
              <w:rPr>
                <w:rFonts w:ascii="Times New Roman" w:eastAsia="MS Mincho" w:hAnsi="Times New Roman" w:cs="Times New Roman"/>
                <w:sz w:val="24"/>
                <w:szCs w:val="24"/>
                <w:lang w:val="en-US" w:eastAsia="ja-JP"/>
              </w:rPr>
            </w:pPr>
            <w:r w:rsidRPr="002C53C2">
              <w:rPr>
                <w:rFonts w:ascii="Times New Roman" w:eastAsia="MS Mincho" w:hAnsi="Times New Roman" w:cs="Times New Roman"/>
                <w:sz w:val="24"/>
                <w:szCs w:val="24"/>
                <w:lang w:eastAsia="ja-JP"/>
              </w:rPr>
              <w:t>Покупатель</w:t>
            </w:r>
          </w:p>
        </w:tc>
      </w:tr>
      <w:tr w:rsidR="002C53C2" w:rsidRPr="002C53C2" w:rsidTr="00A27262">
        <w:tblPrEx>
          <w:tblCellMar>
            <w:top w:w="28" w:type="dxa"/>
            <w:left w:w="28" w:type="dxa"/>
            <w:bottom w:w="28" w:type="dxa"/>
            <w:right w:w="28" w:type="dxa"/>
          </w:tblCellMar>
          <w:tblLook w:val="01E0" w:firstRow="1" w:lastRow="1" w:firstColumn="1" w:lastColumn="1" w:noHBand="0" w:noVBand="0"/>
        </w:tblPrEx>
        <w:tc>
          <w:tcPr>
            <w:tcW w:w="4820" w:type="dxa"/>
          </w:tcPr>
          <w:p w:rsidR="002C53C2" w:rsidRPr="002C53C2" w:rsidRDefault="002C53C2" w:rsidP="00A27262">
            <w:pPr>
              <w:suppressAutoHyphens/>
              <w:rPr>
                <w:rFonts w:ascii="Times New Roman" w:eastAsia="MS Mincho" w:hAnsi="Times New Roman" w:cs="Times New Roman"/>
                <w:sz w:val="24"/>
                <w:szCs w:val="24"/>
                <w:lang w:eastAsia="ja-JP"/>
              </w:rPr>
            </w:pPr>
          </w:p>
        </w:tc>
        <w:tc>
          <w:tcPr>
            <w:tcW w:w="4961" w:type="dxa"/>
          </w:tcPr>
          <w:p w:rsidR="002C53C2" w:rsidRPr="002C53C2" w:rsidRDefault="002C53C2" w:rsidP="00A27262">
            <w:pPr>
              <w:suppressAutoHyphens/>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ПАО «Башинформсвязь»</w:t>
            </w:r>
          </w:p>
        </w:tc>
      </w:tr>
      <w:tr w:rsidR="002C53C2" w:rsidRPr="002C53C2" w:rsidTr="00A27262">
        <w:tblPrEx>
          <w:tblCellMar>
            <w:top w:w="28" w:type="dxa"/>
            <w:left w:w="28" w:type="dxa"/>
            <w:bottom w:w="28" w:type="dxa"/>
            <w:right w:w="28" w:type="dxa"/>
          </w:tblCellMar>
          <w:tblLook w:val="01E0" w:firstRow="1" w:lastRow="1" w:firstColumn="1" w:lastColumn="1" w:noHBand="0" w:noVBand="0"/>
        </w:tblPrEx>
        <w:tc>
          <w:tcPr>
            <w:tcW w:w="4820" w:type="dxa"/>
          </w:tcPr>
          <w:p w:rsidR="002C53C2" w:rsidRPr="002C53C2" w:rsidRDefault="002C53C2" w:rsidP="00A27262">
            <w:pPr>
              <w:suppressAutoHyphens/>
              <w:rPr>
                <w:rFonts w:ascii="Times New Roman" w:eastAsia="MS Mincho" w:hAnsi="Times New Roman" w:cs="Times New Roman"/>
                <w:sz w:val="24"/>
                <w:szCs w:val="24"/>
                <w:lang w:eastAsia="ja-JP"/>
              </w:rPr>
            </w:pPr>
          </w:p>
        </w:tc>
        <w:tc>
          <w:tcPr>
            <w:tcW w:w="4961" w:type="dxa"/>
          </w:tcPr>
          <w:p w:rsidR="002C53C2" w:rsidRPr="002C53C2" w:rsidRDefault="002C53C2" w:rsidP="00A27262">
            <w:pPr>
              <w:suppressAutoHyphens/>
              <w:rPr>
                <w:rFonts w:ascii="Times New Roman" w:eastAsia="MS Mincho" w:hAnsi="Times New Roman" w:cs="Times New Roman"/>
                <w:sz w:val="24"/>
                <w:szCs w:val="24"/>
                <w:lang w:eastAsia="ja-JP"/>
              </w:rPr>
            </w:pPr>
          </w:p>
        </w:tc>
      </w:tr>
      <w:tr w:rsidR="002C53C2" w:rsidRPr="002C53C2" w:rsidTr="00A27262">
        <w:tblPrEx>
          <w:tblCellMar>
            <w:top w:w="28" w:type="dxa"/>
            <w:left w:w="28" w:type="dxa"/>
            <w:bottom w:w="28" w:type="dxa"/>
            <w:right w:w="28" w:type="dxa"/>
          </w:tblCellMar>
          <w:tblLook w:val="01E0" w:firstRow="1" w:lastRow="1" w:firstColumn="1" w:lastColumn="1" w:noHBand="0" w:noVBand="0"/>
        </w:tblPrEx>
        <w:tc>
          <w:tcPr>
            <w:tcW w:w="4820" w:type="dxa"/>
          </w:tcPr>
          <w:p w:rsidR="002C53C2" w:rsidRPr="002C53C2" w:rsidRDefault="002C53C2" w:rsidP="00A27262">
            <w:pPr>
              <w:suppressAutoHyphens/>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________________ / ________________</w:t>
            </w:r>
          </w:p>
        </w:tc>
        <w:tc>
          <w:tcPr>
            <w:tcW w:w="4961" w:type="dxa"/>
          </w:tcPr>
          <w:p w:rsidR="002C53C2" w:rsidRPr="002C53C2" w:rsidRDefault="002C53C2" w:rsidP="00A27262">
            <w:pPr>
              <w:suppressAutoHyphens/>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________________ / </w:t>
            </w:r>
            <w:r w:rsidRPr="002C53C2">
              <w:rPr>
                <w:rFonts w:ascii="Times New Roman" w:eastAsia="MS Mincho" w:hAnsi="Times New Roman" w:cs="Times New Roman"/>
                <w:sz w:val="24"/>
                <w:szCs w:val="24"/>
                <w:u w:val="single"/>
                <w:lang w:eastAsia="ja-JP"/>
              </w:rPr>
              <w:t>М. Г. Долгоаршинных</w:t>
            </w:r>
          </w:p>
        </w:tc>
      </w:tr>
      <w:tr w:rsidR="002C53C2" w:rsidRPr="002C53C2" w:rsidTr="00A27262">
        <w:tblPrEx>
          <w:tblCellMar>
            <w:top w:w="28" w:type="dxa"/>
            <w:left w:w="28" w:type="dxa"/>
            <w:bottom w:w="28" w:type="dxa"/>
            <w:right w:w="28" w:type="dxa"/>
          </w:tblCellMar>
          <w:tblLook w:val="01E0" w:firstRow="1" w:lastRow="1" w:firstColumn="1" w:lastColumn="1" w:noHBand="0" w:noVBand="0"/>
        </w:tblPrEx>
        <w:tc>
          <w:tcPr>
            <w:tcW w:w="4820" w:type="dxa"/>
          </w:tcPr>
          <w:p w:rsidR="002C53C2" w:rsidRPr="002C53C2" w:rsidRDefault="002C53C2" w:rsidP="00A27262">
            <w:pPr>
              <w:suppressAutoHyphens/>
              <w:ind w:left="851" w:hanging="28"/>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c>
          <w:tcPr>
            <w:tcW w:w="4961" w:type="dxa"/>
          </w:tcPr>
          <w:p w:rsidR="002C53C2" w:rsidRPr="002C53C2" w:rsidRDefault="002C53C2" w:rsidP="00A27262">
            <w:pPr>
              <w:suppressAutoHyphens/>
              <w:ind w:left="851" w:hanging="28"/>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r>
    </w:tbl>
    <w:p w:rsidR="002C53C2" w:rsidRPr="002C53C2" w:rsidRDefault="002C53C2" w:rsidP="002C53C2">
      <w:pPr>
        <w:spacing w:before="60"/>
        <w:jc w:val="center"/>
        <w:rPr>
          <w:rFonts w:ascii="Times New Roman" w:hAnsi="Times New Roman" w:cs="Times New Roman"/>
          <w:sz w:val="24"/>
          <w:szCs w:val="24"/>
        </w:rPr>
      </w:pPr>
    </w:p>
    <w:p w:rsidR="002C53C2" w:rsidRPr="002C53C2" w:rsidRDefault="002C53C2" w:rsidP="002C53C2">
      <w:pPr>
        <w:jc w:val="center"/>
        <w:rPr>
          <w:rFonts w:ascii="Times New Roman" w:eastAsia="MS Mincho" w:hAnsi="Times New Roman" w:cs="Times New Roman"/>
          <w:sz w:val="24"/>
          <w:szCs w:val="24"/>
          <w:lang w:eastAsia="ja-JP"/>
        </w:rPr>
        <w:sectPr w:rsidR="002C53C2" w:rsidRPr="002C53C2" w:rsidSect="00A27262">
          <w:footerReference w:type="even" r:id="rId49"/>
          <w:footerReference w:type="default" r:id="rId50"/>
          <w:pgSz w:w="11906" w:h="16838"/>
          <w:pgMar w:top="1134" w:right="850" w:bottom="1134" w:left="1701" w:header="708" w:footer="708" w:gutter="0"/>
          <w:cols w:space="708"/>
          <w:titlePg/>
          <w:docGrid w:linePitch="360"/>
        </w:sectPr>
      </w:pPr>
    </w:p>
    <w:p w:rsidR="002C53C2" w:rsidRPr="002C53C2" w:rsidRDefault="002C53C2" w:rsidP="00A745DC">
      <w:pPr>
        <w:spacing w:after="0" w:line="240" w:lineRule="auto"/>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Приложение А.</w:t>
      </w:r>
    </w:p>
    <w:p w:rsidR="002C53C2" w:rsidRPr="002C53C2" w:rsidRDefault="002C53C2" w:rsidP="00A745DC">
      <w:pPr>
        <w:spacing w:after="0" w:line="240" w:lineRule="auto"/>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к Договору № ____ от «____» ________ 20 ____ г.</w:t>
      </w:r>
    </w:p>
    <w:p w:rsidR="002C53C2" w:rsidRPr="002C53C2" w:rsidRDefault="002C53C2" w:rsidP="00A745DC">
      <w:pPr>
        <w:spacing w:after="0" w:line="240" w:lineRule="auto"/>
        <w:jc w:val="right"/>
        <w:rPr>
          <w:rFonts w:ascii="Times New Roman" w:eastAsia="MS Mincho" w:hAnsi="Times New Roman" w:cs="Times New Roman"/>
          <w:sz w:val="24"/>
          <w:szCs w:val="24"/>
          <w:lang w:eastAsia="ja-JP"/>
        </w:rPr>
      </w:pPr>
    </w:p>
    <w:p w:rsidR="002C53C2" w:rsidRPr="002C53C2" w:rsidRDefault="002C53C2" w:rsidP="00A745DC">
      <w:pPr>
        <w:spacing w:after="0" w:line="240" w:lineRule="auto"/>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поставки Оборудования (разовый)</w:t>
      </w:r>
    </w:p>
    <w:tbl>
      <w:tblPr>
        <w:tblW w:w="15547" w:type="dxa"/>
        <w:jc w:val="center"/>
        <w:tblLayout w:type="fixed"/>
        <w:tblLook w:val="00A0" w:firstRow="1" w:lastRow="0" w:firstColumn="1" w:lastColumn="0" w:noHBand="0" w:noVBand="0"/>
      </w:tblPr>
      <w:tblGrid>
        <w:gridCol w:w="565"/>
        <w:gridCol w:w="1799"/>
        <w:gridCol w:w="851"/>
        <w:gridCol w:w="4394"/>
        <w:gridCol w:w="992"/>
        <w:gridCol w:w="992"/>
        <w:gridCol w:w="1276"/>
        <w:gridCol w:w="1418"/>
        <w:gridCol w:w="1275"/>
        <w:gridCol w:w="1985"/>
      </w:tblGrid>
      <w:tr w:rsidR="002C53C2" w:rsidRPr="002C53C2" w:rsidTr="00A27262">
        <w:trPr>
          <w:trHeight w:val="405"/>
          <w:jc w:val="center"/>
        </w:trPr>
        <w:tc>
          <w:tcPr>
            <w:tcW w:w="15547" w:type="dxa"/>
            <w:gridSpan w:val="10"/>
            <w:tcBorders>
              <w:top w:val="nil"/>
              <w:left w:val="nil"/>
              <w:bottom w:val="nil"/>
              <w:right w:val="nil"/>
            </w:tcBorders>
            <w:vAlign w:val="bottom"/>
          </w:tcPr>
          <w:p w:rsidR="002C53C2" w:rsidRPr="00A745DC" w:rsidRDefault="002C53C2" w:rsidP="00A745DC">
            <w:pPr>
              <w:jc w:val="center"/>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СПЕЦИФИКАЦИЯ</w:t>
            </w:r>
          </w:p>
        </w:tc>
      </w:tr>
      <w:tr w:rsidR="002C53C2" w:rsidRPr="002C53C2" w:rsidTr="00A27262">
        <w:trPr>
          <w:trHeight w:val="1872"/>
          <w:jc w:val="center"/>
        </w:trPr>
        <w:tc>
          <w:tcPr>
            <w:tcW w:w="565" w:type="dxa"/>
            <w:tcBorders>
              <w:top w:val="single" w:sz="8" w:space="0" w:color="auto"/>
              <w:left w:val="single" w:sz="8" w:space="0" w:color="auto"/>
              <w:bottom w:val="nil"/>
              <w:right w:val="nil"/>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п/п</w:t>
            </w:r>
          </w:p>
        </w:tc>
        <w:tc>
          <w:tcPr>
            <w:tcW w:w="1799"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Серийный (заводской) номер, марка, модель и т.п.</w:t>
            </w:r>
          </w:p>
        </w:tc>
        <w:tc>
          <w:tcPr>
            <w:tcW w:w="851"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Производитель</w:t>
            </w:r>
          </w:p>
        </w:tc>
        <w:tc>
          <w:tcPr>
            <w:tcW w:w="4394"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Наименование (описание) Оборудования, экземпляра Программного обеспечения</w:t>
            </w:r>
          </w:p>
        </w:tc>
        <w:tc>
          <w:tcPr>
            <w:tcW w:w="992"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Единица измерения</w:t>
            </w:r>
          </w:p>
        </w:tc>
        <w:tc>
          <w:tcPr>
            <w:tcW w:w="992"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Количество в единицах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Цена за единицу измерения без НДС 18 %, рубли РФ</w:t>
            </w:r>
          </w:p>
        </w:tc>
        <w:tc>
          <w:tcPr>
            <w:tcW w:w="1418"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Цена за единицу измерения с НДС 18 %, рубли РФ</w:t>
            </w:r>
          </w:p>
        </w:tc>
        <w:tc>
          <w:tcPr>
            <w:tcW w:w="1275"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Сумма, в т.ч. НДС 18 %, рубли РФ</w:t>
            </w:r>
          </w:p>
        </w:tc>
        <w:tc>
          <w:tcPr>
            <w:tcW w:w="1985"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color w:val="000000"/>
                <w:sz w:val="24"/>
                <w:szCs w:val="24"/>
              </w:rPr>
            </w:pPr>
            <w:r w:rsidRPr="002C53C2">
              <w:rPr>
                <w:rFonts w:ascii="Times New Roman" w:eastAsia="MS Mincho" w:hAnsi="Times New Roman" w:cs="Times New Roman"/>
                <w:b/>
                <w:bCs/>
                <w:color w:val="000000"/>
                <w:sz w:val="24"/>
                <w:szCs w:val="24"/>
              </w:rPr>
              <w:t>Адрес доставки</w:t>
            </w:r>
          </w:p>
        </w:tc>
      </w:tr>
      <w:tr w:rsidR="002C53C2" w:rsidRPr="002C53C2" w:rsidTr="00A27262">
        <w:trPr>
          <w:trHeight w:val="330"/>
          <w:jc w:val="center"/>
        </w:trPr>
        <w:tc>
          <w:tcPr>
            <w:tcW w:w="565" w:type="dxa"/>
            <w:tcBorders>
              <w:top w:val="single" w:sz="8" w:space="0" w:color="auto"/>
              <w:left w:val="single" w:sz="8" w:space="0" w:color="auto"/>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rPr>
              <w:t> </w:t>
            </w:r>
            <w:r w:rsidRPr="002C53C2">
              <w:rPr>
                <w:rFonts w:ascii="Times New Roman" w:eastAsia="MS Mincho" w:hAnsi="Times New Roman" w:cs="Times New Roman"/>
                <w:sz w:val="24"/>
                <w:szCs w:val="24"/>
                <w:lang w:val="en-US"/>
              </w:rPr>
              <w:t>1</w:t>
            </w:r>
          </w:p>
        </w:tc>
        <w:tc>
          <w:tcPr>
            <w:tcW w:w="1799" w:type="dxa"/>
            <w:tcBorders>
              <w:top w:val="single" w:sz="8" w:space="0" w:color="auto"/>
              <w:left w:val="nil"/>
              <w:bottom w:val="single" w:sz="4" w:space="0" w:color="auto"/>
              <w:right w:val="single" w:sz="4" w:space="0" w:color="auto"/>
            </w:tcBorders>
            <w:vAlign w:val="center"/>
          </w:tcPr>
          <w:p w:rsidR="002C53C2" w:rsidRPr="002C53C2" w:rsidRDefault="002C53C2" w:rsidP="00A27262">
            <w:pPr>
              <w:rPr>
                <w:rFonts w:ascii="Times New Roman" w:hAnsi="Times New Roman" w:cs="Times New Roman"/>
                <w:sz w:val="24"/>
                <w:szCs w:val="24"/>
              </w:rPr>
            </w:pPr>
            <w:r w:rsidRPr="002C53C2">
              <w:rPr>
                <w:rFonts w:ascii="Times New Roman" w:hAnsi="Times New Roman" w:cs="Times New Roman"/>
                <w:sz w:val="24"/>
                <w:szCs w:val="24"/>
              </w:rPr>
              <w:t>Коммутатор MES5324</w:t>
            </w:r>
          </w:p>
        </w:tc>
        <w:tc>
          <w:tcPr>
            <w:tcW w:w="851" w:type="dxa"/>
            <w:tcBorders>
              <w:top w:val="single" w:sz="8" w:space="0" w:color="auto"/>
              <w:left w:val="nil"/>
              <w:bottom w:val="single" w:sz="4" w:space="0" w:color="auto"/>
              <w:right w:val="single" w:sz="4" w:space="0" w:color="auto"/>
            </w:tcBorders>
            <w:vAlign w:val="center"/>
          </w:tcPr>
          <w:p w:rsidR="002C53C2" w:rsidRPr="002C53C2" w:rsidRDefault="002C53C2" w:rsidP="00A27262">
            <w:pPr>
              <w:rPr>
                <w:rFonts w:ascii="Times New Roman" w:hAnsi="Times New Roman" w:cs="Times New Roman"/>
                <w:sz w:val="24"/>
                <w:szCs w:val="24"/>
                <w:lang w:val="en-US"/>
              </w:rPr>
            </w:pPr>
            <w:r w:rsidRPr="002C53C2">
              <w:rPr>
                <w:rFonts w:ascii="Times New Roman" w:hAnsi="Times New Roman" w:cs="Times New Roman"/>
                <w:sz w:val="24"/>
                <w:szCs w:val="24"/>
              </w:rPr>
              <w:t xml:space="preserve"> </w:t>
            </w:r>
            <w:r w:rsidRPr="002C53C2">
              <w:rPr>
                <w:rFonts w:ascii="Times New Roman" w:hAnsi="Times New Roman" w:cs="Times New Roman"/>
                <w:sz w:val="24"/>
                <w:szCs w:val="24"/>
                <w:lang w:val="en-US"/>
              </w:rPr>
              <w:t>Eltex</w:t>
            </w:r>
          </w:p>
        </w:tc>
        <w:tc>
          <w:tcPr>
            <w:tcW w:w="4394" w:type="dxa"/>
            <w:tcBorders>
              <w:top w:val="single" w:sz="8" w:space="0" w:color="auto"/>
              <w:left w:val="nil"/>
              <w:bottom w:val="single" w:sz="4" w:space="0" w:color="auto"/>
              <w:right w:val="single" w:sz="4" w:space="0" w:color="auto"/>
            </w:tcBorders>
            <w:vAlign w:val="center"/>
          </w:tcPr>
          <w:p w:rsidR="002C53C2" w:rsidRPr="002C53C2" w:rsidRDefault="002C53C2" w:rsidP="00A27262">
            <w:pPr>
              <w:rPr>
                <w:rFonts w:ascii="Times New Roman" w:hAnsi="Times New Roman" w:cs="Times New Roman"/>
                <w:sz w:val="24"/>
                <w:szCs w:val="24"/>
                <w:lang w:val="en-US"/>
              </w:rPr>
            </w:pPr>
            <w:r w:rsidRPr="002C53C2">
              <w:rPr>
                <w:rFonts w:ascii="Times New Roman" w:hAnsi="Times New Roman" w:cs="Times New Roman"/>
                <w:sz w:val="24"/>
                <w:szCs w:val="24"/>
                <w:lang w:val="en-US"/>
              </w:rPr>
              <w:t>Ethernet-</w:t>
            </w:r>
            <w:r w:rsidRPr="002C53C2">
              <w:rPr>
                <w:rFonts w:ascii="Times New Roman" w:hAnsi="Times New Roman" w:cs="Times New Roman"/>
                <w:sz w:val="24"/>
                <w:szCs w:val="24"/>
              </w:rPr>
              <w:t>коммутатор</w:t>
            </w:r>
            <w:r w:rsidRPr="002C53C2">
              <w:rPr>
                <w:rFonts w:ascii="Times New Roman" w:hAnsi="Times New Roman" w:cs="Times New Roman"/>
                <w:sz w:val="24"/>
                <w:szCs w:val="24"/>
                <w:lang w:val="en-US"/>
              </w:rPr>
              <w:t xml:space="preserve"> MES5324, 24 </w:t>
            </w:r>
            <w:r w:rsidRPr="002C53C2">
              <w:rPr>
                <w:rFonts w:ascii="Times New Roman" w:hAnsi="Times New Roman" w:cs="Times New Roman"/>
                <w:sz w:val="24"/>
                <w:szCs w:val="24"/>
              </w:rPr>
              <w:t>порта</w:t>
            </w:r>
            <w:r w:rsidRPr="002C53C2">
              <w:rPr>
                <w:rFonts w:ascii="Times New Roman" w:hAnsi="Times New Roman" w:cs="Times New Roman"/>
                <w:sz w:val="24"/>
                <w:szCs w:val="24"/>
                <w:lang w:val="en-US"/>
              </w:rPr>
              <w:t xml:space="preserve"> 10G Base-X,4 </w:t>
            </w:r>
            <w:r w:rsidRPr="002C53C2">
              <w:rPr>
                <w:rFonts w:ascii="Times New Roman" w:hAnsi="Times New Roman" w:cs="Times New Roman"/>
                <w:sz w:val="24"/>
                <w:szCs w:val="24"/>
              </w:rPr>
              <w:t>порта</w:t>
            </w:r>
            <w:r w:rsidRPr="002C53C2">
              <w:rPr>
                <w:rFonts w:ascii="Times New Roman" w:hAnsi="Times New Roman" w:cs="Times New Roman"/>
                <w:sz w:val="24"/>
                <w:szCs w:val="24"/>
                <w:lang w:val="en-US"/>
              </w:rPr>
              <w:t xml:space="preserve"> 40G (QSFP) </w:t>
            </w:r>
            <w:r w:rsidRPr="002C53C2">
              <w:rPr>
                <w:rFonts w:ascii="Times New Roman" w:hAnsi="Times New Roman" w:cs="Times New Roman"/>
                <w:sz w:val="24"/>
                <w:szCs w:val="24"/>
              </w:rPr>
              <w:t>коммутатор</w:t>
            </w:r>
            <w:r w:rsidRPr="002C53C2">
              <w:rPr>
                <w:rFonts w:ascii="Times New Roman" w:hAnsi="Times New Roman" w:cs="Times New Roman"/>
                <w:sz w:val="24"/>
                <w:szCs w:val="24"/>
                <w:lang w:val="en-US"/>
              </w:rPr>
              <w:t xml:space="preserve"> L3</w:t>
            </w:r>
          </w:p>
        </w:tc>
        <w:tc>
          <w:tcPr>
            <w:tcW w:w="992" w:type="dxa"/>
            <w:tcBorders>
              <w:top w:val="single" w:sz="8" w:space="0" w:color="auto"/>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rPr>
            </w:pPr>
            <w:r w:rsidRPr="002C53C2">
              <w:rPr>
                <w:rFonts w:ascii="Times New Roman" w:eastAsia="MS Mincho" w:hAnsi="Times New Roman" w:cs="Times New Roman"/>
                <w:sz w:val="24"/>
                <w:szCs w:val="24"/>
                <w:lang w:val="en-US"/>
              </w:rPr>
              <w:t> </w:t>
            </w:r>
            <w:r w:rsidRPr="002C53C2">
              <w:rPr>
                <w:rFonts w:ascii="Times New Roman" w:eastAsia="MS Mincho" w:hAnsi="Times New Roman" w:cs="Times New Roman"/>
                <w:sz w:val="24"/>
                <w:szCs w:val="24"/>
              </w:rPr>
              <w:t>шт</w:t>
            </w:r>
          </w:p>
        </w:tc>
        <w:tc>
          <w:tcPr>
            <w:tcW w:w="992" w:type="dxa"/>
            <w:tcBorders>
              <w:top w:val="single" w:sz="8" w:space="0" w:color="auto"/>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lang w:val="en-US"/>
              </w:rPr>
              <w:t>19</w:t>
            </w:r>
          </w:p>
        </w:tc>
        <w:tc>
          <w:tcPr>
            <w:tcW w:w="1276" w:type="dxa"/>
            <w:tcBorders>
              <w:top w:val="single" w:sz="8" w:space="0" w:color="auto"/>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rPr>
            </w:pPr>
          </w:p>
        </w:tc>
        <w:tc>
          <w:tcPr>
            <w:tcW w:w="1418" w:type="dxa"/>
            <w:tcBorders>
              <w:top w:val="single" w:sz="8" w:space="0" w:color="auto"/>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p>
        </w:tc>
        <w:tc>
          <w:tcPr>
            <w:tcW w:w="1275" w:type="dxa"/>
            <w:tcBorders>
              <w:top w:val="single" w:sz="8" w:space="0" w:color="auto"/>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p>
        </w:tc>
        <w:tc>
          <w:tcPr>
            <w:tcW w:w="1985" w:type="dxa"/>
            <w:tcBorders>
              <w:top w:val="single" w:sz="8" w:space="0" w:color="auto"/>
              <w:left w:val="nil"/>
              <w:bottom w:val="single" w:sz="4" w:space="0" w:color="auto"/>
              <w:right w:val="single" w:sz="8"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lang w:val="en-US"/>
              </w:rPr>
              <w:t>г. Уфа, ул. Каспийская,14</w:t>
            </w:r>
          </w:p>
        </w:tc>
      </w:tr>
      <w:tr w:rsidR="002C53C2" w:rsidRPr="002C53C2" w:rsidTr="00A27262">
        <w:trPr>
          <w:trHeight w:val="788"/>
          <w:jc w:val="center"/>
        </w:trPr>
        <w:tc>
          <w:tcPr>
            <w:tcW w:w="565" w:type="dxa"/>
            <w:tcBorders>
              <w:top w:val="nil"/>
              <w:left w:val="single" w:sz="8" w:space="0" w:color="auto"/>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lang w:val="en-US"/>
              </w:rPr>
              <w:t>2</w:t>
            </w:r>
          </w:p>
        </w:tc>
        <w:tc>
          <w:tcPr>
            <w:tcW w:w="1799" w:type="dxa"/>
            <w:tcBorders>
              <w:top w:val="nil"/>
              <w:left w:val="nil"/>
              <w:bottom w:val="single" w:sz="4" w:space="0" w:color="auto"/>
              <w:right w:val="single" w:sz="4" w:space="0" w:color="auto"/>
            </w:tcBorders>
            <w:vAlign w:val="center"/>
          </w:tcPr>
          <w:p w:rsidR="002C53C2" w:rsidRPr="002C53C2" w:rsidRDefault="002C53C2" w:rsidP="00A27262">
            <w:pPr>
              <w:rPr>
                <w:rFonts w:ascii="Times New Roman" w:hAnsi="Times New Roman" w:cs="Times New Roman"/>
                <w:sz w:val="24"/>
                <w:szCs w:val="24"/>
              </w:rPr>
            </w:pPr>
            <w:r w:rsidRPr="002C53C2">
              <w:rPr>
                <w:rFonts w:ascii="Times New Roman" w:hAnsi="Times New Roman" w:cs="Times New Roman"/>
                <w:sz w:val="24"/>
                <w:szCs w:val="24"/>
              </w:rPr>
              <w:t>Модуль питания PM100-48/12</w:t>
            </w:r>
          </w:p>
        </w:tc>
        <w:tc>
          <w:tcPr>
            <w:tcW w:w="851" w:type="dxa"/>
            <w:tcBorders>
              <w:top w:val="nil"/>
              <w:left w:val="nil"/>
              <w:bottom w:val="single" w:sz="4" w:space="0" w:color="auto"/>
              <w:right w:val="single" w:sz="4" w:space="0" w:color="auto"/>
            </w:tcBorders>
            <w:vAlign w:val="center"/>
          </w:tcPr>
          <w:p w:rsidR="002C53C2" w:rsidRPr="002C53C2" w:rsidRDefault="002C53C2" w:rsidP="00A27262">
            <w:pPr>
              <w:rPr>
                <w:rFonts w:ascii="Times New Roman" w:hAnsi="Times New Roman" w:cs="Times New Roman"/>
                <w:sz w:val="24"/>
                <w:szCs w:val="24"/>
              </w:rPr>
            </w:pPr>
            <w:r w:rsidRPr="002C53C2">
              <w:rPr>
                <w:rFonts w:ascii="Times New Roman" w:hAnsi="Times New Roman" w:cs="Times New Roman"/>
                <w:sz w:val="24"/>
                <w:szCs w:val="24"/>
              </w:rPr>
              <w:t>Eltex</w:t>
            </w:r>
          </w:p>
        </w:tc>
        <w:tc>
          <w:tcPr>
            <w:tcW w:w="4394" w:type="dxa"/>
            <w:tcBorders>
              <w:top w:val="nil"/>
              <w:left w:val="nil"/>
              <w:bottom w:val="single" w:sz="4" w:space="0" w:color="auto"/>
              <w:right w:val="single" w:sz="4" w:space="0" w:color="auto"/>
            </w:tcBorders>
            <w:vAlign w:val="center"/>
          </w:tcPr>
          <w:p w:rsidR="002C53C2" w:rsidRPr="002C53C2" w:rsidRDefault="002C53C2" w:rsidP="00A27262">
            <w:pPr>
              <w:rPr>
                <w:rFonts w:ascii="Times New Roman" w:hAnsi="Times New Roman" w:cs="Times New Roman"/>
                <w:sz w:val="24"/>
                <w:szCs w:val="24"/>
              </w:rPr>
            </w:pPr>
            <w:r w:rsidRPr="002C53C2">
              <w:rPr>
                <w:rFonts w:ascii="Times New Roman" w:hAnsi="Times New Roman" w:cs="Times New Roman"/>
                <w:sz w:val="24"/>
                <w:szCs w:val="24"/>
              </w:rPr>
              <w:t>Модуль питания PM100-48/12, 48V DC, 100W</w:t>
            </w:r>
          </w:p>
        </w:tc>
        <w:tc>
          <w:tcPr>
            <w:tcW w:w="992" w:type="dxa"/>
            <w:tcBorders>
              <w:top w:val="nil"/>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rPr>
              <w:t xml:space="preserve"> шт</w:t>
            </w:r>
          </w:p>
        </w:tc>
        <w:tc>
          <w:tcPr>
            <w:tcW w:w="992" w:type="dxa"/>
            <w:tcBorders>
              <w:top w:val="nil"/>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lang w:val="en-US"/>
              </w:rPr>
              <w:t>38</w:t>
            </w:r>
          </w:p>
        </w:tc>
        <w:tc>
          <w:tcPr>
            <w:tcW w:w="1276" w:type="dxa"/>
            <w:tcBorders>
              <w:top w:val="nil"/>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p>
        </w:tc>
        <w:tc>
          <w:tcPr>
            <w:tcW w:w="1418" w:type="dxa"/>
            <w:tcBorders>
              <w:top w:val="nil"/>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p>
        </w:tc>
        <w:tc>
          <w:tcPr>
            <w:tcW w:w="1275" w:type="dxa"/>
            <w:tcBorders>
              <w:top w:val="nil"/>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p>
        </w:tc>
        <w:tc>
          <w:tcPr>
            <w:tcW w:w="1985" w:type="dxa"/>
            <w:tcBorders>
              <w:top w:val="nil"/>
              <w:left w:val="nil"/>
              <w:bottom w:val="single" w:sz="4" w:space="0" w:color="auto"/>
              <w:right w:val="single" w:sz="8"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lang w:val="en-US"/>
              </w:rPr>
              <w:t>г. Уфа, ул. Каспийская,14</w:t>
            </w:r>
          </w:p>
        </w:tc>
      </w:tr>
      <w:tr w:rsidR="002C53C2" w:rsidRPr="002C53C2" w:rsidTr="00A27262">
        <w:trPr>
          <w:trHeight w:val="330"/>
          <w:jc w:val="center"/>
        </w:trPr>
        <w:tc>
          <w:tcPr>
            <w:tcW w:w="565"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1799"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851"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4394"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992"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992"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1276"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1418" w:type="dxa"/>
            <w:tcBorders>
              <w:top w:val="nil"/>
              <w:left w:val="nil"/>
              <w:bottom w:val="nil"/>
              <w:right w:val="nil"/>
            </w:tcBorders>
          </w:tcPr>
          <w:p w:rsidR="002C53C2" w:rsidRPr="002C53C2" w:rsidRDefault="002C53C2" w:rsidP="00A27262">
            <w:pPr>
              <w:jc w:val="right"/>
              <w:rPr>
                <w:rFonts w:ascii="Times New Roman" w:eastAsia="MS Mincho" w:hAnsi="Times New Roman" w:cs="Times New Roman"/>
                <w:b/>
                <w:bCs/>
                <w:color w:val="000000"/>
                <w:sz w:val="24"/>
                <w:szCs w:val="24"/>
              </w:rPr>
            </w:pPr>
            <w:r w:rsidRPr="002C53C2">
              <w:rPr>
                <w:rFonts w:ascii="Times New Roman" w:eastAsia="MS Mincho" w:hAnsi="Times New Roman" w:cs="Times New Roman"/>
                <w:b/>
                <w:bCs/>
                <w:color w:val="000000"/>
                <w:sz w:val="24"/>
                <w:szCs w:val="24"/>
              </w:rPr>
              <w:t>Итого:</w:t>
            </w:r>
          </w:p>
        </w:tc>
        <w:tc>
          <w:tcPr>
            <w:tcW w:w="1275" w:type="dxa"/>
            <w:tcBorders>
              <w:top w:val="nil"/>
              <w:left w:val="single" w:sz="4" w:space="0" w:color="auto"/>
              <w:bottom w:val="single" w:sz="4" w:space="0" w:color="auto"/>
              <w:right w:val="single" w:sz="8" w:space="0" w:color="auto"/>
            </w:tcBorders>
            <w:vAlign w:val="bottom"/>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w:t>
            </w:r>
          </w:p>
        </w:tc>
        <w:tc>
          <w:tcPr>
            <w:tcW w:w="1985" w:type="dxa"/>
            <w:tcBorders>
              <w:top w:val="nil"/>
              <w:left w:val="single" w:sz="4" w:space="0" w:color="auto"/>
              <w:bottom w:val="single" w:sz="4" w:space="0" w:color="auto"/>
              <w:right w:val="single" w:sz="8" w:space="0" w:color="auto"/>
            </w:tcBorders>
            <w:vAlign w:val="bottom"/>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w:t>
            </w:r>
          </w:p>
        </w:tc>
      </w:tr>
      <w:tr w:rsidR="002C53C2" w:rsidRPr="002C53C2" w:rsidTr="00A27262">
        <w:trPr>
          <w:trHeight w:val="375"/>
          <w:jc w:val="center"/>
        </w:trPr>
        <w:tc>
          <w:tcPr>
            <w:tcW w:w="565"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1799"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851"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4394"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992"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3686" w:type="dxa"/>
            <w:gridSpan w:val="3"/>
            <w:tcBorders>
              <w:top w:val="nil"/>
              <w:left w:val="nil"/>
              <w:bottom w:val="nil"/>
              <w:right w:val="nil"/>
            </w:tcBorders>
          </w:tcPr>
          <w:p w:rsidR="002C53C2" w:rsidRPr="002C53C2" w:rsidRDefault="002C53C2" w:rsidP="00A27262">
            <w:pPr>
              <w:jc w:val="right"/>
              <w:rPr>
                <w:rFonts w:ascii="Times New Roman" w:eastAsia="MS Mincho" w:hAnsi="Times New Roman" w:cs="Times New Roman"/>
                <w:b/>
                <w:bCs/>
                <w:color w:val="000000"/>
                <w:sz w:val="24"/>
                <w:szCs w:val="24"/>
              </w:rPr>
            </w:pPr>
            <w:r w:rsidRPr="002C53C2">
              <w:rPr>
                <w:rFonts w:ascii="Times New Roman" w:eastAsia="MS Mincho" w:hAnsi="Times New Roman" w:cs="Times New Roman"/>
                <w:b/>
                <w:bCs/>
                <w:color w:val="000000"/>
                <w:sz w:val="24"/>
                <w:szCs w:val="24"/>
              </w:rPr>
              <w:t>В том числе НДС 18 %:</w:t>
            </w:r>
          </w:p>
        </w:tc>
        <w:tc>
          <w:tcPr>
            <w:tcW w:w="1275" w:type="dxa"/>
            <w:tcBorders>
              <w:top w:val="nil"/>
              <w:left w:val="single" w:sz="4" w:space="0" w:color="auto"/>
              <w:bottom w:val="single" w:sz="8" w:space="0" w:color="auto"/>
              <w:right w:val="single" w:sz="8" w:space="0" w:color="auto"/>
            </w:tcBorders>
            <w:vAlign w:val="bottom"/>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w:t>
            </w:r>
          </w:p>
        </w:tc>
        <w:tc>
          <w:tcPr>
            <w:tcW w:w="1985" w:type="dxa"/>
            <w:tcBorders>
              <w:top w:val="nil"/>
              <w:left w:val="single" w:sz="4" w:space="0" w:color="auto"/>
              <w:bottom w:val="single" w:sz="8" w:space="0" w:color="auto"/>
              <w:right w:val="single" w:sz="8" w:space="0" w:color="auto"/>
            </w:tcBorders>
            <w:vAlign w:val="bottom"/>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w:t>
            </w:r>
          </w:p>
        </w:tc>
      </w:tr>
    </w:tbl>
    <w:p w:rsidR="002C53C2" w:rsidRPr="002C53C2" w:rsidRDefault="002C53C2" w:rsidP="00A745DC">
      <w:pPr>
        <w:rPr>
          <w:rFonts w:ascii="Times New Roman" w:eastAsia="MS Mincho" w:hAnsi="Times New Roman" w:cs="Times New Roman"/>
          <w:sz w:val="24"/>
          <w:szCs w:val="24"/>
          <w:lang w:eastAsia="ja-JP"/>
        </w:rPr>
      </w:pPr>
    </w:p>
    <w:p w:rsidR="002C53C2" w:rsidRPr="002C53C2" w:rsidRDefault="002C53C2" w:rsidP="00A745DC">
      <w:pPr>
        <w:jc w:val="center"/>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РЕКВИЗИТЫ И ПОДПИСИ СТОРОН</w:t>
      </w:r>
    </w:p>
    <w:tbl>
      <w:tblPr>
        <w:tblW w:w="15760" w:type="dxa"/>
        <w:tblLook w:val="01E0" w:firstRow="1" w:lastRow="1" w:firstColumn="1" w:lastColumn="1" w:noHBand="0" w:noVBand="0"/>
      </w:tblPr>
      <w:tblGrid>
        <w:gridCol w:w="7879"/>
        <w:gridCol w:w="7881"/>
      </w:tblGrid>
      <w:tr w:rsidR="002C53C2" w:rsidRPr="002C53C2" w:rsidTr="00A27262">
        <w:trPr>
          <w:trHeight w:val="281"/>
        </w:trPr>
        <w:tc>
          <w:tcPr>
            <w:tcW w:w="7879"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Поставщик</w:t>
            </w:r>
          </w:p>
        </w:tc>
        <w:tc>
          <w:tcPr>
            <w:tcW w:w="788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Покупатель</w:t>
            </w:r>
          </w:p>
        </w:tc>
      </w:tr>
      <w:tr w:rsidR="002C53C2" w:rsidRPr="002C53C2" w:rsidTr="00A27262">
        <w:trPr>
          <w:trHeight w:val="297"/>
        </w:trPr>
        <w:tc>
          <w:tcPr>
            <w:tcW w:w="7879" w:type="dxa"/>
          </w:tcPr>
          <w:p w:rsidR="002C53C2" w:rsidRPr="002C53C2" w:rsidRDefault="002C53C2" w:rsidP="00A27262">
            <w:pPr>
              <w:jc w:val="both"/>
              <w:rPr>
                <w:rFonts w:ascii="Times New Roman" w:eastAsia="MS Mincho" w:hAnsi="Times New Roman" w:cs="Times New Roman"/>
                <w:sz w:val="24"/>
                <w:szCs w:val="24"/>
                <w:lang w:eastAsia="ja-JP"/>
              </w:rPr>
            </w:pPr>
          </w:p>
        </w:tc>
        <w:tc>
          <w:tcPr>
            <w:tcW w:w="788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ПАО «Башинформсвязь»</w:t>
            </w:r>
          </w:p>
        </w:tc>
      </w:tr>
      <w:tr w:rsidR="002C53C2" w:rsidRPr="002C53C2" w:rsidTr="00A27262">
        <w:trPr>
          <w:trHeight w:val="297"/>
        </w:trPr>
        <w:tc>
          <w:tcPr>
            <w:tcW w:w="7879"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________________ / ________________</w:t>
            </w:r>
          </w:p>
        </w:tc>
        <w:tc>
          <w:tcPr>
            <w:tcW w:w="788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________________ / </w:t>
            </w:r>
            <w:r w:rsidRPr="002C53C2">
              <w:rPr>
                <w:rFonts w:ascii="Times New Roman" w:eastAsia="MS Mincho" w:hAnsi="Times New Roman" w:cs="Times New Roman"/>
                <w:sz w:val="24"/>
                <w:szCs w:val="24"/>
                <w:u w:val="single"/>
                <w:lang w:eastAsia="ja-JP"/>
              </w:rPr>
              <w:t>М. Г. Долгоаршинных</w:t>
            </w:r>
          </w:p>
        </w:tc>
      </w:tr>
      <w:tr w:rsidR="002C53C2" w:rsidRPr="002C53C2" w:rsidTr="00A27262">
        <w:trPr>
          <w:trHeight w:val="281"/>
        </w:trPr>
        <w:tc>
          <w:tcPr>
            <w:tcW w:w="7879"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c>
          <w:tcPr>
            <w:tcW w:w="788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r>
    </w:tbl>
    <w:p w:rsidR="002C53C2" w:rsidRPr="002C53C2" w:rsidRDefault="002C53C2" w:rsidP="002C53C2">
      <w:pPr>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Приложение </w:t>
      </w:r>
      <w:r w:rsidRPr="002C53C2">
        <w:rPr>
          <w:rFonts w:ascii="Times New Roman" w:eastAsia="MS Mincho" w:hAnsi="Times New Roman" w:cs="Times New Roman"/>
          <w:sz w:val="24"/>
          <w:szCs w:val="24"/>
          <w:lang w:val="en-US" w:eastAsia="ja-JP"/>
        </w:rPr>
        <w:t>B</w:t>
      </w:r>
      <w:r w:rsidRPr="002C53C2">
        <w:rPr>
          <w:rFonts w:ascii="Times New Roman" w:eastAsia="MS Mincho" w:hAnsi="Times New Roman" w:cs="Times New Roman"/>
          <w:sz w:val="24"/>
          <w:szCs w:val="24"/>
          <w:lang w:eastAsia="ja-JP"/>
        </w:rPr>
        <w:t>.</w:t>
      </w:r>
    </w:p>
    <w:p w:rsidR="002C53C2" w:rsidRPr="002C53C2" w:rsidRDefault="002C53C2" w:rsidP="002C53C2">
      <w:pPr>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к Договору № ____ от «____» ________ 20 ____ г.</w:t>
      </w:r>
    </w:p>
    <w:p w:rsidR="002C53C2" w:rsidRPr="002C53C2" w:rsidRDefault="002C53C2" w:rsidP="002C53C2">
      <w:pPr>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поставки Оборудования (разовый)</w:t>
      </w:r>
    </w:p>
    <w:p w:rsidR="002C53C2" w:rsidRPr="002C53C2" w:rsidRDefault="002C53C2" w:rsidP="002C53C2">
      <w:pPr>
        <w:jc w:val="center"/>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ГРАФИК </w:t>
      </w:r>
    </w:p>
    <w:p w:rsidR="002C53C2" w:rsidRPr="002C53C2" w:rsidRDefault="002C53C2" w:rsidP="00B714DA">
      <w:pPr>
        <w:rPr>
          <w:rFonts w:ascii="Times New Roman" w:eastAsia="MS Mincho" w:hAnsi="Times New Roman" w:cs="Times New Roman"/>
          <w:sz w:val="24"/>
          <w:szCs w:val="24"/>
          <w:lang w:eastAsia="ja-JP"/>
        </w:rPr>
      </w:pPr>
    </w:p>
    <w:tbl>
      <w:tblPr>
        <w:tblpPr w:leftFromText="180" w:rightFromText="180" w:vertAnchor="text" w:horzAnchor="margin" w:tblpXSpec="center" w:tblpY="11"/>
        <w:tblW w:w="14925" w:type="dxa"/>
        <w:tblLayout w:type="fixed"/>
        <w:tblLook w:val="00A0" w:firstRow="1" w:lastRow="0" w:firstColumn="1" w:lastColumn="0" w:noHBand="0" w:noVBand="0"/>
      </w:tblPr>
      <w:tblGrid>
        <w:gridCol w:w="722"/>
        <w:gridCol w:w="2636"/>
        <w:gridCol w:w="7175"/>
        <w:gridCol w:w="1025"/>
        <w:gridCol w:w="1610"/>
        <w:gridCol w:w="1757"/>
      </w:tblGrid>
      <w:tr w:rsidR="002C53C2" w:rsidRPr="002C53C2" w:rsidTr="009B3326">
        <w:trPr>
          <w:trHeight w:val="1414"/>
        </w:trPr>
        <w:tc>
          <w:tcPr>
            <w:tcW w:w="722" w:type="dxa"/>
            <w:tcBorders>
              <w:top w:val="single" w:sz="8" w:space="0" w:color="auto"/>
              <w:left w:val="single" w:sz="8" w:space="0" w:color="auto"/>
              <w:bottom w:val="nil"/>
              <w:right w:val="nil"/>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п/п</w:t>
            </w:r>
          </w:p>
        </w:tc>
        <w:tc>
          <w:tcPr>
            <w:tcW w:w="2636"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Серийный (заводской) номер, марка, модель и т.п.</w:t>
            </w:r>
          </w:p>
        </w:tc>
        <w:tc>
          <w:tcPr>
            <w:tcW w:w="7175"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Наименование (описание) Оборудования, экземпляра Программного обеспечения</w:t>
            </w:r>
          </w:p>
        </w:tc>
        <w:tc>
          <w:tcPr>
            <w:tcW w:w="1025"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Единица измерения</w:t>
            </w:r>
          </w:p>
        </w:tc>
        <w:tc>
          <w:tcPr>
            <w:tcW w:w="1610" w:type="dxa"/>
            <w:tcBorders>
              <w:top w:val="single" w:sz="4" w:space="0" w:color="auto"/>
              <w:left w:val="single" w:sz="4" w:space="0" w:color="auto"/>
              <w:bottom w:val="single" w:sz="4" w:space="0" w:color="auto"/>
              <w:right w:val="single" w:sz="4"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xml:space="preserve">Количество шт. до </w:t>
            </w:r>
            <w:r w:rsidR="000C6C08" w:rsidRPr="000C6C08">
              <w:rPr>
                <w:rFonts w:ascii="Times New Roman" w:eastAsia="MS Mincho" w:hAnsi="Times New Roman" w:cs="Times New Roman"/>
                <w:b/>
                <w:bCs/>
                <w:sz w:val="24"/>
                <w:szCs w:val="24"/>
              </w:rPr>
              <w:t xml:space="preserve">6 ноября </w:t>
            </w:r>
            <w:r w:rsidRPr="002C53C2">
              <w:rPr>
                <w:rFonts w:ascii="Times New Roman" w:eastAsia="MS Mincho" w:hAnsi="Times New Roman" w:cs="Times New Roman"/>
                <w:b/>
                <w:bCs/>
                <w:sz w:val="24"/>
                <w:szCs w:val="24"/>
              </w:rPr>
              <w:t>2017г.</w:t>
            </w:r>
          </w:p>
        </w:tc>
        <w:tc>
          <w:tcPr>
            <w:tcW w:w="1757"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color w:val="000000"/>
                <w:sz w:val="24"/>
                <w:szCs w:val="24"/>
              </w:rPr>
            </w:pPr>
            <w:r w:rsidRPr="002C53C2">
              <w:rPr>
                <w:rFonts w:ascii="Times New Roman" w:eastAsia="MS Mincho" w:hAnsi="Times New Roman" w:cs="Times New Roman"/>
                <w:b/>
                <w:bCs/>
                <w:color w:val="000000"/>
                <w:sz w:val="24"/>
                <w:szCs w:val="24"/>
              </w:rPr>
              <w:t>Адрес доставки</w:t>
            </w:r>
          </w:p>
        </w:tc>
      </w:tr>
      <w:tr w:rsidR="002C53C2" w:rsidRPr="002C53C2" w:rsidTr="009B3326">
        <w:trPr>
          <w:trHeight w:val="333"/>
        </w:trPr>
        <w:tc>
          <w:tcPr>
            <w:tcW w:w="722" w:type="dxa"/>
            <w:tcBorders>
              <w:top w:val="single" w:sz="8" w:space="0" w:color="auto"/>
              <w:left w:val="single" w:sz="8" w:space="0" w:color="auto"/>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lang w:val="en-US"/>
              </w:rPr>
              <w:t>1</w:t>
            </w:r>
          </w:p>
        </w:tc>
        <w:tc>
          <w:tcPr>
            <w:tcW w:w="2636" w:type="dxa"/>
            <w:tcBorders>
              <w:top w:val="single" w:sz="8" w:space="0" w:color="auto"/>
              <w:left w:val="nil"/>
              <w:bottom w:val="single" w:sz="4" w:space="0" w:color="auto"/>
              <w:right w:val="single" w:sz="4" w:space="0" w:color="auto"/>
            </w:tcBorders>
            <w:vAlign w:val="center"/>
          </w:tcPr>
          <w:p w:rsidR="002C53C2" w:rsidRPr="002C53C2" w:rsidRDefault="002C53C2" w:rsidP="00A27262">
            <w:pPr>
              <w:rPr>
                <w:rFonts w:ascii="Times New Roman" w:hAnsi="Times New Roman" w:cs="Times New Roman"/>
                <w:sz w:val="24"/>
                <w:szCs w:val="24"/>
              </w:rPr>
            </w:pPr>
            <w:r w:rsidRPr="002C53C2">
              <w:rPr>
                <w:rFonts w:ascii="Times New Roman" w:hAnsi="Times New Roman" w:cs="Times New Roman"/>
                <w:sz w:val="24"/>
                <w:szCs w:val="24"/>
              </w:rPr>
              <w:t>Коммутатор MES5324</w:t>
            </w:r>
          </w:p>
        </w:tc>
        <w:tc>
          <w:tcPr>
            <w:tcW w:w="7175" w:type="dxa"/>
            <w:tcBorders>
              <w:top w:val="single" w:sz="8" w:space="0" w:color="auto"/>
              <w:left w:val="nil"/>
              <w:bottom w:val="single" w:sz="4" w:space="0" w:color="auto"/>
              <w:right w:val="single" w:sz="4" w:space="0" w:color="auto"/>
            </w:tcBorders>
            <w:vAlign w:val="center"/>
          </w:tcPr>
          <w:p w:rsidR="002C53C2" w:rsidRPr="002C53C2" w:rsidRDefault="002C53C2" w:rsidP="00A27262">
            <w:pPr>
              <w:rPr>
                <w:rFonts w:ascii="Times New Roman" w:hAnsi="Times New Roman" w:cs="Times New Roman"/>
                <w:sz w:val="24"/>
                <w:szCs w:val="24"/>
              </w:rPr>
            </w:pPr>
            <w:r w:rsidRPr="002C53C2">
              <w:rPr>
                <w:rFonts w:ascii="Times New Roman" w:hAnsi="Times New Roman" w:cs="Times New Roman"/>
                <w:sz w:val="24"/>
                <w:szCs w:val="24"/>
                <w:lang w:val="en-US"/>
              </w:rPr>
              <w:t>Ethernet</w:t>
            </w:r>
            <w:r w:rsidRPr="002C53C2">
              <w:rPr>
                <w:rFonts w:ascii="Times New Roman" w:hAnsi="Times New Roman" w:cs="Times New Roman"/>
                <w:sz w:val="24"/>
                <w:szCs w:val="24"/>
              </w:rPr>
              <w:t xml:space="preserve">-коммутатор </w:t>
            </w:r>
            <w:r w:rsidRPr="002C53C2">
              <w:rPr>
                <w:rFonts w:ascii="Times New Roman" w:hAnsi="Times New Roman" w:cs="Times New Roman"/>
                <w:sz w:val="24"/>
                <w:szCs w:val="24"/>
                <w:lang w:val="en-US"/>
              </w:rPr>
              <w:t>MES</w:t>
            </w:r>
            <w:r w:rsidRPr="002C53C2">
              <w:rPr>
                <w:rFonts w:ascii="Times New Roman" w:hAnsi="Times New Roman" w:cs="Times New Roman"/>
                <w:sz w:val="24"/>
                <w:szCs w:val="24"/>
              </w:rPr>
              <w:t>5324, 24 порта 10</w:t>
            </w:r>
            <w:r w:rsidRPr="002C53C2">
              <w:rPr>
                <w:rFonts w:ascii="Times New Roman" w:hAnsi="Times New Roman" w:cs="Times New Roman"/>
                <w:sz w:val="24"/>
                <w:szCs w:val="24"/>
                <w:lang w:val="en-US"/>
              </w:rPr>
              <w:t>G</w:t>
            </w:r>
            <w:r w:rsidRPr="002C53C2">
              <w:rPr>
                <w:rFonts w:ascii="Times New Roman" w:hAnsi="Times New Roman" w:cs="Times New Roman"/>
                <w:sz w:val="24"/>
                <w:szCs w:val="24"/>
              </w:rPr>
              <w:t xml:space="preserve"> </w:t>
            </w:r>
            <w:r w:rsidRPr="002C53C2">
              <w:rPr>
                <w:rFonts w:ascii="Times New Roman" w:hAnsi="Times New Roman" w:cs="Times New Roman"/>
                <w:sz w:val="24"/>
                <w:szCs w:val="24"/>
                <w:lang w:val="en-US"/>
              </w:rPr>
              <w:t>Base</w:t>
            </w:r>
            <w:r w:rsidRPr="002C53C2">
              <w:rPr>
                <w:rFonts w:ascii="Times New Roman" w:hAnsi="Times New Roman" w:cs="Times New Roman"/>
                <w:sz w:val="24"/>
                <w:szCs w:val="24"/>
              </w:rPr>
              <w:t>-</w:t>
            </w:r>
            <w:r w:rsidRPr="002C53C2">
              <w:rPr>
                <w:rFonts w:ascii="Times New Roman" w:hAnsi="Times New Roman" w:cs="Times New Roman"/>
                <w:sz w:val="24"/>
                <w:szCs w:val="24"/>
                <w:lang w:val="en-US"/>
              </w:rPr>
              <w:t>X</w:t>
            </w:r>
            <w:r w:rsidRPr="002C53C2">
              <w:rPr>
                <w:rFonts w:ascii="Times New Roman" w:hAnsi="Times New Roman" w:cs="Times New Roman"/>
                <w:sz w:val="24"/>
                <w:szCs w:val="24"/>
              </w:rPr>
              <w:t>,4 порта 40</w:t>
            </w:r>
            <w:r w:rsidRPr="002C53C2">
              <w:rPr>
                <w:rFonts w:ascii="Times New Roman" w:hAnsi="Times New Roman" w:cs="Times New Roman"/>
                <w:sz w:val="24"/>
                <w:szCs w:val="24"/>
                <w:lang w:val="en-US"/>
              </w:rPr>
              <w:t>G</w:t>
            </w:r>
            <w:r w:rsidRPr="002C53C2">
              <w:rPr>
                <w:rFonts w:ascii="Times New Roman" w:hAnsi="Times New Roman" w:cs="Times New Roman"/>
                <w:sz w:val="24"/>
                <w:szCs w:val="24"/>
              </w:rPr>
              <w:t xml:space="preserve"> (</w:t>
            </w:r>
            <w:r w:rsidRPr="002C53C2">
              <w:rPr>
                <w:rFonts w:ascii="Times New Roman" w:hAnsi="Times New Roman" w:cs="Times New Roman"/>
                <w:sz w:val="24"/>
                <w:szCs w:val="24"/>
                <w:lang w:val="en-US"/>
              </w:rPr>
              <w:t>QSFP</w:t>
            </w:r>
            <w:r w:rsidRPr="002C53C2">
              <w:rPr>
                <w:rFonts w:ascii="Times New Roman" w:hAnsi="Times New Roman" w:cs="Times New Roman"/>
                <w:sz w:val="24"/>
                <w:szCs w:val="24"/>
              </w:rPr>
              <w:t xml:space="preserve">) коммутатор </w:t>
            </w:r>
            <w:r w:rsidRPr="002C53C2">
              <w:rPr>
                <w:rFonts w:ascii="Times New Roman" w:hAnsi="Times New Roman" w:cs="Times New Roman"/>
                <w:sz w:val="24"/>
                <w:szCs w:val="24"/>
                <w:lang w:val="en-US"/>
              </w:rPr>
              <w:t>L</w:t>
            </w:r>
            <w:r w:rsidRPr="002C53C2">
              <w:rPr>
                <w:rFonts w:ascii="Times New Roman" w:hAnsi="Times New Roman" w:cs="Times New Roman"/>
                <w:sz w:val="24"/>
                <w:szCs w:val="24"/>
              </w:rPr>
              <w:t>3</w:t>
            </w:r>
          </w:p>
        </w:tc>
        <w:tc>
          <w:tcPr>
            <w:tcW w:w="1025" w:type="dxa"/>
            <w:tcBorders>
              <w:top w:val="single" w:sz="8" w:space="0" w:color="auto"/>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rPr>
            </w:pPr>
            <w:r w:rsidRPr="002C53C2">
              <w:rPr>
                <w:rFonts w:ascii="Times New Roman" w:eastAsia="MS Mincho" w:hAnsi="Times New Roman" w:cs="Times New Roman"/>
                <w:sz w:val="24"/>
                <w:szCs w:val="24"/>
                <w:lang w:val="en-US"/>
              </w:rPr>
              <w:t> </w:t>
            </w:r>
            <w:r w:rsidRPr="002C53C2">
              <w:rPr>
                <w:rFonts w:ascii="Times New Roman" w:eastAsia="MS Mincho" w:hAnsi="Times New Roman" w:cs="Times New Roman"/>
                <w:sz w:val="24"/>
                <w:szCs w:val="24"/>
              </w:rPr>
              <w:t>шт</w:t>
            </w:r>
          </w:p>
        </w:tc>
        <w:tc>
          <w:tcPr>
            <w:tcW w:w="1610" w:type="dxa"/>
            <w:tcBorders>
              <w:top w:val="single" w:sz="4" w:space="0" w:color="auto"/>
              <w:left w:val="single" w:sz="4" w:space="0" w:color="auto"/>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lang w:val="en-US"/>
              </w:rPr>
              <w:t>19</w:t>
            </w:r>
          </w:p>
        </w:tc>
        <w:tc>
          <w:tcPr>
            <w:tcW w:w="1757" w:type="dxa"/>
            <w:tcBorders>
              <w:top w:val="single" w:sz="8" w:space="0" w:color="auto"/>
              <w:left w:val="nil"/>
              <w:bottom w:val="single" w:sz="4" w:space="0" w:color="auto"/>
              <w:right w:val="single" w:sz="8"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rPr>
              <w:t> </w:t>
            </w:r>
            <w:r w:rsidRPr="002C53C2">
              <w:rPr>
                <w:rFonts w:ascii="Times New Roman" w:eastAsia="MS Mincho" w:hAnsi="Times New Roman" w:cs="Times New Roman"/>
                <w:sz w:val="24"/>
                <w:szCs w:val="24"/>
                <w:lang w:val="en-US"/>
              </w:rPr>
              <w:t>г. Уфа, ул. Каспийская,14</w:t>
            </w:r>
          </w:p>
        </w:tc>
      </w:tr>
      <w:tr w:rsidR="002C53C2" w:rsidRPr="002C53C2" w:rsidTr="009B3326">
        <w:trPr>
          <w:trHeight w:val="1253"/>
        </w:trPr>
        <w:tc>
          <w:tcPr>
            <w:tcW w:w="722" w:type="dxa"/>
            <w:tcBorders>
              <w:top w:val="single" w:sz="4" w:space="0" w:color="auto"/>
              <w:left w:val="single" w:sz="4" w:space="0" w:color="auto"/>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lang w:val="en-US"/>
              </w:rPr>
              <w:t>2</w:t>
            </w:r>
          </w:p>
        </w:tc>
        <w:tc>
          <w:tcPr>
            <w:tcW w:w="2636" w:type="dxa"/>
            <w:tcBorders>
              <w:top w:val="single" w:sz="4" w:space="0" w:color="auto"/>
              <w:left w:val="nil"/>
              <w:bottom w:val="single" w:sz="4" w:space="0" w:color="auto"/>
              <w:right w:val="single" w:sz="4" w:space="0" w:color="auto"/>
            </w:tcBorders>
            <w:vAlign w:val="center"/>
          </w:tcPr>
          <w:p w:rsidR="002C53C2" w:rsidRPr="002C53C2" w:rsidRDefault="002C53C2" w:rsidP="00A27262">
            <w:pPr>
              <w:rPr>
                <w:rFonts w:ascii="Times New Roman" w:hAnsi="Times New Roman" w:cs="Times New Roman"/>
                <w:sz w:val="24"/>
                <w:szCs w:val="24"/>
              </w:rPr>
            </w:pPr>
            <w:r w:rsidRPr="002C53C2">
              <w:rPr>
                <w:rFonts w:ascii="Times New Roman" w:hAnsi="Times New Roman" w:cs="Times New Roman"/>
                <w:sz w:val="24"/>
                <w:szCs w:val="24"/>
              </w:rPr>
              <w:t>Модуль питания PM100-48/12</w:t>
            </w:r>
          </w:p>
        </w:tc>
        <w:tc>
          <w:tcPr>
            <w:tcW w:w="7175" w:type="dxa"/>
            <w:tcBorders>
              <w:top w:val="single" w:sz="4" w:space="0" w:color="auto"/>
              <w:left w:val="nil"/>
              <w:bottom w:val="single" w:sz="4" w:space="0" w:color="auto"/>
              <w:right w:val="single" w:sz="4" w:space="0" w:color="auto"/>
            </w:tcBorders>
            <w:vAlign w:val="center"/>
          </w:tcPr>
          <w:p w:rsidR="002C53C2" w:rsidRPr="002C53C2" w:rsidRDefault="002C53C2" w:rsidP="00A27262">
            <w:pPr>
              <w:rPr>
                <w:rFonts w:ascii="Times New Roman" w:hAnsi="Times New Roman" w:cs="Times New Roman"/>
                <w:sz w:val="24"/>
                <w:szCs w:val="24"/>
              </w:rPr>
            </w:pPr>
            <w:r w:rsidRPr="002C53C2">
              <w:rPr>
                <w:rFonts w:ascii="Times New Roman" w:hAnsi="Times New Roman" w:cs="Times New Roman"/>
                <w:sz w:val="24"/>
                <w:szCs w:val="24"/>
              </w:rPr>
              <w:t>Модуль питания PM100-48/12, 48V DC, 100W</w:t>
            </w:r>
          </w:p>
        </w:tc>
        <w:tc>
          <w:tcPr>
            <w:tcW w:w="1025" w:type="dxa"/>
            <w:tcBorders>
              <w:top w:val="single" w:sz="4" w:space="0" w:color="auto"/>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rPr>
              <w:t xml:space="preserve"> шт</w:t>
            </w:r>
          </w:p>
        </w:tc>
        <w:tc>
          <w:tcPr>
            <w:tcW w:w="1610" w:type="dxa"/>
            <w:tcBorders>
              <w:top w:val="single" w:sz="4" w:space="0" w:color="auto"/>
              <w:left w:val="single" w:sz="4" w:space="0" w:color="auto"/>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lang w:val="en-US"/>
              </w:rPr>
              <w:t>38</w:t>
            </w:r>
          </w:p>
        </w:tc>
        <w:tc>
          <w:tcPr>
            <w:tcW w:w="1757" w:type="dxa"/>
            <w:tcBorders>
              <w:top w:val="single" w:sz="4" w:space="0" w:color="auto"/>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rPr>
            </w:pPr>
            <w:r w:rsidRPr="002C53C2">
              <w:rPr>
                <w:rFonts w:ascii="Times New Roman" w:eastAsia="MS Mincho" w:hAnsi="Times New Roman" w:cs="Times New Roman"/>
                <w:sz w:val="24"/>
                <w:szCs w:val="24"/>
              </w:rPr>
              <w:t> </w:t>
            </w:r>
            <w:r w:rsidRPr="002C53C2">
              <w:rPr>
                <w:rFonts w:ascii="Times New Roman" w:eastAsia="MS Mincho" w:hAnsi="Times New Roman" w:cs="Times New Roman"/>
                <w:sz w:val="24"/>
                <w:szCs w:val="24"/>
                <w:lang w:val="en-US"/>
              </w:rPr>
              <w:t>г. Уфа, ул. Каспийская,14</w:t>
            </w:r>
          </w:p>
        </w:tc>
      </w:tr>
    </w:tbl>
    <w:p w:rsidR="002C53C2" w:rsidRPr="002C53C2" w:rsidRDefault="002C53C2" w:rsidP="002C53C2">
      <w:pPr>
        <w:jc w:val="center"/>
        <w:rPr>
          <w:rFonts w:ascii="Times New Roman" w:eastAsia="MS Mincho" w:hAnsi="Times New Roman" w:cs="Times New Roman"/>
          <w:sz w:val="24"/>
          <w:szCs w:val="24"/>
          <w:lang w:eastAsia="ja-JP"/>
        </w:rPr>
      </w:pPr>
    </w:p>
    <w:p w:rsidR="002C53C2" w:rsidRPr="002C53C2" w:rsidRDefault="002C53C2" w:rsidP="002C53C2">
      <w:pPr>
        <w:jc w:val="center"/>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РЕКВИЗИТЫ И ПОДПИСИ СТОРОН</w:t>
      </w:r>
    </w:p>
    <w:p w:rsidR="002C53C2" w:rsidRPr="002C53C2" w:rsidRDefault="002C53C2" w:rsidP="002C53C2">
      <w:pPr>
        <w:jc w:val="both"/>
        <w:rPr>
          <w:rFonts w:ascii="Times New Roman" w:eastAsia="MS Mincho" w:hAnsi="Times New Roman" w:cs="Times New Roman"/>
          <w:sz w:val="24"/>
          <w:szCs w:val="24"/>
          <w:lang w:eastAsia="ja-JP"/>
        </w:rPr>
      </w:pPr>
    </w:p>
    <w:tbl>
      <w:tblPr>
        <w:tblW w:w="15558" w:type="dxa"/>
        <w:tblInd w:w="567" w:type="dxa"/>
        <w:tblLook w:val="01E0" w:firstRow="1" w:lastRow="1" w:firstColumn="1" w:lastColumn="1" w:noHBand="0" w:noVBand="0"/>
      </w:tblPr>
      <w:tblGrid>
        <w:gridCol w:w="7491"/>
        <w:gridCol w:w="8067"/>
      </w:tblGrid>
      <w:tr w:rsidR="002C53C2" w:rsidRPr="002C53C2" w:rsidTr="00A27262">
        <w:trPr>
          <w:trHeight w:val="266"/>
        </w:trPr>
        <w:tc>
          <w:tcPr>
            <w:tcW w:w="749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Поставщик</w:t>
            </w:r>
          </w:p>
        </w:tc>
        <w:tc>
          <w:tcPr>
            <w:tcW w:w="8067"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Покупатель</w:t>
            </w:r>
          </w:p>
        </w:tc>
      </w:tr>
      <w:tr w:rsidR="002C53C2" w:rsidRPr="002C53C2" w:rsidTr="00A27262">
        <w:trPr>
          <w:trHeight w:val="281"/>
        </w:trPr>
        <w:tc>
          <w:tcPr>
            <w:tcW w:w="7491" w:type="dxa"/>
          </w:tcPr>
          <w:p w:rsidR="002C53C2" w:rsidRPr="002C53C2" w:rsidRDefault="002C53C2" w:rsidP="00A27262">
            <w:pPr>
              <w:jc w:val="both"/>
              <w:rPr>
                <w:rFonts w:ascii="Times New Roman" w:eastAsia="MS Mincho" w:hAnsi="Times New Roman" w:cs="Times New Roman"/>
                <w:sz w:val="24"/>
                <w:szCs w:val="24"/>
                <w:lang w:eastAsia="ja-JP"/>
              </w:rPr>
            </w:pPr>
          </w:p>
        </w:tc>
        <w:tc>
          <w:tcPr>
            <w:tcW w:w="8067"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ПАО «Башинформсвязь»</w:t>
            </w:r>
          </w:p>
        </w:tc>
      </w:tr>
      <w:tr w:rsidR="002C53C2" w:rsidRPr="002C53C2" w:rsidTr="00A27262">
        <w:trPr>
          <w:trHeight w:val="281"/>
        </w:trPr>
        <w:tc>
          <w:tcPr>
            <w:tcW w:w="749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________________ / ________________</w:t>
            </w:r>
          </w:p>
        </w:tc>
        <w:tc>
          <w:tcPr>
            <w:tcW w:w="8067"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________________ / </w:t>
            </w:r>
            <w:r w:rsidRPr="002C53C2">
              <w:rPr>
                <w:rFonts w:ascii="Times New Roman" w:eastAsia="MS Mincho" w:hAnsi="Times New Roman" w:cs="Times New Roman"/>
                <w:sz w:val="24"/>
                <w:szCs w:val="24"/>
                <w:u w:val="single"/>
                <w:lang w:eastAsia="ja-JP"/>
              </w:rPr>
              <w:t>М. Г. Долгоаршинных</w:t>
            </w:r>
          </w:p>
        </w:tc>
      </w:tr>
      <w:tr w:rsidR="002C53C2" w:rsidRPr="002C53C2" w:rsidTr="00A27262">
        <w:trPr>
          <w:trHeight w:val="266"/>
        </w:trPr>
        <w:tc>
          <w:tcPr>
            <w:tcW w:w="749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c>
          <w:tcPr>
            <w:tcW w:w="8067"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r>
    </w:tbl>
    <w:p w:rsidR="002C53C2" w:rsidRDefault="002C53C2" w:rsidP="00A745DC">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sectPr w:rsidR="002C53C2" w:rsidSect="00A72B5D">
      <w:pgSz w:w="16838" w:h="11906" w:orient="landscape"/>
      <w:pgMar w:top="85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262" w:rsidRDefault="00A27262" w:rsidP="00D93D3D">
      <w:pPr>
        <w:spacing w:after="0" w:line="240" w:lineRule="auto"/>
      </w:pPr>
      <w:r>
        <w:separator/>
      </w:r>
    </w:p>
  </w:endnote>
  <w:endnote w:type="continuationSeparator" w:id="0">
    <w:p w:rsidR="00A27262" w:rsidRDefault="00A27262"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62" w:rsidRDefault="00A27262" w:rsidP="00A27262">
    <w:pPr>
      <w:pStyle w:val="a8"/>
      <w:framePr w:wrap="around" w:vAnchor="text" w:hAnchor="margin" w:xAlign="right" w:y="1"/>
      <w:rPr>
        <w:rStyle w:val="afa"/>
        <w:rFonts w:eastAsia="MS Mincho"/>
      </w:rPr>
    </w:pPr>
    <w:r>
      <w:rPr>
        <w:rStyle w:val="afa"/>
        <w:rFonts w:eastAsia="MS Mincho"/>
      </w:rPr>
      <w:fldChar w:fldCharType="begin"/>
    </w:r>
    <w:r>
      <w:rPr>
        <w:rStyle w:val="afa"/>
        <w:rFonts w:eastAsia="MS Mincho"/>
      </w:rPr>
      <w:instrText xml:space="preserve">PAGE  </w:instrText>
    </w:r>
    <w:r>
      <w:rPr>
        <w:rStyle w:val="afa"/>
        <w:rFonts w:eastAsia="MS Mincho"/>
      </w:rPr>
      <w:fldChar w:fldCharType="end"/>
    </w:r>
  </w:p>
  <w:p w:rsidR="00A27262" w:rsidRDefault="00A27262" w:rsidP="00A2726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62" w:rsidRPr="008A1893" w:rsidRDefault="00A27262" w:rsidP="00A27262">
    <w:pPr>
      <w:pStyle w:val="a8"/>
      <w:framePr w:wrap="around" w:vAnchor="text" w:hAnchor="margin" w:xAlign="right" w:y="1"/>
      <w:rPr>
        <w:rStyle w:val="afa"/>
        <w:rFonts w:eastAsia="MS Mincho"/>
      </w:rPr>
    </w:pPr>
    <w:r w:rsidRPr="008A1893">
      <w:rPr>
        <w:rStyle w:val="afa"/>
        <w:rFonts w:eastAsia="MS Mincho"/>
      </w:rPr>
      <w:fldChar w:fldCharType="begin"/>
    </w:r>
    <w:r w:rsidRPr="008A1893">
      <w:rPr>
        <w:rStyle w:val="afa"/>
        <w:rFonts w:eastAsia="MS Mincho"/>
      </w:rPr>
      <w:instrText xml:space="preserve">PAGE  </w:instrText>
    </w:r>
    <w:r w:rsidRPr="008A1893">
      <w:rPr>
        <w:rStyle w:val="afa"/>
        <w:rFonts w:eastAsia="MS Mincho"/>
      </w:rPr>
      <w:fldChar w:fldCharType="separate"/>
    </w:r>
    <w:r w:rsidR="00ED27F4">
      <w:rPr>
        <w:rStyle w:val="afa"/>
        <w:rFonts w:eastAsia="MS Mincho"/>
        <w:noProof/>
      </w:rPr>
      <w:t>28</w:t>
    </w:r>
    <w:r w:rsidRPr="008A1893">
      <w:rPr>
        <w:rStyle w:val="afa"/>
        <w:rFonts w:eastAsia="MS Mincho"/>
      </w:rPr>
      <w:fldChar w:fldCharType="end"/>
    </w:r>
  </w:p>
  <w:p w:rsidR="00A27262" w:rsidRDefault="00A27262" w:rsidP="00A2726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262" w:rsidRDefault="00A27262" w:rsidP="00D93D3D">
      <w:pPr>
        <w:spacing w:after="0" w:line="240" w:lineRule="auto"/>
      </w:pPr>
      <w:r>
        <w:separator/>
      </w:r>
    </w:p>
  </w:footnote>
  <w:footnote w:type="continuationSeparator" w:id="0">
    <w:p w:rsidR="00A27262" w:rsidRDefault="00A27262" w:rsidP="00D93D3D">
      <w:pPr>
        <w:spacing w:after="0" w:line="240" w:lineRule="auto"/>
      </w:pPr>
      <w:r>
        <w:continuationSeparator/>
      </w:r>
    </w:p>
  </w:footnote>
  <w:footnote w:id="1">
    <w:p w:rsidR="00A27262" w:rsidRPr="00901992" w:rsidRDefault="00A27262"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62" w:rsidRDefault="00A27262">
    <w:pPr>
      <w:pStyle w:val="a6"/>
      <w:jc w:val="center"/>
    </w:pPr>
  </w:p>
  <w:p w:rsidR="00A27262" w:rsidRDefault="00A2726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62" w:rsidRDefault="00A27262">
    <w:pPr>
      <w:pStyle w:val="a6"/>
      <w:jc w:val="center"/>
    </w:pPr>
  </w:p>
  <w:p w:rsidR="00A27262" w:rsidRDefault="00A2726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62" w:rsidRDefault="00A27262">
    <w:pPr>
      <w:pStyle w:val="a6"/>
      <w:jc w:val="center"/>
    </w:pPr>
  </w:p>
  <w:p w:rsidR="00A27262" w:rsidRDefault="00A2726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1"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76326E9"/>
    <w:multiLevelType w:val="multilevel"/>
    <w:tmpl w:val="3EA6F5B4"/>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val="0"/>
        <w:i w:val="0"/>
      </w:rPr>
    </w:lvl>
    <w:lvl w:ilvl="2">
      <w:start w:val="1"/>
      <w:numFmt w:val="decimal"/>
      <w:lvlText w:val="%1.%2.%3."/>
      <w:lvlJc w:val="left"/>
      <w:pPr>
        <w:ind w:left="1224"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9"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8"/>
  </w:num>
  <w:num w:numId="2">
    <w:abstractNumId w:val="19"/>
  </w:num>
  <w:num w:numId="3">
    <w:abstractNumId w:val="14"/>
  </w:num>
  <w:num w:numId="4">
    <w:abstractNumId w:val="26"/>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6"/>
  </w:num>
  <w:num w:numId="9">
    <w:abstractNumId w:val="18"/>
  </w:num>
  <w:num w:numId="10">
    <w:abstractNumId w:val="25"/>
  </w:num>
  <w:num w:numId="11">
    <w:abstractNumId w:val="4"/>
  </w:num>
  <w:num w:numId="12">
    <w:abstractNumId w:val="1"/>
  </w:num>
  <w:num w:numId="13">
    <w:abstractNumId w:val="15"/>
  </w:num>
  <w:num w:numId="14">
    <w:abstractNumId w:val="13"/>
  </w:num>
  <w:num w:numId="15">
    <w:abstractNumId w:val="2"/>
  </w:num>
  <w:num w:numId="16">
    <w:abstractNumId w:val="5"/>
  </w:num>
  <w:num w:numId="17">
    <w:abstractNumId w:val="20"/>
  </w:num>
  <w:num w:numId="18">
    <w:abstractNumId w:val="10"/>
  </w:num>
  <w:num w:numId="19">
    <w:abstractNumId w:val="22"/>
  </w:num>
  <w:num w:numId="20">
    <w:abstractNumId w:val="12"/>
  </w:num>
  <w:num w:numId="21">
    <w:abstractNumId w:val="8"/>
  </w:num>
  <w:num w:numId="22">
    <w:abstractNumId w:val="27"/>
  </w:num>
  <w:num w:numId="23">
    <w:abstractNumId w:val="17"/>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24"/>
  </w:num>
  <w:num w:numId="30">
    <w:abstractNumId w:val="3"/>
  </w:num>
  <w:num w:numId="31">
    <w:abstractNumId w:val="21"/>
  </w:num>
  <w:num w:numId="32">
    <w:abstractNumId w:val="23"/>
  </w:num>
  <w:num w:numId="33">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2A96"/>
    <w:rsid w:val="0002586F"/>
    <w:rsid w:val="00043148"/>
    <w:rsid w:val="00043671"/>
    <w:rsid w:val="00044A97"/>
    <w:rsid w:val="00054D5F"/>
    <w:rsid w:val="00065512"/>
    <w:rsid w:val="000655D6"/>
    <w:rsid w:val="00081C08"/>
    <w:rsid w:val="000A43D0"/>
    <w:rsid w:val="000A57B8"/>
    <w:rsid w:val="000B3798"/>
    <w:rsid w:val="000C5564"/>
    <w:rsid w:val="000C65D3"/>
    <w:rsid w:val="000C6C08"/>
    <w:rsid w:val="000E418C"/>
    <w:rsid w:val="000E62F4"/>
    <w:rsid w:val="00122883"/>
    <w:rsid w:val="0013233C"/>
    <w:rsid w:val="00135693"/>
    <w:rsid w:val="00135DF9"/>
    <w:rsid w:val="001723F6"/>
    <w:rsid w:val="00177689"/>
    <w:rsid w:val="001C6A5C"/>
    <w:rsid w:val="001E3A5E"/>
    <w:rsid w:val="001E52D8"/>
    <w:rsid w:val="001F12EE"/>
    <w:rsid w:val="00213213"/>
    <w:rsid w:val="00216933"/>
    <w:rsid w:val="00227D58"/>
    <w:rsid w:val="00241CB6"/>
    <w:rsid w:val="00253DD3"/>
    <w:rsid w:val="00254343"/>
    <w:rsid w:val="00260BB9"/>
    <w:rsid w:val="0027173A"/>
    <w:rsid w:val="002923FA"/>
    <w:rsid w:val="002B01E1"/>
    <w:rsid w:val="002B2909"/>
    <w:rsid w:val="002C53C2"/>
    <w:rsid w:val="002C6A2F"/>
    <w:rsid w:val="002E1462"/>
    <w:rsid w:val="002F3127"/>
    <w:rsid w:val="002F587B"/>
    <w:rsid w:val="002F680F"/>
    <w:rsid w:val="00307CFC"/>
    <w:rsid w:val="00313E8E"/>
    <w:rsid w:val="0031491C"/>
    <w:rsid w:val="00315B79"/>
    <w:rsid w:val="00334545"/>
    <w:rsid w:val="003446BF"/>
    <w:rsid w:val="00346359"/>
    <w:rsid w:val="00347536"/>
    <w:rsid w:val="00361BAA"/>
    <w:rsid w:val="003665B2"/>
    <w:rsid w:val="0037140C"/>
    <w:rsid w:val="003A408F"/>
    <w:rsid w:val="003A4138"/>
    <w:rsid w:val="003B6D9A"/>
    <w:rsid w:val="003C25FF"/>
    <w:rsid w:val="003D7C07"/>
    <w:rsid w:val="003F2C31"/>
    <w:rsid w:val="003F4361"/>
    <w:rsid w:val="00400FAB"/>
    <w:rsid w:val="0040642D"/>
    <w:rsid w:val="004158C5"/>
    <w:rsid w:val="00426AB9"/>
    <w:rsid w:val="00430B97"/>
    <w:rsid w:val="00461591"/>
    <w:rsid w:val="004927DB"/>
    <w:rsid w:val="004A292B"/>
    <w:rsid w:val="004B1D31"/>
    <w:rsid w:val="004B3CB2"/>
    <w:rsid w:val="004C0B8E"/>
    <w:rsid w:val="004D7668"/>
    <w:rsid w:val="004E5AF6"/>
    <w:rsid w:val="004F3F60"/>
    <w:rsid w:val="00505D43"/>
    <w:rsid w:val="0051072F"/>
    <w:rsid w:val="00513615"/>
    <w:rsid w:val="00517BCE"/>
    <w:rsid w:val="005355E8"/>
    <w:rsid w:val="005414D4"/>
    <w:rsid w:val="005419ED"/>
    <w:rsid w:val="00541DAF"/>
    <w:rsid w:val="00553A42"/>
    <w:rsid w:val="00557E9A"/>
    <w:rsid w:val="005775F4"/>
    <w:rsid w:val="005B1224"/>
    <w:rsid w:val="005B2D08"/>
    <w:rsid w:val="005E632E"/>
    <w:rsid w:val="005F41FC"/>
    <w:rsid w:val="00602E48"/>
    <w:rsid w:val="00614832"/>
    <w:rsid w:val="00617796"/>
    <w:rsid w:val="00626134"/>
    <w:rsid w:val="0065778E"/>
    <w:rsid w:val="00663594"/>
    <w:rsid w:val="00666CDC"/>
    <w:rsid w:val="006721E0"/>
    <w:rsid w:val="006736FE"/>
    <w:rsid w:val="006800A4"/>
    <w:rsid w:val="006A1092"/>
    <w:rsid w:val="006A1225"/>
    <w:rsid w:val="006A2F93"/>
    <w:rsid w:val="006A71B3"/>
    <w:rsid w:val="006B36CD"/>
    <w:rsid w:val="006B684C"/>
    <w:rsid w:val="006E1AEF"/>
    <w:rsid w:val="006E734E"/>
    <w:rsid w:val="006E7B4C"/>
    <w:rsid w:val="006F5125"/>
    <w:rsid w:val="00715C2F"/>
    <w:rsid w:val="00723F63"/>
    <w:rsid w:val="00734B8C"/>
    <w:rsid w:val="00734DE3"/>
    <w:rsid w:val="00735639"/>
    <w:rsid w:val="00741688"/>
    <w:rsid w:val="007429A8"/>
    <w:rsid w:val="007541DF"/>
    <w:rsid w:val="00756B59"/>
    <w:rsid w:val="00766589"/>
    <w:rsid w:val="007711FC"/>
    <w:rsid w:val="00772E5A"/>
    <w:rsid w:val="007855C2"/>
    <w:rsid w:val="007955B2"/>
    <w:rsid w:val="007A17EC"/>
    <w:rsid w:val="007A598B"/>
    <w:rsid w:val="007B19E7"/>
    <w:rsid w:val="007B5AFF"/>
    <w:rsid w:val="007F4CA2"/>
    <w:rsid w:val="008037BB"/>
    <w:rsid w:val="008038EE"/>
    <w:rsid w:val="008060B6"/>
    <w:rsid w:val="00814594"/>
    <w:rsid w:val="008241E9"/>
    <w:rsid w:val="00841CFC"/>
    <w:rsid w:val="00845226"/>
    <w:rsid w:val="0085713E"/>
    <w:rsid w:val="008648DB"/>
    <w:rsid w:val="00866909"/>
    <w:rsid w:val="00880F35"/>
    <w:rsid w:val="00882E7D"/>
    <w:rsid w:val="0088309C"/>
    <w:rsid w:val="00883EB4"/>
    <w:rsid w:val="0088647B"/>
    <w:rsid w:val="008B773E"/>
    <w:rsid w:val="008C635F"/>
    <w:rsid w:val="008D200B"/>
    <w:rsid w:val="008E14F1"/>
    <w:rsid w:val="008E56EE"/>
    <w:rsid w:val="008F17B9"/>
    <w:rsid w:val="009011E6"/>
    <w:rsid w:val="00902330"/>
    <w:rsid w:val="00907C6A"/>
    <w:rsid w:val="00932543"/>
    <w:rsid w:val="00935781"/>
    <w:rsid w:val="00946AEF"/>
    <w:rsid w:val="00950DE0"/>
    <w:rsid w:val="0096071F"/>
    <w:rsid w:val="0096112E"/>
    <w:rsid w:val="00965E1B"/>
    <w:rsid w:val="00967751"/>
    <w:rsid w:val="00994CB3"/>
    <w:rsid w:val="009B3326"/>
    <w:rsid w:val="009B357A"/>
    <w:rsid w:val="009B6CDC"/>
    <w:rsid w:val="009C1E1E"/>
    <w:rsid w:val="009C588F"/>
    <w:rsid w:val="009C5C58"/>
    <w:rsid w:val="009D4397"/>
    <w:rsid w:val="009D6E73"/>
    <w:rsid w:val="00A03A8C"/>
    <w:rsid w:val="00A15291"/>
    <w:rsid w:val="00A27262"/>
    <w:rsid w:val="00A33BF3"/>
    <w:rsid w:val="00A45ED5"/>
    <w:rsid w:val="00A5531B"/>
    <w:rsid w:val="00A671A3"/>
    <w:rsid w:val="00A72B5D"/>
    <w:rsid w:val="00A745DC"/>
    <w:rsid w:val="00A9609D"/>
    <w:rsid w:val="00AB1D7C"/>
    <w:rsid w:val="00AB31A9"/>
    <w:rsid w:val="00AC44CE"/>
    <w:rsid w:val="00B00FB3"/>
    <w:rsid w:val="00B05125"/>
    <w:rsid w:val="00B10B11"/>
    <w:rsid w:val="00B240FE"/>
    <w:rsid w:val="00B353A2"/>
    <w:rsid w:val="00B3764F"/>
    <w:rsid w:val="00B45B89"/>
    <w:rsid w:val="00B46EC1"/>
    <w:rsid w:val="00B5564B"/>
    <w:rsid w:val="00B579C1"/>
    <w:rsid w:val="00B714DA"/>
    <w:rsid w:val="00B72998"/>
    <w:rsid w:val="00B773FB"/>
    <w:rsid w:val="00B85BCC"/>
    <w:rsid w:val="00B97C7A"/>
    <w:rsid w:val="00BA63A8"/>
    <w:rsid w:val="00BC3489"/>
    <w:rsid w:val="00BC7E82"/>
    <w:rsid w:val="00BE570A"/>
    <w:rsid w:val="00BF6391"/>
    <w:rsid w:val="00C14EF6"/>
    <w:rsid w:val="00C27FF5"/>
    <w:rsid w:val="00C31E2A"/>
    <w:rsid w:val="00C535B2"/>
    <w:rsid w:val="00C54215"/>
    <w:rsid w:val="00C545A7"/>
    <w:rsid w:val="00C57E77"/>
    <w:rsid w:val="00C65579"/>
    <w:rsid w:val="00C77006"/>
    <w:rsid w:val="00C80634"/>
    <w:rsid w:val="00C815F0"/>
    <w:rsid w:val="00CA0236"/>
    <w:rsid w:val="00CB3110"/>
    <w:rsid w:val="00CC3840"/>
    <w:rsid w:val="00CC459D"/>
    <w:rsid w:val="00CD196D"/>
    <w:rsid w:val="00CE15D7"/>
    <w:rsid w:val="00CE1FA6"/>
    <w:rsid w:val="00CE6AF7"/>
    <w:rsid w:val="00CF1854"/>
    <w:rsid w:val="00CF455C"/>
    <w:rsid w:val="00CF4A14"/>
    <w:rsid w:val="00CF69EE"/>
    <w:rsid w:val="00D020D8"/>
    <w:rsid w:val="00D137F0"/>
    <w:rsid w:val="00D46A70"/>
    <w:rsid w:val="00D540C7"/>
    <w:rsid w:val="00D5795E"/>
    <w:rsid w:val="00D93D3D"/>
    <w:rsid w:val="00D941F3"/>
    <w:rsid w:val="00DA0477"/>
    <w:rsid w:val="00DB3D27"/>
    <w:rsid w:val="00DB3EB9"/>
    <w:rsid w:val="00DC5994"/>
    <w:rsid w:val="00DF2A78"/>
    <w:rsid w:val="00E02AC6"/>
    <w:rsid w:val="00E16DC1"/>
    <w:rsid w:val="00E17A42"/>
    <w:rsid w:val="00E23A03"/>
    <w:rsid w:val="00E3218B"/>
    <w:rsid w:val="00E36C4C"/>
    <w:rsid w:val="00E40149"/>
    <w:rsid w:val="00E63C6C"/>
    <w:rsid w:val="00E73928"/>
    <w:rsid w:val="00E8225D"/>
    <w:rsid w:val="00E87481"/>
    <w:rsid w:val="00EB48F9"/>
    <w:rsid w:val="00EC0B9F"/>
    <w:rsid w:val="00ED27F4"/>
    <w:rsid w:val="00EE2D38"/>
    <w:rsid w:val="00EF04FC"/>
    <w:rsid w:val="00F013A6"/>
    <w:rsid w:val="00F10402"/>
    <w:rsid w:val="00F12A78"/>
    <w:rsid w:val="00F2372C"/>
    <w:rsid w:val="00F261D8"/>
    <w:rsid w:val="00F56516"/>
    <w:rsid w:val="00F644F7"/>
    <w:rsid w:val="00F867F3"/>
    <w:rsid w:val="00F912D9"/>
    <w:rsid w:val="00FB5319"/>
    <w:rsid w:val="00FB6A3D"/>
    <w:rsid w:val="00FD33DF"/>
    <w:rsid w:val="00FE1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47396690">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Timofeev@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Timofee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andreev@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yperlink" Target="mailto:info@bashtel.ru"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21226-E49C-4FFE-A795-B6075348B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5297</TotalTime>
  <Pages>60</Pages>
  <Words>22421</Words>
  <Characters>127802</Characters>
  <Application>Microsoft Office Word</Application>
  <DocSecurity>0</DocSecurity>
  <Lines>1065</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149924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110</cp:revision>
  <cp:lastPrinted>2017-09-18T11:20:00Z</cp:lastPrinted>
  <dcterms:created xsi:type="dcterms:W3CDTF">2017-02-06T12:26:00Z</dcterms:created>
  <dcterms:modified xsi:type="dcterms:W3CDTF">2017-09-18T11:20:00Z</dcterms:modified>
</cp:coreProperties>
</file>