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7BD" w:rsidRDefault="00F361B7" w:rsidP="002C77BD">
      <w:pPr>
        <w:ind w:right="57"/>
        <w:jc w:val="right"/>
        <w:rPr>
          <w:b/>
          <w:bCs/>
        </w:rPr>
      </w:pPr>
      <w:r>
        <w:rPr>
          <w:b/>
          <w:bCs/>
        </w:rPr>
        <w:t>Приложение №4 к Извещению</w:t>
      </w:r>
    </w:p>
    <w:p w:rsidR="002C77BD" w:rsidRDefault="002C77BD" w:rsidP="002C77BD">
      <w:pPr>
        <w:ind w:right="57"/>
        <w:jc w:val="center"/>
        <w:rPr>
          <w:b/>
          <w:bCs/>
        </w:rPr>
      </w:pPr>
    </w:p>
    <w:p w:rsidR="002C77BD" w:rsidRPr="00A4788C" w:rsidRDefault="002C77BD" w:rsidP="002C77BD">
      <w:pPr>
        <w:ind w:right="57"/>
        <w:jc w:val="center"/>
        <w:rPr>
          <w:b/>
        </w:rPr>
      </w:pPr>
      <w:r w:rsidRPr="00A4788C">
        <w:rPr>
          <w:b/>
          <w:bCs/>
        </w:rPr>
        <w:t xml:space="preserve">Порядок оценки и сопоставления заявок на участие в </w:t>
      </w:r>
      <w:r>
        <w:rPr>
          <w:b/>
          <w:bCs/>
        </w:rPr>
        <w:t>запросе предложений</w:t>
      </w:r>
    </w:p>
    <w:p w:rsidR="002C77BD" w:rsidRPr="00A4788C" w:rsidRDefault="002C77BD" w:rsidP="002C77BD">
      <w:pPr>
        <w:pStyle w:val="a3"/>
        <w:spacing w:line="336" w:lineRule="auto"/>
        <w:ind w:left="0" w:firstLine="709"/>
        <w:jc w:val="both"/>
        <w:outlineLvl w:val="0"/>
        <w:rPr>
          <w:bCs/>
          <w:sz w:val="24"/>
          <w:szCs w:val="24"/>
        </w:rPr>
      </w:pPr>
      <w:bookmarkStart w:id="0" w:name="_Ref169632434"/>
      <w:bookmarkStart w:id="1" w:name="_Toc223437117"/>
    </w:p>
    <w:p w:rsidR="002C77BD" w:rsidRPr="00A4788C" w:rsidRDefault="002C77BD" w:rsidP="002C77BD">
      <w:pPr>
        <w:pStyle w:val="a3"/>
        <w:spacing w:line="336" w:lineRule="auto"/>
        <w:ind w:left="0" w:firstLine="709"/>
        <w:jc w:val="both"/>
        <w:outlineLvl w:val="0"/>
        <w:rPr>
          <w:bCs/>
          <w:sz w:val="24"/>
          <w:szCs w:val="24"/>
        </w:rPr>
      </w:pPr>
    </w:p>
    <w:p w:rsidR="002C77BD" w:rsidRPr="00A4788C" w:rsidRDefault="002C77BD" w:rsidP="002C77BD">
      <w:pPr>
        <w:pStyle w:val="a3"/>
        <w:ind w:left="0" w:firstLine="709"/>
        <w:jc w:val="both"/>
        <w:outlineLvl w:val="0"/>
        <w:rPr>
          <w:sz w:val="24"/>
          <w:szCs w:val="24"/>
        </w:rPr>
      </w:pPr>
      <w:r w:rsidRPr="00A4788C">
        <w:rPr>
          <w:bCs/>
          <w:sz w:val="24"/>
          <w:szCs w:val="24"/>
        </w:rPr>
        <w:t xml:space="preserve">Оценка и сопоставление заявок на участие в </w:t>
      </w:r>
      <w:r w:rsidRPr="006F4D6D">
        <w:rPr>
          <w:bCs/>
          <w:sz w:val="24"/>
          <w:szCs w:val="24"/>
        </w:rPr>
        <w:t>запросе</w:t>
      </w:r>
      <w:r>
        <w:rPr>
          <w:bCs/>
          <w:sz w:val="24"/>
          <w:szCs w:val="24"/>
        </w:rPr>
        <w:t xml:space="preserve"> </w:t>
      </w:r>
      <w:r w:rsidRPr="006F4D6D">
        <w:rPr>
          <w:bCs/>
          <w:sz w:val="24"/>
          <w:szCs w:val="24"/>
        </w:rPr>
        <w:t>предложений</w:t>
      </w:r>
      <w:r w:rsidRPr="00A4788C">
        <w:rPr>
          <w:bCs/>
          <w:sz w:val="24"/>
          <w:szCs w:val="24"/>
        </w:rPr>
        <w:br/>
        <w:t>осуществляется</w:t>
      </w:r>
      <w:r>
        <w:rPr>
          <w:bCs/>
          <w:sz w:val="24"/>
          <w:szCs w:val="24"/>
        </w:rPr>
        <w:t xml:space="preserve"> </w:t>
      </w:r>
      <w:r w:rsidRPr="008446AD">
        <w:rPr>
          <w:bCs/>
          <w:sz w:val="24"/>
          <w:szCs w:val="24"/>
        </w:rPr>
        <w:t>Закупочной комисси</w:t>
      </w:r>
      <w:r>
        <w:rPr>
          <w:bCs/>
          <w:sz w:val="24"/>
          <w:szCs w:val="24"/>
        </w:rPr>
        <w:t>ей</w:t>
      </w:r>
      <w:r w:rsidRPr="00A4788C">
        <w:rPr>
          <w:bCs/>
          <w:sz w:val="24"/>
          <w:szCs w:val="24"/>
        </w:rPr>
        <w:t xml:space="preserve"> в целях выявления лучших условий исполнения </w:t>
      </w:r>
      <w:r w:rsidRPr="00A4788C">
        <w:rPr>
          <w:bCs/>
          <w:sz w:val="24"/>
          <w:szCs w:val="24"/>
        </w:rPr>
        <w:br/>
        <w:t xml:space="preserve">договора в соответствии с критериями, их содержанием и значимостью, установленными в </w:t>
      </w:r>
      <w:r>
        <w:rPr>
          <w:bCs/>
          <w:sz w:val="24"/>
          <w:szCs w:val="24"/>
        </w:rPr>
        <w:t>Д</w:t>
      </w:r>
      <w:r w:rsidRPr="00A4788C">
        <w:rPr>
          <w:bCs/>
          <w:sz w:val="24"/>
          <w:szCs w:val="24"/>
        </w:rPr>
        <w:t>окументации</w:t>
      </w:r>
      <w:r>
        <w:rPr>
          <w:bCs/>
          <w:sz w:val="24"/>
          <w:szCs w:val="24"/>
        </w:rPr>
        <w:t xml:space="preserve"> о </w:t>
      </w:r>
      <w:r w:rsidRPr="006F4D6D">
        <w:rPr>
          <w:bCs/>
          <w:sz w:val="24"/>
          <w:szCs w:val="24"/>
        </w:rPr>
        <w:t>запросе предложений</w:t>
      </w:r>
      <w:r w:rsidRPr="00A4788C">
        <w:rPr>
          <w:bCs/>
          <w:sz w:val="24"/>
          <w:szCs w:val="24"/>
        </w:rPr>
        <w:t>.</w:t>
      </w:r>
    </w:p>
    <w:bookmarkEnd w:id="0"/>
    <w:bookmarkEnd w:id="1"/>
    <w:p w:rsidR="002C77BD" w:rsidRPr="00A4788C" w:rsidRDefault="002C77BD" w:rsidP="002C77BD">
      <w:pPr>
        <w:pStyle w:val="a3"/>
        <w:ind w:left="0" w:firstLine="709"/>
        <w:jc w:val="both"/>
        <w:outlineLvl w:val="0"/>
        <w:rPr>
          <w:b/>
          <w:sz w:val="24"/>
          <w:szCs w:val="24"/>
        </w:rPr>
      </w:pPr>
      <w:r w:rsidRPr="00A4788C">
        <w:rPr>
          <w:b/>
          <w:bCs/>
          <w:sz w:val="24"/>
          <w:szCs w:val="24"/>
        </w:rPr>
        <w:t xml:space="preserve">Критерии оценки заявок на участие в </w:t>
      </w:r>
      <w:r w:rsidRPr="006F4D6D">
        <w:rPr>
          <w:b/>
          <w:bCs/>
          <w:sz w:val="24"/>
          <w:szCs w:val="24"/>
        </w:rPr>
        <w:t>запросе предложений</w:t>
      </w:r>
      <w:r w:rsidRPr="00A4788C">
        <w:rPr>
          <w:b/>
          <w:bCs/>
          <w:sz w:val="24"/>
          <w:szCs w:val="24"/>
        </w:rPr>
        <w:t xml:space="preserve">, их содержание </w:t>
      </w:r>
      <w:r w:rsidRPr="00A4788C">
        <w:rPr>
          <w:b/>
          <w:bCs/>
          <w:sz w:val="24"/>
          <w:szCs w:val="24"/>
        </w:rPr>
        <w:br/>
        <w:t>и значимость.</w:t>
      </w:r>
    </w:p>
    <w:p w:rsidR="002C77BD" w:rsidRPr="00A4788C" w:rsidRDefault="002C77BD" w:rsidP="002C77BD">
      <w:pPr>
        <w:pStyle w:val="3"/>
        <w:keepNext w:val="0"/>
        <w:numPr>
          <w:ilvl w:val="0"/>
          <w:numId w:val="0"/>
        </w:numPr>
        <w:spacing w:before="0" w:after="0"/>
        <w:ind w:firstLine="720"/>
        <w:rPr>
          <w:rFonts w:ascii="Times New Roman" w:hAnsi="Times New Roman"/>
          <w:b w:val="0"/>
          <w:szCs w:val="24"/>
        </w:rPr>
      </w:pPr>
      <w:r w:rsidRPr="00A4788C">
        <w:rPr>
          <w:rFonts w:ascii="Times New Roman" w:hAnsi="Times New Roman"/>
          <w:b w:val="0"/>
          <w:szCs w:val="24"/>
        </w:rPr>
        <w:t xml:space="preserve">Заявки на участие в </w:t>
      </w:r>
      <w:r w:rsidRPr="006F4D6D">
        <w:rPr>
          <w:rFonts w:ascii="Times New Roman" w:hAnsi="Times New Roman"/>
          <w:b w:val="0"/>
          <w:szCs w:val="24"/>
        </w:rPr>
        <w:t>запросе предложений</w:t>
      </w:r>
      <w:r>
        <w:rPr>
          <w:rFonts w:ascii="Times New Roman" w:hAnsi="Times New Roman"/>
          <w:b w:val="0"/>
          <w:szCs w:val="24"/>
        </w:rPr>
        <w:t xml:space="preserve"> </w:t>
      </w:r>
      <w:r w:rsidRPr="00A4788C">
        <w:rPr>
          <w:rFonts w:ascii="Times New Roman" w:hAnsi="Times New Roman"/>
          <w:b w:val="0"/>
          <w:szCs w:val="24"/>
        </w:rPr>
        <w:t xml:space="preserve">участников </w:t>
      </w:r>
      <w:r w:rsidRPr="006F4D6D">
        <w:rPr>
          <w:rFonts w:ascii="Times New Roman" w:hAnsi="Times New Roman"/>
          <w:b w:val="0"/>
          <w:szCs w:val="24"/>
        </w:rPr>
        <w:t>запрос</w:t>
      </w:r>
      <w:r>
        <w:rPr>
          <w:rFonts w:ascii="Times New Roman" w:hAnsi="Times New Roman"/>
          <w:b w:val="0"/>
          <w:szCs w:val="24"/>
        </w:rPr>
        <w:t>а</w:t>
      </w:r>
      <w:r w:rsidRPr="006F4D6D">
        <w:rPr>
          <w:rFonts w:ascii="Times New Roman" w:hAnsi="Times New Roman"/>
          <w:b w:val="0"/>
          <w:szCs w:val="24"/>
        </w:rPr>
        <w:t xml:space="preserve"> предложений</w:t>
      </w:r>
      <w:r>
        <w:rPr>
          <w:rFonts w:ascii="Times New Roman" w:hAnsi="Times New Roman"/>
          <w:b w:val="0"/>
          <w:szCs w:val="24"/>
        </w:rPr>
        <w:t xml:space="preserve"> </w:t>
      </w:r>
      <w:r w:rsidRPr="00A4788C">
        <w:rPr>
          <w:rFonts w:ascii="Times New Roman" w:hAnsi="Times New Roman"/>
          <w:b w:val="0"/>
          <w:szCs w:val="24"/>
        </w:rPr>
        <w:t>оцениваются исходя из критериев:</w:t>
      </w:r>
    </w:p>
    <w:p w:rsidR="002C77BD" w:rsidRPr="00A4788C" w:rsidRDefault="002C77BD" w:rsidP="002C77BD"/>
    <w:p w:rsidR="002C77BD" w:rsidRPr="00E15BE5" w:rsidRDefault="002C77BD" w:rsidP="002C77BD">
      <w:pPr>
        <w:numPr>
          <w:ilvl w:val="0"/>
          <w:numId w:val="2"/>
        </w:numPr>
        <w:ind w:left="1005" w:firstLine="0"/>
        <w:jc w:val="both"/>
        <w:rPr>
          <w:b/>
          <w:smallCaps/>
        </w:rPr>
      </w:pPr>
      <w:r w:rsidRPr="00E15BE5">
        <w:rPr>
          <w:b/>
          <w:smallCaps/>
        </w:rPr>
        <w:t xml:space="preserve">Критерии оценки  заявок на участие в </w:t>
      </w:r>
      <w:r w:rsidRPr="00E15BE5">
        <w:rPr>
          <w:b/>
          <w:smallCaps/>
          <w:sz w:val="20"/>
          <w:szCs w:val="20"/>
        </w:rPr>
        <w:t>ЗАПРОСЕ ПРЕДЛОЖЕНИЙ</w:t>
      </w:r>
      <w:r w:rsidRPr="00E15BE5">
        <w:rPr>
          <w:b/>
          <w:smallCaps/>
        </w:rPr>
        <w:t xml:space="preserve"> и их значимость</w:t>
      </w:r>
      <w:r w:rsidRPr="00E15BE5">
        <w:rPr>
          <w:b/>
          <w:bCs/>
        </w:rPr>
        <w:t xml:space="preserve">: </w:t>
      </w:r>
    </w:p>
    <w:p w:rsidR="002C77BD" w:rsidRDefault="002C77BD" w:rsidP="002C77BD">
      <w:pPr>
        <w:jc w:val="right"/>
        <w:rPr>
          <w:b/>
          <w:caps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422"/>
        <w:gridCol w:w="2516"/>
      </w:tblGrid>
      <w:tr w:rsidR="002C77BD" w:rsidRPr="00A4788C" w:rsidTr="00FC0EB0">
        <w:trPr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 xml:space="preserve">Номер </w:t>
            </w:r>
            <w:r w:rsidRPr="00A4788C">
              <w:rPr>
                <w:b/>
                <w:bCs/>
                <w:szCs w:val="24"/>
              </w:rPr>
              <w:br/>
              <w:t>критерия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 xml:space="preserve">Критерии оценки </w:t>
            </w:r>
            <w:r w:rsidRPr="00A4788C">
              <w:rPr>
                <w:b/>
                <w:bCs/>
                <w:szCs w:val="24"/>
              </w:rPr>
              <w:br/>
              <w:t xml:space="preserve">заявок на участие в </w:t>
            </w:r>
            <w:r w:rsidRPr="006F4D6D">
              <w:rPr>
                <w:b/>
                <w:szCs w:val="24"/>
              </w:rPr>
              <w:t>запросе предложений</w:t>
            </w:r>
            <w:r w:rsidRPr="00A4788C">
              <w:rPr>
                <w:b/>
                <w:szCs w:val="24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Значимость критериев в процентах</w:t>
            </w:r>
          </w:p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(К)</w:t>
            </w:r>
          </w:p>
        </w:tc>
      </w:tr>
      <w:tr w:rsidR="002C77BD" w:rsidRPr="00E15BE5" w:rsidTr="00FC0EB0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 w:rsidRPr="00472DE7">
              <w:rPr>
                <w:szCs w:val="24"/>
              </w:rPr>
              <w:t>1.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hanging="3"/>
              <w:rPr>
                <w:szCs w:val="24"/>
              </w:rPr>
            </w:pPr>
            <w:r w:rsidRPr="00472DE7">
              <w:rPr>
                <w:szCs w:val="24"/>
              </w:rPr>
              <w:t>Коэффициент снижения цены по расчету строительства объекта №1 по видам работ, указанным в приложении №1.2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E15BE5" w:rsidRDefault="002C77BD" w:rsidP="00FC0EB0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7</w:t>
            </w:r>
            <w:r w:rsidRPr="00E15BE5">
              <w:rPr>
                <w:szCs w:val="24"/>
              </w:rPr>
              <w:t>0%</w:t>
            </w:r>
          </w:p>
        </w:tc>
      </w:tr>
      <w:tr w:rsidR="002C77BD" w:rsidTr="00FC0EB0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 w:rsidRPr="00472DE7">
              <w:rPr>
                <w:szCs w:val="24"/>
              </w:rPr>
              <w:t>2.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hanging="3"/>
              <w:rPr>
                <w:szCs w:val="24"/>
              </w:rPr>
            </w:pPr>
            <w:r w:rsidRPr="00472DE7">
              <w:rPr>
                <w:szCs w:val="24"/>
              </w:rPr>
              <w:t>Коэффициент снижения цены по расчету строительства объекта №2 по видам работ, указанным в приложении №1.3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2</w:t>
            </w:r>
            <w:r>
              <w:rPr>
                <w:szCs w:val="24"/>
              </w:rPr>
              <w:t>0%</w:t>
            </w:r>
          </w:p>
        </w:tc>
      </w:tr>
      <w:tr w:rsidR="002C77BD" w:rsidTr="00FC0EB0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hanging="3"/>
              <w:rPr>
                <w:szCs w:val="24"/>
              </w:rPr>
            </w:pPr>
            <w:r w:rsidRPr="00472DE7">
              <w:rPr>
                <w:szCs w:val="24"/>
              </w:rPr>
              <w:t>Коэффициент снижения цены по расчету строительства объекта №</w:t>
            </w:r>
            <w:r>
              <w:rPr>
                <w:szCs w:val="24"/>
              </w:rPr>
              <w:t>3</w:t>
            </w:r>
            <w:r w:rsidRPr="00472DE7">
              <w:rPr>
                <w:szCs w:val="24"/>
              </w:rPr>
              <w:t xml:space="preserve"> по видам работ, указанным в приложении №1.</w:t>
            </w:r>
            <w:r>
              <w:rPr>
                <w:szCs w:val="24"/>
              </w:rP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C65DB3" w:rsidRDefault="002C77BD" w:rsidP="00FC0EB0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7%</w:t>
            </w:r>
          </w:p>
        </w:tc>
      </w:tr>
      <w:tr w:rsidR="002C77BD" w:rsidTr="00FC0EB0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tabs>
                <w:tab w:val="left" w:pos="72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Согласие претендента на условие оплаты по договору:</w:t>
            </w:r>
          </w:p>
          <w:p w:rsidR="002C77BD" w:rsidRDefault="002C77BD" w:rsidP="00FC0EB0">
            <w:pPr>
              <w:pStyle w:val="a8"/>
              <w:tabs>
                <w:tab w:val="clear" w:pos="1980"/>
              </w:tabs>
              <w:ind w:left="0" w:hanging="3"/>
              <w:rPr>
                <w:szCs w:val="24"/>
              </w:rPr>
            </w:pPr>
            <w:r w:rsidRPr="00113B96">
              <w:t xml:space="preserve">Оплата выполненных </w:t>
            </w:r>
            <w:r w:rsidRPr="00113B96">
              <w:rPr>
                <w:b/>
              </w:rPr>
              <w:t>Исполнителем</w:t>
            </w:r>
            <w:r w:rsidRPr="00113B96">
              <w:t xml:space="preserve"> монтажных работ производится Заказчиком по факту выполнения работ, в</w:t>
            </w:r>
            <w:r>
              <w:t xml:space="preserve"> течение </w:t>
            </w:r>
            <w:r>
              <w:rPr>
                <w:lang w:eastAsia="ar-SA"/>
              </w:rPr>
              <w:t>60 (шестидесяти) календарных дней</w:t>
            </w:r>
            <w:r>
              <w:t xml:space="preserve"> </w:t>
            </w:r>
            <w:r w:rsidRPr="00113B96">
              <w:t xml:space="preserve">с момента подписания акта приемки выполненных работ (форма КС-2), </w:t>
            </w:r>
            <w:r w:rsidRPr="00113B96">
              <w:rPr>
                <w:color w:val="000000"/>
              </w:rPr>
              <w:t>справки о стоимости выполненных работ (Форма КС-3)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3%</w:t>
            </w:r>
          </w:p>
        </w:tc>
      </w:tr>
      <w:tr w:rsidR="002C77BD" w:rsidRPr="00A4788C" w:rsidTr="00FC0EB0">
        <w:tc>
          <w:tcPr>
            <w:tcW w:w="6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left"/>
              <w:rPr>
                <w:b/>
                <w:szCs w:val="24"/>
              </w:rPr>
            </w:pPr>
            <w:r w:rsidRPr="00A4788C">
              <w:rPr>
                <w:b/>
                <w:szCs w:val="24"/>
              </w:rPr>
              <w:t xml:space="preserve">Сумма значимостей критериев оценки заявок на участие в </w:t>
            </w:r>
            <w:r w:rsidRPr="006F4D6D">
              <w:rPr>
                <w:b/>
                <w:szCs w:val="24"/>
              </w:rPr>
              <w:t>запросе предложений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szCs w:val="24"/>
              </w:rPr>
            </w:pPr>
            <w:r w:rsidRPr="00A4788C">
              <w:rPr>
                <w:b/>
                <w:szCs w:val="24"/>
              </w:rPr>
              <w:t>100%</w:t>
            </w:r>
          </w:p>
        </w:tc>
      </w:tr>
    </w:tbl>
    <w:p w:rsidR="002C77BD" w:rsidRPr="00A4788C" w:rsidRDefault="002C77BD" w:rsidP="002C77BD">
      <w:pPr>
        <w:rPr>
          <w:b/>
          <w:smallCaps/>
        </w:rPr>
      </w:pPr>
    </w:p>
    <w:p w:rsidR="002C77BD" w:rsidRPr="00A4788C" w:rsidRDefault="002C77BD" w:rsidP="002C77BD">
      <w:pPr>
        <w:ind w:firstLine="360"/>
        <w:jc w:val="both"/>
        <w:rPr>
          <w:b/>
          <w:smallCaps/>
        </w:rPr>
      </w:pPr>
      <w:r w:rsidRPr="00A4788C">
        <w:rPr>
          <w:b/>
          <w:smallCaps/>
        </w:rPr>
        <w:t xml:space="preserve">2. </w:t>
      </w:r>
      <w:r w:rsidRPr="002C22C8">
        <w:rPr>
          <w:b/>
        </w:rPr>
        <w:t xml:space="preserve">Требования к описанию </w:t>
      </w:r>
      <w:r>
        <w:rPr>
          <w:b/>
        </w:rPr>
        <w:t xml:space="preserve">претендентами </w:t>
      </w:r>
      <w:r w:rsidRPr="006F4D6D">
        <w:rPr>
          <w:b/>
        </w:rPr>
        <w:t>запрос</w:t>
      </w:r>
      <w:r>
        <w:rPr>
          <w:b/>
        </w:rPr>
        <w:t xml:space="preserve">а </w:t>
      </w:r>
      <w:r w:rsidRPr="006F4D6D">
        <w:rPr>
          <w:b/>
        </w:rPr>
        <w:t>предложений</w:t>
      </w:r>
      <w:r>
        <w:rPr>
          <w:b/>
        </w:rPr>
        <w:t xml:space="preserve"> поставляемых товаров</w:t>
      </w:r>
      <w:r w:rsidRPr="002C22C8">
        <w:rPr>
          <w:b/>
        </w:rPr>
        <w:t>, которы</w:t>
      </w:r>
      <w:r>
        <w:rPr>
          <w:b/>
        </w:rPr>
        <w:t>е</w:t>
      </w:r>
      <w:r w:rsidRPr="002C22C8">
        <w:rPr>
          <w:b/>
        </w:rPr>
        <w:t xml:space="preserve"> является предметом </w:t>
      </w:r>
      <w:r w:rsidRPr="006F4D6D">
        <w:rPr>
          <w:b/>
        </w:rPr>
        <w:t>запрос</w:t>
      </w:r>
      <w:r>
        <w:rPr>
          <w:b/>
        </w:rPr>
        <w:t>а</w:t>
      </w:r>
      <w:r w:rsidRPr="006F4D6D">
        <w:rPr>
          <w:b/>
        </w:rPr>
        <w:t xml:space="preserve"> предложений</w:t>
      </w:r>
      <w:r w:rsidRPr="002C22C8">
        <w:rPr>
          <w:b/>
        </w:rPr>
        <w:t>, их качественных характеристик</w:t>
      </w:r>
    </w:p>
    <w:p w:rsidR="002C77BD" w:rsidRDefault="002C77BD" w:rsidP="002C77BD">
      <w:pPr>
        <w:ind w:left="360"/>
        <w:jc w:val="both"/>
        <w:rPr>
          <w:b/>
        </w:rPr>
      </w:pPr>
    </w:p>
    <w:p w:rsidR="002C77BD" w:rsidRDefault="002C77BD" w:rsidP="002C77BD">
      <w:pPr>
        <w:ind w:left="360"/>
        <w:jc w:val="both"/>
      </w:pPr>
      <w:r>
        <w:rPr>
          <w:b/>
        </w:rPr>
        <w:t xml:space="preserve">2.1. </w:t>
      </w:r>
      <w:r w:rsidRPr="0007535E">
        <w:rPr>
          <w:b/>
        </w:rPr>
        <w:t>Критерий</w:t>
      </w:r>
      <w:r w:rsidRPr="0007535E">
        <w:t xml:space="preserve"> </w:t>
      </w:r>
      <w:r w:rsidRPr="0007535E">
        <w:rPr>
          <w:b/>
        </w:rPr>
        <w:t>«Коэффициент снижения цены»</w:t>
      </w:r>
    </w:p>
    <w:p w:rsidR="002C77BD" w:rsidRDefault="002C77BD" w:rsidP="002C77BD">
      <w:pPr>
        <w:ind w:left="360"/>
        <w:jc w:val="both"/>
        <w:rPr>
          <w:b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2223"/>
        <w:gridCol w:w="5135"/>
      </w:tblGrid>
      <w:tr w:rsidR="002C77BD" w:rsidRPr="00A4788C" w:rsidTr="00FC0EB0">
        <w:trPr>
          <w:tblHeader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Наименование</w:t>
            </w:r>
          </w:p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критерия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Единица изменения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2C22C8">
              <w:rPr>
                <w:b/>
              </w:rPr>
              <w:t>Требования к описанию</w:t>
            </w:r>
            <w:r w:rsidRPr="00A4788C">
              <w:rPr>
                <w:b/>
              </w:rPr>
              <w:t xml:space="preserve"> критерия</w:t>
            </w:r>
          </w:p>
        </w:tc>
      </w:tr>
      <w:tr w:rsidR="002C77BD" w:rsidRPr="00A4788C" w:rsidTr="00FC0EB0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C36972" w:rsidRDefault="002C77BD" w:rsidP="00FC0EB0">
            <w:pPr>
              <w:pStyle w:val="a9"/>
              <w:suppressAutoHyphens/>
              <w:spacing w:before="0" w:beforeAutospacing="0" w:after="0" w:afterAutospacing="0"/>
              <w:ind w:hanging="3"/>
            </w:pPr>
            <w:r w:rsidRPr="00104447">
              <w:t>Расчет строительства объекта</w:t>
            </w:r>
            <w:r>
              <w:t xml:space="preserve"> №1 по </w:t>
            </w:r>
            <w:r>
              <w:lastRenderedPageBreak/>
              <w:t>видам работ, указанным в приложении №1.2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D43338" w:rsidRDefault="002C77BD" w:rsidP="00FC0EB0">
            <w:pPr>
              <w:pStyle w:val="a9"/>
              <w:suppressAutoHyphens/>
              <w:spacing w:before="0" w:beforeAutospacing="0" w:after="0" w:afterAutospacing="0"/>
              <w:rPr>
                <w:lang w:val="en-US"/>
              </w:rPr>
            </w:pPr>
            <w:r>
              <w:lastRenderedPageBreak/>
              <w:t xml:space="preserve">Коэффициент снижения </w:t>
            </w:r>
            <w:r>
              <w:rPr>
                <w:lang w:val="en-US"/>
              </w:rPr>
              <w:t>0&lt;</w:t>
            </w:r>
            <w:r>
              <w:t>Са</w:t>
            </w:r>
            <w:proofErr w:type="gramStart"/>
            <w:r>
              <w:t>1</w:t>
            </w:r>
            <w:proofErr w:type="gramEnd"/>
            <w:r>
              <w:rPr>
                <w:lang w:val="en-US"/>
              </w:rPr>
              <w:t>≤1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suppressAutoHyphens/>
              <w:jc w:val="both"/>
            </w:pPr>
            <w:r w:rsidRPr="00A4788C">
              <w:t>Оценивается</w:t>
            </w:r>
            <w:r>
              <w:t xml:space="preserve"> общий коэффициент снижения предложенной итоговой </w:t>
            </w:r>
            <w:r w:rsidRPr="00A4788C">
              <w:t xml:space="preserve">цены </w:t>
            </w:r>
            <w:r>
              <w:t xml:space="preserve">работ по перечню, указанному в приложении №1.2. </w:t>
            </w:r>
            <w:r>
              <w:lastRenderedPageBreak/>
              <w:t>Цены, указанные в приложении №1.2 с учетом общего коэффициента снижения должны соответствовать ценам на единицу работ согласно приложению №1.5, являющемуся неотъемлемой частью договора</w:t>
            </w:r>
          </w:p>
        </w:tc>
      </w:tr>
      <w:tr w:rsidR="002C77BD" w:rsidRPr="00A4788C" w:rsidTr="00FC0EB0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C36972" w:rsidRDefault="002C77BD" w:rsidP="00FC0EB0">
            <w:pPr>
              <w:pStyle w:val="a9"/>
              <w:suppressAutoHyphens/>
              <w:spacing w:before="0" w:beforeAutospacing="0" w:after="0" w:afterAutospacing="0"/>
              <w:ind w:hanging="3"/>
            </w:pPr>
            <w:r>
              <w:lastRenderedPageBreak/>
              <w:t>Расчет строительства объекта №2 по видам работ, указанным в приложении №1.3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9"/>
              <w:suppressAutoHyphens/>
              <w:spacing w:before="0" w:beforeAutospacing="0" w:after="0" w:afterAutospacing="0"/>
            </w:pPr>
            <w:r>
              <w:t xml:space="preserve">Коэффициент снижения </w:t>
            </w:r>
            <w:r>
              <w:rPr>
                <w:lang w:val="en-US"/>
              </w:rPr>
              <w:t>0&lt;</w:t>
            </w:r>
            <w:r>
              <w:t>Са</w:t>
            </w:r>
            <w:proofErr w:type="gramStart"/>
            <w:r>
              <w:t>2</w:t>
            </w:r>
            <w:proofErr w:type="gramEnd"/>
            <w:r>
              <w:rPr>
                <w:lang w:val="en-US"/>
              </w:rPr>
              <w:t>≤1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suppressAutoHyphens/>
              <w:jc w:val="both"/>
            </w:pPr>
            <w:r w:rsidRPr="00A4788C">
              <w:t>Оценивается</w:t>
            </w:r>
            <w:r>
              <w:t xml:space="preserve"> общий коэффициент снижения предложенной итоговой </w:t>
            </w:r>
            <w:r w:rsidRPr="00A4788C">
              <w:t xml:space="preserve">цены </w:t>
            </w:r>
            <w:r>
              <w:t>работ по перечню, указанному в приложении №1.3. Цены, указанные в приложении №1.3 с учетом общего коэффициента снижения должны соответствовать ценам на единицу работ согласно приложению №1.5, являющемуся неотъемлемой частью договора</w:t>
            </w:r>
          </w:p>
        </w:tc>
      </w:tr>
      <w:tr w:rsidR="002C77BD" w:rsidRPr="00A4788C" w:rsidTr="00FC0EB0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C36972" w:rsidRDefault="002C77BD" w:rsidP="00FC0EB0">
            <w:pPr>
              <w:pStyle w:val="a9"/>
              <w:suppressAutoHyphens/>
              <w:spacing w:before="0" w:beforeAutospacing="0" w:after="0" w:afterAutospacing="0"/>
              <w:ind w:hanging="3"/>
            </w:pPr>
            <w:r>
              <w:t>Расчет строительства объекта №3 по видам работ, указанным в приложении №1.4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9"/>
              <w:suppressAutoHyphens/>
              <w:spacing w:before="0" w:beforeAutospacing="0" w:after="0" w:afterAutospacing="0"/>
            </w:pPr>
            <w:r>
              <w:t xml:space="preserve">Коэффициент снижения </w:t>
            </w:r>
            <w:r>
              <w:rPr>
                <w:lang w:val="en-US"/>
              </w:rPr>
              <w:t>0&lt;</w:t>
            </w:r>
            <w:r>
              <w:t>Са</w:t>
            </w:r>
            <w:proofErr w:type="gramStart"/>
            <w:r>
              <w:t>2</w:t>
            </w:r>
            <w:proofErr w:type="gramEnd"/>
            <w:r>
              <w:rPr>
                <w:lang w:val="en-US"/>
              </w:rPr>
              <w:t>≤1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suppressAutoHyphens/>
              <w:jc w:val="both"/>
            </w:pPr>
            <w:r w:rsidRPr="00A4788C">
              <w:t>Оценивается</w:t>
            </w:r>
            <w:r>
              <w:t xml:space="preserve"> общий коэффициент снижения предложенной итоговой </w:t>
            </w:r>
            <w:r w:rsidRPr="00A4788C">
              <w:t xml:space="preserve">цены </w:t>
            </w:r>
            <w:r>
              <w:t>работ по перечню, указанному в приложении №1.4. Цены, указанные в приложении №1.4 с учетом общего коэффициента снижения должны соответствовать ценам на единицу работ согласно приложению №1.5, являющемуся неотъемлемой частью договора</w:t>
            </w:r>
          </w:p>
        </w:tc>
      </w:tr>
    </w:tbl>
    <w:p w:rsidR="002C77BD" w:rsidRDefault="002C77BD" w:rsidP="002C77BD">
      <w:pPr>
        <w:keepNext/>
        <w:ind w:left="357"/>
        <w:rPr>
          <w:b/>
        </w:rPr>
      </w:pPr>
      <w:bookmarkStart w:id="2" w:name="_GoBack"/>
      <w:bookmarkEnd w:id="2"/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>
        <w:rPr>
          <w:b/>
        </w:rPr>
        <w:t xml:space="preserve">2.2. Критерий </w:t>
      </w:r>
      <w:r w:rsidRPr="000F72A4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pStyle w:val="a8"/>
        <w:tabs>
          <w:tab w:val="left" w:pos="720"/>
        </w:tabs>
        <w:ind w:left="0" w:hanging="3"/>
      </w:pPr>
      <w:r w:rsidRPr="00113B96">
        <w:t xml:space="preserve">Оплата выполненных </w:t>
      </w:r>
      <w:r w:rsidRPr="00113B96">
        <w:rPr>
          <w:b/>
        </w:rPr>
        <w:t>Исполнителем</w:t>
      </w:r>
      <w:r w:rsidRPr="00113B96">
        <w:t xml:space="preserve"> монтажных работ производится Заказчиком по факту выполнения работ, в</w:t>
      </w:r>
      <w:r>
        <w:t xml:space="preserve"> течение </w:t>
      </w:r>
      <w:r>
        <w:rPr>
          <w:lang w:eastAsia="ar-SA"/>
        </w:rPr>
        <w:t>60 (шестидесяти) календарных дней</w:t>
      </w:r>
      <w:r>
        <w:t xml:space="preserve"> </w:t>
      </w:r>
      <w:r w:rsidRPr="00113B96">
        <w:t xml:space="preserve">с момента подписания акта приемки выполненных работ (форма КС-2), </w:t>
      </w:r>
      <w:r w:rsidRPr="00113B96">
        <w:rPr>
          <w:color w:val="000000"/>
        </w:rPr>
        <w:t>справки о стоимости выполненных работ (Форма КС-3)</w:t>
      </w:r>
      <w:r w:rsidRPr="002951E8">
        <w:rPr>
          <w:b/>
        </w:rPr>
        <w:t>»</w:t>
      </w:r>
      <w:r>
        <w:rPr>
          <w:b/>
        </w:rPr>
        <w:t>.</w:t>
      </w:r>
    </w:p>
    <w:p w:rsidR="002C77BD" w:rsidRDefault="002C77BD" w:rsidP="002C77BD">
      <w:pPr>
        <w:keepNext/>
        <w:ind w:left="357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245"/>
      </w:tblGrid>
      <w:tr w:rsidR="002C77BD" w:rsidRPr="00A4788C" w:rsidTr="00FC0EB0">
        <w:trPr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rPr>
                <w:b/>
                <w:bCs/>
                <w:szCs w:val="24"/>
              </w:rPr>
            </w:pPr>
            <w:r w:rsidRPr="002C22C8">
              <w:rPr>
                <w:b/>
              </w:rPr>
              <w:t>Требования к описанию</w:t>
            </w:r>
            <w:r w:rsidRPr="00A4788C">
              <w:rPr>
                <w:b/>
              </w:rPr>
              <w:t xml:space="preserve"> критерия</w:t>
            </w:r>
          </w:p>
        </w:tc>
      </w:tr>
      <w:tr w:rsidR="002C77BD" w:rsidRPr="00A4788C" w:rsidTr="00FC0EB0">
        <w:trPr>
          <w:trHeight w:val="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tabs>
                <w:tab w:val="left" w:pos="72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Согласие претендента на условие оплаты по договору:</w:t>
            </w:r>
          </w:p>
          <w:p w:rsidR="002C77BD" w:rsidRPr="00A4788C" w:rsidRDefault="002C77BD" w:rsidP="00FC0EB0">
            <w:pPr>
              <w:pStyle w:val="a9"/>
              <w:spacing w:before="0" w:beforeAutospacing="0" w:after="0" w:afterAutospacing="0"/>
              <w:ind w:hanging="3"/>
            </w:pPr>
            <w:r w:rsidRPr="00113B96">
              <w:t xml:space="preserve">Оплата выполненных </w:t>
            </w:r>
            <w:r w:rsidRPr="00113B96">
              <w:rPr>
                <w:b/>
              </w:rPr>
              <w:t>Исполнителем</w:t>
            </w:r>
            <w:r w:rsidRPr="00113B96">
              <w:t xml:space="preserve"> монтажных работ производится Заказчиком по факту выполнения работ, в</w:t>
            </w:r>
            <w:r>
              <w:t xml:space="preserve"> течение </w:t>
            </w:r>
            <w:r>
              <w:rPr>
                <w:lang w:eastAsia="ar-SA"/>
              </w:rPr>
              <w:t>60 (шестидесяти) календарных дней</w:t>
            </w:r>
            <w:r>
              <w:t xml:space="preserve"> </w:t>
            </w:r>
            <w:r w:rsidRPr="00113B96">
              <w:t xml:space="preserve">с момента подписания акта приемки выполненных работ (форма КС-2), </w:t>
            </w:r>
            <w:r w:rsidRPr="00113B96">
              <w:rPr>
                <w:color w:val="000000"/>
              </w:rPr>
              <w:t>справки о стоимости выполненных работ (Форма КС-3)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1256E7" w:rsidRDefault="002C77BD" w:rsidP="00FC0EB0">
            <w:pPr>
              <w:jc w:val="both"/>
            </w:pPr>
            <w:r w:rsidRPr="001256E7">
              <w:t>Оценивается согласие претендента на дополнительное увеличение срока оплаты, установленного закупочной документацией, на 30 календарных дней</w:t>
            </w:r>
            <w:r>
              <w:t>.</w:t>
            </w:r>
          </w:p>
          <w:p w:rsidR="002C77BD" w:rsidRPr="00A4788C" w:rsidRDefault="002C77BD" w:rsidP="00FC0EB0">
            <w:pPr>
              <w:jc w:val="both"/>
            </w:pPr>
            <w:r w:rsidRPr="001256E7">
              <w:rPr>
                <w:b/>
              </w:rPr>
              <w:t>При несоответствии сведений, указанных претендентом в его заявке и на сайте оператора по проведению запроса предложений, по данному критерию будет присвоено 0 баллов.</w:t>
            </w:r>
          </w:p>
        </w:tc>
      </w:tr>
    </w:tbl>
    <w:p w:rsidR="002C77BD" w:rsidRDefault="002C77BD" w:rsidP="002C77BD">
      <w:pPr>
        <w:jc w:val="both"/>
        <w:rPr>
          <w:b/>
        </w:rPr>
      </w:pPr>
      <w:bookmarkStart w:id="3" w:name="_Toc518119388"/>
    </w:p>
    <w:p w:rsidR="002C77BD" w:rsidRPr="00A4788C" w:rsidRDefault="002C77BD" w:rsidP="002C77BD">
      <w:pPr>
        <w:jc w:val="both"/>
        <w:rPr>
          <w:b/>
        </w:rPr>
      </w:pPr>
      <w:r w:rsidRPr="00A4788C">
        <w:rPr>
          <w:b/>
        </w:rPr>
        <w:t>3.</w:t>
      </w:r>
      <w:bookmarkEnd w:id="3"/>
      <w:r w:rsidRPr="00A4788C">
        <w:rPr>
          <w:b/>
        </w:rPr>
        <w:t>Оценка заявок на</w:t>
      </w:r>
      <w:r>
        <w:rPr>
          <w:b/>
        </w:rPr>
        <w:t xml:space="preserve"> участие в </w:t>
      </w:r>
      <w:r w:rsidRPr="006F4D6D">
        <w:rPr>
          <w:b/>
        </w:rPr>
        <w:t>запросе предложений</w:t>
      </w:r>
      <w:r>
        <w:rPr>
          <w:b/>
        </w:rPr>
        <w:t xml:space="preserve"> по критериям</w:t>
      </w:r>
    </w:p>
    <w:p w:rsidR="002C77BD" w:rsidRPr="00A4788C" w:rsidRDefault="002C77BD" w:rsidP="002C77BD">
      <w:pPr>
        <w:keepNext/>
        <w:ind w:firstLine="567"/>
        <w:jc w:val="both"/>
      </w:pPr>
    </w:p>
    <w:p w:rsidR="002C77BD" w:rsidRDefault="002C77BD" w:rsidP="002C77BD">
      <w:pPr>
        <w:suppressAutoHyphens/>
        <w:jc w:val="both"/>
      </w:pPr>
      <w:r>
        <w:t>Рейтинг Заявки на участие в запросе предложений i-</w:t>
      </w:r>
      <w:proofErr w:type="spellStart"/>
      <w:r>
        <w:t>го</w:t>
      </w:r>
      <w:proofErr w:type="spellEnd"/>
      <w:r>
        <w:t xml:space="preserve"> Участника определяется по формуле: </w:t>
      </w:r>
    </w:p>
    <w:p w:rsidR="002C77BD" w:rsidRDefault="002C77BD" w:rsidP="002C77BD">
      <w:pPr>
        <w:suppressAutoHyphens/>
        <w:jc w:val="both"/>
      </w:pPr>
    </w:p>
    <w:p w:rsidR="002C77BD" w:rsidRPr="003915F6" w:rsidRDefault="002C77BD" w:rsidP="002C77BD">
      <w:pPr>
        <w:suppressAutoHyphens/>
        <w:jc w:val="center"/>
        <w:rPr>
          <w:lang w:val="en-US"/>
        </w:rPr>
      </w:pPr>
      <w:proofErr w:type="spellStart"/>
      <w:r>
        <w:rPr>
          <w:lang w:val="en-US"/>
        </w:rPr>
        <w:t>Ri</w:t>
      </w:r>
      <w:proofErr w:type="spellEnd"/>
      <w:proofErr w:type="gramStart"/>
      <w:r w:rsidRPr="001814DE">
        <w:rPr>
          <w:lang w:val="en-US"/>
        </w:rPr>
        <w:t>=(</w:t>
      </w:r>
      <w:proofErr w:type="gramEnd"/>
      <w:r>
        <w:rPr>
          <w:lang w:val="en-US"/>
        </w:rPr>
        <w:t>Pai</w:t>
      </w:r>
      <w:r w:rsidRPr="001814DE">
        <w:rPr>
          <w:lang w:val="en-US"/>
        </w:rPr>
        <w:t>1*0,7</w:t>
      </w:r>
      <w:r w:rsidRPr="00C65DB3">
        <w:rPr>
          <w:lang w:val="en-US"/>
        </w:rPr>
        <w:t>0</w:t>
      </w:r>
      <w:r w:rsidRPr="001814DE">
        <w:rPr>
          <w:lang w:val="en-US"/>
        </w:rPr>
        <w:t>+</w:t>
      </w:r>
      <w:r>
        <w:rPr>
          <w:lang w:val="en-US"/>
        </w:rPr>
        <w:t>Pai</w:t>
      </w:r>
      <w:r w:rsidRPr="001814DE">
        <w:rPr>
          <w:lang w:val="en-US"/>
        </w:rPr>
        <w:t>2*0,2</w:t>
      </w:r>
      <w:r w:rsidRPr="00C65DB3">
        <w:rPr>
          <w:lang w:val="en-US"/>
        </w:rPr>
        <w:t>0</w:t>
      </w:r>
      <w:r w:rsidRPr="001814DE">
        <w:rPr>
          <w:lang w:val="en-US"/>
        </w:rPr>
        <w:t>+</w:t>
      </w:r>
      <w:r>
        <w:rPr>
          <w:lang w:val="en-US"/>
        </w:rPr>
        <w:t>Pai3</w:t>
      </w:r>
      <w:r w:rsidRPr="001814DE">
        <w:rPr>
          <w:lang w:val="en-US"/>
        </w:rPr>
        <w:t>*0,</w:t>
      </w:r>
      <w:r w:rsidRPr="00C65DB3">
        <w:rPr>
          <w:lang w:val="en-US"/>
        </w:rPr>
        <w:t>0</w:t>
      </w:r>
      <w:r w:rsidRPr="003915F6">
        <w:rPr>
          <w:lang w:val="en-US"/>
        </w:rPr>
        <w:t>7</w:t>
      </w:r>
      <w:r w:rsidRPr="001814DE">
        <w:rPr>
          <w:lang w:val="en-US"/>
        </w:rPr>
        <w:t xml:space="preserve">)+ </w:t>
      </w:r>
      <w:r>
        <w:rPr>
          <w:lang w:val="en-US"/>
        </w:rPr>
        <w:t>Op*0</w:t>
      </w:r>
      <w:r w:rsidRPr="001814DE">
        <w:rPr>
          <w:lang w:val="en-US"/>
        </w:rPr>
        <w:t>,</w:t>
      </w:r>
      <w:r>
        <w:rPr>
          <w:lang w:val="en-US"/>
        </w:rPr>
        <w:t>0</w:t>
      </w:r>
      <w:r w:rsidRPr="003915F6">
        <w:rPr>
          <w:lang w:val="en-US"/>
        </w:rPr>
        <w:t>3</w:t>
      </w:r>
    </w:p>
    <w:p w:rsidR="002C77BD" w:rsidRPr="00913F03" w:rsidRDefault="002C77BD" w:rsidP="002C77BD">
      <w:pPr>
        <w:suppressAutoHyphens/>
        <w:ind w:left="33"/>
        <w:jc w:val="both"/>
      </w:pPr>
      <w:r>
        <w:t>где</w:t>
      </w:r>
      <w:r w:rsidRPr="00913F03">
        <w:t xml:space="preserve">: </w:t>
      </w:r>
    </w:p>
    <w:p w:rsidR="002C77BD" w:rsidRDefault="002C77BD" w:rsidP="002C77BD">
      <w:pPr>
        <w:suppressAutoHyphens/>
        <w:ind w:firstLine="33"/>
        <w:jc w:val="both"/>
      </w:pPr>
      <w:r>
        <w:t>Pai</w:t>
      </w:r>
      <w:r w:rsidRPr="00C01C37">
        <w:t>1</w:t>
      </w:r>
      <w:r>
        <w:t xml:space="preserve"> - рейтинг в баллах, присуждаемый i-ой заявке Участника по критерию «коэффици</w:t>
      </w:r>
      <w:r w:rsidRPr="00C01C37">
        <w:t>ент снижения цена</w:t>
      </w:r>
      <w:r>
        <w:t xml:space="preserve"> </w:t>
      </w:r>
      <w:proofErr w:type="gramStart"/>
      <w:r w:rsidRPr="00C01C37">
        <w:t>-е</w:t>
      </w:r>
      <w:proofErr w:type="gramEnd"/>
      <w:r w:rsidRPr="00C01C37">
        <w:t>д. работы</w:t>
      </w:r>
      <w:r>
        <w:t xml:space="preserve"> по объекту №1</w:t>
      </w:r>
      <w:r w:rsidRPr="00C01C37">
        <w:t>»;</w:t>
      </w:r>
    </w:p>
    <w:p w:rsidR="002C77BD" w:rsidRDefault="002C77BD" w:rsidP="002C77BD">
      <w:pPr>
        <w:suppressAutoHyphens/>
        <w:ind w:firstLine="33"/>
        <w:jc w:val="both"/>
      </w:pPr>
      <w:r>
        <w:t xml:space="preserve">Pai2 - рейтинг в баллах, присуждаемый i-ой заявке Участника по критерию </w:t>
      </w:r>
      <w:r w:rsidRPr="00C01C37">
        <w:t>«коэффициент снижения цена</w:t>
      </w:r>
      <w:r>
        <w:t xml:space="preserve"> </w:t>
      </w:r>
      <w:proofErr w:type="gramStart"/>
      <w:r w:rsidRPr="00C01C37">
        <w:t>-е</w:t>
      </w:r>
      <w:proofErr w:type="gramEnd"/>
      <w:r w:rsidRPr="00C01C37">
        <w:t>д. работы</w:t>
      </w:r>
      <w:r>
        <w:t xml:space="preserve"> по объекту №2»</w:t>
      </w:r>
      <w:r w:rsidRPr="0070662D">
        <w:t>;</w:t>
      </w:r>
    </w:p>
    <w:p w:rsidR="002C77BD" w:rsidRPr="0070662D" w:rsidRDefault="002C77BD" w:rsidP="002C77BD">
      <w:pPr>
        <w:suppressAutoHyphens/>
        <w:ind w:firstLine="33"/>
        <w:jc w:val="both"/>
      </w:pPr>
      <w:r>
        <w:t xml:space="preserve">Pai3 - рейтинг в баллах, присуждаемый i-ой заявке Участника по критерию </w:t>
      </w:r>
      <w:r w:rsidRPr="00C01C37">
        <w:t>«коэффициент снижения цена</w:t>
      </w:r>
      <w:r>
        <w:t xml:space="preserve"> </w:t>
      </w:r>
      <w:proofErr w:type="gramStart"/>
      <w:r w:rsidRPr="00C01C37">
        <w:t>-е</w:t>
      </w:r>
      <w:proofErr w:type="gramEnd"/>
      <w:r w:rsidRPr="00C01C37">
        <w:t>д. работы</w:t>
      </w:r>
      <w:r>
        <w:t xml:space="preserve"> по объекту №3»</w:t>
      </w:r>
      <w:r w:rsidRPr="0070662D">
        <w:t>;</w:t>
      </w: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>
        <w:rPr>
          <w:lang w:val="en-US"/>
        </w:rPr>
        <w:lastRenderedPageBreak/>
        <w:t>Op</w:t>
      </w:r>
      <w:r w:rsidRPr="000D0AC5">
        <w:t xml:space="preserve">- </w:t>
      </w:r>
      <w:r>
        <w:t>рейтинг в баллах, присуждаемый i-ой заявке Участника по критерию 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tabs>
          <w:tab w:val="left" w:pos="993"/>
        </w:tabs>
        <w:jc w:val="both"/>
        <w:rPr>
          <w:lang w:eastAsia="ar-SA"/>
        </w:rPr>
      </w:pPr>
      <w:r>
        <w:rPr>
          <w:lang w:eastAsia="ar-SA"/>
        </w:rPr>
        <w:t xml:space="preserve">Заказчик обязан в течение 60 (шестидесяти) календарных дней со дня подписания сторонами акта выполненных работ (форма №КС-2 и форма №КС-3) осуществить промежуточные платежи соответственно стоимости выполненных работ. </w:t>
      </w:r>
    </w:p>
    <w:p w:rsidR="002C77BD" w:rsidRPr="00472DE7" w:rsidRDefault="002C77BD" w:rsidP="002C77BD">
      <w:pPr>
        <w:suppressAutoHyphens/>
        <w:ind w:firstLine="33"/>
        <w:jc w:val="both"/>
      </w:pPr>
      <w:r>
        <w:rPr>
          <w:lang w:eastAsia="ar-SA"/>
        </w:rPr>
        <w:t xml:space="preserve">Окончательный расчет производится Заказчиком в течение 60-ти календарных дней с момента выполнения Подрядчиком всех работ по настоящему договору, после </w:t>
      </w:r>
      <w:r>
        <w:rPr>
          <w:color w:val="000000"/>
          <w:lang w:eastAsia="ar-SA"/>
        </w:rPr>
        <w:t>устран</w:t>
      </w:r>
      <w:r>
        <w:rPr>
          <w:lang w:eastAsia="ar-SA"/>
        </w:rPr>
        <w:t>ения выявленных недостатков, передачи Заказчику всей исполнительной документации на объект и подписания утвержденного акта приемочной комиссии</w:t>
      </w:r>
      <w:r w:rsidRPr="00472DE7">
        <w:t>»;</w:t>
      </w:r>
    </w:p>
    <w:p w:rsidR="002C77BD" w:rsidRPr="00472DE7" w:rsidRDefault="002C77BD" w:rsidP="002C77BD">
      <w:pPr>
        <w:suppressAutoHyphens/>
        <w:jc w:val="both"/>
      </w:pPr>
    </w:p>
    <w:p w:rsidR="002C77BD" w:rsidRPr="00472DE7" w:rsidRDefault="002C77BD" w:rsidP="002C77BD">
      <w:pPr>
        <w:suppressAutoHyphens/>
        <w:ind w:left="33"/>
        <w:jc w:val="both"/>
      </w:pPr>
      <w:r w:rsidRPr="00472DE7">
        <w:t xml:space="preserve">Коэффициент снижения (0&lt;Са≤1) применяется к </w:t>
      </w:r>
      <w:proofErr w:type="spellStart"/>
      <w:r w:rsidRPr="00472DE7">
        <w:t>Коэф</w:t>
      </w:r>
      <w:proofErr w:type="spellEnd"/>
      <w:r w:rsidRPr="00472DE7">
        <w:t>. пересчета по каждой позиции согласно, приложению №1.2 «Расчет объекта строительства №1»</w:t>
      </w:r>
      <w:r>
        <w:t xml:space="preserve">, </w:t>
      </w:r>
      <w:r w:rsidRPr="00472DE7">
        <w:t>приложения №1.3 «Расчет объекта строительства №2»</w:t>
      </w:r>
      <w:r>
        <w:t xml:space="preserve">, </w:t>
      </w:r>
      <w:r w:rsidRPr="00472DE7">
        <w:t>приложения №1.</w:t>
      </w:r>
      <w:r>
        <w:t>4</w:t>
      </w:r>
      <w:r w:rsidRPr="00472DE7">
        <w:t xml:space="preserve"> </w:t>
      </w:r>
      <w:r>
        <w:t>«Расчет объекта строительства №3</w:t>
      </w:r>
      <w:r w:rsidRPr="00472DE7">
        <w:t>».</w:t>
      </w:r>
    </w:p>
    <w:p w:rsidR="002C77BD" w:rsidRPr="00472DE7" w:rsidRDefault="002C77BD" w:rsidP="002C77BD">
      <w:pPr>
        <w:suppressAutoHyphens/>
        <w:ind w:left="33"/>
        <w:jc w:val="both"/>
      </w:pPr>
      <w:r w:rsidRPr="00472DE7">
        <w:t xml:space="preserve">Коэффициент снижения цена </w:t>
      </w:r>
      <w:proofErr w:type="gramStart"/>
      <w:r w:rsidRPr="00472DE7">
        <w:t>-е</w:t>
      </w:r>
      <w:proofErr w:type="gramEnd"/>
      <w:r w:rsidRPr="00472DE7">
        <w:t>д. работы:</w:t>
      </w:r>
    </w:p>
    <w:p w:rsidR="002C77BD" w:rsidRPr="00472DE7" w:rsidRDefault="002C77BD" w:rsidP="002C77BD">
      <w:pPr>
        <w:suppressAutoHyphens/>
        <w:ind w:left="33"/>
        <w:jc w:val="both"/>
      </w:pPr>
    </w:p>
    <w:p w:rsidR="002C77BD" w:rsidRPr="001814DE" w:rsidRDefault="002C77BD" w:rsidP="002C77BD">
      <w:pPr>
        <w:suppressAutoHyphens/>
        <w:ind w:left="33"/>
        <w:jc w:val="center"/>
        <w:rPr>
          <w:lang w:val="en-US"/>
        </w:rPr>
      </w:pPr>
      <w:r w:rsidRPr="00472DE7">
        <w:rPr>
          <w:lang w:val="en-US"/>
        </w:rPr>
        <w:t>Pai</w:t>
      </w:r>
      <w:r w:rsidRPr="001814DE">
        <w:rPr>
          <w:lang w:val="en-US"/>
        </w:rPr>
        <w:t xml:space="preserve">1= </w:t>
      </w:r>
      <w:r w:rsidRPr="00472DE7">
        <w:rPr>
          <w:lang w:val="en-US"/>
        </w:rPr>
        <w:t>Camin</w:t>
      </w:r>
      <w:r w:rsidRPr="001814DE">
        <w:rPr>
          <w:lang w:val="en-US"/>
        </w:rPr>
        <w:t>1/</w:t>
      </w:r>
      <w:r w:rsidRPr="00472DE7">
        <w:rPr>
          <w:lang w:val="en-US"/>
        </w:rPr>
        <w:t>Cai</w:t>
      </w:r>
      <w:r w:rsidRPr="001814DE">
        <w:rPr>
          <w:lang w:val="en-US"/>
        </w:rPr>
        <w:t>1*100,</w:t>
      </w:r>
    </w:p>
    <w:p w:rsidR="002C77BD" w:rsidRPr="001814DE" w:rsidRDefault="002C77BD" w:rsidP="002C77BD">
      <w:pPr>
        <w:suppressAutoHyphens/>
        <w:ind w:left="33"/>
        <w:jc w:val="center"/>
        <w:rPr>
          <w:lang w:val="en-US"/>
        </w:rPr>
      </w:pPr>
    </w:p>
    <w:p w:rsidR="002C77BD" w:rsidRPr="00913F03" w:rsidRDefault="002C77BD" w:rsidP="002C77BD">
      <w:pPr>
        <w:suppressAutoHyphens/>
        <w:ind w:left="33"/>
        <w:jc w:val="center"/>
        <w:rPr>
          <w:lang w:val="en-US"/>
        </w:rPr>
      </w:pPr>
      <w:r w:rsidRPr="00472DE7">
        <w:rPr>
          <w:lang w:val="en-US"/>
        </w:rPr>
        <w:t>Pai</w:t>
      </w:r>
      <w:r w:rsidRPr="001814DE">
        <w:rPr>
          <w:lang w:val="en-US"/>
        </w:rPr>
        <w:t xml:space="preserve">2= </w:t>
      </w:r>
      <w:r w:rsidRPr="00472DE7">
        <w:rPr>
          <w:lang w:val="en-US"/>
        </w:rPr>
        <w:t>Camin</w:t>
      </w:r>
      <w:r w:rsidRPr="001814DE">
        <w:rPr>
          <w:lang w:val="en-US"/>
        </w:rPr>
        <w:t>2/</w:t>
      </w:r>
      <w:r w:rsidRPr="00472DE7">
        <w:rPr>
          <w:lang w:val="en-US"/>
        </w:rPr>
        <w:t>Cai</w:t>
      </w:r>
      <w:r w:rsidRPr="001814DE">
        <w:rPr>
          <w:lang w:val="en-US"/>
        </w:rPr>
        <w:t>2*100,</w:t>
      </w:r>
    </w:p>
    <w:p w:rsidR="002C77BD" w:rsidRPr="00913F03" w:rsidRDefault="002C77BD" w:rsidP="002C77BD">
      <w:pPr>
        <w:suppressAutoHyphens/>
        <w:ind w:left="33"/>
        <w:jc w:val="center"/>
        <w:rPr>
          <w:lang w:val="en-US"/>
        </w:rPr>
      </w:pPr>
    </w:p>
    <w:p w:rsidR="002C77BD" w:rsidRPr="006775F7" w:rsidRDefault="002C77BD" w:rsidP="002C77BD">
      <w:pPr>
        <w:suppressAutoHyphens/>
        <w:ind w:left="33"/>
        <w:jc w:val="center"/>
      </w:pPr>
      <w:proofErr w:type="spellStart"/>
      <w:r w:rsidRPr="00472DE7">
        <w:rPr>
          <w:lang w:val="en-US"/>
        </w:rPr>
        <w:t>Pai</w:t>
      </w:r>
      <w:proofErr w:type="spellEnd"/>
      <w:r>
        <w:t>3</w:t>
      </w:r>
      <w:r w:rsidRPr="00913F03">
        <w:t xml:space="preserve">= </w:t>
      </w:r>
      <w:proofErr w:type="spellStart"/>
      <w:r w:rsidRPr="00472DE7">
        <w:rPr>
          <w:lang w:val="en-US"/>
        </w:rPr>
        <w:t>Camin</w:t>
      </w:r>
      <w:proofErr w:type="spellEnd"/>
      <w:r>
        <w:t>3</w:t>
      </w:r>
      <w:r w:rsidRPr="00913F03">
        <w:t>/</w:t>
      </w:r>
      <w:proofErr w:type="spellStart"/>
      <w:r w:rsidRPr="00472DE7">
        <w:rPr>
          <w:lang w:val="en-US"/>
        </w:rPr>
        <w:t>Cai</w:t>
      </w:r>
      <w:proofErr w:type="spellEnd"/>
      <w:r>
        <w:t>3</w:t>
      </w:r>
      <w:r w:rsidRPr="00913F03">
        <w:t>*100</w:t>
      </w:r>
    </w:p>
    <w:p w:rsidR="002C77BD" w:rsidRPr="00913F03" w:rsidRDefault="002C77BD" w:rsidP="002C77BD">
      <w:pPr>
        <w:suppressAutoHyphens/>
        <w:ind w:left="33"/>
        <w:jc w:val="center"/>
      </w:pPr>
    </w:p>
    <w:p w:rsidR="002C77BD" w:rsidRPr="00472DE7" w:rsidRDefault="002C77BD" w:rsidP="002C77BD">
      <w:pPr>
        <w:suppressAutoHyphens/>
        <w:ind w:left="33"/>
        <w:jc w:val="both"/>
      </w:pPr>
      <w:r w:rsidRPr="00472DE7">
        <w:t xml:space="preserve">где: </w:t>
      </w:r>
    </w:p>
    <w:p w:rsidR="002C77BD" w:rsidRPr="00472DE7" w:rsidRDefault="002C77BD" w:rsidP="002C77BD">
      <w:pPr>
        <w:suppressAutoHyphens/>
        <w:ind w:left="33"/>
        <w:jc w:val="both"/>
      </w:pPr>
      <w:proofErr w:type="spellStart"/>
      <w:r w:rsidRPr="00472DE7">
        <w:rPr>
          <w:lang w:val="en-US"/>
        </w:rPr>
        <w:t>Camin</w:t>
      </w:r>
      <w:proofErr w:type="spellEnd"/>
      <w:r w:rsidRPr="00472DE7">
        <w:t>1- минимальное предложение коэффициента снижения по подкритерию коэффициент снижение за перечень работ согласно приложению №1.2 «Расчет объекта строительства №1»;</w:t>
      </w:r>
    </w:p>
    <w:p w:rsidR="002C77BD" w:rsidRDefault="002C77BD" w:rsidP="002C77BD">
      <w:pPr>
        <w:suppressAutoHyphens/>
        <w:ind w:left="33"/>
        <w:jc w:val="both"/>
      </w:pPr>
      <w:proofErr w:type="spellStart"/>
      <w:r w:rsidRPr="00472DE7">
        <w:rPr>
          <w:lang w:val="en-US"/>
        </w:rPr>
        <w:t>Camin</w:t>
      </w:r>
      <w:proofErr w:type="spellEnd"/>
      <w:r w:rsidRPr="00472DE7">
        <w:t>2- минимальное предложение коэффициента снижения по подкритерию коэффициент снижение за перечень работ согласно приложению №1.3 «Расчет объекта строительства №2»;</w:t>
      </w:r>
    </w:p>
    <w:p w:rsidR="002C77BD" w:rsidRPr="00472DE7" w:rsidRDefault="002C77BD" w:rsidP="002C77BD">
      <w:pPr>
        <w:suppressAutoHyphens/>
        <w:ind w:left="33"/>
        <w:jc w:val="both"/>
      </w:pPr>
      <w:proofErr w:type="spellStart"/>
      <w:r w:rsidRPr="00472DE7">
        <w:rPr>
          <w:lang w:val="en-US"/>
        </w:rPr>
        <w:t>Camin</w:t>
      </w:r>
      <w:proofErr w:type="spellEnd"/>
      <w:r>
        <w:t>3</w:t>
      </w:r>
      <w:r w:rsidRPr="00472DE7">
        <w:t>- минимальное предложение коэффициента снижения по подкритерию коэффициент снижение за перечень работ согласно приложению №1.</w:t>
      </w:r>
      <w:r>
        <w:t>4</w:t>
      </w:r>
      <w:r w:rsidRPr="00472DE7">
        <w:t xml:space="preserve"> «Расчет объекта строительства №</w:t>
      </w:r>
      <w:r>
        <w:t>3</w:t>
      </w:r>
      <w:r w:rsidRPr="00472DE7">
        <w:t>»;</w:t>
      </w:r>
    </w:p>
    <w:p w:rsidR="002C77BD" w:rsidRPr="00472DE7" w:rsidRDefault="002C77BD" w:rsidP="002C77BD">
      <w:pPr>
        <w:suppressAutoHyphens/>
        <w:ind w:left="33"/>
        <w:jc w:val="both"/>
      </w:pPr>
    </w:p>
    <w:p w:rsidR="002C77BD" w:rsidRPr="00472DE7" w:rsidRDefault="002C77BD" w:rsidP="002C77BD">
      <w:pPr>
        <w:suppressAutoHyphens/>
        <w:ind w:left="33"/>
        <w:jc w:val="both"/>
      </w:pPr>
      <w:r w:rsidRPr="00472DE7">
        <w:t>Сai1 - предложение о коэффициенте снижения i-</w:t>
      </w:r>
      <w:proofErr w:type="spellStart"/>
      <w:r w:rsidRPr="00472DE7">
        <w:t>го</w:t>
      </w:r>
      <w:proofErr w:type="spellEnd"/>
      <w:r w:rsidRPr="00472DE7">
        <w:t xml:space="preserve"> Участника процедуры по подкритерию «коэффициент снижения цена </w:t>
      </w:r>
      <w:proofErr w:type="gramStart"/>
      <w:r w:rsidRPr="00472DE7">
        <w:t>-е</w:t>
      </w:r>
      <w:proofErr w:type="gramEnd"/>
      <w:r w:rsidRPr="00472DE7">
        <w:t>д. работы по объекту №1»;</w:t>
      </w:r>
    </w:p>
    <w:p w:rsidR="002C77BD" w:rsidRPr="00CC5105" w:rsidRDefault="002C77BD" w:rsidP="002C77BD">
      <w:pPr>
        <w:suppressAutoHyphens/>
        <w:ind w:left="33"/>
        <w:jc w:val="both"/>
      </w:pPr>
      <w:r w:rsidRPr="00472DE7">
        <w:t>Сai2 - предложение о коэффициенте снижения i-</w:t>
      </w:r>
      <w:proofErr w:type="spellStart"/>
      <w:r w:rsidRPr="00472DE7">
        <w:t>го</w:t>
      </w:r>
      <w:proofErr w:type="spellEnd"/>
      <w:r w:rsidRPr="00472DE7">
        <w:t xml:space="preserve"> Участника процедуры по подкритерию «коэффициент снижения цена </w:t>
      </w:r>
      <w:proofErr w:type="gramStart"/>
      <w:r w:rsidRPr="00472DE7">
        <w:t>-е</w:t>
      </w:r>
      <w:proofErr w:type="gramEnd"/>
      <w:r w:rsidRPr="00472DE7">
        <w:t>д. работы по объекту №2»;</w:t>
      </w:r>
    </w:p>
    <w:p w:rsidR="002C77BD" w:rsidRDefault="002C77BD" w:rsidP="002C77BD">
      <w:pPr>
        <w:jc w:val="both"/>
      </w:pPr>
      <w:r w:rsidRPr="00472DE7">
        <w:t>Сai</w:t>
      </w:r>
      <w:r>
        <w:t>3</w:t>
      </w:r>
      <w:r w:rsidRPr="00472DE7">
        <w:t xml:space="preserve"> - предложение о коэффициенте снижения i-</w:t>
      </w:r>
      <w:proofErr w:type="spellStart"/>
      <w:r w:rsidRPr="00472DE7">
        <w:t>го</w:t>
      </w:r>
      <w:proofErr w:type="spellEnd"/>
      <w:r w:rsidRPr="00472DE7">
        <w:t xml:space="preserve"> Участника процедуры по подкритерию «коэффициент снижения цена </w:t>
      </w:r>
      <w:proofErr w:type="gramStart"/>
      <w:r w:rsidRPr="00472DE7">
        <w:t>-е</w:t>
      </w:r>
      <w:proofErr w:type="gramEnd"/>
      <w:r w:rsidRPr="00472DE7">
        <w:t>д. работы по объекту №</w:t>
      </w:r>
      <w:r>
        <w:t>3</w:t>
      </w:r>
      <w:r w:rsidRPr="00472DE7">
        <w:t>»;</w:t>
      </w: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 w:rsidRPr="00A4788C">
        <w:t>3.</w:t>
      </w:r>
      <w:r>
        <w:t>2</w:t>
      </w:r>
      <w:r w:rsidRPr="00A4788C">
        <w:t>. Рейтинг, п</w:t>
      </w:r>
      <w:r>
        <w:t xml:space="preserve">рисуждаемый заявке по критерию </w:t>
      </w:r>
      <w:r w:rsidRPr="000F72A4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pStyle w:val="a8"/>
        <w:tabs>
          <w:tab w:val="left" w:pos="720"/>
        </w:tabs>
        <w:ind w:left="0" w:hanging="3"/>
      </w:pPr>
      <w:r w:rsidRPr="00113B96">
        <w:t xml:space="preserve">Оплата выполненных </w:t>
      </w:r>
      <w:r w:rsidRPr="00113B96">
        <w:rPr>
          <w:b/>
        </w:rPr>
        <w:t>Исполнителем</w:t>
      </w:r>
      <w:r w:rsidRPr="00113B96">
        <w:t xml:space="preserve"> монтажных работ производится Заказчиком по факту выполнения работ, в</w:t>
      </w:r>
      <w:r>
        <w:t xml:space="preserve"> течение </w:t>
      </w:r>
      <w:r>
        <w:rPr>
          <w:lang w:eastAsia="ar-SA"/>
        </w:rPr>
        <w:t>60 (шестидесяти) календарных дней</w:t>
      </w:r>
      <w:r>
        <w:t xml:space="preserve"> </w:t>
      </w:r>
      <w:r w:rsidRPr="00113B96">
        <w:t xml:space="preserve">с момента подписания акта приемки выполненных работ (форма КС-2), </w:t>
      </w:r>
      <w:r w:rsidRPr="00113B96">
        <w:rPr>
          <w:color w:val="000000"/>
        </w:rPr>
        <w:t>справки о стоимости выполненных работ (Форма КС-3)</w:t>
      </w:r>
      <w:r w:rsidRPr="002951E8">
        <w:rPr>
          <w:b/>
        </w:rPr>
        <w:t>»</w:t>
      </w:r>
      <w:r w:rsidRPr="00A4788C">
        <w:t>, определяется</w:t>
      </w:r>
      <w:r>
        <w:t xml:space="preserve"> следующим образом:</w:t>
      </w:r>
    </w:p>
    <w:p w:rsidR="002C77BD" w:rsidRDefault="002C77BD" w:rsidP="002C77BD">
      <w:pPr>
        <w:ind w:firstLine="567"/>
        <w:jc w:val="both"/>
      </w:pPr>
    </w:p>
    <w:p w:rsidR="002C77BD" w:rsidRDefault="002C77BD" w:rsidP="002C77BD">
      <w:pPr>
        <w:ind w:firstLine="567"/>
        <w:jc w:val="both"/>
      </w:pPr>
      <w:r>
        <w:t>Наличие в заявке претендента согласия</w:t>
      </w:r>
      <w:r w:rsidRPr="00DA7E0B">
        <w:t xml:space="preserve"> на </w:t>
      </w:r>
      <w:r>
        <w:rPr>
          <w:b/>
        </w:rPr>
        <w:t xml:space="preserve">увеличение срока оплаты </w:t>
      </w:r>
      <w:r>
        <w:t xml:space="preserve">– </w:t>
      </w:r>
      <w:r w:rsidRPr="00925EB4">
        <w:rPr>
          <w:b/>
        </w:rPr>
        <w:t>100 баллов,</w:t>
      </w:r>
    </w:p>
    <w:p w:rsidR="002C77BD" w:rsidRDefault="002C77BD" w:rsidP="002C77BD">
      <w:pPr>
        <w:ind w:firstLine="567"/>
        <w:jc w:val="both"/>
      </w:pPr>
      <w:r>
        <w:t>отсутствие в заявке претендента согласия</w:t>
      </w:r>
      <w:r w:rsidRPr="00DA7E0B">
        <w:t xml:space="preserve"> на </w:t>
      </w:r>
      <w:r>
        <w:rPr>
          <w:b/>
        </w:rPr>
        <w:t xml:space="preserve">увеличение срока оплаты  </w:t>
      </w:r>
      <w:r>
        <w:t xml:space="preserve">- </w:t>
      </w:r>
      <w:r w:rsidRPr="00925EB4">
        <w:rPr>
          <w:b/>
        </w:rPr>
        <w:t>0 баллов</w:t>
      </w:r>
      <w:r>
        <w:t>.</w:t>
      </w:r>
    </w:p>
    <w:p w:rsidR="002C77BD" w:rsidRDefault="002C77BD" w:rsidP="002C77BD">
      <w:pPr>
        <w:ind w:firstLine="567"/>
        <w:jc w:val="both"/>
      </w:pP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 w:rsidRPr="00A4788C">
        <w:t xml:space="preserve">Для расчета итогового рейтинга по заявке на участие в </w:t>
      </w:r>
      <w:r w:rsidRPr="006F4D6D">
        <w:t>запросе предложений</w:t>
      </w:r>
      <w:r w:rsidRPr="00A4788C">
        <w:t xml:space="preserve"> </w:t>
      </w:r>
      <w:r w:rsidRPr="00A4788C">
        <w:br/>
        <w:t xml:space="preserve">рейтинг, присуждаемый этой заявке по критерию </w:t>
      </w:r>
      <w:r w:rsidRPr="004F6B0B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pStyle w:val="a8"/>
        <w:tabs>
          <w:tab w:val="left" w:pos="720"/>
        </w:tabs>
        <w:ind w:left="0" w:hanging="3"/>
      </w:pPr>
      <w:r w:rsidRPr="00113B96">
        <w:t xml:space="preserve">Оплата выполненных </w:t>
      </w:r>
      <w:r w:rsidRPr="00113B96">
        <w:rPr>
          <w:b/>
        </w:rPr>
        <w:t>Исполнителем</w:t>
      </w:r>
      <w:r w:rsidRPr="00113B96">
        <w:t xml:space="preserve"> монтажных работ производится Заказчиком по факту выполнения работ, в</w:t>
      </w:r>
      <w:r>
        <w:t xml:space="preserve"> течение </w:t>
      </w:r>
      <w:r>
        <w:rPr>
          <w:lang w:eastAsia="ar-SA"/>
        </w:rPr>
        <w:t>60 (шестидесяти) календарных дней</w:t>
      </w:r>
      <w:r>
        <w:t xml:space="preserve"> </w:t>
      </w:r>
      <w:r w:rsidRPr="00113B96">
        <w:t xml:space="preserve">с момента подписания </w:t>
      </w:r>
      <w:r w:rsidRPr="00113B96">
        <w:lastRenderedPageBreak/>
        <w:t xml:space="preserve">акта приемки выполненных работ (форма КС-2), </w:t>
      </w:r>
      <w:r w:rsidRPr="00113B96">
        <w:rPr>
          <w:color w:val="000000"/>
        </w:rPr>
        <w:t>справки о стоимости выполненных работ (Форма КС-3)</w:t>
      </w:r>
      <w:r w:rsidRPr="002951E8">
        <w:rPr>
          <w:b/>
        </w:rPr>
        <w:t>»</w:t>
      </w:r>
      <w:r w:rsidRPr="00A4788C">
        <w:t>, умножается на соответствующую указанному критерию значимость.</w:t>
      </w:r>
    </w:p>
    <w:p w:rsidR="002C77BD" w:rsidRDefault="002C77BD" w:rsidP="002C77BD">
      <w:pPr>
        <w:ind w:firstLine="567"/>
        <w:jc w:val="both"/>
        <w:rPr>
          <w:color w:val="000000"/>
        </w:rPr>
      </w:pPr>
    </w:p>
    <w:p w:rsidR="002C77BD" w:rsidRPr="00A4788C" w:rsidRDefault="002C77BD" w:rsidP="002C77BD">
      <w:pPr>
        <w:suppressAutoHyphens/>
        <w:ind w:firstLine="567"/>
        <w:jc w:val="both"/>
      </w:pPr>
      <w:r w:rsidRPr="00A4788C">
        <w:t xml:space="preserve">Присуждение каждой заявке порядкового номера по мере уменьшения степени выгодности содержащихся в ней условий исполнения </w:t>
      </w:r>
      <w:r>
        <w:t>договора</w:t>
      </w:r>
      <w:r w:rsidRPr="00A4788C">
        <w:t xml:space="preserve"> производится по результатам расчета итогового рейтинга по каждой заявке. Заявке, набравшей наибольший итоговый рейтинг, присваивается первый номер. </w:t>
      </w:r>
      <w:r w:rsidR="003F65EC">
        <w:t>Если две и более Заявки набрали одинаковое количество баллов, то меньший (лучший) порядковый номер присваивается Заявке, которая поступила раньше.</w:t>
      </w:r>
    </w:p>
    <w:p w:rsidR="002C77BD" w:rsidRPr="00A4788C" w:rsidRDefault="002C77BD" w:rsidP="002C77BD">
      <w:pPr>
        <w:ind w:firstLine="567"/>
        <w:jc w:val="both"/>
        <w:rPr>
          <w:color w:val="000000"/>
        </w:rPr>
      </w:pPr>
    </w:p>
    <w:p w:rsidR="002C77BD" w:rsidRDefault="002C77BD" w:rsidP="002C77BD">
      <w:pPr>
        <w:ind w:firstLine="567"/>
        <w:jc w:val="both"/>
      </w:pPr>
    </w:p>
    <w:p w:rsidR="003B2799" w:rsidRDefault="003B2799"/>
    <w:sectPr w:rsidR="003B2799" w:rsidSect="000F72A4">
      <w:headerReference w:type="even" r:id="rId8"/>
      <w:headerReference w:type="default" r:id="rId9"/>
      <w:pgSz w:w="11906" w:h="16838"/>
      <w:pgMar w:top="907" w:right="868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749" w:rsidRDefault="002D1749">
      <w:r>
        <w:separator/>
      </w:r>
    </w:p>
  </w:endnote>
  <w:endnote w:type="continuationSeparator" w:id="0">
    <w:p w:rsidR="002D1749" w:rsidRDefault="002D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749" w:rsidRDefault="002D1749">
      <w:r>
        <w:separator/>
      </w:r>
    </w:p>
  </w:footnote>
  <w:footnote w:type="continuationSeparator" w:id="0">
    <w:p w:rsidR="002D1749" w:rsidRDefault="002D1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995" w:rsidRDefault="002C77BD" w:rsidP="00470F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2995" w:rsidRDefault="002D17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995" w:rsidRDefault="002C77BD" w:rsidP="00470F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4382C">
      <w:rPr>
        <w:rStyle w:val="a7"/>
        <w:noProof/>
      </w:rPr>
      <w:t>2</w:t>
    </w:r>
    <w:r>
      <w:rPr>
        <w:rStyle w:val="a7"/>
      </w:rPr>
      <w:fldChar w:fldCharType="end"/>
    </w:r>
  </w:p>
  <w:p w:rsidR="00352995" w:rsidRDefault="002D17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E5C6C"/>
    <w:multiLevelType w:val="multilevel"/>
    <w:tmpl w:val="F028B04C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395034"/>
    <w:multiLevelType w:val="multilevel"/>
    <w:tmpl w:val="653E51E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350"/>
        </w:tabs>
        <w:ind w:left="900" w:hanging="720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04"/>
        </w:tabs>
        <w:ind w:left="1704" w:hanging="864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7BD"/>
    <w:rsid w:val="001249D4"/>
    <w:rsid w:val="002B7E34"/>
    <w:rsid w:val="002C77BD"/>
    <w:rsid w:val="002D1749"/>
    <w:rsid w:val="0034382C"/>
    <w:rsid w:val="003B2799"/>
    <w:rsid w:val="003F65EC"/>
    <w:rsid w:val="008B05F5"/>
    <w:rsid w:val="008B6EE9"/>
    <w:rsid w:val="009C5783"/>
    <w:rsid w:val="00DA36E3"/>
    <w:rsid w:val="00E146E7"/>
    <w:rsid w:val="00F115C2"/>
    <w:rsid w:val="00F3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2C77BD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,H2 Знак"/>
    <w:basedOn w:val="a"/>
    <w:next w:val="a"/>
    <w:link w:val="20"/>
    <w:qFormat/>
    <w:rsid w:val="002C77BD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</w:rPr>
  </w:style>
  <w:style w:type="paragraph" w:styleId="3">
    <w:name w:val="heading 3"/>
    <w:aliases w:val=" Знак2,Знак2"/>
    <w:basedOn w:val="a"/>
    <w:next w:val="a"/>
    <w:link w:val="30"/>
    <w:qFormat/>
    <w:rsid w:val="002C77BD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2C77BD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qFormat/>
    <w:rsid w:val="002C77BD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2C77B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2C77B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2C77B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2C77BD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2C77BD"/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character" w:customStyle="1" w:styleId="30">
    <w:name w:val="Заголовок 3 Знак"/>
    <w:aliases w:val=" Знак2 Знак,Знак2 Знак"/>
    <w:basedOn w:val="a0"/>
    <w:link w:val="3"/>
    <w:rsid w:val="002C77B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C77B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C77B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C77B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C77B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C77B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2C77BD"/>
    <w:pPr>
      <w:ind w:left="5529"/>
      <w:jc w:val="center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2C7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C77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C77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C77BD"/>
  </w:style>
  <w:style w:type="paragraph" w:customStyle="1" w:styleId="a8">
    <w:name w:val="Пункт"/>
    <w:basedOn w:val="a"/>
    <w:rsid w:val="002C77BD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a9">
    <w:name w:val="Normal (Web)"/>
    <w:basedOn w:val="a"/>
    <w:rsid w:val="002C77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2C77BD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,H2 Знак"/>
    <w:basedOn w:val="a"/>
    <w:next w:val="a"/>
    <w:link w:val="20"/>
    <w:qFormat/>
    <w:rsid w:val="002C77BD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</w:rPr>
  </w:style>
  <w:style w:type="paragraph" w:styleId="3">
    <w:name w:val="heading 3"/>
    <w:aliases w:val=" Знак2,Знак2"/>
    <w:basedOn w:val="a"/>
    <w:next w:val="a"/>
    <w:link w:val="30"/>
    <w:qFormat/>
    <w:rsid w:val="002C77BD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2C77BD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qFormat/>
    <w:rsid w:val="002C77BD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2C77B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2C77B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2C77B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2C77BD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2C77BD"/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character" w:customStyle="1" w:styleId="30">
    <w:name w:val="Заголовок 3 Знак"/>
    <w:aliases w:val=" Знак2 Знак,Знак2 Знак"/>
    <w:basedOn w:val="a0"/>
    <w:link w:val="3"/>
    <w:rsid w:val="002C77B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C77B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C77B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C77B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C77B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C77B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2C77BD"/>
    <w:pPr>
      <w:ind w:left="5529"/>
      <w:jc w:val="center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2C7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C77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C77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C77BD"/>
  </w:style>
  <w:style w:type="paragraph" w:customStyle="1" w:styleId="a8">
    <w:name w:val="Пункт"/>
    <w:basedOn w:val="a"/>
    <w:rsid w:val="002C77BD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a9">
    <w:name w:val="Normal (Web)"/>
    <w:basedOn w:val="a"/>
    <w:rsid w:val="002C77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980</Words>
  <Characters>6981</Characters>
  <Application>Microsoft Office Word</Application>
  <DocSecurity>0</DocSecurity>
  <Lines>134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Фаррахова Эльвера Римовна</cp:lastModifiedBy>
  <cp:revision>8</cp:revision>
  <dcterms:created xsi:type="dcterms:W3CDTF">2015-08-04T05:42:00Z</dcterms:created>
  <dcterms:modified xsi:type="dcterms:W3CDTF">2015-08-27T05:25:00Z</dcterms:modified>
</cp:coreProperties>
</file>