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65" w:rsidRDefault="00E656B6" w:rsidP="00E656B6">
      <w:pPr>
        <w:jc w:val="right"/>
      </w:pPr>
      <w:r>
        <w:t>Приложение №1.1. к Извещению</w:t>
      </w:r>
    </w:p>
    <w:p w:rsidR="00E656B6" w:rsidRDefault="00E656B6" w:rsidP="00A93F65"/>
    <w:p w:rsidR="00E656B6" w:rsidRDefault="00E656B6" w:rsidP="00A93F65"/>
    <w:p w:rsidR="00A93F65" w:rsidRDefault="00A93F65" w:rsidP="00A93F65">
      <w:pPr>
        <w:jc w:val="center"/>
        <w:rPr>
          <w:b/>
          <w:sz w:val="24"/>
        </w:rPr>
      </w:pPr>
      <w:r>
        <w:rPr>
          <w:b/>
          <w:sz w:val="24"/>
        </w:rPr>
        <w:t xml:space="preserve">ЗАДАНИЕ </w:t>
      </w:r>
    </w:p>
    <w:p w:rsidR="00E656B6" w:rsidRDefault="00A93F65" w:rsidP="00E656B6">
      <w:pPr>
        <w:pStyle w:val="a3"/>
      </w:pPr>
      <w:r>
        <w:t xml:space="preserve">на выполнение плана мероприятий по устранению замечаний ППБ                                        </w:t>
      </w:r>
    </w:p>
    <w:p w:rsidR="00A93F65" w:rsidRDefault="00A93F65" w:rsidP="00E656B6">
      <w:pPr>
        <w:pStyle w:val="a3"/>
      </w:pPr>
      <w:r>
        <w:t>АТС  г</w:t>
      </w:r>
      <w:proofErr w:type="gramStart"/>
      <w:r>
        <w:t>.У</w:t>
      </w:r>
      <w:proofErr w:type="gramEnd"/>
      <w:r>
        <w:t xml:space="preserve">фа,  </w:t>
      </w:r>
      <w:proofErr w:type="spellStart"/>
      <w:r>
        <w:t>Промбаза</w:t>
      </w:r>
      <w:proofErr w:type="spellEnd"/>
    </w:p>
    <w:p w:rsidR="00A93F65" w:rsidRDefault="00A93F65" w:rsidP="00A93F65">
      <w:pPr>
        <w:jc w:val="center"/>
        <w:rPr>
          <w:b/>
          <w:sz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A93F65" w:rsidTr="00A93F65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65" w:rsidRDefault="00A93F65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A93F65" w:rsidTr="00A93F65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93F65" w:rsidTr="00A93F65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 xml:space="preserve">Реконструкция </w:t>
            </w:r>
          </w:p>
          <w:p w:rsidR="00A93F65" w:rsidRDefault="00A93F65">
            <w:pPr>
              <w:rPr>
                <w:sz w:val="24"/>
              </w:rPr>
            </w:pPr>
          </w:p>
        </w:tc>
      </w:tr>
      <w:tr w:rsidR="00A93F65" w:rsidTr="00A93F65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Внутренний пожарный водопровод зданий ЦТЭ. Обеспечение сохранности материальной базы и оборудования на объектах ЦТЭ от возникновения пожаров.</w:t>
            </w:r>
          </w:p>
        </w:tc>
      </w:tr>
      <w:tr w:rsidR="00A93F65" w:rsidTr="00A93F65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A93F65" w:rsidRDefault="00A93F65">
            <w:pPr>
              <w:rPr>
                <w:sz w:val="24"/>
              </w:rPr>
            </w:pPr>
          </w:p>
          <w:p w:rsidR="00A93F65" w:rsidRDefault="00A93F65">
            <w:pPr>
              <w:rPr>
                <w:sz w:val="24"/>
              </w:rPr>
            </w:pPr>
          </w:p>
        </w:tc>
      </w:tr>
      <w:tr w:rsidR="00A93F65" w:rsidTr="00A93F65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Стоимость поставки материалов  и комплекса работ составляет 2 007 000 рублей без НДС</w:t>
            </w:r>
          </w:p>
          <w:p w:rsidR="00A93F65" w:rsidRDefault="00A93F65">
            <w:pPr>
              <w:rPr>
                <w:sz w:val="24"/>
              </w:rPr>
            </w:pPr>
          </w:p>
        </w:tc>
      </w:tr>
      <w:tr w:rsidR="00A93F65" w:rsidTr="00A93F65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Сроки строительства</w:t>
            </w:r>
          </w:p>
          <w:p w:rsidR="00A93F65" w:rsidRDefault="00A93F6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65" w:rsidRDefault="00362167">
            <w:pPr>
              <w:rPr>
                <w:sz w:val="24"/>
              </w:rPr>
            </w:pPr>
            <w:r>
              <w:rPr>
                <w:sz w:val="24"/>
              </w:rPr>
              <w:t xml:space="preserve">Сдача объекта до </w:t>
            </w:r>
            <w:r>
              <w:rPr>
                <w:sz w:val="24"/>
                <w:lang w:val="en-US"/>
              </w:rPr>
              <w:t>23</w:t>
            </w:r>
            <w:bookmarkStart w:id="0" w:name="_GoBack"/>
            <w:bookmarkEnd w:id="0"/>
            <w:r w:rsidR="00A93F65">
              <w:rPr>
                <w:sz w:val="24"/>
              </w:rPr>
              <w:t>.</w:t>
            </w:r>
            <w:r w:rsidR="00A93F65">
              <w:rPr>
                <w:sz w:val="24"/>
                <w:lang w:val="en-US"/>
              </w:rPr>
              <w:t>12</w:t>
            </w:r>
            <w:r w:rsidR="00A93F65">
              <w:rPr>
                <w:sz w:val="24"/>
              </w:rPr>
              <w:t>.2013г</w:t>
            </w:r>
          </w:p>
          <w:p w:rsidR="00A93F65" w:rsidRDefault="00A93F65">
            <w:pPr>
              <w:rPr>
                <w:sz w:val="24"/>
              </w:rPr>
            </w:pPr>
          </w:p>
        </w:tc>
      </w:tr>
      <w:tr w:rsidR="00A93F65" w:rsidTr="00A93F65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коммерческих предложений поставщиков  на  заседании закупочной комиссии  ОАО «Башинформсвязь»</w:t>
            </w:r>
          </w:p>
          <w:p w:rsidR="00A93F65" w:rsidRDefault="00A93F65">
            <w:pPr>
              <w:rPr>
                <w:sz w:val="24"/>
              </w:rPr>
            </w:pPr>
          </w:p>
        </w:tc>
      </w:tr>
      <w:tr w:rsidR="00A93F65" w:rsidTr="00A93F65">
        <w:trPr>
          <w:trHeight w:val="15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Показатели, 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3F65" w:rsidRDefault="00A93F6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Реконструкцию и монтаж систем внутреннего пожарного водопровода провести в соответствии с требованиями  ППБ 01-03 «Правила пожарной безопасности Российской Федерации» (утверждены приказом МЧС РФ от 18.06.2003г. №313) и "Технического регламента о требованиях пожарной безопасности"  ФЗ  РФ от 22 июля 2008 г  N 123.</w:t>
            </w:r>
          </w:p>
          <w:p w:rsidR="00A93F65" w:rsidRDefault="00A93F6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задвижки с электроприводом, повысительных пожарных насосов и возможность дистанционного управления.                                      Количество -2 ед.  (рабочий и резервный)</w:t>
            </w:r>
          </w:p>
        </w:tc>
      </w:tr>
      <w:tr w:rsidR="00A93F65" w:rsidTr="00A93F65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1.Выполнить весь объем согласований.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2.Разработать и предоставить на утверждение  заказчику локальные сметы на основании: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2.1. ведомость объемов работ №1 здания АТС-223,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 xml:space="preserve">2.2. ведомость объемов работ №2 здания АТС-228, 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2.3. ведомость объемов работ №3 здания АТС-232,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2.4. ведомость объемов работ №4 здания АТС-238,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2.5. ведомость объемов работ №5 здания АТС-242,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2.6. ведомость объемов работ №6 здания АТС-254,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2.7. ведомость объемов работ №7 здания АТС-259,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2.8. ведомость объемов работ №8 здания АТС-263,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2.9. ведомость объемов работ №9 здания АТС-272,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2.10. ведомость объемов работ №10 здания АТС-281,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2.11. ведомость объемов работ №11 здания АТС-284,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2.12. ведомость объемов работ №12 здания Промбазы,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предоставленных заказчиком.</w:t>
            </w:r>
          </w:p>
          <w:p w:rsidR="00A93F65" w:rsidRDefault="00A93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Выполнить согласно графика подрядные работы.</w:t>
            </w:r>
          </w:p>
          <w:p w:rsidR="00A93F65" w:rsidRDefault="00A93F6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4.Наличие действующего допуска СРО на указанные виды работ,                              к которым привлекается подрядчик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 xml:space="preserve">5.Подтвержденный опыт работ в своей области </w:t>
            </w:r>
            <w:r>
              <w:rPr>
                <w:sz w:val="22"/>
                <w:szCs w:val="22"/>
              </w:rPr>
              <w:br/>
              <w:t xml:space="preserve">6.Наличие соответствующих сертификатов и удостоверений на специальные виды работ (сварочные, электротехнические и т.п.) </w:t>
            </w:r>
          </w:p>
          <w:p w:rsidR="00A93F65" w:rsidRDefault="00A93F65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7.Реконструкция проводится из материалов подрядной организации.</w:t>
            </w:r>
            <w:r>
              <w:rPr>
                <w:sz w:val="24"/>
                <w:szCs w:val="24"/>
              </w:rPr>
              <w:t>Материалы, применяемые при производстве ремонтных работ, по качеству должны соответствовать ГОСТ (сертификат соответствия).</w:t>
            </w:r>
          </w:p>
        </w:tc>
      </w:tr>
      <w:tr w:rsidR="00A93F65" w:rsidTr="00A93F65">
        <w:trPr>
          <w:trHeight w:val="10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Предложения направить  по адресу: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г. Уфа, ул. Ленина, д. 32, Энергетический цех</w:t>
            </w:r>
          </w:p>
          <w:p w:rsidR="00A93F65" w:rsidRDefault="00A93F65">
            <w:pPr>
              <w:rPr>
                <w:sz w:val="24"/>
              </w:rPr>
            </w:pPr>
            <w:r>
              <w:rPr>
                <w:sz w:val="24"/>
              </w:rPr>
              <w:t>Кощеев С.А., факс  273-62-10, тел. 273-83-38</w:t>
            </w:r>
          </w:p>
        </w:tc>
      </w:tr>
    </w:tbl>
    <w:p w:rsidR="00A93F65" w:rsidRDefault="00A93F65" w:rsidP="00A93F65">
      <w:pPr>
        <w:jc w:val="both"/>
      </w:pPr>
    </w:p>
    <w:p w:rsidR="00A93F65" w:rsidRDefault="00A93F65" w:rsidP="00A93F65">
      <w:pPr>
        <w:jc w:val="center"/>
      </w:pPr>
    </w:p>
    <w:p w:rsidR="00F91A84" w:rsidRPr="00A93F65" w:rsidRDefault="00F91A84">
      <w:pPr>
        <w:rPr>
          <w:sz w:val="28"/>
          <w:szCs w:val="28"/>
        </w:rPr>
      </w:pPr>
    </w:p>
    <w:sectPr w:rsidR="00F91A84" w:rsidRPr="00A93F65" w:rsidSect="00A93F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F65"/>
    <w:rsid w:val="00204C86"/>
    <w:rsid w:val="00362167"/>
    <w:rsid w:val="00A93F65"/>
    <w:rsid w:val="00E656B6"/>
    <w:rsid w:val="00F9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93F65"/>
    <w:pPr>
      <w:ind w:right="-285"/>
      <w:jc w:val="center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A93F6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93F65"/>
    <w:rPr>
      <w:color w:val="000000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93F65"/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5">
    <w:name w:val="No Spacing"/>
    <w:uiPriority w:val="1"/>
    <w:qFormat/>
    <w:rsid w:val="00A93F6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93F65"/>
    <w:pPr>
      <w:ind w:right="-285"/>
      <w:jc w:val="center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A93F6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93F65"/>
    <w:rPr>
      <w:color w:val="000000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93F65"/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5">
    <w:name w:val="No Spacing"/>
    <w:uiPriority w:val="1"/>
    <w:qFormat/>
    <w:rsid w:val="00A93F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2443</Characters>
  <Application>Microsoft Office Word</Application>
  <DocSecurity>0</DocSecurity>
  <Lines>20</Lines>
  <Paragraphs>5</Paragraphs>
  <ScaleCrop>false</ScaleCrop>
  <Company>RUMS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Ишмаев Ниаз Нагимович</dc:creator>
  <cp:lastModifiedBy>e.farrahova</cp:lastModifiedBy>
  <cp:revision>2</cp:revision>
  <dcterms:created xsi:type="dcterms:W3CDTF">2013-08-09T05:11:00Z</dcterms:created>
  <dcterms:modified xsi:type="dcterms:W3CDTF">2013-08-09T05:11:00Z</dcterms:modified>
</cp:coreProperties>
</file>