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A1D" w:rsidRDefault="003F6A1D" w:rsidP="003F6A1D">
      <w:pPr>
        <w:pStyle w:val="Text"/>
        <w:tabs>
          <w:tab w:val="clear" w:pos="567"/>
          <w:tab w:val="left" w:pos="0"/>
        </w:tabs>
        <w:ind w:right="-114" w:firstLine="0"/>
        <w:jc w:val="center"/>
        <w:rPr>
          <w:b/>
          <w:bCs/>
        </w:rPr>
      </w:pPr>
      <w:r w:rsidRPr="003F6A1D">
        <w:rPr>
          <w:b/>
          <w:bCs/>
        </w:rPr>
        <w:t xml:space="preserve">Д О Г О В О </w:t>
      </w:r>
      <w:proofErr w:type="gramStart"/>
      <w:r w:rsidRPr="003F6A1D">
        <w:rPr>
          <w:b/>
          <w:bCs/>
        </w:rPr>
        <w:t>Р  №</w:t>
      </w:r>
      <w:proofErr w:type="gramEnd"/>
      <w:r w:rsidRPr="003F6A1D">
        <w:rPr>
          <w:b/>
          <w:bCs/>
        </w:rPr>
        <w:t xml:space="preserve"> от «»  201</w:t>
      </w:r>
      <w:r w:rsidR="00F33726" w:rsidRPr="00F33726">
        <w:rPr>
          <w:b/>
          <w:bCs/>
        </w:rPr>
        <w:t>5</w:t>
      </w:r>
      <w:r w:rsidRPr="003F6A1D">
        <w:rPr>
          <w:b/>
          <w:bCs/>
        </w:rPr>
        <w:t>г.</w:t>
      </w:r>
    </w:p>
    <w:p w:rsidR="007E0655" w:rsidRDefault="007E0655" w:rsidP="003F6A1D">
      <w:pPr>
        <w:pStyle w:val="Text"/>
        <w:tabs>
          <w:tab w:val="clear" w:pos="567"/>
          <w:tab w:val="left" w:pos="0"/>
        </w:tabs>
        <w:ind w:right="-114" w:firstLine="0"/>
        <w:jc w:val="center"/>
        <w:rPr>
          <w:b/>
          <w:bCs/>
        </w:rPr>
      </w:pPr>
    </w:p>
    <w:p w:rsidR="007E0655" w:rsidRPr="003F6A1D" w:rsidRDefault="007E0655" w:rsidP="003F6A1D">
      <w:pPr>
        <w:pStyle w:val="Text"/>
        <w:tabs>
          <w:tab w:val="clear" w:pos="567"/>
          <w:tab w:val="left" w:pos="0"/>
        </w:tabs>
        <w:ind w:right="-114" w:firstLine="0"/>
        <w:jc w:val="center"/>
        <w:rPr>
          <w:b/>
          <w:bCs/>
        </w:rPr>
      </w:pP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0"/>
        <w:jc w:val="center"/>
      </w:pPr>
    </w:p>
    <w:p w:rsid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</w:pPr>
      <w:r>
        <w:rPr>
          <w:b/>
        </w:rPr>
        <w:t>_________________________</w:t>
      </w:r>
      <w:r w:rsidRPr="003F6A1D">
        <w:t xml:space="preserve">, именуемое в дальнейшем </w:t>
      </w:r>
      <w:r w:rsidRPr="003F6A1D">
        <w:rPr>
          <w:b/>
          <w:bCs/>
        </w:rPr>
        <w:t>«Компания»</w:t>
      </w:r>
      <w:r w:rsidRPr="003F6A1D">
        <w:t xml:space="preserve">, в лице </w:t>
      </w:r>
      <w:r>
        <w:t>___________________________________</w:t>
      </w:r>
      <w:r w:rsidRPr="003F6A1D">
        <w:t xml:space="preserve">., действующей на основании </w:t>
      </w:r>
      <w:r>
        <w:t>____________________________________</w:t>
      </w:r>
      <w:r w:rsidRPr="003F6A1D">
        <w:t xml:space="preserve">., с одной стороны, и </w:t>
      </w:r>
      <w:r w:rsidRPr="003F6A1D">
        <w:rPr>
          <w:b/>
        </w:rPr>
        <w:t>ОАО «Башинформсвязь»</w:t>
      </w:r>
      <w:r w:rsidRPr="003F6A1D">
        <w:rPr>
          <w:b/>
          <w:bCs/>
        </w:rPr>
        <w:t>(ОГРН 1020202561686)</w:t>
      </w:r>
      <w:r w:rsidRPr="003F6A1D">
        <w:t xml:space="preserve">, именуемое в дальнейшем </w:t>
      </w:r>
      <w:r w:rsidRPr="003F6A1D">
        <w:rPr>
          <w:b/>
          <w:bCs/>
        </w:rPr>
        <w:t>«Заказчик»</w:t>
      </w:r>
      <w:r w:rsidRPr="003F6A1D">
        <w:t xml:space="preserve">, в лице директора </w:t>
      </w:r>
      <w:proofErr w:type="spellStart"/>
      <w:r w:rsidRPr="003F6A1D">
        <w:t>Сафеева</w:t>
      </w:r>
      <w:proofErr w:type="spellEnd"/>
      <w:r w:rsidRPr="003F6A1D">
        <w:t xml:space="preserve"> Р.Р., действующего на основании Устава, с другой стороны, вместе именуемые </w:t>
      </w:r>
      <w:r w:rsidRPr="003F6A1D">
        <w:rPr>
          <w:b/>
          <w:bCs/>
        </w:rPr>
        <w:t>«Стороны»</w:t>
      </w:r>
      <w:r w:rsidRPr="003F6A1D">
        <w:t>, заключили настоящий Договор о нижеследующем:</w:t>
      </w:r>
    </w:p>
    <w:p w:rsidR="007E0655" w:rsidRPr="003F6A1D" w:rsidRDefault="007E0655" w:rsidP="003F6A1D">
      <w:pPr>
        <w:pStyle w:val="Text"/>
        <w:tabs>
          <w:tab w:val="clear" w:pos="567"/>
          <w:tab w:val="left" w:pos="0"/>
          <w:tab w:val="left" w:pos="142"/>
        </w:tabs>
        <w:ind w:right="-114"/>
      </w:pP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 w:firstLine="0"/>
        <w:jc w:val="center"/>
        <w:rPr>
          <w:b/>
          <w:bCs/>
        </w:rPr>
      </w:pPr>
      <w:r w:rsidRPr="003F6A1D">
        <w:rPr>
          <w:b/>
          <w:bCs/>
        </w:rPr>
        <w:t>1. Общие положения. Определения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>1.1. В своей деятельности по исполнению условий настоящего Договора Стороны руководствуются действующим законодательством Российской Федерации и Правилами размещения рекламных материалов в эфире телеканалов: телеканал «</w:t>
      </w:r>
      <w:r w:rsidR="004D1384">
        <w:t>СТС</w:t>
      </w:r>
      <w:r w:rsidRPr="003F6A1D">
        <w:t>», телеканал «</w:t>
      </w:r>
      <w:proofErr w:type="gramStart"/>
      <w:r w:rsidRPr="003F6A1D">
        <w:t>Россия»</w:t>
      </w:r>
      <w:r>
        <w:t>(</w:t>
      </w:r>
      <w:proofErr w:type="gramEnd"/>
      <w:r>
        <w:t>Россия-1)</w:t>
      </w:r>
      <w:r w:rsidRPr="003F6A1D">
        <w:t>,</w:t>
      </w:r>
      <w:r w:rsidR="00727EFD">
        <w:t xml:space="preserve"> «СТС</w:t>
      </w:r>
      <w:r w:rsidR="004D1384">
        <w:t>»</w:t>
      </w:r>
      <w:r w:rsidR="004D1384" w:rsidRPr="004D1384">
        <w:t xml:space="preserve">. </w:t>
      </w:r>
      <w:r w:rsidRPr="003F6A1D">
        <w:t xml:space="preserve"> утверждёнными Компанией.</w:t>
      </w:r>
    </w:p>
    <w:p w:rsid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>1.2. Для целей настоящего Договора следующие слова и выражения имеют значение:</w:t>
      </w:r>
    </w:p>
    <w:p w:rsidR="007E0655" w:rsidRPr="003F6A1D" w:rsidRDefault="007E0655" w:rsidP="003F6A1D">
      <w:pPr>
        <w:pStyle w:val="Text"/>
        <w:tabs>
          <w:tab w:val="clear" w:pos="567"/>
          <w:tab w:val="left" w:pos="0"/>
        </w:tabs>
        <w:ind w:right="-114" w:firstLine="709"/>
      </w:pPr>
    </w:p>
    <w:p w:rsid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rPr>
          <w:b/>
          <w:bCs/>
        </w:rPr>
        <w:t xml:space="preserve">Телеканалы - </w:t>
      </w:r>
      <w:r w:rsidRPr="003F6A1D">
        <w:rPr>
          <w:bCs/>
        </w:rPr>
        <w:t xml:space="preserve">электронные средства массовой информации: телеканал </w:t>
      </w:r>
      <w:r w:rsidRPr="003F6A1D">
        <w:t>«</w:t>
      </w:r>
      <w:r w:rsidR="00727EFD">
        <w:t>СТС</w:t>
      </w:r>
      <w:r w:rsidRPr="003F6A1D">
        <w:t>»,</w:t>
      </w:r>
      <w:r w:rsidR="007E0655">
        <w:t xml:space="preserve"> телеканал «Россия» (Россия-1)</w:t>
      </w:r>
      <w:r w:rsidRPr="003F6A1D">
        <w:t xml:space="preserve">, </w:t>
      </w:r>
      <w:r w:rsidRPr="003F6A1D">
        <w:rPr>
          <w:bCs/>
        </w:rPr>
        <w:t>распространяемые на территории Российской Федерации в соответствии с лицензиями на осуществление телевизионного вещания</w:t>
      </w:r>
      <w:r w:rsidRPr="003F6A1D">
        <w:t>.</w:t>
      </w:r>
    </w:p>
    <w:p w:rsidR="007E0655" w:rsidRPr="003F6A1D" w:rsidRDefault="007E0655" w:rsidP="003F6A1D">
      <w:pPr>
        <w:pStyle w:val="Text"/>
        <w:tabs>
          <w:tab w:val="clear" w:pos="567"/>
          <w:tab w:val="left" w:pos="0"/>
        </w:tabs>
        <w:ind w:right="-114" w:firstLine="709"/>
      </w:pPr>
    </w:p>
    <w:p w:rsidR="003F6A1D" w:rsidRDefault="003F6A1D" w:rsidP="003F6A1D">
      <w:pPr>
        <w:ind w:right="-114" w:firstLine="567"/>
        <w:jc w:val="both"/>
      </w:pPr>
      <w:r w:rsidRPr="003F6A1D">
        <w:rPr>
          <w:b/>
        </w:rPr>
        <w:t>«Эфир телеканалов»</w:t>
      </w:r>
      <w:r w:rsidRPr="003F6A1D">
        <w:t xml:space="preserve"> - ежедневные телевизионные программы Телеканалов, представляющие собой совокупности аудиовизуальных сообщений и материалов (передач, программ, теле- и кинофильмов, анонсов, рекламных блоков, межпрограммного пространства и т.п.), распространяемых для всеобщего сведения на территории РФ, с использованием всех и любых технических средств телевизионного вещания и каналов связи по всей зоне распространения в соответствии с лицензиями на осуществление телевизионного вещания.</w:t>
      </w:r>
    </w:p>
    <w:p w:rsidR="007E0655" w:rsidRPr="003F6A1D" w:rsidRDefault="007E0655" w:rsidP="003F6A1D">
      <w:pPr>
        <w:ind w:right="-114" w:firstLine="567"/>
        <w:jc w:val="both"/>
      </w:pPr>
    </w:p>
    <w:p w:rsidR="003F6A1D" w:rsidRDefault="003F6A1D" w:rsidP="003F6A1D">
      <w:pPr>
        <w:tabs>
          <w:tab w:val="clear" w:pos="567"/>
          <w:tab w:val="left" w:pos="0"/>
        </w:tabs>
        <w:ind w:right="-114" w:firstLine="720"/>
        <w:jc w:val="both"/>
      </w:pPr>
      <w:r w:rsidRPr="003F6A1D">
        <w:rPr>
          <w:b/>
        </w:rPr>
        <w:t>Региональный эфир Телеканалов</w:t>
      </w:r>
      <w:r w:rsidRPr="003F6A1D">
        <w:t xml:space="preserve"> – части ежедневных телевизионных программ Телеканалов, распространяемые исключительно в пределах отдельных городов/регионов Российской Федерации. В зависимости от территории распространения телеканала, указанной в лицензии на телевизионное вещание, Эфир Телеканала и Региональный эфир Телеканала может совпадать. </w:t>
      </w:r>
    </w:p>
    <w:p w:rsidR="007E0655" w:rsidRPr="003F6A1D" w:rsidRDefault="007E0655" w:rsidP="003F6A1D">
      <w:pPr>
        <w:tabs>
          <w:tab w:val="clear" w:pos="567"/>
          <w:tab w:val="left" w:pos="0"/>
        </w:tabs>
        <w:ind w:right="-114" w:firstLine="720"/>
        <w:jc w:val="both"/>
      </w:pPr>
    </w:p>
    <w:p w:rsidR="003F6A1D" w:rsidRDefault="003F6A1D" w:rsidP="003F6A1D">
      <w:pPr>
        <w:tabs>
          <w:tab w:val="clear" w:pos="567"/>
          <w:tab w:val="left" w:pos="0"/>
        </w:tabs>
        <w:ind w:right="-114" w:firstLine="720"/>
        <w:jc w:val="both"/>
      </w:pPr>
      <w:r w:rsidRPr="003F6A1D">
        <w:t xml:space="preserve">Города/регионы, в пределах которых могут оказываться услуги по проведению рекламных кампаний: </w:t>
      </w:r>
    </w:p>
    <w:p w:rsidR="007E0655" w:rsidRPr="003F6A1D" w:rsidRDefault="007E0655" w:rsidP="003F6A1D">
      <w:pPr>
        <w:tabs>
          <w:tab w:val="clear" w:pos="567"/>
          <w:tab w:val="left" w:pos="0"/>
        </w:tabs>
        <w:ind w:right="-114" w:firstLine="720"/>
        <w:jc w:val="both"/>
      </w:pPr>
    </w:p>
    <w:p w:rsidR="003F6A1D" w:rsidRDefault="003F6A1D" w:rsidP="003F6A1D">
      <w:pPr>
        <w:pStyle w:val="Text"/>
        <w:tabs>
          <w:tab w:val="clear" w:pos="567"/>
          <w:tab w:val="left" w:pos="0"/>
          <w:tab w:val="right" w:pos="9639"/>
        </w:tabs>
        <w:ind w:right="-114" w:firstLine="720"/>
      </w:pPr>
      <w:r w:rsidRPr="003F6A1D">
        <w:t>- в эфире телеканала «</w:t>
      </w:r>
      <w:r w:rsidR="00137C63" w:rsidRPr="00137C63">
        <w:t>СТС</w:t>
      </w:r>
      <w:r w:rsidRPr="003F6A1D">
        <w:t xml:space="preserve">» - </w:t>
      </w:r>
      <w:r w:rsidR="007E0655">
        <w:t>г.</w:t>
      </w:r>
      <w:r w:rsidR="00137C63">
        <w:t xml:space="preserve"> </w:t>
      </w:r>
      <w:r w:rsidR="007E0655">
        <w:t>Уфа и Уфимский район</w:t>
      </w:r>
      <w:r w:rsidR="00137C63">
        <w:t xml:space="preserve"> Республики Башкортостан</w:t>
      </w:r>
      <w:r w:rsidRPr="003F6A1D">
        <w:t xml:space="preserve">; </w:t>
      </w:r>
    </w:p>
    <w:p w:rsidR="007E0655" w:rsidRPr="003F6A1D" w:rsidRDefault="007E0655" w:rsidP="003F6A1D">
      <w:pPr>
        <w:pStyle w:val="Text"/>
        <w:tabs>
          <w:tab w:val="clear" w:pos="567"/>
          <w:tab w:val="left" w:pos="0"/>
          <w:tab w:val="right" w:pos="9639"/>
        </w:tabs>
        <w:ind w:right="-114" w:firstLine="720"/>
      </w:pPr>
    </w:p>
    <w:p w:rsidR="003F6A1D" w:rsidRDefault="003F6A1D" w:rsidP="003F6A1D">
      <w:pPr>
        <w:pStyle w:val="Text"/>
        <w:tabs>
          <w:tab w:val="clear" w:pos="567"/>
          <w:tab w:val="left" w:pos="0"/>
          <w:tab w:val="right" w:pos="9639"/>
        </w:tabs>
        <w:ind w:right="-114" w:firstLine="720"/>
      </w:pPr>
      <w:r w:rsidRPr="003F6A1D">
        <w:t xml:space="preserve">- в эфире телеканала «Россия» (Россия-1) - </w:t>
      </w:r>
      <w:r w:rsidR="007E0655">
        <w:t>г.</w:t>
      </w:r>
      <w:r w:rsidR="00137C63">
        <w:t xml:space="preserve"> </w:t>
      </w:r>
      <w:r w:rsidR="007E0655">
        <w:t>Уфа и Уфимский район</w:t>
      </w:r>
      <w:r w:rsidR="00137C63">
        <w:t xml:space="preserve"> Республики Башкортостан</w:t>
      </w:r>
      <w:r w:rsidR="007E0655">
        <w:t>.</w:t>
      </w:r>
    </w:p>
    <w:p w:rsidR="007E0655" w:rsidRPr="003F6A1D" w:rsidRDefault="007E0655" w:rsidP="003F6A1D">
      <w:pPr>
        <w:pStyle w:val="Text"/>
        <w:tabs>
          <w:tab w:val="clear" w:pos="567"/>
          <w:tab w:val="left" w:pos="0"/>
          <w:tab w:val="right" w:pos="9639"/>
        </w:tabs>
        <w:ind w:right="-114" w:firstLine="720"/>
        <w:rPr>
          <w:color w:val="000000"/>
        </w:rPr>
      </w:pPr>
    </w:p>
    <w:p w:rsid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rPr>
          <w:b/>
          <w:bCs/>
        </w:rPr>
        <w:t>Телекомпании</w:t>
      </w:r>
      <w:r w:rsidRPr="003F6A1D">
        <w:t xml:space="preserve"> – компании, обладающие лицензиями на вещание в эфире Телеканалов.</w:t>
      </w:r>
    </w:p>
    <w:p w:rsidR="007E0655" w:rsidRDefault="007E0655" w:rsidP="003F6A1D">
      <w:pPr>
        <w:pStyle w:val="Text"/>
        <w:tabs>
          <w:tab w:val="clear" w:pos="567"/>
          <w:tab w:val="left" w:pos="0"/>
        </w:tabs>
        <w:ind w:right="-114" w:firstLine="709"/>
      </w:pPr>
    </w:p>
    <w:p w:rsidR="007E0655" w:rsidRDefault="007E0655" w:rsidP="003F6A1D">
      <w:pPr>
        <w:pStyle w:val="Text"/>
        <w:tabs>
          <w:tab w:val="clear" w:pos="567"/>
          <w:tab w:val="left" w:pos="0"/>
        </w:tabs>
        <w:ind w:right="-114" w:firstLine="709"/>
      </w:pPr>
    </w:p>
    <w:p w:rsidR="007E0655" w:rsidRDefault="007E0655" w:rsidP="003F6A1D">
      <w:pPr>
        <w:pStyle w:val="Text"/>
        <w:tabs>
          <w:tab w:val="clear" w:pos="567"/>
          <w:tab w:val="left" w:pos="0"/>
        </w:tabs>
        <w:ind w:right="-114" w:firstLine="709"/>
      </w:pPr>
    </w:p>
    <w:p w:rsidR="007E0655" w:rsidRDefault="007E0655" w:rsidP="003F6A1D">
      <w:pPr>
        <w:pStyle w:val="Text"/>
        <w:tabs>
          <w:tab w:val="clear" w:pos="567"/>
          <w:tab w:val="left" w:pos="0"/>
        </w:tabs>
        <w:ind w:right="-114" w:firstLine="709"/>
      </w:pPr>
    </w:p>
    <w:p w:rsidR="007E0655" w:rsidRDefault="007E0655" w:rsidP="003F6A1D">
      <w:pPr>
        <w:pStyle w:val="Text"/>
        <w:tabs>
          <w:tab w:val="clear" w:pos="567"/>
          <w:tab w:val="left" w:pos="0"/>
        </w:tabs>
        <w:ind w:right="-114" w:firstLine="709"/>
      </w:pPr>
    </w:p>
    <w:p w:rsidR="003F6A1D" w:rsidRPr="003F6A1D" w:rsidRDefault="003F6A1D" w:rsidP="007E0655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rPr>
          <w:b/>
          <w:bCs/>
        </w:rPr>
        <w:lastRenderedPageBreak/>
        <w:t>Рекламный ролик</w:t>
      </w:r>
      <w:r w:rsidRPr="003F6A1D">
        <w:t xml:space="preserve"> – аудиовизуальное произведение </w:t>
      </w:r>
      <w:r w:rsidRPr="003F6A1D">
        <w:rPr>
          <w:color w:val="000000"/>
        </w:rPr>
        <w:t xml:space="preserve">хронометражем до 120 (ста двадцати) секунд </w:t>
      </w:r>
      <w:r w:rsidRPr="003F6A1D">
        <w:t>включительно, распространяемое в эфире Телеканалов и содержащее информацию о товаре (в том числе работе, услуге), средствах его индивидуализации, изготовителе или продавце товара, результатах интеллектуальной деятельности либо мероприятии, в том числе спортивном соревновании, концерте, конкурсе, фестивале, основанных на риске играх, пари), которая предназначена для неопределенного круга лиц и призвана формировать или поддерживать интерес к объектам рекламирования и способствовать их реализации.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rPr>
          <w:b/>
        </w:rPr>
        <w:t>Рекламные материалы</w:t>
      </w:r>
      <w:r w:rsidRPr="003F6A1D">
        <w:t xml:space="preserve"> – рекламные ролики и реклама в других формах, согласованных Сторонами, вместе. </w:t>
      </w:r>
    </w:p>
    <w:p w:rsidR="003F6A1D" w:rsidRPr="003F6A1D" w:rsidRDefault="003F6A1D" w:rsidP="003F6A1D">
      <w:pPr>
        <w:tabs>
          <w:tab w:val="clear" w:pos="567"/>
          <w:tab w:val="left" w:pos="0"/>
        </w:tabs>
        <w:ind w:right="-114" w:firstLine="709"/>
        <w:jc w:val="both"/>
        <w:rPr>
          <w:color w:val="000000"/>
        </w:rPr>
      </w:pPr>
      <w:r w:rsidRPr="003F6A1D">
        <w:rPr>
          <w:b/>
          <w:bCs/>
          <w:color w:val="000000"/>
        </w:rPr>
        <w:t>Товарный бренд</w:t>
      </w:r>
      <w:r w:rsidRPr="003F6A1D">
        <w:rPr>
          <w:color w:val="000000"/>
        </w:rPr>
        <w:t xml:space="preserve"> - уникальное обозначение, присвоенное рекламодателем или</w:t>
      </w:r>
      <w:r w:rsidRPr="003F6A1D">
        <w:t xml:space="preserve"> Заказчиком объекту рекламирования, используемое для индивидуализации, обеспечения узнаваемости и запоминаемости объекта рекламирования, а также для однозначной идентификации рекламных </w:t>
      </w:r>
      <w:r w:rsidRPr="003F6A1D">
        <w:rPr>
          <w:color w:val="000000"/>
        </w:rPr>
        <w:t xml:space="preserve">материалов. </w:t>
      </w:r>
    </w:p>
    <w:p w:rsidR="003F6A1D" w:rsidRPr="003F6A1D" w:rsidRDefault="003F6A1D" w:rsidP="003F6A1D">
      <w:pPr>
        <w:tabs>
          <w:tab w:val="clear" w:pos="567"/>
          <w:tab w:val="left" w:pos="0"/>
        </w:tabs>
        <w:ind w:right="-114" w:firstLine="709"/>
        <w:jc w:val="both"/>
      </w:pPr>
      <w:r w:rsidRPr="003F6A1D">
        <w:rPr>
          <w:b/>
          <w:color w:val="000000"/>
        </w:rPr>
        <w:t>Финансовый бренд</w:t>
      </w:r>
      <w:r w:rsidRPr="003F6A1D">
        <w:rPr>
          <w:color w:val="000000"/>
        </w:rPr>
        <w:t xml:space="preserve"> - уникальное условное обозначение, присвоенное рекламодателем или Заказчиком, </w:t>
      </w:r>
      <w:r w:rsidRPr="003F6A1D">
        <w:t xml:space="preserve">одного товарного бренда или группы товарных брендов, используемое Сторонами в целях ведения бухгалтерского учета, т.е. представляет собой уникальный объект бухгалтерского учета и финансовой отчетности.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  <w:rPr>
          <w:bCs/>
        </w:rPr>
      </w:pPr>
      <w:r w:rsidRPr="003F6A1D">
        <w:rPr>
          <w:b/>
          <w:bCs/>
        </w:rPr>
        <w:t xml:space="preserve">Рекламный проект – </w:t>
      </w:r>
      <w:r w:rsidRPr="003F6A1D">
        <w:rPr>
          <w:bCs/>
        </w:rPr>
        <w:t xml:space="preserve">условное обозначениесовокупности финансовых брендов, услуги по размещению рекламы которых оказываются в рамках настоящего Договора.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 w:firstLine="709"/>
      </w:pPr>
      <w:r w:rsidRPr="003F6A1D">
        <w:rPr>
          <w:b/>
        </w:rPr>
        <w:t xml:space="preserve">Рекламная кампания - </w:t>
      </w:r>
      <w:r w:rsidRPr="003F6A1D">
        <w:rPr>
          <w:color w:val="000000"/>
        </w:rPr>
        <w:t>размещение рекламных материалов Заказчика/Клиента Заказчика, ограниченное согласованным периодом времени с даты выхода в эфир первого рекламного материала до даты выхода в эфир последнего рекламного материала, которое может состоять из одного или более этапов (</w:t>
      </w:r>
      <w:proofErr w:type="spellStart"/>
      <w:r w:rsidRPr="003F6A1D">
        <w:rPr>
          <w:color w:val="000000"/>
        </w:rPr>
        <w:t>флайтов</w:t>
      </w:r>
      <w:proofErr w:type="spellEnd"/>
      <w:r w:rsidRPr="003F6A1D">
        <w:rPr>
          <w:color w:val="000000"/>
        </w:rPr>
        <w:t>),</w:t>
      </w:r>
      <w:r w:rsidRPr="003F6A1D">
        <w:t xml:space="preserve"> объединенных единой коммуникационной целью.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rPr>
          <w:b/>
          <w:bCs/>
        </w:rPr>
        <w:t>График размещения</w:t>
      </w:r>
      <w:r w:rsidRPr="003F6A1D">
        <w:t xml:space="preserve"> - согласованный между Сторонами настоящего Договора график размещения рекламных материалов, в котором, в том числе, указываются: название Телеканала, регион, в пределах которого размещается рекламный материал, даты и время размещения рекламного материала, </w:t>
      </w:r>
      <w:r w:rsidRPr="003F6A1D">
        <w:rPr>
          <w:snapToGrid w:val="0"/>
        </w:rPr>
        <w:t>хронометраж</w:t>
      </w:r>
      <w:r w:rsidRPr="003F6A1D">
        <w:t xml:space="preserve"> рекламного материала. </w:t>
      </w:r>
    </w:p>
    <w:p w:rsidR="003F6A1D" w:rsidRPr="003F6A1D" w:rsidRDefault="003F6A1D" w:rsidP="003F6A1D">
      <w:pPr>
        <w:pStyle w:val="Text"/>
        <w:tabs>
          <w:tab w:val="left" w:pos="0"/>
        </w:tabs>
        <w:ind w:right="-114" w:firstLine="709"/>
      </w:pPr>
      <w:r w:rsidRPr="003F6A1D">
        <w:rPr>
          <w:b/>
        </w:rPr>
        <w:t>Заявка на оказание услуг (гарантийное письмо)</w:t>
      </w:r>
      <w:r w:rsidRPr="003F6A1D">
        <w:t xml:space="preserve"> – письменный заказ на размещение рекламы, который содержит условия, необходимые для его выполнения, в том числе: товарный бренд; финансовый бренд, сроки размещения, наименование рекламного материала, стоимость услуг, обязательства по осуществлению оплаты, иные специальные условия размещения.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 w:firstLine="0"/>
        <w:jc w:val="center"/>
        <w:rPr>
          <w:b/>
          <w:bCs/>
        </w:rPr>
      </w:pPr>
      <w:r w:rsidRPr="003F6A1D">
        <w:rPr>
          <w:b/>
          <w:bCs/>
        </w:rPr>
        <w:t>2. Предмет Договора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 xml:space="preserve">2.1. По настоящему Договору Заказчик поручает, а Компания, действуя на основании договоров с соответствующими контрагентами, обязуется обеспечивать оказание Заказчику в период с </w:t>
      </w:r>
      <w:r w:rsidR="00137C63">
        <w:t>__________</w:t>
      </w:r>
      <w:r w:rsidRPr="003F6A1D">
        <w:t xml:space="preserve"> 201</w:t>
      </w:r>
      <w:r w:rsidR="004D1384">
        <w:t>5</w:t>
      </w:r>
      <w:r w:rsidRPr="003F6A1D">
        <w:t xml:space="preserve"> года по </w:t>
      </w:r>
      <w:r w:rsidR="00137C63">
        <w:t>___________</w:t>
      </w:r>
      <w:r w:rsidRPr="003F6A1D">
        <w:t xml:space="preserve"> 201</w:t>
      </w:r>
      <w:r w:rsidR="004D1384">
        <w:t>5</w:t>
      </w:r>
      <w:r w:rsidRPr="003F6A1D">
        <w:t xml:space="preserve"> года услуг по проведению рекламной кампании (рекламных кампаний) Рекламного проекта «Башинформсвязь» путем размещения рекламы в Региональном эфире Телеканалов в соответствии с условиями настоящего Договора (далее – «услуги по размещению рекламы»).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>Конкретные условия размещения рекламных материалов, включая наименование Телеканала, региона, в пределах которого будет осуществляться распространение рекламы, формы рекламы, согласовываются Сторонами в заявках на оказание услуг (гарантийных письмах) и указываются в графиках размещения.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>2.2. Услуги по размещению рекламы Заказчик обязуется оплатить в объеме и на условиях, указанных в настоящем Договоре.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>2.3. Настоящий Договор не распространяется на политическую рекламу, в том числе  предвыборные агитационные материалы или агитационные материалы по вопросам референдума, а также социальную рекламу, размещаемую на безвозмездной основе, как они определены законодательством РФ.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 w:firstLine="0"/>
        <w:jc w:val="center"/>
        <w:rPr>
          <w:b/>
          <w:bCs/>
        </w:rPr>
      </w:pP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 w:firstLine="0"/>
        <w:jc w:val="center"/>
        <w:rPr>
          <w:b/>
          <w:bCs/>
        </w:rPr>
      </w:pPr>
      <w:r w:rsidRPr="003F6A1D">
        <w:rPr>
          <w:b/>
          <w:bCs/>
        </w:rPr>
        <w:lastRenderedPageBreak/>
        <w:t>3. Права и обязанности Сторон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  <w:rPr>
          <w:i/>
          <w:iCs/>
          <w:u w:val="single"/>
        </w:rPr>
      </w:pPr>
      <w:r w:rsidRPr="003F6A1D">
        <w:rPr>
          <w:i/>
          <w:iCs/>
          <w:u w:val="single"/>
        </w:rPr>
        <w:t xml:space="preserve">3.1. Компания: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 xml:space="preserve">3.1.1. Обеспечивает оказание Заказчику услуг по размещению рекламы в Региональном эфире Телеканалов в точном соответствии с условиями, согласованными Сторонами в заявках на оказание услуг (гарантийных письмах) и графиках размещения. Согласование графиков размещения производится посредством факсимильной и иных форм связи.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 xml:space="preserve">Вправе вносить изменения в согласованные Сторонами графики размещения в соответствии с Правилами.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 xml:space="preserve">К настоящему Договору по окончании оказания услуг в соответствующем месяце прилагаются согласованные графики размещения, отражающие фактическое размещение рекламы в Региональном эфире соответствующего Телеканала.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 xml:space="preserve">3.1.2. Компания вправе не принимать к размещению рекламу в случаях, предусмотренных Правилами.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 xml:space="preserve">Сроки уведомления об отказе и дальнейшие действия Сторон предусмотрены Правилами.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>3.1.3. Для оказания услуг по размещению рекламы Компания привлекает третьих лиц.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  <w:rPr>
          <w:i/>
          <w:iCs/>
          <w:u w:val="single"/>
        </w:rPr>
      </w:pPr>
      <w:r w:rsidRPr="003F6A1D">
        <w:rPr>
          <w:i/>
          <w:iCs/>
          <w:u w:val="single"/>
        </w:rPr>
        <w:t>3.2. Заказчик:</w:t>
      </w:r>
    </w:p>
    <w:p w:rsidR="003F6A1D" w:rsidRPr="003F6A1D" w:rsidRDefault="003F6A1D" w:rsidP="003F6A1D">
      <w:pPr>
        <w:pStyle w:val="2"/>
        <w:numPr>
          <w:ilvl w:val="12"/>
          <w:numId w:val="0"/>
        </w:numPr>
        <w:spacing w:after="0" w:line="240" w:lineRule="auto"/>
        <w:ind w:right="-114" w:firstLine="720"/>
        <w:jc w:val="both"/>
      </w:pPr>
      <w:r w:rsidRPr="003F6A1D">
        <w:t xml:space="preserve">3.2.1. Предоставляет Компании заявки на оказание услуг (гарантийные письма) не позднее чем за 5 (Пять) рабочих дней до начала соответствующего размещения. Заявка на оказание услуг (гарантийное письмо) предоставляется по форме, установленной в Правилах, полностью оформленной, с подписями уполномоченных лиц и оттиском печати Заказчика. </w:t>
      </w:r>
    </w:p>
    <w:p w:rsidR="003F6A1D" w:rsidRPr="003F6A1D" w:rsidRDefault="003F6A1D" w:rsidP="003F6A1D">
      <w:pPr>
        <w:pStyle w:val="2"/>
        <w:numPr>
          <w:ilvl w:val="12"/>
          <w:numId w:val="0"/>
        </w:numPr>
        <w:spacing w:after="0" w:line="240" w:lineRule="auto"/>
        <w:ind w:right="-114" w:firstLine="720"/>
        <w:jc w:val="both"/>
      </w:pPr>
      <w:r w:rsidRPr="003F6A1D">
        <w:t xml:space="preserve">В случае согласия Компании с условиями заявки на оказание услуг (гарантийного письма) Компания выставляет Заказчику счет на оплату услуг по размещению рекламы, что является подтверждением принятия заявки на оказание услуг к исполнению.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 xml:space="preserve">3.2.2. Предоставляет Компании видеозапись рекламных материалов в порядке, в сроки и в формате, определённых Правилами.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 xml:space="preserve">В случае поздней доставки видеозаписи Компания не несет ответственности за нарушение графика размещения рекламных материалов.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>3.2.3. Заказчик гарантирует Компании и Телекомпаниям, что предоставленная реклама по своему содержанию и оформлению соответствует требованиям действующего законодательства Российской Федерации и Правил, и ее распространение в Региональном эфире Телеканала не нарушает каких-либо прав третьих лиц, включая, но не ограничиваясь авторскими и смежными правами. Все расчеты с авторами и обладателями смежных прав производятся Заказчиком/клиентами Заказчика самостоятельно.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 xml:space="preserve">Заказчик приложит все усилия для того, чтобы распространение представленной </w:t>
      </w:r>
      <w:r w:rsidR="00137C63">
        <w:t xml:space="preserve">им рекламы в эфире Телеканалов </w:t>
      </w:r>
      <w:r w:rsidRPr="003F6A1D">
        <w:t>не наносило ущерба чести, достоинству и деловой репутации третьих лиц, чтобы такая реклама не вступала в противоречие с творческой, художественной, моральной концепциями или программной политикой Телекомпаний, негативно не влияла на имидж или деловую репутацию Телекомпаний.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>В случае нарушения Заказчиком своих гарантий, Заказчик возмещает Компании и/или Телекомпании все понесенные убытки, вызванные таким нарушением.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 xml:space="preserve">3.2.4. Одновременно с рекламными материалами Заказчик предоставляет Компании сведения об использовании в рекламе произведений российских и иностранных авторов по форме, установленной Компанией в Правилах, а также иные документы, предусмотренные Правилами.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>3.2.5. Заказчик вправе в одностороннем порядке отказаться от размещения рекламы (полностью или частично), в одностороннем порядке приостановить размещение рекламы и по согласованию с Компанией внести соответствующие изменения в график размещения рекламы в сроки и в порядке, предусмотренных Правилами.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  <w:rPr>
          <w:i/>
          <w:u w:val="single"/>
        </w:rPr>
      </w:pPr>
      <w:r w:rsidRPr="003F6A1D">
        <w:rPr>
          <w:i/>
          <w:u w:val="single"/>
        </w:rPr>
        <w:t>3.3. Стороны согласовали следующее:</w:t>
      </w:r>
    </w:p>
    <w:p w:rsidR="003F6A1D" w:rsidRPr="003F6A1D" w:rsidRDefault="003F6A1D" w:rsidP="003F6A1D">
      <w:pPr>
        <w:ind w:right="-114"/>
        <w:jc w:val="both"/>
      </w:pPr>
      <w:r w:rsidRPr="003F6A1D">
        <w:lastRenderedPageBreak/>
        <w:tab/>
        <w:t>Размещение в эфире Телеканала (-</w:t>
      </w:r>
      <w:proofErr w:type="spellStart"/>
      <w:r w:rsidRPr="003F6A1D">
        <w:t>ов</w:t>
      </w:r>
      <w:proofErr w:type="spellEnd"/>
      <w:r w:rsidRPr="003F6A1D">
        <w:t>) рекламы, предоставленной Заказчиком, может осуществляться с одновременной трансляцией логотипа или иного обозначения соответствующего Телеканала или Телекомпании, иной информации Телеканала или Телекомпании (далее вместе «информация Телеканала»). Такая трансляция информации Телеканала одновременно с рекламой, предоставленной Заказчиком, в силу технического характера ее включения в телепрограмму не является перера</w:t>
      </w:r>
      <w:r w:rsidR="00137C63">
        <w:t xml:space="preserve">боткой рекламного материала, и </w:t>
      </w:r>
      <w:r w:rsidRPr="003F6A1D">
        <w:t>указанное не является нарушением условий размещения рекламы и, соответственно, не влечет ответственности Компании / Телекомпании, предусмотренной п. 5.2. настоящего Договора.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>3.4. Ежемесячно Стороны подписывают двусторонний Акт об оказании услуг. Заказчик обязан подписать соответствующий Акт в течение 5 (пяти) рабочих дней от даты его получения или предоставить мотивированный письменный отказ. Если поистечении вышеуказанного срока возражения от Заказчика не поступили, считается, что услуги приняты Заказчиком без возражений.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09"/>
      </w:pPr>
      <w:r w:rsidRPr="003F6A1D">
        <w:t xml:space="preserve">В случае если услуги по размещению рекламы в текущем месяце не оказывались, но были поступления на расчетный счет Компании денежных средств от Заказчика в счет погашения задолженности за предыдущие периоды либо в счет авансов за будущие периоды, Сторонами по необходимости (по заявке одной из Сторон) составляется акт о взаиморасчетах.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 w:firstLine="0"/>
        <w:jc w:val="center"/>
        <w:rPr>
          <w:b/>
          <w:bCs/>
        </w:rPr>
      </w:pPr>
      <w:r w:rsidRPr="003F6A1D">
        <w:rPr>
          <w:b/>
          <w:bCs/>
        </w:rPr>
        <w:t>4. Взаиморасчеты Сторон</w:t>
      </w:r>
    </w:p>
    <w:p w:rsidR="003F6A1D" w:rsidRPr="003F6A1D" w:rsidRDefault="003F6A1D" w:rsidP="003F6A1D">
      <w:pPr>
        <w:ind w:right="-114" w:firstLine="720"/>
        <w:jc w:val="both"/>
      </w:pPr>
      <w:r w:rsidRPr="003F6A1D">
        <w:t xml:space="preserve">4.1. Стоимость услуг, оказываемых по настоящему Договору, устанавливается в российских рублях </w:t>
      </w:r>
      <w:r w:rsidRPr="00137C63">
        <w:t xml:space="preserve">и </w:t>
      </w:r>
      <w:r w:rsidR="00222CBB" w:rsidRPr="00137C63">
        <w:t>определяется в Приложении №1 к настоящему договору</w:t>
      </w:r>
      <w:r w:rsidRPr="00137C63">
        <w:t>.</w:t>
      </w:r>
      <w:r w:rsidRPr="003F6A1D">
        <w:t xml:space="preserve"> </w:t>
      </w:r>
    </w:p>
    <w:p w:rsidR="003F6A1D" w:rsidRPr="003F6A1D" w:rsidRDefault="003F6A1D" w:rsidP="003F6A1D">
      <w:pPr>
        <w:pStyle w:val="Text"/>
        <w:tabs>
          <w:tab w:val="left" w:pos="0"/>
          <w:tab w:val="left" w:pos="142"/>
        </w:tabs>
        <w:ind w:right="-114" w:firstLine="720"/>
      </w:pPr>
      <w:r w:rsidRPr="003F6A1D">
        <w:t xml:space="preserve">4.2. </w:t>
      </w:r>
      <w:r w:rsidRPr="00137C63">
        <w:t xml:space="preserve">Оплата по настоящему Договору осуществляется </w:t>
      </w:r>
      <w:r w:rsidR="00B2726B" w:rsidRPr="00137C63">
        <w:t>в течение 30 календарных дней с момента подписания сторонами акта выполненных работ</w:t>
      </w:r>
      <w:r w:rsidR="0062790F" w:rsidRPr="00137C63">
        <w:t xml:space="preserve"> </w:t>
      </w:r>
      <w:r w:rsidRPr="00137C63">
        <w:t>на основании выставленн</w:t>
      </w:r>
      <w:r w:rsidR="00B2726B" w:rsidRPr="00137C63">
        <w:t>ого</w:t>
      </w:r>
      <w:r w:rsidRPr="00137C63">
        <w:t xml:space="preserve"> счет</w:t>
      </w:r>
      <w:r w:rsidR="00B2726B" w:rsidRPr="00137C63">
        <w:t>а.</w:t>
      </w:r>
      <w:r w:rsidRPr="003F6A1D">
        <w:t xml:space="preserve"> 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 w:firstLine="720"/>
      </w:pPr>
      <w:r w:rsidRPr="003F6A1D">
        <w:t xml:space="preserve">Счета на оплату услуг выставляются отдельно по каждому Телеканалу.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</w:pPr>
      <w:r w:rsidRPr="003F6A1D">
        <w:t>4.3. Обязательства Заказчика по оплате услуг Компании считаются исполненными с момента поступления денежных средств на расчетный счет Компании.</w:t>
      </w:r>
      <w:bookmarkStart w:id="0" w:name="_GoBack"/>
      <w:bookmarkEnd w:id="0"/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</w:pPr>
      <w:r w:rsidRPr="003F6A1D">
        <w:t>4.4. В платежном поручении, предоставляемом Заказчиком банку, в графе «назначение платежа» Заказчик в обязательном порядке указывает следующие сведения: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/>
        <w:rPr>
          <w:color w:val="000000"/>
        </w:rPr>
      </w:pPr>
      <w:r w:rsidRPr="003F6A1D">
        <w:rPr>
          <w:color w:val="000000"/>
        </w:rPr>
        <w:t>4.4.1. указание номера счета, на основании которого осуществлялась оплата: «Оплата по счету № _____________ от «__»________»;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/>
      </w:pPr>
      <w:r w:rsidRPr="003F6A1D">
        <w:t>4.4.2. указание «за услуги по размещению рекламы «___________» в эфире телеканал</w:t>
      </w:r>
      <w:r w:rsidR="004D1384">
        <w:t xml:space="preserve">ов </w:t>
      </w:r>
      <w:r w:rsidRPr="003F6A1D">
        <w:t>«</w:t>
      </w:r>
      <w:proofErr w:type="gramStart"/>
      <w:r w:rsidRPr="003F6A1D">
        <w:t>Россия»</w:t>
      </w:r>
      <w:r w:rsidR="00137C63">
        <w:t>(</w:t>
      </w:r>
      <w:proofErr w:type="gramEnd"/>
      <w:r w:rsidR="00137C63">
        <w:t>Россия-1), «СТС»;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/>
      </w:pPr>
      <w:r w:rsidRPr="003F6A1D">
        <w:t xml:space="preserve">4.4.3. в случае, если сумма оплаты включает в себя погашение задолженности - период, в который оказывались оплачиваемые услуги по размещению </w:t>
      </w:r>
      <w:r w:rsidRPr="003F6A1D">
        <w:rPr>
          <w:color w:val="000000"/>
        </w:rPr>
        <w:t>рекламы;</w:t>
      </w:r>
      <w:r w:rsidRPr="003F6A1D">
        <w:t xml:space="preserve"> если перечисляемая сумма включает оплату за несколько периодов оказания услуг, то перечисляются все периоды и суммы;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/>
        <w:rPr>
          <w:color w:val="000000"/>
        </w:rPr>
      </w:pPr>
      <w:r w:rsidRPr="003F6A1D">
        <w:t xml:space="preserve">4.4.4. </w:t>
      </w:r>
      <w:r w:rsidRPr="003F6A1D">
        <w:rPr>
          <w:color w:val="000000"/>
        </w:rPr>
        <w:t xml:space="preserve">сумма НДС, включенная в общую сумму платежа.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color w:val="000000"/>
        </w:rPr>
      </w:pPr>
      <w:r w:rsidRPr="003F6A1D">
        <w:rPr>
          <w:color w:val="000000"/>
        </w:rPr>
        <w:t xml:space="preserve">4.5. В случае отсутствия (полностью или в части) в платежном поручении сведений, </w:t>
      </w:r>
      <w:r w:rsidRPr="003F6A1D">
        <w:t>перечисленных</w:t>
      </w:r>
      <w:r w:rsidRPr="003F6A1D">
        <w:rPr>
          <w:color w:val="000000"/>
        </w:rPr>
        <w:t xml:space="preserve"> в подпунктах 4.4.1.-4.4.4., Компания вправе потребовать от Заказчика официальное письмо, содержащее информацию, необходимую Компании для правильной идентификации платежа.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color w:val="000000"/>
        </w:rPr>
      </w:pPr>
      <w:r w:rsidRPr="003F6A1D">
        <w:rPr>
          <w:color w:val="000000"/>
        </w:rPr>
        <w:t>Письмо направляется Заказчиком Компании посредством факсимильной связи в течение одного дня с момента поступления запроса Компании и курьерской почтой в течение двух  дней с момента поступления запроса Компании.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color w:val="000000"/>
        </w:rPr>
      </w:pPr>
      <w:r w:rsidRPr="003F6A1D">
        <w:rPr>
          <w:color w:val="000000"/>
        </w:rPr>
        <w:t xml:space="preserve">В случае неполучения Компанией указанного письма Заказчика в указанный срок, Компания вправе по своему выбору </w:t>
      </w:r>
      <w:r w:rsidRPr="003F6A1D">
        <w:rPr>
          <w:b/>
          <w:bCs/>
          <w:color w:val="000000"/>
        </w:rPr>
        <w:t>либо</w:t>
      </w:r>
      <w:r w:rsidRPr="003F6A1D">
        <w:rPr>
          <w:color w:val="000000"/>
        </w:rPr>
        <w:t xml:space="preserve"> считать, что обязательства Заказчика по осуществлению оплаты надлежащим образом не исполнены (оплата не осуществлена) и возвратить поступившие от Заказчика денежные средства на расчетный счет Заказчика, </w:t>
      </w:r>
      <w:r w:rsidRPr="003F6A1D">
        <w:rPr>
          <w:b/>
          <w:bCs/>
          <w:color w:val="000000"/>
        </w:rPr>
        <w:t>либо</w:t>
      </w:r>
      <w:r w:rsidRPr="003F6A1D">
        <w:rPr>
          <w:color w:val="000000"/>
        </w:rPr>
        <w:t xml:space="preserve"> самостоятельно идентифицировать и учесть платеж в соответствии с данными собственного учета, при этом Стороны исходят из того, что Компания действует на основании договоров, </w:t>
      </w:r>
      <w:r w:rsidRPr="003F6A1D">
        <w:rPr>
          <w:color w:val="000000"/>
        </w:rPr>
        <w:lastRenderedPageBreak/>
        <w:t>заключенных с соответствующими контрагентами, и руководствуется прежде всего их интересами и действует на наиболее выгодных для них условиях.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 w:firstLine="0"/>
        <w:jc w:val="center"/>
        <w:rPr>
          <w:b/>
          <w:bCs/>
        </w:rPr>
      </w:pPr>
      <w:r w:rsidRPr="003F6A1D">
        <w:rPr>
          <w:b/>
          <w:bCs/>
        </w:rPr>
        <w:t>5. Ответственность Сторон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</w:pPr>
      <w:r w:rsidRPr="003F6A1D">
        <w:t xml:space="preserve">5.1. Заказчик самостоятельно несет ответственность за содержание и оформление направляемых в соответствии с настоящим Договором для размещения в Региональном эфире Телеканалов рекламных материалов, за действительность предоставленных им документов, за нарушение авторских и смежных прав в отношении </w:t>
      </w:r>
      <w:r w:rsidRPr="003F6A1D">
        <w:rPr>
          <w:color w:val="000000"/>
        </w:rPr>
        <w:t>произведений</w:t>
      </w:r>
      <w:r w:rsidRPr="003F6A1D">
        <w:t>, вошедших в рекламные материалы. Все имущественные претензии, в том числе авторов и обладателей смежных прав, к К</w:t>
      </w:r>
      <w:r w:rsidR="00137C63">
        <w:t xml:space="preserve">омпании и/или Телекомпаниям </w:t>
      </w:r>
      <w:r w:rsidRPr="003F6A1D">
        <w:t>в отношении рекламы должны быть урегулированы Заказчиком своими силами и за свой счет, в том числе возмещены все понесенные Компанией и/или Телекомпаниями убытки.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</w:pPr>
      <w:r w:rsidRPr="003F6A1D">
        <w:t xml:space="preserve">5.2. В случае, если по вине Компании/Телекомпаний допущены нарушения графика размещения, в том числе нарушения выхода версий рекламных материалов, Компания обязана обеспечить </w:t>
      </w:r>
      <w:r w:rsidRPr="003F6A1D">
        <w:rPr>
          <w:color w:val="000000"/>
        </w:rPr>
        <w:t>размещение</w:t>
      </w:r>
      <w:r w:rsidRPr="003F6A1D">
        <w:t xml:space="preserve"> в эфире </w:t>
      </w:r>
      <w:proofErr w:type="spellStart"/>
      <w:r w:rsidRPr="003F6A1D">
        <w:t>невышедшей</w:t>
      </w:r>
      <w:proofErr w:type="spellEnd"/>
      <w:r w:rsidRPr="003F6A1D">
        <w:t xml:space="preserve"> (несвоевременно, некачественно вышедшей) рекламы в полном объеме в тех же программах или в другое равноценное время, согласованное с Заказчиком, однако, в случае отказа Заказчика от подобного размещения, Компания обязуется возвратить Заказчику стоимость </w:t>
      </w:r>
      <w:proofErr w:type="spellStart"/>
      <w:r w:rsidRPr="003F6A1D">
        <w:t>неоказанных</w:t>
      </w:r>
      <w:proofErr w:type="spellEnd"/>
      <w:r w:rsidRPr="003F6A1D">
        <w:t xml:space="preserve"> услуг.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color w:val="FF0000"/>
        </w:rPr>
      </w:pPr>
      <w:r w:rsidRPr="003F6A1D">
        <w:t>Ответственность, предусмотренная абзацем первым настоящего пункта, не применяется в случаях, предусмотренных Правилами.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color w:val="FF0000"/>
        </w:rPr>
      </w:pPr>
      <w:r w:rsidRPr="003F6A1D">
        <w:t xml:space="preserve">5.3. В случае нарушения Заказчиком условий настоящего Договора и </w:t>
      </w:r>
      <w:proofErr w:type="spellStart"/>
      <w:r w:rsidRPr="003F6A1D">
        <w:t>непредоставления</w:t>
      </w:r>
      <w:proofErr w:type="spellEnd"/>
      <w:r w:rsidRPr="003F6A1D">
        <w:t xml:space="preserve"> сведений и/или документов, предоставление которых является его обязанностью по настоящему Договору и Правилам, либо </w:t>
      </w:r>
      <w:proofErr w:type="spellStart"/>
      <w:r w:rsidRPr="003F6A1D">
        <w:t>неуведомления</w:t>
      </w:r>
      <w:proofErr w:type="spellEnd"/>
      <w:r w:rsidRPr="003F6A1D">
        <w:t xml:space="preserve">/просрочки уведомления Компании о прекращении действия документов Заказчик, обязан возместить убытки в полной сумме в случае их возникновения у Компании и\или Телекомпаний в связи с отсутствием необходимых сведений/документов.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color w:val="000000"/>
        </w:rPr>
      </w:pPr>
      <w:r w:rsidRPr="003F6A1D">
        <w:t>5.4. В случае нарушения Заказчиком сроков и условий оплаты, предусмотренных настоящим Договором, Компания вправе предъявить, а Заказчик по получении требованияКомпании</w:t>
      </w:r>
      <w:r w:rsidRPr="003F6A1D">
        <w:rPr>
          <w:color w:val="000000"/>
        </w:rPr>
        <w:t xml:space="preserve"> (счета на оплату штрафных санкций) обязан выплатить Компании штрафную неустойку в размере 0,2% (Ноль целых две десятых процента) от суммы задолженности за каждый календарный день просрочки платежа.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color w:val="000000"/>
        </w:rPr>
      </w:pPr>
      <w:r w:rsidRPr="003F6A1D">
        <w:rPr>
          <w:color w:val="000000"/>
        </w:rPr>
        <w:t>5.5. Все штрафные санкции по настоящему Договору могут применяться по усмотрению Сторон и считаются полагающимися к уплате в случае и с момента выставления на них соответствующего счёта. Штрафные санкции, полагающиеся к уплате в соответствии с настоящим пунктом, выплачиваются виновной Стороной в течение 5-ти (пяти) банковских дней с момента получения ею соответствующего счёта.</w:t>
      </w:r>
    </w:p>
    <w:p w:rsidR="003F6A1D" w:rsidRPr="003F6A1D" w:rsidRDefault="003F6A1D" w:rsidP="003F6A1D">
      <w:pPr>
        <w:pStyle w:val="a3"/>
        <w:spacing w:after="0"/>
        <w:ind w:right="-114" w:firstLine="540"/>
        <w:rPr>
          <w:b/>
          <w:bCs/>
        </w:rPr>
      </w:pPr>
      <w:r w:rsidRPr="003F6A1D">
        <w:t xml:space="preserve">В качестве базы для исчисления неустойки (штрафа или пени) по настоящему Договору, выраженной в части или в процентах от какой-либо суммы, используется соответствующая сумма, включающая в себя налог на добавленную стоимость.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 w:firstLine="0"/>
        <w:jc w:val="center"/>
        <w:rPr>
          <w:b/>
          <w:bCs/>
        </w:rPr>
      </w:pPr>
      <w:r w:rsidRPr="003F6A1D">
        <w:rPr>
          <w:b/>
          <w:bCs/>
        </w:rPr>
        <w:t>6. Обстоятельства непреодолимой силы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color w:val="000000"/>
        </w:rPr>
      </w:pPr>
      <w:r w:rsidRPr="003F6A1D">
        <w:rPr>
          <w:color w:val="000000"/>
        </w:rPr>
        <w:t>6.1.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действия обстоятельств непреодолимой силы и иных обстоятельств, возникших после заключения настоящего Договора, которые Стороны не могли ни предвидеть, ни предотвратить разумными мерами.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b/>
          <w:bCs/>
        </w:rPr>
      </w:pPr>
      <w:r w:rsidRPr="003F6A1D">
        <w:rPr>
          <w:color w:val="000000"/>
        </w:rPr>
        <w:t>О наступлении таких обстоятельств Стороны обязаны уведомить друг друга не позднее 5 (пяти) рабочих дней с момента их наступления с указанием прогнозируемого срока действия таких обстоятельств.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 w:firstLine="0"/>
        <w:jc w:val="center"/>
        <w:rPr>
          <w:b/>
          <w:bCs/>
        </w:rPr>
      </w:pPr>
      <w:r w:rsidRPr="003F6A1D">
        <w:rPr>
          <w:b/>
          <w:bCs/>
        </w:rPr>
        <w:t>7. Конфиденциальность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color w:val="000000"/>
        </w:rPr>
      </w:pPr>
      <w:r w:rsidRPr="003F6A1D">
        <w:rPr>
          <w:color w:val="000000"/>
        </w:rPr>
        <w:t>7.1. Вся информация, связанная с деятельностью в рамках настоящего Договора, полученная одной Стороной от другой, считается строго конфиденциальной в течение срока действия настоящего Договора.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 w:firstLine="0"/>
        <w:jc w:val="center"/>
        <w:rPr>
          <w:b/>
          <w:bCs/>
        </w:rPr>
      </w:pPr>
      <w:r w:rsidRPr="003F6A1D">
        <w:rPr>
          <w:b/>
          <w:bCs/>
        </w:rPr>
        <w:t>8. Порядок разрешения споров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color w:val="000000"/>
        </w:rPr>
      </w:pPr>
      <w:r w:rsidRPr="003F6A1D">
        <w:rPr>
          <w:color w:val="000000"/>
        </w:rPr>
        <w:lastRenderedPageBreak/>
        <w:t>8.1. Споры и разногласия, которые могут возникнуть при исполнении настоящего Договора, будут, по возможности, решаться путем переговоров между Сторонами.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/>
        <w:rPr>
          <w:color w:val="000000"/>
        </w:rPr>
      </w:pPr>
      <w:r w:rsidRPr="003F6A1D">
        <w:rPr>
          <w:color w:val="000000"/>
        </w:rPr>
        <w:t xml:space="preserve">8.2. В случае невозможности путем переговоров разрешить спор, связанный с размещением рекламы в эфире Телеканалов (споры о </w:t>
      </w:r>
      <w:proofErr w:type="spellStart"/>
      <w:r w:rsidRPr="003F6A1D">
        <w:rPr>
          <w:color w:val="000000"/>
        </w:rPr>
        <w:t>неразмещении</w:t>
      </w:r>
      <w:proofErr w:type="spellEnd"/>
      <w:r w:rsidRPr="003F6A1D">
        <w:rPr>
          <w:color w:val="000000"/>
        </w:rPr>
        <w:t xml:space="preserve"> или о некачественном размещении рекламы), рассмотрение спора осуществляется в претензионном (досудебном) порядке. Срок для предъявления претензии Заказчиком составляет 1 (Один) месяц с даты предполагаемого нарушения.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</w:tabs>
        <w:ind w:right="-114"/>
        <w:rPr>
          <w:color w:val="0000FF"/>
        </w:rPr>
      </w:pPr>
      <w:r w:rsidRPr="003F6A1D">
        <w:rPr>
          <w:color w:val="000000"/>
        </w:rPr>
        <w:t>8.3. В случае невозможности решения спора во внесудебном порядке, спор подлежит передаче в Арбитражный суд Республики Башкортостан</w:t>
      </w:r>
      <w:r w:rsidRPr="003F6A1D">
        <w:rPr>
          <w:i/>
          <w:color w:val="0000FF"/>
        </w:rPr>
        <w:t xml:space="preserve">.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 w:firstLine="0"/>
        <w:jc w:val="center"/>
        <w:rPr>
          <w:b/>
          <w:bCs/>
        </w:rPr>
      </w:pPr>
      <w:r w:rsidRPr="003F6A1D">
        <w:rPr>
          <w:b/>
          <w:bCs/>
        </w:rPr>
        <w:t>9. Срок действия Договора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color w:val="000000"/>
        </w:rPr>
      </w:pPr>
      <w:r w:rsidRPr="003F6A1D">
        <w:rPr>
          <w:color w:val="000000"/>
        </w:rPr>
        <w:t xml:space="preserve">9.1. Настоящий Договор вступает в силу в день его подписания и действует до момента выполнения Сторонами своих обязательств.  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b/>
          <w:bCs/>
        </w:rPr>
      </w:pPr>
      <w:r w:rsidRPr="003F6A1D">
        <w:rPr>
          <w:color w:val="000000"/>
        </w:rPr>
        <w:t xml:space="preserve">9.2. </w:t>
      </w:r>
      <w:r w:rsidRPr="003F6A1D">
        <w:t>Компания вправе в одностороннем порядке расторгнуть Договор с обязательным уведомлением Заказчика не менее чем за 30 (Тридцать) дней до даты предполагаемого расторжения.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 w:firstLine="0"/>
        <w:jc w:val="center"/>
        <w:rPr>
          <w:b/>
          <w:bCs/>
        </w:rPr>
      </w:pPr>
      <w:r w:rsidRPr="003F6A1D">
        <w:rPr>
          <w:b/>
          <w:bCs/>
        </w:rPr>
        <w:t>10. Заключительные положения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color w:val="000000"/>
        </w:rPr>
      </w:pPr>
      <w:r w:rsidRPr="003F6A1D">
        <w:rPr>
          <w:color w:val="000000"/>
        </w:rPr>
        <w:t>10.1. Подписывая настоящий Договор, Заказчик подтверждает ознакомление и согласие с Правилами.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color w:val="000000"/>
        </w:rPr>
      </w:pPr>
      <w:r w:rsidRPr="003F6A1D">
        <w:rPr>
          <w:color w:val="000000"/>
        </w:rPr>
        <w:t>Компания уведомляет Заказчика об изменении Правил путём размещения соответствующей информации в открытом доступе для общего сведения по месту нахождения Компании и/или на сайте Компании.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color w:val="000000"/>
        </w:rPr>
      </w:pPr>
      <w:r w:rsidRPr="003F6A1D">
        <w:rPr>
          <w:color w:val="000000"/>
        </w:rPr>
        <w:t>10.2. Стороны обязаны сообщать друг другу об изменении адресов своего места нахождения, почтовых адресов, банковских реквизитов, номеров телефонов, телефаксов в 2-дневный срок.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color w:val="000000"/>
        </w:rPr>
      </w:pPr>
      <w:r w:rsidRPr="003F6A1D">
        <w:rPr>
          <w:color w:val="000000"/>
        </w:rPr>
        <w:t>10.3. В день подписания настоящего Договора вся предшествующая переписка, документы и переговоры между Сторонами по вопросам, являющимся Предметом настоящего Договора, теряют силу.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/>
        <w:rPr>
          <w:color w:val="000000"/>
        </w:rPr>
      </w:pPr>
      <w:r w:rsidRPr="003F6A1D">
        <w:rPr>
          <w:color w:val="000000"/>
        </w:rPr>
        <w:t>10.4. Согласованные графики размещения, отражающие фактическое размещение рекламы в Региональном эфире конкретного Телеканала, определенного Сторонами исходя из перечня телеканалов, приведенного в настоящем Договоре, могут подписываться полномочными представителями Сторон как путем проставления собственноручной подписи, так и путем использования факсимильного во</w:t>
      </w:r>
      <w:r w:rsidR="00137C63">
        <w:rPr>
          <w:color w:val="000000"/>
        </w:rPr>
        <w:t xml:space="preserve">спроизведения подписи (ст. 160 </w:t>
      </w:r>
      <w:r w:rsidRPr="003F6A1D">
        <w:rPr>
          <w:color w:val="000000"/>
        </w:rPr>
        <w:t>ГК РФ).</w:t>
      </w:r>
    </w:p>
    <w:p w:rsidR="003F6A1D" w:rsidRPr="003F6A1D" w:rsidRDefault="003F6A1D" w:rsidP="003F6A1D">
      <w:pPr>
        <w:pStyle w:val="Text"/>
        <w:tabs>
          <w:tab w:val="clear" w:pos="567"/>
          <w:tab w:val="left" w:pos="0"/>
          <w:tab w:val="left" w:pos="142"/>
        </w:tabs>
        <w:ind w:right="-114" w:firstLine="0"/>
        <w:jc w:val="center"/>
        <w:rPr>
          <w:b/>
          <w:bCs/>
        </w:rPr>
      </w:pPr>
      <w:r w:rsidRPr="003F6A1D">
        <w:rPr>
          <w:b/>
          <w:bCs/>
        </w:rPr>
        <w:t xml:space="preserve">11. Адрес места нахождения и банковские </w:t>
      </w:r>
      <w:proofErr w:type="spellStart"/>
      <w:r w:rsidRPr="003F6A1D">
        <w:rPr>
          <w:b/>
          <w:bCs/>
        </w:rPr>
        <w:t>pеквизиты</w:t>
      </w:r>
      <w:proofErr w:type="spellEnd"/>
      <w:r w:rsidR="00137C63">
        <w:rPr>
          <w:b/>
          <w:bCs/>
        </w:rPr>
        <w:t xml:space="preserve"> </w:t>
      </w:r>
      <w:proofErr w:type="spellStart"/>
      <w:r w:rsidRPr="003F6A1D">
        <w:rPr>
          <w:b/>
          <w:bCs/>
        </w:rPr>
        <w:t>Стоpон</w:t>
      </w:r>
      <w:proofErr w:type="spellEnd"/>
    </w:p>
    <w:p w:rsidR="003F6A1D" w:rsidRPr="003F6A1D" w:rsidRDefault="003F6A1D" w:rsidP="003F6A1D">
      <w:pPr>
        <w:pStyle w:val="Text"/>
        <w:tabs>
          <w:tab w:val="left" w:pos="142"/>
          <w:tab w:val="right" w:pos="9639"/>
        </w:tabs>
        <w:ind w:right="-114" w:firstLine="0"/>
        <w:rPr>
          <w:b/>
          <w:bCs/>
        </w:rPr>
      </w:pPr>
      <w:r w:rsidRPr="003F6A1D">
        <w:rPr>
          <w:b/>
          <w:bCs/>
        </w:rPr>
        <w:t xml:space="preserve">Компания: «» </w:t>
      </w:r>
    </w:p>
    <w:p w:rsidR="003F6A1D" w:rsidRPr="003F6A1D" w:rsidRDefault="003F6A1D" w:rsidP="003F6A1D">
      <w:pPr>
        <w:pStyle w:val="Text"/>
        <w:tabs>
          <w:tab w:val="left" w:pos="142"/>
          <w:tab w:val="right" w:pos="9639"/>
        </w:tabs>
        <w:ind w:right="-114" w:firstLine="0"/>
      </w:pPr>
      <w:r w:rsidRPr="003F6A1D">
        <w:rPr>
          <w:bCs/>
        </w:rPr>
        <w:t>Адрес места нахождения:</w:t>
      </w:r>
      <w:r w:rsidRPr="003F6A1D">
        <w:t xml:space="preserve"> 450093, РФ, Республика Башкортостан, г. Уфа, </w:t>
      </w:r>
    </w:p>
    <w:p w:rsidR="003F6A1D" w:rsidRPr="003F6A1D" w:rsidRDefault="003F6A1D" w:rsidP="003F6A1D">
      <w:pPr>
        <w:pStyle w:val="Text"/>
        <w:tabs>
          <w:tab w:val="left" w:pos="142"/>
          <w:tab w:val="right" w:pos="9639"/>
        </w:tabs>
        <w:ind w:right="-114" w:firstLine="0"/>
      </w:pPr>
      <w:r w:rsidRPr="003F6A1D">
        <w:t xml:space="preserve">Почт. адрес: </w:t>
      </w:r>
    </w:p>
    <w:p w:rsidR="003F6A1D" w:rsidRPr="003F6A1D" w:rsidRDefault="003F6A1D" w:rsidP="003F6A1D">
      <w:pPr>
        <w:pStyle w:val="Text"/>
        <w:tabs>
          <w:tab w:val="left" w:pos="0"/>
          <w:tab w:val="left" w:pos="142"/>
        </w:tabs>
        <w:ind w:right="-114" w:firstLine="0"/>
      </w:pPr>
      <w:r w:rsidRPr="003F6A1D">
        <w:rPr>
          <w:bCs/>
        </w:rPr>
        <w:t xml:space="preserve">ИНН КПП </w:t>
      </w:r>
    </w:p>
    <w:p w:rsidR="003F6A1D" w:rsidRPr="003F6A1D" w:rsidRDefault="003F6A1D" w:rsidP="003F6A1D">
      <w:pPr>
        <w:pStyle w:val="Text"/>
        <w:tabs>
          <w:tab w:val="left" w:pos="142"/>
          <w:tab w:val="right" w:pos="9639"/>
        </w:tabs>
        <w:ind w:right="-290" w:firstLine="0"/>
        <w:jc w:val="left"/>
      </w:pPr>
      <w:r w:rsidRPr="003F6A1D">
        <w:rPr>
          <w:bCs/>
        </w:rPr>
        <w:t xml:space="preserve">р/св </w:t>
      </w:r>
    </w:p>
    <w:p w:rsidR="003F6A1D" w:rsidRPr="003F6A1D" w:rsidRDefault="003F6A1D" w:rsidP="003F6A1D">
      <w:pPr>
        <w:pStyle w:val="Text"/>
        <w:tabs>
          <w:tab w:val="left" w:pos="142"/>
          <w:tab w:val="right" w:pos="9639"/>
        </w:tabs>
        <w:ind w:right="-290" w:firstLine="0"/>
        <w:jc w:val="left"/>
      </w:pPr>
      <w:r w:rsidRPr="003F6A1D">
        <w:rPr>
          <w:bCs/>
        </w:rPr>
        <w:t>к/сБИК</w:t>
      </w:r>
    </w:p>
    <w:p w:rsidR="003F6A1D" w:rsidRPr="003F6A1D" w:rsidRDefault="003F6A1D" w:rsidP="003F6A1D">
      <w:pPr>
        <w:pStyle w:val="Text"/>
        <w:tabs>
          <w:tab w:val="left" w:pos="0"/>
          <w:tab w:val="left" w:pos="142"/>
        </w:tabs>
        <w:ind w:right="-114" w:firstLine="0"/>
        <w:rPr>
          <w:b/>
          <w:bCs/>
        </w:rPr>
      </w:pPr>
      <w:r w:rsidRPr="003F6A1D">
        <w:rPr>
          <w:b/>
        </w:rPr>
        <w:t>___________________________</w:t>
      </w:r>
    </w:p>
    <w:p w:rsidR="003F6A1D" w:rsidRPr="003F6A1D" w:rsidRDefault="003F6A1D" w:rsidP="003F6A1D">
      <w:pPr>
        <w:pStyle w:val="Text"/>
        <w:tabs>
          <w:tab w:val="left" w:pos="0"/>
          <w:tab w:val="left" w:pos="142"/>
        </w:tabs>
        <w:ind w:right="-114" w:firstLine="0"/>
        <w:rPr>
          <w:b/>
        </w:rPr>
      </w:pPr>
      <w:r w:rsidRPr="003F6A1D">
        <w:rPr>
          <w:b/>
        </w:rPr>
        <w:t>(                                     .)                М.П.</w:t>
      </w:r>
    </w:p>
    <w:p w:rsidR="003F6A1D" w:rsidRPr="003F6A1D" w:rsidRDefault="003F6A1D" w:rsidP="003F6A1D">
      <w:pPr>
        <w:pStyle w:val="Text"/>
        <w:tabs>
          <w:tab w:val="left" w:pos="0"/>
          <w:tab w:val="left" w:pos="142"/>
        </w:tabs>
        <w:ind w:right="-114" w:firstLine="0"/>
        <w:rPr>
          <w:b/>
        </w:rPr>
      </w:pPr>
    </w:p>
    <w:p w:rsidR="003F6A1D" w:rsidRPr="003F6A1D" w:rsidRDefault="003F6A1D" w:rsidP="003F6A1D">
      <w:pPr>
        <w:pStyle w:val="Text"/>
        <w:tabs>
          <w:tab w:val="left" w:pos="0"/>
          <w:tab w:val="left" w:pos="142"/>
        </w:tabs>
        <w:ind w:right="-114" w:firstLine="0"/>
        <w:rPr>
          <w:b/>
        </w:rPr>
      </w:pPr>
    </w:p>
    <w:p w:rsidR="003F6A1D" w:rsidRPr="003F6A1D" w:rsidRDefault="003F6A1D" w:rsidP="003F6A1D">
      <w:pPr>
        <w:pStyle w:val="Text"/>
        <w:tabs>
          <w:tab w:val="left" w:pos="0"/>
          <w:tab w:val="left" w:pos="142"/>
        </w:tabs>
        <w:ind w:right="-114" w:firstLine="0"/>
        <w:rPr>
          <w:b/>
        </w:rPr>
      </w:pPr>
    </w:p>
    <w:p w:rsidR="003F6A1D" w:rsidRPr="003F6A1D" w:rsidRDefault="00727EFD" w:rsidP="003F6A1D">
      <w:pPr>
        <w:rPr>
          <w:b/>
        </w:rPr>
      </w:pPr>
      <w:r>
        <w:rPr>
          <w:b/>
        </w:rPr>
        <w:t>Заказчик: ОА</w:t>
      </w:r>
      <w:r w:rsidR="003F6A1D" w:rsidRPr="003F6A1D">
        <w:rPr>
          <w:b/>
        </w:rPr>
        <w:t>О «Башинформсвязь»</w:t>
      </w:r>
    </w:p>
    <w:p w:rsidR="003F6A1D" w:rsidRPr="003F6A1D" w:rsidRDefault="003F6A1D" w:rsidP="003F6A1D">
      <w:r w:rsidRPr="003F6A1D">
        <w:t xml:space="preserve">450000, Республика Башкортостан, г.Уфа, ул.Ленина, 32/1 </w:t>
      </w:r>
      <w:r w:rsidRPr="003F6A1D">
        <w:tab/>
      </w:r>
      <w:r w:rsidRPr="003F6A1D">
        <w:tab/>
      </w:r>
      <w:r w:rsidRPr="003F6A1D">
        <w:tab/>
      </w:r>
      <w:r w:rsidRPr="003F6A1D">
        <w:tab/>
      </w:r>
    </w:p>
    <w:p w:rsidR="003F6A1D" w:rsidRPr="003F6A1D" w:rsidRDefault="003F6A1D" w:rsidP="003F6A1D">
      <w:r w:rsidRPr="003F6A1D">
        <w:t>р/с 40702810129300000171</w:t>
      </w:r>
      <w:r w:rsidRPr="003F6A1D">
        <w:tab/>
      </w:r>
      <w:r w:rsidRPr="003F6A1D">
        <w:tab/>
      </w:r>
      <w:r w:rsidRPr="003F6A1D">
        <w:tab/>
      </w:r>
    </w:p>
    <w:p w:rsidR="003F6A1D" w:rsidRPr="003F6A1D" w:rsidRDefault="003F6A1D" w:rsidP="003F6A1D">
      <w:r w:rsidRPr="003F6A1D">
        <w:t xml:space="preserve">В Филиале «Нижегородский» ОАО «Альфа-Банк», </w:t>
      </w:r>
    </w:p>
    <w:p w:rsidR="003F6A1D" w:rsidRPr="003F6A1D" w:rsidRDefault="003F6A1D" w:rsidP="003F6A1D">
      <w:r w:rsidRPr="003F6A1D">
        <w:t>к/с 30101810200000000824 в ГРКЦ ГУ Банка России по Нижегородской области</w:t>
      </w:r>
    </w:p>
    <w:p w:rsidR="003F6A1D" w:rsidRPr="003F6A1D" w:rsidRDefault="003F6A1D" w:rsidP="003F6A1D">
      <w:r w:rsidRPr="003F6A1D">
        <w:t>БИК 042202824</w:t>
      </w:r>
      <w:r w:rsidRPr="003F6A1D">
        <w:tab/>
      </w:r>
      <w:r w:rsidRPr="003F6A1D">
        <w:tab/>
      </w:r>
      <w:r w:rsidRPr="003F6A1D">
        <w:tab/>
      </w:r>
      <w:r w:rsidRPr="003F6A1D">
        <w:tab/>
      </w:r>
      <w:r w:rsidRPr="003F6A1D">
        <w:tab/>
      </w:r>
    </w:p>
    <w:p w:rsidR="003F6A1D" w:rsidRPr="003F6A1D" w:rsidRDefault="003F6A1D" w:rsidP="003F6A1D">
      <w:r w:rsidRPr="003F6A1D">
        <w:t>ИНН 0274018377</w:t>
      </w:r>
      <w:r w:rsidRPr="003F6A1D">
        <w:tab/>
      </w:r>
      <w:r w:rsidRPr="003F6A1D">
        <w:tab/>
      </w:r>
      <w:r w:rsidRPr="003F6A1D">
        <w:tab/>
      </w:r>
      <w:r w:rsidRPr="003F6A1D">
        <w:tab/>
      </w:r>
      <w:r w:rsidRPr="003F6A1D">
        <w:tab/>
      </w:r>
    </w:p>
    <w:p w:rsidR="003F6A1D" w:rsidRPr="003F6A1D" w:rsidRDefault="003F6A1D" w:rsidP="003F6A1D">
      <w:r w:rsidRPr="003F6A1D">
        <w:lastRenderedPageBreak/>
        <w:t>КПП  997750001</w:t>
      </w:r>
    </w:p>
    <w:p w:rsidR="003F6A1D" w:rsidRPr="003F6A1D" w:rsidRDefault="003F6A1D" w:rsidP="003F6A1D">
      <w:pPr>
        <w:rPr>
          <w:b/>
        </w:rPr>
      </w:pPr>
      <w:r w:rsidRPr="003F6A1D">
        <w:rPr>
          <w:b/>
        </w:rPr>
        <w:t>___________________________</w:t>
      </w:r>
    </w:p>
    <w:p w:rsidR="003F6A1D" w:rsidRPr="003F6A1D" w:rsidRDefault="003F6A1D" w:rsidP="003F6A1D">
      <w:pPr>
        <w:rPr>
          <w:b/>
        </w:rPr>
      </w:pPr>
    </w:p>
    <w:p w:rsidR="003F6A1D" w:rsidRPr="003F6A1D" w:rsidRDefault="003F6A1D" w:rsidP="003F6A1D">
      <w:pPr>
        <w:rPr>
          <w:b/>
          <w:bCs/>
        </w:rPr>
      </w:pPr>
      <w:r w:rsidRPr="003F6A1D">
        <w:rPr>
          <w:b/>
        </w:rPr>
        <w:t>(Сафеев Р.Р.)             М.П.</w:t>
      </w:r>
    </w:p>
    <w:p w:rsidR="00D3119D" w:rsidRPr="003F6A1D" w:rsidRDefault="001F4396" w:rsidP="003F6A1D"/>
    <w:sectPr w:rsidR="00D3119D" w:rsidRPr="003F6A1D" w:rsidSect="00226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A1D"/>
    <w:rsid w:val="001227ED"/>
    <w:rsid w:val="00137C63"/>
    <w:rsid w:val="001F4396"/>
    <w:rsid w:val="00222CBB"/>
    <w:rsid w:val="0022643B"/>
    <w:rsid w:val="003F6A1D"/>
    <w:rsid w:val="004D1384"/>
    <w:rsid w:val="0050426A"/>
    <w:rsid w:val="00527940"/>
    <w:rsid w:val="005450A2"/>
    <w:rsid w:val="005516EF"/>
    <w:rsid w:val="0062790F"/>
    <w:rsid w:val="00727EFD"/>
    <w:rsid w:val="007E0655"/>
    <w:rsid w:val="0097104A"/>
    <w:rsid w:val="00B2726B"/>
    <w:rsid w:val="00DF6DBC"/>
    <w:rsid w:val="00EC436F"/>
    <w:rsid w:val="00F33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B68A9B-2BC3-4388-B924-B99C5DA8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A1D"/>
    <w:pPr>
      <w:tabs>
        <w:tab w:val="left" w:pos="567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link w:val="TextChar"/>
    <w:rsid w:val="003F6A1D"/>
    <w:pPr>
      <w:ind w:firstLine="567"/>
      <w:jc w:val="both"/>
    </w:pPr>
  </w:style>
  <w:style w:type="character" w:customStyle="1" w:styleId="TextChar">
    <w:name w:val="Text Char"/>
    <w:basedOn w:val="a0"/>
    <w:link w:val="Text"/>
    <w:locked/>
    <w:rsid w:val="003F6A1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3F6A1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F6A1D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3F6A1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F6A1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E06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065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2847</Words>
  <Characters>16231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Лобазнова Татьяна Алексеевна</dc:creator>
  <cp:lastModifiedBy>Мигранова Регина Фангизовна</cp:lastModifiedBy>
  <cp:revision>3</cp:revision>
  <cp:lastPrinted>2014-02-26T07:46:00Z</cp:lastPrinted>
  <dcterms:created xsi:type="dcterms:W3CDTF">2015-03-25T09:23:00Z</dcterms:created>
  <dcterms:modified xsi:type="dcterms:W3CDTF">2015-03-25T10:42:00Z</dcterms:modified>
</cp:coreProperties>
</file>