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2AE6" w14:textId="7CF7140F" w:rsidR="005D5A2D" w:rsidRDefault="00E55897" w:rsidP="008A5AF3">
      <w:pPr>
        <w:spacing w:after="0" w:line="240" w:lineRule="auto"/>
        <w:rPr>
          <w:rFonts w:ascii="Calibri" w:eastAsia="Calibri" w:hAnsi="Calibri" w:cs="Calibri"/>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34747156"/>
    </w:p>
    <w:p w14:paraId="1F5488FE" w14:textId="6140C6CA" w:rsidR="008A5AF3" w:rsidRDefault="008A5AF3" w:rsidP="008A5AF3">
      <w:pPr>
        <w:spacing w:after="0" w:line="240" w:lineRule="auto"/>
        <w:rPr>
          <w:rFonts w:ascii="Calibri" w:eastAsia="Calibri" w:hAnsi="Calibri" w:cs="Calibri"/>
        </w:rPr>
      </w:pPr>
    </w:p>
    <w:p w14:paraId="08D41174" w14:textId="183C8A27" w:rsidR="008C45D4" w:rsidRDefault="008C45D4" w:rsidP="008A5AF3">
      <w:pPr>
        <w:spacing w:after="0" w:line="240" w:lineRule="auto"/>
        <w:rPr>
          <w:rFonts w:ascii="Calibri" w:eastAsia="Calibri" w:hAnsi="Calibri" w:cs="Calibri"/>
        </w:rPr>
      </w:pPr>
    </w:p>
    <w:p w14:paraId="658CC937" w14:textId="65103505" w:rsidR="00C54ACE" w:rsidRDefault="00C54ACE" w:rsidP="008A5AF3">
      <w:pPr>
        <w:spacing w:after="0" w:line="240" w:lineRule="auto"/>
        <w:rPr>
          <w:rFonts w:ascii="Calibri" w:eastAsia="Calibri" w:hAnsi="Calibri" w:cs="Calibri"/>
        </w:rPr>
      </w:pPr>
    </w:p>
    <w:p w14:paraId="39CEEC30" w14:textId="5247D271" w:rsidR="00C54ACE" w:rsidRDefault="00C54ACE" w:rsidP="008A5AF3">
      <w:pPr>
        <w:spacing w:after="0" w:line="240" w:lineRule="auto"/>
        <w:rPr>
          <w:rFonts w:ascii="Calibri" w:eastAsia="Calibri" w:hAnsi="Calibri" w:cs="Calibri"/>
        </w:rPr>
      </w:pPr>
    </w:p>
    <w:p w14:paraId="28610D32" w14:textId="2E441055" w:rsidR="00C54ACE" w:rsidRDefault="00C54ACE" w:rsidP="008A5AF3">
      <w:pPr>
        <w:spacing w:after="0" w:line="240" w:lineRule="auto"/>
        <w:rPr>
          <w:rFonts w:ascii="Calibri" w:eastAsia="Calibri" w:hAnsi="Calibri" w:cs="Calibri"/>
        </w:rPr>
      </w:pPr>
    </w:p>
    <w:p w14:paraId="04334634" w14:textId="3E18EAA5" w:rsidR="00C54ACE" w:rsidRDefault="00C54ACE" w:rsidP="008A5AF3">
      <w:pPr>
        <w:spacing w:after="0" w:line="240" w:lineRule="auto"/>
        <w:rPr>
          <w:rFonts w:ascii="Calibri" w:eastAsia="Calibri" w:hAnsi="Calibri" w:cs="Calibri"/>
        </w:rPr>
      </w:pPr>
    </w:p>
    <w:p w14:paraId="5CEE86CB" w14:textId="45B60531" w:rsidR="00C54ACE" w:rsidRDefault="00C54ACE" w:rsidP="008A5AF3">
      <w:pPr>
        <w:spacing w:after="0" w:line="240" w:lineRule="auto"/>
        <w:rPr>
          <w:rFonts w:ascii="Calibri" w:eastAsia="Calibri" w:hAnsi="Calibri" w:cs="Calibri"/>
        </w:rPr>
      </w:pPr>
    </w:p>
    <w:p w14:paraId="72F214C5" w14:textId="4C13BFF4" w:rsidR="00C54ACE" w:rsidRDefault="00C54ACE" w:rsidP="008A5AF3">
      <w:pPr>
        <w:spacing w:after="0" w:line="240" w:lineRule="auto"/>
        <w:rPr>
          <w:rFonts w:ascii="Calibri" w:eastAsia="Calibri" w:hAnsi="Calibri" w:cs="Calibri"/>
        </w:rPr>
      </w:pPr>
    </w:p>
    <w:p w14:paraId="2CB7CD2E" w14:textId="224739E0" w:rsidR="00C54ACE" w:rsidRDefault="00C54ACE" w:rsidP="008A5AF3">
      <w:pPr>
        <w:spacing w:after="0" w:line="240" w:lineRule="auto"/>
        <w:rPr>
          <w:rFonts w:ascii="Calibri" w:eastAsia="Calibri" w:hAnsi="Calibri" w:cs="Calibri"/>
        </w:rPr>
      </w:pPr>
    </w:p>
    <w:p w14:paraId="218409E3" w14:textId="77777777" w:rsidR="00C54ACE" w:rsidRDefault="00C54ACE" w:rsidP="008A5AF3">
      <w:pPr>
        <w:spacing w:after="0" w:line="240" w:lineRule="auto"/>
        <w:rPr>
          <w:rFonts w:ascii="Calibri" w:eastAsia="Calibri" w:hAnsi="Calibri" w:cs="Calibri"/>
        </w:rPr>
      </w:pPr>
    </w:p>
    <w:p w14:paraId="7C030CE7" w14:textId="32F8D442" w:rsidR="008C45D4" w:rsidRDefault="008C45D4" w:rsidP="008A5AF3">
      <w:pPr>
        <w:spacing w:after="0" w:line="240" w:lineRule="auto"/>
        <w:rPr>
          <w:rFonts w:ascii="Calibri" w:eastAsia="Calibri" w:hAnsi="Calibri" w:cs="Calibri"/>
        </w:rPr>
      </w:pPr>
    </w:p>
    <w:bookmarkEnd w:id="1"/>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4151B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5B9376A7" w14:textId="200E8F42" w:rsidR="00077377" w:rsidRDefault="005114F9" w:rsidP="00077377">
      <w:pPr>
        <w:spacing w:after="0" w:line="240" w:lineRule="auto"/>
        <w:jc w:val="center"/>
        <w:rPr>
          <w:rFonts w:ascii="Times New Roman" w:eastAsia="Times New Roman" w:hAnsi="Times New Roman" w:cs="Times New Roman"/>
          <w:sz w:val="26"/>
          <w:szCs w:val="26"/>
          <w:lang w:eastAsia="ru-RU"/>
        </w:rPr>
      </w:pPr>
      <w:r w:rsidRPr="005114F9">
        <w:rPr>
          <w:rFonts w:ascii="Times New Roman" w:eastAsia="Times New Roman" w:hAnsi="Times New Roman" w:cs="Times New Roman"/>
          <w:sz w:val="26"/>
          <w:szCs w:val="26"/>
          <w:lang w:eastAsia="ru-RU"/>
        </w:rPr>
        <w:t xml:space="preserve">на </w:t>
      </w:r>
      <w:r w:rsidR="00022C86" w:rsidRPr="00022C86">
        <w:rPr>
          <w:rFonts w:ascii="Times New Roman" w:eastAsia="Times New Roman" w:hAnsi="Times New Roman" w:cs="Times New Roman"/>
          <w:sz w:val="26"/>
          <w:szCs w:val="26"/>
          <w:lang w:eastAsia="ru-RU"/>
        </w:rPr>
        <w:t>оказание услуг по эксплуатационно-техническому обслуживанию линейной части сети проводного радиовещания ПАО «Башинформсвязь» в гг. Уфа, Стерлитамак, Салават</w:t>
      </w:r>
    </w:p>
    <w:p w14:paraId="70B87115" w14:textId="77777777" w:rsidR="005114F9" w:rsidRDefault="005114F9" w:rsidP="00077377">
      <w:pPr>
        <w:spacing w:after="0" w:line="240" w:lineRule="auto"/>
        <w:jc w:val="center"/>
        <w:rPr>
          <w:rFonts w:ascii="Times New Roman" w:eastAsia="Calibri" w:hAnsi="Times New Roman" w:cs="Times New Roman"/>
          <w:i/>
          <w:color w:val="000000"/>
          <w:sz w:val="26"/>
          <w:szCs w:val="26"/>
        </w:rPr>
      </w:pPr>
    </w:p>
    <w:p w14:paraId="13DD8319" w14:textId="5E862703" w:rsidR="00E55897" w:rsidRPr="00E55897" w:rsidRDefault="00E55897" w:rsidP="00077377">
      <w:pPr>
        <w:spacing w:after="0" w:line="240" w:lineRule="auto"/>
        <w:jc w:val="center"/>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2-18T00:00:00Z">
          <w:dateFormat w:val="«dd» MMMM yyyy 'года'"/>
          <w:lid w:val="ru-RU"/>
          <w:storeMappedDataAs w:val="dateTime"/>
          <w:calendar w:val="gregorian"/>
        </w:date>
      </w:sdtPr>
      <w:sdtContent>
        <w:p w14:paraId="33FB2535" w14:textId="394E08CA" w:rsidR="00E55897" w:rsidRPr="00E55897" w:rsidRDefault="00C54ACE"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декабря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12BEDDB3"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3E2113">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7B942B48"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7A0F3FD5" w:rsidR="00E55897" w:rsidRPr="00E55897" w:rsidRDefault="003E2113"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3E957315" w:rsidR="00E55897" w:rsidRPr="00E55897" w:rsidRDefault="003E2113"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15406431" w:rsidR="00E55897" w:rsidRPr="00E55897" w:rsidRDefault="003E2113"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42B13DF4"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0BCFC98F"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2AE1E18F"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55FC6077"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7B3EBFCD"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0D01CBCE"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7210C283"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4EA22C13" w:rsidR="00E55897" w:rsidRPr="00E55897" w:rsidRDefault="003E2113"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DB30C8">
          <w:rPr>
            <w:rFonts w:ascii="Times New Roman" w:eastAsia="Times New Roman" w:hAnsi="Times New Roman" w:cs="Times New Roman"/>
            <w:noProof/>
            <w:webHidden/>
            <w:sz w:val="24"/>
            <w:szCs w:val="24"/>
            <w:lang w:eastAsia="ru-RU"/>
          </w:rPr>
          <w:t>42</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2"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4C9014C1"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15CFF82F"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3E2113"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6"/>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022C86"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3AE0C2F9" w14:textId="77777777" w:rsidR="005114F9" w:rsidRPr="005114F9" w:rsidRDefault="005114F9" w:rsidP="005114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114F9">
              <w:rPr>
                <w:rFonts w:ascii="Times New Roman" w:eastAsia="Calibri" w:hAnsi="Times New Roman" w:cs="Times New Roman"/>
                <w:iCs/>
                <w:color w:val="000000"/>
                <w:sz w:val="24"/>
                <w:szCs w:val="24"/>
              </w:rPr>
              <w:t xml:space="preserve">Николаев Константин Геннадиевич, </w:t>
            </w:r>
          </w:p>
          <w:p w14:paraId="5BA49DB3" w14:textId="6203A261" w:rsidR="005114F9" w:rsidRPr="00DB30C8" w:rsidRDefault="005114F9" w:rsidP="005114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114F9">
              <w:rPr>
                <w:rFonts w:ascii="Times New Roman" w:eastAsia="Calibri" w:hAnsi="Times New Roman" w:cs="Times New Roman"/>
                <w:iCs/>
                <w:color w:val="000000"/>
                <w:sz w:val="24"/>
                <w:szCs w:val="24"/>
              </w:rPr>
              <w:t>Тел</w:t>
            </w:r>
            <w:r w:rsidRPr="00DB30C8">
              <w:rPr>
                <w:rFonts w:ascii="Times New Roman" w:eastAsia="Calibri" w:hAnsi="Times New Roman" w:cs="Times New Roman"/>
                <w:iCs/>
                <w:color w:val="000000"/>
                <w:sz w:val="24"/>
                <w:szCs w:val="24"/>
              </w:rPr>
              <w:t xml:space="preserve">. +7 (347) 221-57-40, </w:t>
            </w:r>
            <w:r w:rsidR="001C5A15" w:rsidRPr="005114F9">
              <w:rPr>
                <w:rFonts w:ascii="Times New Roman" w:eastAsia="Calibri" w:hAnsi="Times New Roman" w:cs="Times New Roman"/>
                <w:iCs/>
                <w:color w:val="000000"/>
                <w:sz w:val="24"/>
                <w:szCs w:val="24"/>
                <w:lang w:val="en-US"/>
              </w:rPr>
              <w:t>e</w:t>
            </w:r>
            <w:r w:rsidR="001C5A15" w:rsidRPr="00DB30C8">
              <w:rPr>
                <w:rFonts w:ascii="Times New Roman" w:eastAsia="Calibri" w:hAnsi="Times New Roman" w:cs="Times New Roman"/>
                <w:iCs/>
                <w:color w:val="000000"/>
                <w:sz w:val="24"/>
                <w:szCs w:val="24"/>
              </w:rPr>
              <w:t>-</w:t>
            </w:r>
            <w:r w:rsidR="001C5A15" w:rsidRPr="005114F9">
              <w:rPr>
                <w:rFonts w:ascii="Times New Roman" w:eastAsia="Calibri" w:hAnsi="Times New Roman" w:cs="Times New Roman"/>
                <w:iCs/>
                <w:color w:val="000000"/>
                <w:sz w:val="24"/>
                <w:szCs w:val="24"/>
                <w:lang w:val="en-US"/>
              </w:rPr>
              <w:t>mail</w:t>
            </w:r>
            <w:r w:rsidRPr="00DB30C8">
              <w:rPr>
                <w:rFonts w:ascii="Times New Roman" w:eastAsia="Calibri" w:hAnsi="Times New Roman" w:cs="Times New Roman"/>
                <w:iCs/>
                <w:color w:val="000000"/>
                <w:sz w:val="24"/>
                <w:szCs w:val="24"/>
              </w:rPr>
              <w:t xml:space="preserve">: </w:t>
            </w:r>
            <w:hyperlink r:id="rId16" w:history="1">
              <w:r w:rsidRPr="005114F9">
                <w:rPr>
                  <w:rFonts w:ascii="Times New Roman" w:eastAsia="Calibri" w:hAnsi="Times New Roman" w:cs="Times New Roman"/>
                  <w:iCs/>
                  <w:color w:val="0000FF"/>
                  <w:sz w:val="24"/>
                  <w:szCs w:val="24"/>
                  <w:u w:val="single"/>
                  <w:lang w:val="en-US"/>
                </w:rPr>
                <w:t>k</w:t>
              </w:r>
              <w:r w:rsidRPr="00DB30C8">
                <w:rPr>
                  <w:rFonts w:ascii="Times New Roman" w:eastAsia="Calibri" w:hAnsi="Times New Roman" w:cs="Times New Roman"/>
                  <w:iCs/>
                  <w:color w:val="0000FF"/>
                  <w:sz w:val="24"/>
                  <w:szCs w:val="24"/>
                  <w:u w:val="single"/>
                </w:rPr>
                <w:t>.</w:t>
              </w:r>
              <w:r w:rsidRPr="005114F9">
                <w:rPr>
                  <w:rFonts w:ascii="Times New Roman" w:eastAsia="Calibri" w:hAnsi="Times New Roman" w:cs="Times New Roman"/>
                  <w:iCs/>
                  <w:color w:val="0000FF"/>
                  <w:sz w:val="24"/>
                  <w:szCs w:val="24"/>
                  <w:u w:val="single"/>
                  <w:lang w:val="en-US"/>
                </w:rPr>
                <w:t>nikolaev</w:t>
              </w:r>
              <w:r w:rsidRPr="00DB30C8">
                <w:rPr>
                  <w:rFonts w:ascii="Times New Roman" w:eastAsia="Calibri" w:hAnsi="Times New Roman" w:cs="Times New Roman"/>
                  <w:iCs/>
                  <w:color w:val="0000FF"/>
                  <w:sz w:val="24"/>
                  <w:szCs w:val="24"/>
                  <w:u w:val="single"/>
                </w:rPr>
                <w:t>@</w:t>
              </w:r>
              <w:r w:rsidRPr="005114F9">
                <w:rPr>
                  <w:rFonts w:ascii="Times New Roman" w:eastAsia="Calibri" w:hAnsi="Times New Roman" w:cs="Times New Roman"/>
                  <w:iCs/>
                  <w:color w:val="0000FF"/>
                  <w:sz w:val="24"/>
                  <w:szCs w:val="24"/>
                  <w:u w:val="single"/>
                  <w:lang w:val="en-US"/>
                </w:rPr>
                <w:t>bashtel</w:t>
              </w:r>
              <w:r w:rsidRPr="00DB30C8">
                <w:rPr>
                  <w:rFonts w:ascii="Times New Roman" w:eastAsia="Calibri" w:hAnsi="Times New Roman" w:cs="Times New Roman"/>
                  <w:iCs/>
                  <w:color w:val="0000FF"/>
                  <w:sz w:val="24"/>
                  <w:szCs w:val="24"/>
                  <w:u w:val="single"/>
                </w:rPr>
                <w:t>.</w:t>
              </w:r>
              <w:proofErr w:type="spellStart"/>
              <w:r w:rsidRPr="005114F9">
                <w:rPr>
                  <w:rFonts w:ascii="Times New Roman" w:eastAsia="Calibri" w:hAnsi="Times New Roman" w:cs="Times New Roman"/>
                  <w:iCs/>
                  <w:color w:val="0000FF"/>
                  <w:sz w:val="24"/>
                  <w:szCs w:val="24"/>
                  <w:u w:val="single"/>
                  <w:lang w:val="en-US"/>
                </w:rPr>
                <w:t>ru</w:t>
              </w:r>
              <w:proofErr w:type="spellEnd"/>
            </w:hyperlink>
          </w:p>
          <w:p w14:paraId="3DD1B4DF" w14:textId="523D453A" w:rsidR="005D5A2D" w:rsidRPr="00DB30C8" w:rsidRDefault="00077377" w:rsidP="00821C1E">
            <w:pPr>
              <w:autoSpaceDE w:val="0"/>
              <w:autoSpaceDN w:val="0"/>
              <w:adjustRightInd w:val="0"/>
              <w:spacing w:after="0" w:line="240" w:lineRule="auto"/>
              <w:rPr>
                <w:rFonts w:ascii="Times New Roman" w:eastAsia="Calibri" w:hAnsi="Times New Roman" w:cs="Times New Roman"/>
                <w:color w:val="000000"/>
                <w:sz w:val="24"/>
                <w:szCs w:val="24"/>
              </w:rPr>
            </w:pPr>
            <w:r w:rsidRPr="00DB30C8">
              <w:rPr>
                <w:rFonts w:ascii="Times New Roman" w:eastAsia="Times New Roman" w:hAnsi="Times New Roman" w:cs="Times New Roman"/>
                <w:sz w:val="24"/>
                <w:szCs w:val="26"/>
                <w:lang w:eastAsia="ru-RU"/>
              </w:rPr>
              <w:t xml:space="preserve"> </w:t>
            </w: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DB30C8"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1" w:name="форма2"/>
            <w:bookmarkEnd w:id="10"/>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2-18T00:00:00Z">
                <w:dateFormat w:val="«dd» MMMM yyyy 'года'"/>
                <w:lid w:val="ru-RU"/>
                <w:storeMappedDataAs w:val="dateTime"/>
                <w:calendar w:val="gregorian"/>
              </w:date>
            </w:sdtPr>
            <w:sdtContent>
              <w:p w14:paraId="1152413D" w14:textId="72A3FE45" w:rsidR="00E55897" w:rsidRPr="00E55897" w:rsidRDefault="00C54ACE"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декабря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38E44466" w:rsidR="00E55897" w:rsidRPr="00E55897" w:rsidRDefault="003E2113"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1-01-12T00:00:00Z">
                  <w:dateFormat w:val="«dd» MMMM yyyy 'года'"/>
                  <w:lid w:val="ru-RU"/>
                  <w:storeMappedDataAs w:val="dateTime"/>
                  <w:calendar w:val="gregorian"/>
                </w:date>
              </w:sdtPr>
              <w:sdtContent>
                <w:r w:rsidR="00C54ACE">
                  <w:rPr>
                    <w:rFonts w:ascii="Times New Roman" w:eastAsia="Times New Roman" w:hAnsi="Times New Roman" w:cs="Times New Roman"/>
                    <w:sz w:val="24"/>
                    <w:szCs w:val="24"/>
                    <w:lang w:eastAsia="ru-RU"/>
                  </w:rPr>
                  <w:t>«12» января 2021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543124B5" w:rsidR="00E55897" w:rsidRDefault="003E2113"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1-01-12T00:00:00Z">
                  <w:dateFormat w:val="«dd» MMMM yyyy 'года'"/>
                  <w:lid w:val="ru-RU"/>
                  <w:storeMappedDataAs w:val="dateTime"/>
                  <w:calendar w:val="gregorian"/>
                </w:date>
              </w:sdtPr>
              <w:sdtContent>
                <w:r w:rsidR="00C54ACE">
                  <w:rPr>
                    <w:rFonts w:ascii="Times New Roman" w:eastAsia="Times New Roman" w:hAnsi="Times New Roman" w:cs="Times New Roman"/>
                    <w:sz w:val="24"/>
                    <w:szCs w:val="24"/>
                    <w:lang w:eastAsia="ru-RU"/>
                  </w:rPr>
                  <w:t>«12» января 2021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3150AF2E"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1-01-20T00:00:00Z">
                  <w:dateFormat w:val="«dd» MMMM yyyy 'года'"/>
                  <w:lid w:val="ru-RU"/>
                  <w:storeMappedDataAs w:val="dateTime"/>
                  <w:calendar w:val="gregorian"/>
                </w:date>
              </w:sdtPr>
              <w:sdtContent>
                <w:r w:rsidR="00C54ACE">
                  <w:rPr>
                    <w:rFonts w:ascii="Times New Roman" w:eastAsia="Times New Roman" w:hAnsi="Times New Roman" w:cs="Times New Roman"/>
                    <w:sz w:val="24"/>
                    <w:szCs w:val="24"/>
                    <w:lang w:eastAsia="ru-RU"/>
                  </w:rPr>
                  <w:t>«20» января 2021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6E5D81CE"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1-01-21T00:00:00Z">
                  <w:dateFormat w:val="«dd» MMMM yyyy 'года'"/>
                  <w:lid w:val="ru-RU"/>
                  <w:storeMappedDataAs w:val="dateTime"/>
                  <w:calendar w:val="gregorian"/>
                </w:date>
              </w:sdtPr>
              <w:sdtContent>
                <w:r w:rsidR="00C54ACE">
                  <w:rPr>
                    <w:rFonts w:ascii="Times New Roman" w:eastAsia="Times New Roman" w:hAnsi="Times New Roman" w:cs="Times New Roman"/>
                    <w:sz w:val="24"/>
                    <w:szCs w:val="24"/>
                    <w:lang w:eastAsia="ru-RU"/>
                  </w:rPr>
                  <w:t>«21» января 2021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9" w:name="форма9"/>
            <w:bookmarkEnd w:id="18"/>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6A368053" w14:textId="70D1AE8D"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2-18T00:00:00Z">
                  <w:dateFormat w:val="«dd» MMMM yyyy 'года'"/>
                  <w:lid w:val="ru-RU"/>
                  <w:storeMappedDataAs w:val="dateTime"/>
                  <w:calendar w:val="gregorian"/>
                </w:date>
              </w:sdtPr>
              <w:sdtContent>
                <w:r w:rsidR="00C54ACE">
                  <w:rPr>
                    <w:rFonts w:ascii="Times New Roman" w:eastAsia="Times New Roman" w:hAnsi="Times New Roman" w:cs="Times New Roman"/>
                    <w:b/>
                    <w:sz w:val="24"/>
                    <w:szCs w:val="24"/>
                    <w:lang w:eastAsia="ru-RU"/>
                  </w:rPr>
                  <w:t>«18» декабря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048A51B2" w:rsidR="00E55897" w:rsidRPr="00E55897" w:rsidRDefault="003E2113"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2-30T00:00:00Z">
                  <w:dateFormat w:val="«dd» MMMM yyyy 'года'"/>
                  <w:lid w:val="ru-RU"/>
                  <w:storeMappedDataAs w:val="dateTime"/>
                  <w:calendar w:val="gregorian"/>
                </w:date>
              </w:sdtPr>
              <w:sdtContent>
                <w:r w:rsidR="00C54ACE">
                  <w:rPr>
                    <w:rFonts w:ascii="Times New Roman" w:eastAsia="Times New Roman" w:hAnsi="Times New Roman" w:cs="Times New Roman"/>
                    <w:b/>
                    <w:sz w:val="24"/>
                    <w:szCs w:val="24"/>
                    <w:lang w:eastAsia="ru-RU"/>
                  </w:rPr>
                  <w:t>«30» декабря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6E65E100" w14:textId="7BDA202D" w:rsidR="005D5A2D"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 xml:space="preserve">на </w:t>
            </w:r>
            <w:r w:rsidR="00022C86" w:rsidRPr="00022C86">
              <w:rPr>
                <w:rFonts w:ascii="Times New Roman" w:eastAsia="Calibri" w:hAnsi="Times New Roman" w:cs="Times New Roman"/>
                <w:iCs/>
                <w:color w:val="000000"/>
                <w:sz w:val="24"/>
                <w:szCs w:val="24"/>
              </w:rPr>
              <w:t>оказание услуг по эксплуатационно-техническому обслуживанию линейной части сети проводного радиовещания ПАО «Башинформсвязь» в гг. Уфа, Стерлитамак, Салават</w:t>
            </w:r>
          </w:p>
          <w:p w14:paraId="7A11485E" w14:textId="77777777" w:rsidR="00022C86" w:rsidRDefault="00022C86" w:rsidP="00E5589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E55897">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29C048E5" w14:textId="533D99C0" w:rsidR="005114F9" w:rsidRPr="005114F9" w:rsidRDefault="00E55897" w:rsidP="005114F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22C86" w:rsidRPr="00022C86">
              <w:rPr>
                <w:rFonts w:ascii="Times New Roman" w:eastAsia="Calibri" w:hAnsi="Times New Roman" w:cs="Times New Roman"/>
                <w:iCs/>
                <w:sz w:val="24"/>
                <w:szCs w:val="24"/>
              </w:rPr>
              <w:t>3</w:t>
            </w:r>
            <w:r w:rsidR="00022C86">
              <w:rPr>
                <w:rFonts w:ascii="Times New Roman" w:eastAsia="Calibri" w:hAnsi="Times New Roman" w:cs="Times New Roman"/>
                <w:iCs/>
                <w:sz w:val="24"/>
                <w:szCs w:val="24"/>
              </w:rPr>
              <w:t> </w:t>
            </w:r>
            <w:r w:rsidR="00022C86" w:rsidRPr="00022C86">
              <w:rPr>
                <w:rFonts w:ascii="Times New Roman" w:eastAsia="Calibri" w:hAnsi="Times New Roman" w:cs="Times New Roman"/>
                <w:iCs/>
                <w:sz w:val="24"/>
                <w:szCs w:val="24"/>
              </w:rPr>
              <w:t>504</w:t>
            </w:r>
            <w:r w:rsidR="00022C86">
              <w:rPr>
                <w:rFonts w:ascii="Times New Roman" w:eastAsia="Calibri" w:hAnsi="Times New Roman" w:cs="Times New Roman"/>
                <w:iCs/>
                <w:sz w:val="24"/>
                <w:szCs w:val="24"/>
              </w:rPr>
              <w:t> </w:t>
            </w:r>
            <w:r w:rsidR="00022C86" w:rsidRPr="00022C86">
              <w:rPr>
                <w:rFonts w:ascii="Times New Roman" w:eastAsia="Calibri" w:hAnsi="Times New Roman" w:cs="Times New Roman"/>
                <w:iCs/>
                <w:sz w:val="24"/>
                <w:szCs w:val="24"/>
              </w:rPr>
              <w:t>169</w:t>
            </w:r>
            <w:r w:rsidR="00022C86">
              <w:rPr>
                <w:rFonts w:ascii="Times New Roman" w:eastAsia="Calibri" w:hAnsi="Times New Roman" w:cs="Times New Roman"/>
                <w:iCs/>
                <w:sz w:val="24"/>
                <w:szCs w:val="24"/>
              </w:rPr>
              <w:t>,</w:t>
            </w:r>
            <w:r w:rsidR="00022C86" w:rsidRPr="00022C86">
              <w:rPr>
                <w:rFonts w:ascii="Times New Roman" w:eastAsia="Calibri" w:hAnsi="Times New Roman" w:cs="Times New Roman"/>
                <w:iCs/>
                <w:sz w:val="24"/>
                <w:szCs w:val="24"/>
              </w:rPr>
              <w:t>2</w:t>
            </w:r>
            <w:r w:rsidR="00022C86">
              <w:rPr>
                <w:rFonts w:ascii="Times New Roman" w:eastAsia="Calibri" w:hAnsi="Times New Roman" w:cs="Times New Roman"/>
                <w:iCs/>
                <w:sz w:val="24"/>
                <w:szCs w:val="24"/>
              </w:rPr>
              <w:t>0</w:t>
            </w:r>
            <w:r w:rsidR="00022C86" w:rsidRPr="00022C86">
              <w:rPr>
                <w:rFonts w:ascii="Times New Roman" w:eastAsia="Calibri" w:hAnsi="Times New Roman" w:cs="Times New Roman"/>
                <w:iCs/>
                <w:sz w:val="24"/>
                <w:szCs w:val="24"/>
              </w:rPr>
              <w:t xml:space="preserve"> </w:t>
            </w:r>
            <w:r w:rsidR="005114F9" w:rsidRPr="005114F9">
              <w:rPr>
                <w:rFonts w:ascii="Times New Roman" w:eastAsia="Calibri" w:hAnsi="Times New Roman" w:cs="Times New Roman"/>
                <w:iCs/>
                <w:sz w:val="24"/>
                <w:szCs w:val="24"/>
              </w:rPr>
              <w:t>(</w:t>
            </w:r>
            <w:r w:rsidR="00022C86">
              <w:rPr>
                <w:rFonts w:ascii="Times New Roman" w:eastAsia="Calibri" w:hAnsi="Times New Roman" w:cs="Times New Roman"/>
                <w:iCs/>
                <w:sz w:val="24"/>
                <w:szCs w:val="24"/>
              </w:rPr>
              <w:t>Три</w:t>
            </w:r>
            <w:r w:rsidR="005114F9" w:rsidRPr="005114F9">
              <w:rPr>
                <w:rFonts w:ascii="Times New Roman" w:eastAsia="Calibri" w:hAnsi="Times New Roman" w:cs="Times New Roman"/>
                <w:iCs/>
                <w:sz w:val="24"/>
                <w:szCs w:val="24"/>
              </w:rPr>
              <w:t xml:space="preserve"> миллион</w:t>
            </w:r>
            <w:r w:rsidR="00022C86">
              <w:rPr>
                <w:rFonts w:ascii="Times New Roman" w:eastAsia="Calibri" w:hAnsi="Times New Roman" w:cs="Times New Roman"/>
                <w:iCs/>
                <w:sz w:val="24"/>
                <w:szCs w:val="24"/>
              </w:rPr>
              <w:t xml:space="preserve">а </w:t>
            </w:r>
            <w:r w:rsidR="00022C86">
              <w:rPr>
                <w:rFonts w:ascii="Times New Roman" w:eastAsia="Calibri" w:hAnsi="Times New Roman" w:cs="Times New Roman"/>
                <w:iCs/>
                <w:sz w:val="24"/>
                <w:szCs w:val="24"/>
              </w:rPr>
              <w:lastRenderedPageBreak/>
              <w:t>пятьсот четыре ты</w:t>
            </w:r>
            <w:r w:rsidR="005114F9" w:rsidRPr="005114F9">
              <w:rPr>
                <w:rFonts w:ascii="Times New Roman" w:eastAsia="Calibri" w:hAnsi="Times New Roman" w:cs="Times New Roman"/>
                <w:iCs/>
                <w:sz w:val="24"/>
                <w:szCs w:val="24"/>
              </w:rPr>
              <w:t>сяч</w:t>
            </w:r>
            <w:r w:rsidR="00022C86">
              <w:rPr>
                <w:rFonts w:ascii="Times New Roman" w:eastAsia="Calibri" w:hAnsi="Times New Roman" w:cs="Times New Roman"/>
                <w:iCs/>
                <w:sz w:val="24"/>
                <w:szCs w:val="24"/>
              </w:rPr>
              <w:t>и сто шестьдесят девять</w:t>
            </w:r>
            <w:r w:rsidR="005114F9" w:rsidRPr="005114F9">
              <w:rPr>
                <w:rFonts w:ascii="Times New Roman" w:eastAsia="Calibri" w:hAnsi="Times New Roman" w:cs="Times New Roman"/>
                <w:iCs/>
                <w:sz w:val="24"/>
                <w:szCs w:val="24"/>
              </w:rPr>
              <w:t xml:space="preserve">) рублей </w:t>
            </w:r>
            <w:r w:rsidR="00022C86">
              <w:rPr>
                <w:rFonts w:ascii="Times New Roman" w:eastAsia="Calibri" w:hAnsi="Times New Roman" w:cs="Times New Roman"/>
                <w:iCs/>
                <w:sz w:val="24"/>
                <w:szCs w:val="24"/>
              </w:rPr>
              <w:t>2</w:t>
            </w:r>
            <w:r w:rsidR="005114F9" w:rsidRPr="005114F9">
              <w:rPr>
                <w:rFonts w:ascii="Times New Roman" w:eastAsia="Calibri" w:hAnsi="Times New Roman" w:cs="Times New Roman"/>
                <w:iCs/>
                <w:sz w:val="24"/>
                <w:szCs w:val="24"/>
              </w:rPr>
              <w:t xml:space="preserve">0 копеек, с учетом НДС </w:t>
            </w:r>
          </w:p>
          <w:p w14:paraId="50B94BD6" w14:textId="10D73A8D" w:rsidR="005114F9" w:rsidRPr="005114F9" w:rsidRDefault="005114F9" w:rsidP="005114F9">
            <w:pPr>
              <w:autoSpaceDE w:val="0"/>
              <w:autoSpaceDN w:val="0"/>
              <w:adjustRightInd w:val="0"/>
              <w:spacing w:after="0" w:line="240" w:lineRule="auto"/>
              <w:jc w:val="both"/>
              <w:rPr>
                <w:rFonts w:ascii="Times New Roman" w:eastAsia="Calibri" w:hAnsi="Times New Roman" w:cs="Times New Roman"/>
                <w:iCs/>
                <w:sz w:val="24"/>
                <w:szCs w:val="24"/>
              </w:rPr>
            </w:pPr>
            <w:r w:rsidRPr="005114F9">
              <w:rPr>
                <w:rFonts w:ascii="Times New Roman" w:eastAsia="Calibri" w:hAnsi="Times New Roman" w:cs="Times New Roman"/>
                <w:iCs/>
                <w:sz w:val="24"/>
                <w:szCs w:val="24"/>
              </w:rPr>
              <w:t xml:space="preserve">В том числе НДС (20%) </w:t>
            </w:r>
            <w:r w:rsidR="00022C86">
              <w:rPr>
                <w:rFonts w:ascii="Times New Roman" w:eastAsia="Calibri" w:hAnsi="Times New Roman" w:cs="Times New Roman"/>
                <w:iCs/>
                <w:sz w:val="24"/>
                <w:szCs w:val="24"/>
              </w:rPr>
              <w:t>584</w:t>
            </w:r>
            <w:r w:rsidRPr="005114F9">
              <w:rPr>
                <w:rFonts w:ascii="Times New Roman" w:eastAsia="Calibri" w:hAnsi="Times New Roman" w:cs="Times New Roman"/>
                <w:iCs/>
                <w:sz w:val="24"/>
                <w:szCs w:val="24"/>
              </w:rPr>
              <w:t xml:space="preserve"> 0</w:t>
            </w:r>
            <w:r w:rsidR="001C5A15">
              <w:rPr>
                <w:rFonts w:ascii="Times New Roman" w:eastAsia="Calibri" w:hAnsi="Times New Roman" w:cs="Times New Roman"/>
                <w:iCs/>
                <w:sz w:val="24"/>
                <w:szCs w:val="24"/>
              </w:rPr>
              <w:t>28</w:t>
            </w:r>
            <w:r w:rsidRPr="005114F9">
              <w:rPr>
                <w:rFonts w:ascii="Times New Roman" w:eastAsia="Calibri" w:hAnsi="Times New Roman" w:cs="Times New Roman"/>
                <w:iCs/>
                <w:sz w:val="24"/>
                <w:szCs w:val="24"/>
              </w:rPr>
              <w:t>,</w:t>
            </w:r>
            <w:r w:rsidR="001C5A15">
              <w:rPr>
                <w:rFonts w:ascii="Times New Roman" w:eastAsia="Calibri" w:hAnsi="Times New Roman" w:cs="Times New Roman"/>
                <w:iCs/>
                <w:sz w:val="24"/>
                <w:szCs w:val="24"/>
              </w:rPr>
              <w:t>2</w:t>
            </w:r>
            <w:r w:rsidRPr="005114F9">
              <w:rPr>
                <w:rFonts w:ascii="Times New Roman" w:eastAsia="Calibri" w:hAnsi="Times New Roman" w:cs="Times New Roman"/>
                <w:iCs/>
                <w:sz w:val="24"/>
                <w:szCs w:val="24"/>
              </w:rPr>
              <w:t>0 (</w:t>
            </w:r>
            <w:r w:rsidR="00022C86">
              <w:rPr>
                <w:rFonts w:ascii="Times New Roman" w:eastAsia="Calibri" w:hAnsi="Times New Roman" w:cs="Times New Roman"/>
                <w:iCs/>
                <w:sz w:val="24"/>
                <w:szCs w:val="24"/>
              </w:rPr>
              <w:t>Пятьсот восемьдесят четыре тысячи</w:t>
            </w:r>
            <w:r w:rsidR="001C5A15">
              <w:rPr>
                <w:rFonts w:ascii="Times New Roman" w:eastAsia="Calibri" w:hAnsi="Times New Roman" w:cs="Times New Roman"/>
                <w:iCs/>
                <w:sz w:val="24"/>
                <w:szCs w:val="24"/>
              </w:rPr>
              <w:t xml:space="preserve"> двадцать восемь</w:t>
            </w:r>
            <w:r w:rsidR="00022C86">
              <w:rPr>
                <w:rFonts w:ascii="Times New Roman" w:eastAsia="Calibri" w:hAnsi="Times New Roman" w:cs="Times New Roman"/>
                <w:iCs/>
                <w:sz w:val="24"/>
                <w:szCs w:val="24"/>
              </w:rPr>
              <w:t>) рублей</w:t>
            </w:r>
            <w:r w:rsidRPr="005114F9">
              <w:rPr>
                <w:rFonts w:ascii="Times New Roman" w:eastAsia="Calibri" w:hAnsi="Times New Roman" w:cs="Times New Roman"/>
                <w:iCs/>
                <w:sz w:val="24"/>
                <w:szCs w:val="24"/>
              </w:rPr>
              <w:t xml:space="preserve"> </w:t>
            </w:r>
            <w:r w:rsidR="001C5A15">
              <w:rPr>
                <w:rFonts w:ascii="Times New Roman" w:eastAsia="Calibri" w:hAnsi="Times New Roman" w:cs="Times New Roman"/>
                <w:iCs/>
                <w:sz w:val="24"/>
                <w:szCs w:val="24"/>
              </w:rPr>
              <w:t>2</w:t>
            </w:r>
            <w:r w:rsidRPr="005114F9">
              <w:rPr>
                <w:rFonts w:ascii="Times New Roman" w:eastAsia="Calibri" w:hAnsi="Times New Roman" w:cs="Times New Roman"/>
                <w:iCs/>
                <w:sz w:val="24"/>
                <w:szCs w:val="24"/>
              </w:rPr>
              <w:t>0 копеек</w:t>
            </w:r>
          </w:p>
          <w:p w14:paraId="6F9F37FE" w14:textId="77777777" w:rsidR="005114F9" w:rsidRPr="005114F9" w:rsidRDefault="005114F9" w:rsidP="005114F9">
            <w:pPr>
              <w:autoSpaceDE w:val="0"/>
              <w:autoSpaceDN w:val="0"/>
              <w:adjustRightInd w:val="0"/>
              <w:spacing w:after="0" w:line="240" w:lineRule="auto"/>
              <w:jc w:val="both"/>
              <w:rPr>
                <w:rFonts w:ascii="Times New Roman" w:eastAsia="Calibri" w:hAnsi="Times New Roman" w:cs="Times New Roman"/>
                <w:iCs/>
                <w:sz w:val="10"/>
                <w:szCs w:val="10"/>
              </w:rPr>
            </w:pPr>
          </w:p>
          <w:p w14:paraId="4A33F0A7" w14:textId="302FB72B" w:rsidR="005114F9" w:rsidRPr="005114F9" w:rsidRDefault="005114F9" w:rsidP="005114F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114F9">
              <w:rPr>
                <w:rFonts w:ascii="Times New Roman" w:eastAsia="Times New Roman" w:hAnsi="Times New Roman" w:cs="Times New Roman"/>
                <w:iCs/>
                <w:sz w:val="24"/>
                <w:szCs w:val="24"/>
                <w:lang w:eastAsia="ru-RU"/>
              </w:rPr>
              <w:t xml:space="preserve">Начальная (максимальная) цена без учета НДС </w:t>
            </w:r>
            <w:r w:rsidR="00022C86" w:rsidRPr="00022C86">
              <w:rPr>
                <w:rFonts w:ascii="Times New Roman" w:eastAsia="Calibri" w:hAnsi="Times New Roman" w:cs="Times New Roman"/>
                <w:iCs/>
                <w:sz w:val="24"/>
                <w:szCs w:val="24"/>
              </w:rPr>
              <w:t xml:space="preserve">2 920 141,00 (Два миллиона девятьсот двадцать тысяч </w:t>
            </w:r>
            <w:r w:rsidR="00EA1007">
              <w:rPr>
                <w:rFonts w:ascii="Times New Roman" w:eastAsia="Calibri" w:hAnsi="Times New Roman" w:cs="Times New Roman"/>
                <w:iCs/>
                <w:sz w:val="24"/>
                <w:szCs w:val="24"/>
              </w:rPr>
              <w:t>с</w:t>
            </w:r>
            <w:r w:rsidR="00022C86" w:rsidRPr="00022C86">
              <w:rPr>
                <w:rFonts w:ascii="Times New Roman" w:eastAsia="Calibri" w:hAnsi="Times New Roman" w:cs="Times New Roman"/>
                <w:iCs/>
                <w:sz w:val="24"/>
                <w:szCs w:val="24"/>
              </w:rPr>
              <w:t>то сорок один) рубль</w:t>
            </w:r>
            <w:r w:rsidRPr="005114F9">
              <w:rPr>
                <w:rFonts w:ascii="Times New Roman" w:eastAsia="Times New Roman" w:hAnsi="Times New Roman" w:cs="Times New Roman"/>
                <w:iCs/>
                <w:sz w:val="24"/>
                <w:szCs w:val="24"/>
                <w:lang w:eastAsia="ru-RU"/>
              </w:rPr>
              <w:t xml:space="preserve"> 00 копеек.</w:t>
            </w:r>
          </w:p>
          <w:p w14:paraId="40BB6CAD" w14:textId="77777777" w:rsidR="005114F9" w:rsidRDefault="005114F9" w:rsidP="00E55897">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16FFAF2B" w14:textId="45A4075E"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4" w:name="форма15"/>
            <w:bookmarkEnd w:id="23"/>
            <w:r w:rsidRPr="00E55897">
              <w:rPr>
                <w:rFonts w:ascii="Times New Roman" w:eastAsia="Times New Roman" w:hAnsi="Times New Roman" w:cs="Times New Roman"/>
                <w:sz w:val="24"/>
                <w:szCs w:val="24"/>
                <w:lang w:eastAsia="ru-RU"/>
              </w:rPr>
              <w:t xml:space="preserve">Требования к Участникам </w:t>
            </w:r>
            <w:bookmarkEnd w:id="24"/>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w:t>
                  </w:r>
                  <w:r w:rsidRPr="00E55897">
                    <w:rPr>
                      <w:rFonts w:ascii="Times New Roman" w:eastAsia="Times New Roman" w:hAnsi="Times New Roman" w:cs="Arial"/>
                      <w:color w:val="000000"/>
                      <w:sz w:val="24"/>
                      <w:szCs w:val="24"/>
                      <w:lang w:eastAsia="ru-RU"/>
                    </w:rPr>
                    <w:lastRenderedPageBreak/>
                    <w:t>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w:t>
                  </w:r>
                  <w:r w:rsidRPr="00E55897">
                    <w:rPr>
                      <w:rFonts w:ascii="Times New Roman" w:eastAsia="Times New Roman" w:hAnsi="Times New Roman" w:cs="Arial"/>
                      <w:color w:val="000000"/>
                      <w:sz w:val="24"/>
                      <w:szCs w:val="24"/>
                      <w:lang w:eastAsia="ru-RU"/>
                    </w:rPr>
                    <w:lastRenderedPageBreak/>
                    <w:t>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w:t>
                  </w:r>
                  <w:r w:rsidRPr="00E55897">
                    <w:rPr>
                      <w:rFonts w:ascii="Times New Roman" w:eastAsia="Times New Roman" w:hAnsi="Times New Roman" w:cs="Arial"/>
                      <w:color w:val="000000"/>
                      <w:sz w:val="24"/>
                      <w:szCs w:val="24"/>
                      <w:lang w:eastAsia="ru-RU"/>
                    </w:rPr>
                    <w:lastRenderedPageBreak/>
                    <w:t>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79FCFD73"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3E2113">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sz w:val="24"/>
                <w:szCs w:val="24"/>
                <w:lang w:eastAsia="ru-RU"/>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55897">
              <w:rPr>
                <w:rFonts w:ascii="Times New Roman" w:eastAsia="Times New Roman" w:hAnsi="Times New Roman" w:cs="Times New Roman"/>
                <w:sz w:val="24"/>
                <w:szCs w:val="24"/>
                <w:lang w:eastAsia="ru-RU"/>
              </w:rPr>
              <w:t xml:space="preserve"> </w:t>
            </w:r>
            <w:bookmarkEnd w:id="36"/>
            <w:bookmarkEnd w:id="37"/>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8"/>
            <w:bookmarkEnd w:id="39"/>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55897">
              <w:rPr>
                <w:rFonts w:ascii="Times New Roman" w:eastAsia="Times New Roman" w:hAnsi="Times New Roman" w:cs="Times New Roman"/>
                <w:sz w:val="24"/>
                <w:szCs w:val="24"/>
                <w:lang w:eastAsia="ru-RU"/>
              </w:rPr>
              <w:t xml:space="preserve">а) </w:t>
            </w:r>
            <w:bookmarkEnd w:id="43"/>
            <w:bookmarkEnd w:id="44"/>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1706D63B"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55897">
              <w:rPr>
                <w:rFonts w:ascii="Times New Roman" w:eastAsia="Times New Roman" w:hAnsi="Times New Roman" w:cs="Times New Roman"/>
                <w:sz w:val="24"/>
                <w:szCs w:val="24"/>
                <w:lang w:eastAsia="ru-RU"/>
              </w:rPr>
              <w:t xml:space="preserve">3) </w:t>
            </w:r>
            <w:bookmarkEnd w:id="45"/>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3E2113">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7"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6F1461BA"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2AD4B406"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6E18B501"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55897">
              <w:rPr>
                <w:rFonts w:ascii="Times New Roman" w:eastAsia="Times New Roman" w:hAnsi="Times New Roman" w:cs="Times New Roman"/>
                <w:sz w:val="24"/>
                <w:szCs w:val="24"/>
                <w:lang w:eastAsia="ru-RU"/>
              </w:rPr>
              <w:t xml:space="preserve">4. </w:t>
            </w:r>
            <w:bookmarkEnd w:id="55"/>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661A9AAB"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637CE51D"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B9AD2CB" w14:textId="2E372566"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429F8E48"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E55897">
        <w:rPr>
          <w:rFonts w:ascii="Cambria" w:eastAsia="MS Mincho" w:hAnsi="Cambria" w:cs="Times New Roman"/>
          <w:b/>
          <w:bCs/>
          <w:color w:val="365F91"/>
          <w:kern w:val="32"/>
          <w:sz w:val="28"/>
          <w:szCs w:val="28"/>
          <w:lang w:val="x-none" w:eastAsia="x-none"/>
        </w:rPr>
        <w:t xml:space="preserve"> </w:t>
      </w:r>
      <w:bookmarkEnd w:id="67"/>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0"/>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7" w:name="_Hlt440565644"/>
      <w:bookmarkEnd w:id="77"/>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7FB93898"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3E2113">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0D9243C6"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3E2113">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3E2113">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3E2113">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5"/>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E55897">
        <w:rPr>
          <w:rFonts w:ascii="Times New Roman" w:eastAsia="Times New Roman" w:hAnsi="Times New Roman" w:cs="Times New Roman"/>
          <w:sz w:val="24"/>
          <w:szCs w:val="24"/>
          <w:lang w:eastAsia="ru-RU"/>
        </w:rPr>
        <w:t xml:space="preserve">АНКЕТА УЧАСТНИКА </w:t>
      </w:r>
      <w:bookmarkEnd w:id="88"/>
      <w:bookmarkEnd w:id="89"/>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0"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0"/>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5527A17" w14:textId="77777777" w:rsidR="00F17E4F" w:rsidRDefault="00F17E4F" w:rsidP="00E55897">
      <w:pPr>
        <w:spacing w:after="0" w:line="240" w:lineRule="auto"/>
        <w:rPr>
          <w:rFonts w:ascii="Times New Roman" w:eastAsia="Times New Roman" w:hAnsi="Times New Roman" w:cs="Times New Roman"/>
          <w:sz w:val="24"/>
          <w:szCs w:val="24"/>
          <w:lang w:eastAsia="ru-RU"/>
        </w:rPr>
        <w:sectPr w:rsidR="00F17E4F" w:rsidSect="00E55897">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321CD02" w14:textId="5822A0BE" w:rsidR="00E55897" w:rsidRPr="00E55897" w:rsidRDefault="00E55897" w:rsidP="00E55897">
      <w:pPr>
        <w:spacing w:after="0" w:line="240" w:lineRule="auto"/>
        <w:rPr>
          <w:rFonts w:ascii="Times New Roman" w:eastAsia="Times New Roman" w:hAnsi="Times New Roman" w:cs="Times New Roman"/>
          <w:sz w:val="2"/>
          <w:szCs w:val="2"/>
          <w:lang w:eastAsia="ru-RU"/>
        </w:rPr>
      </w:pPr>
    </w:p>
    <w:p w14:paraId="52C2B658" w14:textId="7FB93A98"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E5589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E55897">
        <w:rPr>
          <w:rFonts w:ascii="Times New Roman" w:eastAsia="Times New Roman" w:hAnsi="Times New Roman" w:cs="Times New Roman"/>
          <w:sz w:val="24"/>
          <w:szCs w:val="24"/>
          <w:lang w:eastAsia="ru-RU"/>
        </w:rPr>
        <w:t>ТЕХНИКО-КОММЕРЧЕСКОЕ ПРЕДЛОЖЕНИЕ</w:t>
      </w:r>
      <w:bookmarkEnd w:id="94"/>
      <w:bookmarkEnd w:id="95"/>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5CAA27BF" w:rsid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06C3C3C6" w14:textId="1F3A404C" w:rsidR="00032709" w:rsidRDefault="00032709" w:rsidP="00E55897">
      <w:pPr>
        <w:spacing w:after="0" w:line="240" w:lineRule="auto"/>
        <w:rPr>
          <w:rFonts w:ascii="Times New Roman" w:eastAsia="Times New Roman" w:hAnsi="Times New Roman" w:cs="Times New Roman"/>
          <w:sz w:val="24"/>
          <w:szCs w:val="24"/>
          <w:lang w:eastAsia="ru-RU"/>
        </w:rPr>
      </w:pPr>
    </w:p>
    <w:p w14:paraId="18C17463" w14:textId="509AA619" w:rsidR="00032709" w:rsidRDefault="00032709" w:rsidP="00E55897">
      <w:pPr>
        <w:spacing w:after="0" w:line="240" w:lineRule="auto"/>
        <w:rPr>
          <w:rFonts w:ascii="Times New Roman" w:eastAsia="Times New Roman" w:hAnsi="Times New Roman" w:cs="Times New Roman"/>
          <w:sz w:val="24"/>
          <w:szCs w:val="24"/>
          <w:lang w:eastAsia="ru-RU"/>
        </w:rPr>
      </w:pPr>
    </w:p>
    <w:p w14:paraId="36AD9E50" w14:textId="77777777" w:rsidR="00032709" w:rsidRPr="00032709" w:rsidRDefault="00032709" w:rsidP="00032709">
      <w:pPr>
        <w:rPr>
          <w:rFonts w:ascii="Times New Roman" w:eastAsia="MS Mincho" w:hAnsi="Times New Roman" w:cs="Times New Roman"/>
          <w:kern w:val="32"/>
          <w:sz w:val="24"/>
          <w:szCs w:val="24"/>
          <w:lang w:val="x-none" w:eastAsia="x-none"/>
        </w:rPr>
      </w:pPr>
      <w:r w:rsidRPr="00032709">
        <w:rPr>
          <w:rFonts w:ascii="Times New Roman" w:hAnsi="Times New Roman" w:cs="Times New Roman"/>
          <w:sz w:val="24"/>
          <w:szCs w:val="24"/>
        </w:rPr>
        <w:t xml:space="preserve">Суть технико-коммерческого предложения в соответствии с </w:t>
      </w:r>
      <w:r w:rsidRPr="00032709">
        <w:rPr>
          <w:rFonts w:ascii="Times New Roman" w:eastAsia="MS Mincho" w:hAnsi="Times New Roman" w:cs="Times New Roman"/>
          <w:kern w:val="32"/>
          <w:sz w:val="24"/>
          <w:szCs w:val="24"/>
          <w:lang w:val="x-none" w:eastAsia="x-none"/>
        </w:rPr>
        <w:t>РАЗДЕЛ</w:t>
      </w:r>
      <w:r w:rsidRPr="00032709">
        <w:rPr>
          <w:rFonts w:ascii="Times New Roman" w:eastAsia="MS Mincho" w:hAnsi="Times New Roman" w:cs="Times New Roman"/>
          <w:kern w:val="32"/>
          <w:sz w:val="24"/>
          <w:szCs w:val="24"/>
          <w:lang w:eastAsia="x-none"/>
        </w:rPr>
        <w:t>ОМ</w:t>
      </w:r>
      <w:r w:rsidRPr="00032709">
        <w:rPr>
          <w:rFonts w:ascii="Times New Roman" w:eastAsia="MS Mincho" w:hAnsi="Times New Roman" w:cs="Times New Roman"/>
          <w:kern w:val="32"/>
          <w:sz w:val="24"/>
          <w:szCs w:val="24"/>
          <w:lang w:val="x-none" w:eastAsia="x-none"/>
        </w:rPr>
        <w:t xml:space="preserve"> IV. Техническое задание</w:t>
      </w:r>
    </w:p>
    <w:p w14:paraId="57E2E665" w14:textId="77777777" w:rsidR="00032709" w:rsidRDefault="00032709" w:rsidP="00E55897">
      <w:pPr>
        <w:spacing w:after="0" w:line="240" w:lineRule="auto"/>
        <w:rPr>
          <w:rFonts w:ascii="Times New Roman" w:eastAsia="Times New Roman" w:hAnsi="Times New Roman" w:cs="Times New Roman"/>
          <w:sz w:val="24"/>
          <w:szCs w:val="24"/>
          <w:lang w:eastAsia="ru-RU"/>
        </w:rPr>
      </w:pPr>
    </w:p>
    <w:p w14:paraId="38A53B94" w14:textId="77777777" w:rsidR="005114F9" w:rsidRDefault="005114F9" w:rsidP="00E55897">
      <w:pPr>
        <w:spacing w:after="0" w:line="240" w:lineRule="auto"/>
        <w:rPr>
          <w:rFonts w:ascii="Times New Roman" w:eastAsia="Times New Roman" w:hAnsi="Times New Roman" w:cs="Times New Roman"/>
          <w:sz w:val="24"/>
          <w:szCs w:val="24"/>
          <w:lang w:eastAsia="ru-RU"/>
        </w:rPr>
      </w:pPr>
    </w:p>
    <w:p w14:paraId="5EDCE91C" w14:textId="77777777" w:rsidR="00373E74"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p>
    <w:p w14:paraId="4A5D3F02" w14:textId="7D4F1B72"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6DA242B2" w:rsidR="00BE14D2" w:rsidRPr="00BE14D2" w:rsidRDefault="00771D5C"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E55897" w:rsidRPr="00E55897" w14:paraId="4DC832AC" w14:textId="77777777" w:rsidTr="00E55897">
        <w:tc>
          <w:tcPr>
            <w:tcW w:w="3652" w:type="dxa"/>
            <w:shd w:val="clear" w:color="auto" w:fill="auto"/>
          </w:tcPr>
          <w:p w14:paraId="2AE2CD55" w14:textId="644DF08C" w:rsidR="00E55897" w:rsidRPr="00E55897" w:rsidRDefault="00771D5C"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Ц</w:t>
            </w:r>
            <w:r w:rsidR="00516084">
              <w:rPr>
                <w:rFonts w:ascii="Times New Roman" w:eastAsia="Times New Roman" w:hAnsi="Times New Roman" w:cs="Arial"/>
                <w:color w:val="000000"/>
                <w:sz w:val="24"/>
                <w:szCs w:val="24"/>
                <w:lang w:eastAsia="ru-RU"/>
              </w:rPr>
              <w:t>ен</w:t>
            </w:r>
            <w:r>
              <w:rPr>
                <w:rFonts w:ascii="Times New Roman" w:eastAsia="Times New Roman" w:hAnsi="Times New Roman" w:cs="Arial"/>
                <w:color w:val="000000"/>
                <w:sz w:val="24"/>
                <w:szCs w:val="24"/>
                <w:lang w:eastAsia="ru-RU"/>
              </w:rPr>
              <w:t>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215"/>
        <w:gridCol w:w="3828"/>
      </w:tblGrid>
      <w:tr w:rsidR="000A2890" w:rsidRPr="00542D68" w14:paraId="261E655F" w14:textId="77777777" w:rsidTr="000A2890">
        <w:trPr>
          <w:trHeight w:val="1393"/>
        </w:trPr>
        <w:tc>
          <w:tcPr>
            <w:tcW w:w="880" w:type="dxa"/>
            <w:vAlign w:val="center"/>
          </w:tcPr>
          <w:p w14:paraId="084DA990" w14:textId="77777777" w:rsidR="000A2890" w:rsidRPr="000A2890" w:rsidRDefault="000A2890" w:rsidP="000A2890">
            <w:pPr>
              <w:spacing w:after="0" w:line="240" w:lineRule="auto"/>
              <w:jc w:val="center"/>
              <w:rPr>
                <w:rFonts w:ascii="Times New Roman" w:eastAsia="Times New Roman" w:hAnsi="Times New Roman" w:cs="Times New Roman"/>
                <w:bCs/>
                <w:sz w:val="24"/>
                <w:szCs w:val="24"/>
                <w:lang w:eastAsia="ru-RU"/>
              </w:rPr>
            </w:pPr>
            <w:r w:rsidRPr="000A2890">
              <w:rPr>
                <w:rFonts w:ascii="Times New Roman" w:eastAsia="Times New Roman" w:hAnsi="Times New Roman" w:cs="Times New Roman"/>
                <w:bCs/>
                <w:sz w:val="24"/>
                <w:szCs w:val="24"/>
                <w:lang w:eastAsia="ru-RU"/>
              </w:rPr>
              <w:t>№ п/п</w:t>
            </w:r>
          </w:p>
        </w:tc>
        <w:tc>
          <w:tcPr>
            <w:tcW w:w="5215" w:type="dxa"/>
            <w:shd w:val="clear" w:color="auto" w:fill="auto"/>
            <w:vAlign w:val="center"/>
            <w:hideMark/>
          </w:tcPr>
          <w:p w14:paraId="266E9B68" w14:textId="74CA1416" w:rsidR="000A2890" w:rsidRPr="000A2890" w:rsidRDefault="000A2890" w:rsidP="000A2890">
            <w:pPr>
              <w:spacing w:after="0" w:line="240" w:lineRule="auto"/>
              <w:jc w:val="center"/>
              <w:rPr>
                <w:rFonts w:ascii="Times New Roman" w:eastAsia="Times New Roman" w:hAnsi="Times New Roman" w:cs="Times New Roman"/>
                <w:bCs/>
                <w:sz w:val="24"/>
                <w:szCs w:val="24"/>
                <w:lang w:eastAsia="ru-RU"/>
              </w:rPr>
            </w:pPr>
            <w:r w:rsidRPr="000A2890">
              <w:rPr>
                <w:rFonts w:ascii="Times New Roman" w:hAnsi="Times New Roman" w:cs="Times New Roman"/>
                <w:color w:val="000000"/>
                <w:sz w:val="24"/>
                <w:szCs w:val="24"/>
              </w:rPr>
              <w:t>Наименование товара, работы, услуги</w:t>
            </w:r>
            <w:r w:rsidRPr="000A2890">
              <w:rPr>
                <w:rFonts w:ascii="Times New Roman" w:hAnsi="Times New Roman" w:cs="Times New Roman"/>
                <w:i/>
                <w:color w:val="000000"/>
                <w:sz w:val="24"/>
                <w:szCs w:val="24"/>
              </w:rPr>
              <w:t xml:space="preserve"> (выбрать нужное)</w:t>
            </w:r>
          </w:p>
        </w:tc>
        <w:tc>
          <w:tcPr>
            <w:tcW w:w="3828" w:type="dxa"/>
            <w:shd w:val="clear" w:color="auto" w:fill="auto"/>
            <w:vAlign w:val="center"/>
          </w:tcPr>
          <w:p w14:paraId="459C0B9C" w14:textId="07717453" w:rsidR="000A2890" w:rsidRPr="000A2890" w:rsidRDefault="000A2890" w:rsidP="000A2890">
            <w:pPr>
              <w:tabs>
                <w:tab w:val="left" w:pos="1593"/>
              </w:tabs>
              <w:spacing w:after="0" w:line="240" w:lineRule="auto"/>
              <w:jc w:val="center"/>
              <w:rPr>
                <w:rFonts w:ascii="Times New Roman" w:eastAsia="Times New Roman" w:hAnsi="Times New Roman" w:cs="Times New Roman"/>
                <w:bCs/>
                <w:sz w:val="24"/>
                <w:szCs w:val="24"/>
                <w:lang w:eastAsia="ru-RU"/>
              </w:rPr>
            </w:pPr>
            <w:r w:rsidRPr="000A2890">
              <w:rPr>
                <w:rFonts w:ascii="Times New Roman" w:hAnsi="Times New Roman" w:cs="Times New Roman"/>
                <w:color w:val="000000"/>
                <w:sz w:val="24"/>
                <w:szCs w:val="24"/>
              </w:rPr>
              <w:t>Наименование страны происхождения участника (российское / иностранное лицо)</w:t>
            </w:r>
          </w:p>
        </w:tc>
      </w:tr>
      <w:tr w:rsidR="000A2890" w:rsidRPr="00542D68" w14:paraId="06564158" w14:textId="77777777" w:rsidTr="000A2890">
        <w:trPr>
          <w:trHeight w:val="450"/>
        </w:trPr>
        <w:tc>
          <w:tcPr>
            <w:tcW w:w="880" w:type="dxa"/>
          </w:tcPr>
          <w:p w14:paraId="7723C28D" w14:textId="77777777" w:rsidR="000A2890" w:rsidRPr="00542D68" w:rsidRDefault="000A2890" w:rsidP="008C45D4">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5215" w:type="dxa"/>
            <w:shd w:val="clear" w:color="auto" w:fill="auto"/>
            <w:vAlign w:val="center"/>
          </w:tcPr>
          <w:p w14:paraId="31EBA1A5" w14:textId="77777777" w:rsidR="000A2890" w:rsidRPr="00542D68" w:rsidRDefault="000A2890" w:rsidP="008C45D4">
            <w:pPr>
              <w:spacing w:after="0" w:line="240" w:lineRule="auto"/>
              <w:jc w:val="center"/>
              <w:rPr>
                <w:rFonts w:ascii="Times New Roman" w:eastAsia="Times New Roman" w:hAnsi="Times New Roman" w:cs="Times New Roman"/>
                <w:color w:val="000000"/>
                <w:sz w:val="18"/>
                <w:szCs w:val="18"/>
                <w:lang w:eastAsia="ru-RU"/>
              </w:rPr>
            </w:pPr>
          </w:p>
        </w:tc>
        <w:tc>
          <w:tcPr>
            <w:tcW w:w="3828" w:type="dxa"/>
          </w:tcPr>
          <w:p w14:paraId="37A50BB0" w14:textId="77777777" w:rsidR="000A2890" w:rsidRPr="00542D68" w:rsidRDefault="000A2890" w:rsidP="008C45D4">
            <w:pPr>
              <w:spacing w:after="0" w:line="240" w:lineRule="auto"/>
              <w:jc w:val="center"/>
              <w:rPr>
                <w:rFonts w:ascii="Times New Roman" w:eastAsia="Times New Roman" w:hAnsi="Times New Roman" w:cs="Times New Roman"/>
                <w:color w:val="000000"/>
                <w:sz w:val="18"/>
                <w:szCs w:val="18"/>
                <w:lang w:eastAsia="ru-RU"/>
              </w:rPr>
            </w:pPr>
          </w:p>
        </w:tc>
      </w:tr>
    </w:tbl>
    <w:p w14:paraId="7B9EBFFE" w14:textId="356A6374" w:rsidR="00E55897" w:rsidRDefault="00E55897" w:rsidP="00E55897">
      <w:pPr>
        <w:spacing w:after="0" w:line="240" w:lineRule="auto"/>
        <w:rPr>
          <w:rFonts w:ascii="Times New Roman" w:eastAsia="Times New Roman" w:hAnsi="Times New Roman" w:cs="Times New Roman"/>
          <w:sz w:val="24"/>
          <w:szCs w:val="24"/>
          <w:lang w:eastAsia="ru-RU"/>
        </w:rPr>
      </w:pPr>
    </w:p>
    <w:p w14:paraId="4D763228" w14:textId="77777777" w:rsidR="00EF799C" w:rsidRPr="00E55897" w:rsidRDefault="00EF799C" w:rsidP="00E55897">
      <w:pPr>
        <w:spacing w:after="0" w:line="240" w:lineRule="auto"/>
        <w:rPr>
          <w:rFonts w:ascii="Times New Roman" w:eastAsia="Times New Roman" w:hAnsi="Times New Roman" w:cs="Times New Roman"/>
          <w:sz w:val="24"/>
          <w:szCs w:val="24"/>
          <w:lang w:eastAsia="ru-RU"/>
        </w:rPr>
      </w:pPr>
    </w:p>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5CACCD6D" w14:textId="77777777" w:rsidR="00373E74" w:rsidRDefault="00E55897" w:rsidP="00E55897">
      <w:pPr>
        <w:spacing w:after="0" w:line="240" w:lineRule="auto"/>
        <w:jc w:val="both"/>
        <w:rPr>
          <w:rFonts w:ascii="Times New Roman" w:eastAsia="Times New Roman" w:hAnsi="Times New Roman" w:cs="Times New Roman"/>
          <w:sz w:val="24"/>
          <w:szCs w:val="24"/>
          <w:lang w:eastAsia="ru-RU"/>
        </w:rPr>
        <w:sectPr w:rsidR="00373E74" w:rsidSect="00EF799C">
          <w:pgSz w:w="11907" w:h="16839" w:code="9"/>
          <w:pgMar w:top="567" w:right="1134" w:bottom="851" w:left="567" w:header="720" w:footer="720" w:gutter="0"/>
          <w:cols w:space="708"/>
          <w:noEndnote/>
          <w:titlePg/>
          <w:docGrid w:linePitch="326"/>
        </w:sectPr>
      </w:pPr>
      <w:r w:rsidRPr="00E55897">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67284"/>
      <w:bookmarkEnd w:id="99"/>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8"/>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532D94">
          <w:pgSz w:w="11907" w:h="16839" w:code="9"/>
          <w:pgMar w:top="851" w:right="567" w:bottom="567" w:left="1134" w:header="720" w:footer="720" w:gutter="0"/>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64D88371"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3E2113">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5"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6"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9"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23367286"/>
      <w:bookmarkEnd w:id="111"/>
      <w:bookmarkEnd w:id="112"/>
      <w:bookmarkEnd w:id="113"/>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BC016B3" w14:textId="77777777" w:rsidR="000B2D1B" w:rsidRPr="000B2D1B" w:rsidRDefault="000B2D1B" w:rsidP="000B2D1B">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eastAsia="ru-RU"/>
        </w:rPr>
      </w:pPr>
      <w:bookmarkStart w:id="115" w:name="_РАЗДЕЛ_V._Проект"/>
      <w:bookmarkStart w:id="116" w:name="_Toc23367287"/>
      <w:bookmarkEnd w:id="115"/>
      <w:r w:rsidRPr="000B2D1B">
        <w:rPr>
          <w:rFonts w:ascii="Times New Roman" w:eastAsia="MS Mincho" w:hAnsi="Times New Roman" w:cs="Times New Roman"/>
          <w:b/>
          <w:bCs/>
          <w:color w:val="17365D"/>
          <w:kern w:val="32"/>
          <w:sz w:val="28"/>
          <w:szCs w:val="24"/>
          <w:lang w:eastAsia="ru-RU"/>
        </w:rPr>
        <w:t>Техническое задание</w:t>
      </w:r>
    </w:p>
    <w:p w14:paraId="2333AF37" w14:textId="77777777" w:rsidR="000B2D1B" w:rsidRPr="000B2D1B" w:rsidRDefault="000B2D1B" w:rsidP="000B2D1B">
      <w:pPr>
        <w:spacing w:after="0" w:line="240" w:lineRule="auto"/>
        <w:rPr>
          <w:rFonts w:ascii="Times New Roman" w:eastAsia="MS Mincho" w:hAnsi="Times New Roman" w:cs="Times New Roman"/>
          <w:sz w:val="24"/>
          <w:szCs w:val="24"/>
          <w:lang w:eastAsia="ru-RU"/>
        </w:rPr>
      </w:pPr>
    </w:p>
    <w:p w14:paraId="10D590D3" w14:textId="77777777" w:rsidR="000B2D1B" w:rsidRPr="000B2D1B" w:rsidRDefault="000B2D1B" w:rsidP="000B2D1B">
      <w:pPr>
        <w:tabs>
          <w:tab w:val="left" w:pos="426"/>
        </w:tabs>
        <w:spacing w:after="0" w:line="240" w:lineRule="auto"/>
        <w:jc w:val="both"/>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w:t>
      </w:r>
      <w:r w:rsidRPr="000B2D1B">
        <w:rPr>
          <w:rFonts w:ascii="Times New Roman" w:eastAsia="Times New Roman" w:hAnsi="Times New Roman" w:cs="Times New Roman"/>
          <w:color w:val="000000"/>
          <w:sz w:val="24"/>
          <w:szCs w:val="24"/>
          <w:lang w:eastAsia="ru-RU"/>
        </w:rPr>
        <w:tab/>
        <w:t>Предмет закупки: оказание услуг по эксплуатационно-техническому обслуживанию линейной части сети проводного вещания ПАО «</w:t>
      </w:r>
      <w:proofErr w:type="gramStart"/>
      <w:r w:rsidRPr="000B2D1B">
        <w:rPr>
          <w:rFonts w:ascii="Times New Roman" w:eastAsia="Times New Roman" w:hAnsi="Times New Roman" w:cs="Times New Roman"/>
          <w:color w:val="000000"/>
          <w:sz w:val="24"/>
          <w:szCs w:val="24"/>
          <w:lang w:eastAsia="ru-RU"/>
        </w:rPr>
        <w:t>Башинформсвязь»  в</w:t>
      </w:r>
      <w:proofErr w:type="gramEnd"/>
      <w:r w:rsidRPr="000B2D1B">
        <w:rPr>
          <w:rFonts w:ascii="Times New Roman" w:eastAsia="Times New Roman" w:hAnsi="Times New Roman" w:cs="Times New Roman"/>
          <w:color w:val="000000"/>
          <w:sz w:val="24"/>
          <w:szCs w:val="24"/>
          <w:lang w:eastAsia="ru-RU"/>
        </w:rPr>
        <w:t xml:space="preserve"> гг. Уфа, Стерлитамак, Салават</w:t>
      </w:r>
    </w:p>
    <w:p w14:paraId="6C2198D6" w14:textId="77777777" w:rsidR="000B2D1B" w:rsidRPr="000B2D1B" w:rsidRDefault="000B2D1B" w:rsidP="000B2D1B">
      <w:pPr>
        <w:tabs>
          <w:tab w:val="left" w:pos="426"/>
        </w:tabs>
        <w:spacing w:after="0" w:line="240" w:lineRule="auto"/>
        <w:jc w:val="both"/>
        <w:rPr>
          <w:rFonts w:ascii="Times New Roman" w:eastAsia="Times New Roman" w:hAnsi="Times New Roman" w:cs="Times New Roman"/>
          <w:color w:val="000000"/>
          <w:sz w:val="24"/>
          <w:szCs w:val="24"/>
          <w:lang w:eastAsia="ru-RU"/>
        </w:rPr>
      </w:pPr>
    </w:p>
    <w:p w14:paraId="5FF12DB2" w14:textId="77777777" w:rsidR="000B2D1B" w:rsidRPr="000B2D1B" w:rsidRDefault="000B2D1B" w:rsidP="000B2D1B">
      <w:pPr>
        <w:tabs>
          <w:tab w:val="left" w:pos="426"/>
        </w:tab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2.</w:t>
      </w:r>
      <w:r w:rsidRPr="000B2D1B">
        <w:rPr>
          <w:rFonts w:ascii="Times New Roman" w:eastAsia="Times New Roman" w:hAnsi="Times New Roman" w:cs="Times New Roman"/>
          <w:color w:val="000000"/>
          <w:sz w:val="24"/>
          <w:szCs w:val="24"/>
          <w:lang w:eastAsia="ru-RU"/>
        </w:rPr>
        <w:tab/>
        <w:t>Состав сети проводного вещания Заказчика, передаваемого на техническую эксплуатацию:</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559"/>
        <w:gridCol w:w="1134"/>
        <w:gridCol w:w="3544"/>
      </w:tblGrid>
      <w:tr w:rsidR="000B2D1B" w:rsidRPr="000B2D1B" w14:paraId="286F8377" w14:textId="77777777" w:rsidTr="003E2113">
        <w:tc>
          <w:tcPr>
            <w:tcW w:w="709" w:type="dxa"/>
            <w:tcBorders>
              <w:top w:val="single" w:sz="4" w:space="0" w:color="auto"/>
              <w:left w:val="single" w:sz="4" w:space="0" w:color="auto"/>
              <w:bottom w:val="single" w:sz="4" w:space="0" w:color="auto"/>
              <w:right w:val="single" w:sz="4" w:space="0" w:color="auto"/>
            </w:tcBorders>
          </w:tcPr>
          <w:p w14:paraId="4272EB7E" w14:textId="77777777" w:rsidR="000B2D1B" w:rsidRPr="000B2D1B" w:rsidRDefault="000B2D1B" w:rsidP="000B2D1B">
            <w:pPr>
              <w:suppressAutoHyphens/>
              <w:spacing w:after="0" w:line="240" w:lineRule="auto"/>
              <w:jc w:val="center"/>
              <w:rPr>
                <w:rFonts w:ascii="Times New Roman" w:eastAsia="Times New Roman" w:hAnsi="Times New Roman" w:cs="Times New Roman"/>
                <w:b/>
                <w:bCs/>
                <w:sz w:val="24"/>
                <w:szCs w:val="24"/>
                <w:lang w:eastAsia="ru-RU"/>
              </w:rPr>
            </w:pPr>
            <w:r w:rsidRPr="000B2D1B">
              <w:rPr>
                <w:rFonts w:ascii="Times New Roman" w:eastAsia="Times New Roman" w:hAnsi="Times New Roman" w:cs="Times New Roman"/>
                <w:b/>
                <w:bCs/>
                <w:sz w:val="24"/>
                <w:szCs w:val="24"/>
                <w:lang w:eastAsia="ru-RU"/>
              </w:rPr>
              <w:t>№ п/п</w:t>
            </w:r>
          </w:p>
        </w:tc>
        <w:tc>
          <w:tcPr>
            <w:tcW w:w="3402" w:type="dxa"/>
            <w:tcBorders>
              <w:top w:val="single" w:sz="4" w:space="0" w:color="auto"/>
              <w:left w:val="single" w:sz="4" w:space="0" w:color="auto"/>
              <w:bottom w:val="single" w:sz="4" w:space="0" w:color="auto"/>
              <w:right w:val="single" w:sz="4" w:space="0" w:color="auto"/>
            </w:tcBorders>
          </w:tcPr>
          <w:p w14:paraId="4DC114D8" w14:textId="77777777" w:rsidR="000B2D1B" w:rsidRPr="000B2D1B" w:rsidRDefault="000B2D1B" w:rsidP="000B2D1B">
            <w:pPr>
              <w:suppressAutoHyphens/>
              <w:spacing w:after="0" w:line="240" w:lineRule="auto"/>
              <w:jc w:val="center"/>
              <w:rPr>
                <w:rFonts w:ascii="Times New Roman" w:eastAsia="Times New Roman" w:hAnsi="Times New Roman" w:cs="Times New Roman"/>
                <w:b/>
                <w:bCs/>
                <w:sz w:val="24"/>
                <w:szCs w:val="24"/>
                <w:lang w:eastAsia="ru-RU"/>
              </w:rPr>
            </w:pPr>
            <w:r w:rsidRPr="000B2D1B">
              <w:rPr>
                <w:rFonts w:ascii="Times New Roman" w:eastAsia="Times New Roman" w:hAnsi="Times New Roman" w:cs="Times New Roman"/>
                <w:b/>
                <w:bCs/>
                <w:sz w:val="24"/>
                <w:szCs w:val="24"/>
                <w:lang w:eastAsia="ru-RU"/>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Pr>
          <w:p w14:paraId="034974AB" w14:textId="77777777" w:rsidR="000B2D1B" w:rsidRPr="000B2D1B" w:rsidRDefault="000B2D1B" w:rsidP="000B2D1B">
            <w:pPr>
              <w:suppressAutoHyphens/>
              <w:spacing w:after="0" w:line="240" w:lineRule="auto"/>
              <w:jc w:val="center"/>
              <w:rPr>
                <w:rFonts w:ascii="Times New Roman" w:eastAsia="Times New Roman" w:hAnsi="Times New Roman" w:cs="Times New Roman"/>
                <w:b/>
                <w:bCs/>
                <w:sz w:val="24"/>
                <w:szCs w:val="24"/>
                <w:lang w:eastAsia="ru-RU"/>
              </w:rPr>
            </w:pPr>
            <w:r w:rsidRPr="000B2D1B">
              <w:rPr>
                <w:rFonts w:ascii="Times New Roman" w:eastAsia="Times New Roman" w:hAnsi="Times New Roman" w:cs="Times New Roman"/>
                <w:b/>
                <w:bCs/>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14:paraId="340D8190" w14:textId="77777777" w:rsidR="000B2D1B" w:rsidRPr="000B2D1B" w:rsidRDefault="000B2D1B" w:rsidP="000B2D1B">
            <w:pPr>
              <w:suppressAutoHyphens/>
              <w:spacing w:after="0" w:line="240" w:lineRule="auto"/>
              <w:jc w:val="center"/>
              <w:rPr>
                <w:rFonts w:ascii="Times New Roman" w:eastAsia="Times New Roman" w:hAnsi="Times New Roman" w:cs="Times New Roman"/>
                <w:b/>
                <w:bCs/>
                <w:sz w:val="24"/>
                <w:szCs w:val="24"/>
                <w:lang w:eastAsia="ru-RU"/>
              </w:rPr>
            </w:pPr>
            <w:r w:rsidRPr="000B2D1B">
              <w:rPr>
                <w:rFonts w:ascii="Times New Roman" w:eastAsia="Times New Roman" w:hAnsi="Times New Roman" w:cs="Times New Roman"/>
                <w:b/>
                <w:bCs/>
                <w:sz w:val="24"/>
                <w:szCs w:val="24"/>
                <w:lang w:eastAsia="ru-RU"/>
              </w:rPr>
              <w:t>Кол-во</w:t>
            </w:r>
          </w:p>
        </w:tc>
        <w:tc>
          <w:tcPr>
            <w:tcW w:w="3544" w:type="dxa"/>
            <w:tcBorders>
              <w:top w:val="single" w:sz="4" w:space="0" w:color="auto"/>
              <w:left w:val="single" w:sz="4" w:space="0" w:color="auto"/>
              <w:bottom w:val="single" w:sz="4" w:space="0" w:color="auto"/>
              <w:right w:val="single" w:sz="8" w:space="0" w:color="auto"/>
            </w:tcBorders>
          </w:tcPr>
          <w:p w14:paraId="0530490F" w14:textId="77777777" w:rsidR="000B2D1B" w:rsidRPr="000B2D1B" w:rsidRDefault="000B2D1B" w:rsidP="000B2D1B">
            <w:pPr>
              <w:suppressAutoHyphens/>
              <w:spacing w:after="0" w:line="240" w:lineRule="auto"/>
              <w:jc w:val="center"/>
              <w:rPr>
                <w:rFonts w:ascii="Times New Roman" w:eastAsia="Times New Roman" w:hAnsi="Times New Roman" w:cs="Times New Roman"/>
                <w:b/>
                <w:bCs/>
                <w:sz w:val="24"/>
                <w:szCs w:val="24"/>
                <w:lang w:eastAsia="ru-RU"/>
              </w:rPr>
            </w:pPr>
            <w:r w:rsidRPr="000B2D1B">
              <w:rPr>
                <w:rFonts w:ascii="Times New Roman" w:eastAsia="Times New Roman" w:hAnsi="Times New Roman" w:cs="Times New Roman"/>
                <w:b/>
                <w:bCs/>
                <w:sz w:val="24"/>
                <w:szCs w:val="24"/>
                <w:lang w:eastAsia="ru-RU"/>
              </w:rPr>
              <w:t>Примечание</w:t>
            </w:r>
          </w:p>
        </w:tc>
      </w:tr>
      <w:tr w:rsidR="000B2D1B" w:rsidRPr="000B2D1B" w14:paraId="5212621E" w14:textId="77777777" w:rsidTr="003E2113">
        <w:tc>
          <w:tcPr>
            <w:tcW w:w="10348" w:type="dxa"/>
            <w:gridSpan w:val="5"/>
            <w:tcBorders>
              <w:top w:val="single" w:sz="4" w:space="0" w:color="auto"/>
              <w:left w:val="single" w:sz="4" w:space="0" w:color="auto"/>
              <w:bottom w:val="single" w:sz="4" w:space="0" w:color="auto"/>
              <w:right w:val="single" w:sz="8" w:space="0" w:color="auto"/>
            </w:tcBorders>
            <w:vAlign w:val="center"/>
          </w:tcPr>
          <w:p w14:paraId="59133CDA" w14:textId="77777777" w:rsidR="000B2D1B" w:rsidRPr="000B2D1B" w:rsidRDefault="000B2D1B" w:rsidP="000B2D1B">
            <w:pPr>
              <w:suppressAutoHyphens/>
              <w:spacing w:after="0" w:line="240" w:lineRule="auto"/>
              <w:jc w:val="center"/>
              <w:rPr>
                <w:rFonts w:ascii="Times New Roman" w:eastAsia="Times New Roman" w:hAnsi="Times New Roman" w:cs="Times New Roman"/>
                <w:b/>
                <w:highlight w:val="yellow"/>
                <w:lang w:eastAsia="ru-RU"/>
              </w:rPr>
            </w:pPr>
            <w:r w:rsidRPr="000B2D1B">
              <w:rPr>
                <w:rFonts w:ascii="Times New Roman" w:eastAsia="Times New Roman" w:hAnsi="Times New Roman" w:cs="Times New Roman"/>
                <w:b/>
                <w:lang w:eastAsia="ru-RU"/>
              </w:rPr>
              <w:t>СПВ г. Уфа</w:t>
            </w:r>
          </w:p>
        </w:tc>
      </w:tr>
      <w:tr w:rsidR="000B2D1B" w:rsidRPr="000B2D1B" w14:paraId="759C6556"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264AFA75"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w:t>
            </w:r>
          </w:p>
        </w:tc>
        <w:tc>
          <w:tcPr>
            <w:tcW w:w="3402" w:type="dxa"/>
            <w:tcBorders>
              <w:top w:val="single" w:sz="4" w:space="0" w:color="auto"/>
              <w:left w:val="single" w:sz="4" w:space="0" w:color="auto"/>
              <w:bottom w:val="single" w:sz="4" w:space="0" w:color="auto"/>
              <w:right w:val="single" w:sz="4" w:space="0" w:color="auto"/>
            </w:tcBorders>
            <w:vAlign w:val="center"/>
          </w:tcPr>
          <w:p w14:paraId="25772103"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tcPr>
          <w:p w14:paraId="663A4701"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64C2E62D" w14:textId="77777777" w:rsidR="000B2D1B" w:rsidRPr="000B2D1B" w:rsidRDefault="000B2D1B" w:rsidP="000B2D1B">
            <w:pPr>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43610</w:t>
            </w:r>
          </w:p>
        </w:tc>
        <w:tc>
          <w:tcPr>
            <w:tcW w:w="3544" w:type="dxa"/>
            <w:tcBorders>
              <w:top w:val="single" w:sz="4" w:space="0" w:color="auto"/>
              <w:left w:val="single" w:sz="4" w:space="0" w:color="auto"/>
              <w:bottom w:val="single" w:sz="4" w:space="0" w:color="auto"/>
              <w:right w:val="single" w:sz="8" w:space="0" w:color="auto"/>
            </w:tcBorders>
            <w:vAlign w:val="center"/>
          </w:tcPr>
          <w:p w14:paraId="24052D02"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По состоянию на 01.11.2020</w:t>
            </w:r>
          </w:p>
        </w:tc>
      </w:tr>
      <w:tr w:rsidR="000B2D1B" w:rsidRPr="000B2D1B" w14:paraId="33CE989F"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BE89C9D"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2</w:t>
            </w:r>
          </w:p>
        </w:tc>
        <w:tc>
          <w:tcPr>
            <w:tcW w:w="3402" w:type="dxa"/>
            <w:tcBorders>
              <w:top w:val="single" w:sz="4" w:space="0" w:color="auto"/>
              <w:left w:val="single" w:sz="4" w:space="0" w:color="auto"/>
              <w:bottom w:val="single" w:sz="4" w:space="0" w:color="auto"/>
              <w:right w:val="single" w:sz="4" w:space="0" w:color="auto"/>
            </w:tcBorders>
            <w:vAlign w:val="center"/>
          </w:tcPr>
          <w:p w14:paraId="75CCFCFD"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14:paraId="54125A77"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5F255814" w14:textId="77777777" w:rsidR="000B2D1B" w:rsidRPr="000B2D1B" w:rsidRDefault="000B2D1B" w:rsidP="000B2D1B">
            <w:pPr>
              <w:spacing w:after="0" w:line="240" w:lineRule="auto"/>
              <w:jc w:val="center"/>
              <w:rPr>
                <w:rFonts w:ascii="Times New Roman" w:eastAsia="Calibri"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459,45</w:t>
            </w:r>
          </w:p>
        </w:tc>
        <w:tc>
          <w:tcPr>
            <w:tcW w:w="3544" w:type="dxa"/>
            <w:tcBorders>
              <w:top w:val="single" w:sz="4" w:space="0" w:color="auto"/>
              <w:left w:val="single" w:sz="4" w:space="0" w:color="auto"/>
              <w:bottom w:val="single" w:sz="4" w:space="0" w:color="auto"/>
              <w:right w:val="single" w:sz="8" w:space="0" w:color="auto"/>
            </w:tcBorders>
            <w:vAlign w:val="center"/>
          </w:tcPr>
          <w:p w14:paraId="36B0D0BB"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-444,86 км ВЛС;</w:t>
            </w:r>
          </w:p>
          <w:p w14:paraId="38446B21"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-14,59 км КЛС.</w:t>
            </w:r>
          </w:p>
        </w:tc>
      </w:tr>
      <w:tr w:rsidR="000B2D1B" w:rsidRPr="000B2D1B" w14:paraId="04B209DE"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17C1D81E"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3</w:t>
            </w:r>
          </w:p>
        </w:tc>
        <w:tc>
          <w:tcPr>
            <w:tcW w:w="3402" w:type="dxa"/>
            <w:tcBorders>
              <w:top w:val="single" w:sz="4" w:space="0" w:color="auto"/>
              <w:left w:val="single" w:sz="4" w:space="0" w:color="auto"/>
              <w:bottom w:val="single" w:sz="4" w:space="0" w:color="auto"/>
              <w:right w:val="single" w:sz="4" w:space="0" w:color="auto"/>
            </w:tcBorders>
            <w:vAlign w:val="center"/>
          </w:tcPr>
          <w:p w14:paraId="028CADE6"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14:paraId="69F81077"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6C9CA31C" w14:textId="77777777" w:rsidR="000B2D1B" w:rsidRPr="000B2D1B" w:rsidRDefault="000B2D1B" w:rsidP="000B2D1B">
            <w:pPr>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1956,06</w:t>
            </w:r>
          </w:p>
        </w:tc>
        <w:tc>
          <w:tcPr>
            <w:tcW w:w="3544" w:type="dxa"/>
            <w:tcBorders>
              <w:top w:val="single" w:sz="4" w:space="0" w:color="auto"/>
              <w:left w:val="single" w:sz="4" w:space="0" w:color="auto"/>
              <w:bottom w:val="single" w:sz="4" w:space="0" w:color="auto"/>
              <w:right w:val="single" w:sz="8" w:space="0" w:color="auto"/>
            </w:tcBorders>
            <w:vAlign w:val="center"/>
          </w:tcPr>
          <w:p w14:paraId="502A6002"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highlight w:val="green"/>
                <w:lang w:eastAsia="ru-RU"/>
              </w:rPr>
            </w:pPr>
          </w:p>
        </w:tc>
      </w:tr>
      <w:tr w:rsidR="000B2D1B" w:rsidRPr="000B2D1B" w14:paraId="6371835A"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3D3134A8"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4</w:t>
            </w:r>
          </w:p>
        </w:tc>
        <w:tc>
          <w:tcPr>
            <w:tcW w:w="3402" w:type="dxa"/>
            <w:tcBorders>
              <w:top w:val="single" w:sz="4" w:space="0" w:color="auto"/>
              <w:left w:val="single" w:sz="4" w:space="0" w:color="auto"/>
              <w:bottom w:val="single" w:sz="4" w:space="0" w:color="auto"/>
              <w:right w:val="single" w:sz="4" w:space="0" w:color="auto"/>
            </w:tcBorders>
            <w:vAlign w:val="center"/>
          </w:tcPr>
          <w:p w14:paraId="23BDF4EA"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14:paraId="49696D5B"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vAlign w:val="center"/>
          </w:tcPr>
          <w:p w14:paraId="6C95064F" w14:textId="77777777" w:rsidR="000B2D1B" w:rsidRPr="000B2D1B" w:rsidRDefault="000B2D1B" w:rsidP="000B2D1B">
            <w:pPr>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32</w:t>
            </w:r>
          </w:p>
        </w:tc>
        <w:tc>
          <w:tcPr>
            <w:tcW w:w="3544" w:type="dxa"/>
            <w:tcBorders>
              <w:top w:val="single" w:sz="4" w:space="0" w:color="auto"/>
              <w:left w:val="single" w:sz="4" w:space="0" w:color="auto"/>
              <w:bottom w:val="single" w:sz="4" w:space="0" w:color="auto"/>
              <w:right w:val="single" w:sz="8" w:space="0" w:color="auto"/>
            </w:tcBorders>
            <w:vAlign w:val="center"/>
          </w:tcPr>
          <w:p w14:paraId="2C200521"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23EC646F"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14C8EEA9"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5</w:t>
            </w:r>
          </w:p>
        </w:tc>
        <w:tc>
          <w:tcPr>
            <w:tcW w:w="3402" w:type="dxa"/>
            <w:tcBorders>
              <w:top w:val="single" w:sz="4" w:space="0" w:color="auto"/>
              <w:left w:val="single" w:sz="4" w:space="0" w:color="auto"/>
              <w:bottom w:val="single" w:sz="4" w:space="0" w:color="auto"/>
              <w:right w:val="single" w:sz="4" w:space="0" w:color="auto"/>
            </w:tcBorders>
          </w:tcPr>
          <w:p w14:paraId="7B789080" w14:textId="77777777" w:rsidR="000B2D1B" w:rsidRPr="000B2D1B" w:rsidRDefault="000B2D1B" w:rsidP="000B2D1B">
            <w:pPr>
              <w:spacing w:after="0" w:line="240" w:lineRule="auto"/>
              <w:rPr>
                <w:rFonts w:ascii="Times New Roman" w:eastAsia="Times New Roman" w:hAnsi="Times New Roman" w:cs="Times New Roman"/>
                <w:sz w:val="24"/>
                <w:szCs w:val="24"/>
                <w:lang w:eastAsia="ru-RU"/>
              </w:rPr>
            </w:pPr>
            <w:proofErr w:type="spellStart"/>
            <w:r w:rsidRPr="000B2D1B">
              <w:rPr>
                <w:rFonts w:ascii="Times New Roman" w:eastAsia="Times New Roman" w:hAnsi="Times New Roman" w:cs="Times New Roman"/>
                <w:sz w:val="24"/>
                <w:szCs w:val="24"/>
                <w:lang w:eastAsia="ru-RU"/>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14:paraId="5B4C66CD"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tcPr>
          <w:p w14:paraId="1D109A52"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10367</w:t>
            </w:r>
          </w:p>
        </w:tc>
        <w:tc>
          <w:tcPr>
            <w:tcW w:w="3544" w:type="dxa"/>
            <w:tcBorders>
              <w:top w:val="single" w:sz="4" w:space="0" w:color="auto"/>
              <w:left w:val="single" w:sz="4" w:space="0" w:color="auto"/>
              <w:bottom w:val="single" w:sz="4" w:space="0" w:color="auto"/>
              <w:right w:val="single" w:sz="8" w:space="0" w:color="auto"/>
            </w:tcBorders>
            <w:vAlign w:val="center"/>
          </w:tcPr>
          <w:p w14:paraId="20FCF915" w14:textId="77777777" w:rsidR="000B2D1B" w:rsidRPr="000B2D1B" w:rsidRDefault="000B2D1B" w:rsidP="000B2D1B">
            <w:pPr>
              <w:suppressAutoHyphens/>
              <w:spacing w:after="0" w:line="240" w:lineRule="auto"/>
              <w:jc w:val="center"/>
              <w:rPr>
                <w:rFonts w:ascii="Times New Roman" w:eastAsia="Times New Roman" w:hAnsi="Times New Roman" w:cs="Times New Roman"/>
                <w:sz w:val="24"/>
                <w:szCs w:val="24"/>
                <w:lang w:eastAsia="ru-RU"/>
              </w:rPr>
            </w:pPr>
          </w:p>
        </w:tc>
      </w:tr>
      <w:tr w:rsidR="000B2D1B" w:rsidRPr="000B2D1B" w14:paraId="0B8B46EA"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3ED5CCF1"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6</w:t>
            </w:r>
          </w:p>
        </w:tc>
        <w:tc>
          <w:tcPr>
            <w:tcW w:w="3402" w:type="dxa"/>
            <w:tcBorders>
              <w:top w:val="single" w:sz="4" w:space="0" w:color="auto"/>
              <w:left w:val="single" w:sz="4" w:space="0" w:color="auto"/>
              <w:bottom w:val="single" w:sz="4" w:space="0" w:color="auto"/>
              <w:right w:val="single" w:sz="4" w:space="0" w:color="auto"/>
            </w:tcBorders>
            <w:vAlign w:val="center"/>
          </w:tcPr>
          <w:p w14:paraId="2B24127E" w14:textId="77777777" w:rsidR="000B2D1B" w:rsidRPr="000B2D1B" w:rsidRDefault="000B2D1B" w:rsidP="000B2D1B">
            <w:pPr>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 xml:space="preserve">Опоры (кроме </w:t>
            </w:r>
            <w:proofErr w:type="spellStart"/>
            <w:r w:rsidRPr="000B2D1B">
              <w:rPr>
                <w:rFonts w:ascii="Times New Roman" w:eastAsia="Times New Roman" w:hAnsi="Times New Roman" w:cs="Times New Roman"/>
                <w:sz w:val="24"/>
                <w:szCs w:val="24"/>
                <w:lang w:eastAsia="ru-RU"/>
              </w:rPr>
              <w:t>трубостоек</w:t>
            </w:r>
            <w:proofErr w:type="spellEnd"/>
            <w:r w:rsidRPr="000B2D1B">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21E6368E"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17C7A3B4"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52</w:t>
            </w:r>
          </w:p>
        </w:tc>
        <w:tc>
          <w:tcPr>
            <w:tcW w:w="3544" w:type="dxa"/>
            <w:tcBorders>
              <w:top w:val="single" w:sz="4" w:space="0" w:color="auto"/>
              <w:left w:val="single" w:sz="4" w:space="0" w:color="auto"/>
              <w:bottom w:val="single" w:sz="4" w:space="0" w:color="auto"/>
              <w:right w:val="single" w:sz="8" w:space="0" w:color="auto"/>
            </w:tcBorders>
            <w:vAlign w:val="center"/>
          </w:tcPr>
          <w:p w14:paraId="60DFFA1E"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В том числе опоры с совместной подвеской</w:t>
            </w:r>
          </w:p>
        </w:tc>
      </w:tr>
      <w:tr w:rsidR="000B2D1B" w:rsidRPr="000B2D1B" w14:paraId="30152B29" w14:textId="77777777" w:rsidTr="003E2113">
        <w:tc>
          <w:tcPr>
            <w:tcW w:w="10348" w:type="dxa"/>
            <w:gridSpan w:val="5"/>
            <w:tcBorders>
              <w:top w:val="single" w:sz="4" w:space="0" w:color="auto"/>
              <w:left w:val="single" w:sz="4" w:space="0" w:color="auto"/>
              <w:bottom w:val="single" w:sz="4" w:space="0" w:color="auto"/>
              <w:right w:val="single" w:sz="8" w:space="0" w:color="auto"/>
            </w:tcBorders>
            <w:vAlign w:val="center"/>
          </w:tcPr>
          <w:p w14:paraId="792C35B4" w14:textId="77777777" w:rsidR="000B2D1B" w:rsidRPr="000B2D1B" w:rsidRDefault="000B2D1B" w:rsidP="000B2D1B">
            <w:pPr>
              <w:suppressAutoHyphens/>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СПВ г. Стерлитамак</w:t>
            </w:r>
          </w:p>
        </w:tc>
      </w:tr>
      <w:tr w:rsidR="000B2D1B" w:rsidRPr="000B2D1B" w14:paraId="6C2CE440"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3725859C"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7</w:t>
            </w:r>
          </w:p>
        </w:tc>
        <w:tc>
          <w:tcPr>
            <w:tcW w:w="3402" w:type="dxa"/>
            <w:tcBorders>
              <w:top w:val="single" w:sz="4" w:space="0" w:color="auto"/>
              <w:left w:val="single" w:sz="4" w:space="0" w:color="auto"/>
              <w:bottom w:val="single" w:sz="4" w:space="0" w:color="auto"/>
              <w:right w:val="single" w:sz="4" w:space="0" w:color="auto"/>
            </w:tcBorders>
            <w:vAlign w:val="center"/>
          </w:tcPr>
          <w:p w14:paraId="3583709D"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tcPr>
          <w:p w14:paraId="0E8400B1"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91B4EFA" w14:textId="77777777" w:rsidR="000B2D1B" w:rsidRPr="000B2D1B" w:rsidRDefault="000B2D1B" w:rsidP="000B2D1B">
            <w:pPr>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4502</w:t>
            </w:r>
          </w:p>
        </w:tc>
        <w:tc>
          <w:tcPr>
            <w:tcW w:w="3544" w:type="dxa"/>
            <w:tcBorders>
              <w:top w:val="single" w:sz="4" w:space="0" w:color="auto"/>
              <w:left w:val="single" w:sz="4" w:space="0" w:color="auto"/>
              <w:bottom w:val="single" w:sz="4" w:space="0" w:color="auto"/>
              <w:right w:val="single" w:sz="8" w:space="0" w:color="auto"/>
            </w:tcBorders>
            <w:vAlign w:val="center"/>
          </w:tcPr>
          <w:p w14:paraId="27B1D45E"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По состоянию на 01.11.2020</w:t>
            </w:r>
          </w:p>
        </w:tc>
      </w:tr>
      <w:tr w:rsidR="000B2D1B" w:rsidRPr="000B2D1B" w14:paraId="10280AB8"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113D5DBE"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8</w:t>
            </w:r>
          </w:p>
        </w:tc>
        <w:tc>
          <w:tcPr>
            <w:tcW w:w="3402" w:type="dxa"/>
            <w:tcBorders>
              <w:top w:val="single" w:sz="4" w:space="0" w:color="auto"/>
              <w:left w:val="single" w:sz="4" w:space="0" w:color="auto"/>
              <w:bottom w:val="single" w:sz="4" w:space="0" w:color="auto"/>
              <w:right w:val="single" w:sz="4" w:space="0" w:color="auto"/>
            </w:tcBorders>
            <w:vAlign w:val="center"/>
          </w:tcPr>
          <w:p w14:paraId="7A420A7A"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14:paraId="5298DCF6"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4D619FE9"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160,7</w:t>
            </w:r>
          </w:p>
        </w:tc>
        <w:tc>
          <w:tcPr>
            <w:tcW w:w="3544" w:type="dxa"/>
            <w:tcBorders>
              <w:top w:val="single" w:sz="4" w:space="0" w:color="auto"/>
              <w:left w:val="single" w:sz="4" w:space="0" w:color="auto"/>
              <w:bottom w:val="single" w:sz="4" w:space="0" w:color="auto"/>
              <w:right w:val="single" w:sz="8" w:space="0" w:color="auto"/>
            </w:tcBorders>
            <w:vAlign w:val="center"/>
          </w:tcPr>
          <w:p w14:paraId="35407F9E"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-155,5 км ВЛС;</w:t>
            </w:r>
          </w:p>
          <w:p w14:paraId="066C9F4D" w14:textId="77777777" w:rsidR="000B2D1B" w:rsidRPr="000B2D1B" w:rsidRDefault="000B2D1B" w:rsidP="000B2D1B">
            <w:pPr>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-5,2 км КЛС.</w:t>
            </w:r>
          </w:p>
        </w:tc>
      </w:tr>
      <w:tr w:rsidR="000B2D1B" w:rsidRPr="000B2D1B" w14:paraId="0490B8CA"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6B2FDBBB"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9</w:t>
            </w:r>
          </w:p>
        </w:tc>
        <w:tc>
          <w:tcPr>
            <w:tcW w:w="3402" w:type="dxa"/>
            <w:tcBorders>
              <w:top w:val="single" w:sz="4" w:space="0" w:color="auto"/>
              <w:left w:val="single" w:sz="4" w:space="0" w:color="auto"/>
              <w:bottom w:val="single" w:sz="4" w:space="0" w:color="auto"/>
              <w:right w:val="single" w:sz="4" w:space="0" w:color="auto"/>
            </w:tcBorders>
            <w:vAlign w:val="center"/>
          </w:tcPr>
          <w:p w14:paraId="260D7931"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14:paraId="6DEF01C6"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0523F2E2"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334,3</w:t>
            </w:r>
          </w:p>
        </w:tc>
        <w:tc>
          <w:tcPr>
            <w:tcW w:w="3544" w:type="dxa"/>
            <w:tcBorders>
              <w:top w:val="single" w:sz="4" w:space="0" w:color="auto"/>
              <w:left w:val="single" w:sz="4" w:space="0" w:color="auto"/>
              <w:bottom w:val="single" w:sz="4" w:space="0" w:color="auto"/>
              <w:right w:val="single" w:sz="8" w:space="0" w:color="auto"/>
            </w:tcBorders>
            <w:vAlign w:val="center"/>
          </w:tcPr>
          <w:p w14:paraId="4F297595"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2E99B271"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3F0DC0D3"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10</w:t>
            </w:r>
          </w:p>
        </w:tc>
        <w:tc>
          <w:tcPr>
            <w:tcW w:w="3402" w:type="dxa"/>
            <w:tcBorders>
              <w:top w:val="single" w:sz="4" w:space="0" w:color="auto"/>
              <w:left w:val="single" w:sz="4" w:space="0" w:color="auto"/>
              <w:bottom w:val="single" w:sz="4" w:space="0" w:color="auto"/>
              <w:right w:val="single" w:sz="4" w:space="0" w:color="auto"/>
            </w:tcBorders>
            <w:vAlign w:val="center"/>
          </w:tcPr>
          <w:p w14:paraId="0DAB3546"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14:paraId="7C277101"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vAlign w:val="center"/>
          </w:tcPr>
          <w:p w14:paraId="10272482"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9</w:t>
            </w:r>
          </w:p>
        </w:tc>
        <w:tc>
          <w:tcPr>
            <w:tcW w:w="3544" w:type="dxa"/>
            <w:tcBorders>
              <w:top w:val="single" w:sz="4" w:space="0" w:color="auto"/>
              <w:left w:val="single" w:sz="4" w:space="0" w:color="auto"/>
              <w:bottom w:val="single" w:sz="4" w:space="0" w:color="auto"/>
              <w:right w:val="single" w:sz="8" w:space="0" w:color="auto"/>
            </w:tcBorders>
            <w:vAlign w:val="center"/>
          </w:tcPr>
          <w:p w14:paraId="48B04D7E"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1BCC771A"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595F6075"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11</w:t>
            </w:r>
          </w:p>
        </w:tc>
        <w:tc>
          <w:tcPr>
            <w:tcW w:w="3402" w:type="dxa"/>
            <w:tcBorders>
              <w:top w:val="single" w:sz="4" w:space="0" w:color="auto"/>
              <w:left w:val="single" w:sz="4" w:space="0" w:color="auto"/>
              <w:bottom w:val="single" w:sz="4" w:space="0" w:color="auto"/>
              <w:right w:val="single" w:sz="4" w:space="0" w:color="auto"/>
            </w:tcBorders>
          </w:tcPr>
          <w:p w14:paraId="3B044651"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sz w:val="24"/>
                <w:szCs w:val="24"/>
                <w:lang w:eastAsia="ru-RU"/>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14:paraId="2E0A54CA"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tcPr>
          <w:p w14:paraId="5D63882C"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6072</w:t>
            </w:r>
          </w:p>
        </w:tc>
        <w:tc>
          <w:tcPr>
            <w:tcW w:w="3544" w:type="dxa"/>
            <w:tcBorders>
              <w:top w:val="single" w:sz="4" w:space="0" w:color="auto"/>
              <w:left w:val="single" w:sz="4" w:space="0" w:color="auto"/>
              <w:bottom w:val="single" w:sz="4" w:space="0" w:color="auto"/>
              <w:right w:val="single" w:sz="8" w:space="0" w:color="auto"/>
            </w:tcBorders>
            <w:vAlign w:val="center"/>
          </w:tcPr>
          <w:p w14:paraId="4E6BE211"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7483E025"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E01DA85"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12</w:t>
            </w:r>
          </w:p>
        </w:tc>
        <w:tc>
          <w:tcPr>
            <w:tcW w:w="3402" w:type="dxa"/>
            <w:tcBorders>
              <w:top w:val="single" w:sz="4" w:space="0" w:color="auto"/>
              <w:left w:val="single" w:sz="4" w:space="0" w:color="auto"/>
              <w:bottom w:val="single" w:sz="4" w:space="0" w:color="auto"/>
              <w:right w:val="single" w:sz="4" w:space="0" w:color="auto"/>
            </w:tcBorders>
            <w:vAlign w:val="center"/>
          </w:tcPr>
          <w:p w14:paraId="7828CB06"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 xml:space="preserve">Опоры (кроме </w:t>
            </w:r>
            <w:proofErr w:type="spellStart"/>
            <w:r w:rsidRPr="000B2D1B">
              <w:rPr>
                <w:rFonts w:ascii="Times New Roman" w:eastAsia="Times New Roman" w:hAnsi="Times New Roman" w:cs="Times New Roman"/>
                <w:sz w:val="24"/>
                <w:szCs w:val="24"/>
                <w:lang w:eastAsia="ru-RU"/>
              </w:rPr>
              <w:t>трубостоек</w:t>
            </w:r>
            <w:proofErr w:type="spellEnd"/>
            <w:r w:rsidRPr="000B2D1B">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5001938C"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67865120"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218</w:t>
            </w:r>
          </w:p>
        </w:tc>
        <w:tc>
          <w:tcPr>
            <w:tcW w:w="3544" w:type="dxa"/>
            <w:tcBorders>
              <w:top w:val="single" w:sz="4" w:space="0" w:color="auto"/>
              <w:left w:val="single" w:sz="4" w:space="0" w:color="auto"/>
              <w:bottom w:val="single" w:sz="4" w:space="0" w:color="auto"/>
              <w:right w:val="single" w:sz="8" w:space="0" w:color="auto"/>
            </w:tcBorders>
            <w:vAlign w:val="center"/>
          </w:tcPr>
          <w:p w14:paraId="26E32EB7"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sz w:val="24"/>
                <w:szCs w:val="24"/>
                <w:lang w:eastAsia="ru-RU"/>
              </w:rPr>
              <w:t>В том числе опоры с совместной подвеской</w:t>
            </w:r>
          </w:p>
        </w:tc>
      </w:tr>
      <w:tr w:rsidR="000B2D1B" w:rsidRPr="000B2D1B" w14:paraId="2680AC85" w14:textId="77777777" w:rsidTr="003E2113">
        <w:tc>
          <w:tcPr>
            <w:tcW w:w="10348" w:type="dxa"/>
            <w:gridSpan w:val="5"/>
            <w:tcBorders>
              <w:top w:val="single" w:sz="4" w:space="0" w:color="auto"/>
              <w:left w:val="single" w:sz="4" w:space="0" w:color="auto"/>
              <w:bottom w:val="single" w:sz="4" w:space="0" w:color="auto"/>
              <w:right w:val="single" w:sz="8" w:space="0" w:color="auto"/>
            </w:tcBorders>
            <w:vAlign w:val="center"/>
          </w:tcPr>
          <w:p w14:paraId="023AD817" w14:textId="77777777" w:rsidR="000B2D1B" w:rsidRPr="000B2D1B" w:rsidRDefault="000B2D1B" w:rsidP="000B2D1B">
            <w:pPr>
              <w:suppressAutoHyphens/>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СПВ г. Салават</w:t>
            </w:r>
          </w:p>
        </w:tc>
      </w:tr>
      <w:tr w:rsidR="000B2D1B" w:rsidRPr="000B2D1B" w14:paraId="590DE69A"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31672CB5"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13</w:t>
            </w:r>
          </w:p>
        </w:tc>
        <w:tc>
          <w:tcPr>
            <w:tcW w:w="3402" w:type="dxa"/>
            <w:tcBorders>
              <w:top w:val="single" w:sz="4" w:space="0" w:color="auto"/>
              <w:left w:val="single" w:sz="4" w:space="0" w:color="auto"/>
              <w:bottom w:val="single" w:sz="4" w:space="0" w:color="auto"/>
              <w:right w:val="single" w:sz="4" w:space="0" w:color="auto"/>
            </w:tcBorders>
            <w:vAlign w:val="center"/>
          </w:tcPr>
          <w:p w14:paraId="5E2AE3AF"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tcPr>
          <w:p w14:paraId="2E6D98CD"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3D8BBD59" w14:textId="77777777" w:rsidR="000B2D1B" w:rsidRPr="000B2D1B" w:rsidRDefault="000B2D1B" w:rsidP="000B2D1B">
            <w:pPr>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966</w:t>
            </w:r>
          </w:p>
        </w:tc>
        <w:tc>
          <w:tcPr>
            <w:tcW w:w="3544" w:type="dxa"/>
            <w:tcBorders>
              <w:top w:val="single" w:sz="4" w:space="0" w:color="auto"/>
              <w:left w:val="single" w:sz="4" w:space="0" w:color="auto"/>
              <w:bottom w:val="single" w:sz="4" w:space="0" w:color="auto"/>
              <w:right w:val="single" w:sz="8" w:space="0" w:color="auto"/>
            </w:tcBorders>
            <w:vAlign w:val="center"/>
          </w:tcPr>
          <w:p w14:paraId="34EBE71C"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По состоянию на 01.11.2020</w:t>
            </w:r>
          </w:p>
        </w:tc>
      </w:tr>
      <w:tr w:rsidR="000B2D1B" w:rsidRPr="000B2D1B" w14:paraId="3D694F5D"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5547C1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14</w:t>
            </w:r>
          </w:p>
        </w:tc>
        <w:tc>
          <w:tcPr>
            <w:tcW w:w="3402" w:type="dxa"/>
            <w:tcBorders>
              <w:top w:val="single" w:sz="4" w:space="0" w:color="auto"/>
              <w:left w:val="single" w:sz="4" w:space="0" w:color="auto"/>
              <w:bottom w:val="single" w:sz="4" w:space="0" w:color="auto"/>
              <w:right w:val="single" w:sz="4" w:space="0" w:color="auto"/>
            </w:tcBorders>
            <w:vAlign w:val="center"/>
          </w:tcPr>
          <w:p w14:paraId="15291F2D"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14:paraId="659DCA40"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7164EF56"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124,27</w:t>
            </w:r>
          </w:p>
        </w:tc>
        <w:tc>
          <w:tcPr>
            <w:tcW w:w="3544" w:type="dxa"/>
            <w:tcBorders>
              <w:top w:val="single" w:sz="4" w:space="0" w:color="auto"/>
              <w:left w:val="single" w:sz="4" w:space="0" w:color="auto"/>
              <w:bottom w:val="single" w:sz="4" w:space="0" w:color="auto"/>
              <w:right w:val="single" w:sz="8" w:space="0" w:color="auto"/>
            </w:tcBorders>
            <w:vAlign w:val="center"/>
          </w:tcPr>
          <w:p w14:paraId="483E9A45"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-119,37 км ВЛС;</w:t>
            </w:r>
          </w:p>
          <w:p w14:paraId="24B135CA" w14:textId="77777777" w:rsidR="000B2D1B" w:rsidRPr="000B2D1B" w:rsidRDefault="000B2D1B" w:rsidP="000B2D1B">
            <w:pPr>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-4,9 км КЛС.</w:t>
            </w:r>
          </w:p>
        </w:tc>
      </w:tr>
      <w:tr w:rsidR="000B2D1B" w:rsidRPr="000B2D1B" w14:paraId="05B19ACE"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C16797B"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15</w:t>
            </w:r>
          </w:p>
        </w:tc>
        <w:tc>
          <w:tcPr>
            <w:tcW w:w="3402" w:type="dxa"/>
            <w:tcBorders>
              <w:top w:val="single" w:sz="4" w:space="0" w:color="auto"/>
              <w:left w:val="single" w:sz="4" w:space="0" w:color="auto"/>
              <w:bottom w:val="single" w:sz="4" w:space="0" w:color="auto"/>
              <w:right w:val="single" w:sz="4" w:space="0" w:color="auto"/>
            </w:tcBorders>
            <w:vAlign w:val="center"/>
          </w:tcPr>
          <w:p w14:paraId="553F1D3A"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14:paraId="71512717"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51558235"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114,08</w:t>
            </w:r>
          </w:p>
        </w:tc>
        <w:tc>
          <w:tcPr>
            <w:tcW w:w="3544" w:type="dxa"/>
            <w:tcBorders>
              <w:top w:val="single" w:sz="4" w:space="0" w:color="auto"/>
              <w:left w:val="single" w:sz="4" w:space="0" w:color="auto"/>
              <w:bottom w:val="single" w:sz="4" w:space="0" w:color="auto"/>
              <w:right w:val="single" w:sz="8" w:space="0" w:color="auto"/>
            </w:tcBorders>
            <w:vAlign w:val="center"/>
          </w:tcPr>
          <w:p w14:paraId="587117F9"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317CA2E3"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98C812B"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16</w:t>
            </w:r>
          </w:p>
        </w:tc>
        <w:tc>
          <w:tcPr>
            <w:tcW w:w="3402" w:type="dxa"/>
            <w:tcBorders>
              <w:top w:val="single" w:sz="4" w:space="0" w:color="auto"/>
              <w:left w:val="single" w:sz="4" w:space="0" w:color="auto"/>
              <w:bottom w:val="single" w:sz="4" w:space="0" w:color="auto"/>
              <w:right w:val="single" w:sz="4" w:space="0" w:color="auto"/>
            </w:tcBorders>
            <w:vAlign w:val="center"/>
          </w:tcPr>
          <w:p w14:paraId="6E44082A"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14:paraId="42FA2047"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vAlign w:val="center"/>
          </w:tcPr>
          <w:p w14:paraId="10B528B9"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3</w:t>
            </w:r>
          </w:p>
        </w:tc>
        <w:tc>
          <w:tcPr>
            <w:tcW w:w="3544" w:type="dxa"/>
            <w:tcBorders>
              <w:top w:val="single" w:sz="4" w:space="0" w:color="auto"/>
              <w:left w:val="single" w:sz="4" w:space="0" w:color="auto"/>
              <w:bottom w:val="single" w:sz="4" w:space="0" w:color="auto"/>
              <w:right w:val="single" w:sz="8" w:space="0" w:color="auto"/>
            </w:tcBorders>
            <w:vAlign w:val="center"/>
          </w:tcPr>
          <w:p w14:paraId="10E80E63"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41FCD142"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1581BDC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17</w:t>
            </w:r>
          </w:p>
        </w:tc>
        <w:tc>
          <w:tcPr>
            <w:tcW w:w="3402" w:type="dxa"/>
            <w:tcBorders>
              <w:top w:val="single" w:sz="4" w:space="0" w:color="auto"/>
              <w:left w:val="single" w:sz="4" w:space="0" w:color="auto"/>
              <w:bottom w:val="single" w:sz="4" w:space="0" w:color="auto"/>
              <w:right w:val="single" w:sz="4" w:space="0" w:color="auto"/>
            </w:tcBorders>
          </w:tcPr>
          <w:p w14:paraId="2D5A3092"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sz w:val="24"/>
                <w:szCs w:val="24"/>
                <w:lang w:eastAsia="ru-RU"/>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14:paraId="78060A22"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tcPr>
          <w:p w14:paraId="1ABFA3EE"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2746</w:t>
            </w:r>
          </w:p>
        </w:tc>
        <w:tc>
          <w:tcPr>
            <w:tcW w:w="3544" w:type="dxa"/>
            <w:tcBorders>
              <w:top w:val="single" w:sz="4" w:space="0" w:color="auto"/>
              <w:left w:val="single" w:sz="4" w:space="0" w:color="auto"/>
              <w:bottom w:val="single" w:sz="4" w:space="0" w:color="auto"/>
              <w:right w:val="single" w:sz="8" w:space="0" w:color="auto"/>
            </w:tcBorders>
            <w:vAlign w:val="center"/>
          </w:tcPr>
          <w:p w14:paraId="45009264"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20DD7DB6"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1AF49D08"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18</w:t>
            </w:r>
          </w:p>
        </w:tc>
        <w:tc>
          <w:tcPr>
            <w:tcW w:w="3402" w:type="dxa"/>
            <w:tcBorders>
              <w:top w:val="single" w:sz="4" w:space="0" w:color="auto"/>
              <w:left w:val="single" w:sz="4" w:space="0" w:color="auto"/>
              <w:bottom w:val="single" w:sz="4" w:space="0" w:color="auto"/>
              <w:right w:val="single" w:sz="4" w:space="0" w:color="auto"/>
            </w:tcBorders>
            <w:vAlign w:val="center"/>
          </w:tcPr>
          <w:p w14:paraId="3538FD65"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 xml:space="preserve">Опоры (кроме </w:t>
            </w:r>
            <w:proofErr w:type="spellStart"/>
            <w:r w:rsidRPr="000B2D1B">
              <w:rPr>
                <w:rFonts w:ascii="Times New Roman" w:eastAsia="Times New Roman" w:hAnsi="Times New Roman" w:cs="Times New Roman"/>
                <w:sz w:val="24"/>
                <w:szCs w:val="24"/>
                <w:lang w:eastAsia="ru-RU"/>
              </w:rPr>
              <w:t>трубостоек</w:t>
            </w:r>
            <w:proofErr w:type="spellEnd"/>
            <w:r w:rsidRPr="000B2D1B">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665DDC16"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39D13460"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31</w:t>
            </w:r>
          </w:p>
        </w:tc>
        <w:tc>
          <w:tcPr>
            <w:tcW w:w="3544" w:type="dxa"/>
            <w:tcBorders>
              <w:top w:val="single" w:sz="4" w:space="0" w:color="auto"/>
              <w:left w:val="single" w:sz="4" w:space="0" w:color="auto"/>
              <w:bottom w:val="single" w:sz="4" w:space="0" w:color="auto"/>
              <w:right w:val="single" w:sz="8" w:space="0" w:color="auto"/>
            </w:tcBorders>
            <w:vAlign w:val="center"/>
          </w:tcPr>
          <w:p w14:paraId="29D30E6F"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sz w:val="24"/>
                <w:szCs w:val="24"/>
                <w:lang w:eastAsia="ru-RU"/>
              </w:rPr>
              <w:t>В том числе опоры с совместной подвеской</w:t>
            </w:r>
          </w:p>
        </w:tc>
      </w:tr>
      <w:tr w:rsidR="000B2D1B" w:rsidRPr="000B2D1B" w14:paraId="7EF465B2" w14:textId="77777777" w:rsidTr="003E2113">
        <w:tc>
          <w:tcPr>
            <w:tcW w:w="10348" w:type="dxa"/>
            <w:gridSpan w:val="5"/>
            <w:tcBorders>
              <w:top w:val="single" w:sz="4" w:space="0" w:color="auto"/>
              <w:left w:val="single" w:sz="4" w:space="0" w:color="auto"/>
              <w:bottom w:val="single" w:sz="4" w:space="0" w:color="auto"/>
              <w:right w:val="single" w:sz="8" w:space="0" w:color="auto"/>
            </w:tcBorders>
            <w:vAlign w:val="center"/>
          </w:tcPr>
          <w:p w14:paraId="6C2C6A3C" w14:textId="77777777" w:rsidR="000B2D1B" w:rsidRPr="000B2D1B" w:rsidRDefault="000B2D1B" w:rsidP="000B2D1B">
            <w:pPr>
              <w:suppressAutoHyphens/>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Всего</w:t>
            </w:r>
          </w:p>
        </w:tc>
      </w:tr>
      <w:tr w:rsidR="000B2D1B" w:rsidRPr="000B2D1B" w14:paraId="66F632BF"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0EE5F12"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19</w:t>
            </w:r>
          </w:p>
        </w:tc>
        <w:tc>
          <w:tcPr>
            <w:tcW w:w="3402" w:type="dxa"/>
            <w:tcBorders>
              <w:top w:val="single" w:sz="4" w:space="0" w:color="auto"/>
              <w:left w:val="single" w:sz="4" w:space="0" w:color="auto"/>
              <w:bottom w:val="single" w:sz="4" w:space="0" w:color="auto"/>
              <w:right w:val="single" w:sz="4" w:space="0" w:color="auto"/>
            </w:tcBorders>
            <w:vAlign w:val="center"/>
          </w:tcPr>
          <w:p w14:paraId="53C1DD53"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Количество радиоточек</w:t>
            </w:r>
          </w:p>
        </w:tc>
        <w:tc>
          <w:tcPr>
            <w:tcW w:w="1559" w:type="dxa"/>
            <w:tcBorders>
              <w:top w:val="single" w:sz="4" w:space="0" w:color="auto"/>
              <w:left w:val="single" w:sz="4" w:space="0" w:color="auto"/>
              <w:bottom w:val="single" w:sz="4" w:space="0" w:color="auto"/>
              <w:right w:val="single" w:sz="4" w:space="0" w:color="auto"/>
            </w:tcBorders>
            <w:vAlign w:val="center"/>
          </w:tcPr>
          <w:p w14:paraId="4F54A44D"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7D2FF988" w14:textId="77777777" w:rsidR="000B2D1B" w:rsidRPr="000B2D1B" w:rsidRDefault="000B2D1B" w:rsidP="000B2D1B">
            <w:pPr>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49078</w:t>
            </w:r>
          </w:p>
        </w:tc>
        <w:tc>
          <w:tcPr>
            <w:tcW w:w="3544" w:type="dxa"/>
            <w:tcBorders>
              <w:top w:val="single" w:sz="4" w:space="0" w:color="auto"/>
              <w:left w:val="single" w:sz="4" w:space="0" w:color="auto"/>
              <w:bottom w:val="single" w:sz="4" w:space="0" w:color="auto"/>
              <w:right w:val="single" w:sz="8" w:space="0" w:color="auto"/>
            </w:tcBorders>
            <w:vAlign w:val="center"/>
          </w:tcPr>
          <w:p w14:paraId="3484D543"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По состоянию на 01.11.2020</w:t>
            </w:r>
          </w:p>
        </w:tc>
      </w:tr>
      <w:tr w:rsidR="000B2D1B" w:rsidRPr="000B2D1B" w14:paraId="1F6CE119"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E05A733"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20</w:t>
            </w:r>
          </w:p>
        </w:tc>
        <w:tc>
          <w:tcPr>
            <w:tcW w:w="3402" w:type="dxa"/>
            <w:tcBorders>
              <w:top w:val="single" w:sz="4" w:space="0" w:color="auto"/>
              <w:left w:val="single" w:sz="4" w:space="0" w:color="auto"/>
              <w:bottom w:val="single" w:sz="4" w:space="0" w:color="auto"/>
              <w:right w:val="single" w:sz="4" w:space="0" w:color="auto"/>
            </w:tcBorders>
            <w:vAlign w:val="center"/>
          </w:tcPr>
          <w:p w14:paraId="09EC12E4"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Фидерные линии магистральной и распределительной сети ПВ</w:t>
            </w:r>
          </w:p>
        </w:tc>
        <w:tc>
          <w:tcPr>
            <w:tcW w:w="1559" w:type="dxa"/>
            <w:tcBorders>
              <w:top w:val="single" w:sz="4" w:space="0" w:color="auto"/>
              <w:left w:val="single" w:sz="4" w:space="0" w:color="auto"/>
              <w:bottom w:val="single" w:sz="4" w:space="0" w:color="auto"/>
              <w:right w:val="single" w:sz="4" w:space="0" w:color="auto"/>
            </w:tcBorders>
            <w:vAlign w:val="center"/>
          </w:tcPr>
          <w:p w14:paraId="409D739E" w14:textId="77777777" w:rsidR="000B2D1B" w:rsidRPr="000B2D1B" w:rsidRDefault="000B2D1B" w:rsidP="000B2D1B">
            <w:pPr>
              <w:suppressAutoHyphens/>
              <w:spacing w:after="0" w:line="240" w:lineRule="atLeast"/>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7369567A"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744,42</w:t>
            </w:r>
          </w:p>
        </w:tc>
        <w:tc>
          <w:tcPr>
            <w:tcW w:w="3544" w:type="dxa"/>
            <w:tcBorders>
              <w:top w:val="single" w:sz="4" w:space="0" w:color="auto"/>
              <w:left w:val="single" w:sz="4" w:space="0" w:color="auto"/>
              <w:bottom w:val="single" w:sz="4" w:space="0" w:color="auto"/>
              <w:right w:val="single" w:sz="8" w:space="0" w:color="auto"/>
            </w:tcBorders>
            <w:vAlign w:val="center"/>
          </w:tcPr>
          <w:p w14:paraId="2B277D9C" w14:textId="77777777" w:rsidR="000B2D1B" w:rsidRPr="000B2D1B" w:rsidRDefault="000B2D1B" w:rsidP="000B2D1B">
            <w:pPr>
              <w:suppressAutoHyphens/>
              <w:spacing w:after="0" w:line="240" w:lineRule="atLeast"/>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-719,73 км ВЛС;</w:t>
            </w:r>
          </w:p>
          <w:p w14:paraId="250A83BE" w14:textId="77777777" w:rsidR="000B2D1B" w:rsidRPr="000B2D1B" w:rsidRDefault="000B2D1B" w:rsidP="000B2D1B">
            <w:pPr>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-24,69 км КЛС.</w:t>
            </w:r>
          </w:p>
        </w:tc>
      </w:tr>
      <w:tr w:rsidR="000B2D1B" w:rsidRPr="000B2D1B" w14:paraId="16CE9CD5"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2F04441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21</w:t>
            </w:r>
          </w:p>
        </w:tc>
        <w:tc>
          <w:tcPr>
            <w:tcW w:w="3402" w:type="dxa"/>
            <w:tcBorders>
              <w:top w:val="single" w:sz="4" w:space="0" w:color="auto"/>
              <w:left w:val="single" w:sz="4" w:space="0" w:color="auto"/>
              <w:bottom w:val="single" w:sz="4" w:space="0" w:color="auto"/>
              <w:right w:val="single" w:sz="4" w:space="0" w:color="auto"/>
            </w:tcBorders>
            <w:vAlign w:val="center"/>
          </w:tcPr>
          <w:p w14:paraId="51B4EF2F"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Домовые сети</w:t>
            </w:r>
          </w:p>
        </w:tc>
        <w:tc>
          <w:tcPr>
            <w:tcW w:w="1559" w:type="dxa"/>
            <w:tcBorders>
              <w:top w:val="single" w:sz="4" w:space="0" w:color="auto"/>
              <w:left w:val="single" w:sz="4" w:space="0" w:color="auto"/>
              <w:bottom w:val="single" w:sz="4" w:space="0" w:color="auto"/>
              <w:right w:val="single" w:sz="4" w:space="0" w:color="auto"/>
            </w:tcBorders>
            <w:vAlign w:val="center"/>
          </w:tcPr>
          <w:p w14:paraId="2548CD32"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км</w:t>
            </w:r>
          </w:p>
        </w:tc>
        <w:tc>
          <w:tcPr>
            <w:tcW w:w="1134" w:type="dxa"/>
            <w:tcBorders>
              <w:top w:val="single" w:sz="4" w:space="0" w:color="auto"/>
              <w:left w:val="single" w:sz="4" w:space="0" w:color="auto"/>
              <w:bottom w:val="single" w:sz="4" w:space="0" w:color="auto"/>
              <w:right w:val="single" w:sz="4" w:space="0" w:color="auto"/>
            </w:tcBorders>
            <w:vAlign w:val="center"/>
          </w:tcPr>
          <w:p w14:paraId="74F4B8F3"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2404,44</w:t>
            </w:r>
          </w:p>
        </w:tc>
        <w:tc>
          <w:tcPr>
            <w:tcW w:w="3544" w:type="dxa"/>
            <w:tcBorders>
              <w:top w:val="single" w:sz="4" w:space="0" w:color="auto"/>
              <w:left w:val="single" w:sz="4" w:space="0" w:color="auto"/>
              <w:bottom w:val="single" w:sz="4" w:space="0" w:color="auto"/>
              <w:right w:val="single" w:sz="8" w:space="0" w:color="auto"/>
            </w:tcBorders>
            <w:vAlign w:val="center"/>
          </w:tcPr>
          <w:p w14:paraId="6B682E8C"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79F955E6"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0F63677B"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22</w:t>
            </w:r>
          </w:p>
        </w:tc>
        <w:tc>
          <w:tcPr>
            <w:tcW w:w="3402" w:type="dxa"/>
            <w:tcBorders>
              <w:top w:val="single" w:sz="4" w:space="0" w:color="auto"/>
              <w:left w:val="single" w:sz="4" w:space="0" w:color="auto"/>
              <w:bottom w:val="single" w:sz="4" w:space="0" w:color="auto"/>
              <w:right w:val="single" w:sz="4" w:space="0" w:color="auto"/>
            </w:tcBorders>
            <w:vAlign w:val="center"/>
          </w:tcPr>
          <w:p w14:paraId="738593D3"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Трансформаторные подстанции (ТП)</w:t>
            </w:r>
          </w:p>
        </w:tc>
        <w:tc>
          <w:tcPr>
            <w:tcW w:w="1559" w:type="dxa"/>
            <w:tcBorders>
              <w:top w:val="single" w:sz="4" w:space="0" w:color="auto"/>
              <w:left w:val="single" w:sz="4" w:space="0" w:color="auto"/>
              <w:bottom w:val="single" w:sz="4" w:space="0" w:color="auto"/>
              <w:right w:val="single" w:sz="4" w:space="0" w:color="auto"/>
            </w:tcBorders>
            <w:vAlign w:val="center"/>
          </w:tcPr>
          <w:p w14:paraId="6685040E"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vAlign w:val="center"/>
          </w:tcPr>
          <w:p w14:paraId="17F97769"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color w:val="000000"/>
                <w:sz w:val="24"/>
                <w:szCs w:val="24"/>
                <w:lang w:eastAsia="ru-RU"/>
              </w:rPr>
              <w:t>44</w:t>
            </w:r>
          </w:p>
        </w:tc>
        <w:tc>
          <w:tcPr>
            <w:tcW w:w="3544" w:type="dxa"/>
            <w:tcBorders>
              <w:top w:val="single" w:sz="4" w:space="0" w:color="auto"/>
              <w:left w:val="single" w:sz="4" w:space="0" w:color="auto"/>
              <w:bottom w:val="single" w:sz="4" w:space="0" w:color="auto"/>
              <w:right w:val="single" w:sz="8" w:space="0" w:color="auto"/>
            </w:tcBorders>
            <w:vAlign w:val="center"/>
          </w:tcPr>
          <w:p w14:paraId="5866C751"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5F434333"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6D6152D6"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23</w:t>
            </w:r>
          </w:p>
        </w:tc>
        <w:tc>
          <w:tcPr>
            <w:tcW w:w="3402" w:type="dxa"/>
            <w:tcBorders>
              <w:top w:val="single" w:sz="4" w:space="0" w:color="auto"/>
              <w:left w:val="single" w:sz="4" w:space="0" w:color="auto"/>
              <w:bottom w:val="single" w:sz="4" w:space="0" w:color="auto"/>
              <w:right w:val="single" w:sz="4" w:space="0" w:color="auto"/>
            </w:tcBorders>
          </w:tcPr>
          <w:p w14:paraId="49B3C65D"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sz w:val="24"/>
                <w:szCs w:val="24"/>
                <w:lang w:eastAsia="ru-RU"/>
              </w:rPr>
              <w:t>Трубостойки</w:t>
            </w:r>
            <w:proofErr w:type="spellEnd"/>
          </w:p>
        </w:tc>
        <w:tc>
          <w:tcPr>
            <w:tcW w:w="1559" w:type="dxa"/>
            <w:tcBorders>
              <w:top w:val="single" w:sz="4" w:space="0" w:color="auto"/>
              <w:left w:val="single" w:sz="4" w:space="0" w:color="auto"/>
              <w:bottom w:val="single" w:sz="4" w:space="0" w:color="auto"/>
              <w:right w:val="single" w:sz="4" w:space="0" w:color="auto"/>
            </w:tcBorders>
          </w:tcPr>
          <w:p w14:paraId="10CDC9E9"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шт.</w:t>
            </w:r>
          </w:p>
        </w:tc>
        <w:tc>
          <w:tcPr>
            <w:tcW w:w="1134" w:type="dxa"/>
            <w:tcBorders>
              <w:top w:val="single" w:sz="4" w:space="0" w:color="auto"/>
              <w:left w:val="single" w:sz="4" w:space="0" w:color="auto"/>
              <w:bottom w:val="single" w:sz="4" w:space="0" w:color="auto"/>
              <w:right w:val="single" w:sz="4" w:space="0" w:color="auto"/>
            </w:tcBorders>
          </w:tcPr>
          <w:p w14:paraId="41C7A73E"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19185</w:t>
            </w:r>
          </w:p>
        </w:tc>
        <w:tc>
          <w:tcPr>
            <w:tcW w:w="3544" w:type="dxa"/>
            <w:tcBorders>
              <w:top w:val="single" w:sz="4" w:space="0" w:color="auto"/>
              <w:left w:val="single" w:sz="4" w:space="0" w:color="auto"/>
              <w:bottom w:val="single" w:sz="4" w:space="0" w:color="auto"/>
              <w:right w:val="single" w:sz="8" w:space="0" w:color="auto"/>
            </w:tcBorders>
            <w:vAlign w:val="center"/>
          </w:tcPr>
          <w:p w14:paraId="2367C6D3"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
        </w:tc>
      </w:tr>
      <w:tr w:rsidR="000B2D1B" w:rsidRPr="000B2D1B" w14:paraId="5F3D4BB1" w14:textId="77777777" w:rsidTr="003E2113">
        <w:tc>
          <w:tcPr>
            <w:tcW w:w="709" w:type="dxa"/>
            <w:tcBorders>
              <w:top w:val="single" w:sz="4" w:space="0" w:color="auto"/>
              <w:left w:val="single" w:sz="4" w:space="0" w:color="auto"/>
              <w:bottom w:val="single" w:sz="4" w:space="0" w:color="auto"/>
              <w:right w:val="single" w:sz="4" w:space="0" w:color="auto"/>
            </w:tcBorders>
            <w:vAlign w:val="center"/>
          </w:tcPr>
          <w:p w14:paraId="3275DE5C"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lastRenderedPageBreak/>
              <w:t>24</w:t>
            </w:r>
          </w:p>
        </w:tc>
        <w:tc>
          <w:tcPr>
            <w:tcW w:w="3402" w:type="dxa"/>
            <w:tcBorders>
              <w:top w:val="single" w:sz="4" w:space="0" w:color="auto"/>
              <w:left w:val="single" w:sz="4" w:space="0" w:color="auto"/>
              <w:bottom w:val="single" w:sz="4" w:space="0" w:color="auto"/>
              <w:right w:val="single" w:sz="4" w:space="0" w:color="auto"/>
            </w:tcBorders>
            <w:vAlign w:val="center"/>
          </w:tcPr>
          <w:p w14:paraId="6EE0394C"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 xml:space="preserve">Опоры (кроме </w:t>
            </w:r>
            <w:proofErr w:type="spellStart"/>
            <w:r w:rsidRPr="000B2D1B">
              <w:rPr>
                <w:rFonts w:ascii="Times New Roman" w:eastAsia="Times New Roman" w:hAnsi="Times New Roman" w:cs="Times New Roman"/>
                <w:sz w:val="24"/>
                <w:szCs w:val="24"/>
                <w:lang w:eastAsia="ru-RU"/>
              </w:rPr>
              <w:t>трубостоек</w:t>
            </w:r>
            <w:proofErr w:type="spellEnd"/>
            <w:r w:rsidRPr="000B2D1B">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2B031C8F" w14:textId="77777777" w:rsidR="000B2D1B" w:rsidRPr="000B2D1B" w:rsidRDefault="000B2D1B" w:rsidP="000B2D1B">
            <w:pPr>
              <w:suppressAutoHyphens/>
              <w:spacing w:after="0" w:line="240" w:lineRule="auto"/>
              <w:jc w:val="center"/>
              <w:rPr>
                <w:rFonts w:ascii="Times New Roman" w:eastAsia="Times New Roman" w:hAnsi="Times New Roman" w:cs="Times New Roman"/>
                <w:color w:val="000000"/>
                <w:sz w:val="24"/>
                <w:szCs w:val="24"/>
                <w:lang w:eastAsia="ru-RU"/>
              </w:rPr>
            </w:pPr>
            <w:proofErr w:type="spellStart"/>
            <w:r w:rsidRPr="000B2D1B">
              <w:rPr>
                <w:rFonts w:ascii="Times New Roman" w:eastAsia="Times New Roman" w:hAnsi="Times New Roman" w:cs="Times New Roman"/>
                <w:color w:val="000000"/>
                <w:sz w:val="24"/>
                <w:szCs w:val="24"/>
                <w:lang w:eastAsia="ru-RU"/>
              </w:rPr>
              <w:t>шт</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316B6ED8" w14:textId="77777777" w:rsidR="000B2D1B" w:rsidRPr="000B2D1B" w:rsidRDefault="000B2D1B" w:rsidP="000B2D1B">
            <w:pPr>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301</w:t>
            </w:r>
          </w:p>
        </w:tc>
        <w:tc>
          <w:tcPr>
            <w:tcW w:w="3544" w:type="dxa"/>
            <w:tcBorders>
              <w:top w:val="single" w:sz="4" w:space="0" w:color="auto"/>
              <w:left w:val="single" w:sz="4" w:space="0" w:color="auto"/>
              <w:bottom w:val="single" w:sz="4" w:space="0" w:color="auto"/>
              <w:right w:val="single" w:sz="8" w:space="0" w:color="auto"/>
            </w:tcBorders>
            <w:vAlign w:val="center"/>
          </w:tcPr>
          <w:p w14:paraId="01882698" w14:textId="77777777" w:rsidR="000B2D1B" w:rsidRPr="000B2D1B" w:rsidRDefault="000B2D1B" w:rsidP="000B2D1B">
            <w:pPr>
              <w:suppressAutoHyphen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sz w:val="24"/>
                <w:szCs w:val="24"/>
                <w:lang w:eastAsia="ru-RU"/>
              </w:rPr>
              <w:t>В том числе опоры с совместной подвеской</w:t>
            </w:r>
          </w:p>
        </w:tc>
      </w:tr>
    </w:tbl>
    <w:p w14:paraId="1A13360D" w14:textId="77777777" w:rsidR="000B2D1B" w:rsidRPr="000B2D1B" w:rsidRDefault="000B2D1B" w:rsidP="000B2D1B">
      <w:pPr>
        <w:tabs>
          <w:tab w:val="left" w:pos="284"/>
        </w:tabs>
        <w:spacing w:after="0" w:line="240" w:lineRule="auto"/>
        <w:ind w:left="284"/>
        <w:jc w:val="both"/>
        <w:rPr>
          <w:rFonts w:ascii="Times New Roman" w:eastAsia="Times New Roman" w:hAnsi="Times New Roman" w:cs="Times New Roman"/>
          <w:color w:val="000000"/>
          <w:sz w:val="24"/>
          <w:szCs w:val="24"/>
          <w:lang w:eastAsia="ru-RU"/>
        </w:rPr>
      </w:pPr>
    </w:p>
    <w:p w14:paraId="6E0D5D12" w14:textId="15F2AA36" w:rsidR="000B2D1B" w:rsidRPr="000B2D1B" w:rsidRDefault="000B2D1B" w:rsidP="000B2D1B">
      <w:pPr>
        <w:tabs>
          <w:tab w:val="left" w:pos="426"/>
        </w:tabs>
        <w:spacing w:after="0" w:line="240" w:lineRule="auto"/>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snapToGrid w:val="0"/>
          <w:color w:val="000000"/>
          <w:sz w:val="24"/>
          <w:szCs w:val="24"/>
          <w:lang w:eastAsia="ru-RU"/>
        </w:rPr>
        <w:t>3.</w:t>
      </w:r>
      <w:r w:rsidRPr="000B2D1B">
        <w:rPr>
          <w:rFonts w:ascii="Times New Roman" w:eastAsia="Times New Roman" w:hAnsi="Times New Roman" w:cs="Times New Roman"/>
          <w:snapToGrid w:val="0"/>
          <w:color w:val="000000"/>
          <w:sz w:val="24"/>
          <w:szCs w:val="24"/>
          <w:lang w:eastAsia="ru-RU"/>
        </w:rPr>
        <w:tab/>
        <w:t>Перечень услуг, оказываемых Исполнител</w:t>
      </w:r>
      <w:r w:rsidR="00EA1007">
        <w:rPr>
          <w:rFonts w:ascii="Times New Roman" w:eastAsia="Times New Roman" w:hAnsi="Times New Roman" w:cs="Times New Roman"/>
          <w:snapToGrid w:val="0"/>
          <w:color w:val="000000"/>
          <w:sz w:val="24"/>
          <w:szCs w:val="24"/>
          <w:lang w:eastAsia="ru-RU"/>
        </w:rPr>
        <w:t>ем</w:t>
      </w:r>
      <w:r w:rsidRPr="000B2D1B">
        <w:rPr>
          <w:rFonts w:ascii="Times New Roman" w:eastAsia="Times New Roman" w:hAnsi="Times New Roman" w:cs="Times New Roman"/>
          <w:snapToGrid w:val="0"/>
          <w:color w:val="000000"/>
          <w:sz w:val="24"/>
          <w:szCs w:val="24"/>
          <w:lang w:eastAsia="ru-RU"/>
        </w:rPr>
        <w:t xml:space="preserve"> по договору</w:t>
      </w:r>
    </w:p>
    <w:tbl>
      <w:tblPr>
        <w:tblStyle w:val="15"/>
        <w:tblpPr w:leftFromText="180" w:rightFromText="180" w:vertAnchor="text" w:horzAnchor="margin" w:tblpXSpec="center" w:tblpY="250"/>
        <w:tblOverlap w:val="never"/>
        <w:tblW w:w="10485" w:type="dxa"/>
        <w:tblLayout w:type="fixed"/>
        <w:tblLook w:val="04A0" w:firstRow="1" w:lastRow="0" w:firstColumn="1" w:lastColumn="0" w:noHBand="0" w:noVBand="1"/>
      </w:tblPr>
      <w:tblGrid>
        <w:gridCol w:w="675"/>
        <w:gridCol w:w="6521"/>
        <w:gridCol w:w="3289"/>
      </w:tblGrid>
      <w:tr w:rsidR="000B2D1B" w:rsidRPr="000B2D1B" w14:paraId="2C9DA3C6" w14:textId="77777777" w:rsidTr="003E2113">
        <w:trPr>
          <w:trHeight w:val="700"/>
        </w:trPr>
        <w:tc>
          <w:tcPr>
            <w:tcW w:w="675" w:type="dxa"/>
            <w:vAlign w:val="center"/>
          </w:tcPr>
          <w:p w14:paraId="11B87F44" w14:textId="77777777" w:rsidR="000B2D1B" w:rsidRPr="000B2D1B" w:rsidRDefault="000B2D1B" w:rsidP="000B2D1B">
            <w:pPr>
              <w:shd w:val="clear" w:color="auto" w:fill="FFFFFF"/>
              <w:ind w:right="22"/>
              <w:jc w:val="center"/>
              <w:rPr>
                <w:b/>
                <w:snapToGrid w:val="0"/>
                <w:color w:val="000000"/>
              </w:rPr>
            </w:pPr>
            <w:r w:rsidRPr="000B2D1B">
              <w:rPr>
                <w:b/>
                <w:snapToGrid w:val="0"/>
                <w:color w:val="000000"/>
              </w:rPr>
              <w:t>№ п/п</w:t>
            </w:r>
          </w:p>
        </w:tc>
        <w:tc>
          <w:tcPr>
            <w:tcW w:w="6521" w:type="dxa"/>
            <w:vAlign w:val="center"/>
          </w:tcPr>
          <w:p w14:paraId="6DF713C4" w14:textId="77777777" w:rsidR="000B2D1B" w:rsidRPr="000B2D1B" w:rsidRDefault="000B2D1B" w:rsidP="000B2D1B">
            <w:pPr>
              <w:shd w:val="clear" w:color="auto" w:fill="FFFFFF"/>
              <w:jc w:val="center"/>
              <w:rPr>
                <w:b/>
                <w:snapToGrid w:val="0"/>
                <w:color w:val="000000"/>
              </w:rPr>
            </w:pPr>
            <w:r w:rsidRPr="000B2D1B">
              <w:rPr>
                <w:b/>
                <w:snapToGrid w:val="0"/>
                <w:color w:val="000000"/>
              </w:rPr>
              <w:t>Наименование услуг</w:t>
            </w:r>
          </w:p>
        </w:tc>
        <w:tc>
          <w:tcPr>
            <w:tcW w:w="3289" w:type="dxa"/>
            <w:vAlign w:val="center"/>
          </w:tcPr>
          <w:p w14:paraId="3ABE2BA8" w14:textId="77777777" w:rsidR="000B2D1B" w:rsidRPr="000B2D1B" w:rsidRDefault="000B2D1B" w:rsidP="000B2D1B">
            <w:pPr>
              <w:shd w:val="clear" w:color="auto" w:fill="FFFFFF"/>
              <w:jc w:val="center"/>
              <w:rPr>
                <w:b/>
                <w:snapToGrid w:val="0"/>
                <w:color w:val="000000"/>
              </w:rPr>
            </w:pPr>
            <w:r w:rsidRPr="000B2D1B">
              <w:rPr>
                <w:b/>
                <w:snapToGrid w:val="0"/>
                <w:color w:val="000000"/>
              </w:rPr>
              <w:t>Примечания: нормативные документы, Приложения к Договору</w:t>
            </w:r>
          </w:p>
        </w:tc>
      </w:tr>
      <w:tr w:rsidR="000B2D1B" w:rsidRPr="000B2D1B" w14:paraId="02821B56" w14:textId="77777777" w:rsidTr="003E2113">
        <w:trPr>
          <w:trHeight w:val="635"/>
        </w:trPr>
        <w:tc>
          <w:tcPr>
            <w:tcW w:w="675" w:type="dxa"/>
            <w:vAlign w:val="center"/>
          </w:tcPr>
          <w:p w14:paraId="36A0B14E" w14:textId="77777777" w:rsidR="000B2D1B" w:rsidRPr="000B2D1B" w:rsidRDefault="000B2D1B" w:rsidP="000B2D1B">
            <w:pPr>
              <w:shd w:val="clear" w:color="auto" w:fill="FFFFFF"/>
              <w:ind w:right="34"/>
              <w:jc w:val="center"/>
              <w:rPr>
                <w:snapToGrid w:val="0"/>
                <w:color w:val="000000"/>
              </w:rPr>
            </w:pPr>
            <w:r w:rsidRPr="000B2D1B">
              <w:rPr>
                <w:snapToGrid w:val="0"/>
                <w:color w:val="000000"/>
              </w:rPr>
              <w:t>1</w:t>
            </w:r>
          </w:p>
        </w:tc>
        <w:tc>
          <w:tcPr>
            <w:tcW w:w="6521" w:type="dxa"/>
            <w:vAlign w:val="center"/>
          </w:tcPr>
          <w:p w14:paraId="4DBED706" w14:textId="77777777" w:rsidR="000B2D1B" w:rsidRPr="000B2D1B" w:rsidRDefault="000B2D1B" w:rsidP="000B2D1B">
            <w:pPr>
              <w:shd w:val="clear" w:color="auto" w:fill="FFFFFF"/>
              <w:jc w:val="both"/>
              <w:rPr>
                <w:snapToGrid w:val="0"/>
                <w:color w:val="000000"/>
              </w:rPr>
            </w:pPr>
            <w:r w:rsidRPr="000B2D1B">
              <w:rPr>
                <w:snapToGrid w:val="0"/>
                <w:color w:val="000000"/>
              </w:rPr>
              <w:t xml:space="preserve">Техническое обслуживание и текущий ремонт линейных сооружений сети ПВ в соответствии с планами работ, устранение повреждений на магистральных и распределительных фидерных линиях ПВ, абонентских линиях, включая линии совместной подвески с проводами ЛЭП 0,4 </w:t>
            </w:r>
            <w:proofErr w:type="spellStart"/>
            <w:r w:rsidRPr="000B2D1B">
              <w:rPr>
                <w:snapToGrid w:val="0"/>
                <w:color w:val="000000"/>
              </w:rPr>
              <w:t>кВ</w:t>
            </w:r>
            <w:proofErr w:type="spellEnd"/>
            <w:r w:rsidRPr="000B2D1B">
              <w:rPr>
                <w:snapToGrid w:val="0"/>
                <w:color w:val="000000"/>
              </w:rPr>
              <w:t xml:space="preserve"> по заявкам/нарядам ПАО «Башинформсвязь» и результатам измерений на ТП, выполняемых Исполнителем в соответствии с нормативно-технической документацией.</w:t>
            </w:r>
          </w:p>
        </w:tc>
        <w:tc>
          <w:tcPr>
            <w:tcW w:w="3289" w:type="dxa"/>
            <w:vMerge w:val="restart"/>
          </w:tcPr>
          <w:p w14:paraId="2D4BEB48" w14:textId="77777777" w:rsidR="000B2D1B" w:rsidRPr="000B2D1B" w:rsidRDefault="000B2D1B" w:rsidP="000B2D1B">
            <w:pPr>
              <w:tabs>
                <w:tab w:val="left" w:pos="0"/>
              </w:tabs>
              <w:contextualSpacing/>
              <w:jc w:val="both"/>
            </w:pPr>
            <w:r w:rsidRPr="000B2D1B">
              <w:rPr>
                <w:bCs/>
                <w:color w:val="000000"/>
              </w:rPr>
              <w:t xml:space="preserve">1. </w:t>
            </w:r>
            <w:r w:rsidRPr="000B2D1B">
              <w:t>Правила технической эксплуатации сетей проводного вещания утверждены Министерством связи Российской Федерации от 23 марта 1997 года № 44.</w:t>
            </w:r>
          </w:p>
          <w:p w14:paraId="548DE46C" w14:textId="77777777" w:rsidR="000B2D1B" w:rsidRPr="000B2D1B" w:rsidRDefault="000B2D1B" w:rsidP="000B2D1B">
            <w:pPr>
              <w:contextualSpacing/>
              <w:jc w:val="both"/>
              <w:rPr>
                <w:color w:val="000000"/>
              </w:rPr>
            </w:pPr>
            <w:r w:rsidRPr="000B2D1B">
              <w:rPr>
                <w:color w:val="000000"/>
              </w:rPr>
              <w:t>2. Правила строительства и ремонта воздушных линий связи и радиотрансляционных сетей (Утверждено ГНТУ Минсвязи СССР 8 мая 1985 года).</w:t>
            </w:r>
          </w:p>
          <w:p w14:paraId="6280F712" w14:textId="77777777" w:rsidR="000B2D1B" w:rsidRPr="000B2D1B" w:rsidRDefault="000B2D1B" w:rsidP="000B2D1B">
            <w:pPr>
              <w:contextualSpacing/>
              <w:jc w:val="both"/>
              <w:rPr>
                <w:bCs/>
              </w:rPr>
            </w:pPr>
            <w:r w:rsidRPr="000B2D1B">
              <w:rPr>
                <w:color w:val="000000"/>
              </w:rPr>
              <w:t>3.</w:t>
            </w:r>
            <w:r w:rsidRPr="000B2D1B">
              <w:rPr>
                <w:bCs/>
              </w:rPr>
              <w:t xml:space="preserve"> Правила оказания услуг проводного вещания утверждены постановлением Правительства Российской Федерации от 06 июня 2005 года N 353.</w:t>
            </w:r>
          </w:p>
          <w:p w14:paraId="089366B4" w14:textId="77777777" w:rsidR="000B2D1B" w:rsidRPr="000B2D1B" w:rsidRDefault="000B2D1B" w:rsidP="000B2D1B">
            <w:pPr>
              <w:contextualSpacing/>
              <w:jc w:val="both"/>
            </w:pPr>
            <w:r w:rsidRPr="000B2D1B">
              <w:rPr>
                <w:bCs/>
              </w:rPr>
              <w:t xml:space="preserve">4. </w:t>
            </w:r>
            <w:r w:rsidRPr="000B2D1B">
              <w:t>Правила охраны линий и сооружений связи Российской Федерации, утвержденных Постановлением Правительства Российской Федерации от 9 июня 1995 года № 578.</w:t>
            </w:r>
          </w:p>
          <w:p w14:paraId="19D7AFDB" w14:textId="77777777" w:rsidR="000B2D1B" w:rsidRPr="000B2D1B" w:rsidRDefault="000B2D1B" w:rsidP="000B2D1B">
            <w:pPr>
              <w:tabs>
                <w:tab w:val="left" w:pos="0"/>
              </w:tabs>
              <w:contextualSpacing/>
              <w:jc w:val="both"/>
            </w:pPr>
            <w:r w:rsidRPr="000B2D1B">
              <w:t xml:space="preserve">5. </w:t>
            </w:r>
            <w:r w:rsidRPr="000B2D1B">
              <w:rPr>
                <w:bCs/>
              </w:rPr>
              <w:t>Руководство по эксплуатации линейно-кабельных сооружений местных сетей связи</w:t>
            </w:r>
            <w:r w:rsidRPr="000B2D1B">
              <w:t xml:space="preserve"> утверждено Госкомсвязи РФ 05.06.1998 года.</w:t>
            </w:r>
          </w:p>
        </w:tc>
      </w:tr>
      <w:tr w:rsidR="000B2D1B" w:rsidRPr="000B2D1B" w14:paraId="08ED0995" w14:textId="77777777" w:rsidTr="003E2113">
        <w:trPr>
          <w:trHeight w:val="701"/>
        </w:trPr>
        <w:tc>
          <w:tcPr>
            <w:tcW w:w="675" w:type="dxa"/>
            <w:vAlign w:val="center"/>
          </w:tcPr>
          <w:p w14:paraId="545F5D40" w14:textId="77777777" w:rsidR="000B2D1B" w:rsidRPr="000B2D1B" w:rsidRDefault="000B2D1B" w:rsidP="000B2D1B">
            <w:pPr>
              <w:shd w:val="clear" w:color="auto" w:fill="FFFFFF"/>
              <w:ind w:right="34"/>
              <w:jc w:val="center"/>
              <w:rPr>
                <w:snapToGrid w:val="0"/>
                <w:color w:val="000000"/>
              </w:rPr>
            </w:pPr>
            <w:r w:rsidRPr="000B2D1B">
              <w:rPr>
                <w:snapToGrid w:val="0"/>
                <w:color w:val="000000"/>
              </w:rPr>
              <w:t>2</w:t>
            </w:r>
          </w:p>
        </w:tc>
        <w:tc>
          <w:tcPr>
            <w:tcW w:w="6521" w:type="dxa"/>
            <w:vAlign w:val="center"/>
          </w:tcPr>
          <w:p w14:paraId="69894421" w14:textId="77777777" w:rsidR="000B2D1B" w:rsidRPr="000B2D1B" w:rsidRDefault="000B2D1B" w:rsidP="000B2D1B">
            <w:pPr>
              <w:shd w:val="clear" w:color="auto" w:fill="FFFFFF"/>
              <w:jc w:val="both"/>
              <w:rPr>
                <w:snapToGrid w:val="0"/>
                <w:color w:val="000000"/>
              </w:rPr>
            </w:pPr>
            <w:r w:rsidRPr="000B2D1B">
              <w:rPr>
                <w:snapToGrid w:val="0"/>
                <w:color w:val="000000"/>
              </w:rPr>
              <w:t>Проведение обследования мест пересечений и сближений распределительной сети проводного вещания с линиями электропередач и контактными сетями.</w:t>
            </w:r>
          </w:p>
        </w:tc>
        <w:tc>
          <w:tcPr>
            <w:tcW w:w="3289" w:type="dxa"/>
            <w:vMerge/>
          </w:tcPr>
          <w:p w14:paraId="52079BB3" w14:textId="77777777" w:rsidR="000B2D1B" w:rsidRPr="000B2D1B" w:rsidRDefault="000B2D1B" w:rsidP="000B2D1B">
            <w:pPr>
              <w:shd w:val="clear" w:color="auto" w:fill="FFFFFF"/>
              <w:jc w:val="both"/>
              <w:rPr>
                <w:snapToGrid w:val="0"/>
                <w:color w:val="000000"/>
              </w:rPr>
            </w:pPr>
          </w:p>
        </w:tc>
      </w:tr>
      <w:tr w:rsidR="000B2D1B" w:rsidRPr="000B2D1B" w14:paraId="3ADE3578" w14:textId="77777777" w:rsidTr="003E2113">
        <w:tc>
          <w:tcPr>
            <w:tcW w:w="675" w:type="dxa"/>
            <w:vAlign w:val="center"/>
          </w:tcPr>
          <w:p w14:paraId="08954DA8" w14:textId="77777777" w:rsidR="000B2D1B" w:rsidRPr="000B2D1B" w:rsidRDefault="000B2D1B" w:rsidP="000B2D1B">
            <w:pPr>
              <w:shd w:val="clear" w:color="auto" w:fill="FFFFFF"/>
              <w:ind w:right="34"/>
              <w:jc w:val="center"/>
              <w:rPr>
                <w:snapToGrid w:val="0"/>
                <w:color w:val="000000"/>
              </w:rPr>
            </w:pPr>
            <w:r w:rsidRPr="000B2D1B">
              <w:rPr>
                <w:snapToGrid w:val="0"/>
                <w:color w:val="000000"/>
              </w:rPr>
              <w:t>3</w:t>
            </w:r>
          </w:p>
        </w:tc>
        <w:tc>
          <w:tcPr>
            <w:tcW w:w="6521" w:type="dxa"/>
          </w:tcPr>
          <w:p w14:paraId="62D0E62B" w14:textId="77777777" w:rsidR="000B2D1B" w:rsidRPr="000B2D1B" w:rsidRDefault="000B2D1B" w:rsidP="000B2D1B">
            <w:pPr>
              <w:shd w:val="clear" w:color="auto" w:fill="FFFFFF"/>
              <w:jc w:val="both"/>
              <w:rPr>
                <w:snapToGrid w:val="0"/>
                <w:color w:val="000000"/>
              </w:rPr>
            </w:pPr>
            <w:r w:rsidRPr="000B2D1B">
              <w:rPr>
                <w:snapToGrid w:val="0"/>
                <w:color w:val="000000"/>
              </w:rPr>
              <w:t>Оказание услуг в соответствии с Планом текущих услуг по эксплуатационно-техническому обслуживанию линейных сооружений проводного вещания Заказчика согласно Перечню участков сети проводного вещания Заказчика, передаваемых на эксплуатационно-техническое обслуживание.</w:t>
            </w:r>
          </w:p>
        </w:tc>
        <w:tc>
          <w:tcPr>
            <w:tcW w:w="3289" w:type="dxa"/>
            <w:vMerge/>
          </w:tcPr>
          <w:p w14:paraId="031AEC0C" w14:textId="77777777" w:rsidR="000B2D1B" w:rsidRPr="000B2D1B" w:rsidRDefault="000B2D1B" w:rsidP="000B2D1B">
            <w:pPr>
              <w:shd w:val="clear" w:color="auto" w:fill="FFFFFF"/>
              <w:jc w:val="both"/>
              <w:rPr>
                <w:snapToGrid w:val="0"/>
                <w:color w:val="000000"/>
              </w:rPr>
            </w:pPr>
          </w:p>
        </w:tc>
      </w:tr>
      <w:tr w:rsidR="000B2D1B" w:rsidRPr="000B2D1B" w14:paraId="1AA29C5A" w14:textId="77777777" w:rsidTr="003E2113">
        <w:tc>
          <w:tcPr>
            <w:tcW w:w="675" w:type="dxa"/>
            <w:vAlign w:val="center"/>
          </w:tcPr>
          <w:p w14:paraId="79B5FD68" w14:textId="77777777" w:rsidR="000B2D1B" w:rsidRPr="000B2D1B" w:rsidRDefault="000B2D1B" w:rsidP="000B2D1B">
            <w:pPr>
              <w:shd w:val="clear" w:color="auto" w:fill="FFFFFF"/>
              <w:ind w:right="34"/>
              <w:jc w:val="center"/>
              <w:rPr>
                <w:snapToGrid w:val="0"/>
                <w:color w:val="000000"/>
              </w:rPr>
            </w:pPr>
            <w:r w:rsidRPr="000B2D1B">
              <w:rPr>
                <w:snapToGrid w:val="0"/>
                <w:color w:val="000000"/>
              </w:rPr>
              <w:t>4</w:t>
            </w:r>
          </w:p>
        </w:tc>
        <w:tc>
          <w:tcPr>
            <w:tcW w:w="6521" w:type="dxa"/>
            <w:vAlign w:val="center"/>
          </w:tcPr>
          <w:p w14:paraId="55C77431" w14:textId="77777777" w:rsidR="000B2D1B" w:rsidRPr="000B2D1B" w:rsidRDefault="000B2D1B" w:rsidP="000B2D1B">
            <w:r w:rsidRPr="000B2D1B">
              <w:t>Контроль состояния сооружений, устранение выявленных при этом неисправностей, проверка и электрические измерения линейной части сети в соответствии с правилами, руководствами, инструкциями и другими нормативными документами Министерства связи и массовых коммуникаций РФ.</w:t>
            </w:r>
          </w:p>
        </w:tc>
        <w:tc>
          <w:tcPr>
            <w:tcW w:w="3289" w:type="dxa"/>
            <w:vMerge/>
          </w:tcPr>
          <w:p w14:paraId="5FC16DEA" w14:textId="77777777" w:rsidR="000B2D1B" w:rsidRPr="000B2D1B" w:rsidRDefault="000B2D1B" w:rsidP="000B2D1B">
            <w:pPr>
              <w:shd w:val="clear" w:color="auto" w:fill="FFFFFF"/>
              <w:jc w:val="both"/>
              <w:rPr>
                <w:snapToGrid w:val="0"/>
                <w:color w:val="000000"/>
              </w:rPr>
            </w:pPr>
          </w:p>
        </w:tc>
      </w:tr>
      <w:tr w:rsidR="000B2D1B" w:rsidRPr="000B2D1B" w14:paraId="79215B84" w14:textId="77777777" w:rsidTr="003E2113">
        <w:tc>
          <w:tcPr>
            <w:tcW w:w="675" w:type="dxa"/>
            <w:vAlign w:val="center"/>
          </w:tcPr>
          <w:p w14:paraId="6B54E336" w14:textId="77777777" w:rsidR="000B2D1B" w:rsidRPr="000B2D1B" w:rsidRDefault="000B2D1B" w:rsidP="000B2D1B">
            <w:pPr>
              <w:shd w:val="clear" w:color="auto" w:fill="FFFFFF"/>
              <w:ind w:right="34"/>
              <w:jc w:val="center"/>
              <w:rPr>
                <w:snapToGrid w:val="0"/>
                <w:color w:val="000000"/>
              </w:rPr>
            </w:pPr>
            <w:r w:rsidRPr="000B2D1B">
              <w:rPr>
                <w:snapToGrid w:val="0"/>
                <w:color w:val="000000"/>
              </w:rPr>
              <w:t>5</w:t>
            </w:r>
          </w:p>
        </w:tc>
        <w:tc>
          <w:tcPr>
            <w:tcW w:w="6521" w:type="dxa"/>
            <w:vAlign w:val="center"/>
          </w:tcPr>
          <w:p w14:paraId="329D8980" w14:textId="77777777" w:rsidR="000B2D1B" w:rsidRPr="000B2D1B" w:rsidRDefault="000B2D1B" w:rsidP="000B2D1B">
            <w:pPr>
              <w:shd w:val="clear" w:color="auto" w:fill="FFFFFF"/>
              <w:jc w:val="both"/>
              <w:rPr>
                <w:snapToGrid w:val="0"/>
                <w:color w:val="000000"/>
              </w:rPr>
            </w:pPr>
            <w:r w:rsidRPr="000B2D1B">
              <w:rPr>
                <w:snapToGrid w:val="0"/>
                <w:color w:val="000000"/>
              </w:rPr>
              <w:t>Технический надзор за строительством и реконструкцией линий на основании согласованных проектов, предоставление исходных данных для внесения изменений в техническую документацию.</w:t>
            </w:r>
          </w:p>
        </w:tc>
        <w:tc>
          <w:tcPr>
            <w:tcW w:w="3289" w:type="dxa"/>
            <w:vMerge/>
          </w:tcPr>
          <w:p w14:paraId="60B0C924" w14:textId="77777777" w:rsidR="000B2D1B" w:rsidRPr="000B2D1B" w:rsidRDefault="000B2D1B" w:rsidP="000B2D1B">
            <w:pPr>
              <w:shd w:val="clear" w:color="auto" w:fill="FFFFFF"/>
              <w:jc w:val="both"/>
              <w:rPr>
                <w:snapToGrid w:val="0"/>
                <w:color w:val="000000"/>
              </w:rPr>
            </w:pPr>
          </w:p>
        </w:tc>
      </w:tr>
      <w:tr w:rsidR="000B2D1B" w:rsidRPr="000B2D1B" w14:paraId="77DFB9AD" w14:textId="77777777" w:rsidTr="003E2113">
        <w:tc>
          <w:tcPr>
            <w:tcW w:w="675" w:type="dxa"/>
            <w:vAlign w:val="center"/>
          </w:tcPr>
          <w:p w14:paraId="0FC0D74F" w14:textId="77777777" w:rsidR="000B2D1B" w:rsidRPr="000B2D1B" w:rsidRDefault="000B2D1B" w:rsidP="000B2D1B">
            <w:pPr>
              <w:shd w:val="clear" w:color="auto" w:fill="FFFFFF"/>
              <w:ind w:right="34"/>
              <w:jc w:val="center"/>
              <w:rPr>
                <w:snapToGrid w:val="0"/>
                <w:color w:val="000000"/>
              </w:rPr>
            </w:pPr>
            <w:r w:rsidRPr="000B2D1B">
              <w:rPr>
                <w:snapToGrid w:val="0"/>
                <w:color w:val="000000"/>
              </w:rPr>
              <w:t>6</w:t>
            </w:r>
          </w:p>
        </w:tc>
        <w:tc>
          <w:tcPr>
            <w:tcW w:w="6521" w:type="dxa"/>
          </w:tcPr>
          <w:p w14:paraId="7410AB04" w14:textId="77777777" w:rsidR="000B2D1B" w:rsidRPr="000B2D1B" w:rsidRDefault="000B2D1B" w:rsidP="000B2D1B">
            <w:pPr>
              <w:shd w:val="clear" w:color="auto" w:fill="FFFFFF"/>
              <w:jc w:val="both"/>
              <w:rPr>
                <w:snapToGrid w:val="0"/>
                <w:color w:val="000000"/>
              </w:rPr>
            </w:pPr>
            <w:r w:rsidRPr="000B2D1B">
              <w:rPr>
                <w:snapToGrid w:val="0"/>
                <w:color w:val="000000"/>
              </w:rPr>
              <w:t>Устранение повреждений на линейных сооружениях сети ПВ в установленные контрольные сроки.</w:t>
            </w:r>
          </w:p>
        </w:tc>
        <w:tc>
          <w:tcPr>
            <w:tcW w:w="3289" w:type="dxa"/>
            <w:vMerge/>
          </w:tcPr>
          <w:p w14:paraId="3E7DB6EF" w14:textId="77777777" w:rsidR="000B2D1B" w:rsidRPr="000B2D1B" w:rsidRDefault="000B2D1B" w:rsidP="000B2D1B">
            <w:pPr>
              <w:jc w:val="both"/>
            </w:pPr>
          </w:p>
        </w:tc>
      </w:tr>
      <w:tr w:rsidR="000B2D1B" w:rsidRPr="000B2D1B" w14:paraId="10E81979" w14:textId="77777777" w:rsidTr="003E2113">
        <w:tc>
          <w:tcPr>
            <w:tcW w:w="675" w:type="dxa"/>
            <w:vAlign w:val="center"/>
          </w:tcPr>
          <w:p w14:paraId="5CE30D4B" w14:textId="77777777" w:rsidR="000B2D1B" w:rsidRPr="000B2D1B" w:rsidRDefault="000B2D1B" w:rsidP="000B2D1B">
            <w:pPr>
              <w:shd w:val="clear" w:color="auto" w:fill="FFFFFF"/>
              <w:ind w:right="34"/>
              <w:jc w:val="center"/>
              <w:rPr>
                <w:snapToGrid w:val="0"/>
                <w:color w:val="000000"/>
              </w:rPr>
            </w:pPr>
            <w:r w:rsidRPr="000B2D1B">
              <w:rPr>
                <w:snapToGrid w:val="0"/>
                <w:color w:val="000000"/>
              </w:rPr>
              <w:t>7</w:t>
            </w:r>
          </w:p>
        </w:tc>
        <w:tc>
          <w:tcPr>
            <w:tcW w:w="6521" w:type="dxa"/>
            <w:vAlign w:val="center"/>
          </w:tcPr>
          <w:p w14:paraId="0D81E25F" w14:textId="77777777" w:rsidR="000B2D1B" w:rsidRPr="000B2D1B" w:rsidRDefault="000B2D1B" w:rsidP="000B2D1B">
            <w:pPr>
              <w:shd w:val="clear" w:color="auto" w:fill="FFFFFF"/>
              <w:jc w:val="both"/>
              <w:rPr>
                <w:snapToGrid w:val="0"/>
                <w:color w:val="000000"/>
              </w:rPr>
            </w:pPr>
            <w:r w:rsidRPr="000B2D1B">
              <w:rPr>
                <w:snapToGrid w:val="0"/>
                <w:color w:val="000000"/>
              </w:rPr>
              <w:t>Устранение неисправностей абонентских линий ПВ, выполнение работ по подключению и отключению абонента от услуги.</w:t>
            </w:r>
          </w:p>
        </w:tc>
        <w:tc>
          <w:tcPr>
            <w:tcW w:w="3289" w:type="dxa"/>
            <w:vMerge/>
          </w:tcPr>
          <w:p w14:paraId="4AD60E1C" w14:textId="77777777" w:rsidR="000B2D1B" w:rsidRPr="000B2D1B" w:rsidRDefault="000B2D1B" w:rsidP="000B2D1B">
            <w:pPr>
              <w:shd w:val="clear" w:color="auto" w:fill="FFFFFF"/>
              <w:jc w:val="both"/>
              <w:rPr>
                <w:snapToGrid w:val="0"/>
                <w:color w:val="000000"/>
              </w:rPr>
            </w:pPr>
          </w:p>
        </w:tc>
      </w:tr>
      <w:tr w:rsidR="000B2D1B" w:rsidRPr="000B2D1B" w14:paraId="69C76014" w14:textId="77777777" w:rsidTr="003E2113">
        <w:tc>
          <w:tcPr>
            <w:tcW w:w="675" w:type="dxa"/>
            <w:vAlign w:val="center"/>
          </w:tcPr>
          <w:p w14:paraId="3325ED82" w14:textId="77777777" w:rsidR="000B2D1B" w:rsidRPr="000B2D1B" w:rsidRDefault="000B2D1B" w:rsidP="000B2D1B">
            <w:pPr>
              <w:shd w:val="clear" w:color="auto" w:fill="FFFFFF"/>
              <w:ind w:right="34"/>
              <w:jc w:val="center"/>
              <w:rPr>
                <w:snapToGrid w:val="0"/>
                <w:color w:val="000000"/>
              </w:rPr>
            </w:pPr>
            <w:r w:rsidRPr="000B2D1B">
              <w:rPr>
                <w:snapToGrid w:val="0"/>
                <w:color w:val="000000"/>
              </w:rPr>
              <w:t>8</w:t>
            </w:r>
          </w:p>
        </w:tc>
        <w:tc>
          <w:tcPr>
            <w:tcW w:w="6521" w:type="dxa"/>
            <w:vAlign w:val="center"/>
          </w:tcPr>
          <w:p w14:paraId="511550B1" w14:textId="77777777" w:rsidR="000B2D1B" w:rsidRPr="000B2D1B" w:rsidRDefault="000B2D1B" w:rsidP="000B2D1B">
            <w:pPr>
              <w:shd w:val="clear" w:color="auto" w:fill="FFFFFF"/>
              <w:jc w:val="both"/>
              <w:rPr>
                <w:snapToGrid w:val="0"/>
                <w:color w:val="000000"/>
              </w:rPr>
            </w:pPr>
            <w:r w:rsidRPr="000B2D1B">
              <w:rPr>
                <w:snapToGrid w:val="0"/>
                <w:color w:val="000000"/>
              </w:rPr>
              <w:t xml:space="preserve">Техническое обслуживание, ремонт и замена конверторов </w:t>
            </w:r>
            <w:r w:rsidRPr="000B2D1B">
              <w:rPr>
                <w:snapToGrid w:val="0"/>
                <w:color w:val="000000"/>
                <w:lang w:val="en-US"/>
              </w:rPr>
              <w:t>IP</w:t>
            </w:r>
            <w:r w:rsidRPr="000B2D1B">
              <w:rPr>
                <w:snapToGrid w:val="0"/>
                <w:color w:val="000000"/>
              </w:rPr>
              <w:t>-СПВ.</w:t>
            </w:r>
          </w:p>
        </w:tc>
        <w:tc>
          <w:tcPr>
            <w:tcW w:w="3289" w:type="dxa"/>
            <w:vMerge/>
          </w:tcPr>
          <w:p w14:paraId="39C5868B" w14:textId="77777777" w:rsidR="000B2D1B" w:rsidRPr="000B2D1B" w:rsidRDefault="000B2D1B" w:rsidP="000B2D1B">
            <w:pPr>
              <w:shd w:val="clear" w:color="auto" w:fill="FFFFFF"/>
              <w:jc w:val="both"/>
              <w:rPr>
                <w:snapToGrid w:val="0"/>
                <w:color w:val="000000"/>
              </w:rPr>
            </w:pPr>
          </w:p>
        </w:tc>
      </w:tr>
      <w:tr w:rsidR="000B2D1B" w:rsidRPr="000B2D1B" w14:paraId="43675B5C" w14:textId="77777777" w:rsidTr="003E2113">
        <w:trPr>
          <w:trHeight w:val="258"/>
        </w:trPr>
        <w:tc>
          <w:tcPr>
            <w:tcW w:w="675" w:type="dxa"/>
            <w:vAlign w:val="center"/>
          </w:tcPr>
          <w:p w14:paraId="20BDDA73" w14:textId="77777777" w:rsidR="000B2D1B" w:rsidRPr="000B2D1B" w:rsidRDefault="000B2D1B" w:rsidP="000B2D1B">
            <w:pPr>
              <w:shd w:val="clear" w:color="auto" w:fill="FFFFFF"/>
              <w:ind w:right="34"/>
              <w:jc w:val="center"/>
              <w:rPr>
                <w:snapToGrid w:val="0"/>
                <w:color w:val="000000"/>
              </w:rPr>
            </w:pPr>
            <w:r w:rsidRPr="000B2D1B">
              <w:rPr>
                <w:snapToGrid w:val="0"/>
                <w:color w:val="000000"/>
              </w:rPr>
              <w:t>9</w:t>
            </w:r>
          </w:p>
        </w:tc>
        <w:tc>
          <w:tcPr>
            <w:tcW w:w="6521" w:type="dxa"/>
            <w:vAlign w:val="center"/>
          </w:tcPr>
          <w:p w14:paraId="2E7238EF" w14:textId="77777777" w:rsidR="000B2D1B" w:rsidRPr="000B2D1B" w:rsidRDefault="000B2D1B" w:rsidP="000B2D1B">
            <w:pPr>
              <w:shd w:val="clear" w:color="auto" w:fill="FFFFFF"/>
              <w:jc w:val="both"/>
              <w:rPr>
                <w:snapToGrid w:val="0"/>
                <w:color w:val="000000"/>
              </w:rPr>
            </w:pPr>
            <w:r w:rsidRPr="000B2D1B">
              <w:rPr>
                <w:snapToGrid w:val="0"/>
                <w:color w:val="000000"/>
              </w:rPr>
              <w:t>Проведение охранно-предупредительной работы.</w:t>
            </w:r>
          </w:p>
        </w:tc>
        <w:tc>
          <w:tcPr>
            <w:tcW w:w="3289" w:type="dxa"/>
            <w:vMerge/>
          </w:tcPr>
          <w:p w14:paraId="6EFEE36A" w14:textId="77777777" w:rsidR="000B2D1B" w:rsidRPr="000B2D1B" w:rsidRDefault="000B2D1B" w:rsidP="000B2D1B">
            <w:pPr>
              <w:shd w:val="clear" w:color="auto" w:fill="FFFFFF"/>
              <w:jc w:val="both"/>
              <w:rPr>
                <w:snapToGrid w:val="0"/>
                <w:color w:val="000000"/>
              </w:rPr>
            </w:pPr>
          </w:p>
        </w:tc>
      </w:tr>
      <w:tr w:rsidR="000B2D1B" w:rsidRPr="000B2D1B" w14:paraId="73AB989A" w14:textId="77777777" w:rsidTr="003E2113">
        <w:trPr>
          <w:trHeight w:val="280"/>
        </w:trPr>
        <w:tc>
          <w:tcPr>
            <w:tcW w:w="675" w:type="dxa"/>
            <w:vAlign w:val="center"/>
          </w:tcPr>
          <w:p w14:paraId="6F28AA04" w14:textId="77777777" w:rsidR="000B2D1B" w:rsidRPr="000B2D1B" w:rsidRDefault="000B2D1B" w:rsidP="000B2D1B">
            <w:pPr>
              <w:shd w:val="clear" w:color="auto" w:fill="FFFFFF"/>
              <w:ind w:right="34"/>
              <w:jc w:val="center"/>
              <w:rPr>
                <w:snapToGrid w:val="0"/>
                <w:color w:val="000000"/>
              </w:rPr>
            </w:pPr>
            <w:r w:rsidRPr="000B2D1B">
              <w:rPr>
                <w:snapToGrid w:val="0"/>
                <w:color w:val="000000"/>
              </w:rPr>
              <w:t>10</w:t>
            </w:r>
          </w:p>
        </w:tc>
        <w:tc>
          <w:tcPr>
            <w:tcW w:w="6521" w:type="dxa"/>
            <w:vAlign w:val="center"/>
          </w:tcPr>
          <w:p w14:paraId="060F543E" w14:textId="77777777" w:rsidR="000B2D1B" w:rsidRPr="000B2D1B" w:rsidRDefault="000B2D1B" w:rsidP="000B2D1B">
            <w:pPr>
              <w:shd w:val="clear" w:color="auto" w:fill="FFFFFF"/>
              <w:jc w:val="both"/>
              <w:rPr>
                <w:snapToGrid w:val="0"/>
                <w:color w:val="000000"/>
              </w:rPr>
            </w:pPr>
            <w:r w:rsidRPr="000B2D1B">
              <w:rPr>
                <w:snapToGrid w:val="0"/>
                <w:color w:val="000000"/>
              </w:rPr>
              <w:t>Выезд на ТП при срабатывании ОС, ПС.</w:t>
            </w:r>
          </w:p>
        </w:tc>
        <w:tc>
          <w:tcPr>
            <w:tcW w:w="3289" w:type="dxa"/>
            <w:vMerge/>
            <w:vAlign w:val="center"/>
          </w:tcPr>
          <w:p w14:paraId="151F7A82" w14:textId="77777777" w:rsidR="000B2D1B" w:rsidRPr="000B2D1B" w:rsidRDefault="000B2D1B" w:rsidP="000B2D1B">
            <w:pPr>
              <w:shd w:val="clear" w:color="auto" w:fill="FFFFFF"/>
              <w:ind w:right="34"/>
              <w:jc w:val="center"/>
              <w:rPr>
                <w:snapToGrid w:val="0"/>
                <w:color w:val="000000"/>
              </w:rPr>
            </w:pPr>
          </w:p>
        </w:tc>
      </w:tr>
    </w:tbl>
    <w:p w14:paraId="190A41CF" w14:textId="510569A3" w:rsidR="000B2D1B" w:rsidRDefault="000B2D1B" w:rsidP="000B2D1B">
      <w:pPr>
        <w:spacing w:after="0" w:line="240" w:lineRule="auto"/>
        <w:ind w:right="425"/>
        <w:jc w:val="center"/>
        <w:rPr>
          <w:rFonts w:ascii="Times New Roman" w:eastAsia="Times New Roman" w:hAnsi="Times New Roman" w:cs="Times New Roman"/>
          <w:b/>
          <w:sz w:val="24"/>
          <w:szCs w:val="24"/>
          <w:lang w:eastAsia="ru-RU"/>
        </w:rPr>
      </w:pPr>
    </w:p>
    <w:p w14:paraId="398B7166" w14:textId="77777777" w:rsidR="000B2D1B" w:rsidRPr="000B2D1B" w:rsidRDefault="000B2D1B" w:rsidP="000B2D1B">
      <w:pPr>
        <w:tabs>
          <w:tab w:val="left" w:pos="426"/>
        </w:tabs>
        <w:spacing w:after="0" w:line="240" w:lineRule="auto"/>
        <w:jc w:val="both"/>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4.</w:t>
      </w:r>
      <w:r w:rsidRPr="000B2D1B">
        <w:rPr>
          <w:rFonts w:ascii="Times New Roman" w:eastAsia="Times New Roman" w:hAnsi="Times New Roman" w:cs="Times New Roman"/>
          <w:sz w:val="24"/>
          <w:szCs w:val="24"/>
          <w:lang w:eastAsia="ru-RU"/>
        </w:rPr>
        <w:tab/>
        <w:t>Качество оказанных Исполнителем услуг должно соответствовать нормам и правилам и удовлетворять требованиям действующего законодательства и другим нормативным документам.</w:t>
      </w:r>
    </w:p>
    <w:p w14:paraId="358A2FAB" w14:textId="77777777" w:rsidR="000B2D1B" w:rsidRPr="000B2D1B" w:rsidRDefault="000B2D1B" w:rsidP="000B2D1B">
      <w:pPr>
        <w:tabs>
          <w:tab w:val="left" w:pos="426"/>
        </w:tabs>
        <w:spacing w:after="0" w:line="240" w:lineRule="auto"/>
        <w:jc w:val="both"/>
        <w:rPr>
          <w:rFonts w:ascii="Times New Roman" w:eastAsia="Times New Roman" w:hAnsi="Times New Roman" w:cs="Times New Roman"/>
          <w:sz w:val="24"/>
          <w:szCs w:val="24"/>
          <w:lang w:eastAsia="ru-RU"/>
        </w:rPr>
      </w:pPr>
    </w:p>
    <w:p w14:paraId="11539641" w14:textId="77777777" w:rsidR="000B2D1B" w:rsidRPr="000B2D1B" w:rsidRDefault="000B2D1B" w:rsidP="000B2D1B">
      <w:pPr>
        <w:tabs>
          <w:tab w:val="left" w:pos="426"/>
        </w:tabs>
        <w:spacing w:after="0" w:line="240" w:lineRule="auto"/>
        <w:jc w:val="both"/>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5.</w:t>
      </w:r>
      <w:r w:rsidRPr="000B2D1B">
        <w:rPr>
          <w:rFonts w:ascii="Times New Roman" w:eastAsia="Times New Roman" w:hAnsi="Times New Roman" w:cs="Times New Roman"/>
          <w:sz w:val="24"/>
          <w:szCs w:val="24"/>
          <w:lang w:eastAsia="ru-RU"/>
        </w:rPr>
        <w:tab/>
        <w:t>Виды и размеры штрафов за ненадлежащее оказание услуг:</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2523"/>
        <w:gridCol w:w="1417"/>
        <w:gridCol w:w="2694"/>
        <w:gridCol w:w="3260"/>
      </w:tblGrid>
      <w:tr w:rsidR="000B2D1B" w:rsidRPr="000B2D1B" w14:paraId="24D137B8" w14:textId="77777777" w:rsidTr="003E2113">
        <w:tc>
          <w:tcPr>
            <w:tcW w:w="596" w:type="dxa"/>
            <w:tcBorders>
              <w:top w:val="single" w:sz="4" w:space="0" w:color="auto"/>
              <w:left w:val="single" w:sz="4" w:space="0" w:color="auto"/>
              <w:bottom w:val="single" w:sz="4" w:space="0" w:color="auto"/>
              <w:right w:val="single" w:sz="4" w:space="0" w:color="auto"/>
            </w:tcBorders>
            <w:vAlign w:val="center"/>
          </w:tcPr>
          <w:p w14:paraId="4EB7FB01"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 п/п</w:t>
            </w:r>
          </w:p>
        </w:tc>
        <w:tc>
          <w:tcPr>
            <w:tcW w:w="2523" w:type="dxa"/>
            <w:tcBorders>
              <w:top w:val="single" w:sz="4" w:space="0" w:color="auto"/>
              <w:left w:val="single" w:sz="4" w:space="0" w:color="auto"/>
              <w:bottom w:val="single" w:sz="4" w:space="0" w:color="auto"/>
              <w:right w:val="single" w:sz="4" w:space="0" w:color="auto"/>
            </w:tcBorders>
            <w:vAlign w:val="center"/>
          </w:tcPr>
          <w:p w14:paraId="03252278"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Наименование оцениваемого показателя</w:t>
            </w:r>
          </w:p>
        </w:tc>
        <w:tc>
          <w:tcPr>
            <w:tcW w:w="1417" w:type="dxa"/>
            <w:tcBorders>
              <w:top w:val="single" w:sz="4" w:space="0" w:color="auto"/>
              <w:left w:val="single" w:sz="4" w:space="0" w:color="auto"/>
              <w:bottom w:val="single" w:sz="4" w:space="0" w:color="auto"/>
              <w:right w:val="single" w:sz="4" w:space="0" w:color="auto"/>
            </w:tcBorders>
            <w:vAlign w:val="center"/>
          </w:tcPr>
          <w:p w14:paraId="42A8058C"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Значение оцениваемого показателя</w:t>
            </w:r>
          </w:p>
        </w:tc>
        <w:tc>
          <w:tcPr>
            <w:tcW w:w="2694" w:type="dxa"/>
            <w:tcBorders>
              <w:top w:val="single" w:sz="4" w:space="0" w:color="auto"/>
              <w:left w:val="single" w:sz="4" w:space="0" w:color="auto"/>
              <w:bottom w:val="single" w:sz="4" w:space="0" w:color="auto"/>
              <w:right w:val="single" w:sz="4" w:space="0" w:color="auto"/>
            </w:tcBorders>
            <w:vAlign w:val="center"/>
          </w:tcPr>
          <w:p w14:paraId="42E9AF4B"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Сумма штрафных санкций руб. за невыполнение оцениваемого показателя в Отчетный период</w:t>
            </w:r>
          </w:p>
        </w:tc>
        <w:tc>
          <w:tcPr>
            <w:tcW w:w="3260" w:type="dxa"/>
            <w:tcBorders>
              <w:top w:val="single" w:sz="4" w:space="0" w:color="auto"/>
              <w:left w:val="single" w:sz="4" w:space="0" w:color="auto"/>
              <w:bottom w:val="single" w:sz="4" w:space="0" w:color="auto"/>
              <w:right w:val="single" w:sz="4" w:space="0" w:color="auto"/>
            </w:tcBorders>
            <w:vAlign w:val="center"/>
          </w:tcPr>
          <w:p w14:paraId="19F69C2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Примечания</w:t>
            </w:r>
          </w:p>
        </w:tc>
      </w:tr>
      <w:tr w:rsidR="000B2D1B" w:rsidRPr="000B2D1B" w14:paraId="21454784" w14:textId="77777777" w:rsidTr="003E2113">
        <w:tc>
          <w:tcPr>
            <w:tcW w:w="596" w:type="dxa"/>
            <w:tcBorders>
              <w:top w:val="single" w:sz="4" w:space="0" w:color="auto"/>
              <w:left w:val="single" w:sz="4" w:space="0" w:color="auto"/>
              <w:bottom w:val="single" w:sz="4" w:space="0" w:color="auto"/>
              <w:right w:val="single" w:sz="4" w:space="0" w:color="auto"/>
            </w:tcBorders>
            <w:vAlign w:val="center"/>
          </w:tcPr>
          <w:p w14:paraId="0953667D"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1.</w:t>
            </w:r>
          </w:p>
        </w:tc>
        <w:tc>
          <w:tcPr>
            <w:tcW w:w="2523" w:type="dxa"/>
            <w:tcBorders>
              <w:top w:val="single" w:sz="4" w:space="0" w:color="auto"/>
              <w:left w:val="single" w:sz="4" w:space="0" w:color="auto"/>
              <w:bottom w:val="single" w:sz="4" w:space="0" w:color="auto"/>
              <w:right w:val="single" w:sz="4" w:space="0" w:color="auto"/>
            </w:tcBorders>
            <w:vAlign w:val="center"/>
          </w:tcPr>
          <w:p w14:paraId="5F8F7850" w14:textId="77777777" w:rsidR="000B2D1B" w:rsidRPr="000B2D1B" w:rsidRDefault="000B2D1B" w:rsidP="000B2D1B">
            <w:pPr>
              <w:suppressAutoHyphens/>
              <w:spacing w:after="0" w:line="240" w:lineRule="auto"/>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Превышение контрольного срока устранения линейных повреждений более чем на 4 рабочих дня</w:t>
            </w:r>
          </w:p>
        </w:tc>
        <w:tc>
          <w:tcPr>
            <w:tcW w:w="1417" w:type="dxa"/>
            <w:tcBorders>
              <w:top w:val="single" w:sz="4" w:space="0" w:color="auto"/>
              <w:left w:val="single" w:sz="4" w:space="0" w:color="auto"/>
              <w:bottom w:val="single" w:sz="4" w:space="0" w:color="auto"/>
              <w:right w:val="single" w:sz="4" w:space="0" w:color="auto"/>
            </w:tcBorders>
            <w:vAlign w:val="center"/>
          </w:tcPr>
          <w:p w14:paraId="1E078A0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0 штук</w:t>
            </w:r>
          </w:p>
        </w:tc>
        <w:tc>
          <w:tcPr>
            <w:tcW w:w="2694" w:type="dxa"/>
            <w:tcBorders>
              <w:top w:val="single" w:sz="4" w:space="0" w:color="auto"/>
              <w:left w:val="single" w:sz="4" w:space="0" w:color="auto"/>
              <w:bottom w:val="single" w:sz="4" w:space="0" w:color="auto"/>
              <w:right w:val="single" w:sz="4" w:space="0" w:color="auto"/>
            </w:tcBorders>
            <w:vAlign w:val="center"/>
          </w:tcPr>
          <w:p w14:paraId="2246F6C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За 1 каждый случай 5 000</w:t>
            </w:r>
          </w:p>
        </w:tc>
        <w:tc>
          <w:tcPr>
            <w:tcW w:w="3260" w:type="dxa"/>
            <w:tcBorders>
              <w:top w:val="single" w:sz="4" w:space="0" w:color="auto"/>
              <w:left w:val="single" w:sz="4" w:space="0" w:color="auto"/>
              <w:bottom w:val="single" w:sz="4" w:space="0" w:color="auto"/>
              <w:right w:val="single" w:sz="4" w:space="0" w:color="auto"/>
            </w:tcBorders>
            <w:vAlign w:val="center"/>
          </w:tcPr>
          <w:p w14:paraId="1775E7AB"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Время устранения (рабочие часы), переданных на исполнение нарядов в рамках одного обращения абонента</w:t>
            </w:r>
          </w:p>
        </w:tc>
      </w:tr>
      <w:tr w:rsidR="000B2D1B" w:rsidRPr="000B2D1B" w14:paraId="5694C791" w14:textId="77777777" w:rsidTr="003E2113">
        <w:tc>
          <w:tcPr>
            <w:tcW w:w="596" w:type="dxa"/>
            <w:tcBorders>
              <w:top w:val="single" w:sz="4" w:space="0" w:color="auto"/>
              <w:left w:val="single" w:sz="4" w:space="0" w:color="auto"/>
              <w:bottom w:val="single" w:sz="4" w:space="0" w:color="auto"/>
              <w:right w:val="single" w:sz="4" w:space="0" w:color="auto"/>
            </w:tcBorders>
            <w:vAlign w:val="center"/>
          </w:tcPr>
          <w:p w14:paraId="79D555DC"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2.</w:t>
            </w:r>
          </w:p>
        </w:tc>
        <w:tc>
          <w:tcPr>
            <w:tcW w:w="2523" w:type="dxa"/>
            <w:tcBorders>
              <w:top w:val="single" w:sz="4" w:space="0" w:color="auto"/>
              <w:left w:val="single" w:sz="4" w:space="0" w:color="auto"/>
              <w:bottom w:val="single" w:sz="4" w:space="0" w:color="auto"/>
              <w:right w:val="single" w:sz="4" w:space="0" w:color="auto"/>
            </w:tcBorders>
            <w:vAlign w:val="center"/>
          </w:tcPr>
          <w:p w14:paraId="084BE0FF" w14:textId="77777777" w:rsidR="000B2D1B" w:rsidRPr="000B2D1B" w:rsidRDefault="000B2D1B" w:rsidP="000B2D1B">
            <w:pPr>
              <w:suppressAutoHyphens/>
              <w:spacing w:after="0" w:line="240" w:lineRule="auto"/>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Исполнение контрольного срока устранения линейных повреждений (24 часа)</w:t>
            </w:r>
          </w:p>
        </w:tc>
        <w:tc>
          <w:tcPr>
            <w:tcW w:w="1417" w:type="dxa"/>
            <w:tcBorders>
              <w:top w:val="single" w:sz="4" w:space="0" w:color="auto"/>
              <w:left w:val="single" w:sz="4" w:space="0" w:color="auto"/>
              <w:bottom w:val="single" w:sz="4" w:space="0" w:color="auto"/>
              <w:right w:val="single" w:sz="4" w:space="0" w:color="auto"/>
            </w:tcBorders>
            <w:vAlign w:val="center"/>
          </w:tcPr>
          <w:p w14:paraId="620344B7"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более 90%</w:t>
            </w:r>
          </w:p>
        </w:tc>
        <w:tc>
          <w:tcPr>
            <w:tcW w:w="2694" w:type="dxa"/>
            <w:tcBorders>
              <w:top w:val="single" w:sz="4" w:space="0" w:color="auto"/>
              <w:left w:val="single" w:sz="4" w:space="0" w:color="auto"/>
              <w:bottom w:val="single" w:sz="4" w:space="0" w:color="auto"/>
              <w:right w:val="single" w:sz="4" w:space="0" w:color="auto"/>
            </w:tcBorders>
            <w:vAlign w:val="center"/>
          </w:tcPr>
          <w:p w14:paraId="32701585"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5 000</w:t>
            </w:r>
          </w:p>
        </w:tc>
        <w:tc>
          <w:tcPr>
            <w:tcW w:w="3260" w:type="dxa"/>
            <w:tcBorders>
              <w:top w:val="single" w:sz="4" w:space="0" w:color="auto"/>
              <w:left w:val="single" w:sz="4" w:space="0" w:color="auto"/>
              <w:bottom w:val="single" w:sz="4" w:space="0" w:color="auto"/>
              <w:right w:val="single" w:sz="4" w:space="0" w:color="auto"/>
            </w:tcBorders>
            <w:vAlign w:val="center"/>
          </w:tcPr>
          <w:p w14:paraId="10F65E85"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 xml:space="preserve">Отношение (A) количества нарядов, время устранения которых не превысило контрольный срок (КС), закрытых в отчётном периоде к (B) общему количеству нарядов, закрытых в отчётном </w:t>
            </w:r>
            <w:r w:rsidRPr="000B2D1B">
              <w:rPr>
                <w:rFonts w:ascii="Times New Roman" w:eastAsia="Times New Roman" w:hAnsi="Times New Roman" w:cs="Times New Roman"/>
                <w:lang w:eastAsia="ru-RU"/>
              </w:rPr>
              <w:lastRenderedPageBreak/>
              <w:t>периоде. Время устранения нарядов, переданных на исполнение в рамках одного обращения, суммируется</w:t>
            </w:r>
          </w:p>
        </w:tc>
      </w:tr>
      <w:tr w:rsidR="000B2D1B" w:rsidRPr="000B2D1B" w14:paraId="65200F28" w14:textId="77777777" w:rsidTr="003E2113">
        <w:tc>
          <w:tcPr>
            <w:tcW w:w="596" w:type="dxa"/>
            <w:tcBorders>
              <w:top w:val="single" w:sz="4" w:space="0" w:color="auto"/>
              <w:left w:val="single" w:sz="4" w:space="0" w:color="auto"/>
              <w:bottom w:val="single" w:sz="4" w:space="0" w:color="auto"/>
              <w:right w:val="single" w:sz="4" w:space="0" w:color="auto"/>
            </w:tcBorders>
            <w:vAlign w:val="center"/>
          </w:tcPr>
          <w:p w14:paraId="24B8E8CF"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lastRenderedPageBreak/>
              <w:t>3.</w:t>
            </w:r>
          </w:p>
        </w:tc>
        <w:tc>
          <w:tcPr>
            <w:tcW w:w="2523" w:type="dxa"/>
            <w:tcBorders>
              <w:top w:val="single" w:sz="4" w:space="0" w:color="auto"/>
              <w:left w:val="single" w:sz="4" w:space="0" w:color="auto"/>
              <w:bottom w:val="single" w:sz="4" w:space="0" w:color="auto"/>
              <w:right w:val="single" w:sz="4" w:space="0" w:color="auto"/>
            </w:tcBorders>
            <w:vAlign w:val="center"/>
          </w:tcPr>
          <w:p w14:paraId="64C80C96" w14:textId="77777777" w:rsidR="000B2D1B" w:rsidRPr="000B2D1B" w:rsidRDefault="000B2D1B" w:rsidP="000B2D1B">
            <w:pPr>
              <w:suppressAutoHyphens/>
              <w:spacing w:after="0" w:line="240" w:lineRule="auto"/>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Среднее время устранения линейного повреждения</w:t>
            </w:r>
          </w:p>
        </w:tc>
        <w:tc>
          <w:tcPr>
            <w:tcW w:w="1417" w:type="dxa"/>
            <w:tcBorders>
              <w:top w:val="single" w:sz="4" w:space="0" w:color="auto"/>
              <w:left w:val="single" w:sz="4" w:space="0" w:color="auto"/>
              <w:bottom w:val="single" w:sz="4" w:space="0" w:color="auto"/>
              <w:right w:val="single" w:sz="4" w:space="0" w:color="auto"/>
            </w:tcBorders>
            <w:vAlign w:val="center"/>
          </w:tcPr>
          <w:p w14:paraId="6997C9F4" w14:textId="77777777" w:rsidR="000B2D1B" w:rsidRPr="000B2D1B" w:rsidRDefault="000B2D1B" w:rsidP="000B2D1B">
            <w:pPr>
              <w:suppressAutoHyphens/>
              <w:spacing w:after="0" w:line="240" w:lineRule="auto"/>
              <w:jc w:val="center"/>
              <w:rPr>
                <w:rFonts w:ascii="Times New Roman" w:eastAsia="Times New Roman" w:hAnsi="Times New Roman" w:cs="Times New Roman"/>
                <w:lang w:val="en-US" w:eastAsia="ru-RU"/>
              </w:rPr>
            </w:pPr>
            <w:r w:rsidRPr="000B2D1B">
              <w:rPr>
                <w:rFonts w:ascii="Times New Roman" w:eastAsia="Times New Roman" w:hAnsi="Times New Roman" w:cs="Times New Roman"/>
                <w:lang w:eastAsia="ru-RU"/>
              </w:rPr>
              <w:t>не более</w:t>
            </w:r>
          </w:p>
          <w:p w14:paraId="7F2B9251"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30 часов</w:t>
            </w:r>
          </w:p>
        </w:tc>
        <w:tc>
          <w:tcPr>
            <w:tcW w:w="2694" w:type="dxa"/>
            <w:tcBorders>
              <w:top w:val="single" w:sz="4" w:space="0" w:color="auto"/>
              <w:left w:val="single" w:sz="4" w:space="0" w:color="auto"/>
              <w:bottom w:val="single" w:sz="4" w:space="0" w:color="auto"/>
              <w:right w:val="single" w:sz="4" w:space="0" w:color="auto"/>
            </w:tcBorders>
            <w:vAlign w:val="center"/>
          </w:tcPr>
          <w:p w14:paraId="45993738"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5 000</w:t>
            </w:r>
          </w:p>
        </w:tc>
        <w:tc>
          <w:tcPr>
            <w:tcW w:w="3260" w:type="dxa"/>
            <w:tcBorders>
              <w:top w:val="single" w:sz="4" w:space="0" w:color="auto"/>
              <w:left w:val="single" w:sz="4" w:space="0" w:color="auto"/>
              <w:bottom w:val="single" w:sz="4" w:space="0" w:color="auto"/>
              <w:right w:val="single" w:sz="4" w:space="0" w:color="auto"/>
            </w:tcBorders>
            <w:vAlign w:val="center"/>
          </w:tcPr>
          <w:p w14:paraId="21E83AAF" w14:textId="77777777" w:rsidR="000B2D1B" w:rsidRPr="000B2D1B" w:rsidRDefault="000B2D1B" w:rsidP="000B2D1B">
            <w:pPr>
              <w:suppressAutoHyphens/>
              <w:spacing w:after="0" w:line="240" w:lineRule="auto"/>
              <w:jc w:val="center"/>
              <w:rPr>
                <w:rFonts w:ascii="Times New Roman" w:eastAsia="Times New Roman" w:hAnsi="Times New Roman" w:cs="Times New Roman"/>
                <w:lang w:eastAsia="ru-RU"/>
              </w:rPr>
            </w:pPr>
            <w:r w:rsidRPr="000B2D1B">
              <w:rPr>
                <w:rFonts w:ascii="Times New Roman" w:eastAsia="Times New Roman" w:hAnsi="Times New Roman" w:cs="Times New Roman"/>
                <w:lang w:eastAsia="ru-RU"/>
              </w:rPr>
              <w:t>Среднее рабочее время (рабочие часы)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в рамках одного обращения, суммируется</w:t>
            </w:r>
          </w:p>
        </w:tc>
      </w:tr>
    </w:tbl>
    <w:p w14:paraId="19F26B98" w14:textId="77777777" w:rsidR="000B2D1B" w:rsidRPr="000B2D1B" w:rsidRDefault="000B2D1B" w:rsidP="000B2D1B">
      <w:pPr>
        <w:spacing w:after="0" w:line="240" w:lineRule="auto"/>
        <w:rPr>
          <w:rFonts w:ascii="Times New Roman" w:eastAsia="Times New Roman" w:hAnsi="Times New Roman" w:cs="Times New Roman"/>
          <w:sz w:val="24"/>
          <w:szCs w:val="24"/>
          <w:lang w:eastAsia="ru-RU"/>
        </w:rPr>
      </w:pPr>
    </w:p>
    <w:p w14:paraId="04165594" w14:textId="77777777" w:rsidR="000B2D1B" w:rsidRPr="000B2D1B" w:rsidRDefault="000B2D1B" w:rsidP="000B2D1B">
      <w:pPr>
        <w:spacing w:after="0" w:line="240" w:lineRule="auto"/>
        <w:jc w:val="both"/>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6.</w:t>
      </w:r>
      <w:r w:rsidRPr="000B2D1B">
        <w:rPr>
          <w:rFonts w:ascii="Times New Roman" w:eastAsia="Times New Roman" w:hAnsi="Times New Roman" w:cs="Times New Roman"/>
          <w:sz w:val="24"/>
          <w:szCs w:val="24"/>
          <w:lang w:eastAsia="ru-RU"/>
        </w:rPr>
        <w:tab/>
        <w:t>Нормативные сроки устранения повреждений на сетях проводного вещания ПАО «Башинформсвязь»</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2486"/>
        <w:gridCol w:w="1787"/>
        <w:gridCol w:w="5476"/>
      </w:tblGrid>
      <w:tr w:rsidR="000B2D1B" w:rsidRPr="000B2D1B" w14:paraId="2AEF56F1" w14:textId="77777777" w:rsidTr="003E2113">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14:paraId="67DDBA72" w14:textId="77777777" w:rsidR="000B2D1B" w:rsidRPr="000B2D1B" w:rsidRDefault="000B2D1B" w:rsidP="000B2D1B">
            <w:pPr>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 п/п</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14:paraId="4046A3A5" w14:textId="77777777" w:rsidR="000B2D1B" w:rsidRPr="000B2D1B" w:rsidRDefault="000B2D1B" w:rsidP="000B2D1B">
            <w:pPr>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Тип аварии или повреждения</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center"/>
          </w:tcPr>
          <w:p w14:paraId="7100D0EC" w14:textId="77777777" w:rsidR="000B2D1B" w:rsidRPr="000B2D1B" w:rsidRDefault="000B2D1B" w:rsidP="000B2D1B">
            <w:pPr>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Норматив, часов</w:t>
            </w:r>
          </w:p>
        </w:tc>
        <w:tc>
          <w:tcPr>
            <w:tcW w:w="5476" w:type="dxa"/>
            <w:tcBorders>
              <w:top w:val="single" w:sz="4" w:space="0" w:color="auto"/>
              <w:left w:val="single" w:sz="4" w:space="0" w:color="auto"/>
              <w:bottom w:val="single" w:sz="4" w:space="0" w:color="auto"/>
              <w:right w:val="single" w:sz="4" w:space="0" w:color="auto"/>
            </w:tcBorders>
            <w:shd w:val="clear" w:color="auto" w:fill="auto"/>
            <w:vAlign w:val="center"/>
          </w:tcPr>
          <w:p w14:paraId="475BE1B9" w14:textId="77777777" w:rsidR="000B2D1B" w:rsidRPr="000B2D1B" w:rsidRDefault="000B2D1B" w:rsidP="000B2D1B">
            <w:pPr>
              <w:spacing w:after="0" w:line="240" w:lineRule="auto"/>
              <w:jc w:val="center"/>
              <w:rPr>
                <w:rFonts w:ascii="Times New Roman" w:eastAsia="Times New Roman" w:hAnsi="Times New Roman" w:cs="Times New Roman"/>
                <w:b/>
                <w:sz w:val="24"/>
                <w:szCs w:val="24"/>
                <w:lang w:eastAsia="ru-RU"/>
              </w:rPr>
            </w:pPr>
            <w:r w:rsidRPr="000B2D1B">
              <w:rPr>
                <w:rFonts w:ascii="Times New Roman" w:eastAsia="Times New Roman" w:hAnsi="Times New Roman" w:cs="Times New Roman"/>
                <w:b/>
                <w:sz w:val="24"/>
                <w:szCs w:val="24"/>
                <w:lang w:eastAsia="ru-RU"/>
              </w:rPr>
              <w:t>Примечания</w:t>
            </w:r>
          </w:p>
        </w:tc>
      </w:tr>
      <w:tr w:rsidR="000B2D1B" w:rsidRPr="000B2D1B" w14:paraId="5499EB81" w14:textId="77777777" w:rsidTr="003E2113">
        <w:trPr>
          <w:trHeight w:val="646"/>
        </w:trPr>
        <w:tc>
          <w:tcPr>
            <w:tcW w:w="741" w:type="dxa"/>
            <w:vAlign w:val="center"/>
          </w:tcPr>
          <w:p w14:paraId="3AE72222" w14:textId="77777777" w:rsidR="000B2D1B" w:rsidRPr="000B2D1B" w:rsidRDefault="000B2D1B" w:rsidP="000B2D1B">
            <w:pPr>
              <w:suppressAutoHyphens/>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1.</w:t>
            </w:r>
          </w:p>
        </w:tc>
        <w:tc>
          <w:tcPr>
            <w:tcW w:w="2486" w:type="dxa"/>
            <w:vAlign w:val="center"/>
          </w:tcPr>
          <w:p w14:paraId="5015503C"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Контрольные сроки устранения линейных повреждений</w:t>
            </w:r>
          </w:p>
        </w:tc>
        <w:tc>
          <w:tcPr>
            <w:tcW w:w="1787" w:type="dxa"/>
            <w:vAlign w:val="center"/>
          </w:tcPr>
          <w:p w14:paraId="5CB3FE7D" w14:textId="77777777" w:rsidR="000B2D1B" w:rsidRPr="000B2D1B" w:rsidRDefault="000B2D1B" w:rsidP="000B2D1B">
            <w:pPr>
              <w:suppressAutoHyphens/>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24</w:t>
            </w:r>
          </w:p>
        </w:tc>
        <w:tc>
          <w:tcPr>
            <w:tcW w:w="5476" w:type="dxa"/>
            <w:shd w:val="clear" w:color="auto" w:fill="auto"/>
            <w:vAlign w:val="center"/>
          </w:tcPr>
          <w:p w14:paraId="0036E272"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Время устранения, переданных на исполнение Исполнителю нарядов в рамках одного обращения абонента.</w:t>
            </w:r>
          </w:p>
        </w:tc>
      </w:tr>
      <w:tr w:rsidR="000B2D1B" w:rsidRPr="000B2D1B" w14:paraId="4C96A741" w14:textId="77777777" w:rsidTr="003E2113">
        <w:trPr>
          <w:trHeight w:val="646"/>
        </w:trPr>
        <w:tc>
          <w:tcPr>
            <w:tcW w:w="741" w:type="dxa"/>
            <w:vAlign w:val="center"/>
          </w:tcPr>
          <w:p w14:paraId="2FECA7A1" w14:textId="77777777" w:rsidR="000B2D1B" w:rsidRPr="000B2D1B" w:rsidRDefault="000B2D1B" w:rsidP="000B2D1B">
            <w:pPr>
              <w:suppressAutoHyphens/>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2.</w:t>
            </w:r>
          </w:p>
        </w:tc>
        <w:tc>
          <w:tcPr>
            <w:tcW w:w="2486" w:type="dxa"/>
            <w:vAlign w:val="center"/>
          </w:tcPr>
          <w:p w14:paraId="24E7A5B4"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Среднее время устранения линейного повреждения</w:t>
            </w:r>
          </w:p>
        </w:tc>
        <w:tc>
          <w:tcPr>
            <w:tcW w:w="1787" w:type="dxa"/>
            <w:vAlign w:val="center"/>
          </w:tcPr>
          <w:p w14:paraId="65CCB88A" w14:textId="77777777" w:rsidR="000B2D1B" w:rsidRPr="000B2D1B" w:rsidRDefault="000B2D1B" w:rsidP="000B2D1B">
            <w:pPr>
              <w:suppressAutoHyphens/>
              <w:spacing w:after="0" w:line="240" w:lineRule="auto"/>
              <w:jc w:val="center"/>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30</w:t>
            </w:r>
          </w:p>
        </w:tc>
        <w:tc>
          <w:tcPr>
            <w:tcW w:w="5476" w:type="dxa"/>
            <w:shd w:val="clear" w:color="auto" w:fill="auto"/>
            <w:vAlign w:val="center"/>
          </w:tcPr>
          <w:p w14:paraId="79D07147" w14:textId="77777777" w:rsidR="000B2D1B" w:rsidRPr="000B2D1B" w:rsidRDefault="000B2D1B" w:rsidP="000B2D1B">
            <w:pPr>
              <w:suppressAutoHyphens/>
              <w:spacing w:after="0" w:line="240" w:lineRule="auto"/>
              <w:rPr>
                <w:rFonts w:ascii="Times New Roman" w:eastAsia="Times New Roman" w:hAnsi="Times New Roman" w:cs="Times New Roman"/>
                <w:sz w:val="24"/>
                <w:szCs w:val="24"/>
                <w:lang w:eastAsia="ru-RU"/>
              </w:rPr>
            </w:pPr>
            <w:r w:rsidRPr="000B2D1B">
              <w:rPr>
                <w:rFonts w:ascii="Times New Roman" w:eastAsia="Times New Roman" w:hAnsi="Times New Roman" w:cs="Times New Roman"/>
                <w:sz w:val="24"/>
                <w:szCs w:val="24"/>
                <w:lang w:eastAsia="ru-RU"/>
              </w:rPr>
              <w:t>Среднее рабочее время исполнения нарядов, переданных на исполнение Исполнителю, открытых в рамках одного обращения абонента в отчетном периоде. Время устранения нарядов, переданных на исполнение Исполнителю в рамках одного обращения, суммируется.</w:t>
            </w:r>
          </w:p>
        </w:tc>
      </w:tr>
    </w:tbl>
    <w:p w14:paraId="4A9B4932"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p>
    <w:p w14:paraId="4253E22C"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7. Гарантийный срок на результат оказанных услуг составляет 12 (двенадцать) месяцев с даты утверждения Заказчиком Акта сдачи-приемки оказанных услуг.</w:t>
      </w:r>
    </w:p>
    <w:p w14:paraId="2718981D" w14:textId="77777777" w:rsidR="000B2D1B" w:rsidRPr="000B2D1B" w:rsidRDefault="000B2D1B" w:rsidP="000B2D1B">
      <w:pPr>
        <w:spacing w:after="0" w:line="240" w:lineRule="auto"/>
        <w:jc w:val="both"/>
        <w:rPr>
          <w:rFonts w:ascii="Times New Roman" w:eastAsia="Times New Roman" w:hAnsi="Times New Roman" w:cs="Times New Roman"/>
          <w:b/>
          <w:color w:val="000000"/>
          <w:sz w:val="24"/>
          <w:szCs w:val="24"/>
          <w:lang w:eastAsia="ru-RU"/>
        </w:rPr>
      </w:pPr>
    </w:p>
    <w:p w14:paraId="75905A1D"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8. В цену договора включены все понесенные Исполнителем расходы для оказания услуг.</w:t>
      </w:r>
    </w:p>
    <w:p w14:paraId="3DDDF29C"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p>
    <w:p w14:paraId="06B1300E"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9. Предусмотреть необходимые мероприятия по охране труда и технике безопасности, пожарной безопасности, электробезопасности.</w:t>
      </w:r>
    </w:p>
    <w:p w14:paraId="568D3358"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p>
    <w:p w14:paraId="01F7A1E5" w14:textId="77777777" w:rsidR="000B2D1B" w:rsidRPr="000B2D1B" w:rsidRDefault="000B2D1B" w:rsidP="000B2D1B">
      <w:pPr>
        <w:spacing w:after="0" w:line="240" w:lineRule="auto"/>
        <w:jc w:val="both"/>
        <w:rPr>
          <w:rFonts w:ascii="Times New Roman" w:eastAsia="Times New Roman" w:hAnsi="Times New Roman" w:cs="Times New Roman"/>
          <w:color w:val="000000"/>
          <w:sz w:val="24"/>
          <w:szCs w:val="24"/>
          <w:lang w:eastAsia="ru-RU"/>
        </w:rPr>
      </w:pPr>
      <w:r w:rsidRPr="000B2D1B">
        <w:rPr>
          <w:rFonts w:ascii="Times New Roman" w:eastAsia="Times New Roman" w:hAnsi="Times New Roman" w:cs="Times New Roman"/>
          <w:color w:val="000000"/>
          <w:sz w:val="24"/>
          <w:szCs w:val="24"/>
          <w:lang w:eastAsia="ru-RU"/>
        </w:rPr>
        <w:t>10. Предусмотреть мероприятия по защите и охране окружающей среды.</w:t>
      </w:r>
    </w:p>
    <w:p w14:paraId="2F8D9B73" w14:textId="140A8963" w:rsidR="00D018D4" w:rsidRDefault="00D018D4" w:rsidP="00D018D4">
      <w:bookmarkStart w:id="117" w:name="_Hlk59106978"/>
    </w:p>
    <w:p w14:paraId="73456179" w14:textId="24F0E275" w:rsidR="000B2D1B" w:rsidRPr="001C5A15" w:rsidRDefault="002257D2" w:rsidP="001C5A15">
      <w:pPr>
        <w:jc w:val="center"/>
        <w:rPr>
          <w:sz w:val="24"/>
        </w:rPr>
      </w:pPr>
      <w:r>
        <w:rPr>
          <w:rFonts w:ascii="Times New Roman" w:eastAsia="Times New Roman" w:hAnsi="Times New Roman" w:cs="Times New Roman"/>
          <w:b/>
          <w:bCs/>
          <w:color w:val="000000"/>
          <w:szCs w:val="20"/>
          <w:lang w:eastAsia="ru-RU"/>
        </w:rPr>
        <w:t xml:space="preserve">11. </w:t>
      </w:r>
      <w:r w:rsidR="001C5A15" w:rsidRPr="00EA13F0">
        <w:rPr>
          <w:rFonts w:ascii="Times New Roman" w:eastAsia="Times New Roman" w:hAnsi="Times New Roman" w:cs="Times New Roman"/>
          <w:b/>
          <w:bCs/>
          <w:color w:val="000000"/>
          <w:szCs w:val="20"/>
          <w:lang w:eastAsia="ru-RU"/>
        </w:rPr>
        <w:t>Н</w:t>
      </w:r>
      <w:r w:rsidR="001C5A15" w:rsidRPr="001C5A15">
        <w:rPr>
          <w:rFonts w:ascii="Times New Roman" w:eastAsia="Times New Roman" w:hAnsi="Times New Roman" w:cs="Times New Roman"/>
          <w:b/>
          <w:bCs/>
          <w:color w:val="000000"/>
          <w:szCs w:val="20"/>
          <w:lang w:eastAsia="ru-RU"/>
        </w:rPr>
        <w:t>ачальная (максимальная) стоимость единицы измерения</w:t>
      </w:r>
    </w:p>
    <w:tbl>
      <w:tblPr>
        <w:tblW w:w="10480"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381"/>
        <w:gridCol w:w="4004"/>
        <w:gridCol w:w="1442"/>
        <w:gridCol w:w="2293"/>
        <w:gridCol w:w="2360"/>
      </w:tblGrid>
      <w:tr w:rsidR="001C5A15" w:rsidRPr="00EA13F0" w14:paraId="012F5936" w14:textId="77777777" w:rsidTr="001C5A15">
        <w:trPr>
          <w:trHeight w:val="1520"/>
        </w:trPr>
        <w:tc>
          <w:tcPr>
            <w:tcW w:w="381" w:type="dxa"/>
            <w:shd w:val="clear" w:color="000000" w:fill="FFFFFF"/>
            <w:noWrap/>
            <w:hideMark/>
          </w:tcPr>
          <w:p w14:paraId="33F7CDF3" w14:textId="77777777" w:rsidR="001C5A15" w:rsidRPr="00EA13F0" w:rsidRDefault="001C5A15" w:rsidP="00EA13F0">
            <w:pPr>
              <w:spacing w:after="0" w:line="240" w:lineRule="auto"/>
              <w:jc w:val="center"/>
              <w:rPr>
                <w:rFonts w:ascii="Times New Roman" w:eastAsia="Times New Roman" w:hAnsi="Times New Roman" w:cs="Times New Roman"/>
                <w:color w:val="000000"/>
                <w:lang w:eastAsia="ru-RU"/>
              </w:rPr>
            </w:pPr>
            <w:r w:rsidRPr="00EA13F0">
              <w:rPr>
                <w:rFonts w:ascii="Times New Roman" w:eastAsia="Times New Roman" w:hAnsi="Times New Roman" w:cs="Times New Roman"/>
                <w:color w:val="000000"/>
                <w:lang w:eastAsia="ru-RU"/>
              </w:rPr>
              <w:t> </w:t>
            </w:r>
          </w:p>
          <w:p w14:paraId="0A76DFB9" w14:textId="44A4AFB4" w:rsidR="001C5A15" w:rsidRPr="00EA13F0" w:rsidRDefault="001C5A15" w:rsidP="00EA13F0">
            <w:pPr>
              <w:spacing w:after="0" w:line="240" w:lineRule="auto"/>
              <w:jc w:val="center"/>
              <w:rPr>
                <w:rFonts w:ascii="Times New Roman" w:eastAsia="Times New Roman" w:hAnsi="Times New Roman" w:cs="Times New Roman"/>
                <w:color w:val="000000"/>
                <w:lang w:eastAsia="ru-RU"/>
              </w:rPr>
            </w:pPr>
            <w:r w:rsidRPr="00EA13F0">
              <w:rPr>
                <w:rFonts w:ascii="Times New Roman" w:eastAsia="Times New Roman" w:hAnsi="Times New Roman" w:cs="Times New Roman"/>
                <w:color w:val="000000"/>
                <w:lang w:eastAsia="ru-RU"/>
              </w:rPr>
              <w:t> </w:t>
            </w:r>
          </w:p>
        </w:tc>
        <w:tc>
          <w:tcPr>
            <w:tcW w:w="4004" w:type="dxa"/>
            <w:shd w:val="clear" w:color="auto" w:fill="auto"/>
            <w:vAlign w:val="center"/>
            <w:hideMark/>
          </w:tcPr>
          <w:p w14:paraId="0D7170F6" w14:textId="17CFF653" w:rsidR="001C5A15" w:rsidRPr="00EA13F0" w:rsidRDefault="001C5A15" w:rsidP="00EA13F0">
            <w:pPr>
              <w:spacing w:after="0" w:line="240" w:lineRule="auto"/>
              <w:jc w:val="center"/>
              <w:rPr>
                <w:rFonts w:ascii="Times New Roman" w:eastAsia="Times New Roman" w:hAnsi="Times New Roman" w:cs="Times New Roman"/>
                <w:b/>
                <w:bCs/>
                <w:sz w:val="20"/>
                <w:szCs w:val="20"/>
                <w:lang w:eastAsia="ru-RU"/>
              </w:rPr>
            </w:pPr>
            <w:r w:rsidRPr="00EA13F0">
              <w:rPr>
                <w:rFonts w:ascii="Times New Roman" w:eastAsia="Times New Roman" w:hAnsi="Times New Roman" w:cs="Times New Roman"/>
                <w:b/>
                <w:bCs/>
                <w:sz w:val="20"/>
                <w:szCs w:val="20"/>
                <w:lang w:eastAsia="ru-RU"/>
              </w:rPr>
              <w:t>Наименование товара</w:t>
            </w:r>
            <w:r>
              <w:rPr>
                <w:rFonts w:ascii="Times New Roman" w:eastAsia="Times New Roman" w:hAnsi="Times New Roman" w:cs="Times New Roman"/>
                <w:b/>
                <w:bCs/>
                <w:sz w:val="20"/>
                <w:szCs w:val="20"/>
                <w:lang w:eastAsia="ru-RU"/>
              </w:rPr>
              <w:t>, работы, услуги</w:t>
            </w:r>
          </w:p>
        </w:tc>
        <w:tc>
          <w:tcPr>
            <w:tcW w:w="1442" w:type="dxa"/>
          </w:tcPr>
          <w:p w14:paraId="1BF3FDAB" w14:textId="77777777" w:rsidR="001C5A15" w:rsidRDefault="001C5A15" w:rsidP="00EA13F0">
            <w:pPr>
              <w:spacing w:after="0" w:line="240" w:lineRule="auto"/>
              <w:jc w:val="center"/>
              <w:rPr>
                <w:rFonts w:ascii="Times New Roman" w:eastAsia="Times New Roman" w:hAnsi="Times New Roman" w:cs="Times New Roman"/>
                <w:b/>
                <w:bCs/>
                <w:color w:val="000000"/>
                <w:sz w:val="20"/>
                <w:szCs w:val="20"/>
                <w:lang w:eastAsia="ru-RU"/>
              </w:rPr>
            </w:pPr>
          </w:p>
          <w:p w14:paraId="046B3554" w14:textId="77777777" w:rsidR="001C5A15" w:rsidRDefault="001C5A15" w:rsidP="00EA13F0">
            <w:pPr>
              <w:spacing w:after="0" w:line="240" w:lineRule="auto"/>
              <w:jc w:val="center"/>
              <w:rPr>
                <w:rFonts w:ascii="Times New Roman" w:eastAsia="Times New Roman" w:hAnsi="Times New Roman" w:cs="Times New Roman"/>
                <w:b/>
                <w:bCs/>
                <w:color w:val="000000"/>
                <w:sz w:val="20"/>
                <w:szCs w:val="20"/>
                <w:lang w:eastAsia="ru-RU"/>
              </w:rPr>
            </w:pPr>
          </w:p>
          <w:p w14:paraId="5EA57703" w14:textId="77777777" w:rsidR="001C5A15" w:rsidRDefault="001C5A15" w:rsidP="00EA13F0">
            <w:pPr>
              <w:spacing w:after="0" w:line="240" w:lineRule="auto"/>
              <w:jc w:val="center"/>
              <w:rPr>
                <w:rFonts w:ascii="Times New Roman" w:eastAsia="Times New Roman" w:hAnsi="Times New Roman" w:cs="Times New Roman"/>
                <w:b/>
                <w:bCs/>
                <w:color w:val="000000"/>
                <w:sz w:val="20"/>
                <w:szCs w:val="20"/>
                <w:lang w:eastAsia="ru-RU"/>
              </w:rPr>
            </w:pPr>
          </w:p>
          <w:p w14:paraId="274D0DBC" w14:textId="1FE9927D" w:rsidR="001C5A15" w:rsidRPr="00EA13F0" w:rsidRDefault="001C5A15" w:rsidP="00EA13F0">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Единица измерения</w:t>
            </w:r>
          </w:p>
        </w:tc>
        <w:tc>
          <w:tcPr>
            <w:tcW w:w="2293" w:type="dxa"/>
            <w:shd w:val="clear" w:color="auto" w:fill="auto"/>
            <w:vAlign w:val="center"/>
            <w:hideMark/>
          </w:tcPr>
          <w:p w14:paraId="503FD374" w14:textId="4A3328C8" w:rsidR="001C5A15" w:rsidRPr="00EA13F0" w:rsidRDefault="001C5A15" w:rsidP="00EA13F0">
            <w:pPr>
              <w:spacing w:after="0" w:line="240" w:lineRule="auto"/>
              <w:jc w:val="center"/>
              <w:rPr>
                <w:rFonts w:ascii="Times New Roman" w:eastAsia="Times New Roman" w:hAnsi="Times New Roman" w:cs="Times New Roman"/>
                <w:b/>
                <w:bCs/>
                <w:color w:val="000000"/>
                <w:sz w:val="20"/>
                <w:szCs w:val="20"/>
                <w:lang w:eastAsia="ru-RU"/>
              </w:rPr>
            </w:pPr>
            <w:r w:rsidRPr="00EA13F0">
              <w:rPr>
                <w:rFonts w:ascii="Times New Roman" w:eastAsia="Times New Roman" w:hAnsi="Times New Roman" w:cs="Times New Roman"/>
                <w:b/>
                <w:bCs/>
                <w:color w:val="000000"/>
                <w:sz w:val="20"/>
                <w:szCs w:val="20"/>
                <w:lang w:eastAsia="ru-RU"/>
              </w:rPr>
              <w:t>Н</w:t>
            </w:r>
            <w:r>
              <w:rPr>
                <w:rFonts w:ascii="Times New Roman" w:eastAsia="Times New Roman" w:hAnsi="Times New Roman" w:cs="Times New Roman"/>
                <w:b/>
                <w:bCs/>
                <w:color w:val="000000"/>
                <w:sz w:val="20"/>
                <w:szCs w:val="20"/>
                <w:lang w:eastAsia="ru-RU"/>
              </w:rPr>
              <w:t xml:space="preserve">ачальная (максимальная) стоимость единицы измерения, руб.  </w:t>
            </w:r>
            <w:r w:rsidRPr="00EA13F0">
              <w:rPr>
                <w:rFonts w:ascii="Times New Roman" w:eastAsia="Times New Roman" w:hAnsi="Times New Roman" w:cs="Times New Roman"/>
                <w:b/>
                <w:bCs/>
                <w:color w:val="000000"/>
                <w:sz w:val="20"/>
                <w:szCs w:val="20"/>
                <w:lang w:eastAsia="ru-RU"/>
              </w:rPr>
              <w:t>без учета НДС</w:t>
            </w:r>
          </w:p>
        </w:tc>
        <w:tc>
          <w:tcPr>
            <w:tcW w:w="2360" w:type="dxa"/>
            <w:shd w:val="clear" w:color="auto" w:fill="auto"/>
            <w:vAlign w:val="center"/>
            <w:hideMark/>
          </w:tcPr>
          <w:p w14:paraId="3B9FEC0C" w14:textId="269AFCAB" w:rsidR="001C5A15" w:rsidRPr="00EA13F0" w:rsidRDefault="001C5A15" w:rsidP="001C5A15">
            <w:pPr>
              <w:spacing w:after="0" w:line="240" w:lineRule="auto"/>
              <w:jc w:val="center"/>
              <w:rPr>
                <w:rFonts w:ascii="Times New Roman" w:eastAsia="Times New Roman" w:hAnsi="Times New Roman" w:cs="Times New Roman"/>
                <w:b/>
                <w:bCs/>
                <w:color w:val="000000"/>
                <w:sz w:val="20"/>
                <w:szCs w:val="20"/>
                <w:lang w:eastAsia="ru-RU"/>
              </w:rPr>
            </w:pPr>
            <w:r w:rsidRPr="00EA13F0">
              <w:rPr>
                <w:rFonts w:ascii="Times New Roman" w:eastAsia="Times New Roman" w:hAnsi="Times New Roman" w:cs="Times New Roman"/>
                <w:b/>
                <w:bCs/>
                <w:color w:val="000000"/>
                <w:sz w:val="20"/>
                <w:szCs w:val="20"/>
                <w:lang w:eastAsia="ru-RU"/>
              </w:rPr>
              <w:t>Н</w:t>
            </w:r>
            <w:r>
              <w:rPr>
                <w:rFonts w:ascii="Times New Roman" w:eastAsia="Times New Roman" w:hAnsi="Times New Roman" w:cs="Times New Roman"/>
                <w:b/>
                <w:bCs/>
                <w:color w:val="000000"/>
                <w:sz w:val="20"/>
                <w:szCs w:val="20"/>
                <w:lang w:eastAsia="ru-RU"/>
              </w:rPr>
              <w:t xml:space="preserve">ачальная (максимальная) единицы измерения, руб. </w:t>
            </w:r>
            <w:r w:rsidRPr="00EA13F0">
              <w:rPr>
                <w:rFonts w:ascii="Times New Roman" w:eastAsia="Times New Roman" w:hAnsi="Times New Roman" w:cs="Times New Roman"/>
                <w:b/>
                <w:bCs/>
                <w:color w:val="000000"/>
                <w:sz w:val="20"/>
                <w:szCs w:val="20"/>
                <w:lang w:eastAsia="ru-RU"/>
              </w:rPr>
              <w:t>с учетом НДС</w:t>
            </w:r>
          </w:p>
        </w:tc>
      </w:tr>
      <w:tr w:rsidR="001C5A15" w:rsidRPr="00EA13F0" w14:paraId="2590ADC7" w14:textId="77777777" w:rsidTr="001C5A15">
        <w:trPr>
          <w:trHeight w:val="540"/>
        </w:trPr>
        <w:tc>
          <w:tcPr>
            <w:tcW w:w="381" w:type="dxa"/>
            <w:shd w:val="clear" w:color="000000" w:fill="FFFFFF"/>
            <w:noWrap/>
            <w:hideMark/>
          </w:tcPr>
          <w:p w14:paraId="2C549407" w14:textId="77777777" w:rsidR="001C5A15" w:rsidRPr="00EA13F0" w:rsidRDefault="001C5A15" w:rsidP="00EA13F0">
            <w:pPr>
              <w:spacing w:after="0" w:line="240" w:lineRule="auto"/>
              <w:jc w:val="center"/>
              <w:rPr>
                <w:rFonts w:ascii="Times New Roman" w:eastAsia="Times New Roman" w:hAnsi="Times New Roman" w:cs="Times New Roman"/>
                <w:color w:val="000000"/>
                <w:lang w:eastAsia="ru-RU"/>
              </w:rPr>
            </w:pPr>
            <w:r w:rsidRPr="00EA13F0">
              <w:rPr>
                <w:rFonts w:ascii="Times New Roman" w:eastAsia="Times New Roman" w:hAnsi="Times New Roman" w:cs="Times New Roman"/>
                <w:color w:val="000000"/>
                <w:lang w:eastAsia="ru-RU"/>
              </w:rPr>
              <w:t>1</w:t>
            </w:r>
          </w:p>
        </w:tc>
        <w:tc>
          <w:tcPr>
            <w:tcW w:w="4004" w:type="dxa"/>
            <w:shd w:val="clear" w:color="auto" w:fill="auto"/>
            <w:hideMark/>
          </w:tcPr>
          <w:p w14:paraId="43BF97F3" w14:textId="71F05621" w:rsidR="001C5A15" w:rsidRPr="00EA13F0" w:rsidRDefault="001C5A15" w:rsidP="00EA13F0">
            <w:pPr>
              <w:spacing w:after="0" w:line="240" w:lineRule="auto"/>
              <w:rPr>
                <w:rFonts w:ascii="Times New Roman" w:eastAsia="Times New Roman" w:hAnsi="Times New Roman" w:cs="Times New Roman"/>
                <w:color w:val="000000"/>
                <w:sz w:val="24"/>
                <w:szCs w:val="24"/>
                <w:lang w:eastAsia="ru-RU"/>
              </w:rPr>
            </w:pPr>
            <w:r w:rsidRPr="00EA13F0">
              <w:rPr>
                <w:rFonts w:ascii="Times New Roman" w:eastAsia="Times New Roman" w:hAnsi="Times New Roman" w:cs="Times New Roman"/>
                <w:color w:val="000000"/>
                <w:sz w:val="24"/>
                <w:szCs w:val="24"/>
                <w:lang w:eastAsia="ru-RU"/>
              </w:rPr>
              <w:t>Обслуживание 1 (одной) радиоточки</w:t>
            </w:r>
          </w:p>
        </w:tc>
        <w:tc>
          <w:tcPr>
            <w:tcW w:w="1442" w:type="dxa"/>
          </w:tcPr>
          <w:p w14:paraId="7F54A623" w14:textId="34F3E23E" w:rsidR="001C5A15" w:rsidRPr="00EA13F0" w:rsidRDefault="001C5A15" w:rsidP="00EA13F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единица</w:t>
            </w:r>
          </w:p>
        </w:tc>
        <w:tc>
          <w:tcPr>
            <w:tcW w:w="2293" w:type="dxa"/>
            <w:shd w:val="clear" w:color="auto" w:fill="auto"/>
            <w:vAlign w:val="center"/>
            <w:hideMark/>
          </w:tcPr>
          <w:p w14:paraId="1F1A0EA6" w14:textId="5214B445" w:rsidR="001C5A15" w:rsidRPr="00EA13F0" w:rsidRDefault="001C5A15" w:rsidP="00EA13F0">
            <w:pPr>
              <w:spacing w:after="0" w:line="240" w:lineRule="auto"/>
              <w:jc w:val="center"/>
              <w:rPr>
                <w:rFonts w:ascii="Times New Roman" w:eastAsia="Times New Roman" w:hAnsi="Times New Roman" w:cs="Times New Roman"/>
                <w:color w:val="000000"/>
                <w:sz w:val="24"/>
                <w:szCs w:val="20"/>
                <w:lang w:eastAsia="ru-RU"/>
              </w:rPr>
            </w:pPr>
            <w:r w:rsidRPr="00EA13F0">
              <w:rPr>
                <w:rFonts w:ascii="Times New Roman" w:eastAsia="Times New Roman" w:hAnsi="Times New Roman" w:cs="Times New Roman"/>
                <w:color w:val="000000"/>
                <w:sz w:val="24"/>
                <w:szCs w:val="20"/>
                <w:lang w:eastAsia="ru-RU"/>
              </w:rPr>
              <w:t xml:space="preserve">14,70  </w:t>
            </w:r>
          </w:p>
        </w:tc>
        <w:tc>
          <w:tcPr>
            <w:tcW w:w="2360" w:type="dxa"/>
            <w:shd w:val="clear" w:color="auto" w:fill="auto"/>
            <w:vAlign w:val="center"/>
            <w:hideMark/>
          </w:tcPr>
          <w:p w14:paraId="45B0AAAE" w14:textId="77777777" w:rsidR="001C5A15" w:rsidRPr="00EA13F0" w:rsidRDefault="001C5A15" w:rsidP="00EA13F0">
            <w:pPr>
              <w:spacing w:after="0" w:line="240" w:lineRule="auto"/>
              <w:jc w:val="center"/>
              <w:rPr>
                <w:rFonts w:ascii="Times New Roman" w:eastAsia="Times New Roman" w:hAnsi="Times New Roman" w:cs="Times New Roman"/>
                <w:color w:val="000000"/>
                <w:sz w:val="24"/>
                <w:szCs w:val="20"/>
                <w:lang w:eastAsia="ru-RU"/>
              </w:rPr>
            </w:pPr>
            <w:r w:rsidRPr="00EA13F0">
              <w:rPr>
                <w:rFonts w:ascii="Times New Roman" w:eastAsia="Times New Roman" w:hAnsi="Times New Roman" w:cs="Times New Roman"/>
                <w:color w:val="000000"/>
                <w:sz w:val="24"/>
                <w:szCs w:val="20"/>
                <w:lang w:eastAsia="ru-RU"/>
              </w:rPr>
              <w:t xml:space="preserve">17,64  </w:t>
            </w:r>
          </w:p>
        </w:tc>
      </w:tr>
    </w:tbl>
    <w:p w14:paraId="07656E74" w14:textId="594B1402" w:rsidR="0039111A" w:rsidRDefault="0039111A" w:rsidP="00D018D4"/>
    <w:p w14:paraId="304B6F96" w14:textId="49D630F8" w:rsidR="0039111A" w:rsidRDefault="0039111A" w:rsidP="00D018D4"/>
    <w:p w14:paraId="392165D9" w14:textId="77777777" w:rsidR="00EA1007" w:rsidRPr="00D018D4" w:rsidRDefault="00EA1007" w:rsidP="00D018D4"/>
    <w:bookmarkEnd w:id="117"/>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8" w:name="проектдоговора"/>
      <w:bookmarkEnd w:id="118"/>
      <w:r w:rsidRPr="00E55897">
        <w:rPr>
          <w:rFonts w:ascii="Times New Roman" w:eastAsia="MS Mincho" w:hAnsi="Times New Roman" w:cs="Times New Roman"/>
          <w:b/>
          <w:bCs/>
          <w:color w:val="17365D"/>
          <w:kern w:val="32"/>
          <w:sz w:val="28"/>
          <w:szCs w:val="24"/>
          <w:lang w:val="x-none" w:eastAsia="x-none"/>
        </w:rPr>
        <w:t>говора</w:t>
      </w:r>
      <w:bookmarkEnd w:id="116"/>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51452D" w:rsidRPr="00EA5F19" w:rsidSect="00373E74">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3E2113" w:rsidRDefault="003E2113" w:rsidP="00E55897">
      <w:pPr>
        <w:spacing w:after="0" w:line="240" w:lineRule="auto"/>
      </w:pPr>
      <w:r>
        <w:separator/>
      </w:r>
    </w:p>
  </w:endnote>
  <w:endnote w:type="continuationSeparator" w:id="0">
    <w:p w14:paraId="43431B76" w14:textId="77777777" w:rsidR="003E2113" w:rsidRDefault="003E2113"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3E2113" w:rsidRDefault="003E2113" w:rsidP="00E55897">
      <w:pPr>
        <w:spacing w:after="0" w:line="240" w:lineRule="auto"/>
      </w:pPr>
      <w:r>
        <w:separator/>
      </w:r>
    </w:p>
  </w:footnote>
  <w:footnote w:type="continuationSeparator" w:id="0">
    <w:p w14:paraId="131EDDFB" w14:textId="77777777" w:rsidR="003E2113" w:rsidRDefault="003E2113"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3E2113" w:rsidRDefault="003E2113">
    <w:pPr>
      <w:pStyle w:val="a5"/>
      <w:jc w:val="center"/>
    </w:pPr>
    <w:r>
      <w:fldChar w:fldCharType="begin"/>
    </w:r>
    <w:r>
      <w:instrText>PAGE   \* MERGEFORMAT</w:instrText>
    </w:r>
    <w:r>
      <w:fldChar w:fldCharType="separate"/>
    </w:r>
    <w:r>
      <w:rPr>
        <w:noProof/>
      </w:rPr>
      <w:t>42</w:t>
    </w:r>
    <w:r>
      <w:fldChar w:fldCharType="end"/>
    </w:r>
  </w:p>
  <w:p w14:paraId="7990D7DA" w14:textId="77777777" w:rsidR="003E2113" w:rsidRDefault="003E211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0949"/>
      <w:docPartObj>
        <w:docPartGallery w:val="Page Numbers (Top of Page)"/>
        <w:docPartUnique/>
      </w:docPartObj>
    </w:sdtPr>
    <w:sdtContent>
      <w:p w14:paraId="300D376E" w14:textId="50E322E2" w:rsidR="003E2113" w:rsidRDefault="003E2113">
        <w:pPr>
          <w:pStyle w:val="a5"/>
          <w:jc w:val="center"/>
        </w:pPr>
        <w:r>
          <w:fldChar w:fldCharType="begin"/>
        </w:r>
        <w:r>
          <w:instrText>PAGE   \* MERGEFORMAT</w:instrText>
        </w:r>
        <w:r>
          <w:fldChar w:fldCharType="separate"/>
        </w:r>
        <w:r>
          <w:t>2</w:t>
        </w:r>
        <w:r>
          <w:fldChar w:fldCharType="end"/>
        </w:r>
      </w:p>
    </w:sdtContent>
  </w:sdt>
  <w:p w14:paraId="5FF6DF2D" w14:textId="77777777" w:rsidR="003E2113" w:rsidRDefault="003E211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3E2113" w:rsidRDefault="003E2113">
    <w:pPr>
      <w:pStyle w:val="a5"/>
      <w:jc w:val="center"/>
    </w:pPr>
    <w:r>
      <w:fldChar w:fldCharType="begin"/>
    </w:r>
    <w:r>
      <w:instrText>PAGE   \* MERGEFORMAT</w:instrText>
    </w:r>
    <w:r>
      <w:fldChar w:fldCharType="separate"/>
    </w:r>
    <w:r>
      <w:rPr>
        <w:noProof/>
      </w:rPr>
      <w:t>39</w:t>
    </w:r>
    <w:r>
      <w:fldChar w:fldCharType="end"/>
    </w:r>
  </w:p>
  <w:p w14:paraId="7EB91131" w14:textId="77777777" w:rsidR="003E2113" w:rsidRDefault="003E211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22C86"/>
    <w:rsid w:val="000231F5"/>
    <w:rsid w:val="00032709"/>
    <w:rsid w:val="00037E8A"/>
    <w:rsid w:val="000655F7"/>
    <w:rsid w:val="00077377"/>
    <w:rsid w:val="000A2890"/>
    <w:rsid w:val="000B2D1B"/>
    <w:rsid w:val="00103B99"/>
    <w:rsid w:val="00124722"/>
    <w:rsid w:val="00152270"/>
    <w:rsid w:val="001717A6"/>
    <w:rsid w:val="00174892"/>
    <w:rsid w:val="00186A30"/>
    <w:rsid w:val="00194219"/>
    <w:rsid w:val="001C5A15"/>
    <w:rsid w:val="001D46C0"/>
    <w:rsid w:val="001D568D"/>
    <w:rsid w:val="001F2870"/>
    <w:rsid w:val="002257D2"/>
    <w:rsid w:val="00373E74"/>
    <w:rsid w:val="00380F8A"/>
    <w:rsid w:val="0039111A"/>
    <w:rsid w:val="00391B35"/>
    <w:rsid w:val="003E2113"/>
    <w:rsid w:val="0042279E"/>
    <w:rsid w:val="00452FBD"/>
    <w:rsid w:val="0048006F"/>
    <w:rsid w:val="004A4DB9"/>
    <w:rsid w:val="005114F9"/>
    <w:rsid w:val="0051452D"/>
    <w:rsid w:val="00516084"/>
    <w:rsid w:val="00532D94"/>
    <w:rsid w:val="00591693"/>
    <w:rsid w:val="005D5A2D"/>
    <w:rsid w:val="005F2B08"/>
    <w:rsid w:val="006813BC"/>
    <w:rsid w:val="006D038A"/>
    <w:rsid w:val="006E3298"/>
    <w:rsid w:val="007067D3"/>
    <w:rsid w:val="00711AE1"/>
    <w:rsid w:val="00723AFA"/>
    <w:rsid w:val="00771D5C"/>
    <w:rsid w:val="007A4F5D"/>
    <w:rsid w:val="007E6F72"/>
    <w:rsid w:val="007F50A9"/>
    <w:rsid w:val="00821C1E"/>
    <w:rsid w:val="00873EB1"/>
    <w:rsid w:val="008A5AF3"/>
    <w:rsid w:val="008A73AE"/>
    <w:rsid w:val="008C45D4"/>
    <w:rsid w:val="009D13E1"/>
    <w:rsid w:val="009D2C3A"/>
    <w:rsid w:val="009D7E09"/>
    <w:rsid w:val="009F4BA4"/>
    <w:rsid w:val="00A16624"/>
    <w:rsid w:val="00A5426E"/>
    <w:rsid w:val="00A839B8"/>
    <w:rsid w:val="00AF196F"/>
    <w:rsid w:val="00B5027E"/>
    <w:rsid w:val="00BE14D2"/>
    <w:rsid w:val="00C54ACE"/>
    <w:rsid w:val="00CF10E2"/>
    <w:rsid w:val="00D018D4"/>
    <w:rsid w:val="00D7657F"/>
    <w:rsid w:val="00DB30C8"/>
    <w:rsid w:val="00DE7AA0"/>
    <w:rsid w:val="00E55897"/>
    <w:rsid w:val="00E9689C"/>
    <w:rsid w:val="00EA1007"/>
    <w:rsid w:val="00EA13F0"/>
    <w:rsid w:val="00EF799C"/>
    <w:rsid w:val="00F17E4F"/>
    <w:rsid w:val="00F54044"/>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 w:type="table" w:customStyle="1" w:styleId="15">
    <w:name w:val="Сетка таблицы1"/>
    <w:basedOn w:val="a1"/>
    <w:next w:val="ab"/>
    <w:rsid w:val="000B2D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923934">
      <w:bodyDiv w:val="1"/>
      <w:marLeft w:val="0"/>
      <w:marRight w:val="0"/>
      <w:marTop w:val="0"/>
      <w:marBottom w:val="0"/>
      <w:divBdr>
        <w:top w:val="none" w:sz="0" w:space="0" w:color="auto"/>
        <w:left w:val="none" w:sz="0" w:space="0" w:color="auto"/>
        <w:bottom w:val="none" w:sz="0" w:space="0" w:color="auto"/>
        <w:right w:val="none" w:sz="0" w:space="0" w:color="auto"/>
      </w:divBdr>
    </w:div>
    <w:div w:id="9251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nikolaev@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60D6C"/>
    <w:rsid w:val="000B1F9C"/>
    <w:rsid w:val="001310DA"/>
    <w:rsid w:val="001557E7"/>
    <w:rsid w:val="002314C3"/>
    <w:rsid w:val="003710AA"/>
    <w:rsid w:val="003C21D0"/>
    <w:rsid w:val="00454B5C"/>
    <w:rsid w:val="0049466D"/>
    <w:rsid w:val="00946D7F"/>
    <w:rsid w:val="009555BF"/>
    <w:rsid w:val="00955BDF"/>
    <w:rsid w:val="00B971CA"/>
    <w:rsid w:val="00DC4BE1"/>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3CE9FD3-4E8A-4269-85F1-1A132994E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42</Pages>
  <Words>14461</Words>
  <Characters>82432</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38</cp:revision>
  <cp:lastPrinted>2020-12-18T11:57:00Z</cp:lastPrinted>
  <dcterms:created xsi:type="dcterms:W3CDTF">2020-08-12T08:27:00Z</dcterms:created>
  <dcterms:modified xsi:type="dcterms:W3CDTF">2020-12-18T12:02:00Z</dcterms:modified>
</cp:coreProperties>
</file>