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8A" w:rsidRPr="002F1E8A" w:rsidRDefault="00BF2B56" w:rsidP="002F1E8A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2F1E8A"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№4</w:t>
      </w:r>
    </w:p>
    <w:p w:rsidR="002F1E8A" w:rsidRPr="002F1E8A" w:rsidRDefault="002F1E8A" w:rsidP="002F1E8A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оценки и сопоставления заявок на участие в запросе предложений</w:t>
      </w:r>
    </w:p>
    <w:p w:rsidR="002F1E8A" w:rsidRPr="002F1E8A" w:rsidRDefault="002F1E8A" w:rsidP="002F1E8A">
      <w:pPr>
        <w:spacing w:after="0" w:line="33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Ref169632434"/>
      <w:bookmarkStart w:id="1" w:name="_Toc223437117"/>
    </w:p>
    <w:p w:rsidR="002F1E8A" w:rsidRPr="002F1E8A" w:rsidRDefault="002F1E8A" w:rsidP="002F1E8A">
      <w:pPr>
        <w:spacing w:after="0" w:line="33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</w:t>
      </w:r>
      <w:bookmarkStart w:id="2" w:name="_GoBack"/>
      <w:bookmarkEnd w:id="2"/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сопоставление заявок на участие в запросе</w:t>
      </w:r>
      <w:r w:rsidRPr="002F1E8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осуществляется Закупочной комиссией в целях выявления лучших условий исполнения </w:t>
      </w: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договора в соответствии с критериями, их содержанием и значимостью, установленными в Документации о запросе предложений.</w:t>
      </w:r>
    </w:p>
    <w:bookmarkEnd w:id="0"/>
    <w:bookmarkEnd w:id="1"/>
    <w:p w:rsidR="002F1E8A" w:rsidRPr="002F1E8A" w:rsidRDefault="002F1E8A" w:rsidP="002F1E8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 заявок на участие в запросе предложений, их содержание </w:t>
      </w: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значимость.</w:t>
      </w:r>
    </w:p>
    <w:p w:rsidR="002F1E8A" w:rsidRPr="002F1E8A" w:rsidRDefault="002F1E8A" w:rsidP="002F1E8A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запросе предложений участников запроса предложений оцениваются исходя из критериев:</w:t>
      </w:r>
    </w:p>
    <w:p w:rsidR="002F1E8A" w:rsidRPr="002F1E8A" w:rsidRDefault="002F1E8A" w:rsidP="002F1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numPr>
          <w:ilvl w:val="0"/>
          <w:numId w:val="1"/>
        </w:numPr>
        <w:spacing w:after="0" w:line="240" w:lineRule="auto"/>
        <w:ind w:left="1005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Критерии </w:t>
      </w:r>
      <w:proofErr w:type="gramStart"/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оценки  заявок</w:t>
      </w:r>
      <w:proofErr w:type="gramEnd"/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на участие в </w:t>
      </w:r>
      <w:r w:rsidRPr="002F1E8A"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ЗАПРОСЕ ПРЕДЛОЖЕНИЙ</w:t>
      </w:r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и их значимость</w:t>
      </w: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2F1E8A" w:rsidRPr="002F1E8A" w:rsidRDefault="002F1E8A" w:rsidP="002F1E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93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5640"/>
        <w:gridCol w:w="2478"/>
      </w:tblGrid>
      <w:tr w:rsidR="002F1E8A" w:rsidRPr="002F1E8A" w:rsidTr="00F04C54">
        <w:trPr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Номер </w:t>
            </w: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критерия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оценки </w:t>
            </w: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заявок на участие в </w:t>
            </w: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запросе предложений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Значимость критериев в процентах</w:t>
            </w:r>
          </w:p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(К)</w:t>
            </w:r>
          </w:p>
        </w:tc>
      </w:tr>
      <w:tr w:rsidR="002F1E8A" w:rsidRPr="002F1E8A" w:rsidTr="00F04C54">
        <w:trPr>
          <w:trHeight w:val="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(лота)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tabs>
                <w:tab w:val="num" w:pos="1980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95 %</w:t>
            </w:r>
          </w:p>
        </w:tc>
      </w:tr>
      <w:tr w:rsidR="002F1E8A" w:rsidRPr="002F1E8A" w:rsidTr="00F04C54">
        <w:trPr>
          <w:trHeight w:val="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гарантии в отношении объекта закупок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tabs>
                <w:tab w:val="num" w:pos="1980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2F1E8A" w:rsidRPr="002F1E8A" w:rsidTr="00F04C54"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100%</w:t>
            </w:r>
          </w:p>
        </w:tc>
      </w:tr>
    </w:tbl>
    <w:p w:rsidR="002F1E8A" w:rsidRPr="002F1E8A" w:rsidRDefault="002F1E8A" w:rsidP="002F1E8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2. 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описанию претендентами запроса предложений поставляемых товаров, которые является предметом запроса предложений, их качественных характеристик</w:t>
      </w:r>
    </w:p>
    <w:p w:rsidR="002F1E8A" w:rsidRPr="002F1E8A" w:rsidRDefault="002F1E8A" w:rsidP="002F1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Критерий «Цена договора (лота)» </w:t>
      </w:r>
    </w:p>
    <w:p w:rsidR="002F1E8A" w:rsidRPr="002F1E8A" w:rsidRDefault="002F1E8A" w:rsidP="002F1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23"/>
        <w:gridCol w:w="5135"/>
      </w:tblGrid>
      <w:tr w:rsidR="002F1E8A" w:rsidRPr="002F1E8A" w:rsidTr="00F04C54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изменения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описанию критерия</w:t>
            </w:r>
          </w:p>
        </w:tc>
      </w:tr>
      <w:tr w:rsidR="002F1E8A" w:rsidRPr="002F1E8A" w:rsidTr="00F04C54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предложение цены договора, указанное участником запроса предложений в его заявке на участие в запросе предложений, по сравнению с минимальным предложением участника процедуры закупки</w:t>
            </w:r>
          </w:p>
        </w:tc>
      </w:tr>
    </w:tbl>
    <w:p w:rsidR="002F1E8A" w:rsidRPr="002F1E8A" w:rsidRDefault="002F1E8A" w:rsidP="002F1E8A">
      <w:pPr>
        <w:keepNext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E8A" w:rsidRPr="002F1E8A" w:rsidRDefault="002F1E8A" w:rsidP="002F1E8A">
      <w:pPr>
        <w:keepNext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Критерий «Условия гарантии в отношении объекта закупок»</w:t>
      </w:r>
    </w:p>
    <w:p w:rsidR="002F1E8A" w:rsidRPr="002F1E8A" w:rsidRDefault="002F1E8A" w:rsidP="002F1E8A">
      <w:pPr>
        <w:keepNext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7779"/>
      </w:tblGrid>
      <w:tr w:rsidR="002F1E8A" w:rsidRPr="002F1E8A" w:rsidTr="00F04C54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описанию критерия</w:t>
            </w:r>
          </w:p>
        </w:tc>
      </w:tr>
      <w:tr w:rsidR="002F1E8A" w:rsidRPr="002F1E8A" w:rsidTr="00F04C54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E170BF" w:rsidP="002F1E8A">
            <w:pPr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гарантии в отношении объекта закупок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предложение претендента о предоставлении дополнительной гарантии товара</w:t>
            </w:r>
            <w:r w:rsidR="00E1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менее 12 месяцев)</w:t>
            </w: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указанное претендентом запроса предложений в его заявке на участие в запросе предложений</w:t>
            </w:r>
          </w:p>
        </w:tc>
      </w:tr>
    </w:tbl>
    <w:p w:rsidR="002F1E8A" w:rsidRPr="002F1E8A" w:rsidRDefault="002F1E8A" w:rsidP="002F1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518119388"/>
    </w:p>
    <w:p w:rsidR="002F1E8A" w:rsidRPr="002F1E8A" w:rsidRDefault="002F1E8A" w:rsidP="002F1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bookmarkEnd w:id="3"/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заявок на участие в запросе предложений по критериям</w:t>
      </w:r>
    </w:p>
    <w:p w:rsidR="002F1E8A" w:rsidRPr="002F1E8A" w:rsidRDefault="002F1E8A" w:rsidP="002F1E8A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Рейтинг, присуждаемый заявке по критерию «Цена договора (лота)», определяется по формуле:</w:t>
      </w:r>
    </w:p>
    <w:p w:rsidR="002F1E8A" w:rsidRPr="002F1E8A" w:rsidRDefault="002F1E8A" w:rsidP="002F1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12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45pt" o:ole="" fillcolor="window">
            <v:imagedata r:id="rId7" o:title=""/>
          </v:shape>
          <o:OLEObject Type="Embed" ProgID="Equation.3" ShapeID="_x0000_i1025" DrawAspect="Content" ObjectID="_1485177215" r:id="rId8"/>
        </w:objec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Ra</w:t>
      </w:r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рейтинг, присуждаемый i-й заявке по указанному критерию;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right="-1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min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минимальное предложение участника запроса предложений о цене договора, указанное в заявке на участие в запросе предложений из представленных участниками процедуры запроса предложений, приведенное к единому базису сравнения ценовых предложений;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proofErr w:type="gram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 i</w:t>
      </w:r>
      <w:proofErr w:type="gram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</w:t>
      </w:r>
      <w:r w:rsidRPr="002F1E8A">
        <w:rPr>
          <w:rFonts w:ascii="Times New Roman" w:eastAsia="Times New Roman" w:hAnsi="Times New Roman" w:cs="Courier New"/>
          <w:sz w:val="24"/>
          <w:szCs w:val="24"/>
          <w:lang w:eastAsia="ru-RU"/>
        </w:rPr>
        <w:t>запроса предложений</w:t>
      </w:r>
      <w:r w:rsidRPr="002F1E8A">
        <w:rPr>
          <w:rFonts w:ascii="Times New Roman" w:eastAsia="Times New Roman" w:hAnsi="Times New Roman" w:cs="Courier New"/>
          <w:b/>
          <w:sz w:val="20"/>
          <w:szCs w:val="24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цене договора.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расчета итогового рейтинга по заявке на участие в запросе предложений 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рейтинг, присуждаемый этой заявке по критерию «Цена договора», умножается на соответствующую указанному критерию значимость.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Рейтинг, присуждаемый заявке по критерию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«Условия гарантии в отношении объекта закупок»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следующим образом: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заявке претендента обязательства о дополнительной гарантии в отношении объекта закупок (не менее 12 месяцев) –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баллов,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в заявке претендента обязательства дополнительной гарантии в отношении объекта закупок (не менее 12 </w:t>
      </w:r>
      <w:proofErr w:type="gram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месяцев)  -</w:t>
      </w:r>
      <w:proofErr w:type="gram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3A9" w:rsidRDefault="00EF73A9"/>
    <w:sectPr w:rsidR="00EF73A9" w:rsidSect="000F72A4">
      <w:headerReference w:type="even" r:id="rId9"/>
      <w:headerReference w:type="default" r:id="rId10"/>
      <w:pgSz w:w="11906" w:h="16838"/>
      <w:pgMar w:top="907" w:right="86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67C" w:rsidRDefault="0020767C">
      <w:pPr>
        <w:spacing w:after="0" w:line="240" w:lineRule="auto"/>
      </w:pPr>
      <w:r>
        <w:separator/>
      </w:r>
    </w:p>
  </w:endnote>
  <w:endnote w:type="continuationSeparator" w:id="0">
    <w:p w:rsidR="0020767C" w:rsidRDefault="0020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67C" w:rsidRDefault="0020767C">
      <w:pPr>
        <w:spacing w:after="0" w:line="240" w:lineRule="auto"/>
      </w:pPr>
      <w:r>
        <w:separator/>
      </w:r>
    </w:p>
  </w:footnote>
  <w:footnote w:type="continuationSeparator" w:id="0">
    <w:p w:rsidR="0020767C" w:rsidRDefault="00207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95" w:rsidRDefault="002F769B" w:rsidP="00470F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2995" w:rsidRDefault="002076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95" w:rsidRDefault="002F769B" w:rsidP="00470F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6F61">
      <w:rPr>
        <w:rStyle w:val="a5"/>
        <w:noProof/>
      </w:rPr>
      <w:t>2</w:t>
    </w:r>
    <w:r>
      <w:rPr>
        <w:rStyle w:val="a5"/>
      </w:rPr>
      <w:fldChar w:fldCharType="end"/>
    </w:r>
  </w:p>
  <w:p w:rsidR="00352995" w:rsidRDefault="002076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E5C6C"/>
    <w:multiLevelType w:val="multilevel"/>
    <w:tmpl w:val="F028B04C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8A"/>
    <w:rsid w:val="0020767C"/>
    <w:rsid w:val="002F1E8A"/>
    <w:rsid w:val="002F769B"/>
    <w:rsid w:val="00B36F61"/>
    <w:rsid w:val="00BF2B56"/>
    <w:rsid w:val="00C378C6"/>
    <w:rsid w:val="00D610DF"/>
    <w:rsid w:val="00E170BF"/>
    <w:rsid w:val="00E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EBBE5-44D8-4E37-A361-93F398FD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1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F1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1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Ольга Сергеевна</dc:creator>
  <cp:keywords/>
  <dc:description/>
  <cp:lastModifiedBy>Мигранова Регина Фангизовна</cp:lastModifiedBy>
  <cp:revision>2</cp:revision>
  <dcterms:created xsi:type="dcterms:W3CDTF">2015-02-11T11:27:00Z</dcterms:created>
  <dcterms:modified xsi:type="dcterms:W3CDTF">2015-02-11T11:27:00Z</dcterms:modified>
</cp:coreProperties>
</file>