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E34FF7" w:rsidRDefault="00E13AF8" w:rsidP="004845A3">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6659F4" w:rsidRDefault="006659F4" w:rsidP="001968EB">
      <w:pPr>
        <w:rPr>
          <w:b/>
        </w:rPr>
      </w:pPr>
    </w:p>
    <w:p w:rsidR="00993D54" w:rsidRDefault="00993D54" w:rsidP="001968EB">
      <w:pPr>
        <w:rPr>
          <w:b/>
        </w:rPr>
      </w:pPr>
    </w:p>
    <w:p w:rsidR="00993D54" w:rsidRDefault="00993D54" w:rsidP="001968EB">
      <w:pPr>
        <w:rPr>
          <w:b/>
        </w:rPr>
      </w:pPr>
    </w:p>
    <w:p w:rsidR="00993D54" w:rsidRDefault="00993D54" w:rsidP="001968EB">
      <w:pPr>
        <w:rPr>
          <w:b/>
        </w:rPr>
      </w:pPr>
    </w:p>
    <w:p w:rsidR="00993D54" w:rsidRDefault="00993D54" w:rsidP="001968EB">
      <w:pPr>
        <w:rPr>
          <w:b/>
        </w:rPr>
      </w:pPr>
    </w:p>
    <w:p w:rsidR="007B53E8" w:rsidRPr="005A22C3" w:rsidRDefault="007B53E8" w:rsidP="00915B7D">
      <w:pPr>
        <w:rPr>
          <w:bCs/>
        </w:rPr>
      </w:pPr>
    </w:p>
    <w:p w:rsidR="00915B7D" w:rsidRDefault="00915B7D"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Pr="005A22C3" w:rsidRDefault="004845A3"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663E5F" w:rsidRPr="00663E5F">
        <w:rPr>
          <w:sz w:val="26"/>
          <w:szCs w:val="26"/>
        </w:rPr>
        <w:t xml:space="preserve">с. </w:t>
      </w:r>
      <w:r w:rsidR="00225FC8" w:rsidRPr="00225FC8">
        <w:rPr>
          <w:sz w:val="26"/>
          <w:szCs w:val="26"/>
        </w:rPr>
        <w:t>Ермекеево</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4845A3" w:rsidRPr="004845A3">
        <w:rPr>
          <w:iCs/>
        </w:rPr>
        <w:t>16</w:t>
      </w:r>
      <w:bookmarkStart w:id="0" w:name="_GoBack"/>
      <w:bookmarkEnd w:id="0"/>
      <w:r w:rsidRPr="00F84878">
        <w:rPr>
          <w:iCs/>
        </w:rPr>
        <w:t xml:space="preserve">» </w:t>
      </w:r>
      <w:r w:rsidR="002404E4">
        <w:rPr>
          <w:iCs/>
        </w:rPr>
        <w:t>феврал</w:t>
      </w:r>
      <w:r w:rsidR="0014311D">
        <w:rPr>
          <w:iCs/>
        </w:rPr>
        <w:t>я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906841">
          <w:rPr>
            <w:noProof/>
            <w:webHidden/>
          </w:rPr>
          <w:t>3</w:t>
        </w:r>
        <w:r>
          <w:rPr>
            <w:noProof/>
            <w:webHidden/>
          </w:rPr>
          <w:fldChar w:fldCharType="end"/>
        </w:r>
      </w:hyperlink>
    </w:p>
    <w:p w:rsidR="00915B7D" w:rsidRPr="008E3CB4" w:rsidRDefault="00906841"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906841"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906841"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906841"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906841"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906841"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90684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90684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90684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с. </w:t>
      </w:r>
      <w:r w:rsidR="00E765DB" w:rsidRPr="00E765DB">
        <w:rPr>
          <w:szCs w:val="26"/>
        </w:rPr>
        <w:t>Ермекеево</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B1FA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8E3EB7" w:rsidP="00A47819">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915B7D" w:rsidRPr="002F3EF2" w:rsidRDefault="0073335D" w:rsidP="00CB1FA8">
            <w:pPr>
              <w:autoSpaceDE w:val="0"/>
              <w:autoSpaceDN w:val="0"/>
              <w:adjustRightInd w:val="0"/>
              <w:jc w:val="both"/>
              <w:rPr>
                <w:rFonts w:eastAsia="Calibri"/>
                <w:bCs/>
              </w:rPr>
            </w:pPr>
            <w:r w:rsidRPr="00B57D6D">
              <w:rPr>
                <w:rFonts w:eastAsia="Calibri"/>
                <w:bCs/>
                <w:color w:val="000000"/>
              </w:rPr>
              <w:t>тел</w:t>
            </w:r>
            <w:r w:rsidR="008E3EB7" w:rsidRPr="002F3EF2">
              <w:rPr>
                <w:rFonts w:eastAsia="Calibri"/>
                <w:bCs/>
                <w:color w:val="000000"/>
              </w:rPr>
              <w:t>. + 7 (347)2211326</w:t>
            </w:r>
            <w:r w:rsidRPr="002F3EF2">
              <w:rPr>
                <w:rFonts w:eastAsia="Calibri"/>
                <w:bCs/>
                <w:color w:val="000000"/>
              </w:rPr>
              <w:t xml:space="preserve">, </w:t>
            </w:r>
            <w:r w:rsidRPr="00B57D6D">
              <w:rPr>
                <w:rFonts w:eastAsia="Calibri"/>
                <w:bCs/>
                <w:color w:val="000000"/>
                <w:lang w:val="en-US"/>
              </w:rPr>
              <w:t>e</w:t>
            </w:r>
            <w:r w:rsidRPr="002F3EF2">
              <w:rPr>
                <w:rFonts w:eastAsia="Calibri"/>
                <w:bCs/>
                <w:color w:val="000000"/>
              </w:rPr>
              <w:t>-</w:t>
            </w:r>
            <w:r w:rsidRPr="00B57D6D">
              <w:rPr>
                <w:rFonts w:eastAsia="Calibri"/>
                <w:bCs/>
                <w:color w:val="000000"/>
                <w:lang w:val="en-US"/>
              </w:rPr>
              <w:t>mail</w:t>
            </w:r>
            <w:r w:rsidRPr="002F3EF2">
              <w:rPr>
                <w:rFonts w:eastAsia="Calibri"/>
                <w:bCs/>
                <w:color w:val="000000"/>
              </w:rPr>
              <w:t xml:space="preserve">: </w:t>
            </w:r>
            <w:hyperlink r:id="rId14" w:history="1">
              <w:r w:rsidR="008E3EB7" w:rsidRPr="006C4EED">
                <w:rPr>
                  <w:rStyle w:val="a4"/>
                  <w:lang w:val="en-US"/>
                </w:rPr>
                <w:t>n</w:t>
              </w:r>
              <w:r w:rsidR="008E3EB7" w:rsidRPr="002F3EF2">
                <w:rPr>
                  <w:rStyle w:val="a4"/>
                </w:rPr>
                <w:t>.</w:t>
              </w:r>
              <w:r w:rsidR="008E3EB7" w:rsidRPr="006C4EED">
                <w:rPr>
                  <w:rStyle w:val="a4"/>
                  <w:lang w:val="en-US"/>
                </w:rPr>
                <w:t>ishmaev</w:t>
              </w:r>
              <w:r w:rsidR="008E3EB7" w:rsidRPr="002F3EF2">
                <w:rPr>
                  <w:rStyle w:val="a4"/>
                </w:rPr>
                <w:t>@</w:t>
              </w:r>
              <w:r w:rsidR="008E3EB7" w:rsidRPr="006C4EED">
                <w:rPr>
                  <w:rStyle w:val="a4"/>
                  <w:lang w:val="en-US"/>
                </w:rPr>
                <w:t>bashtel</w:t>
              </w:r>
              <w:r w:rsidR="008E3EB7" w:rsidRPr="002F3EF2">
                <w:rPr>
                  <w:rStyle w:val="a4"/>
                </w:rPr>
                <w:t>.</w:t>
              </w:r>
              <w:proofErr w:type="spellStart"/>
              <w:r w:rsidR="008E3EB7" w:rsidRPr="006C4EED">
                <w:rPr>
                  <w:rStyle w:val="a4"/>
                  <w:lang w:val="en-US"/>
                </w:rPr>
                <w:t>ru</w:t>
              </w:r>
              <w:proofErr w:type="spellEnd"/>
            </w:hyperlink>
            <w:r w:rsidR="008E3EB7" w:rsidRPr="002F3EF2">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с. </w:t>
            </w:r>
            <w:r w:rsidR="00E765DB" w:rsidRPr="00E765DB">
              <w:rPr>
                <w:szCs w:val="26"/>
              </w:rPr>
              <w:t>Ермекеево</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Pr="00BB6C80" w:rsidRDefault="00921D29" w:rsidP="00E765DB">
            <w:pPr>
              <w:pStyle w:val="Default"/>
              <w:jc w:val="both"/>
              <w:rPr>
                <w:iCs/>
                <w:color w:val="auto"/>
                <w:sz w:val="10"/>
                <w:szCs w:val="10"/>
              </w:rPr>
            </w:pPr>
            <w:r w:rsidRPr="00FE3A47">
              <w:rPr>
                <w:iCs/>
              </w:rPr>
              <w:t>748</w:t>
            </w:r>
            <w:r>
              <w:rPr>
                <w:iCs/>
                <w:lang w:val="en-US"/>
              </w:rPr>
              <w:t> </w:t>
            </w:r>
            <w:r>
              <w:rPr>
                <w:iCs/>
              </w:rPr>
              <w:t>580,</w:t>
            </w:r>
            <w:r w:rsidRPr="00FE3A47">
              <w:rPr>
                <w:iCs/>
              </w:rPr>
              <w:t>58</w:t>
            </w:r>
            <w:r>
              <w:rPr>
                <w:iCs/>
              </w:rPr>
              <w:t xml:space="preserve"> (семьсот сорок восемь тысяч пятьсот восемьдесят) рублей 58 копеек, в том числе НДС </w:t>
            </w:r>
            <w:r w:rsidRPr="00DE6265">
              <w:rPr>
                <w:iCs/>
              </w:rPr>
              <w:t>18</w:t>
            </w:r>
            <w:r>
              <w:rPr>
                <w:iCs/>
              </w:rPr>
              <w:t xml:space="preserve">% - </w:t>
            </w:r>
            <w:r w:rsidRPr="00FE3A47">
              <w:rPr>
                <w:iCs/>
              </w:rPr>
              <w:t>114</w:t>
            </w:r>
            <w:r>
              <w:rPr>
                <w:iCs/>
                <w:lang w:val="en-US"/>
              </w:rPr>
              <w:t> </w:t>
            </w:r>
            <w:r>
              <w:rPr>
                <w:iCs/>
              </w:rPr>
              <w:t>190,</w:t>
            </w:r>
            <w:r w:rsidRPr="00FE3A47">
              <w:rPr>
                <w:iCs/>
              </w:rPr>
              <w:t>26</w:t>
            </w:r>
            <w:r>
              <w:rPr>
                <w:iCs/>
              </w:rPr>
              <w:t xml:space="preserve"> (сто четырнадцать тысяч сто девяносто) рублей 26 копеек</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Pr="00F84878">
              <w:rPr>
                <w:iCs/>
              </w:rPr>
              <w:t>«</w:t>
            </w:r>
            <w:r w:rsidR="009B34A0">
              <w:rPr>
                <w:iCs/>
              </w:rPr>
              <w:t>22</w:t>
            </w:r>
            <w:r w:rsidRPr="00F84878">
              <w:rPr>
                <w:iCs/>
              </w:rPr>
              <w:t xml:space="preserve">» </w:t>
            </w:r>
            <w:r w:rsidR="00043A83">
              <w:rPr>
                <w:iCs/>
              </w:rPr>
              <w:t>феврал</w:t>
            </w:r>
            <w:r w:rsidR="00921D29">
              <w:rPr>
                <w:iCs/>
              </w:rPr>
              <w:t>я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06841">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90684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906841"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2020E" w:rsidRDefault="0062020E" w:rsidP="0062020E">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62020E" w:rsidRPr="0062020E" w:rsidRDefault="0062020E" w:rsidP="0062020E">
            <w:pPr>
              <w:autoSpaceDE w:val="0"/>
              <w:autoSpaceDN w:val="0"/>
              <w:adjustRightInd w:val="0"/>
              <w:jc w:val="both"/>
              <w:rPr>
                <w:rFonts w:eastAsia="Calibri"/>
                <w:bCs/>
              </w:rPr>
            </w:pPr>
            <w:r w:rsidRPr="00B57D6D">
              <w:rPr>
                <w:rFonts w:eastAsia="Calibri"/>
                <w:bCs/>
                <w:color w:val="000000"/>
              </w:rPr>
              <w:t>тел</w:t>
            </w:r>
            <w:r w:rsidRPr="0062020E">
              <w:rPr>
                <w:rFonts w:eastAsia="Calibri"/>
                <w:bCs/>
                <w:color w:val="000000"/>
              </w:rPr>
              <w:t xml:space="preserve">. + 7 (347)2211326, </w:t>
            </w:r>
            <w:r w:rsidRPr="00B57D6D">
              <w:rPr>
                <w:rFonts w:eastAsia="Calibri"/>
                <w:bCs/>
                <w:color w:val="000000"/>
                <w:lang w:val="en-US"/>
              </w:rPr>
              <w:t>e</w:t>
            </w:r>
            <w:r w:rsidRPr="0062020E">
              <w:rPr>
                <w:rFonts w:eastAsia="Calibri"/>
                <w:bCs/>
                <w:color w:val="000000"/>
              </w:rPr>
              <w:t>-</w:t>
            </w:r>
            <w:r w:rsidRPr="00B57D6D">
              <w:rPr>
                <w:rFonts w:eastAsia="Calibri"/>
                <w:bCs/>
                <w:color w:val="000000"/>
                <w:lang w:val="en-US"/>
              </w:rPr>
              <w:t>mail</w:t>
            </w:r>
            <w:r w:rsidRPr="0062020E">
              <w:rPr>
                <w:rFonts w:eastAsia="Calibri"/>
                <w:bCs/>
                <w:color w:val="000000"/>
              </w:rPr>
              <w:t xml:space="preserve">: </w:t>
            </w:r>
            <w:hyperlink r:id="rId25" w:history="1">
              <w:r w:rsidRPr="006C4EED">
                <w:rPr>
                  <w:rStyle w:val="a4"/>
                  <w:lang w:val="en-US"/>
                </w:rPr>
                <w:t>n</w:t>
              </w:r>
              <w:r w:rsidRPr="0062020E">
                <w:rPr>
                  <w:rStyle w:val="a4"/>
                </w:rPr>
                <w:t>.</w:t>
              </w:r>
              <w:r w:rsidRPr="006C4EED">
                <w:rPr>
                  <w:rStyle w:val="a4"/>
                  <w:lang w:val="en-US"/>
                </w:rPr>
                <w:t>ishmaev</w:t>
              </w:r>
              <w:r w:rsidRPr="0062020E">
                <w:rPr>
                  <w:rStyle w:val="a4"/>
                </w:rPr>
                <w:t>@</w:t>
              </w:r>
              <w:r w:rsidRPr="006C4EED">
                <w:rPr>
                  <w:rStyle w:val="a4"/>
                  <w:lang w:val="en-US"/>
                </w:rPr>
                <w:t>bashtel</w:t>
              </w:r>
              <w:r w:rsidRPr="0062020E">
                <w:rPr>
                  <w:rStyle w:val="a4"/>
                </w:rPr>
                <w:t>.</w:t>
              </w:r>
              <w:proofErr w:type="spellStart"/>
              <w:r w:rsidRPr="006C4EED">
                <w:rPr>
                  <w:rStyle w:val="a4"/>
                  <w:lang w:val="en-US"/>
                </w:rPr>
                <w:t>ru</w:t>
              </w:r>
              <w:proofErr w:type="spellEnd"/>
            </w:hyperlink>
            <w:r w:rsidRPr="0062020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9D1560" w:rsidRDefault="009D1560" w:rsidP="00B8586E">
            <w:pPr>
              <w:pStyle w:val="afff8"/>
              <w:rPr>
                <w:rFonts w:cs="Times New Roman"/>
              </w:rPr>
            </w:pPr>
            <w:r w:rsidRPr="009D1560">
              <w:t>Общество с ограниченной ответственностью «</w:t>
            </w:r>
            <w:proofErr w:type="spellStart"/>
            <w:r w:rsidRPr="009D1560">
              <w:t>Сельэнерго</w:t>
            </w:r>
            <w:proofErr w:type="spellEnd"/>
            <w:r w:rsidRPr="009D1560">
              <w:t>» (ООО «</w:t>
            </w:r>
            <w:proofErr w:type="spellStart"/>
            <w:r w:rsidRPr="009D1560">
              <w:t>Сельэнерго</w:t>
            </w:r>
            <w:proofErr w:type="spellEnd"/>
            <w:r w:rsidRPr="009D1560">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D1560" w:rsidP="00D02223">
            <w:pPr>
              <w:rPr>
                <w:color w:val="FF0000"/>
              </w:rPr>
            </w:pPr>
            <w:r>
              <w:rPr>
                <w:shd w:val="clear" w:color="auto" w:fill="FFFFFF"/>
              </w:rPr>
              <w:t>452190,</w:t>
            </w:r>
            <w:r w:rsidRPr="00967630">
              <w:rPr>
                <w:shd w:val="clear" w:color="auto" w:fill="FFFFFF"/>
              </w:rPr>
              <w:t xml:space="preserve"> Республика Башкортостан, с. Ермекеево, ул. Грачева, 19/1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43A83" w:rsidRPr="00F84878">
              <w:rPr>
                <w:iCs/>
              </w:rPr>
              <w:t>«</w:t>
            </w:r>
            <w:r w:rsidR="009B2EFE">
              <w:rPr>
                <w:iCs/>
              </w:rPr>
              <w:t>22</w:t>
            </w:r>
            <w:r w:rsidR="00043A83" w:rsidRPr="00F84878">
              <w:rPr>
                <w:iCs/>
              </w:rPr>
              <w:t xml:space="preserve">» </w:t>
            </w:r>
            <w:r w:rsidR="00043A83">
              <w:rPr>
                <w:iCs/>
              </w:rPr>
              <w:t xml:space="preserve">февраля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с. </w:t>
            </w:r>
            <w:r w:rsidR="00E765DB" w:rsidRPr="00E765DB">
              <w:rPr>
                <w:szCs w:val="26"/>
              </w:rPr>
              <w:t>Ермекеево</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921D29" w:rsidP="00241826">
            <w:pPr>
              <w:ind w:firstLine="34"/>
              <w:jc w:val="both"/>
            </w:pPr>
            <w:r w:rsidRPr="00FE3A47">
              <w:rPr>
                <w:rFonts w:eastAsia="Calibri"/>
                <w:iCs/>
              </w:rPr>
              <w:t>748</w:t>
            </w:r>
            <w:r>
              <w:rPr>
                <w:rFonts w:eastAsia="Calibri"/>
                <w:iCs/>
                <w:lang w:val="en-US"/>
              </w:rPr>
              <w:t> </w:t>
            </w:r>
            <w:r>
              <w:rPr>
                <w:rFonts w:eastAsia="Calibri"/>
                <w:iCs/>
              </w:rPr>
              <w:t>580,</w:t>
            </w:r>
            <w:r w:rsidRPr="00FE3A47">
              <w:rPr>
                <w:rFonts w:eastAsia="Calibri"/>
                <w:iCs/>
              </w:rPr>
              <w:t>58</w:t>
            </w:r>
            <w:r>
              <w:rPr>
                <w:rFonts w:eastAsia="Calibri"/>
                <w:iCs/>
              </w:rPr>
              <w:t xml:space="preserve"> (семьсот сорок восемь тысяч пятьсот восемьдесят) рублей 58 копеек, в том числе НДС </w:t>
            </w:r>
            <w:r w:rsidRPr="00DE6265">
              <w:rPr>
                <w:rFonts w:eastAsia="Calibri"/>
                <w:iCs/>
              </w:rPr>
              <w:t>18</w:t>
            </w:r>
            <w:r>
              <w:rPr>
                <w:rFonts w:eastAsia="Calibri"/>
                <w:iCs/>
              </w:rPr>
              <w:t xml:space="preserve">% - </w:t>
            </w:r>
            <w:r w:rsidRPr="00FE3A47">
              <w:rPr>
                <w:rFonts w:eastAsia="Calibri"/>
                <w:iCs/>
              </w:rPr>
              <w:t>114</w:t>
            </w:r>
            <w:r>
              <w:rPr>
                <w:rFonts w:eastAsia="Calibri"/>
                <w:iCs/>
                <w:lang w:val="en-US"/>
              </w:rPr>
              <w:t> </w:t>
            </w:r>
            <w:r>
              <w:rPr>
                <w:rFonts w:eastAsia="Calibri"/>
                <w:iCs/>
              </w:rPr>
              <w:t>190,</w:t>
            </w:r>
            <w:r w:rsidRPr="00FE3A47">
              <w:rPr>
                <w:rFonts w:eastAsia="Calibri"/>
                <w:iCs/>
              </w:rPr>
              <w:t>26</w:t>
            </w:r>
            <w:r>
              <w:rPr>
                <w:rFonts w:eastAsia="Calibri"/>
                <w:iCs/>
              </w:rPr>
              <w:t xml:space="preserve"> (сто четырнадцать тысяч сто девяносто) рублей 26 копеек</w:t>
            </w:r>
            <w:r w:rsidRPr="00073F23">
              <w:t xml:space="preserve"> </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90684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906841">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90684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90684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C4341" w:rsidRDefault="008C4341" w:rsidP="008C434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E950A1" w:rsidRDefault="00E950A1" w:rsidP="00E950A1">
      <w:pPr>
        <w:rPr>
          <w:rFonts w:ascii="Bookman Old Style" w:hAnsi="Bookman Old Style"/>
          <w:kern w:val="28"/>
        </w:rPr>
      </w:pPr>
    </w:p>
    <w:sectPr w:rsidR="00E950A1"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906841">
      <w:rPr>
        <w:noProof/>
      </w:rPr>
      <w:t>12</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906841">
      <w:rPr>
        <w:noProof/>
      </w:rPr>
      <w:t>15</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5ABF"/>
    <w:rsid w:val="002F3EF2"/>
    <w:rsid w:val="002F67BE"/>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6136A"/>
    <w:rsid w:val="00663E5F"/>
    <w:rsid w:val="006659F4"/>
    <w:rsid w:val="00676E38"/>
    <w:rsid w:val="006800C5"/>
    <w:rsid w:val="00690153"/>
    <w:rsid w:val="00690926"/>
    <w:rsid w:val="00690D7C"/>
    <w:rsid w:val="0069585D"/>
    <w:rsid w:val="00697008"/>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5344"/>
    <w:rsid w:val="00D75490"/>
    <w:rsid w:val="00D83B23"/>
    <w:rsid w:val="00D8535C"/>
    <w:rsid w:val="00D93891"/>
    <w:rsid w:val="00DA2F39"/>
    <w:rsid w:val="00DA3C50"/>
    <w:rsid w:val="00DC7355"/>
    <w:rsid w:val="00DD1054"/>
    <w:rsid w:val="00DD3A1D"/>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7AD5"/>
    <w:rsid w:val="00EC5A22"/>
    <w:rsid w:val="00EC6910"/>
    <w:rsid w:val="00ED005F"/>
    <w:rsid w:val="00ED63F3"/>
    <w:rsid w:val="00ED6572"/>
    <w:rsid w:val="00EE5758"/>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149A-8F03-4F1F-A905-2D5EBC34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15</Pages>
  <Words>4176</Words>
  <Characters>23805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432</cp:revision>
  <cp:lastPrinted>2018-02-16T10:06:00Z</cp:lastPrinted>
  <dcterms:created xsi:type="dcterms:W3CDTF">2016-10-27T10:25:00Z</dcterms:created>
  <dcterms:modified xsi:type="dcterms:W3CDTF">2018-02-16T10:06:00Z</dcterms:modified>
</cp:coreProperties>
</file>