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4E5AF7" w:rsidRDefault="00341A9D" w:rsidP="000F6547">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A4400B">
        <w:rPr>
          <w:b/>
          <w:bCs/>
        </w:rPr>
        <w:tab/>
      </w:r>
      <w:r w:rsidR="00A4400B">
        <w:rPr>
          <w:b/>
          <w:bCs/>
        </w:rPr>
        <w:tab/>
        <w:t xml:space="preserve">  </w:t>
      </w:r>
    </w:p>
    <w:p w:rsidR="0037768B" w:rsidRDefault="0037768B" w:rsidP="001202F3"/>
    <w:p w:rsidR="00915DC7" w:rsidRDefault="00A4400B" w:rsidP="00915DC7">
      <w:pPr>
        <w:rPr>
          <w:b/>
          <w:bCs/>
        </w:rPr>
      </w:pPr>
      <w:r>
        <w:rPr>
          <w:b/>
          <w:bCs/>
        </w:rPr>
        <w:t xml:space="preserve">        </w:t>
      </w:r>
    </w:p>
    <w:p w:rsidR="001202F3" w:rsidRDefault="001202F3" w:rsidP="00C77060">
      <w:pPr>
        <w:rPr>
          <w:b/>
          <w:bCs/>
        </w:rPr>
      </w:pPr>
    </w:p>
    <w:p w:rsidR="001202F3" w:rsidRDefault="001202F3" w:rsidP="00C77060">
      <w:pPr>
        <w:rPr>
          <w:b/>
          <w:bCs/>
        </w:rPr>
      </w:pPr>
    </w:p>
    <w:p w:rsidR="001202F3" w:rsidRDefault="001202F3" w:rsidP="00C77060">
      <w:pPr>
        <w:rPr>
          <w:b/>
          <w:bCs/>
        </w:rPr>
      </w:pPr>
    </w:p>
    <w:p w:rsidR="000F6547" w:rsidRDefault="000F6547" w:rsidP="00C77060">
      <w:pPr>
        <w:rPr>
          <w:b/>
          <w:bCs/>
        </w:rPr>
      </w:pPr>
    </w:p>
    <w:p w:rsidR="000F6547" w:rsidRDefault="000F6547" w:rsidP="00C77060">
      <w:pPr>
        <w:rPr>
          <w:b/>
          <w:bCs/>
        </w:rPr>
      </w:pPr>
    </w:p>
    <w:p w:rsidR="000F6547" w:rsidRDefault="000F6547" w:rsidP="00C77060">
      <w:pPr>
        <w:rPr>
          <w:b/>
          <w:bCs/>
        </w:rPr>
      </w:pPr>
    </w:p>
    <w:p w:rsidR="000F6547" w:rsidRDefault="000F6547" w:rsidP="00C77060">
      <w:pPr>
        <w:rPr>
          <w:b/>
          <w:bCs/>
        </w:rPr>
      </w:pPr>
    </w:p>
    <w:p w:rsidR="000F6547" w:rsidRDefault="000F6547" w:rsidP="00C77060">
      <w:pPr>
        <w:rPr>
          <w:b/>
          <w:bCs/>
        </w:rPr>
      </w:pPr>
    </w:p>
    <w:p w:rsidR="000F6547" w:rsidRDefault="000F6547" w:rsidP="00C77060">
      <w:pPr>
        <w:rPr>
          <w:b/>
          <w:bCs/>
        </w:rPr>
      </w:pPr>
    </w:p>
    <w:p w:rsidR="001202F3" w:rsidRDefault="001202F3" w:rsidP="00C77060">
      <w:pPr>
        <w:rPr>
          <w:b/>
          <w:bCs/>
        </w:rPr>
      </w:pPr>
    </w:p>
    <w:p w:rsidR="000F6547" w:rsidRDefault="000F6547" w:rsidP="00C77060">
      <w:pPr>
        <w:rPr>
          <w:b/>
          <w:bCs/>
        </w:rPr>
      </w:pPr>
    </w:p>
    <w:p w:rsidR="000F6547" w:rsidRDefault="000F6547" w:rsidP="00C77060">
      <w:pPr>
        <w:rPr>
          <w:b/>
          <w:bCs/>
        </w:rPr>
      </w:pPr>
    </w:p>
    <w:p w:rsidR="001202F3" w:rsidRDefault="001202F3" w:rsidP="00C77060">
      <w:pPr>
        <w:rPr>
          <w:b/>
          <w:bCs/>
        </w:rPr>
      </w:pPr>
    </w:p>
    <w:p w:rsidR="001202F3" w:rsidRDefault="001202F3" w:rsidP="00C77060">
      <w:pPr>
        <w:rPr>
          <w:b/>
          <w:bCs/>
        </w:rPr>
      </w:pPr>
    </w:p>
    <w:p w:rsidR="00C77060" w:rsidRDefault="00C77060" w:rsidP="007D183E">
      <w:pPr>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ОТК</w:t>
      </w:r>
      <w:r w:rsidR="00C77060">
        <w:rPr>
          <w:b/>
          <w:bCs/>
        </w:rPr>
        <w:t xml:space="preserve"> </w:t>
      </w:r>
      <w:r>
        <w:rPr>
          <w:b/>
          <w:bCs/>
        </w:rPr>
        <w:t xml:space="preserve">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B02A1" w:rsidRDefault="0008455C" w:rsidP="007D6881">
      <w:pPr>
        <w:tabs>
          <w:tab w:val="center" w:pos="0"/>
        </w:tabs>
        <w:jc w:val="center"/>
        <w:rPr>
          <w:sz w:val="26"/>
          <w:szCs w:val="26"/>
        </w:rPr>
      </w:pPr>
      <w:r>
        <w:rPr>
          <w:sz w:val="26"/>
          <w:szCs w:val="26"/>
        </w:rPr>
        <w:t>на поставку</w:t>
      </w:r>
      <w:r w:rsidRPr="0008455C">
        <w:rPr>
          <w:sz w:val="26"/>
          <w:szCs w:val="26"/>
        </w:rPr>
        <w:t xml:space="preserve"> </w:t>
      </w:r>
      <w:r w:rsidR="004E5AF7">
        <w:rPr>
          <w:sz w:val="26"/>
          <w:szCs w:val="26"/>
        </w:rPr>
        <w:t>аккумуляторов стартерных</w:t>
      </w:r>
    </w:p>
    <w:p w:rsidR="00A4400B" w:rsidRDefault="00A4400B"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4E5AF7">
        <w:rPr>
          <w:iCs/>
        </w:rPr>
        <w:t>30</w:t>
      </w:r>
      <w:r w:rsidRPr="00F84878">
        <w:rPr>
          <w:iCs/>
        </w:rPr>
        <w:t xml:space="preserve">» </w:t>
      </w:r>
      <w:r w:rsidR="001C169B">
        <w:rPr>
          <w:iCs/>
        </w:rPr>
        <w:t>марта</w:t>
      </w:r>
      <w:r w:rsidR="00C434FB">
        <w:rPr>
          <w:iCs/>
        </w:rPr>
        <w:t xml:space="preserve">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7D114C" w:rsidRDefault="007D114C"/>
    <w:p w:rsidR="001202F3" w:rsidRDefault="001202F3"/>
    <w:p w:rsidR="001202F3" w:rsidRDefault="001202F3"/>
    <w:p w:rsidR="00341A9D" w:rsidRDefault="00341A9D"/>
    <w:p w:rsidR="00341A9D" w:rsidRDefault="00341A9D"/>
    <w:p w:rsidR="00341A9D" w:rsidRDefault="00341A9D"/>
    <w:p w:rsidR="00891065" w:rsidRDefault="00891065" w:rsidP="00341A9D">
      <w:pPr>
        <w:jc w:val="center"/>
        <w:rPr>
          <w:b/>
        </w:rPr>
      </w:pPr>
    </w:p>
    <w:p w:rsidR="000F6547" w:rsidRDefault="000F6547" w:rsidP="00341A9D">
      <w:pPr>
        <w:jc w:val="center"/>
        <w:rPr>
          <w:b/>
        </w:rPr>
      </w:pPr>
    </w:p>
    <w:p w:rsidR="000F6547" w:rsidRDefault="000F6547" w:rsidP="00341A9D">
      <w:pPr>
        <w:jc w:val="center"/>
        <w:rPr>
          <w:b/>
        </w:rPr>
      </w:pPr>
    </w:p>
    <w:p w:rsidR="00D62901" w:rsidRDefault="00D62901" w:rsidP="00341A9D">
      <w:pPr>
        <w:jc w:val="center"/>
        <w:rPr>
          <w:b/>
        </w:rPr>
      </w:pPr>
    </w:p>
    <w:p w:rsidR="00D62901" w:rsidRDefault="00D62901" w:rsidP="00341A9D">
      <w:pPr>
        <w:jc w:val="center"/>
        <w:rPr>
          <w:b/>
        </w:rPr>
      </w:pPr>
    </w:p>
    <w:p w:rsidR="00341A9D" w:rsidRDefault="00DC3A94" w:rsidP="00341A9D">
      <w:pPr>
        <w:jc w:val="center"/>
        <w:rPr>
          <w:b/>
        </w:rPr>
      </w:pPr>
      <w:r>
        <w:rPr>
          <w:b/>
        </w:rPr>
        <w:t>201</w:t>
      </w:r>
      <w:r w:rsidR="00C434FB">
        <w:rPr>
          <w:b/>
        </w:rPr>
        <w:t>8</w:t>
      </w:r>
    </w:p>
    <w:p w:rsidR="00A4400B" w:rsidRPr="00341A9D" w:rsidRDefault="00A4400B" w:rsidP="00341A9D">
      <w:pPr>
        <w:jc w:val="center"/>
        <w:rPr>
          <w:b/>
        </w:rPr>
      </w:pPr>
    </w:p>
    <w:p w:rsidR="00341A9D" w:rsidRDefault="00341A9D"/>
    <w:p w:rsidR="0008455C" w:rsidRDefault="0008455C"/>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336DAB">
        <w:t>аккумуляторов стартерных</w:t>
      </w:r>
      <w:r w:rsidR="003B02A1" w:rsidRPr="003B02A1">
        <w:t xml:space="preserve">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B36931"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B41BBF"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B41BBF">
              <w:rPr>
                <w:rFonts w:eastAsia="Calibri"/>
                <w:bCs/>
                <w:color w:val="000000"/>
                <w:lang w:eastAsia="en-US"/>
              </w:rPr>
              <w:t xml:space="preserve">. + 7 (347) 221-58-28, </w:t>
            </w:r>
            <w:r w:rsidR="00015A60" w:rsidRPr="00B41BBF">
              <w:rPr>
                <w:rFonts w:eastAsia="Calibri"/>
                <w:bCs/>
                <w:color w:val="000000"/>
                <w:lang w:eastAsia="en-US"/>
              </w:rPr>
              <w:t xml:space="preserve">221-59-64, </w:t>
            </w:r>
            <w:r w:rsidRPr="00CF00DA">
              <w:rPr>
                <w:rFonts w:eastAsia="Calibri"/>
                <w:bCs/>
                <w:color w:val="000000"/>
                <w:lang w:val="en-US" w:eastAsia="en-US"/>
              </w:rPr>
              <w:t>e</w:t>
            </w:r>
            <w:r w:rsidRPr="00B41BBF">
              <w:rPr>
                <w:rFonts w:eastAsia="Calibri"/>
                <w:bCs/>
                <w:color w:val="000000"/>
                <w:lang w:eastAsia="en-US"/>
              </w:rPr>
              <w:t>-</w:t>
            </w:r>
            <w:r w:rsidRPr="00CF00DA">
              <w:rPr>
                <w:rFonts w:eastAsia="Calibri"/>
                <w:bCs/>
                <w:color w:val="000000"/>
                <w:lang w:val="en-US" w:eastAsia="en-US"/>
              </w:rPr>
              <w:t>mail</w:t>
            </w:r>
            <w:r w:rsidRPr="00B41BBF">
              <w:rPr>
                <w:rFonts w:eastAsia="Calibri"/>
                <w:bCs/>
                <w:color w:val="000000"/>
                <w:lang w:eastAsia="en-US"/>
              </w:rPr>
              <w:t>:</w:t>
            </w:r>
            <w:r w:rsidRPr="00B41BBF">
              <w:rPr>
                <w:color w:val="777777"/>
              </w:rPr>
              <w:t xml:space="preserve"> </w:t>
            </w:r>
            <w:hyperlink r:id="rId14" w:history="1">
              <w:r w:rsidRPr="00CF00DA">
                <w:rPr>
                  <w:rFonts w:eastAsiaTheme="minorHAnsi"/>
                  <w:color w:val="0000FF"/>
                  <w:u w:val="single"/>
                  <w:lang w:val="en-US" w:eastAsia="en-US"/>
                </w:rPr>
                <w:t>ouz</w:t>
              </w:r>
              <w:r w:rsidRPr="00B41BBF">
                <w:rPr>
                  <w:rFonts w:eastAsiaTheme="minorHAnsi"/>
                  <w:color w:val="0000FF"/>
                  <w:u w:val="single"/>
                  <w:lang w:eastAsia="en-US"/>
                </w:rPr>
                <w:t>@</w:t>
              </w:r>
              <w:r w:rsidRPr="00CF00DA">
                <w:rPr>
                  <w:rFonts w:eastAsiaTheme="minorHAnsi"/>
                  <w:color w:val="0000FF"/>
                  <w:u w:val="single"/>
                  <w:lang w:val="en-US" w:eastAsia="en-US"/>
                </w:rPr>
                <w:t>bashtel</w:t>
              </w:r>
              <w:r w:rsidRPr="00B41BBF">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B41BBF" w:rsidRDefault="00341A9D" w:rsidP="00341A9D">
            <w:pPr>
              <w:pStyle w:val="Default"/>
              <w:rPr>
                <w:bCs/>
                <w:sz w:val="10"/>
                <w:szCs w:val="10"/>
              </w:rPr>
            </w:pPr>
          </w:p>
          <w:p w:rsidR="00341A9D"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36931" w:rsidRDefault="00B36931" w:rsidP="00B36931">
            <w:pPr>
              <w:pStyle w:val="Default"/>
              <w:jc w:val="both"/>
            </w:pPr>
            <w:r>
              <w:t>Фаткуллина Гульнара Рифатовна</w:t>
            </w:r>
          </w:p>
          <w:p w:rsidR="00B36931" w:rsidRPr="006442EF" w:rsidRDefault="00B36931" w:rsidP="00B36931">
            <w:pPr>
              <w:pStyle w:val="Default"/>
              <w:jc w:val="both"/>
            </w:pPr>
            <w:r w:rsidRPr="00D93D3D">
              <w:rPr>
                <w:bCs/>
              </w:rPr>
              <w:t>тел</w:t>
            </w:r>
            <w:r w:rsidRPr="006442EF">
              <w:rPr>
                <w:bCs/>
              </w:rPr>
              <w:t xml:space="preserve">. + 7 (347) 221-56-63, </w:t>
            </w:r>
            <w:r w:rsidRPr="00D93D3D">
              <w:rPr>
                <w:bCs/>
                <w:lang w:val="en-US"/>
              </w:rPr>
              <w:t>e</w:t>
            </w:r>
            <w:r w:rsidRPr="006442EF">
              <w:rPr>
                <w:bCs/>
              </w:rPr>
              <w:t>-</w:t>
            </w:r>
            <w:r w:rsidRPr="00D93D3D">
              <w:rPr>
                <w:bCs/>
                <w:lang w:val="en-US"/>
              </w:rPr>
              <w:t>mail</w:t>
            </w:r>
            <w:r w:rsidRPr="006442EF">
              <w:rPr>
                <w:bCs/>
              </w:rPr>
              <w:t>:</w:t>
            </w:r>
            <w:r w:rsidRPr="006442EF">
              <w:rPr>
                <w:rFonts w:eastAsia="Times New Roman"/>
                <w:color w:val="777777"/>
                <w:lang w:eastAsia="ru-RU"/>
              </w:rPr>
              <w:t xml:space="preserve"> </w:t>
            </w:r>
            <w:hyperlink r:id="rId15" w:history="1">
              <w:r w:rsidRPr="00815721">
                <w:rPr>
                  <w:rStyle w:val="a6"/>
                  <w:lang w:val="en-US"/>
                </w:rPr>
                <w:t>g</w:t>
              </w:r>
              <w:r w:rsidRPr="006442EF">
                <w:rPr>
                  <w:rStyle w:val="a6"/>
                </w:rPr>
                <w:t>.</w:t>
              </w:r>
              <w:r w:rsidRPr="00815721">
                <w:rPr>
                  <w:rStyle w:val="a6"/>
                  <w:lang w:val="en-US"/>
                </w:rPr>
                <w:t>fatkullina</w:t>
              </w:r>
              <w:r w:rsidRPr="006442EF">
                <w:rPr>
                  <w:rStyle w:val="a6"/>
                </w:rPr>
                <w:t>@</w:t>
              </w:r>
              <w:r w:rsidRPr="00815721">
                <w:rPr>
                  <w:rStyle w:val="a6"/>
                  <w:lang w:val="en-US"/>
                </w:rPr>
                <w:t>bashtel</w:t>
              </w:r>
              <w:r w:rsidRPr="006442EF">
                <w:rPr>
                  <w:rStyle w:val="a6"/>
                </w:rPr>
                <w:t>.</w:t>
              </w:r>
              <w:r w:rsidRPr="00815721">
                <w:rPr>
                  <w:rStyle w:val="a6"/>
                  <w:lang w:val="en-US"/>
                </w:rPr>
                <w:t>ru</w:t>
              </w:r>
            </w:hyperlink>
            <w:r w:rsidRPr="006442EF">
              <w:t xml:space="preserve"> </w:t>
            </w:r>
          </w:p>
          <w:p w:rsidR="00B36931" w:rsidRDefault="00B36931" w:rsidP="00B36931">
            <w:pPr>
              <w:pStyle w:val="Default"/>
              <w:jc w:val="both"/>
            </w:pPr>
            <w:r>
              <w:t>Кощеев Сергей Анатольевич</w:t>
            </w:r>
          </w:p>
          <w:p w:rsidR="00FE5AB4" w:rsidRPr="00D2479B" w:rsidRDefault="00B36931" w:rsidP="00B36931">
            <w:pPr>
              <w:autoSpaceDE w:val="0"/>
              <w:autoSpaceDN w:val="0"/>
              <w:adjustRightInd w:val="0"/>
              <w:rPr>
                <w:rFonts w:eastAsia="Calibri"/>
                <w:color w:val="0000FF"/>
                <w:szCs w:val="22"/>
                <w:u w:val="single"/>
                <w:lang w:eastAsia="en-US"/>
              </w:rPr>
            </w:pPr>
            <w:r w:rsidRPr="00D93D3D">
              <w:rPr>
                <w:bCs/>
              </w:rPr>
              <w:t>тел</w:t>
            </w:r>
            <w:r w:rsidRPr="00D2479B">
              <w:rPr>
                <w:bCs/>
              </w:rPr>
              <w:t xml:space="preserve">. + 7 (347) 221-54-18, </w:t>
            </w:r>
            <w:r w:rsidRPr="00D93D3D">
              <w:rPr>
                <w:bCs/>
                <w:lang w:val="en-US"/>
              </w:rPr>
              <w:t>e</w:t>
            </w:r>
            <w:r w:rsidRPr="00D2479B">
              <w:rPr>
                <w:bCs/>
              </w:rPr>
              <w:t>-</w:t>
            </w:r>
            <w:r w:rsidRPr="00D93D3D">
              <w:rPr>
                <w:bCs/>
                <w:lang w:val="en-US"/>
              </w:rPr>
              <w:t>mail</w:t>
            </w:r>
            <w:r w:rsidRPr="00D2479B">
              <w:rPr>
                <w:bCs/>
              </w:rPr>
              <w:t>:</w:t>
            </w:r>
            <w:r w:rsidRPr="00D2479B">
              <w:rPr>
                <w:color w:val="777777"/>
              </w:rPr>
              <w:t xml:space="preserve"> </w:t>
            </w:r>
            <w:hyperlink r:id="rId16" w:history="1">
              <w:r w:rsidRPr="00815721">
                <w:rPr>
                  <w:rStyle w:val="a6"/>
                  <w:lang w:val="en-US"/>
                </w:rPr>
                <w:t>Koshcheev</w:t>
              </w:r>
              <w:r w:rsidRPr="00D2479B">
                <w:rPr>
                  <w:rStyle w:val="a6"/>
                </w:rPr>
                <w:t>@</w:t>
              </w:r>
              <w:r w:rsidRPr="00815721">
                <w:rPr>
                  <w:rStyle w:val="a6"/>
                  <w:lang w:val="en-US"/>
                </w:rPr>
                <w:t>bashtel</w:t>
              </w:r>
              <w:r w:rsidRPr="00D2479B">
                <w:rPr>
                  <w:rStyle w:val="a6"/>
                </w:rPr>
                <w:t>.</w:t>
              </w:r>
              <w:r w:rsidRPr="00815721">
                <w:rPr>
                  <w:rStyle w:val="a6"/>
                  <w:lang w:val="en-US"/>
                </w:rPr>
                <w:t>ru</w:t>
              </w:r>
            </w:hyperlink>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3B552E"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336DAB">
              <w:t>аккумуляторов стартерных</w:t>
            </w:r>
            <w:r w:rsidR="00E22EEA">
              <w:t>.</w:t>
            </w:r>
          </w:p>
          <w:p w:rsidR="00440601" w:rsidRPr="00C64372" w:rsidRDefault="00440601" w:rsidP="00E455A3">
            <w:pPr>
              <w:pStyle w:val="Default"/>
              <w:jc w:val="both"/>
              <w:rPr>
                <w:iCs/>
              </w:rPr>
            </w:pPr>
          </w:p>
          <w:p w:rsidR="00440601" w:rsidRDefault="00C66D83" w:rsidP="00034DEF">
            <w:pPr>
              <w:autoSpaceDE w:val="0"/>
              <w:autoSpaceDN w:val="0"/>
              <w:adjustRightInd w:val="0"/>
              <w:jc w:val="both"/>
              <w:rPr>
                <w:rFonts w:eastAsia="Calibri"/>
              </w:rPr>
            </w:pPr>
            <w:r>
              <w:rPr>
                <w:rFonts w:eastAsia="Calibri"/>
              </w:rPr>
              <w:t xml:space="preserve">      </w:t>
            </w:r>
            <w:r w:rsidR="00885929">
              <w:rPr>
                <w:rFonts w:eastAsia="Calibri"/>
              </w:rPr>
              <w:t xml:space="preserve">Перечень </w:t>
            </w:r>
            <w:r w:rsidR="007D6881">
              <w:rPr>
                <w:rFonts w:eastAsia="Calibri"/>
              </w:rPr>
              <w:t xml:space="preserve">и количество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C66D83" w:rsidP="00C66D83">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C66D83" w:rsidRPr="0000602B" w:rsidRDefault="00C66D83" w:rsidP="00C66D83">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10117"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CA1CBC">
              <w:rPr>
                <w:rFonts w:eastAsia="Calibri"/>
                <w:iCs/>
                <w:color w:val="000000"/>
              </w:rPr>
              <w:t>1 100 0</w:t>
            </w:r>
            <w:r w:rsidR="003B552E">
              <w:rPr>
                <w:rFonts w:eastAsia="Calibri"/>
                <w:iCs/>
                <w:color w:val="000000"/>
              </w:rPr>
              <w:t>00</w:t>
            </w:r>
            <w:r w:rsidR="00C66D83">
              <w:rPr>
                <w:rFonts w:eastAsia="Calibri"/>
                <w:iCs/>
                <w:color w:val="000000"/>
              </w:rPr>
              <w:t xml:space="preserve">,00 </w:t>
            </w:r>
            <w:r>
              <w:rPr>
                <w:rFonts w:eastAsia="Calibri"/>
                <w:iCs/>
                <w:color w:val="000000"/>
              </w:rPr>
              <w:t xml:space="preserve">руб. </w:t>
            </w:r>
          </w:p>
          <w:p w:rsidR="0079619B" w:rsidRPr="00D15BA2" w:rsidRDefault="0079619B" w:rsidP="0079619B">
            <w:pPr>
              <w:autoSpaceDE w:val="0"/>
              <w:autoSpaceDN w:val="0"/>
              <w:adjustRightInd w:val="0"/>
              <w:jc w:val="both"/>
              <w:rPr>
                <w:rFonts w:eastAsia="Calibri"/>
                <w:iCs/>
                <w:color w:val="000000"/>
              </w:rPr>
            </w:pPr>
            <w:r w:rsidRPr="00D15BA2">
              <w:rPr>
                <w:rFonts w:eastAsia="Calibri"/>
                <w:iCs/>
                <w:color w:val="000000"/>
              </w:rPr>
              <w:t>(</w:t>
            </w:r>
            <w:r w:rsidR="00CA1CBC">
              <w:rPr>
                <w:rFonts w:eastAsia="Calibri"/>
                <w:iCs/>
                <w:color w:val="000000"/>
              </w:rPr>
              <w:t>Один миллион сто тысяч</w:t>
            </w:r>
            <w:r w:rsidR="008B6B64">
              <w:rPr>
                <w:rFonts w:eastAsia="Calibri"/>
                <w:iCs/>
                <w:color w:val="000000"/>
              </w:rPr>
              <w:t xml:space="preserve">) </w:t>
            </w:r>
            <w:r w:rsidRPr="00D15BA2">
              <w:rPr>
                <w:rFonts w:eastAsia="Calibri"/>
                <w:iCs/>
                <w:color w:val="000000"/>
              </w:rPr>
              <w:t>рубл</w:t>
            </w:r>
            <w:r w:rsidR="00DE47CB">
              <w:rPr>
                <w:rFonts w:eastAsia="Calibri"/>
                <w:iCs/>
                <w:color w:val="000000"/>
              </w:rPr>
              <w:t>ей</w:t>
            </w:r>
            <w:r w:rsidRPr="00D15BA2">
              <w:rPr>
                <w:rFonts w:eastAsia="Calibri"/>
                <w:iCs/>
                <w:color w:val="000000"/>
              </w:rPr>
              <w:t xml:space="preserve"> </w:t>
            </w:r>
            <w:r w:rsidR="00C66D83">
              <w:rPr>
                <w:rFonts w:eastAsia="Calibri"/>
                <w:iCs/>
                <w:color w:val="000000"/>
              </w:rPr>
              <w:t>00</w:t>
            </w:r>
            <w:r w:rsidRPr="00D15BA2">
              <w:rPr>
                <w:rFonts w:eastAsia="Calibri"/>
                <w:iCs/>
                <w:color w:val="000000"/>
              </w:rPr>
              <w:t xml:space="preserve"> коп., в том числе сумма НДС (18%)</w:t>
            </w:r>
            <w:r w:rsidR="008B6B64">
              <w:rPr>
                <w:rFonts w:eastAsia="Calibri"/>
                <w:iCs/>
                <w:color w:val="000000"/>
              </w:rPr>
              <w:t xml:space="preserve"> </w:t>
            </w:r>
            <w:r w:rsidR="00CA1CBC">
              <w:rPr>
                <w:rFonts w:eastAsia="Calibri"/>
                <w:iCs/>
                <w:color w:val="000000"/>
              </w:rPr>
              <w:t>167 796,61</w:t>
            </w:r>
            <w:r w:rsidRPr="00D15BA2">
              <w:rPr>
                <w:rFonts w:eastAsia="Calibri"/>
                <w:iCs/>
                <w:color w:val="000000"/>
              </w:rPr>
              <w:t xml:space="preserve"> рублей.</w:t>
            </w:r>
          </w:p>
          <w:p w:rsidR="00840E63" w:rsidRDefault="0079619B" w:rsidP="00840E6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sidR="00CA1CBC">
              <w:rPr>
                <w:rFonts w:eastAsia="Calibri"/>
                <w:iCs/>
                <w:color w:val="000000"/>
              </w:rPr>
              <w:t xml:space="preserve">932 203,39 </w:t>
            </w:r>
            <w:r w:rsidR="00840E63">
              <w:rPr>
                <w:rFonts w:eastAsia="Calibri"/>
                <w:iCs/>
                <w:color w:val="000000"/>
              </w:rPr>
              <w:t xml:space="preserve">руб. </w:t>
            </w:r>
          </w:p>
          <w:p w:rsidR="00341A9D" w:rsidRPr="00F9336B" w:rsidRDefault="00736155" w:rsidP="00CA1CBC">
            <w:pPr>
              <w:autoSpaceDE w:val="0"/>
              <w:autoSpaceDN w:val="0"/>
              <w:adjustRightInd w:val="0"/>
              <w:jc w:val="both"/>
              <w:rPr>
                <w:iCs/>
              </w:rPr>
            </w:pPr>
            <w:r w:rsidRPr="00736155">
              <w:rPr>
                <w:rFonts w:eastAsia="Calibri"/>
                <w:iCs/>
                <w:color w:val="000000"/>
              </w:rPr>
              <w:t>(</w:t>
            </w:r>
            <w:r w:rsidR="00CA1CBC">
              <w:rPr>
                <w:rFonts w:eastAsia="Calibri"/>
                <w:iCs/>
                <w:color w:val="000000"/>
              </w:rPr>
              <w:t>Девятьсот тридцать две тысячи двести три</w:t>
            </w:r>
            <w:r w:rsidR="008B6B64">
              <w:rPr>
                <w:rFonts w:eastAsia="Calibri"/>
                <w:iCs/>
                <w:color w:val="000000"/>
              </w:rPr>
              <w:t>)</w:t>
            </w:r>
            <w:r w:rsidR="00DE47CB">
              <w:rPr>
                <w:rFonts w:eastAsia="Calibri"/>
                <w:iCs/>
                <w:color w:val="000000"/>
              </w:rPr>
              <w:t xml:space="preserve"> </w:t>
            </w:r>
            <w:r w:rsidR="0079619B" w:rsidRPr="00D15BA2">
              <w:rPr>
                <w:rFonts w:eastAsia="Calibri"/>
                <w:iCs/>
                <w:color w:val="000000"/>
              </w:rPr>
              <w:t>рубл</w:t>
            </w:r>
            <w:r w:rsidR="00CA1CBC">
              <w:rPr>
                <w:rFonts w:eastAsia="Calibri"/>
                <w:iCs/>
                <w:color w:val="000000"/>
              </w:rPr>
              <w:t>я</w:t>
            </w:r>
            <w:r w:rsidR="0079619B" w:rsidRPr="00D15BA2">
              <w:rPr>
                <w:rFonts w:eastAsia="Calibri"/>
                <w:iCs/>
                <w:color w:val="000000"/>
              </w:rPr>
              <w:t xml:space="preserve"> </w:t>
            </w:r>
            <w:r w:rsidR="000E17EF">
              <w:rPr>
                <w:rFonts w:eastAsia="Calibri"/>
                <w:iCs/>
                <w:color w:val="000000"/>
              </w:rPr>
              <w:t>39</w:t>
            </w:r>
            <w:r w:rsidR="0079619B" w:rsidRPr="00D15BA2">
              <w:rPr>
                <w:rFonts w:eastAsia="Calibri"/>
                <w:iCs/>
                <w:color w:val="000000"/>
              </w:rPr>
              <w:t xml:space="preserve"> коп.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w:t>
            </w:r>
            <w:r w:rsidR="001F303F">
              <w:rPr>
                <w:iCs/>
              </w:rPr>
              <w:t xml:space="preserve">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B24DC2">
              <w:rPr>
                <w:iCs/>
              </w:rPr>
              <w:t>30</w:t>
            </w:r>
            <w:r w:rsidRPr="00922226">
              <w:rPr>
                <w:iCs/>
              </w:rPr>
              <w:t xml:space="preserve">» </w:t>
            </w:r>
            <w:r w:rsidR="00C66D83">
              <w:rPr>
                <w:iCs/>
              </w:rPr>
              <w:t>марта</w:t>
            </w:r>
            <w:r w:rsidR="00E22EEA">
              <w:rPr>
                <w:iCs/>
              </w:rPr>
              <w:t xml:space="preserve"> </w:t>
            </w:r>
            <w:r w:rsidRPr="00922226">
              <w:rPr>
                <w:iCs/>
              </w:rPr>
              <w:t>201</w:t>
            </w:r>
            <w:r w:rsidR="00654835">
              <w:rPr>
                <w:iCs/>
              </w:rPr>
              <w:t>8</w:t>
            </w:r>
            <w:r w:rsidRPr="00922226">
              <w:rPr>
                <w:iCs/>
              </w:rPr>
              <w:t xml:space="preserve"> года 1</w:t>
            </w:r>
            <w:r w:rsidR="000B3C91" w:rsidRPr="000B3C91">
              <w:rPr>
                <w:iCs/>
              </w:rPr>
              <w:t>4</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D81EFC">
            <w:pPr>
              <w:pStyle w:val="Default"/>
              <w:jc w:val="both"/>
              <w:rPr>
                <w:iCs/>
              </w:rPr>
            </w:pPr>
            <w:r w:rsidRPr="00922226">
              <w:rPr>
                <w:iCs/>
              </w:rPr>
              <w:t>«</w:t>
            </w:r>
            <w:r w:rsidR="00B24DC2">
              <w:rPr>
                <w:iCs/>
              </w:rPr>
              <w:t>20</w:t>
            </w:r>
            <w:r w:rsidR="00710117" w:rsidRPr="00710117">
              <w:rPr>
                <w:iCs/>
              </w:rPr>
              <w:t xml:space="preserve">» апреля </w:t>
            </w:r>
            <w:r w:rsidRPr="00922226">
              <w:rPr>
                <w:iCs/>
              </w:rPr>
              <w:t>201</w:t>
            </w:r>
            <w:r w:rsidR="00654835">
              <w:rPr>
                <w:iCs/>
              </w:rPr>
              <w:t>8</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654835" w:rsidP="00D81EFC">
            <w:pPr>
              <w:pStyle w:val="Default"/>
              <w:rPr>
                <w:iCs/>
              </w:rPr>
            </w:pPr>
            <w:r w:rsidRPr="00654835">
              <w:rPr>
                <w:iCs/>
              </w:rPr>
              <w:t>«</w:t>
            </w:r>
            <w:r w:rsidR="00B24DC2">
              <w:rPr>
                <w:iCs/>
              </w:rPr>
              <w:t>20</w:t>
            </w:r>
            <w:r w:rsidRPr="00654835">
              <w:rPr>
                <w:iCs/>
              </w:rPr>
              <w:t xml:space="preserve">» </w:t>
            </w:r>
            <w:r w:rsidR="00710117">
              <w:rPr>
                <w:iCs/>
              </w:rPr>
              <w:t>апреля</w:t>
            </w:r>
            <w:r w:rsidRPr="00654835">
              <w:rPr>
                <w:iCs/>
              </w:rPr>
              <w:t xml:space="preserve"> 2018 </w:t>
            </w:r>
            <w:r w:rsidR="00E22EEA" w:rsidRPr="00922226">
              <w:rPr>
                <w:iCs/>
              </w:rPr>
              <w:t xml:space="preserve">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654835" w:rsidRPr="00654835">
              <w:t>«</w:t>
            </w:r>
            <w:r w:rsidR="00B24DC2">
              <w:t>10</w:t>
            </w:r>
            <w:r w:rsidR="00654835" w:rsidRPr="00654835">
              <w:t xml:space="preserve">» </w:t>
            </w:r>
            <w:r w:rsidR="006501DE">
              <w:t>мая</w:t>
            </w:r>
            <w:r w:rsidR="00654835" w:rsidRPr="00654835">
              <w:t xml:space="preserve"> 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6501DE" w:rsidRPr="00654835">
              <w:t>«</w:t>
            </w:r>
            <w:r w:rsidR="00B24DC2">
              <w:t>10</w:t>
            </w:r>
            <w:r w:rsidR="006501DE" w:rsidRPr="00654835">
              <w:t xml:space="preserve">» </w:t>
            </w:r>
            <w:r w:rsidR="006501DE">
              <w:t>мая</w:t>
            </w:r>
            <w:r w:rsidR="00C66D83" w:rsidRPr="00C66D83">
              <w:t xml:space="preserve"> </w:t>
            </w:r>
            <w:r w:rsidR="00654835" w:rsidRPr="00654835">
              <w:t xml:space="preserve">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B24DC2">
              <w:t>22</w:t>
            </w:r>
            <w:r w:rsidR="006D0E4A">
              <w:t>»</w:t>
            </w:r>
            <w:r w:rsidRPr="00922226">
              <w:t xml:space="preserve"> </w:t>
            </w:r>
            <w:r w:rsidR="00D81EFC">
              <w:t>м</w:t>
            </w:r>
            <w:r w:rsidR="00DE47CB">
              <w:t>ая</w:t>
            </w:r>
            <w:r w:rsidR="001D2447" w:rsidRPr="00922226">
              <w:rPr>
                <w:iCs/>
              </w:rPr>
              <w:t xml:space="preserve"> 201</w:t>
            </w:r>
            <w:r w:rsidR="00654835">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по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47E99">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9"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B36931"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D2479B"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D2479B">
              <w:rPr>
                <w:rFonts w:eastAsia="Calibri"/>
                <w:bCs/>
                <w:color w:val="000000"/>
                <w:lang w:eastAsia="en-US"/>
              </w:rPr>
              <w:t>. + 7 (347) 221-58-28,</w:t>
            </w:r>
            <w:r w:rsidR="00A31D4C" w:rsidRPr="00D2479B">
              <w:rPr>
                <w:rFonts w:eastAsia="Calibri"/>
                <w:bCs/>
                <w:color w:val="000000"/>
                <w:lang w:eastAsia="en-US"/>
              </w:rPr>
              <w:t xml:space="preserve"> 221-59-64</w:t>
            </w:r>
            <w:r w:rsidRPr="00D2479B">
              <w:rPr>
                <w:rFonts w:eastAsia="Calibri"/>
                <w:bCs/>
                <w:color w:val="000000"/>
                <w:lang w:eastAsia="en-US"/>
              </w:rPr>
              <w:t xml:space="preserve"> </w:t>
            </w:r>
            <w:r w:rsidRPr="00CF00DA">
              <w:rPr>
                <w:rFonts w:eastAsia="Calibri"/>
                <w:bCs/>
                <w:color w:val="000000"/>
                <w:lang w:val="en-US" w:eastAsia="en-US"/>
              </w:rPr>
              <w:t>e</w:t>
            </w:r>
            <w:r w:rsidRPr="00D2479B">
              <w:rPr>
                <w:rFonts w:eastAsia="Calibri"/>
                <w:bCs/>
                <w:color w:val="000000"/>
                <w:lang w:eastAsia="en-US"/>
              </w:rPr>
              <w:t>-</w:t>
            </w:r>
            <w:r w:rsidRPr="00CF00DA">
              <w:rPr>
                <w:rFonts w:eastAsia="Calibri"/>
                <w:bCs/>
                <w:color w:val="000000"/>
                <w:lang w:val="en-US" w:eastAsia="en-US"/>
              </w:rPr>
              <w:t>mail</w:t>
            </w:r>
            <w:r w:rsidRPr="00D2479B">
              <w:rPr>
                <w:rFonts w:eastAsia="Calibri"/>
                <w:bCs/>
                <w:color w:val="000000"/>
                <w:lang w:eastAsia="en-US"/>
              </w:rPr>
              <w:t>:</w:t>
            </w:r>
            <w:r w:rsidRPr="00D2479B">
              <w:rPr>
                <w:color w:val="777777"/>
              </w:rPr>
              <w:t xml:space="preserve"> </w:t>
            </w:r>
            <w:hyperlink r:id="rId30" w:history="1">
              <w:r w:rsidRPr="00CF00DA">
                <w:rPr>
                  <w:rFonts w:eastAsiaTheme="minorHAnsi"/>
                  <w:color w:val="0000FF"/>
                  <w:u w:val="single"/>
                  <w:lang w:val="en-US" w:eastAsia="en-US"/>
                </w:rPr>
                <w:t>ouz</w:t>
              </w:r>
              <w:r w:rsidRPr="00D2479B">
                <w:rPr>
                  <w:rFonts w:eastAsiaTheme="minorHAnsi"/>
                  <w:color w:val="0000FF"/>
                  <w:u w:val="single"/>
                  <w:lang w:eastAsia="en-US"/>
                </w:rPr>
                <w:t>@</w:t>
              </w:r>
              <w:r w:rsidRPr="00CF00DA">
                <w:rPr>
                  <w:rFonts w:eastAsiaTheme="minorHAnsi"/>
                  <w:color w:val="0000FF"/>
                  <w:u w:val="single"/>
                  <w:lang w:val="en-US" w:eastAsia="en-US"/>
                </w:rPr>
                <w:t>bashtel</w:t>
              </w:r>
              <w:r w:rsidRPr="00D2479B">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D2479B"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36931" w:rsidRDefault="00B36931" w:rsidP="00B36931">
            <w:pPr>
              <w:pStyle w:val="Default"/>
              <w:jc w:val="both"/>
            </w:pPr>
            <w:r>
              <w:t>Фаткуллина Гульнара Рифатовна</w:t>
            </w:r>
          </w:p>
          <w:p w:rsidR="00B36931" w:rsidRPr="006442EF" w:rsidRDefault="00B36931" w:rsidP="00B36931">
            <w:pPr>
              <w:pStyle w:val="Default"/>
              <w:jc w:val="both"/>
            </w:pPr>
            <w:r w:rsidRPr="00D93D3D">
              <w:rPr>
                <w:bCs/>
              </w:rPr>
              <w:t>тел</w:t>
            </w:r>
            <w:r w:rsidRPr="006442EF">
              <w:rPr>
                <w:bCs/>
              </w:rPr>
              <w:t xml:space="preserve">. + 7 (347) 221-56-63, </w:t>
            </w:r>
            <w:r w:rsidRPr="00D93D3D">
              <w:rPr>
                <w:bCs/>
                <w:lang w:val="en-US"/>
              </w:rPr>
              <w:t>e</w:t>
            </w:r>
            <w:r w:rsidRPr="006442EF">
              <w:rPr>
                <w:bCs/>
              </w:rPr>
              <w:t>-</w:t>
            </w:r>
            <w:r w:rsidRPr="00D93D3D">
              <w:rPr>
                <w:bCs/>
                <w:lang w:val="en-US"/>
              </w:rPr>
              <w:t>mail</w:t>
            </w:r>
            <w:r w:rsidRPr="006442EF">
              <w:rPr>
                <w:bCs/>
              </w:rPr>
              <w:t>:</w:t>
            </w:r>
            <w:r w:rsidRPr="006442EF">
              <w:rPr>
                <w:rFonts w:eastAsia="Times New Roman"/>
                <w:color w:val="777777"/>
                <w:lang w:eastAsia="ru-RU"/>
              </w:rPr>
              <w:t xml:space="preserve"> </w:t>
            </w:r>
            <w:hyperlink r:id="rId31" w:history="1">
              <w:r w:rsidRPr="00815721">
                <w:rPr>
                  <w:rStyle w:val="a6"/>
                  <w:lang w:val="en-US"/>
                </w:rPr>
                <w:t>g</w:t>
              </w:r>
              <w:r w:rsidRPr="006442EF">
                <w:rPr>
                  <w:rStyle w:val="a6"/>
                </w:rPr>
                <w:t>.</w:t>
              </w:r>
              <w:r w:rsidRPr="00815721">
                <w:rPr>
                  <w:rStyle w:val="a6"/>
                  <w:lang w:val="en-US"/>
                </w:rPr>
                <w:t>fatkullina</w:t>
              </w:r>
              <w:r w:rsidRPr="006442EF">
                <w:rPr>
                  <w:rStyle w:val="a6"/>
                </w:rPr>
                <w:t>@</w:t>
              </w:r>
              <w:r w:rsidRPr="00815721">
                <w:rPr>
                  <w:rStyle w:val="a6"/>
                  <w:lang w:val="en-US"/>
                </w:rPr>
                <w:t>bashtel</w:t>
              </w:r>
              <w:r w:rsidRPr="006442EF">
                <w:rPr>
                  <w:rStyle w:val="a6"/>
                </w:rPr>
                <w:t>.</w:t>
              </w:r>
              <w:r w:rsidRPr="00815721">
                <w:rPr>
                  <w:rStyle w:val="a6"/>
                  <w:lang w:val="en-US"/>
                </w:rPr>
                <w:t>ru</w:t>
              </w:r>
            </w:hyperlink>
            <w:r w:rsidRPr="006442EF">
              <w:t xml:space="preserve"> </w:t>
            </w:r>
          </w:p>
          <w:p w:rsidR="00B36931" w:rsidRDefault="00B36931" w:rsidP="00B36931">
            <w:pPr>
              <w:pStyle w:val="Default"/>
              <w:jc w:val="both"/>
            </w:pPr>
            <w:r>
              <w:t>Кощеев Сергей Анатольевич</w:t>
            </w:r>
          </w:p>
          <w:p w:rsidR="00341A9D" w:rsidRPr="00D2479B" w:rsidRDefault="00B36931" w:rsidP="00B36931">
            <w:pPr>
              <w:pStyle w:val="Default"/>
            </w:pPr>
            <w:r w:rsidRPr="00D93D3D">
              <w:rPr>
                <w:bCs/>
              </w:rPr>
              <w:t>тел</w:t>
            </w:r>
            <w:r w:rsidRPr="00D2479B">
              <w:rPr>
                <w:bCs/>
              </w:rPr>
              <w:t xml:space="preserve">. + 7 (347) 221-54-18, </w:t>
            </w:r>
            <w:r w:rsidRPr="00D93D3D">
              <w:rPr>
                <w:bCs/>
                <w:lang w:val="en-US"/>
              </w:rPr>
              <w:t>e</w:t>
            </w:r>
            <w:r w:rsidRPr="00D2479B">
              <w:rPr>
                <w:bCs/>
              </w:rPr>
              <w:t>-</w:t>
            </w:r>
            <w:r w:rsidRPr="00D93D3D">
              <w:rPr>
                <w:bCs/>
                <w:lang w:val="en-US"/>
              </w:rPr>
              <w:t>mail</w:t>
            </w:r>
            <w:r w:rsidRPr="00D2479B">
              <w:rPr>
                <w:bCs/>
              </w:rPr>
              <w:t>:</w:t>
            </w:r>
            <w:r w:rsidRPr="00D2479B">
              <w:rPr>
                <w:rFonts w:eastAsia="Times New Roman"/>
                <w:color w:val="777777"/>
                <w:lang w:eastAsia="ru-RU"/>
              </w:rPr>
              <w:t xml:space="preserve"> </w:t>
            </w:r>
            <w:hyperlink r:id="rId32" w:history="1">
              <w:r w:rsidRPr="00815721">
                <w:rPr>
                  <w:rStyle w:val="a6"/>
                  <w:lang w:val="en-US"/>
                </w:rPr>
                <w:t>Koshcheev</w:t>
              </w:r>
              <w:r w:rsidRPr="00D2479B">
                <w:rPr>
                  <w:rStyle w:val="a6"/>
                </w:rPr>
                <w:t>@</w:t>
              </w:r>
              <w:r w:rsidRPr="00815721">
                <w:rPr>
                  <w:rStyle w:val="a6"/>
                  <w:lang w:val="en-US"/>
                </w:rPr>
                <w:t>bashtel</w:t>
              </w:r>
              <w:r w:rsidRPr="00D2479B">
                <w:rPr>
                  <w:rStyle w:val="a6"/>
                </w:rPr>
                <w:t>.</w:t>
              </w:r>
              <w:r w:rsidRPr="00815721">
                <w:rPr>
                  <w:rStyle w:val="a6"/>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2479B"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D81EFC" w:rsidP="00E455A3">
            <w:pPr>
              <w:pStyle w:val="Default"/>
              <w:jc w:val="both"/>
              <w:rPr>
                <w:bCs/>
              </w:rPr>
            </w:pPr>
            <w:r w:rsidRPr="00D81EFC">
              <w:rPr>
                <w:bCs/>
              </w:rPr>
              <w:t>Участниками закупки могут быть только субъекты малого и среднего предпринимательства</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3"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D81EFC">
            <w:r w:rsidRPr="005C24A0">
              <w:t>«</w:t>
            </w:r>
            <w:r w:rsidR="00353EA1">
              <w:t>30</w:t>
            </w:r>
            <w:r w:rsidR="00955AE7" w:rsidRPr="00922226">
              <w:rPr>
                <w:iCs/>
              </w:rPr>
              <w:t xml:space="preserve">» </w:t>
            </w:r>
            <w:r w:rsidR="00FD0044">
              <w:rPr>
                <w:iCs/>
              </w:rPr>
              <w:t>марта</w:t>
            </w:r>
            <w:r w:rsidR="00955AE7">
              <w:rPr>
                <w:iCs/>
              </w:rPr>
              <w:t xml:space="preserve"> </w:t>
            </w:r>
            <w:r w:rsidR="00955AE7" w:rsidRPr="00922226">
              <w:rPr>
                <w:iCs/>
              </w:rPr>
              <w:t>201</w:t>
            </w:r>
            <w:r w:rsidR="00955AE7">
              <w:rPr>
                <w:iCs/>
              </w:rPr>
              <w:t>8</w:t>
            </w:r>
            <w:r w:rsidR="00955AE7" w:rsidRPr="00922226">
              <w:rPr>
                <w:iCs/>
              </w:rPr>
              <w:t xml:space="preserve"> </w:t>
            </w:r>
            <w:r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4"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D0044" w:rsidRPr="00FD0044">
              <w:t>«</w:t>
            </w:r>
            <w:r w:rsidR="00353EA1">
              <w:t>30</w:t>
            </w:r>
            <w:r w:rsidR="00FD0044" w:rsidRPr="00FD0044">
              <w:t>» марта 2018 года 1</w:t>
            </w:r>
            <w:r w:rsidR="000B3C91">
              <w:t>4</w:t>
            </w:r>
            <w:r w:rsidR="00FD0044" w:rsidRPr="00FD0044">
              <w:t xml:space="preserve">:00 </w:t>
            </w:r>
            <w:r w:rsidRPr="00922226">
              <w:rPr>
                <w:iCs/>
              </w:rPr>
              <w:t>часов (время московское)</w:t>
            </w:r>
            <w:r w:rsidR="00C9617D">
              <w:t xml:space="preserve"> Если </w:t>
            </w:r>
            <w:r w:rsidRPr="00922226">
              <w:t>в ЕИС возникли технические или иные неполадки, блокирующие доступ к ЕИС</w:t>
            </w:r>
            <w:r w:rsidR="00C9617D">
              <w:t>,</w:t>
            </w:r>
            <w:r w:rsidRPr="00922226">
              <w:t xml:space="preserve">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710117" w:rsidP="00D81EFC">
            <w:r w:rsidRPr="00710117">
              <w:rPr>
                <w:iCs/>
              </w:rPr>
              <w:t>«</w:t>
            </w:r>
            <w:r w:rsidR="00353EA1">
              <w:rPr>
                <w:iCs/>
              </w:rPr>
              <w:t>20</w:t>
            </w:r>
            <w:r w:rsidRPr="00710117">
              <w:rPr>
                <w:iCs/>
              </w:rPr>
              <w:t xml:space="preserve">» апреля </w:t>
            </w:r>
            <w:r w:rsidR="00FD0044" w:rsidRPr="00FD0044">
              <w:rPr>
                <w:iCs/>
              </w:rPr>
              <w:t xml:space="preserve">2018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710117" w:rsidP="004E1E0B">
            <w:r w:rsidRPr="00710117">
              <w:rPr>
                <w:iCs/>
              </w:rPr>
              <w:t>«</w:t>
            </w:r>
            <w:r w:rsidR="00353EA1">
              <w:rPr>
                <w:iCs/>
              </w:rPr>
              <w:t>20</w:t>
            </w:r>
            <w:r w:rsidRPr="00710117">
              <w:rPr>
                <w:iCs/>
              </w:rPr>
              <w:t xml:space="preserve">» апреля </w:t>
            </w:r>
            <w:r w:rsidR="00FD0044" w:rsidRPr="00FD0044">
              <w:rPr>
                <w:iCs/>
              </w:rPr>
              <w:t xml:space="preserve">2018 года 12:00 </w:t>
            </w:r>
            <w:r w:rsidR="00FD111F">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D81EFC" w:rsidRPr="00922226" w:rsidRDefault="00D81EFC" w:rsidP="00D81EFC">
            <w:r w:rsidRPr="00922226">
              <w:rPr>
                <w:b/>
              </w:rPr>
              <w:t>Рассмотрение Заявок</w:t>
            </w:r>
            <w:r w:rsidRPr="00922226">
              <w:t xml:space="preserve">: </w:t>
            </w:r>
            <w:r w:rsidR="00FD111F" w:rsidRPr="00654835">
              <w:t>«</w:t>
            </w:r>
            <w:r w:rsidR="00353EA1">
              <w:t>10</w:t>
            </w:r>
            <w:r w:rsidR="00FD111F" w:rsidRPr="00654835">
              <w:t xml:space="preserve">» </w:t>
            </w:r>
            <w:r w:rsidR="00FD111F">
              <w:t>мая</w:t>
            </w:r>
            <w:r w:rsidRPr="00654835">
              <w:t xml:space="preserve"> 2018 </w:t>
            </w:r>
            <w:r w:rsidRPr="00922226">
              <w:rPr>
                <w:iCs/>
              </w:rPr>
              <w:t>года</w:t>
            </w:r>
            <w:r w:rsidRPr="00922226">
              <w:t xml:space="preserve"> в 14 часов 00 минут по местному времени</w:t>
            </w:r>
          </w:p>
          <w:p w:rsidR="00D81EFC" w:rsidRPr="00922226" w:rsidRDefault="00D81EFC" w:rsidP="00D81EFC">
            <w:pPr>
              <w:rPr>
                <w:sz w:val="10"/>
                <w:szCs w:val="10"/>
              </w:rPr>
            </w:pPr>
          </w:p>
          <w:p w:rsidR="00D81EFC" w:rsidRPr="00922226" w:rsidRDefault="00D81EFC" w:rsidP="00D81EFC">
            <w:r w:rsidRPr="00922226">
              <w:rPr>
                <w:b/>
              </w:rPr>
              <w:t>Оценка и сопоставление Заявок</w:t>
            </w:r>
            <w:r w:rsidRPr="00922226">
              <w:t xml:space="preserve">: </w:t>
            </w:r>
            <w:r w:rsidR="00FD111F" w:rsidRPr="00654835">
              <w:t>«</w:t>
            </w:r>
            <w:r w:rsidR="00353EA1">
              <w:t>10</w:t>
            </w:r>
            <w:r w:rsidR="00FD111F" w:rsidRPr="00654835">
              <w:t xml:space="preserve">» </w:t>
            </w:r>
            <w:r w:rsidR="00FD111F">
              <w:t>мая</w:t>
            </w:r>
            <w:r w:rsidRPr="00C66D83">
              <w:t xml:space="preserve"> </w:t>
            </w:r>
            <w:r w:rsidRPr="00654835">
              <w:t xml:space="preserve">2018 </w:t>
            </w:r>
            <w:r w:rsidRPr="00922226">
              <w:rPr>
                <w:iCs/>
              </w:rPr>
              <w:t>года</w:t>
            </w:r>
            <w:r w:rsidRPr="00922226">
              <w:t xml:space="preserve"> в 16 часов 00 минут по местному времени</w:t>
            </w:r>
          </w:p>
          <w:p w:rsidR="00D81EFC" w:rsidRPr="00922226" w:rsidRDefault="00D81EFC" w:rsidP="00D81EFC">
            <w:pPr>
              <w:rPr>
                <w:sz w:val="10"/>
                <w:szCs w:val="10"/>
              </w:rPr>
            </w:pPr>
          </w:p>
          <w:p w:rsidR="00D81EFC" w:rsidRPr="00922226" w:rsidRDefault="00D81EFC" w:rsidP="00D81EFC">
            <w:r w:rsidRPr="00922226">
              <w:rPr>
                <w:b/>
              </w:rPr>
              <w:t>Подведение итогов закупки</w:t>
            </w:r>
            <w:r w:rsidR="00353EA1">
              <w:t xml:space="preserve"> «22</w:t>
            </w:r>
            <w:r>
              <w:t>»</w:t>
            </w:r>
            <w:r w:rsidRPr="00922226">
              <w:t xml:space="preserve"> </w:t>
            </w:r>
            <w:r>
              <w:t>мая</w:t>
            </w:r>
            <w:r w:rsidRPr="00922226">
              <w:rPr>
                <w:iCs/>
              </w:rPr>
              <w:t xml:space="preserve"> 201</w:t>
            </w:r>
            <w:r>
              <w:rPr>
                <w:iCs/>
              </w:rPr>
              <w:t>8</w:t>
            </w:r>
            <w:r w:rsidRPr="00922226">
              <w:rPr>
                <w:iCs/>
              </w:rPr>
              <w:t xml:space="preserve"> года</w:t>
            </w:r>
          </w:p>
          <w:p w:rsidR="00BB2902" w:rsidRPr="00BB2902" w:rsidRDefault="00BB2902" w:rsidP="00BB2902"/>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55AE7" w:rsidRPr="00955AE7">
              <w:rPr>
                <w:b/>
              </w:rPr>
              <w:t>«</w:t>
            </w:r>
            <w:r w:rsidR="00353EA1">
              <w:rPr>
                <w:b/>
              </w:rPr>
              <w:t>30</w:t>
            </w:r>
            <w:r w:rsidR="00955AE7" w:rsidRPr="00955AE7">
              <w:rPr>
                <w:b/>
              </w:rPr>
              <w:t xml:space="preserve">» </w:t>
            </w:r>
            <w:r w:rsidR="00FD0044">
              <w:rPr>
                <w:b/>
              </w:rPr>
              <w:t>марта</w:t>
            </w:r>
            <w:r w:rsidR="00955AE7" w:rsidRPr="00955AE7">
              <w:rPr>
                <w:b/>
              </w:rPr>
              <w:t xml:space="preserve"> 2018 </w:t>
            </w:r>
            <w:r w:rsidRPr="006F5D2B">
              <w:rPr>
                <w:b/>
              </w:rPr>
              <w:t>года</w:t>
            </w:r>
          </w:p>
          <w:p w:rsidR="004E1E0B" w:rsidRPr="006F5D2B" w:rsidRDefault="004E1E0B" w:rsidP="004E1E0B">
            <w:pPr>
              <w:suppressAutoHyphens/>
              <w:ind w:firstLine="387"/>
              <w:jc w:val="both"/>
              <w:rPr>
                <w:i/>
                <w:color w:val="FF0000"/>
              </w:rPr>
            </w:pPr>
            <w:r w:rsidRPr="006F5D2B">
              <w:rPr>
                <w:b/>
              </w:rPr>
              <w:t>Дата окончания срока предоставления Претендентам разъяснений положений Документации о закупке:</w:t>
            </w:r>
            <w:r w:rsidR="00CF1D87">
              <w:rPr>
                <w:b/>
              </w:rPr>
              <w:t xml:space="preserve"> </w:t>
            </w:r>
            <w:r w:rsidR="007729D3" w:rsidRPr="006F5D2B">
              <w:rPr>
                <w:b/>
              </w:rPr>
              <w:t>«</w:t>
            </w:r>
            <w:r w:rsidR="00353EA1">
              <w:rPr>
                <w:b/>
              </w:rPr>
              <w:t>17</w:t>
            </w:r>
            <w:r w:rsidRPr="006F5D2B">
              <w:rPr>
                <w:b/>
              </w:rPr>
              <w:t xml:space="preserve">» </w:t>
            </w:r>
            <w:r w:rsidR="00C92169">
              <w:rPr>
                <w:b/>
              </w:rPr>
              <w:t>апреля</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C92169" w:rsidRPr="00C92169" w:rsidRDefault="00C92169" w:rsidP="00C92169">
            <w:pPr>
              <w:autoSpaceDE w:val="0"/>
              <w:autoSpaceDN w:val="0"/>
              <w:adjustRightInd w:val="0"/>
              <w:jc w:val="both"/>
              <w:rPr>
                <w:b/>
                <w:color w:val="000000"/>
              </w:rPr>
            </w:pPr>
            <w:r w:rsidRPr="00C92169">
              <w:rPr>
                <w:rFonts w:eastAsia="Calibri"/>
                <w:iCs/>
                <w:color w:val="000000"/>
                <w:lang w:eastAsia="en-US"/>
              </w:rPr>
              <w:t xml:space="preserve">Право на заключение договора </w:t>
            </w:r>
            <w:r w:rsidRPr="00C92169">
              <w:rPr>
                <w:rFonts w:eastAsia="Calibri"/>
                <w:color w:val="000000"/>
                <w:lang w:eastAsia="en-US"/>
              </w:rPr>
              <w:t xml:space="preserve">на поставку </w:t>
            </w:r>
            <w:r w:rsidR="00336DAB">
              <w:t>аккумуляторов стартерных</w:t>
            </w:r>
            <w:r w:rsidRPr="00C92169">
              <w:rPr>
                <w:rFonts w:eastAsia="Calibri"/>
                <w:color w:val="000000"/>
                <w:lang w:eastAsia="en-US"/>
              </w:rPr>
              <w:t>.</w:t>
            </w:r>
          </w:p>
          <w:p w:rsidR="00FD0044" w:rsidRPr="00C64372" w:rsidRDefault="00FD0044" w:rsidP="00FD0044">
            <w:pPr>
              <w:pStyle w:val="Default"/>
              <w:jc w:val="both"/>
              <w:rPr>
                <w:iCs/>
              </w:rPr>
            </w:pPr>
          </w:p>
          <w:p w:rsidR="00FD0044" w:rsidRDefault="00FD0044" w:rsidP="00FD0044">
            <w:pPr>
              <w:autoSpaceDE w:val="0"/>
              <w:autoSpaceDN w:val="0"/>
              <w:adjustRightInd w:val="0"/>
              <w:jc w:val="both"/>
              <w:rPr>
                <w:rFonts w:eastAsia="Calibri"/>
              </w:rPr>
            </w:pPr>
            <w:r>
              <w:rPr>
                <w:rFonts w:eastAsia="Calibri"/>
              </w:rPr>
              <w:t xml:space="preserve">      Перечень и количество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Default="00FD0044" w:rsidP="00FD0044">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FD0044" w:rsidRPr="006F5D2B" w:rsidRDefault="00FD0044" w:rsidP="00FD0044">
            <w:pPr>
              <w:autoSpaceDE w:val="0"/>
              <w:autoSpaceDN w:val="0"/>
              <w:adjustRightInd w:val="0"/>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A979E9" w:rsidRDefault="00710117" w:rsidP="00A979E9">
            <w:pPr>
              <w:autoSpaceDE w:val="0"/>
              <w:autoSpaceDN w:val="0"/>
              <w:adjustRightInd w:val="0"/>
              <w:jc w:val="both"/>
              <w:rPr>
                <w:rFonts w:eastAsia="Calibri"/>
                <w:iCs/>
                <w:color w:val="000000"/>
              </w:rPr>
            </w:pPr>
            <w:r>
              <w:rPr>
                <w:rFonts w:eastAsia="Calibri"/>
                <w:iCs/>
                <w:color w:val="000000"/>
              </w:rPr>
              <w:t xml:space="preserve">      </w:t>
            </w:r>
            <w:r w:rsidR="00A979E9" w:rsidRPr="00D15BA2">
              <w:rPr>
                <w:rFonts w:eastAsia="Calibri"/>
                <w:iCs/>
                <w:color w:val="000000"/>
              </w:rPr>
              <w:t xml:space="preserve">Начальная (максимальная) цена договора составляет </w:t>
            </w:r>
            <w:r w:rsidR="00A979E9">
              <w:rPr>
                <w:rFonts w:eastAsia="Calibri"/>
                <w:iCs/>
                <w:color w:val="000000"/>
              </w:rPr>
              <w:t xml:space="preserve">1 100 000,00 руб. </w:t>
            </w:r>
          </w:p>
          <w:p w:rsidR="00A979E9" w:rsidRPr="00D15BA2" w:rsidRDefault="00A979E9" w:rsidP="00A979E9">
            <w:pPr>
              <w:autoSpaceDE w:val="0"/>
              <w:autoSpaceDN w:val="0"/>
              <w:adjustRightInd w:val="0"/>
              <w:jc w:val="both"/>
              <w:rPr>
                <w:rFonts w:eastAsia="Calibri"/>
                <w:iCs/>
                <w:color w:val="000000"/>
              </w:rPr>
            </w:pPr>
            <w:r w:rsidRPr="00D15BA2">
              <w:rPr>
                <w:rFonts w:eastAsia="Calibri"/>
                <w:iCs/>
                <w:color w:val="000000"/>
              </w:rPr>
              <w:t>(</w:t>
            </w:r>
            <w:r>
              <w:rPr>
                <w:rFonts w:eastAsia="Calibri"/>
                <w:iCs/>
                <w:color w:val="000000"/>
              </w:rPr>
              <w:t xml:space="preserve">Один миллион сто тысяч) </w:t>
            </w:r>
            <w:r w:rsidRPr="00D15BA2">
              <w:rPr>
                <w:rFonts w:eastAsia="Calibri"/>
                <w:iCs/>
                <w:color w:val="000000"/>
              </w:rPr>
              <w:t>рубл</w:t>
            </w:r>
            <w:r>
              <w:rPr>
                <w:rFonts w:eastAsia="Calibri"/>
                <w:iCs/>
                <w:color w:val="000000"/>
              </w:rPr>
              <w:t>ей</w:t>
            </w:r>
            <w:r w:rsidRPr="00D15BA2">
              <w:rPr>
                <w:rFonts w:eastAsia="Calibri"/>
                <w:iCs/>
                <w:color w:val="000000"/>
              </w:rPr>
              <w:t xml:space="preserve"> </w:t>
            </w:r>
            <w:r>
              <w:rPr>
                <w:rFonts w:eastAsia="Calibri"/>
                <w:iCs/>
                <w:color w:val="000000"/>
              </w:rPr>
              <w:t>00</w:t>
            </w:r>
            <w:r w:rsidRPr="00D15BA2">
              <w:rPr>
                <w:rFonts w:eastAsia="Calibri"/>
                <w:iCs/>
                <w:color w:val="000000"/>
              </w:rPr>
              <w:t xml:space="preserve"> коп., в том числе сумма НДС (18%)</w:t>
            </w:r>
            <w:r>
              <w:rPr>
                <w:rFonts w:eastAsia="Calibri"/>
                <w:iCs/>
                <w:color w:val="000000"/>
              </w:rPr>
              <w:t xml:space="preserve"> 167 796,61</w:t>
            </w:r>
            <w:r w:rsidRPr="00D15BA2">
              <w:rPr>
                <w:rFonts w:eastAsia="Calibri"/>
                <w:iCs/>
                <w:color w:val="000000"/>
              </w:rPr>
              <w:t xml:space="preserve"> рублей.</w:t>
            </w:r>
          </w:p>
          <w:p w:rsidR="00A979E9" w:rsidRDefault="00A979E9" w:rsidP="00A979E9">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Pr>
                <w:rFonts w:eastAsia="Calibri"/>
                <w:iCs/>
                <w:color w:val="000000"/>
              </w:rPr>
              <w:t xml:space="preserve">932 203,39 руб. </w:t>
            </w:r>
          </w:p>
          <w:p w:rsidR="00027204" w:rsidRDefault="00A979E9" w:rsidP="00A979E9">
            <w:pPr>
              <w:jc w:val="both"/>
              <w:rPr>
                <w:iCs/>
              </w:rPr>
            </w:pPr>
            <w:r w:rsidRPr="00736155">
              <w:rPr>
                <w:rFonts w:eastAsia="Calibri"/>
                <w:iCs/>
                <w:color w:val="000000"/>
              </w:rPr>
              <w:t>(</w:t>
            </w:r>
            <w:r>
              <w:rPr>
                <w:rFonts w:eastAsia="Calibri"/>
                <w:iCs/>
                <w:color w:val="000000"/>
              </w:rPr>
              <w:t xml:space="preserve">Девятьсот тридцать две тысячи двести три) </w:t>
            </w:r>
            <w:r w:rsidRPr="00D15BA2">
              <w:rPr>
                <w:rFonts w:eastAsia="Calibri"/>
                <w:iCs/>
                <w:color w:val="000000"/>
              </w:rPr>
              <w:t>рубл</w:t>
            </w:r>
            <w:r>
              <w:rPr>
                <w:rFonts w:eastAsia="Calibri"/>
                <w:iCs/>
                <w:color w:val="000000"/>
              </w:rPr>
              <w:t>я</w:t>
            </w:r>
            <w:r w:rsidRPr="00D15BA2">
              <w:rPr>
                <w:rFonts w:eastAsia="Calibri"/>
                <w:iCs/>
                <w:color w:val="000000"/>
              </w:rPr>
              <w:t xml:space="preserve"> </w:t>
            </w:r>
            <w:r w:rsidR="000E17EF">
              <w:rPr>
                <w:rFonts w:eastAsia="Calibri"/>
                <w:iCs/>
                <w:color w:val="000000"/>
              </w:rPr>
              <w:t>39</w:t>
            </w:r>
            <w:r w:rsidRPr="00D15BA2">
              <w:rPr>
                <w:rFonts w:eastAsia="Calibri"/>
                <w:iCs/>
                <w:color w:val="000000"/>
              </w:rPr>
              <w:t xml:space="preserve"> коп. без НДС.</w:t>
            </w:r>
          </w:p>
          <w:p w:rsidR="00FD0044" w:rsidRDefault="00FD0044" w:rsidP="00FD0044">
            <w:pPr>
              <w:spacing w:before="120"/>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FD0044" w:rsidRDefault="00FD0044" w:rsidP="00FD0044">
            <w:pPr>
              <w:autoSpaceDE w:val="0"/>
              <w:autoSpaceDN w:val="0"/>
              <w:adjustRightInd w:val="0"/>
              <w:spacing w:before="120"/>
              <w:ind w:firstLine="346"/>
              <w:jc w:val="both"/>
              <w:rPr>
                <w:rFonts w:eastAsia="Calibri"/>
                <w:iCs/>
              </w:rPr>
            </w:pPr>
            <w:r>
              <w:rPr>
                <w:rFonts w:eastAsia="Calibri"/>
                <w:iCs/>
                <w:color w:val="000000"/>
                <w:lang w:eastAsia="en-US"/>
              </w:rPr>
              <w:t xml:space="preserve"> </w:t>
            </w:r>
            <w:r w:rsidRPr="009702A3">
              <w:rPr>
                <w:rFonts w:eastAsia="Calibri"/>
                <w:iCs/>
              </w:rPr>
              <w:t xml:space="preserve">Начальная (максимальная) цена </w:t>
            </w:r>
            <w:r w:rsidRPr="008E2F09">
              <w:rPr>
                <w:rFonts w:eastAsia="Calibri"/>
                <w:iCs/>
              </w:rPr>
              <w:t xml:space="preserve">договора </w:t>
            </w:r>
            <w:r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FD0044" w:rsidRPr="00AD15CA" w:rsidRDefault="00FD0044" w:rsidP="00FD0044">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Pr="00EE0FE8">
                <w:rPr>
                  <w:rStyle w:val="a6"/>
                  <w:rFonts w:eastAsia="Calibri"/>
                  <w:iCs/>
                  <w:lang w:eastAsia="en-US"/>
                </w:rPr>
                <w:t>раздел</w:t>
              </w:r>
              <w:r>
                <w:rPr>
                  <w:rStyle w:val="a6"/>
                  <w:rFonts w:eastAsia="Calibri"/>
                  <w:iCs/>
                  <w:lang w:eastAsia="en-US"/>
                </w:rPr>
                <w:t>ом</w:t>
              </w:r>
              <w:r w:rsidRPr="00EE0FE8">
                <w:rPr>
                  <w:rStyle w:val="a6"/>
                  <w:rFonts w:eastAsia="Calibri"/>
                  <w:iCs/>
                  <w:lang w:eastAsia="en-US"/>
                </w:rPr>
                <w:t xml:space="preserve"> IV «Техническое задание»</w:t>
              </w:r>
            </w:hyperlink>
            <w:r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D0044" w:rsidRDefault="00FD0044" w:rsidP="00FD0044">
            <w:pPr>
              <w:jc w:val="both"/>
              <w:rPr>
                <w:rFonts w:eastAsia="Calibri"/>
                <w:iCs/>
              </w:rPr>
            </w:pPr>
          </w:p>
          <w:p w:rsidR="00FD0044" w:rsidRDefault="00FD0044" w:rsidP="00FD0044">
            <w:pPr>
              <w:jc w:val="both"/>
              <w:rPr>
                <w:rFonts w:eastAsia="Calibri"/>
                <w:iCs/>
              </w:rPr>
            </w:pPr>
            <w:r>
              <w:rPr>
                <w:rFonts w:eastAsia="Calibri"/>
                <w:iCs/>
              </w:rPr>
              <w:t xml:space="preserve">       </w:t>
            </w:r>
            <w:r w:rsidRPr="00CE2F5A">
              <w:rPr>
                <w:rFonts w:eastAsia="Calibri"/>
                <w:iCs/>
              </w:rPr>
              <w:t>Коэффициент снижения не может быть больше</w:t>
            </w:r>
            <w:r>
              <w:rPr>
                <w:rFonts w:eastAsia="Calibri"/>
                <w:iCs/>
              </w:rPr>
              <w:t xml:space="preserve"> или равен </w:t>
            </w:r>
            <w:r w:rsidRPr="00CE2F5A">
              <w:rPr>
                <w:rFonts w:eastAsia="Calibri"/>
                <w:iCs/>
              </w:rPr>
              <w:t>1</w:t>
            </w:r>
            <w:r>
              <w:rPr>
                <w:rFonts w:eastAsia="Calibri"/>
                <w:iCs/>
              </w:rPr>
              <w:t xml:space="preserve"> </w:t>
            </w:r>
            <w:r w:rsidRPr="00CE2F5A">
              <w:rPr>
                <w:rFonts w:eastAsia="Calibri"/>
                <w:iCs/>
              </w:rPr>
              <w:t>(единиц</w:t>
            </w:r>
            <w:r>
              <w:rPr>
                <w:rFonts w:eastAsia="Calibri"/>
                <w:iCs/>
              </w:rPr>
              <w:t>е</w:t>
            </w:r>
            <w:r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FD0044" w:rsidRDefault="00FD0044" w:rsidP="00FD0044">
            <w:pPr>
              <w:jc w:val="both"/>
              <w:rPr>
                <w:rFonts w:eastAsia="Calibri"/>
                <w:iCs/>
              </w:rPr>
            </w:pPr>
          </w:p>
          <w:p w:rsidR="00FD0044" w:rsidRPr="00CE2F5A" w:rsidRDefault="00FD0044" w:rsidP="00FD0044">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0044" w:rsidRDefault="00FD0044" w:rsidP="00FD0044">
            <w:pPr>
              <w:jc w:val="both"/>
              <w:rPr>
                <w:iCs/>
              </w:rPr>
            </w:pPr>
          </w:p>
          <w:p w:rsidR="00FD0044" w:rsidRPr="007A1EF8" w:rsidRDefault="00FD0044" w:rsidP="00FD0044">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hyperlink w:anchor="_РАЗДЕЛ_III._ФОРМЫ" w:history="1">
              <w:r w:rsidRPr="007A1EF8">
                <w:rPr>
                  <w:rStyle w:val="a6"/>
                </w:rPr>
                <w:t xml:space="preserve">раздел </w:t>
              </w:r>
              <w:r w:rsidRPr="007A1EF8">
                <w:rPr>
                  <w:rStyle w:val="a6"/>
                  <w:lang w:val="en-US"/>
                </w:rPr>
                <w:t>I</w:t>
              </w:r>
              <w:r>
                <w:rPr>
                  <w:rStyle w:val="a6"/>
                  <w:lang w:val="en-US"/>
                </w:rPr>
                <w:t>V</w:t>
              </w:r>
              <w:r w:rsidRPr="007A1EF8">
                <w:rPr>
                  <w:rStyle w:val="a6"/>
                </w:rPr>
                <w:t xml:space="preserve"> «</w:t>
              </w:r>
              <w:r>
                <w:rPr>
                  <w:rStyle w:val="a6"/>
                </w:rPr>
                <w:t>ТЕХНИЧЕСКОЕ ЗАДАНИЕ</w:t>
              </w:r>
              <w:r w:rsidRPr="007A1EF8">
                <w:rPr>
                  <w:rStyle w:val="a6"/>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FD0044" w:rsidRPr="00CE2F5A" w:rsidRDefault="00FD0044" w:rsidP="00FD0044">
            <w:pPr>
              <w:jc w:val="both"/>
              <w:rPr>
                <w:iCs/>
              </w:rPr>
            </w:pPr>
          </w:p>
          <w:p w:rsidR="00FD0044" w:rsidRPr="00AD15CA" w:rsidRDefault="00FD0044" w:rsidP="00FD0044">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341A9D" w:rsidP="00D15BA2">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B552E" w:rsidRPr="00F84878" w:rsidTr="00E455A3">
              <w:tc>
                <w:tcPr>
                  <w:tcW w:w="3572" w:type="dxa"/>
                  <w:shd w:val="clear" w:color="auto" w:fill="auto"/>
                </w:tcPr>
                <w:p w:rsidR="003B552E" w:rsidRPr="00C02AE1" w:rsidRDefault="003B552E" w:rsidP="003B552E">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3B552E" w:rsidRPr="00C02AE1" w:rsidRDefault="003B552E" w:rsidP="003B552E">
                  <w:pPr>
                    <w:jc w:val="both"/>
                    <w:rPr>
                      <w:rFonts w:cs="Arial"/>
                      <w:color w:val="000000"/>
                    </w:rPr>
                  </w:pPr>
                </w:p>
                <w:p w:rsidR="003B552E" w:rsidRPr="00C02AE1" w:rsidRDefault="003B552E" w:rsidP="003B552E">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B552E" w:rsidRPr="00C02AE1" w:rsidRDefault="003B552E" w:rsidP="003B552E">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5"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6"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B552E" w:rsidRPr="00C02AE1" w:rsidRDefault="003B552E" w:rsidP="003B552E">
                  <w:pPr>
                    <w:jc w:val="both"/>
                    <w:rPr>
                      <w:rFonts w:cs="Arial"/>
                      <w:color w:val="000000"/>
                    </w:rPr>
                  </w:pPr>
                </w:p>
                <w:p w:rsidR="003B552E" w:rsidRPr="00D82466" w:rsidRDefault="003B552E" w:rsidP="003B552E">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B552E" w:rsidRPr="00F84878" w:rsidTr="00E455A3">
              <w:tc>
                <w:tcPr>
                  <w:tcW w:w="3572" w:type="dxa"/>
                  <w:shd w:val="clear" w:color="auto" w:fill="auto"/>
                </w:tcPr>
                <w:p w:rsidR="003B552E" w:rsidRPr="00F84878" w:rsidRDefault="003B552E" w:rsidP="003B552E">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B552E" w:rsidRPr="00F84878" w:rsidRDefault="003B552E" w:rsidP="003B552E">
                  <w:pPr>
                    <w:jc w:val="both"/>
                    <w:rPr>
                      <w:rFonts w:cs="Arial"/>
                      <w:color w:val="000000"/>
                    </w:rPr>
                  </w:pPr>
                  <w:r w:rsidRPr="00F84878">
                    <w:rPr>
                      <w:color w:val="000000"/>
                    </w:rPr>
                    <w:t>Декларируется Претендентом в тексте Заявки</w:t>
                  </w:r>
                </w:p>
              </w:tc>
            </w:tr>
            <w:tr w:rsidR="003B552E" w:rsidRPr="00F84878" w:rsidTr="00E455A3">
              <w:tc>
                <w:tcPr>
                  <w:tcW w:w="3572" w:type="dxa"/>
                  <w:shd w:val="clear" w:color="auto" w:fill="auto"/>
                </w:tcPr>
                <w:p w:rsidR="003B552E" w:rsidRPr="00F84878" w:rsidRDefault="003B552E" w:rsidP="003B552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w:t>
                  </w:r>
                  <w:r>
                    <w:rPr>
                      <w:rFonts w:eastAsia="Calibri" w:cs="Arial"/>
                      <w:color w:val="000000"/>
                    </w:rPr>
                    <w:t>тренным ФЗ</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B552E" w:rsidRPr="00F84878" w:rsidRDefault="003B552E" w:rsidP="003B552E">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D0044" w:rsidRPr="00FD0044" w:rsidRDefault="00FD0044" w:rsidP="00FD0044">
            <w:pPr>
              <w:ind w:firstLine="459"/>
            </w:pPr>
            <w:r w:rsidRPr="00FD0044">
              <w:t xml:space="preserve">Победителем Открытого запроса котировок будет признан Участник, который предложил наиболее низкий коэффициент снижения цены. </w:t>
            </w:r>
          </w:p>
          <w:p w:rsidR="00FD0044" w:rsidRPr="00FD0044" w:rsidRDefault="00FD0044" w:rsidP="00FD0044">
            <w:pPr>
              <w:ind w:firstLine="459"/>
              <w:jc w:val="both"/>
            </w:pPr>
            <w:r w:rsidRPr="00FD004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FD0044" w:rsidRPr="00FD0044" w:rsidRDefault="00FD0044" w:rsidP="00FD0044">
            <w:pPr>
              <w:ind w:firstLine="459"/>
              <w:jc w:val="both"/>
            </w:pPr>
            <w:r w:rsidRPr="00FD004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0044" w:rsidRPr="00FD0044" w:rsidRDefault="00FD0044" w:rsidP="00FD0044">
            <w:pPr>
              <w:autoSpaceDE w:val="0"/>
              <w:autoSpaceDN w:val="0"/>
              <w:adjustRightInd w:val="0"/>
              <w:spacing w:before="120"/>
              <w:ind w:firstLine="488"/>
              <w:jc w:val="both"/>
              <w:rPr>
                <w:rFonts w:eastAsia="Calibri"/>
                <w:iCs/>
                <w:color w:val="000000"/>
                <w:lang w:eastAsia="en-US"/>
              </w:rPr>
            </w:pPr>
            <w:r w:rsidRPr="00FD004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FD0044">
                <w:rPr>
                  <w:rFonts w:eastAsia="Calibri"/>
                  <w:iCs/>
                  <w:color w:val="0000FF"/>
                  <w:u w:val="single"/>
                  <w:lang w:eastAsia="en-US"/>
                </w:rPr>
                <w:t>раздел IV «Техническое задание»</w:t>
              </w:r>
            </w:hyperlink>
            <w:r w:rsidRPr="00FD0044">
              <w:rPr>
                <w:rFonts w:eastAsia="Calibri"/>
                <w:iCs/>
                <w:color w:val="0000FF"/>
                <w:u w:val="single"/>
                <w:lang w:eastAsia="en-US"/>
              </w:rPr>
              <w:t xml:space="preserve"> настоящей Документации) </w:t>
            </w:r>
            <w:r w:rsidRPr="00FD0044">
              <w:rPr>
                <w:rFonts w:eastAsia="Calibri"/>
                <w:color w:val="000000"/>
                <w:lang w:eastAsia="en-US"/>
              </w:rPr>
              <w:t>на</w:t>
            </w:r>
            <w:r w:rsidRPr="00FD004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FD0044" w:rsidRPr="00FD0044" w:rsidRDefault="00FD0044" w:rsidP="00FD0044">
            <w:pPr>
              <w:spacing w:before="120"/>
              <w:ind w:firstLine="459"/>
              <w:jc w:val="both"/>
            </w:pPr>
            <w:r w:rsidRPr="00FD004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FD0044" w:rsidRPr="00FD0044" w:rsidRDefault="00FD0044" w:rsidP="00FD0044">
            <w:pPr>
              <w:spacing w:before="120"/>
              <w:ind w:firstLine="459"/>
              <w:jc w:val="both"/>
            </w:pPr>
            <w:r w:rsidRPr="00FD0044">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047E99">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7"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9"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40"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1"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047E99">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2"/>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9C4481" w:rsidRPr="005C24A0" w:rsidRDefault="009C4481" w:rsidP="009C4481">
      <w:pPr>
        <w:pStyle w:val="rvps1"/>
        <w:jc w:val="left"/>
      </w:pPr>
      <w:r>
        <w:t xml:space="preserve"> Представлено в отдельном файле «Форма 3 ТКП»</w:t>
      </w:r>
    </w:p>
    <w:p w:rsidR="00D222FA" w:rsidRDefault="00D222FA"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F07571">
          <w:rPr>
            <w:bCs/>
            <w:color w:val="808080"/>
          </w:rPr>
          <w:t>пунктах 7</w:t>
        </w:r>
      </w:hyperlink>
      <w:r w:rsidRPr="00F07571">
        <w:rPr>
          <w:bCs/>
          <w:color w:val="808080"/>
        </w:rPr>
        <w:t xml:space="preserve"> и </w:t>
      </w:r>
      <w:hyperlink r:id="rId44"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5" w:history="1">
        <w:r w:rsidRPr="00F07571">
          <w:rPr>
            <w:bCs/>
            <w:color w:val="808080"/>
          </w:rPr>
          <w:t>Пункты 1</w:t>
        </w:r>
      </w:hyperlink>
      <w:r w:rsidRPr="00F07571">
        <w:rPr>
          <w:bCs/>
          <w:color w:val="808080"/>
        </w:rPr>
        <w:t xml:space="preserve"> - </w:t>
      </w:r>
      <w:hyperlink r:id="rId46"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F07571">
          <w:rPr>
            <w:bCs/>
            <w:color w:val="808080"/>
          </w:rPr>
          <w:t>подпунктах "в"</w:t>
        </w:r>
      </w:hyperlink>
      <w:r w:rsidRPr="00F07571">
        <w:rPr>
          <w:bCs/>
          <w:color w:val="808080"/>
        </w:rPr>
        <w:t xml:space="preserve"> - </w:t>
      </w:r>
      <w:hyperlink r:id="rId48"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1" w:name="_РАЗДЕЛ_IV._Техническое"/>
      <w:bookmarkStart w:id="112" w:name="_РАЗДЕЛ_IV._Техническое_1"/>
      <w:bookmarkStart w:id="113" w:name="_Toc438136424"/>
      <w:bookmarkEnd w:id="111"/>
      <w:bookmarkEnd w:id="112"/>
      <w:r w:rsidRPr="00325455">
        <w:rPr>
          <w:rFonts w:ascii="Times New Roman" w:eastAsia="MS Mincho" w:hAnsi="Times New Roman"/>
          <w:color w:val="17365D"/>
          <w:kern w:val="32"/>
          <w:szCs w:val="24"/>
          <w:lang w:val="x-none" w:eastAsia="x-none"/>
        </w:rPr>
        <w:t>РАЗДЕЛ IV. Техническое задание</w:t>
      </w:r>
      <w:bookmarkEnd w:id="113"/>
    </w:p>
    <w:p w:rsidR="0062508F" w:rsidRPr="0062508F" w:rsidRDefault="0062508F" w:rsidP="0062508F">
      <w:pPr>
        <w:jc w:val="center"/>
        <w:rPr>
          <w:b/>
        </w:rPr>
      </w:pPr>
    </w:p>
    <w:p w:rsidR="0062508F" w:rsidRPr="00C426B0" w:rsidRDefault="00C426B0" w:rsidP="00C426B0">
      <w:pPr>
        <w:pStyle w:val="rvps1"/>
        <w:numPr>
          <w:ilvl w:val="0"/>
          <w:numId w:val="34"/>
        </w:numPr>
        <w:jc w:val="left"/>
        <w:rPr>
          <w:b/>
        </w:rPr>
      </w:pPr>
      <w:r w:rsidRPr="00C426B0">
        <w:rPr>
          <w:b/>
        </w:rPr>
        <w:t>Предмет закупки: поставка аккумуляторов стартерных</w:t>
      </w:r>
    </w:p>
    <w:tbl>
      <w:tblPr>
        <w:tblW w:w="15411" w:type="dxa"/>
        <w:tblLook w:val="04A0" w:firstRow="1" w:lastRow="0" w:firstColumn="1" w:lastColumn="0" w:noHBand="0" w:noVBand="1"/>
      </w:tblPr>
      <w:tblGrid>
        <w:gridCol w:w="846"/>
        <w:gridCol w:w="3544"/>
        <w:gridCol w:w="6043"/>
        <w:gridCol w:w="787"/>
        <w:gridCol w:w="1964"/>
        <w:gridCol w:w="2227"/>
      </w:tblGrid>
      <w:tr w:rsidR="00C426B0" w:rsidRPr="00C426B0" w:rsidTr="00230F5F">
        <w:trPr>
          <w:trHeight w:val="285"/>
        </w:trPr>
        <w:tc>
          <w:tcPr>
            <w:tcW w:w="8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426B0" w:rsidRPr="00C426B0" w:rsidRDefault="00C426B0" w:rsidP="00C426B0">
            <w:pPr>
              <w:jc w:val="center"/>
              <w:rPr>
                <w:b/>
                <w:bCs/>
                <w:sz w:val="20"/>
                <w:szCs w:val="20"/>
              </w:rPr>
            </w:pPr>
            <w:r w:rsidRPr="00C426B0">
              <w:rPr>
                <w:b/>
                <w:bCs/>
                <w:sz w:val="20"/>
                <w:szCs w:val="20"/>
              </w:rPr>
              <w:t>№ п/п</w:t>
            </w:r>
          </w:p>
        </w:tc>
        <w:tc>
          <w:tcPr>
            <w:tcW w:w="3544" w:type="dxa"/>
            <w:vMerge w:val="restart"/>
            <w:tcBorders>
              <w:top w:val="single" w:sz="4" w:space="0" w:color="auto"/>
              <w:left w:val="single" w:sz="4" w:space="0" w:color="auto"/>
              <w:bottom w:val="single" w:sz="4" w:space="0" w:color="auto"/>
              <w:right w:val="nil"/>
            </w:tcBorders>
            <w:shd w:val="clear" w:color="auto" w:fill="auto"/>
            <w:vAlign w:val="center"/>
            <w:hideMark/>
          </w:tcPr>
          <w:p w:rsidR="00C426B0" w:rsidRPr="00C426B0" w:rsidRDefault="00C426B0" w:rsidP="00C426B0">
            <w:pPr>
              <w:jc w:val="center"/>
              <w:rPr>
                <w:b/>
                <w:bCs/>
                <w:sz w:val="20"/>
                <w:szCs w:val="20"/>
              </w:rPr>
            </w:pPr>
            <w:r w:rsidRPr="00C426B0">
              <w:rPr>
                <w:b/>
                <w:bCs/>
                <w:sz w:val="20"/>
                <w:szCs w:val="20"/>
              </w:rPr>
              <w:t>Наименование продукции</w:t>
            </w:r>
          </w:p>
        </w:tc>
        <w:tc>
          <w:tcPr>
            <w:tcW w:w="60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426B0" w:rsidRPr="00C426B0" w:rsidRDefault="00C426B0" w:rsidP="00C426B0">
            <w:pPr>
              <w:jc w:val="center"/>
              <w:rPr>
                <w:b/>
                <w:bCs/>
                <w:sz w:val="20"/>
                <w:szCs w:val="20"/>
              </w:rPr>
            </w:pPr>
            <w:r w:rsidRPr="00C426B0">
              <w:rPr>
                <w:b/>
                <w:bCs/>
                <w:sz w:val="20"/>
                <w:szCs w:val="20"/>
              </w:rPr>
              <w:t xml:space="preserve">Описание </w:t>
            </w:r>
          </w:p>
        </w:tc>
        <w:tc>
          <w:tcPr>
            <w:tcW w:w="7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426B0" w:rsidRPr="00C426B0" w:rsidRDefault="00C426B0" w:rsidP="00C426B0">
            <w:pPr>
              <w:jc w:val="center"/>
              <w:rPr>
                <w:b/>
                <w:bCs/>
                <w:sz w:val="20"/>
                <w:szCs w:val="20"/>
              </w:rPr>
            </w:pPr>
            <w:r w:rsidRPr="00C426B0">
              <w:rPr>
                <w:b/>
                <w:bCs/>
                <w:sz w:val="20"/>
                <w:szCs w:val="20"/>
              </w:rPr>
              <w:t>Ед. изм.</w:t>
            </w:r>
          </w:p>
        </w:tc>
        <w:tc>
          <w:tcPr>
            <w:tcW w:w="19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426B0" w:rsidRPr="00C426B0" w:rsidRDefault="00C426B0" w:rsidP="00C426B0">
            <w:pPr>
              <w:jc w:val="center"/>
              <w:rPr>
                <w:b/>
                <w:bCs/>
                <w:sz w:val="20"/>
                <w:szCs w:val="20"/>
              </w:rPr>
            </w:pPr>
            <w:r w:rsidRPr="00C426B0">
              <w:rPr>
                <w:b/>
                <w:bCs/>
                <w:sz w:val="20"/>
                <w:szCs w:val="20"/>
              </w:rPr>
              <w:t>Начальная (максимальная) цена за единицу измерения, без НДС, включая стоимость тары и доставку, рубли РФ</w:t>
            </w:r>
          </w:p>
        </w:tc>
        <w:tc>
          <w:tcPr>
            <w:tcW w:w="2227" w:type="dxa"/>
            <w:vMerge w:val="restart"/>
            <w:tcBorders>
              <w:top w:val="single" w:sz="4" w:space="0" w:color="auto"/>
              <w:left w:val="nil"/>
              <w:bottom w:val="single" w:sz="4" w:space="0" w:color="000000"/>
              <w:right w:val="single" w:sz="4" w:space="0" w:color="auto"/>
            </w:tcBorders>
            <w:shd w:val="clear" w:color="auto" w:fill="auto"/>
            <w:vAlign w:val="center"/>
            <w:hideMark/>
          </w:tcPr>
          <w:p w:rsidR="00C426B0" w:rsidRPr="00C426B0" w:rsidRDefault="00C426B0" w:rsidP="00C426B0">
            <w:pPr>
              <w:jc w:val="center"/>
              <w:rPr>
                <w:b/>
                <w:bCs/>
                <w:sz w:val="20"/>
                <w:szCs w:val="20"/>
              </w:rPr>
            </w:pPr>
            <w:r w:rsidRPr="00C426B0">
              <w:rPr>
                <w:b/>
                <w:bCs/>
                <w:sz w:val="20"/>
                <w:szCs w:val="20"/>
              </w:rPr>
              <w:t>Начальная (максимальн</w:t>
            </w:r>
            <w:r>
              <w:rPr>
                <w:b/>
                <w:bCs/>
                <w:sz w:val="20"/>
                <w:szCs w:val="20"/>
              </w:rPr>
              <w:t>ая) цена за единицу измерения,</w:t>
            </w:r>
            <w:r w:rsidRPr="00C426B0">
              <w:rPr>
                <w:b/>
                <w:bCs/>
                <w:sz w:val="20"/>
                <w:szCs w:val="20"/>
              </w:rPr>
              <w:t xml:space="preserve"> с учетом НДС, включая стоимость тары и доставку, рубли РФ</w:t>
            </w:r>
          </w:p>
        </w:tc>
      </w:tr>
      <w:tr w:rsidR="00C426B0" w:rsidRPr="00C426B0" w:rsidTr="00230F5F">
        <w:trPr>
          <w:trHeight w:val="458"/>
        </w:trPr>
        <w:tc>
          <w:tcPr>
            <w:tcW w:w="846" w:type="dxa"/>
            <w:vMerge/>
            <w:tcBorders>
              <w:top w:val="single" w:sz="4" w:space="0" w:color="auto"/>
              <w:left w:val="single" w:sz="4" w:space="0" w:color="auto"/>
              <w:bottom w:val="single" w:sz="4" w:space="0" w:color="auto"/>
              <w:right w:val="single" w:sz="4" w:space="0" w:color="auto"/>
            </w:tcBorders>
            <w:vAlign w:val="center"/>
            <w:hideMark/>
          </w:tcPr>
          <w:p w:rsidR="00C426B0" w:rsidRPr="00C426B0" w:rsidRDefault="00C426B0" w:rsidP="00C426B0">
            <w:pPr>
              <w:rPr>
                <w:b/>
                <w:bCs/>
                <w:sz w:val="20"/>
                <w:szCs w:val="20"/>
              </w:rPr>
            </w:pPr>
          </w:p>
        </w:tc>
        <w:tc>
          <w:tcPr>
            <w:tcW w:w="3544" w:type="dxa"/>
            <w:vMerge/>
            <w:tcBorders>
              <w:top w:val="single" w:sz="4" w:space="0" w:color="auto"/>
              <w:left w:val="single" w:sz="4" w:space="0" w:color="auto"/>
              <w:bottom w:val="single" w:sz="4" w:space="0" w:color="auto"/>
              <w:right w:val="nil"/>
            </w:tcBorders>
            <w:vAlign w:val="center"/>
            <w:hideMark/>
          </w:tcPr>
          <w:p w:rsidR="00C426B0" w:rsidRPr="00C426B0" w:rsidRDefault="00C426B0" w:rsidP="00C426B0">
            <w:pPr>
              <w:rPr>
                <w:b/>
                <w:bCs/>
                <w:sz w:val="20"/>
                <w:szCs w:val="20"/>
              </w:rPr>
            </w:pPr>
          </w:p>
        </w:tc>
        <w:tc>
          <w:tcPr>
            <w:tcW w:w="6043" w:type="dxa"/>
            <w:vMerge/>
            <w:tcBorders>
              <w:top w:val="single" w:sz="4" w:space="0" w:color="auto"/>
              <w:left w:val="single" w:sz="4" w:space="0" w:color="auto"/>
              <w:bottom w:val="single" w:sz="4" w:space="0" w:color="auto"/>
              <w:right w:val="single" w:sz="4" w:space="0" w:color="auto"/>
            </w:tcBorders>
            <w:vAlign w:val="center"/>
            <w:hideMark/>
          </w:tcPr>
          <w:p w:rsidR="00C426B0" w:rsidRPr="00C426B0" w:rsidRDefault="00C426B0" w:rsidP="00C426B0">
            <w:pPr>
              <w:rPr>
                <w:b/>
                <w:bCs/>
                <w:sz w:val="20"/>
                <w:szCs w:val="20"/>
              </w:rPr>
            </w:pPr>
          </w:p>
        </w:tc>
        <w:tc>
          <w:tcPr>
            <w:tcW w:w="787" w:type="dxa"/>
            <w:vMerge/>
            <w:tcBorders>
              <w:top w:val="single" w:sz="4" w:space="0" w:color="auto"/>
              <w:left w:val="single" w:sz="4" w:space="0" w:color="auto"/>
              <w:bottom w:val="single" w:sz="4" w:space="0" w:color="auto"/>
              <w:right w:val="single" w:sz="4" w:space="0" w:color="auto"/>
            </w:tcBorders>
            <w:vAlign w:val="center"/>
            <w:hideMark/>
          </w:tcPr>
          <w:p w:rsidR="00C426B0" w:rsidRPr="00C426B0" w:rsidRDefault="00C426B0" w:rsidP="00C426B0">
            <w:pPr>
              <w:rPr>
                <w:b/>
                <w:bCs/>
                <w:sz w:val="20"/>
                <w:szCs w:val="20"/>
              </w:rPr>
            </w:pPr>
          </w:p>
        </w:tc>
        <w:tc>
          <w:tcPr>
            <w:tcW w:w="1964" w:type="dxa"/>
            <w:vMerge/>
            <w:tcBorders>
              <w:top w:val="single" w:sz="4" w:space="0" w:color="auto"/>
              <w:left w:val="single" w:sz="4" w:space="0" w:color="auto"/>
              <w:bottom w:val="single" w:sz="4" w:space="0" w:color="000000"/>
              <w:right w:val="single" w:sz="4" w:space="0" w:color="auto"/>
            </w:tcBorders>
            <w:vAlign w:val="center"/>
            <w:hideMark/>
          </w:tcPr>
          <w:p w:rsidR="00C426B0" w:rsidRPr="00C426B0" w:rsidRDefault="00C426B0" w:rsidP="00C426B0">
            <w:pPr>
              <w:rPr>
                <w:b/>
                <w:bCs/>
                <w:sz w:val="20"/>
                <w:szCs w:val="20"/>
              </w:rPr>
            </w:pPr>
          </w:p>
        </w:tc>
        <w:tc>
          <w:tcPr>
            <w:tcW w:w="2227" w:type="dxa"/>
            <w:vMerge/>
            <w:tcBorders>
              <w:top w:val="single" w:sz="4" w:space="0" w:color="auto"/>
              <w:left w:val="nil"/>
              <w:bottom w:val="single" w:sz="4" w:space="0" w:color="000000"/>
              <w:right w:val="single" w:sz="4" w:space="0" w:color="auto"/>
            </w:tcBorders>
            <w:vAlign w:val="center"/>
            <w:hideMark/>
          </w:tcPr>
          <w:p w:rsidR="00C426B0" w:rsidRPr="00C426B0" w:rsidRDefault="00C426B0" w:rsidP="00C426B0">
            <w:pPr>
              <w:rPr>
                <w:b/>
                <w:bCs/>
                <w:sz w:val="20"/>
                <w:szCs w:val="20"/>
              </w:rPr>
            </w:pPr>
          </w:p>
        </w:tc>
      </w:tr>
      <w:tr w:rsidR="00C426B0" w:rsidRPr="00C426B0" w:rsidTr="00230F5F">
        <w:trPr>
          <w:trHeight w:val="458"/>
        </w:trPr>
        <w:tc>
          <w:tcPr>
            <w:tcW w:w="846" w:type="dxa"/>
            <w:vMerge/>
            <w:tcBorders>
              <w:top w:val="single" w:sz="4" w:space="0" w:color="auto"/>
              <w:left w:val="single" w:sz="4" w:space="0" w:color="auto"/>
              <w:bottom w:val="single" w:sz="4" w:space="0" w:color="auto"/>
              <w:right w:val="single" w:sz="4" w:space="0" w:color="auto"/>
            </w:tcBorders>
            <w:vAlign w:val="center"/>
            <w:hideMark/>
          </w:tcPr>
          <w:p w:rsidR="00C426B0" w:rsidRPr="00C426B0" w:rsidRDefault="00C426B0" w:rsidP="00C426B0">
            <w:pPr>
              <w:rPr>
                <w:b/>
                <w:bCs/>
                <w:sz w:val="20"/>
                <w:szCs w:val="20"/>
              </w:rPr>
            </w:pPr>
          </w:p>
        </w:tc>
        <w:tc>
          <w:tcPr>
            <w:tcW w:w="3544" w:type="dxa"/>
            <w:vMerge/>
            <w:tcBorders>
              <w:top w:val="single" w:sz="4" w:space="0" w:color="auto"/>
              <w:left w:val="single" w:sz="4" w:space="0" w:color="auto"/>
              <w:bottom w:val="single" w:sz="4" w:space="0" w:color="auto"/>
              <w:right w:val="nil"/>
            </w:tcBorders>
            <w:vAlign w:val="center"/>
            <w:hideMark/>
          </w:tcPr>
          <w:p w:rsidR="00C426B0" w:rsidRPr="00C426B0" w:rsidRDefault="00C426B0" w:rsidP="00C426B0">
            <w:pPr>
              <w:rPr>
                <w:b/>
                <w:bCs/>
                <w:sz w:val="20"/>
                <w:szCs w:val="20"/>
              </w:rPr>
            </w:pPr>
          </w:p>
        </w:tc>
        <w:tc>
          <w:tcPr>
            <w:tcW w:w="6043" w:type="dxa"/>
            <w:vMerge/>
            <w:tcBorders>
              <w:top w:val="single" w:sz="4" w:space="0" w:color="auto"/>
              <w:left w:val="single" w:sz="4" w:space="0" w:color="auto"/>
              <w:bottom w:val="single" w:sz="4" w:space="0" w:color="auto"/>
              <w:right w:val="single" w:sz="4" w:space="0" w:color="auto"/>
            </w:tcBorders>
            <w:vAlign w:val="center"/>
            <w:hideMark/>
          </w:tcPr>
          <w:p w:rsidR="00C426B0" w:rsidRPr="00C426B0" w:rsidRDefault="00C426B0" w:rsidP="00C426B0">
            <w:pPr>
              <w:rPr>
                <w:b/>
                <w:bCs/>
                <w:sz w:val="20"/>
                <w:szCs w:val="20"/>
              </w:rPr>
            </w:pPr>
          </w:p>
        </w:tc>
        <w:tc>
          <w:tcPr>
            <w:tcW w:w="787" w:type="dxa"/>
            <w:vMerge/>
            <w:tcBorders>
              <w:top w:val="single" w:sz="4" w:space="0" w:color="auto"/>
              <w:left w:val="single" w:sz="4" w:space="0" w:color="auto"/>
              <w:bottom w:val="single" w:sz="4" w:space="0" w:color="auto"/>
              <w:right w:val="single" w:sz="4" w:space="0" w:color="auto"/>
            </w:tcBorders>
            <w:vAlign w:val="center"/>
            <w:hideMark/>
          </w:tcPr>
          <w:p w:rsidR="00C426B0" w:rsidRPr="00C426B0" w:rsidRDefault="00C426B0" w:rsidP="00C426B0">
            <w:pPr>
              <w:rPr>
                <w:b/>
                <w:bCs/>
                <w:sz w:val="20"/>
                <w:szCs w:val="20"/>
              </w:rPr>
            </w:pPr>
          </w:p>
        </w:tc>
        <w:tc>
          <w:tcPr>
            <w:tcW w:w="1964" w:type="dxa"/>
            <w:vMerge/>
            <w:tcBorders>
              <w:top w:val="single" w:sz="4" w:space="0" w:color="auto"/>
              <w:left w:val="single" w:sz="4" w:space="0" w:color="auto"/>
              <w:bottom w:val="single" w:sz="4" w:space="0" w:color="000000"/>
              <w:right w:val="single" w:sz="4" w:space="0" w:color="auto"/>
            </w:tcBorders>
            <w:vAlign w:val="center"/>
            <w:hideMark/>
          </w:tcPr>
          <w:p w:rsidR="00C426B0" w:rsidRPr="00C426B0" w:rsidRDefault="00C426B0" w:rsidP="00C426B0">
            <w:pPr>
              <w:rPr>
                <w:b/>
                <w:bCs/>
                <w:sz w:val="20"/>
                <w:szCs w:val="20"/>
              </w:rPr>
            </w:pPr>
          </w:p>
        </w:tc>
        <w:tc>
          <w:tcPr>
            <w:tcW w:w="2227" w:type="dxa"/>
            <w:vMerge/>
            <w:tcBorders>
              <w:top w:val="single" w:sz="4" w:space="0" w:color="auto"/>
              <w:left w:val="nil"/>
              <w:bottom w:val="single" w:sz="4" w:space="0" w:color="000000"/>
              <w:right w:val="single" w:sz="4" w:space="0" w:color="auto"/>
            </w:tcBorders>
            <w:vAlign w:val="center"/>
            <w:hideMark/>
          </w:tcPr>
          <w:p w:rsidR="00C426B0" w:rsidRPr="00C426B0" w:rsidRDefault="00C426B0" w:rsidP="00C426B0">
            <w:pPr>
              <w:rPr>
                <w:b/>
                <w:bCs/>
                <w:sz w:val="20"/>
                <w:szCs w:val="20"/>
              </w:rPr>
            </w:pPr>
          </w:p>
        </w:tc>
      </w:tr>
      <w:tr w:rsidR="00C426B0" w:rsidRPr="00C426B0" w:rsidTr="00230F5F">
        <w:trPr>
          <w:trHeight w:val="705"/>
        </w:trPr>
        <w:tc>
          <w:tcPr>
            <w:tcW w:w="846" w:type="dxa"/>
            <w:vMerge/>
            <w:tcBorders>
              <w:top w:val="single" w:sz="4" w:space="0" w:color="auto"/>
              <w:left w:val="single" w:sz="4" w:space="0" w:color="auto"/>
              <w:bottom w:val="single" w:sz="4" w:space="0" w:color="auto"/>
              <w:right w:val="single" w:sz="4" w:space="0" w:color="auto"/>
            </w:tcBorders>
            <w:vAlign w:val="center"/>
            <w:hideMark/>
          </w:tcPr>
          <w:p w:rsidR="00C426B0" w:rsidRPr="00C426B0" w:rsidRDefault="00C426B0" w:rsidP="00C426B0">
            <w:pPr>
              <w:rPr>
                <w:b/>
                <w:bCs/>
                <w:sz w:val="20"/>
                <w:szCs w:val="20"/>
              </w:rPr>
            </w:pPr>
          </w:p>
        </w:tc>
        <w:tc>
          <w:tcPr>
            <w:tcW w:w="3544" w:type="dxa"/>
            <w:vMerge/>
            <w:tcBorders>
              <w:top w:val="single" w:sz="4" w:space="0" w:color="auto"/>
              <w:left w:val="single" w:sz="4" w:space="0" w:color="auto"/>
              <w:bottom w:val="single" w:sz="4" w:space="0" w:color="auto"/>
              <w:right w:val="nil"/>
            </w:tcBorders>
            <w:vAlign w:val="center"/>
            <w:hideMark/>
          </w:tcPr>
          <w:p w:rsidR="00C426B0" w:rsidRPr="00C426B0" w:rsidRDefault="00C426B0" w:rsidP="00C426B0">
            <w:pPr>
              <w:rPr>
                <w:b/>
                <w:bCs/>
                <w:sz w:val="20"/>
                <w:szCs w:val="20"/>
              </w:rPr>
            </w:pPr>
          </w:p>
        </w:tc>
        <w:tc>
          <w:tcPr>
            <w:tcW w:w="6043" w:type="dxa"/>
            <w:vMerge/>
            <w:tcBorders>
              <w:top w:val="single" w:sz="4" w:space="0" w:color="auto"/>
              <w:left w:val="single" w:sz="4" w:space="0" w:color="auto"/>
              <w:bottom w:val="single" w:sz="4" w:space="0" w:color="auto"/>
              <w:right w:val="single" w:sz="4" w:space="0" w:color="auto"/>
            </w:tcBorders>
            <w:vAlign w:val="center"/>
            <w:hideMark/>
          </w:tcPr>
          <w:p w:rsidR="00C426B0" w:rsidRPr="00C426B0" w:rsidRDefault="00C426B0" w:rsidP="00C426B0">
            <w:pPr>
              <w:rPr>
                <w:b/>
                <w:bCs/>
                <w:sz w:val="20"/>
                <w:szCs w:val="20"/>
              </w:rPr>
            </w:pPr>
          </w:p>
        </w:tc>
        <w:tc>
          <w:tcPr>
            <w:tcW w:w="787" w:type="dxa"/>
            <w:vMerge/>
            <w:tcBorders>
              <w:top w:val="single" w:sz="4" w:space="0" w:color="auto"/>
              <w:left w:val="single" w:sz="4" w:space="0" w:color="auto"/>
              <w:bottom w:val="single" w:sz="4" w:space="0" w:color="auto"/>
              <w:right w:val="single" w:sz="4" w:space="0" w:color="auto"/>
            </w:tcBorders>
            <w:vAlign w:val="center"/>
            <w:hideMark/>
          </w:tcPr>
          <w:p w:rsidR="00C426B0" w:rsidRPr="00C426B0" w:rsidRDefault="00C426B0" w:rsidP="00C426B0">
            <w:pPr>
              <w:rPr>
                <w:b/>
                <w:bCs/>
                <w:sz w:val="20"/>
                <w:szCs w:val="20"/>
              </w:rPr>
            </w:pPr>
          </w:p>
        </w:tc>
        <w:tc>
          <w:tcPr>
            <w:tcW w:w="1964" w:type="dxa"/>
            <w:vMerge/>
            <w:tcBorders>
              <w:top w:val="single" w:sz="4" w:space="0" w:color="auto"/>
              <w:left w:val="single" w:sz="4" w:space="0" w:color="auto"/>
              <w:bottom w:val="single" w:sz="4" w:space="0" w:color="000000"/>
              <w:right w:val="single" w:sz="4" w:space="0" w:color="auto"/>
            </w:tcBorders>
            <w:vAlign w:val="center"/>
            <w:hideMark/>
          </w:tcPr>
          <w:p w:rsidR="00C426B0" w:rsidRPr="00C426B0" w:rsidRDefault="00C426B0" w:rsidP="00C426B0">
            <w:pPr>
              <w:rPr>
                <w:b/>
                <w:bCs/>
                <w:sz w:val="20"/>
                <w:szCs w:val="20"/>
              </w:rPr>
            </w:pPr>
          </w:p>
        </w:tc>
        <w:tc>
          <w:tcPr>
            <w:tcW w:w="2227" w:type="dxa"/>
            <w:vMerge/>
            <w:tcBorders>
              <w:top w:val="single" w:sz="4" w:space="0" w:color="auto"/>
              <w:left w:val="nil"/>
              <w:bottom w:val="single" w:sz="4" w:space="0" w:color="000000"/>
              <w:right w:val="single" w:sz="4" w:space="0" w:color="auto"/>
            </w:tcBorders>
            <w:vAlign w:val="center"/>
            <w:hideMark/>
          </w:tcPr>
          <w:p w:rsidR="00C426B0" w:rsidRPr="00C426B0" w:rsidRDefault="00C426B0" w:rsidP="00C426B0">
            <w:pPr>
              <w:rPr>
                <w:b/>
                <w:bCs/>
                <w:sz w:val="20"/>
                <w:szCs w:val="20"/>
              </w:rPr>
            </w:pPr>
          </w:p>
        </w:tc>
      </w:tr>
      <w:tr w:rsidR="00C426B0" w:rsidRPr="00C426B0" w:rsidTr="00230F5F">
        <w:trPr>
          <w:trHeight w:val="255"/>
        </w:trPr>
        <w:tc>
          <w:tcPr>
            <w:tcW w:w="846" w:type="dxa"/>
            <w:tcBorders>
              <w:top w:val="nil"/>
              <w:left w:val="single" w:sz="4" w:space="0" w:color="auto"/>
              <w:bottom w:val="single" w:sz="4" w:space="0" w:color="auto"/>
              <w:right w:val="single" w:sz="4" w:space="0" w:color="auto"/>
            </w:tcBorders>
            <w:shd w:val="clear" w:color="auto" w:fill="auto"/>
            <w:vAlign w:val="bottom"/>
            <w:hideMark/>
          </w:tcPr>
          <w:p w:rsidR="00C426B0" w:rsidRPr="00C426B0" w:rsidRDefault="00C426B0" w:rsidP="00C426B0">
            <w:pPr>
              <w:jc w:val="center"/>
              <w:rPr>
                <w:b/>
                <w:bCs/>
                <w:sz w:val="20"/>
                <w:szCs w:val="20"/>
              </w:rPr>
            </w:pPr>
            <w:r w:rsidRPr="00C426B0">
              <w:rPr>
                <w:b/>
                <w:bCs/>
                <w:sz w:val="20"/>
                <w:szCs w:val="20"/>
              </w:rPr>
              <w:t>1</w:t>
            </w:r>
          </w:p>
        </w:tc>
        <w:tc>
          <w:tcPr>
            <w:tcW w:w="3544" w:type="dxa"/>
            <w:tcBorders>
              <w:top w:val="nil"/>
              <w:left w:val="nil"/>
              <w:bottom w:val="single" w:sz="4" w:space="0" w:color="auto"/>
              <w:right w:val="single" w:sz="4" w:space="0" w:color="auto"/>
            </w:tcBorders>
            <w:shd w:val="clear" w:color="auto" w:fill="auto"/>
            <w:vAlign w:val="center"/>
            <w:hideMark/>
          </w:tcPr>
          <w:p w:rsidR="00C426B0" w:rsidRPr="00C426B0" w:rsidRDefault="00C426B0" w:rsidP="00C426B0">
            <w:pPr>
              <w:jc w:val="center"/>
              <w:rPr>
                <w:b/>
                <w:bCs/>
                <w:sz w:val="20"/>
                <w:szCs w:val="20"/>
              </w:rPr>
            </w:pPr>
            <w:r w:rsidRPr="00C426B0">
              <w:rPr>
                <w:b/>
                <w:bCs/>
                <w:sz w:val="20"/>
                <w:szCs w:val="20"/>
              </w:rPr>
              <w:t>2</w:t>
            </w:r>
          </w:p>
        </w:tc>
        <w:tc>
          <w:tcPr>
            <w:tcW w:w="6043" w:type="dxa"/>
            <w:tcBorders>
              <w:top w:val="nil"/>
              <w:left w:val="nil"/>
              <w:bottom w:val="single" w:sz="4" w:space="0" w:color="auto"/>
              <w:right w:val="single" w:sz="4" w:space="0" w:color="auto"/>
            </w:tcBorders>
            <w:shd w:val="clear" w:color="auto" w:fill="auto"/>
            <w:vAlign w:val="bottom"/>
            <w:hideMark/>
          </w:tcPr>
          <w:p w:rsidR="00C426B0" w:rsidRPr="00C426B0" w:rsidRDefault="00C426B0" w:rsidP="00C426B0">
            <w:pPr>
              <w:jc w:val="center"/>
              <w:rPr>
                <w:b/>
                <w:bCs/>
                <w:sz w:val="20"/>
                <w:szCs w:val="20"/>
              </w:rPr>
            </w:pPr>
            <w:r w:rsidRPr="00C426B0">
              <w:rPr>
                <w:b/>
                <w:bCs/>
                <w:sz w:val="20"/>
                <w:szCs w:val="20"/>
              </w:rPr>
              <w:t>3</w:t>
            </w:r>
          </w:p>
        </w:tc>
        <w:tc>
          <w:tcPr>
            <w:tcW w:w="787" w:type="dxa"/>
            <w:tcBorders>
              <w:top w:val="nil"/>
              <w:left w:val="nil"/>
              <w:bottom w:val="single" w:sz="4" w:space="0" w:color="auto"/>
              <w:right w:val="single" w:sz="4" w:space="0" w:color="auto"/>
            </w:tcBorders>
            <w:shd w:val="clear" w:color="auto" w:fill="auto"/>
            <w:vAlign w:val="center"/>
            <w:hideMark/>
          </w:tcPr>
          <w:p w:rsidR="00C426B0" w:rsidRPr="00C426B0" w:rsidRDefault="00C426B0" w:rsidP="00C426B0">
            <w:pPr>
              <w:jc w:val="center"/>
              <w:rPr>
                <w:b/>
                <w:bCs/>
                <w:sz w:val="20"/>
                <w:szCs w:val="20"/>
              </w:rPr>
            </w:pPr>
            <w:r w:rsidRPr="00C426B0">
              <w:rPr>
                <w:b/>
                <w:bCs/>
                <w:sz w:val="20"/>
                <w:szCs w:val="20"/>
              </w:rPr>
              <w:t>4</w:t>
            </w:r>
          </w:p>
        </w:tc>
        <w:tc>
          <w:tcPr>
            <w:tcW w:w="1964" w:type="dxa"/>
            <w:tcBorders>
              <w:top w:val="nil"/>
              <w:left w:val="nil"/>
              <w:bottom w:val="single" w:sz="4" w:space="0" w:color="auto"/>
              <w:right w:val="single" w:sz="4" w:space="0" w:color="auto"/>
            </w:tcBorders>
            <w:shd w:val="clear" w:color="auto" w:fill="auto"/>
            <w:vAlign w:val="center"/>
            <w:hideMark/>
          </w:tcPr>
          <w:p w:rsidR="00C426B0" w:rsidRPr="00C426B0" w:rsidRDefault="00C426B0" w:rsidP="00C426B0">
            <w:pPr>
              <w:jc w:val="center"/>
              <w:rPr>
                <w:b/>
                <w:bCs/>
                <w:sz w:val="20"/>
                <w:szCs w:val="20"/>
              </w:rPr>
            </w:pPr>
            <w:r w:rsidRPr="00C426B0">
              <w:rPr>
                <w:b/>
                <w:bCs/>
                <w:sz w:val="20"/>
                <w:szCs w:val="20"/>
              </w:rPr>
              <w:t>5</w:t>
            </w:r>
          </w:p>
        </w:tc>
        <w:tc>
          <w:tcPr>
            <w:tcW w:w="2227" w:type="dxa"/>
            <w:tcBorders>
              <w:top w:val="nil"/>
              <w:left w:val="nil"/>
              <w:bottom w:val="single" w:sz="4" w:space="0" w:color="auto"/>
              <w:right w:val="single" w:sz="4" w:space="0" w:color="auto"/>
            </w:tcBorders>
            <w:shd w:val="clear" w:color="auto" w:fill="auto"/>
            <w:vAlign w:val="center"/>
            <w:hideMark/>
          </w:tcPr>
          <w:p w:rsidR="00C426B0" w:rsidRPr="00C426B0" w:rsidRDefault="00C426B0" w:rsidP="00C426B0">
            <w:pPr>
              <w:jc w:val="center"/>
              <w:rPr>
                <w:b/>
                <w:bCs/>
                <w:sz w:val="20"/>
                <w:szCs w:val="20"/>
              </w:rPr>
            </w:pPr>
            <w:r w:rsidRPr="00C426B0">
              <w:rPr>
                <w:b/>
                <w:bCs/>
                <w:sz w:val="20"/>
                <w:szCs w:val="20"/>
              </w:rPr>
              <w:t>6</w:t>
            </w:r>
          </w:p>
        </w:tc>
      </w:tr>
      <w:tr w:rsidR="00C426B0" w:rsidRPr="00C426B0" w:rsidTr="00230F5F">
        <w:trPr>
          <w:trHeight w:val="1335"/>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C426B0" w:rsidRPr="00C426B0" w:rsidRDefault="00C426B0" w:rsidP="00C426B0">
            <w:pPr>
              <w:jc w:val="center"/>
              <w:rPr>
                <w:sz w:val="20"/>
                <w:szCs w:val="20"/>
              </w:rPr>
            </w:pPr>
            <w:r w:rsidRPr="00C426B0">
              <w:rPr>
                <w:sz w:val="20"/>
                <w:szCs w:val="20"/>
              </w:rPr>
              <w:t>1</w:t>
            </w:r>
          </w:p>
        </w:tc>
        <w:tc>
          <w:tcPr>
            <w:tcW w:w="3544" w:type="dxa"/>
            <w:tcBorders>
              <w:top w:val="nil"/>
              <w:left w:val="nil"/>
              <w:bottom w:val="single" w:sz="4" w:space="0" w:color="auto"/>
              <w:right w:val="single" w:sz="4" w:space="0" w:color="auto"/>
            </w:tcBorders>
            <w:shd w:val="clear" w:color="auto" w:fill="auto"/>
            <w:vAlign w:val="center"/>
            <w:hideMark/>
          </w:tcPr>
          <w:p w:rsidR="00C426B0" w:rsidRPr="00C426B0" w:rsidRDefault="00C426B0" w:rsidP="00C426B0">
            <w:pPr>
              <w:rPr>
                <w:color w:val="000000"/>
                <w:sz w:val="22"/>
                <w:szCs w:val="22"/>
              </w:rPr>
            </w:pPr>
            <w:r w:rsidRPr="00C426B0">
              <w:rPr>
                <w:color w:val="000000"/>
                <w:sz w:val="22"/>
                <w:szCs w:val="22"/>
              </w:rPr>
              <w:t>Аккумулятор стартерный 60 Ач</w:t>
            </w:r>
          </w:p>
        </w:tc>
        <w:tc>
          <w:tcPr>
            <w:tcW w:w="6043" w:type="dxa"/>
            <w:tcBorders>
              <w:top w:val="nil"/>
              <w:left w:val="nil"/>
              <w:bottom w:val="single" w:sz="4" w:space="0" w:color="auto"/>
              <w:right w:val="single" w:sz="4" w:space="0" w:color="auto"/>
            </w:tcBorders>
            <w:shd w:val="clear" w:color="auto" w:fill="auto"/>
            <w:hideMark/>
          </w:tcPr>
          <w:p w:rsidR="00C426B0" w:rsidRPr="00C426B0" w:rsidRDefault="00C426B0" w:rsidP="00C426B0">
            <w:pPr>
              <w:rPr>
                <w:color w:val="000000"/>
                <w:sz w:val="22"/>
                <w:szCs w:val="22"/>
              </w:rPr>
            </w:pPr>
            <w:r w:rsidRPr="00C426B0">
              <w:rPr>
                <w:color w:val="000000"/>
                <w:sz w:val="22"/>
                <w:szCs w:val="22"/>
              </w:rPr>
              <w:t xml:space="preserve">Емкость: 60-65 А/ч </w:t>
            </w:r>
            <w:r w:rsidRPr="00C426B0">
              <w:rPr>
                <w:color w:val="000000"/>
                <w:sz w:val="22"/>
                <w:szCs w:val="22"/>
              </w:rPr>
              <w:br/>
              <w:t xml:space="preserve"> Пусковой ток: не менее 520 А</w:t>
            </w:r>
            <w:r w:rsidRPr="00C426B0">
              <w:rPr>
                <w:color w:val="000000"/>
                <w:sz w:val="22"/>
                <w:szCs w:val="22"/>
              </w:rPr>
              <w:br/>
              <w:t xml:space="preserve"> Номинальное напряжение: 12 В</w:t>
            </w:r>
            <w:r w:rsidRPr="00C426B0">
              <w:rPr>
                <w:color w:val="000000"/>
                <w:sz w:val="22"/>
                <w:szCs w:val="22"/>
              </w:rPr>
              <w:br/>
              <w:t>Тип клемм: Европейский</w:t>
            </w:r>
          </w:p>
        </w:tc>
        <w:tc>
          <w:tcPr>
            <w:tcW w:w="787" w:type="dxa"/>
            <w:tcBorders>
              <w:top w:val="nil"/>
              <w:left w:val="nil"/>
              <w:bottom w:val="single" w:sz="4" w:space="0" w:color="auto"/>
              <w:right w:val="single" w:sz="4" w:space="0" w:color="auto"/>
            </w:tcBorders>
            <w:shd w:val="clear" w:color="auto" w:fill="auto"/>
            <w:noWrap/>
            <w:vAlign w:val="center"/>
            <w:hideMark/>
          </w:tcPr>
          <w:p w:rsidR="00C426B0" w:rsidRPr="00D55FDA" w:rsidRDefault="00D55FDA" w:rsidP="00D55FDA">
            <w:pPr>
              <w:jc w:val="center"/>
              <w:rPr>
                <w:color w:val="000000"/>
                <w:sz w:val="22"/>
                <w:szCs w:val="22"/>
              </w:rPr>
            </w:pPr>
            <w:r>
              <w:rPr>
                <w:color w:val="000000"/>
                <w:sz w:val="22"/>
                <w:szCs w:val="22"/>
              </w:rPr>
              <w:t>шт.</w:t>
            </w:r>
          </w:p>
        </w:tc>
        <w:tc>
          <w:tcPr>
            <w:tcW w:w="1964" w:type="dxa"/>
            <w:tcBorders>
              <w:top w:val="nil"/>
              <w:left w:val="nil"/>
              <w:bottom w:val="single" w:sz="4" w:space="0" w:color="auto"/>
              <w:right w:val="single" w:sz="4" w:space="0" w:color="auto"/>
            </w:tcBorders>
            <w:shd w:val="clear" w:color="auto" w:fill="auto"/>
            <w:noWrap/>
            <w:vAlign w:val="center"/>
            <w:hideMark/>
          </w:tcPr>
          <w:p w:rsidR="00C426B0" w:rsidRPr="00C426B0" w:rsidRDefault="00C426B0" w:rsidP="00C426B0">
            <w:pPr>
              <w:jc w:val="center"/>
              <w:rPr>
                <w:b/>
                <w:bCs/>
                <w:sz w:val="22"/>
                <w:szCs w:val="22"/>
              </w:rPr>
            </w:pPr>
            <w:r w:rsidRPr="00C426B0">
              <w:rPr>
                <w:b/>
                <w:bCs/>
                <w:sz w:val="22"/>
                <w:szCs w:val="22"/>
              </w:rPr>
              <w:t>2 885,00</w:t>
            </w:r>
          </w:p>
        </w:tc>
        <w:tc>
          <w:tcPr>
            <w:tcW w:w="2227" w:type="dxa"/>
            <w:tcBorders>
              <w:top w:val="nil"/>
              <w:left w:val="nil"/>
              <w:bottom w:val="single" w:sz="4" w:space="0" w:color="auto"/>
              <w:right w:val="single" w:sz="4" w:space="0" w:color="auto"/>
            </w:tcBorders>
            <w:shd w:val="clear" w:color="auto" w:fill="auto"/>
            <w:vAlign w:val="center"/>
            <w:hideMark/>
          </w:tcPr>
          <w:p w:rsidR="00C426B0" w:rsidRPr="00C426B0" w:rsidRDefault="00C426B0" w:rsidP="00C426B0">
            <w:pPr>
              <w:jc w:val="center"/>
              <w:rPr>
                <w:b/>
                <w:bCs/>
                <w:sz w:val="22"/>
                <w:szCs w:val="22"/>
              </w:rPr>
            </w:pPr>
            <w:r w:rsidRPr="00C426B0">
              <w:rPr>
                <w:b/>
                <w:bCs/>
                <w:sz w:val="22"/>
                <w:szCs w:val="22"/>
              </w:rPr>
              <w:t>3</w:t>
            </w:r>
            <w:r w:rsidR="00EA4259">
              <w:rPr>
                <w:b/>
                <w:bCs/>
                <w:sz w:val="22"/>
                <w:szCs w:val="22"/>
                <w:lang w:val="en-US"/>
              </w:rPr>
              <w:t xml:space="preserve"> </w:t>
            </w:r>
            <w:r w:rsidRPr="00C426B0">
              <w:rPr>
                <w:b/>
                <w:bCs/>
                <w:sz w:val="22"/>
                <w:szCs w:val="22"/>
              </w:rPr>
              <w:t>404,30</w:t>
            </w:r>
          </w:p>
        </w:tc>
      </w:tr>
      <w:tr w:rsidR="00C426B0" w:rsidRPr="00C426B0" w:rsidTr="00230F5F">
        <w:trPr>
          <w:trHeight w:val="135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C426B0" w:rsidRPr="00C426B0" w:rsidRDefault="00C426B0" w:rsidP="00C426B0">
            <w:pPr>
              <w:jc w:val="center"/>
              <w:rPr>
                <w:sz w:val="20"/>
                <w:szCs w:val="20"/>
              </w:rPr>
            </w:pPr>
            <w:r w:rsidRPr="00C426B0">
              <w:rPr>
                <w:sz w:val="20"/>
                <w:szCs w:val="20"/>
              </w:rPr>
              <w:t>2</w:t>
            </w:r>
          </w:p>
        </w:tc>
        <w:tc>
          <w:tcPr>
            <w:tcW w:w="3544" w:type="dxa"/>
            <w:tcBorders>
              <w:top w:val="nil"/>
              <w:left w:val="nil"/>
              <w:bottom w:val="single" w:sz="4" w:space="0" w:color="auto"/>
              <w:right w:val="single" w:sz="4" w:space="0" w:color="auto"/>
            </w:tcBorders>
            <w:shd w:val="clear" w:color="auto" w:fill="auto"/>
            <w:vAlign w:val="center"/>
            <w:hideMark/>
          </w:tcPr>
          <w:p w:rsidR="00C426B0" w:rsidRPr="00C426B0" w:rsidRDefault="00C426B0" w:rsidP="00C426B0">
            <w:pPr>
              <w:rPr>
                <w:color w:val="000000"/>
                <w:sz w:val="22"/>
                <w:szCs w:val="22"/>
              </w:rPr>
            </w:pPr>
            <w:r w:rsidRPr="00C426B0">
              <w:rPr>
                <w:color w:val="000000"/>
                <w:sz w:val="22"/>
                <w:szCs w:val="22"/>
              </w:rPr>
              <w:t>Аккумулятор стартерный 75 Ач</w:t>
            </w:r>
          </w:p>
        </w:tc>
        <w:tc>
          <w:tcPr>
            <w:tcW w:w="6043" w:type="dxa"/>
            <w:tcBorders>
              <w:top w:val="nil"/>
              <w:left w:val="nil"/>
              <w:bottom w:val="single" w:sz="4" w:space="0" w:color="auto"/>
              <w:right w:val="single" w:sz="4" w:space="0" w:color="auto"/>
            </w:tcBorders>
            <w:shd w:val="clear" w:color="auto" w:fill="auto"/>
            <w:hideMark/>
          </w:tcPr>
          <w:p w:rsidR="00C426B0" w:rsidRPr="00C426B0" w:rsidRDefault="00C426B0" w:rsidP="00C426B0">
            <w:pPr>
              <w:rPr>
                <w:color w:val="000000"/>
                <w:sz w:val="22"/>
                <w:szCs w:val="22"/>
              </w:rPr>
            </w:pPr>
            <w:r w:rsidRPr="00C426B0">
              <w:rPr>
                <w:color w:val="000000"/>
                <w:sz w:val="22"/>
                <w:szCs w:val="22"/>
              </w:rPr>
              <w:t xml:space="preserve">• Емкость: 74-77 А/ч </w:t>
            </w:r>
            <w:r w:rsidRPr="00C426B0">
              <w:rPr>
                <w:color w:val="000000"/>
                <w:sz w:val="22"/>
                <w:szCs w:val="22"/>
              </w:rPr>
              <w:br/>
              <w:t>• Пусковой ток: не менее 600 А</w:t>
            </w:r>
            <w:r w:rsidRPr="00C426B0">
              <w:rPr>
                <w:color w:val="000000"/>
                <w:sz w:val="22"/>
                <w:szCs w:val="22"/>
              </w:rPr>
              <w:br/>
              <w:t>• Номинальное напряжение: 12 В</w:t>
            </w:r>
            <w:r w:rsidRPr="00C426B0">
              <w:rPr>
                <w:color w:val="000000"/>
                <w:sz w:val="22"/>
                <w:szCs w:val="22"/>
              </w:rPr>
              <w:br/>
              <w:t>• Тип клемм: Европейский</w:t>
            </w:r>
          </w:p>
        </w:tc>
        <w:tc>
          <w:tcPr>
            <w:tcW w:w="787" w:type="dxa"/>
            <w:tcBorders>
              <w:top w:val="nil"/>
              <w:left w:val="nil"/>
              <w:bottom w:val="single" w:sz="4" w:space="0" w:color="auto"/>
              <w:right w:val="single" w:sz="4" w:space="0" w:color="auto"/>
            </w:tcBorders>
            <w:shd w:val="clear" w:color="auto" w:fill="auto"/>
            <w:noWrap/>
            <w:vAlign w:val="center"/>
            <w:hideMark/>
          </w:tcPr>
          <w:p w:rsidR="00C426B0" w:rsidRPr="00C426B0" w:rsidRDefault="00D55FDA" w:rsidP="00C426B0">
            <w:pPr>
              <w:jc w:val="center"/>
              <w:rPr>
                <w:color w:val="000000"/>
                <w:sz w:val="22"/>
                <w:szCs w:val="22"/>
              </w:rPr>
            </w:pPr>
            <w:r>
              <w:rPr>
                <w:color w:val="000000"/>
                <w:sz w:val="22"/>
                <w:szCs w:val="22"/>
              </w:rPr>
              <w:t>шт.</w:t>
            </w:r>
          </w:p>
        </w:tc>
        <w:tc>
          <w:tcPr>
            <w:tcW w:w="1964" w:type="dxa"/>
            <w:tcBorders>
              <w:top w:val="nil"/>
              <w:left w:val="nil"/>
              <w:bottom w:val="single" w:sz="4" w:space="0" w:color="auto"/>
              <w:right w:val="single" w:sz="4" w:space="0" w:color="auto"/>
            </w:tcBorders>
            <w:shd w:val="clear" w:color="auto" w:fill="auto"/>
            <w:noWrap/>
            <w:vAlign w:val="center"/>
            <w:hideMark/>
          </w:tcPr>
          <w:p w:rsidR="00C426B0" w:rsidRPr="00C426B0" w:rsidRDefault="00C426B0" w:rsidP="00C426B0">
            <w:pPr>
              <w:jc w:val="center"/>
              <w:rPr>
                <w:b/>
                <w:bCs/>
                <w:sz w:val="22"/>
                <w:szCs w:val="22"/>
              </w:rPr>
            </w:pPr>
            <w:r w:rsidRPr="00C426B0">
              <w:rPr>
                <w:b/>
                <w:bCs/>
                <w:sz w:val="22"/>
                <w:szCs w:val="22"/>
              </w:rPr>
              <w:t>3 872,00</w:t>
            </w:r>
          </w:p>
        </w:tc>
        <w:tc>
          <w:tcPr>
            <w:tcW w:w="2227" w:type="dxa"/>
            <w:tcBorders>
              <w:top w:val="nil"/>
              <w:left w:val="nil"/>
              <w:bottom w:val="single" w:sz="4" w:space="0" w:color="auto"/>
              <w:right w:val="single" w:sz="4" w:space="0" w:color="auto"/>
            </w:tcBorders>
            <w:shd w:val="clear" w:color="auto" w:fill="auto"/>
            <w:vAlign w:val="center"/>
            <w:hideMark/>
          </w:tcPr>
          <w:p w:rsidR="00C426B0" w:rsidRPr="00C426B0" w:rsidRDefault="00C426B0" w:rsidP="00C426B0">
            <w:pPr>
              <w:jc w:val="center"/>
              <w:rPr>
                <w:b/>
                <w:bCs/>
                <w:sz w:val="22"/>
                <w:szCs w:val="22"/>
              </w:rPr>
            </w:pPr>
            <w:r w:rsidRPr="00C426B0">
              <w:rPr>
                <w:b/>
                <w:bCs/>
                <w:sz w:val="22"/>
                <w:szCs w:val="22"/>
              </w:rPr>
              <w:t>4</w:t>
            </w:r>
            <w:r w:rsidR="00EA4259">
              <w:rPr>
                <w:b/>
                <w:bCs/>
                <w:sz w:val="22"/>
                <w:szCs w:val="22"/>
                <w:lang w:val="en-US"/>
              </w:rPr>
              <w:t xml:space="preserve"> </w:t>
            </w:r>
            <w:r w:rsidRPr="00C426B0">
              <w:rPr>
                <w:b/>
                <w:bCs/>
                <w:sz w:val="22"/>
                <w:szCs w:val="22"/>
              </w:rPr>
              <w:t>568,96</w:t>
            </w:r>
          </w:p>
        </w:tc>
      </w:tr>
      <w:tr w:rsidR="00C426B0" w:rsidRPr="00C426B0" w:rsidTr="00230F5F">
        <w:trPr>
          <w:trHeight w:val="129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C426B0" w:rsidRPr="00C426B0" w:rsidRDefault="00C426B0" w:rsidP="00C426B0">
            <w:pPr>
              <w:jc w:val="center"/>
              <w:rPr>
                <w:sz w:val="20"/>
                <w:szCs w:val="20"/>
              </w:rPr>
            </w:pPr>
            <w:r w:rsidRPr="00C426B0">
              <w:rPr>
                <w:sz w:val="20"/>
                <w:szCs w:val="20"/>
              </w:rPr>
              <w:t>3</w:t>
            </w:r>
          </w:p>
        </w:tc>
        <w:tc>
          <w:tcPr>
            <w:tcW w:w="3544" w:type="dxa"/>
            <w:tcBorders>
              <w:top w:val="nil"/>
              <w:left w:val="nil"/>
              <w:bottom w:val="single" w:sz="4" w:space="0" w:color="auto"/>
              <w:right w:val="single" w:sz="4" w:space="0" w:color="auto"/>
            </w:tcBorders>
            <w:shd w:val="clear" w:color="auto" w:fill="auto"/>
            <w:vAlign w:val="center"/>
            <w:hideMark/>
          </w:tcPr>
          <w:p w:rsidR="00C426B0" w:rsidRPr="00C426B0" w:rsidRDefault="00C426B0" w:rsidP="00C426B0">
            <w:pPr>
              <w:rPr>
                <w:color w:val="000000"/>
                <w:sz w:val="22"/>
                <w:szCs w:val="22"/>
              </w:rPr>
            </w:pPr>
            <w:r w:rsidRPr="00C426B0">
              <w:rPr>
                <w:color w:val="000000"/>
                <w:sz w:val="22"/>
                <w:szCs w:val="22"/>
              </w:rPr>
              <w:t>Аккумулятор стартерный 90 Ач</w:t>
            </w:r>
          </w:p>
        </w:tc>
        <w:tc>
          <w:tcPr>
            <w:tcW w:w="6043" w:type="dxa"/>
            <w:tcBorders>
              <w:top w:val="nil"/>
              <w:left w:val="nil"/>
              <w:bottom w:val="single" w:sz="4" w:space="0" w:color="auto"/>
              <w:right w:val="single" w:sz="4" w:space="0" w:color="auto"/>
            </w:tcBorders>
            <w:shd w:val="clear" w:color="auto" w:fill="auto"/>
            <w:hideMark/>
          </w:tcPr>
          <w:p w:rsidR="00C426B0" w:rsidRPr="00C426B0" w:rsidRDefault="00C426B0" w:rsidP="00C426B0">
            <w:pPr>
              <w:rPr>
                <w:color w:val="000000"/>
                <w:sz w:val="22"/>
                <w:szCs w:val="22"/>
              </w:rPr>
            </w:pPr>
            <w:r w:rsidRPr="00C426B0">
              <w:rPr>
                <w:color w:val="000000"/>
                <w:sz w:val="22"/>
                <w:szCs w:val="22"/>
              </w:rPr>
              <w:t xml:space="preserve">• Емкость: 90-95 А/ч </w:t>
            </w:r>
            <w:r w:rsidRPr="00C426B0">
              <w:rPr>
                <w:color w:val="000000"/>
                <w:sz w:val="22"/>
                <w:szCs w:val="22"/>
              </w:rPr>
              <w:br/>
              <w:t>• Пусковой ток: не менее 680 А</w:t>
            </w:r>
            <w:r w:rsidRPr="00C426B0">
              <w:rPr>
                <w:color w:val="000000"/>
                <w:sz w:val="22"/>
                <w:szCs w:val="22"/>
              </w:rPr>
              <w:br/>
              <w:t>• Номинальное напряжение: 12 В</w:t>
            </w:r>
            <w:r w:rsidRPr="00C426B0">
              <w:rPr>
                <w:color w:val="000000"/>
                <w:sz w:val="22"/>
                <w:szCs w:val="22"/>
              </w:rPr>
              <w:br/>
              <w:t>• Тип клемм: Европейский</w:t>
            </w:r>
          </w:p>
        </w:tc>
        <w:tc>
          <w:tcPr>
            <w:tcW w:w="787" w:type="dxa"/>
            <w:tcBorders>
              <w:top w:val="nil"/>
              <w:left w:val="nil"/>
              <w:bottom w:val="single" w:sz="4" w:space="0" w:color="auto"/>
              <w:right w:val="single" w:sz="4" w:space="0" w:color="auto"/>
            </w:tcBorders>
            <w:shd w:val="clear" w:color="auto" w:fill="auto"/>
            <w:noWrap/>
            <w:vAlign w:val="center"/>
            <w:hideMark/>
          </w:tcPr>
          <w:p w:rsidR="00C426B0" w:rsidRPr="00C426B0" w:rsidRDefault="00D55FDA" w:rsidP="00C426B0">
            <w:pPr>
              <w:jc w:val="center"/>
              <w:rPr>
                <w:color w:val="000000"/>
                <w:sz w:val="22"/>
                <w:szCs w:val="22"/>
              </w:rPr>
            </w:pPr>
            <w:r>
              <w:rPr>
                <w:color w:val="000000"/>
                <w:sz w:val="22"/>
                <w:szCs w:val="22"/>
              </w:rPr>
              <w:t>шт.</w:t>
            </w:r>
          </w:p>
        </w:tc>
        <w:tc>
          <w:tcPr>
            <w:tcW w:w="1964" w:type="dxa"/>
            <w:tcBorders>
              <w:top w:val="nil"/>
              <w:left w:val="nil"/>
              <w:bottom w:val="single" w:sz="4" w:space="0" w:color="auto"/>
              <w:right w:val="single" w:sz="4" w:space="0" w:color="auto"/>
            </w:tcBorders>
            <w:shd w:val="clear" w:color="auto" w:fill="auto"/>
            <w:noWrap/>
            <w:vAlign w:val="center"/>
            <w:hideMark/>
          </w:tcPr>
          <w:p w:rsidR="00C426B0" w:rsidRPr="00C426B0" w:rsidRDefault="00C426B0" w:rsidP="00C426B0">
            <w:pPr>
              <w:jc w:val="center"/>
              <w:rPr>
                <w:b/>
                <w:bCs/>
                <w:sz w:val="22"/>
                <w:szCs w:val="22"/>
              </w:rPr>
            </w:pPr>
            <w:r w:rsidRPr="00C426B0">
              <w:rPr>
                <w:b/>
                <w:bCs/>
                <w:sz w:val="22"/>
                <w:szCs w:val="22"/>
              </w:rPr>
              <w:t>4 658,00</w:t>
            </w:r>
          </w:p>
        </w:tc>
        <w:tc>
          <w:tcPr>
            <w:tcW w:w="2227" w:type="dxa"/>
            <w:tcBorders>
              <w:top w:val="nil"/>
              <w:left w:val="nil"/>
              <w:bottom w:val="single" w:sz="4" w:space="0" w:color="auto"/>
              <w:right w:val="single" w:sz="4" w:space="0" w:color="auto"/>
            </w:tcBorders>
            <w:shd w:val="clear" w:color="auto" w:fill="auto"/>
            <w:vAlign w:val="center"/>
            <w:hideMark/>
          </w:tcPr>
          <w:p w:rsidR="00C426B0" w:rsidRPr="00C426B0" w:rsidRDefault="00C426B0" w:rsidP="00C426B0">
            <w:pPr>
              <w:jc w:val="center"/>
              <w:rPr>
                <w:b/>
                <w:bCs/>
                <w:sz w:val="22"/>
                <w:szCs w:val="22"/>
              </w:rPr>
            </w:pPr>
            <w:r w:rsidRPr="00C426B0">
              <w:rPr>
                <w:b/>
                <w:bCs/>
                <w:sz w:val="22"/>
                <w:szCs w:val="22"/>
              </w:rPr>
              <w:t>5</w:t>
            </w:r>
            <w:r w:rsidR="00EA4259">
              <w:rPr>
                <w:b/>
                <w:bCs/>
                <w:sz w:val="22"/>
                <w:szCs w:val="22"/>
                <w:lang w:val="en-US"/>
              </w:rPr>
              <w:t xml:space="preserve"> </w:t>
            </w:r>
            <w:r w:rsidRPr="00C426B0">
              <w:rPr>
                <w:b/>
                <w:bCs/>
                <w:sz w:val="22"/>
                <w:szCs w:val="22"/>
              </w:rPr>
              <w:t>496,44</w:t>
            </w:r>
          </w:p>
        </w:tc>
      </w:tr>
      <w:tr w:rsidR="00C426B0" w:rsidRPr="00C426B0" w:rsidTr="00230F5F">
        <w:trPr>
          <w:trHeight w:val="1305"/>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C426B0" w:rsidRPr="00C426B0" w:rsidRDefault="00C426B0" w:rsidP="00C426B0">
            <w:pPr>
              <w:jc w:val="center"/>
              <w:rPr>
                <w:sz w:val="20"/>
                <w:szCs w:val="20"/>
              </w:rPr>
            </w:pPr>
            <w:r w:rsidRPr="00C426B0">
              <w:rPr>
                <w:sz w:val="20"/>
                <w:szCs w:val="20"/>
              </w:rPr>
              <w:t>4</w:t>
            </w:r>
          </w:p>
        </w:tc>
        <w:tc>
          <w:tcPr>
            <w:tcW w:w="3544" w:type="dxa"/>
            <w:tcBorders>
              <w:top w:val="nil"/>
              <w:left w:val="nil"/>
              <w:bottom w:val="single" w:sz="4" w:space="0" w:color="auto"/>
              <w:right w:val="single" w:sz="4" w:space="0" w:color="auto"/>
            </w:tcBorders>
            <w:shd w:val="clear" w:color="auto" w:fill="auto"/>
            <w:vAlign w:val="center"/>
            <w:hideMark/>
          </w:tcPr>
          <w:p w:rsidR="00C426B0" w:rsidRPr="00C426B0" w:rsidRDefault="00C426B0" w:rsidP="00C426B0">
            <w:pPr>
              <w:rPr>
                <w:color w:val="000000"/>
                <w:sz w:val="22"/>
                <w:szCs w:val="22"/>
              </w:rPr>
            </w:pPr>
            <w:r w:rsidRPr="00C426B0">
              <w:rPr>
                <w:color w:val="000000"/>
                <w:sz w:val="22"/>
                <w:szCs w:val="22"/>
              </w:rPr>
              <w:t>Аккумулятор стартерный 132 Ач</w:t>
            </w:r>
          </w:p>
        </w:tc>
        <w:tc>
          <w:tcPr>
            <w:tcW w:w="6043" w:type="dxa"/>
            <w:tcBorders>
              <w:top w:val="nil"/>
              <w:left w:val="nil"/>
              <w:bottom w:val="single" w:sz="4" w:space="0" w:color="auto"/>
              <w:right w:val="single" w:sz="4" w:space="0" w:color="auto"/>
            </w:tcBorders>
            <w:shd w:val="clear" w:color="auto" w:fill="auto"/>
            <w:hideMark/>
          </w:tcPr>
          <w:p w:rsidR="00C426B0" w:rsidRPr="00C426B0" w:rsidRDefault="00C426B0" w:rsidP="00C426B0">
            <w:pPr>
              <w:rPr>
                <w:color w:val="000000"/>
                <w:sz w:val="22"/>
                <w:szCs w:val="22"/>
              </w:rPr>
            </w:pPr>
            <w:r w:rsidRPr="00C426B0">
              <w:rPr>
                <w:color w:val="000000"/>
                <w:sz w:val="22"/>
                <w:szCs w:val="22"/>
              </w:rPr>
              <w:t xml:space="preserve">• Емкость: 132-135 А/ч </w:t>
            </w:r>
            <w:r w:rsidRPr="00C426B0">
              <w:rPr>
                <w:color w:val="000000"/>
                <w:sz w:val="22"/>
                <w:szCs w:val="22"/>
              </w:rPr>
              <w:br/>
              <w:t>• Пусковой ток: не менее 880 А</w:t>
            </w:r>
            <w:r w:rsidRPr="00C426B0">
              <w:rPr>
                <w:color w:val="000000"/>
                <w:sz w:val="22"/>
                <w:szCs w:val="22"/>
              </w:rPr>
              <w:br/>
              <w:t>• Номинальное напряжение: 12 В</w:t>
            </w:r>
            <w:r w:rsidRPr="00C426B0">
              <w:rPr>
                <w:color w:val="000000"/>
                <w:sz w:val="22"/>
                <w:szCs w:val="22"/>
              </w:rPr>
              <w:br/>
              <w:t>• Тип клемм: Европейский</w:t>
            </w:r>
          </w:p>
        </w:tc>
        <w:tc>
          <w:tcPr>
            <w:tcW w:w="787" w:type="dxa"/>
            <w:tcBorders>
              <w:top w:val="nil"/>
              <w:left w:val="nil"/>
              <w:bottom w:val="single" w:sz="4" w:space="0" w:color="auto"/>
              <w:right w:val="single" w:sz="4" w:space="0" w:color="auto"/>
            </w:tcBorders>
            <w:shd w:val="clear" w:color="auto" w:fill="auto"/>
            <w:noWrap/>
            <w:vAlign w:val="center"/>
            <w:hideMark/>
          </w:tcPr>
          <w:p w:rsidR="00C426B0" w:rsidRPr="00C426B0" w:rsidRDefault="00D55FDA" w:rsidP="00C426B0">
            <w:pPr>
              <w:jc w:val="center"/>
              <w:rPr>
                <w:color w:val="000000"/>
                <w:sz w:val="22"/>
                <w:szCs w:val="22"/>
              </w:rPr>
            </w:pPr>
            <w:r>
              <w:rPr>
                <w:color w:val="000000"/>
                <w:sz w:val="22"/>
                <w:szCs w:val="22"/>
              </w:rPr>
              <w:t>шт.</w:t>
            </w:r>
          </w:p>
        </w:tc>
        <w:tc>
          <w:tcPr>
            <w:tcW w:w="1964" w:type="dxa"/>
            <w:tcBorders>
              <w:top w:val="nil"/>
              <w:left w:val="nil"/>
              <w:bottom w:val="single" w:sz="4" w:space="0" w:color="auto"/>
              <w:right w:val="single" w:sz="4" w:space="0" w:color="auto"/>
            </w:tcBorders>
            <w:shd w:val="clear" w:color="auto" w:fill="auto"/>
            <w:noWrap/>
            <w:vAlign w:val="center"/>
            <w:hideMark/>
          </w:tcPr>
          <w:p w:rsidR="00C426B0" w:rsidRPr="00C426B0" w:rsidRDefault="00C426B0" w:rsidP="00C426B0">
            <w:pPr>
              <w:jc w:val="center"/>
              <w:rPr>
                <w:b/>
                <w:bCs/>
                <w:sz w:val="22"/>
                <w:szCs w:val="22"/>
              </w:rPr>
            </w:pPr>
            <w:r w:rsidRPr="00C426B0">
              <w:rPr>
                <w:b/>
                <w:bCs/>
                <w:sz w:val="22"/>
                <w:szCs w:val="22"/>
              </w:rPr>
              <w:t>6 542,00</w:t>
            </w:r>
          </w:p>
        </w:tc>
        <w:tc>
          <w:tcPr>
            <w:tcW w:w="2227" w:type="dxa"/>
            <w:tcBorders>
              <w:top w:val="nil"/>
              <w:left w:val="nil"/>
              <w:bottom w:val="single" w:sz="4" w:space="0" w:color="auto"/>
              <w:right w:val="single" w:sz="4" w:space="0" w:color="auto"/>
            </w:tcBorders>
            <w:shd w:val="clear" w:color="auto" w:fill="auto"/>
            <w:vAlign w:val="center"/>
            <w:hideMark/>
          </w:tcPr>
          <w:p w:rsidR="00C426B0" w:rsidRPr="00C426B0" w:rsidRDefault="00C426B0" w:rsidP="00C426B0">
            <w:pPr>
              <w:jc w:val="center"/>
              <w:rPr>
                <w:b/>
                <w:bCs/>
                <w:sz w:val="22"/>
                <w:szCs w:val="22"/>
              </w:rPr>
            </w:pPr>
            <w:r w:rsidRPr="00C426B0">
              <w:rPr>
                <w:b/>
                <w:bCs/>
                <w:sz w:val="22"/>
                <w:szCs w:val="22"/>
              </w:rPr>
              <w:t>7</w:t>
            </w:r>
            <w:r w:rsidR="00EA4259">
              <w:rPr>
                <w:b/>
                <w:bCs/>
                <w:sz w:val="22"/>
                <w:szCs w:val="22"/>
                <w:lang w:val="en-US"/>
              </w:rPr>
              <w:t xml:space="preserve"> </w:t>
            </w:r>
            <w:r w:rsidRPr="00C426B0">
              <w:rPr>
                <w:b/>
                <w:bCs/>
                <w:sz w:val="22"/>
                <w:szCs w:val="22"/>
              </w:rPr>
              <w:t>719,56</w:t>
            </w:r>
          </w:p>
        </w:tc>
      </w:tr>
      <w:tr w:rsidR="00C426B0" w:rsidRPr="00C426B0" w:rsidTr="00230F5F">
        <w:trPr>
          <w:trHeight w:val="1305"/>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C426B0" w:rsidRPr="00C426B0" w:rsidRDefault="00C426B0" w:rsidP="00C426B0">
            <w:pPr>
              <w:jc w:val="center"/>
              <w:rPr>
                <w:sz w:val="20"/>
                <w:szCs w:val="20"/>
              </w:rPr>
            </w:pPr>
            <w:r w:rsidRPr="00C426B0">
              <w:rPr>
                <w:sz w:val="20"/>
                <w:szCs w:val="20"/>
              </w:rPr>
              <w:t>5</w:t>
            </w:r>
          </w:p>
        </w:tc>
        <w:tc>
          <w:tcPr>
            <w:tcW w:w="3544" w:type="dxa"/>
            <w:tcBorders>
              <w:top w:val="nil"/>
              <w:left w:val="nil"/>
              <w:bottom w:val="single" w:sz="4" w:space="0" w:color="auto"/>
              <w:right w:val="single" w:sz="4" w:space="0" w:color="auto"/>
            </w:tcBorders>
            <w:shd w:val="clear" w:color="auto" w:fill="auto"/>
            <w:vAlign w:val="center"/>
            <w:hideMark/>
          </w:tcPr>
          <w:p w:rsidR="00C426B0" w:rsidRPr="00C426B0" w:rsidRDefault="00C426B0" w:rsidP="00C426B0">
            <w:pPr>
              <w:rPr>
                <w:color w:val="000000"/>
                <w:sz w:val="22"/>
                <w:szCs w:val="22"/>
              </w:rPr>
            </w:pPr>
            <w:r w:rsidRPr="00C426B0">
              <w:rPr>
                <w:color w:val="000000"/>
                <w:sz w:val="22"/>
                <w:szCs w:val="22"/>
              </w:rPr>
              <w:t>Аккумулятор стартерный 190 Ач</w:t>
            </w:r>
          </w:p>
        </w:tc>
        <w:tc>
          <w:tcPr>
            <w:tcW w:w="6043" w:type="dxa"/>
            <w:tcBorders>
              <w:top w:val="nil"/>
              <w:left w:val="nil"/>
              <w:bottom w:val="single" w:sz="4" w:space="0" w:color="auto"/>
              <w:right w:val="single" w:sz="4" w:space="0" w:color="auto"/>
            </w:tcBorders>
            <w:shd w:val="clear" w:color="auto" w:fill="auto"/>
            <w:hideMark/>
          </w:tcPr>
          <w:p w:rsidR="00C426B0" w:rsidRPr="00C426B0" w:rsidRDefault="00C426B0" w:rsidP="00C426B0">
            <w:pPr>
              <w:rPr>
                <w:color w:val="000000"/>
                <w:sz w:val="22"/>
                <w:szCs w:val="22"/>
              </w:rPr>
            </w:pPr>
            <w:r w:rsidRPr="00C426B0">
              <w:rPr>
                <w:color w:val="000000"/>
                <w:sz w:val="22"/>
                <w:szCs w:val="22"/>
              </w:rPr>
              <w:t xml:space="preserve">• Емкость: 190-195 А/ч </w:t>
            </w:r>
            <w:r w:rsidRPr="00C426B0">
              <w:rPr>
                <w:color w:val="000000"/>
                <w:sz w:val="22"/>
                <w:szCs w:val="22"/>
              </w:rPr>
              <w:br/>
              <w:t>• Пусковой ток: не менее 1300 А</w:t>
            </w:r>
            <w:r w:rsidRPr="00C426B0">
              <w:rPr>
                <w:color w:val="000000"/>
                <w:sz w:val="22"/>
                <w:szCs w:val="22"/>
              </w:rPr>
              <w:br/>
              <w:t>• Номинальное напряжение: 12 В</w:t>
            </w:r>
            <w:r w:rsidRPr="00C426B0">
              <w:rPr>
                <w:color w:val="000000"/>
                <w:sz w:val="22"/>
                <w:szCs w:val="22"/>
              </w:rPr>
              <w:br/>
              <w:t>• Тип клемм: Европейский</w:t>
            </w:r>
          </w:p>
        </w:tc>
        <w:tc>
          <w:tcPr>
            <w:tcW w:w="787" w:type="dxa"/>
            <w:tcBorders>
              <w:top w:val="nil"/>
              <w:left w:val="nil"/>
              <w:bottom w:val="single" w:sz="4" w:space="0" w:color="auto"/>
              <w:right w:val="single" w:sz="4" w:space="0" w:color="auto"/>
            </w:tcBorders>
            <w:shd w:val="clear" w:color="auto" w:fill="auto"/>
            <w:noWrap/>
            <w:vAlign w:val="center"/>
            <w:hideMark/>
          </w:tcPr>
          <w:p w:rsidR="00C426B0" w:rsidRPr="00C426B0" w:rsidRDefault="00D55FDA" w:rsidP="00C426B0">
            <w:pPr>
              <w:jc w:val="center"/>
              <w:rPr>
                <w:color w:val="000000"/>
                <w:sz w:val="22"/>
                <w:szCs w:val="22"/>
              </w:rPr>
            </w:pPr>
            <w:r>
              <w:rPr>
                <w:color w:val="000000"/>
                <w:sz w:val="22"/>
                <w:szCs w:val="22"/>
              </w:rPr>
              <w:t>шт.</w:t>
            </w:r>
          </w:p>
        </w:tc>
        <w:tc>
          <w:tcPr>
            <w:tcW w:w="1964" w:type="dxa"/>
            <w:tcBorders>
              <w:top w:val="nil"/>
              <w:left w:val="nil"/>
              <w:bottom w:val="single" w:sz="4" w:space="0" w:color="auto"/>
              <w:right w:val="single" w:sz="4" w:space="0" w:color="auto"/>
            </w:tcBorders>
            <w:shd w:val="clear" w:color="auto" w:fill="auto"/>
            <w:noWrap/>
            <w:vAlign w:val="center"/>
            <w:hideMark/>
          </w:tcPr>
          <w:p w:rsidR="00C426B0" w:rsidRPr="00C426B0" w:rsidRDefault="00C426B0" w:rsidP="00C426B0">
            <w:pPr>
              <w:jc w:val="center"/>
              <w:rPr>
                <w:b/>
                <w:bCs/>
                <w:sz w:val="22"/>
                <w:szCs w:val="22"/>
              </w:rPr>
            </w:pPr>
            <w:r w:rsidRPr="00C426B0">
              <w:rPr>
                <w:b/>
                <w:bCs/>
                <w:sz w:val="22"/>
                <w:szCs w:val="22"/>
              </w:rPr>
              <w:t>9 294,00</w:t>
            </w:r>
          </w:p>
        </w:tc>
        <w:tc>
          <w:tcPr>
            <w:tcW w:w="2227" w:type="dxa"/>
            <w:tcBorders>
              <w:top w:val="nil"/>
              <w:left w:val="nil"/>
              <w:bottom w:val="single" w:sz="4" w:space="0" w:color="auto"/>
              <w:right w:val="single" w:sz="4" w:space="0" w:color="auto"/>
            </w:tcBorders>
            <w:shd w:val="clear" w:color="auto" w:fill="auto"/>
            <w:vAlign w:val="center"/>
            <w:hideMark/>
          </w:tcPr>
          <w:p w:rsidR="00C426B0" w:rsidRPr="00C426B0" w:rsidRDefault="00C426B0" w:rsidP="00C426B0">
            <w:pPr>
              <w:jc w:val="center"/>
              <w:rPr>
                <w:b/>
                <w:bCs/>
                <w:sz w:val="22"/>
                <w:szCs w:val="22"/>
              </w:rPr>
            </w:pPr>
            <w:r w:rsidRPr="00C426B0">
              <w:rPr>
                <w:b/>
                <w:bCs/>
                <w:sz w:val="22"/>
                <w:szCs w:val="22"/>
              </w:rPr>
              <w:t>10</w:t>
            </w:r>
            <w:r w:rsidR="00EA4259">
              <w:rPr>
                <w:b/>
                <w:bCs/>
                <w:sz w:val="22"/>
                <w:szCs w:val="22"/>
                <w:lang w:val="en-US"/>
              </w:rPr>
              <w:t xml:space="preserve"> </w:t>
            </w:r>
            <w:r w:rsidRPr="00C426B0">
              <w:rPr>
                <w:b/>
                <w:bCs/>
                <w:sz w:val="22"/>
                <w:szCs w:val="22"/>
              </w:rPr>
              <w:t>966,92</w:t>
            </w:r>
          </w:p>
        </w:tc>
      </w:tr>
      <w:tr w:rsidR="00C426B0" w:rsidRPr="00C426B0" w:rsidTr="00230F5F">
        <w:trPr>
          <w:trHeight w:val="1320"/>
        </w:trPr>
        <w:tc>
          <w:tcPr>
            <w:tcW w:w="846" w:type="dxa"/>
            <w:tcBorders>
              <w:top w:val="nil"/>
              <w:left w:val="single" w:sz="4" w:space="0" w:color="auto"/>
              <w:bottom w:val="single" w:sz="4" w:space="0" w:color="auto"/>
              <w:right w:val="single" w:sz="4" w:space="0" w:color="auto"/>
            </w:tcBorders>
            <w:shd w:val="clear" w:color="auto" w:fill="auto"/>
            <w:vAlign w:val="center"/>
            <w:hideMark/>
          </w:tcPr>
          <w:p w:rsidR="00C426B0" w:rsidRPr="00C426B0" w:rsidRDefault="00C426B0" w:rsidP="00C426B0">
            <w:pPr>
              <w:jc w:val="center"/>
              <w:rPr>
                <w:sz w:val="20"/>
                <w:szCs w:val="20"/>
              </w:rPr>
            </w:pPr>
            <w:r w:rsidRPr="00C426B0">
              <w:rPr>
                <w:sz w:val="20"/>
                <w:szCs w:val="20"/>
              </w:rPr>
              <w:t>6</w:t>
            </w:r>
          </w:p>
        </w:tc>
        <w:tc>
          <w:tcPr>
            <w:tcW w:w="3544" w:type="dxa"/>
            <w:tcBorders>
              <w:top w:val="nil"/>
              <w:left w:val="nil"/>
              <w:bottom w:val="single" w:sz="4" w:space="0" w:color="auto"/>
              <w:right w:val="single" w:sz="4" w:space="0" w:color="auto"/>
            </w:tcBorders>
            <w:shd w:val="clear" w:color="auto" w:fill="auto"/>
            <w:vAlign w:val="center"/>
            <w:hideMark/>
          </w:tcPr>
          <w:p w:rsidR="00C426B0" w:rsidRPr="00C426B0" w:rsidRDefault="00C426B0" w:rsidP="00C426B0">
            <w:pPr>
              <w:rPr>
                <w:color w:val="000000"/>
                <w:sz w:val="22"/>
                <w:szCs w:val="22"/>
              </w:rPr>
            </w:pPr>
            <w:r w:rsidRPr="00C426B0">
              <w:rPr>
                <w:color w:val="000000"/>
                <w:sz w:val="22"/>
                <w:szCs w:val="22"/>
              </w:rPr>
              <w:t>Аккумулятор стартерный 215 Ач</w:t>
            </w:r>
          </w:p>
        </w:tc>
        <w:tc>
          <w:tcPr>
            <w:tcW w:w="6043" w:type="dxa"/>
            <w:tcBorders>
              <w:top w:val="nil"/>
              <w:left w:val="nil"/>
              <w:bottom w:val="single" w:sz="4" w:space="0" w:color="auto"/>
              <w:right w:val="single" w:sz="4" w:space="0" w:color="auto"/>
            </w:tcBorders>
            <w:shd w:val="clear" w:color="auto" w:fill="auto"/>
            <w:hideMark/>
          </w:tcPr>
          <w:p w:rsidR="00C426B0" w:rsidRPr="00C426B0" w:rsidRDefault="00C426B0" w:rsidP="00C426B0">
            <w:pPr>
              <w:rPr>
                <w:color w:val="000000"/>
                <w:sz w:val="22"/>
                <w:szCs w:val="22"/>
              </w:rPr>
            </w:pPr>
            <w:r w:rsidRPr="00C426B0">
              <w:rPr>
                <w:color w:val="000000"/>
                <w:sz w:val="22"/>
                <w:szCs w:val="22"/>
              </w:rPr>
              <w:t xml:space="preserve">• Емкость: 215-225 А/ч </w:t>
            </w:r>
            <w:r w:rsidRPr="00C426B0">
              <w:rPr>
                <w:color w:val="000000"/>
                <w:sz w:val="22"/>
                <w:szCs w:val="22"/>
              </w:rPr>
              <w:br/>
              <w:t>• Пусковой ток: не менее 520 А</w:t>
            </w:r>
            <w:r w:rsidRPr="00C426B0">
              <w:rPr>
                <w:color w:val="000000"/>
                <w:sz w:val="22"/>
                <w:szCs w:val="22"/>
              </w:rPr>
              <w:br/>
              <w:t>• Номинальное напряжение: 6 В</w:t>
            </w:r>
            <w:r w:rsidRPr="00C426B0">
              <w:rPr>
                <w:color w:val="000000"/>
                <w:sz w:val="22"/>
                <w:szCs w:val="22"/>
              </w:rPr>
              <w:br/>
              <w:t>• Тип клемм: Европейский</w:t>
            </w:r>
          </w:p>
        </w:tc>
        <w:tc>
          <w:tcPr>
            <w:tcW w:w="787" w:type="dxa"/>
            <w:tcBorders>
              <w:top w:val="nil"/>
              <w:left w:val="nil"/>
              <w:bottom w:val="single" w:sz="4" w:space="0" w:color="auto"/>
              <w:right w:val="single" w:sz="4" w:space="0" w:color="auto"/>
            </w:tcBorders>
            <w:shd w:val="clear" w:color="auto" w:fill="auto"/>
            <w:noWrap/>
            <w:vAlign w:val="center"/>
            <w:hideMark/>
          </w:tcPr>
          <w:p w:rsidR="00C426B0" w:rsidRPr="00C426B0" w:rsidRDefault="00D55FDA" w:rsidP="00C426B0">
            <w:pPr>
              <w:jc w:val="center"/>
              <w:rPr>
                <w:color w:val="000000"/>
                <w:sz w:val="22"/>
                <w:szCs w:val="22"/>
              </w:rPr>
            </w:pPr>
            <w:r>
              <w:rPr>
                <w:color w:val="000000"/>
                <w:sz w:val="22"/>
                <w:szCs w:val="22"/>
              </w:rPr>
              <w:t>шт.</w:t>
            </w:r>
          </w:p>
        </w:tc>
        <w:tc>
          <w:tcPr>
            <w:tcW w:w="1964" w:type="dxa"/>
            <w:tcBorders>
              <w:top w:val="nil"/>
              <w:left w:val="nil"/>
              <w:bottom w:val="single" w:sz="4" w:space="0" w:color="auto"/>
              <w:right w:val="single" w:sz="4" w:space="0" w:color="auto"/>
            </w:tcBorders>
            <w:shd w:val="clear" w:color="auto" w:fill="auto"/>
            <w:noWrap/>
            <w:vAlign w:val="center"/>
            <w:hideMark/>
          </w:tcPr>
          <w:p w:rsidR="00C426B0" w:rsidRPr="00C426B0" w:rsidRDefault="00C426B0" w:rsidP="00C426B0">
            <w:pPr>
              <w:jc w:val="center"/>
              <w:rPr>
                <w:b/>
                <w:bCs/>
                <w:sz w:val="22"/>
                <w:szCs w:val="22"/>
              </w:rPr>
            </w:pPr>
            <w:r w:rsidRPr="00C426B0">
              <w:rPr>
                <w:b/>
                <w:bCs/>
                <w:sz w:val="22"/>
                <w:szCs w:val="22"/>
              </w:rPr>
              <w:t>5 773,00</w:t>
            </w:r>
          </w:p>
        </w:tc>
        <w:tc>
          <w:tcPr>
            <w:tcW w:w="2227" w:type="dxa"/>
            <w:tcBorders>
              <w:top w:val="nil"/>
              <w:left w:val="nil"/>
              <w:bottom w:val="single" w:sz="4" w:space="0" w:color="auto"/>
              <w:right w:val="single" w:sz="4" w:space="0" w:color="auto"/>
            </w:tcBorders>
            <w:shd w:val="clear" w:color="auto" w:fill="auto"/>
            <w:vAlign w:val="center"/>
            <w:hideMark/>
          </w:tcPr>
          <w:p w:rsidR="00C426B0" w:rsidRPr="00C426B0" w:rsidRDefault="00C426B0" w:rsidP="00C426B0">
            <w:pPr>
              <w:jc w:val="center"/>
              <w:rPr>
                <w:b/>
                <w:bCs/>
                <w:sz w:val="22"/>
                <w:szCs w:val="22"/>
              </w:rPr>
            </w:pPr>
            <w:r w:rsidRPr="00C426B0">
              <w:rPr>
                <w:b/>
                <w:bCs/>
                <w:sz w:val="22"/>
                <w:szCs w:val="22"/>
              </w:rPr>
              <w:t>6</w:t>
            </w:r>
            <w:r w:rsidR="00EA4259">
              <w:rPr>
                <w:b/>
                <w:bCs/>
                <w:sz w:val="22"/>
                <w:szCs w:val="22"/>
                <w:lang w:val="en-US"/>
              </w:rPr>
              <w:t xml:space="preserve"> </w:t>
            </w:r>
            <w:r w:rsidRPr="00C426B0">
              <w:rPr>
                <w:b/>
                <w:bCs/>
                <w:sz w:val="22"/>
                <w:szCs w:val="22"/>
              </w:rPr>
              <w:t>812,14</w:t>
            </w:r>
          </w:p>
        </w:tc>
      </w:tr>
      <w:tr w:rsidR="00C426B0" w:rsidRPr="00C426B0" w:rsidTr="00C426B0">
        <w:trPr>
          <w:trHeight w:val="330"/>
        </w:trPr>
        <w:tc>
          <w:tcPr>
            <w:tcW w:w="15411" w:type="dxa"/>
            <w:gridSpan w:val="6"/>
            <w:tcBorders>
              <w:top w:val="single" w:sz="4" w:space="0" w:color="auto"/>
              <w:left w:val="single" w:sz="4" w:space="0" w:color="auto"/>
              <w:bottom w:val="single" w:sz="4" w:space="0" w:color="auto"/>
              <w:right w:val="single" w:sz="4" w:space="0" w:color="000000"/>
            </w:tcBorders>
            <w:shd w:val="clear" w:color="auto" w:fill="auto"/>
            <w:hideMark/>
          </w:tcPr>
          <w:p w:rsidR="00C426B0" w:rsidRPr="00C426B0" w:rsidRDefault="00C426B0" w:rsidP="00C426B0">
            <w:pPr>
              <w:rPr>
                <w:sz w:val="22"/>
                <w:szCs w:val="22"/>
              </w:rPr>
            </w:pPr>
            <w:r w:rsidRPr="00C426B0">
              <w:rPr>
                <w:sz w:val="22"/>
                <w:szCs w:val="22"/>
              </w:rPr>
              <w:t>Начальная (максимальная) цена договора составляет 1 100 000,00 руб. с учетом НДС (18%)</w:t>
            </w:r>
          </w:p>
        </w:tc>
      </w:tr>
      <w:tr w:rsidR="00C426B0" w:rsidRPr="00C426B0" w:rsidTr="00C426B0">
        <w:trPr>
          <w:trHeight w:val="300"/>
        </w:trPr>
        <w:tc>
          <w:tcPr>
            <w:tcW w:w="15411"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426B0" w:rsidRPr="00C426B0" w:rsidRDefault="00C426B0" w:rsidP="00C426B0">
            <w:pPr>
              <w:rPr>
                <w:sz w:val="22"/>
                <w:szCs w:val="22"/>
              </w:rPr>
            </w:pPr>
            <w:r w:rsidRPr="00C426B0">
              <w:rPr>
                <w:sz w:val="22"/>
                <w:szCs w:val="22"/>
              </w:rPr>
              <w:t>Объем может быть изменен на 20% без изменения стоимости единицы</w:t>
            </w:r>
          </w:p>
        </w:tc>
      </w:tr>
      <w:tr w:rsidR="00C426B0" w:rsidRPr="00C426B0" w:rsidTr="00230F5F">
        <w:trPr>
          <w:trHeight w:val="570"/>
        </w:trPr>
        <w:tc>
          <w:tcPr>
            <w:tcW w:w="4390" w:type="dxa"/>
            <w:gridSpan w:val="2"/>
            <w:tcBorders>
              <w:top w:val="nil"/>
              <w:left w:val="single" w:sz="4" w:space="0" w:color="auto"/>
              <w:bottom w:val="single" w:sz="4" w:space="0" w:color="auto"/>
              <w:right w:val="single" w:sz="4" w:space="0" w:color="auto"/>
            </w:tcBorders>
            <w:shd w:val="clear" w:color="auto" w:fill="auto"/>
            <w:noWrap/>
            <w:vAlign w:val="bottom"/>
            <w:hideMark/>
          </w:tcPr>
          <w:p w:rsidR="00C426B0" w:rsidRPr="00C426B0" w:rsidRDefault="00C426B0" w:rsidP="00C426B0">
            <w:pPr>
              <w:rPr>
                <w:sz w:val="22"/>
                <w:szCs w:val="22"/>
              </w:rPr>
            </w:pPr>
            <w:r w:rsidRPr="00C426B0">
              <w:rPr>
                <w:sz w:val="22"/>
                <w:szCs w:val="22"/>
              </w:rPr>
              <w:t>Требуемые сроки поставки:</w:t>
            </w:r>
          </w:p>
          <w:p w:rsidR="00C426B0" w:rsidRPr="00C426B0" w:rsidRDefault="00C426B0" w:rsidP="00C426B0">
            <w:pPr>
              <w:rPr>
                <w:sz w:val="22"/>
                <w:szCs w:val="22"/>
              </w:rPr>
            </w:pPr>
            <w:r w:rsidRPr="00C426B0">
              <w:rPr>
                <w:sz w:val="22"/>
                <w:szCs w:val="22"/>
              </w:rPr>
              <w:t> </w:t>
            </w:r>
          </w:p>
        </w:tc>
        <w:tc>
          <w:tcPr>
            <w:tcW w:w="11021" w:type="dxa"/>
            <w:gridSpan w:val="4"/>
            <w:tcBorders>
              <w:top w:val="single" w:sz="4" w:space="0" w:color="auto"/>
              <w:left w:val="nil"/>
              <w:bottom w:val="single" w:sz="4" w:space="0" w:color="auto"/>
              <w:right w:val="single" w:sz="4" w:space="0" w:color="000000"/>
            </w:tcBorders>
            <w:shd w:val="clear" w:color="auto" w:fill="auto"/>
            <w:vAlign w:val="bottom"/>
            <w:hideMark/>
          </w:tcPr>
          <w:p w:rsidR="00C426B0" w:rsidRPr="00C426B0" w:rsidRDefault="00C426B0" w:rsidP="00C426B0">
            <w:pPr>
              <w:rPr>
                <w:sz w:val="22"/>
                <w:szCs w:val="22"/>
              </w:rPr>
            </w:pPr>
            <w:r w:rsidRPr="00C426B0">
              <w:rPr>
                <w:sz w:val="22"/>
                <w:szCs w:val="22"/>
              </w:rPr>
              <w:t>Доставка товара должна быть осуществлена в срок, указанный в заказе, но не более 30 (тридцати) календарных дней после подписания сторонами Заказа</w:t>
            </w:r>
          </w:p>
        </w:tc>
      </w:tr>
      <w:tr w:rsidR="00C426B0" w:rsidRPr="00C426B0" w:rsidTr="0041411F">
        <w:trPr>
          <w:trHeight w:val="615"/>
        </w:trPr>
        <w:tc>
          <w:tcPr>
            <w:tcW w:w="4390" w:type="dxa"/>
            <w:gridSpan w:val="2"/>
            <w:tcBorders>
              <w:top w:val="single" w:sz="4" w:space="0" w:color="auto"/>
              <w:left w:val="single" w:sz="4" w:space="0" w:color="auto"/>
              <w:bottom w:val="single" w:sz="4" w:space="0" w:color="auto"/>
              <w:right w:val="nil"/>
            </w:tcBorders>
            <w:shd w:val="clear" w:color="auto" w:fill="auto"/>
            <w:noWrap/>
            <w:hideMark/>
          </w:tcPr>
          <w:p w:rsidR="00C426B0" w:rsidRPr="00C426B0" w:rsidRDefault="00C426B0" w:rsidP="00C426B0">
            <w:pPr>
              <w:rPr>
                <w:sz w:val="22"/>
                <w:szCs w:val="22"/>
              </w:rPr>
            </w:pPr>
            <w:r w:rsidRPr="00C426B0">
              <w:rPr>
                <w:sz w:val="22"/>
                <w:szCs w:val="22"/>
              </w:rPr>
              <w:t>Условия доставки</w:t>
            </w:r>
          </w:p>
        </w:tc>
        <w:tc>
          <w:tcPr>
            <w:tcW w:w="11021"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rsidR="00C426B0" w:rsidRPr="00C426B0" w:rsidRDefault="00C426B0" w:rsidP="00C426B0">
            <w:pPr>
              <w:rPr>
                <w:sz w:val="22"/>
                <w:szCs w:val="22"/>
              </w:rPr>
            </w:pPr>
            <w:r w:rsidRPr="00C426B0">
              <w:rPr>
                <w:sz w:val="22"/>
                <w:szCs w:val="22"/>
              </w:rPr>
              <w:t>Отгрузка до склада ПАО "Башинформсвязь",</w:t>
            </w:r>
            <w:r w:rsidR="00230F5F">
              <w:rPr>
                <w:sz w:val="22"/>
                <w:szCs w:val="22"/>
              </w:rPr>
              <w:t xml:space="preserve"> </w:t>
            </w:r>
            <w:r w:rsidRPr="00C426B0">
              <w:rPr>
                <w:sz w:val="22"/>
                <w:szCs w:val="22"/>
              </w:rPr>
              <w:t>по адресу: г. Уфа, ул. Каспийская,14. Минимальная партия товара по Заказу 50 000,00 руб. с НДС.</w:t>
            </w:r>
          </w:p>
        </w:tc>
      </w:tr>
      <w:tr w:rsidR="00C426B0" w:rsidRPr="00C426B0" w:rsidTr="00230F5F">
        <w:trPr>
          <w:trHeight w:val="300"/>
        </w:trPr>
        <w:tc>
          <w:tcPr>
            <w:tcW w:w="4390" w:type="dxa"/>
            <w:gridSpan w:val="2"/>
            <w:tcBorders>
              <w:top w:val="nil"/>
              <w:left w:val="single" w:sz="4" w:space="0" w:color="auto"/>
              <w:bottom w:val="nil"/>
              <w:right w:val="single" w:sz="4" w:space="0" w:color="auto"/>
            </w:tcBorders>
            <w:shd w:val="clear" w:color="auto" w:fill="auto"/>
            <w:noWrap/>
            <w:vAlign w:val="bottom"/>
            <w:hideMark/>
          </w:tcPr>
          <w:p w:rsidR="00C426B0" w:rsidRPr="00C426B0" w:rsidRDefault="00C426B0" w:rsidP="00C426B0">
            <w:pPr>
              <w:rPr>
                <w:sz w:val="22"/>
                <w:szCs w:val="22"/>
              </w:rPr>
            </w:pPr>
            <w:r w:rsidRPr="00C426B0">
              <w:rPr>
                <w:sz w:val="22"/>
                <w:szCs w:val="22"/>
              </w:rPr>
              <w:t>Транспортировка товара:</w:t>
            </w:r>
          </w:p>
          <w:p w:rsidR="00C426B0" w:rsidRPr="00C426B0" w:rsidRDefault="00C426B0" w:rsidP="00C426B0">
            <w:pPr>
              <w:rPr>
                <w:sz w:val="22"/>
                <w:szCs w:val="22"/>
              </w:rPr>
            </w:pPr>
            <w:r w:rsidRPr="00C426B0">
              <w:rPr>
                <w:sz w:val="22"/>
                <w:szCs w:val="22"/>
              </w:rPr>
              <w:t> </w:t>
            </w:r>
          </w:p>
        </w:tc>
        <w:tc>
          <w:tcPr>
            <w:tcW w:w="11021" w:type="dxa"/>
            <w:gridSpan w:val="4"/>
            <w:tcBorders>
              <w:top w:val="single" w:sz="4" w:space="0" w:color="auto"/>
              <w:left w:val="nil"/>
              <w:bottom w:val="single" w:sz="4" w:space="0" w:color="auto"/>
              <w:right w:val="single" w:sz="4" w:space="0" w:color="000000"/>
            </w:tcBorders>
            <w:shd w:val="clear" w:color="auto" w:fill="auto"/>
            <w:hideMark/>
          </w:tcPr>
          <w:p w:rsidR="00C426B0" w:rsidRPr="00C426B0" w:rsidRDefault="00C426B0" w:rsidP="00C426B0">
            <w:pPr>
              <w:rPr>
                <w:sz w:val="22"/>
                <w:szCs w:val="22"/>
              </w:rPr>
            </w:pPr>
            <w:r w:rsidRPr="00C426B0">
              <w:rPr>
                <w:sz w:val="22"/>
                <w:szCs w:val="22"/>
              </w:rPr>
              <w:t>Транспо</w:t>
            </w:r>
            <w:r>
              <w:rPr>
                <w:sz w:val="22"/>
                <w:szCs w:val="22"/>
              </w:rPr>
              <w:t xml:space="preserve">ртировка товара осуществляется </w:t>
            </w:r>
            <w:r w:rsidRPr="00C426B0">
              <w:rPr>
                <w:sz w:val="22"/>
                <w:szCs w:val="22"/>
              </w:rPr>
              <w:t>автомобильным транспортом за счет Поставщика.</w:t>
            </w:r>
          </w:p>
        </w:tc>
      </w:tr>
      <w:tr w:rsidR="00C426B0" w:rsidRPr="00C426B0" w:rsidTr="00230F5F">
        <w:trPr>
          <w:trHeight w:val="615"/>
        </w:trPr>
        <w:tc>
          <w:tcPr>
            <w:tcW w:w="4390"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C426B0" w:rsidRPr="00C426B0" w:rsidRDefault="00C426B0" w:rsidP="00C426B0">
            <w:pPr>
              <w:rPr>
                <w:sz w:val="22"/>
                <w:szCs w:val="22"/>
              </w:rPr>
            </w:pPr>
            <w:r w:rsidRPr="00C426B0">
              <w:rPr>
                <w:sz w:val="22"/>
                <w:szCs w:val="22"/>
              </w:rPr>
              <w:t>Особые условия</w:t>
            </w:r>
          </w:p>
        </w:tc>
        <w:tc>
          <w:tcPr>
            <w:tcW w:w="11021" w:type="dxa"/>
            <w:gridSpan w:val="4"/>
            <w:tcBorders>
              <w:top w:val="single" w:sz="4" w:space="0" w:color="auto"/>
              <w:left w:val="nil"/>
              <w:bottom w:val="single" w:sz="4" w:space="0" w:color="auto"/>
              <w:right w:val="single" w:sz="4" w:space="0" w:color="000000"/>
            </w:tcBorders>
            <w:shd w:val="clear" w:color="auto" w:fill="auto"/>
            <w:hideMark/>
          </w:tcPr>
          <w:p w:rsidR="00C426B0" w:rsidRPr="00C426B0" w:rsidRDefault="00C426B0" w:rsidP="00C426B0">
            <w:pPr>
              <w:rPr>
                <w:b/>
                <w:bCs/>
                <w:sz w:val="22"/>
                <w:szCs w:val="22"/>
              </w:rPr>
            </w:pPr>
            <w:r w:rsidRPr="00C426B0">
              <w:rPr>
                <w:b/>
                <w:bCs/>
                <w:sz w:val="22"/>
                <w:szCs w:val="22"/>
              </w:rPr>
              <w:t>Производители аккумуляторов: ЗАО МПКФ «АЛЬКОР», TUMEN BATTERY (Россия), VARTA (Германия, Чехия), BOSH (Германия, Чехия, Испания), MUTLU (Турция);</w:t>
            </w:r>
          </w:p>
        </w:tc>
      </w:tr>
      <w:tr w:rsidR="00C426B0" w:rsidRPr="00C426B0" w:rsidTr="00230F5F">
        <w:trPr>
          <w:trHeight w:val="300"/>
        </w:trPr>
        <w:tc>
          <w:tcPr>
            <w:tcW w:w="4390" w:type="dxa"/>
            <w:gridSpan w:val="2"/>
            <w:vMerge/>
            <w:tcBorders>
              <w:top w:val="single" w:sz="4" w:space="0" w:color="auto"/>
              <w:left w:val="single" w:sz="4" w:space="0" w:color="auto"/>
              <w:bottom w:val="single" w:sz="4" w:space="0" w:color="000000"/>
              <w:right w:val="single" w:sz="4" w:space="0" w:color="000000"/>
            </w:tcBorders>
            <w:vAlign w:val="center"/>
            <w:hideMark/>
          </w:tcPr>
          <w:p w:rsidR="00C426B0" w:rsidRPr="00C426B0" w:rsidRDefault="00C426B0" w:rsidP="00C426B0">
            <w:pPr>
              <w:rPr>
                <w:sz w:val="22"/>
                <w:szCs w:val="22"/>
              </w:rPr>
            </w:pPr>
          </w:p>
        </w:tc>
        <w:tc>
          <w:tcPr>
            <w:tcW w:w="11021" w:type="dxa"/>
            <w:gridSpan w:val="4"/>
            <w:tcBorders>
              <w:top w:val="single" w:sz="4" w:space="0" w:color="auto"/>
              <w:left w:val="nil"/>
              <w:bottom w:val="single" w:sz="4" w:space="0" w:color="auto"/>
              <w:right w:val="single" w:sz="4" w:space="0" w:color="000000"/>
            </w:tcBorders>
            <w:shd w:val="clear" w:color="auto" w:fill="auto"/>
            <w:hideMark/>
          </w:tcPr>
          <w:p w:rsidR="00C426B0" w:rsidRPr="00C426B0" w:rsidRDefault="00C426B0" w:rsidP="00C426B0">
            <w:pPr>
              <w:rPr>
                <w:sz w:val="22"/>
                <w:szCs w:val="22"/>
              </w:rPr>
            </w:pPr>
            <w:r w:rsidRPr="00C426B0">
              <w:rPr>
                <w:sz w:val="22"/>
                <w:szCs w:val="22"/>
              </w:rPr>
              <w:t>сертификат соответствия;</w:t>
            </w:r>
          </w:p>
        </w:tc>
      </w:tr>
      <w:tr w:rsidR="00C426B0" w:rsidRPr="00C426B0" w:rsidTr="009C3C83">
        <w:trPr>
          <w:trHeight w:val="852"/>
        </w:trPr>
        <w:tc>
          <w:tcPr>
            <w:tcW w:w="4390" w:type="dxa"/>
            <w:gridSpan w:val="2"/>
            <w:vMerge/>
            <w:tcBorders>
              <w:top w:val="single" w:sz="4" w:space="0" w:color="auto"/>
              <w:left w:val="single" w:sz="4" w:space="0" w:color="auto"/>
              <w:bottom w:val="single" w:sz="4" w:space="0" w:color="000000"/>
              <w:right w:val="single" w:sz="4" w:space="0" w:color="000000"/>
            </w:tcBorders>
            <w:vAlign w:val="center"/>
            <w:hideMark/>
          </w:tcPr>
          <w:p w:rsidR="00C426B0" w:rsidRPr="00C426B0" w:rsidRDefault="00C426B0" w:rsidP="00C426B0">
            <w:pPr>
              <w:rPr>
                <w:sz w:val="22"/>
                <w:szCs w:val="22"/>
              </w:rPr>
            </w:pPr>
          </w:p>
        </w:tc>
        <w:tc>
          <w:tcPr>
            <w:tcW w:w="11021" w:type="dxa"/>
            <w:gridSpan w:val="4"/>
            <w:tcBorders>
              <w:top w:val="single" w:sz="4" w:space="0" w:color="auto"/>
              <w:left w:val="nil"/>
              <w:bottom w:val="single" w:sz="4" w:space="0" w:color="auto"/>
              <w:right w:val="single" w:sz="4" w:space="0" w:color="000000"/>
            </w:tcBorders>
            <w:shd w:val="clear" w:color="auto" w:fill="auto"/>
            <w:hideMark/>
          </w:tcPr>
          <w:p w:rsidR="00C426B0" w:rsidRPr="00C426B0" w:rsidRDefault="00C426B0" w:rsidP="00C426B0">
            <w:pPr>
              <w:rPr>
                <w:sz w:val="22"/>
                <w:szCs w:val="22"/>
              </w:rPr>
            </w:pPr>
            <w:r w:rsidRPr="00C426B0">
              <w:rPr>
                <w:sz w:val="22"/>
                <w:szCs w:val="22"/>
              </w:rPr>
              <w:t>оборудование должно быть поставлено новым (не бывшим в использовании) в неповреждённой упаковке изготовителя, дата изготовления не позднее 6 месяцев с даты поставки, быть надлежащего качества, в соответствии с технической документацией.</w:t>
            </w:r>
          </w:p>
        </w:tc>
      </w:tr>
      <w:tr w:rsidR="00C426B0" w:rsidRPr="00C426B0" w:rsidTr="009C3C83">
        <w:trPr>
          <w:trHeight w:val="398"/>
        </w:trPr>
        <w:tc>
          <w:tcPr>
            <w:tcW w:w="4390" w:type="dxa"/>
            <w:gridSpan w:val="2"/>
            <w:tcBorders>
              <w:top w:val="nil"/>
              <w:left w:val="single" w:sz="4" w:space="0" w:color="auto"/>
              <w:bottom w:val="single" w:sz="4" w:space="0" w:color="auto"/>
              <w:right w:val="single" w:sz="4" w:space="0" w:color="auto"/>
            </w:tcBorders>
            <w:shd w:val="clear" w:color="auto" w:fill="auto"/>
            <w:noWrap/>
            <w:vAlign w:val="bottom"/>
            <w:hideMark/>
          </w:tcPr>
          <w:p w:rsidR="00C426B0" w:rsidRPr="00C426B0" w:rsidRDefault="00C426B0" w:rsidP="00C426B0">
            <w:pPr>
              <w:rPr>
                <w:sz w:val="22"/>
                <w:szCs w:val="22"/>
              </w:rPr>
            </w:pPr>
            <w:r w:rsidRPr="00C426B0">
              <w:rPr>
                <w:sz w:val="22"/>
                <w:szCs w:val="22"/>
              </w:rPr>
              <w:t>Гарантийные обязательства</w:t>
            </w:r>
          </w:p>
          <w:p w:rsidR="00C426B0" w:rsidRPr="00C426B0" w:rsidRDefault="00C426B0" w:rsidP="00C426B0">
            <w:pPr>
              <w:rPr>
                <w:sz w:val="22"/>
                <w:szCs w:val="22"/>
              </w:rPr>
            </w:pPr>
            <w:r w:rsidRPr="00C426B0">
              <w:rPr>
                <w:sz w:val="22"/>
                <w:szCs w:val="22"/>
              </w:rPr>
              <w:t> </w:t>
            </w:r>
          </w:p>
        </w:tc>
        <w:tc>
          <w:tcPr>
            <w:tcW w:w="11021" w:type="dxa"/>
            <w:gridSpan w:val="4"/>
            <w:tcBorders>
              <w:top w:val="single" w:sz="4" w:space="0" w:color="auto"/>
              <w:left w:val="nil"/>
              <w:bottom w:val="single" w:sz="4" w:space="0" w:color="auto"/>
              <w:right w:val="single" w:sz="4" w:space="0" w:color="000000"/>
            </w:tcBorders>
            <w:shd w:val="clear" w:color="auto" w:fill="auto"/>
            <w:noWrap/>
            <w:hideMark/>
          </w:tcPr>
          <w:p w:rsidR="00C426B0" w:rsidRPr="00C426B0" w:rsidRDefault="00C426B0" w:rsidP="00C426B0">
            <w:pPr>
              <w:rPr>
                <w:sz w:val="22"/>
                <w:szCs w:val="22"/>
              </w:rPr>
            </w:pPr>
            <w:r w:rsidRPr="00C426B0">
              <w:rPr>
                <w:sz w:val="22"/>
                <w:szCs w:val="22"/>
              </w:rPr>
              <w:t>не менее 24 месяцев</w:t>
            </w:r>
          </w:p>
        </w:tc>
      </w:tr>
      <w:tr w:rsidR="00C426B0" w:rsidRPr="00C426B0" w:rsidTr="00230F5F">
        <w:trPr>
          <w:trHeight w:val="300"/>
        </w:trPr>
        <w:tc>
          <w:tcPr>
            <w:tcW w:w="4390" w:type="dxa"/>
            <w:gridSpan w:val="2"/>
            <w:tcBorders>
              <w:top w:val="nil"/>
              <w:left w:val="single" w:sz="4" w:space="0" w:color="auto"/>
              <w:bottom w:val="single" w:sz="4" w:space="0" w:color="auto"/>
              <w:right w:val="single" w:sz="4" w:space="0" w:color="auto"/>
            </w:tcBorders>
            <w:shd w:val="clear" w:color="auto" w:fill="auto"/>
            <w:noWrap/>
            <w:hideMark/>
          </w:tcPr>
          <w:p w:rsidR="00C426B0" w:rsidRPr="00C426B0" w:rsidRDefault="00C426B0" w:rsidP="00C426B0">
            <w:pPr>
              <w:rPr>
                <w:sz w:val="22"/>
                <w:szCs w:val="22"/>
              </w:rPr>
            </w:pPr>
            <w:r w:rsidRPr="00C426B0">
              <w:rPr>
                <w:sz w:val="22"/>
                <w:szCs w:val="22"/>
              </w:rPr>
              <w:t>Контактное лицо по тех. вопросам</w:t>
            </w:r>
          </w:p>
          <w:p w:rsidR="00C426B0" w:rsidRPr="00C426B0" w:rsidRDefault="00C426B0" w:rsidP="00C426B0">
            <w:pPr>
              <w:rPr>
                <w:sz w:val="22"/>
                <w:szCs w:val="22"/>
              </w:rPr>
            </w:pPr>
            <w:r w:rsidRPr="00C426B0">
              <w:rPr>
                <w:sz w:val="22"/>
                <w:szCs w:val="22"/>
              </w:rPr>
              <w:t> </w:t>
            </w:r>
          </w:p>
        </w:tc>
        <w:tc>
          <w:tcPr>
            <w:tcW w:w="11021" w:type="dxa"/>
            <w:gridSpan w:val="4"/>
            <w:tcBorders>
              <w:top w:val="single" w:sz="4" w:space="0" w:color="auto"/>
              <w:left w:val="nil"/>
              <w:bottom w:val="single" w:sz="4" w:space="0" w:color="auto"/>
              <w:right w:val="single" w:sz="4" w:space="0" w:color="000000"/>
            </w:tcBorders>
            <w:shd w:val="clear" w:color="auto" w:fill="auto"/>
            <w:hideMark/>
          </w:tcPr>
          <w:p w:rsidR="00C426B0" w:rsidRPr="00C426B0" w:rsidRDefault="00C426B0" w:rsidP="00C426B0">
            <w:pPr>
              <w:rPr>
                <w:sz w:val="22"/>
                <w:szCs w:val="22"/>
              </w:rPr>
            </w:pPr>
            <w:r w:rsidRPr="00C426B0">
              <w:rPr>
                <w:sz w:val="22"/>
                <w:szCs w:val="22"/>
              </w:rPr>
              <w:t>Кощеев Сергей Анатольевич тел. + 7 (347) 221-54-18, e-mail: Koshcheev@bashtel.ru</w:t>
            </w:r>
          </w:p>
        </w:tc>
      </w:tr>
    </w:tbl>
    <w:p w:rsidR="00FC474B" w:rsidRDefault="00FC474B" w:rsidP="00D222FA">
      <w:pPr>
        <w:rPr>
          <w:rFonts w:eastAsia="MS Mincho"/>
          <w:lang w:eastAsia="x-none"/>
        </w:rPr>
      </w:pPr>
    </w:p>
    <w:p w:rsidR="004D18F8" w:rsidRDefault="004D18F8" w:rsidP="00D222FA">
      <w:pPr>
        <w:rPr>
          <w:rFonts w:eastAsia="MS Mincho"/>
          <w:lang w:eastAsia="x-none"/>
        </w:rPr>
      </w:pPr>
    </w:p>
    <w:p w:rsidR="0099380D" w:rsidRDefault="0099380D" w:rsidP="0099380D">
      <w:pPr>
        <w:spacing w:line="360" w:lineRule="auto"/>
        <w:rPr>
          <w:rFonts w:eastAsia="Calibri"/>
          <w:b/>
          <w:bCs/>
          <w:caps/>
        </w:rPr>
        <w:sectPr w:rsidR="0099380D" w:rsidSect="004D18F8">
          <w:headerReference w:type="default" r:id="rId49"/>
          <w:footerReference w:type="even" r:id="rId50"/>
          <w:footerReference w:type="default" r:id="rId51"/>
          <w:footerReference w:type="first" r:id="rId52"/>
          <w:pgSz w:w="16839" w:h="11907" w:orient="landscape" w:code="9"/>
          <w:pgMar w:top="1134" w:right="851" w:bottom="567" w:left="567" w:header="709" w:footer="709" w:gutter="0"/>
          <w:cols w:space="708"/>
          <w:titlePg/>
          <w:docGrid w:linePitch="360"/>
        </w:sectPr>
      </w:pPr>
    </w:p>
    <w:p w:rsidR="0099380D" w:rsidRDefault="0099380D" w:rsidP="0099380D">
      <w:pPr>
        <w:spacing w:line="360" w:lineRule="auto"/>
        <w:rPr>
          <w:rFonts w:eastAsia="Calibri"/>
          <w:b/>
          <w:bCs/>
          <w:caps/>
        </w:rPr>
      </w:pPr>
    </w:p>
    <w:p w:rsidR="0099380D" w:rsidRPr="0099380D" w:rsidRDefault="0099380D" w:rsidP="0099380D">
      <w:pPr>
        <w:pStyle w:val="a7"/>
        <w:numPr>
          <w:ilvl w:val="0"/>
          <w:numId w:val="34"/>
        </w:numPr>
        <w:spacing w:line="360" w:lineRule="auto"/>
        <w:jc w:val="center"/>
        <w:rPr>
          <w:rFonts w:eastAsia="Calibri"/>
          <w:b/>
          <w:bCs/>
          <w:caps/>
        </w:rPr>
      </w:pPr>
      <w:r w:rsidRPr="0099380D">
        <w:rPr>
          <w:rFonts w:eastAsia="Calibri"/>
          <w:b/>
          <w:bCs/>
          <w:caps/>
        </w:rPr>
        <w:t>ТЕХНИЧЕСКОЕ ЗАДАНИЕ</w:t>
      </w:r>
    </w:p>
    <w:p w:rsidR="0099380D" w:rsidRPr="00844511" w:rsidRDefault="0099380D" w:rsidP="0099380D">
      <w:pPr>
        <w:spacing w:after="200" w:line="276" w:lineRule="auto"/>
        <w:jc w:val="center"/>
      </w:pPr>
      <w:r w:rsidRPr="00844511">
        <w:t xml:space="preserve">на поставку </w:t>
      </w:r>
      <w:r>
        <w:t>аккумуляторов стартерных</w:t>
      </w:r>
      <w:r w:rsidRPr="00844511">
        <w:t xml:space="preserve"> </w:t>
      </w:r>
    </w:p>
    <w:tbl>
      <w:tblPr>
        <w:tblW w:w="1038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9"/>
        <w:gridCol w:w="8214"/>
      </w:tblGrid>
      <w:tr w:rsidR="0099380D" w:rsidRPr="00844511" w:rsidTr="001F4EAF">
        <w:trPr>
          <w:trHeight w:val="315"/>
        </w:trPr>
        <w:tc>
          <w:tcPr>
            <w:tcW w:w="10383" w:type="dxa"/>
            <w:gridSpan w:val="2"/>
            <w:tcBorders>
              <w:top w:val="single" w:sz="4" w:space="0" w:color="auto"/>
              <w:left w:val="single" w:sz="4" w:space="0" w:color="auto"/>
              <w:bottom w:val="single" w:sz="4" w:space="0" w:color="auto"/>
              <w:right w:val="single" w:sz="4" w:space="0" w:color="auto"/>
            </w:tcBorders>
            <w:hideMark/>
          </w:tcPr>
          <w:p w:rsidR="0099380D" w:rsidRPr="00844511" w:rsidRDefault="0099380D" w:rsidP="0099380D">
            <w:pPr>
              <w:numPr>
                <w:ilvl w:val="0"/>
                <w:numId w:val="35"/>
              </w:numPr>
              <w:spacing w:after="200" w:line="276" w:lineRule="auto"/>
              <w:contextualSpacing/>
              <w:jc w:val="center"/>
              <w:rPr>
                <w:b/>
              </w:rPr>
            </w:pPr>
            <w:r w:rsidRPr="00844511">
              <w:rPr>
                <w:b/>
              </w:rPr>
              <w:t>Общие сведения</w:t>
            </w:r>
          </w:p>
        </w:tc>
      </w:tr>
      <w:tr w:rsidR="0099380D" w:rsidRPr="00844511" w:rsidTr="001F4EAF">
        <w:trPr>
          <w:trHeight w:val="436"/>
        </w:trPr>
        <w:tc>
          <w:tcPr>
            <w:tcW w:w="2169" w:type="dxa"/>
            <w:tcBorders>
              <w:top w:val="single" w:sz="4" w:space="0" w:color="auto"/>
              <w:left w:val="single" w:sz="4" w:space="0" w:color="auto"/>
              <w:bottom w:val="single" w:sz="4" w:space="0" w:color="auto"/>
              <w:right w:val="single" w:sz="4" w:space="0" w:color="auto"/>
            </w:tcBorders>
            <w:hideMark/>
          </w:tcPr>
          <w:p w:rsidR="0099380D" w:rsidRPr="00844511" w:rsidRDefault="0099380D" w:rsidP="0099380D">
            <w:pPr>
              <w:numPr>
                <w:ilvl w:val="1"/>
                <w:numId w:val="35"/>
              </w:numPr>
              <w:spacing w:after="200" w:line="276" w:lineRule="auto"/>
              <w:ind w:left="346" w:hanging="346"/>
              <w:contextualSpacing/>
              <w:rPr>
                <w:rFonts w:eastAsia="MS Mincho"/>
                <w:lang w:eastAsia="ja-JP"/>
              </w:rPr>
            </w:pPr>
            <w:r w:rsidRPr="00844511">
              <w:rPr>
                <w:rFonts w:eastAsia="MS Mincho"/>
                <w:lang w:eastAsia="ja-JP"/>
              </w:rPr>
              <w:t>Наименование</w:t>
            </w:r>
          </w:p>
        </w:tc>
        <w:tc>
          <w:tcPr>
            <w:tcW w:w="8213" w:type="dxa"/>
            <w:tcBorders>
              <w:top w:val="single" w:sz="4" w:space="0" w:color="auto"/>
              <w:left w:val="single" w:sz="4" w:space="0" w:color="auto"/>
              <w:bottom w:val="single" w:sz="4" w:space="0" w:color="auto"/>
              <w:right w:val="single" w:sz="4" w:space="0" w:color="auto"/>
            </w:tcBorders>
            <w:vAlign w:val="center"/>
            <w:hideMark/>
          </w:tcPr>
          <w:p w:rsidR="0099380D" w:rsidRPr="00844511" w:rsidRDefault="0099380D" w:rsidP="0039164D">
            <w:pPr>
              <w:spacing w:line="276" w:lineRule="auto"/>
            </w:pPr>
            <w:r w:rsidRPr="00844511">
              <w:t>Свинцово-кислотные, стартерные аккумуляторные батареи с жидким электролитом для резервных электростанций</w:t>
            </w:r>
          </w:p>
        </w:tc>
      </w:tr>
      <w:tr w:rsidR="0099380D" w:rsidRPr="00844511" w:rsidTr="001F4EAF">
        <w:trPr>
          <w:trHeight w:val="3948"/>
        </w:trPr>
        <w:tc>
          <w:tcPr>
            <w:tcW w:w="2169" w:type="dxa"/>
            <w:tcBorders>
              <w:top w:val="single" w:sz="4" w:space="0" w:color="auto"/>
              <w:left w:val="single" w:sz="4" w:space="0" w:color="auto"/>
              <w:bottom w:val="single" w:sz="4" w:space="0" w:color="auto"/>
              <w:right w:val="single" w:sz="4" w:space="0" w:color="auto"/>
            </w:tcBorders>
            <w:vAlign w:val="center"/>
          </w:tcPr>
          <w:p w:rsidR="0099380D" w:rsidRPr="00844511" w:rsidRDefault="0099380D" w:rsidP="0039164D">
            <w:pPr>
              <w:ind w:left="34" w:right="-108"/>
              <w:contextualSpacing/>
              <w:jc w:val="center"/>
              <w:rPr>
                <w:rFonts w:eastAsia="Calibri"/>
              </w:rPr>
            </w:pPr>
            <w:r w:rsidRPr="00844511">
              <w:rPr>
                <w:rFonts w:eastAsia="Calibri"/>
              </w:rPr>
              <w:t>1.2</w:t>
            </w:r>
            <w:r w:rsidRPr="00844511">
              <w:rPr>
                <w:rFonts w:eastAsia="Calibri"/>
                <w:b/>
              </w:rPr>
              <w:t>.</w:t>
            </w:r>
            <w:r w:rsidRPr="00844511">
              <w:rPr>
                <w:rFonts w:eastAsia="Calibri"/>
              </w:rPr>
              <w:t xml:space="preserve"> Общие сведения.</w:t>
            </w:r>
          </w:p>
        </w:tc>
        <w:tc>
          <w:tcPr>
            <w:tcW w:w="8213" w:type="dxa"/>
            <w:tcBorders>
              <w:top w:val="single" w:sz="4" w:space="0" w:color="auto"/>
              <w:left w:val="single" w:sz="4" w:space="0" w:color="auto"/>
              <w:bottom w:val="single" w:sz="4" w:space="0" w:color="auto"/>
              <w:right w:val="single" w:sz="4" w:space="0" w:color="auto"/>
            </w:tcBorders>
            <w:vAlign w:val="center"/>
          </w:tcPr>
          <w:p w:rsidR="0099380D" w:rsidRPr="00844511" w:rsidRDefault="0099380D" w:rsidP="0039164D">
            <w:pPr>
              <w:widowControl w:val="0"/>
              <w:tabs>
                <w:tab w:val="left" w:pos="240"/>
              </w:tabs>
              <w:suppressAutoHyphens/>
              <w:ind w:left="288" w:hanging="283"/>
              <w:jc w:val="both"/>
              <w:rPr>
                <w:rFonts w:eastAsia="DejaVu Sans"/>
                <w:kern w:val="1"/>
                <w:lang w:eastAsia="zh-CN" w:bidi="hi-IN"/>
              </w:rPr>
            </w:pPr>
            <w:r w:rsidRPr="00844511">
              <w:rPr>
                <w:rFonts w:eastAsia="DejaVu Sans"/>
                <w:i/>
                <w:iCs/>
                <w:kern w:val="1"/>
                <w:lang w:eastAsia="zh-CN" w:bidi="hi-IN"/>
              </w:rPr>
              <w:t>•</w:t>
            </w:r>
            <w:r w:rsidRPr="00844511">
              <w:rPr>
                <w:rFonts w:eastAsia="DejaVu Sans"/>
                <w:kern w:val="1"/>
                <w:lang w:eastAsia="zh-CN" w:bidi="hi-IN"/>
              </w:rPr>
              <w:t xml:space="preserve"> Настоящее техническое задание распространяется на поставку </w:t>
            </w:r>
            <w:r w:rsidRPr="00844511">
              <w:rPr>
                <w:rFonts w:eastAsia="DejaVu Sans"/>
                <w:iCs/>
                <w:kern w:val="1"/>
                <w:lang w:eastAsia="zh-CN" w:bidi="hi-IN"/>
              </w:rPr>
              <w:t>аккумуляторных батареи</w:t>
            </w:r>
            <w:r w:rsidRPr="00844511">
              <w:rPr>
                <w:rFonts w:eastAsia="DejaVu Sans"/>
                <w:i/>
                <w:iCs/>
                <w:kern w:val="1"/>
                <w:lang w:eastAsia="zh-CN" w:bidi="hi-IN"/>
              </w:rPr>
              <w:t xml:space="preserve"> </w:t>
            </w:r>
            <w:r w:rsidRPr="00844511">
              <w:rPr>
                <w:rFonts w:eastAsia="DejaVu Sans"/>
                <w:kern w:val="1"/>
                <w:lang w:eastAsia="zh-CN" w:bidi="hi-IN"/>
              </w:rPr>
              <w:t xml:space="preserve">(далее АКБ) </w:t>
            </w:r>
          </w:p>
          <w:p w:rsidR="0099380D" w:rsidRPr="00844511" w:rsidRDefault="0099380D" w:rsidP="0039164D">
            <w:pPr>
              <w:widowControl w:val="0"/>
              <w:tabs>
                <w:tab w:val="left" w:pos="240"/>
              </w:tabs>
              <w:suppressAutoHyphens/>
              <w:ind w:left="288" w:hanging="283"/>
              <w:jc w:val="both"/>
              <w:rPr>
                <w:rFonts w:eastAsia="DejaVu Sans"/>
                <w:iCs/>
                <w:kern w:val="1"/>
                <w:lang w:eastAsia="zh-CN" w:bidi="hi-IN"/>
              </w:rPr>
            </w:pPr>
            <w:r w:rsidRPr="00844511">
              <w:rPr>
                <w:rFonts w:eastAsia="DejaVu Sans"/>
                <w:iCs/>
                <w:kern w:val="1"/>
                <w:lang w:eastAsia="zh-CN" w:bidi="hi-IN"/>
              </w:rPr>
              <w:t>• АКБ предназначена для пуска резервной электростанции.</w:t>
            </w:r>
          </w:p>
          <w:p w:rsidR="0099380D" w:rsidRPr="00844511" w:rsidRDefault="0099380D" w:rsidP="0039164D">
            <w:pPr>
              <w:tabs>
                <w:tab w:val="left" w:pos="0"/>
              </w:tabs>
              <w:spacing w:line="276" w:lineRule="auto"/>
              <w:ind w:left="288" w:hanging="283"/>
              <w:jc w:val="both"/>
            </w:pPr>
            <w:r w:rsidRPr="00844511">
              <w:t xml:space="preserve">• Основанием для поставки является Договор и данное техническое задание. </w:t>
            </w:r>
          </w:p>
          <w:p w:rsidR="0099380D" w:rsidRPr="00844511" w:rsidRDefault="0099380D" w:rsidP="0039164D">
            <w:pPr>
              <w:tabs>
                <w:tab w:val="left" w:pos="0"/>
              </w:tabs>
              <w:spacing w:line="276" w:lineRule="auto"/>
              <w:ind w:left="288" w:hanging="283"/>
              <w:jc w:val="both"/>
              <w:rPr>
                <w:bCs/>
              </w:rPr>
            </w:pPr>
            <w:r w:rsidRPr="00844511">
              <w:t xml:space="preserve">• </w:t>
            </w:r>
            <w:r w:rsidRPr="00844511">
              <w:rPr>
                <w:bCs/>
              </w:rPr>
              <w:t>Дата производства АКБ не должна превышать 6 месяцев до даты поставки оборудования.</w:t>
            </w:r>
          </w:p>
          <w:p w:rsidR="0099380D" w:rsidRPr="00844511" w:rsidRDefault="0099380D" w:rsidP="0039164D">
            <w:pPr>
              <w:tabs>
                <w:tab w:val="left" w:pos="0"/>
              </w:tabs>
              <w:spacing w:line="276" w:lineRule="auto"/>
              <w:ind w:left="288" w:hanging="283"/>
              <w:jc w:val="both"/>
            </w:pPr>
            <w:r w:rsidRPr="00844511">
              <w:t xml:space="preserve">• Гарантийный срок – 24 мес. с момента поставки. </w:t>
            </w:r>
          </w:p>
          <w:p w:rsidR="0099380D" w:rsidRPr="00844511" w:rsidRDefault="0099380D" w:rsidP="0039164D">
            <w:pPr>
              <w:tabs>
                <w:tab w:val="left" w:pos="0"/>
              </w:tabs>
              <w:spacing w:line="276" w:lineRule="auto"/>
              <w:ind w:left="288" w:hanging="283"/>
              <w:jc w:val="both"/>
            </w:pPr>
            <w:r w:rsidRPr="00844511">
              <w:t>• Поставка должна быть комплектной и полностью соответствовать техническому заданию, новой, ранее в эксплуатации не состоявшей, в неповрежденной упаковке изготовителя, надлежащего качества в соответствии с технической документацией.</w:t>
            </w:r>
          </w:p>
          <w:p w:rsidR="0099380D" w:rsidRPr="00844511" w:rsidRDefault="0099380D" w:rsidP="0039164D">
            <w:pPr>
              <w:tabs>
                <w:tab w:val="left" w:pos="0"/>
              </w:tabs>
              <w:spacing w:line="276" w:lineRule="auto"/>
              <w:ind w:left="288" w:hanging="283"/>
              <w:jc w:val="both"/>
            </w:pPr>
            <w:r w:rsidRPr="00844511">
              <w:t>• Производители АКБ:</w:t>
            </w:r>
            <w:r>
              <w:t xml:space="preserve"> </w:t>
            </w:r>
            <w:r w:rsidRPr="00AB4E4A">
              <w:t>ЗАО МПКФ «АЛЬКОР», TUMEN BATTERY (Россия), VARTA (Германия, Чехия), BOSH (Германия, Чехия, Испания), MUTLU (Турция).</w:t>
            </w:r>
            <w:r w:rsidR="001F4EAF">
              <w:t xml:space="preserve"> </w:t>
            </w:r>
            <w:r w:rsidRPr="00844511">
              <w:rPr>
                <w:lang w:val="en-US"/>
              </w:rPr>
              <w:t>TUMEN</w:t>
            </w:r>
            <w:r w:rsidRPr="00844511">
              <w:t xml:space="preserve"> </w:t>
            </w:r>
            <w:r w:rsidRPr="00844511">
              <w:rPr>
                <w:lang w:val="en-US"/>
              </w:rPr>
              <w:t>BATTERY</w:t>
            </w:r>
            <w:r w:rsidRPr="00844511">
              <w:t xml:space="preserve"> (Россия), </w:t>
            </w:r>
            <w:r w:rsidRPr="00844511">
              <w:rPr>
                <w:lang w:val="en-US"/>
              </w:rPr>
              <w:t>VARTA</w:t>
            </w:r>
            <w:r w:rsidRPr="00844511">
              <w:t xml:space="preserve"> (Германия, Чехия), </w:t>
            </w:r>
            <w:r w:rsidRPr="00844511">
              <w:rPr>
                <w:lang w:val="en-US"/>
              </w:rPr>
              <w:t>BOSH</w:t>
            </w:r>
            <w:r w:rsidRPr="00844511">
              <w:t xml:space="preserve"> (Германия, Чехия, Испания), </w:t>
            </w:r>
            <w:r w:rsidRPr="00844511">
              <w:rPr>
                <w:lang w:val="en-US"/>
              </w:rPr>
              <w:t>MUTLU</w:t>
            </w:r>
            <w:r w:rsidRPr="00844511">
              <w:t xml:space="preserve"> (Турция).</w:t>
            </w:r>
          </w:p>
          <w:p w:rsidR="0099380D" w:rsidRPr="00844511" w:rsidRDefault="0099380D" w:rsidP="0039164D">
            <w:pPr>
              <w:tabs>
                <w:tab w:val="left" w:pos="0"/>
              </w:tabs>
              <w:spacing w:line="276" w:lineRule="auto"/>
              <w:ind w:left="288" w:hanging="283"/>
              <w:jc w:val="both"/>
            </w:pPr>
            <w:r w:rsidRPr="00844511">
              <w:t xml:space="preserve">• Срок службы не менее 3-х лет </w:t>
            </w:r>
          </w:p>
          <w:p w:rsidR="0099380D" w:rsidRPr="00844511" w:rsidRDefault="0099380D" w:rsidP="0039164D">
            <w:pPr>
              <w:tabs>
                <w:tab w:val="left" w:pos="0"/>
              </w:tabs>
              <w:spacing w:line="276" w:lineRule="auto"/>
              <w:ind w:left="288" w:hanging="283"/>
              <w:jc w:val="both"/>
            </w:pPr>
            <w:r w:rsidRPr="00844511">
              <w:t>• Поставщик обязан представить сертификат соответствия на АКБ</w:t>
            </w:r>
          </w:p>
        </w:tc>
      </w:tr>
      <w:tr w:rsidR="0099380D" w:rsidRPr="00844511" w:rsidTr="001F4EAF">
        <w:trPr>
          <w:trHeight w:val="693"/>
        </w:trPr>
        <w:tc>
          <w:tcPr>
            <w:tcW w:w="10383" w:type="dxa"/>
            <w:gridSpan w:val="2"/>
            <w:tcBorders>
              <w:top w:val="single" w:sz="4" w:space="0" w:color="auto"/>
              <w:left w:val="single" w:sz="4" w:space="0" w:color="auto"/>
              <w:bottom w:val="single" w:sz="4" w:space="0" w:color="auto"/>
              <w:right w:val="single" w:sz="4" w:space="0" w:color="auto"/>
            </w:tcBorders>
          </w:tcPr>
          <w:p w:rsidR="0099380D" w:rsidRPr="00844511" w:rsidRDefault="0099380D" w:rsidP="0099380D">
            <w:pPr>
              <w:numPr>
                <w:ilvl w:val="0"/>
                <w:numId w:val="35"/>
              </w:numPr>
              <w:spacing w:after="200" w:line="276" w:lineRule="auto"/>
              <w:contextualSpacing/>
              <w:jc w:val="center"/>
              <w:rPr>
                <w:b/>
              </w:rPr>
            </w:pPr>
            <w:r w:rsidRPr="00844511">
              <w:rPr>
                <w:b/>
              </w:rPr>
              <w:t>Технические, функциональные и качественные характеристики (потребительские свойства) Оборудования</w:t>
            </w:r>
          </w:p>
        </w:tc>
      </w:tr>
      <w:tr w:rsidR="0099380D" w:rsidRPr="00844511" w:rsidTr="001F4EAF">
        <w:trPr>
          <w:trHeight w:val="1263"/>
        </w:trPr>
        <w:tc>
          <w:tcPr>
            <w:tcW w:w="2169" w:type="dxa"/>
            <w:tcBorders>
              <w:top w:val="single" w:sz="4" w:space="0" w:color="auto"/>
              <w:left w:val="single" w:sz="4" w:space="0" w:color="auto"/>
              <w:bottom w:val="single" w:sz="4" w:space="0" w:color="auto"/>
              <w:right w:val="single" w:sz="4" w:space="0" w:color="auto"/>
            </w:tcBorders>
            <w:vAlign w:val="center"/>
          </w:tcPr>
          <w:p w:rsidR="0099380D" w:rsidRPr="00844511" w:rsidRDefault="0099380D" w:rsidP="0099380D">
            <w:pPr>
              <w:numPr>
                <w:ilvl w:val="1"/>
                <w:numId w:val="35"/>
              </w:numPr>
              <w:spacing w:after="200" w:line="276" w:lineRule="auto"/>
              <w:ind w:left="346" w:right="-108"/>
              <w:contextualSpacing/>
              <w:jc w:val="center"/>
              <w:rPr>
                <w:rFonts w:eastAsia="Calibri"/>
              </w:rPr>
            </w:pPr>
          </w:p>
        </w:tc>
        <w:tc>
          <w:tcPr>
            <w:tcW w:w="8213" w:type="dxa"/>
            <w:tcBorders>
              <w:top w:val="single" w:sz="4" w:space="0" w:color="auto"/>
              <w:left w:val="single" w:sz="4" w:space="0" w:color="auto"/>
              <w:bottom w:val="single" w:sz="4" w:space="0" w:color="auto"/>
              <w:right w:val="single" w:sz="4" w:space="0" w:color="auto"/>
            </w:tcBorders>
            <w:vAlign w:val="center"/>
          </w:tcPr>
          <w:p w:rsidR="0099380D" w:rsidRPr="00844511" w:rsidRDefault="0099380D" w:rsidP="0099380D">
            <w:pPr>
              <w:numPr>
                <w:ilvl w:val="0"/>
                <w:numId w:val="36"/>
              </w:numPr>
              <w:spacing w:after="200" w:line="276" w:lineRule="auto"/>
              <w:ind w:left="311" w:hanging="283"/>
              <w:contextualSpacing/>
            </w:pPr>
            <w:r w:rsidRPr="00844511">
              <w:t xml:space="preserve">Емкость: 60-65 А/ч </w:t>
            </w:r>
          </w:p>
          <w:p w:rsidR="0099380D" w:rsidRPr="00844511" w:rsidRDefault="0099380D" w:rsidP="0099380D">
            <w:pPr>
              <w:numPr>
                <w:ilvl w:val="0"/>
                <w:numId w:val="36"/>
              </w:numPr>
              <w:spacing w:after="200" w:line="276" w:lineRule="auto"/>
              <w:ind w:left="311" w:hanging="283"/>
              <w:contextualSpacing/>
            </w:pPr>
            <w:r w:rsidRPr="00844511">
              <w:t>Пусковой ток: не менее 520 А</w:t>
            </w:r>
          </w:p>
          <w:p w:rsidR="0099380D" w:rsidRPr="00844511" w:rsidRDefault="0099380D" w:rsidP="0099380D">
            <w:pPr>
              <w:numPr>
                <w:ilvl w:val="0"/>
                <w:numId w:val="36"/>
              </w:numPr>
              <w:spacing w:after="200" w:line="276" w:lineRule="auto"/>
              <w:ind w:left="311" w:hanging="283"/>
              <w:contextualSpacing/>
            </w:pPr>
            <w:r w:rsidRPr="00844511">
              <w:t>Номинальное напряжение: 12 В</w:t>
            </w:r>
          </w:p>
          <w:p w:rsidR="0099380D" w:rsidRPr="00844511" w:rsidRDefault="0099380D" w:rsidP="0099380D">
            <w:pPr>
              <w:numPr>
                <w:ilvl w:val="0"/>
                <w:numId w:val="36"/>
              </w:numPr>
              <w:spacing w:after="200" w:line="276" w:lineRule="auto"/>
              <w:ind w:left="311" w:hanging="283"/>
              <w:contextualSpacing/>
            </w:pPr>
            <w:r w:rsidRPr="00844511">
              <w:t>Тип клемм: Европейский</w:t>
            </w:r>
          </w:p>
        </w:tc>
      </w:tr>
      <w:tr w:rsidR="0099380D" w:rsidRPr="00844511" w:rsidTr="001F4EAF">
        <w:trPr>
          <w:trHeight w:val="1278"/>
        </w:trPr>
        <w:tc>
          <w:tcPr>
            <w:tcW w:w="2169" w:type="dxa"/>
            <w:tcBorders>
              <w:top w:val="single" w:sz="4" w:space="0" w:color="auto"/>
              <w:left w:val="single" w:sz="4" w:space="0" w:color="auto"/>
              <w:bottom w:val="single" w:sz="4" w:space="0" w:color="auto"/>
              <w:right w:val="single" w:sz="4" w:space="0" w:color="auto"/>
            </w:tcBorders>
            <w:vAlign w:val="center"/>
          </w:tcPr>
          <w:p w:rsidR="0099380D" w:rsidRPr="00844511" w:rsidRDefault="0099380D" w:rsidP="0099380D">
            <w:pPr>
              <w:numPr>
                <w:ilvl w:val="1"/>
                <w:numId w:val="35"/>
              </w:numPr>
              <w:spacing w:after="200" w:line="276" w:lineRule="auto"/>
              <w:ind w:left="346" w:right="-108"/>
              <w:contextualSpacing/>
              <w:jc w:val="center"/>
              <w:rPr>
                <w:rFonts w:eastAsia="Calibri"/>
              </w:rPr>
            </w:pPr>
          </w:p>
        </w:tc>
        <w:tc>
          <w:tcPr>
            <w:tcW w:w="8213" w:type="dxa"/>
            <w:tcBorders>
              <w:top w:val="single" w:sz="4" w:space="0" w:color="auto"/>
              <w:left w:val="single" w:sz="4" w:space="0" w:color="auto"/>
              <w:bottom w:val="single" w:sz="4" w:space="0" w:color="auto"/>
              <w:right w:val="single" w:sz="4" w:space="0" w:color="auto"/>
            </w:tcBorders>
            <w:vAlign w:val="center"/>
          </w:tcPr>
          <w:p w:rsidR="0099380D" w:rsidRPr="00844511" w:rsidRDefault="0099380D" w:rsidP="0099380D">
            <w:pPr>
              <w:numPr>
                <w:ilvl w:val="0"/>
                <w:numId w:val="36"/>
              </w:numPr>
              <w:spacing w:after="200" w:line="276" w:lineRule="auto"/>
              <w:ind w:left="311" w:hanging="283"/>
              <w:contextualSpacing/>
            </w:pPr>
            <w:r w:rsidRPr="00844511">
              <w:t xml:space="preserve">Емкость: 74-77 А/ч </w:t>
            </w:r>
          </w:p>
          <w:p w:rsidR="0099380D" w:rsidRPr="00844511" w:rsidRDefault="0099380D" w:rsidP="0099380D">
            <w:pPr>
              <w:numPr>
                <w:ilvl w:val="0"/>
                <w:numId w:val="36"/>
              </w:numPr>
              <w:spacing w:after="200" w:line="276" w:lineRule="auto"/>
              <w:ind w:left="311" w:hanging="283"/>
              <w:contextualSpacing/>
            </w:pPr>
            <w:r w:rsidRPr="00844511">
              <w:t>Пусковой ток: не менее 600 А</w:t>
            </w:r>
          </w:p>
          <w:p w:rsidR="0099380D" w:rsidRPr="00844511" w:rsidRDefault="0099380D" w:rsidP="0099380D">
            <w:pPr>
              <w:numPr>
                <w:ilvl w:val="0"/>
                <w:numId w:val="36"/>
              </w:numPr>
              <w:spacing w:after="200" w:line="276" w:lineRule="auto"/>
              <w:ind w:left="311" w:hanging="283"/>
              <w:contextualSpacing/>
            </w:pPr>
            <w:r w:rsidRPr="00844511">
              <w:t>Номинальное напряжение: 12 В</w:t>
            </w:r>
          </w:p>
          <w:p w:rsidR="0099380D" w:rsidRPr="00844511" w:rsidRDefault="0099380D" w:rsidP="0099380D">
            <w:pPr>
              <w:numPr>
                <w:ilvl w:val="0"/>
                <w:numId w:val="36"/>
              </w:numPr>
              <w:spacing w:after="200" w:line="276" w:lineRule="auto"/>
              <w:ind w:left="311" w:hanging="283"/>
              <w:contextualSpacing/>
            </w:pPr>
            <w:r w:rsidRPr="00844511">
              <w:t>Тип клемм: Европейский</w:t>
            </w:r>
          </w:p>
        </w:tc>
      </w:tr>
      <w:tr w:rsidR="0099380D" w:rsidRPr="00844511" w:rsidTr="001F4EAF">
        <w:trPr>
          <w:trHeight w:val="1263"/>
        </w:trPr>
        <w:tc>
          <w:tcPr>
            <w:tcW w:w="2169" w:type="dxa"/>
            <w:tcBorders>
              <w:top w:val="single" w:sz="4" w:space="0" w:color="auto"/>
              <w:left w:val="single" w:sz="4" w:space="0" w:color="auto"/>
              <w:bottom w:val="single" w:sz="4" w:space="0" w:color="auto"/>
              <w:right w:val="single" w:sz="4" w:space="0" w:color="auto"/>
            </w:tcBorders>
            <w:vAlign w:val="center"/>
          </w:tcPr>
          <w:p w:rsidR="0099380D" w:rsidRPr="00844511" w:rsidRDefault="0099380D" w:rsidP="0099380D">
            <w:pPr>
              <w:numPr>
                <w:ilvl w:val="1"/>
                <w:numId w:val="35"/>
              </w:numPr>
              <w:spacing w:after="200" w:line="276" w:lineRule="auto"/>
              <w:ind w:left="346" w:right="-108"/>
              <w:contextualSpacing/>
              <w:jc w:val="center"/>
              <w:rPr>
                <w:rFonts w:eastAsia="Calibri"/>
              </w:rPr>
            </w:pPr>
          </w:p>
        </w:tc>
        <w:tc>
          <w:tcPr>
            <w:tcW w:w="8213" w:type="dxa"/>
            <w:tcBorders>
              <w:top w:val="single" w:sz="4" w:space="0" w:color="auto"/>
              <w:left w:val="single" w:sz="4" w:space="0" w:color="auto"/>
              <w:bottom w:val="single" w:sz="4" w:space="0" w:color="auto"/>
              <w:right w:val="single" w:sz="4" w:space="0" w:color="auto"/>
            </w:tcBorders>
            <w:vAlign w:val="center"/>
          </w:tcPr>
          <w:p w:rsidR="0099380D" w:rsidRPr="00844511" w:rsidRDefault="0099380D" w:rsidP="0099380D">
            <w:pPr>
              <w:numPr>
                <w:ilvl w:val="0"/>
                <w:numId w:val="36"/>
              </w:numPr>
              <w:spacing w:after="200" w:line="276" w:lineRule="auto"/>
              <w:ind w:left="311" w:hanging="283"/>
              <w:contextualSpacing/>
            </w:pPr>
            <w:r w:rsidRPr="00844511">
              <w:t xml:space="preserve">Емкость: 90-95 А/ч </w:t>
            </w:r>
          </w:p>
          <w:p w:rsidR="0099380D" w:rsidRPr="00844511" w:rsidRDefault="0099380D" w:rsidP="0099380D">
            <w:pPr>
              <w:numPr>
                <w:ilvl w:val="0"/>
                <w:numId w:val="36"/>
              </w:numPr>
              <w:spacing w:after="200" w:line="276" w:lineRule="auto"/>
              <w:ind w:left="311" w:hanging="283"/>
              <w:contextualSpacing/>
            </w:pPr>
            <w:r w:rsidRPr="00844511">
              <w:t>Пусковой ток: не менее 680 А</w:t>
            </w:r>
          </w:p>
          <w:p w:rsidR="0099380D" w:rsidRPr="00844511" w:rsidRDefault="0099380D" w:rsidP="0099380D">
            <w:pPr>
              <w:numPr>
                <w:ilvl w:val="0"/>
                <w:numId w:val="36"/>
              </w:numPr>
              <w:spacing w:after="200" w:line="276" w:lineRule="auto"/>
              <w:ind w:left="311" w:hanging="283"/>
              <w:contextualSpacing/>
            </w:pPr>
            <w:r w:rsidRPr="00844511">
              <w:t>Номинальное напряжение: 12 В</w:t>
            </w:r>
          </w:p>
          <w:p w:rsidR="0099380D" w:rsidRPr="00844511" w:rsidRDefault="0099380D" w:rsidP="0099380D">
            <w:pPr>
              <w:numPr>
                <w:ilvl w:val="0"/>
                <w:numId w:val="36"/>
              </w:numPr>
              <w:spacing w:after="200" w:line="276" w:lineRule="auto"/>
              <w:ind w:left="311" w:hanging="283"/>
              <w:contextualSpacing/>
            </w:pPr>
            <w:r w:rsidRPr="00844511">
              <w:t>Тип клемм: Европейский</w:t>
            </w:r>
          </w:p>
        </w:tc>
      </w:tr>
      <w:tr w:rsidR="0099380D" w:rsidRPr="00844511" w:rsidTr="001F4EAF">
        <w:trPr>
          <w:trHeight w:val="1263"/>
        </w:trPr>
        <w:tc>
          <w:tcPr>
            <w:tcW w:w="2169" w:type="dxa"/>
            <w:tcBorders>
              <w:top w:val="single" w:sz="4" w:space="0" w:color="auto"/>
              <w:left w:val="single" w:sz="4" w:space="0" w:color="auto"/>
              <w:bottom w:val="single" w:sz="4" w:space="0" w:color="auto"/>
              <w:right w:val="single" w:sz="4" w:space="0" w:color="auto"/>
            </w:tcBorders>
            <w:vAlign w:val="center"/>
          </w:tcPr>
          <w:p w:rsidR="0099380D" w:rsidRPr="00844511" w:rsidRDefault="0099380D" w:rsidP="0099380D">
            <w:pPr>
              <w:numPr>
                <w:ilvl w:val="1"/>
                <w:numId w:val="35"/>
              </w:numPr>
              <w:spacing w:after="200" w:line="276" w:lineRule="auto"/>
              <w:ind w:left="346" w:right="-108"/>
              <w:contextualSpacing/>
              <w:jc w:val="center"/>
              <w:rPr>
                <w:rFonts w:eastAsia="Calibri"/>
              </w:rPr>
            </w:pPr>
          </w:p>
        </w:tc>
        <w:tc>
          <w:tcPr>
            <w:tcW w:w="8213" w:type="dxa"/>
            <w:tcBorders>
              <w:top w:val="single" w:sz="4" w:space="0" w:color="auto"/>
              <w:left w:val="single" w:sz="4" w:space="0" w:color="auto"/>
              <w:bottom w:val="single" w:sz="4" w:space="0" w:color="auto"/>
              <w:right w:val="single" w:sz="4" w:space="0" w:color="auto"/>
            </w:tcBorders>
            <w:vAlign w:val="center"/>
          </w:tcPr>
          <w:p w:rsidR="0099380D" w:rsidRPr="00844511" w:rsidRDefault="0099380D" w:rsidP="0099380D">
            <w:pPr>
              <w:numPr>
                <w:ilvl w:val="0"/>
                <w:numId w:val="36"/>
              </w:numPr>
              <w:spacing w:after="200" w:line="276" w:lineRule="auto"/>
              <w:ind w:left="311" w:hanging="283"/>
              <w:contextualSpacing/>
            </w:pPr>
            <w:r w:rsidRPr="00844511">
              <w:t xml:space="preserve">Емкость: 132-135 А/ч </w:t>
            </w:r>
          </w:p>
          <w:p w:rsidR="0099380D" w:rsidRPr="00844511" w:rsidRDefault="0099380D" w:rsidP="0099380D">
            <w:pPr>
              <w:numPr>
                <w:ilvl w:val="0"/>
                <w:numId w:val="36"/>
              </w:numPr>
              <w:spacing w:after="200" w:line="276" w:lineRule="auto"/>
              <w:ind w:left="311" w:hanging="283"/>
              <w:contextualSpacing/>
            </w:pPr>
            <w:r w:rsidRPr="00844511">
              <w:t>Пусковой ток: не менее 880 А</w:t>
            </w:r>
          </w:p>
          <w:p w:rsidR="0099380D" w:rsidRPr="00844511" w:rsidRDefault="0099380D" w:rsidP="0099380D">
            <w:pPr>
              <w:numPr>
                <w:ilvl w:val="0"/>
                <w:numId w:val="36"/>
              </w:numPr>
              <w:spacing w:after="200" w:line="276" w:lineRule="auto"/>
              <w:ind w:left="311" w:hanging="283"/>
              <w:contextualSpacing/>
            </w:pPr>
            <w:r w:rsidRPr="00844511">
              <w:t>Номинальное напряжение: 12 В</w:t>
            </w:r>
          </w:p>
          <w:p w:rsidR="0099380D" w:rsidRPr="00844511" w:rsidRDefault="0099380D" w:rsidP="0099380D">
            <w:pPr>
              <w:numPr>
                <w:ilvl w:val="0"/>
                <w:numId w:val="36"/>
              </w:numPr>
              <w:spacing w:after="200" w:line="276" w:lineRule="auto"/>
              <w:ind w:left="311" w:hanging="283"/>
              <w:contextualSpacing/>
            </w:pPr>
            <w:r w:rsidRPr="00844511">
              <w:t>Тип клемм: Европейский</w:t>
            </w:r>
          </w:p>
        </w:tc>
      </w:tr>
      <w:tr w:rsidR="0099380D" w:rsidRPr="00844511" w:rsidTr="001F4EAF">
        <w:trPr>
          <w:trHeight w:val="330"/>
        </w:trPr>
        <w:tc>
          <w:tcPr>
            <w:tcW w:w="2169" w:type="dxa"/>
            <w:tcBorders>
              <w:top w:val="single" w:sz="4" w:space="0" w:color="auto"/>
              <w:left w:val="single" w:sz="4" w:space="0" w:color="auto"/>
              <w:bottom w:val="single" w:sz="4" w:space="0" w:color="auto"/>
              <w:right w:val="single" w:sz="4" w:space="0" w:color="auto"/>
            </w:tcBorders>
            <w:vAlign w:val="center"/>
          </w:tcPr>
          <w:p w:rsidR="0099380D" w:rsidRPr="00844511" w:rsidRDefault="0099380D" w:rsidP="0099380D">
            <w:pPr>
              <w:numPr>
                <w:ilvl w:val="1"/>
                <w:numId w:val="35"/>
              </w:numPr>
              <w:spacing w:after="200" w:line="276" w:lineRule="auto"/>
              <w:ind w:left="346" w:right="-108"/>
              <w:contextualSpacing/>
              <w:jc w:val="center"/>
              <w:rPr>
                <w:rFonts w:eastAsia="Calibri"/>
              </w:rPr>
            </w:pPr>
          </w:p>
        </w:tc>
        <w:tc>
          <w:tcPr>
            <w:tcW w:w="8213" w:type="dxa"/>
            <w:tcBorders>
              <w:top w:val="single" w:sz="4" w:space="0" w:color="auto"/>
              <w:left w:val="single" w:sz="4" w:space="0" w:color="auto"/>
              <w:bottom w:val="single" w:sz="4" w:space="0" w:color="auto"/>
              <w:right w:val="single" w:sz="4" w:space="0" w:color="auto"/>
            </w:tcBorders>
            <w:vAlign w:val="center"/>
          </w:tcPr>
          <w:p w:rsidR="0099380D" w:rsidRPr="00844511" w:rsidRDefault="0099380D" w:rsidP="0099380D">
            <w:pPr>
              <w:numPr>
                <w:ilvl w:val="0"/>
                <w:numId w:val="36"/>
              </w:numPr>
              <w:spacing w:after="200" w:line="276" w:lineRule="auto"/>
              <w:ind w:left="311" w:hanging="283"/>
              <w:contextualSpacing/>
            </w:pPr>
            <w:r w:rsidRPr="00844511">
              <w:t xml:space="preserve">Емкость: 190-195 А/ч </w:t>
            </w:r>
          </w:p>
          <w:p w:rsidR="0099380D" w:rsidRPr="00844511" w:rsidRDefault="0099380D" w:rsidP="0099380D">
            <w:pPr>
              <w:numPr>
                <w:ilvl w:val="0"/>
                <w:numId w:val="36"/>
              </w:numPr>
              <w:spacing w:after="200" w:line="276" w:lineRule="auto"/>
              <w:ind w:left="311" w:hanging="283"/>
              <w:contextualSpacing/>
            </w:pPr>
            <w:r w:rsidRPr="00844511">
              <w:t>Пусковой ток: не менее 1300 А</w:t>
            </w:r>
          </w:p>
          <w:p w:rsidR="0099380D" w:rsidRPr="00844511" w:rsidRDefault="0099380D" w:rsidP="0099380D">
            <w:pPr>
              <w:numPr>
                <w:ilvl w:val="0"/>
                <w:numId w:val="36"/>
              </w:numPr>
              <w:spacing w:after="200" w:line="276" w:lineRule="auto"/>
              <w:ind w:left="311" w:hanging="283"/>
              <w:contextualSpacing/>
            </w:pPr>
            <w:r w:rsidRPr="00844511">
              <w:t>Номинальное напряжение: 12 В</w:t>
            </w:r>
          </w:p>
          <w:p w:rsidR="0099380D" w:rsidRPr="00844511" w:rsidRDefault="0099380D" w:rsidP="0099380D">
            <w:pPr>
              <w:numPr>
                <w:ilvl w:val="0"/>
                <w:numId w:val="36"/>
              </w:numPr>
              <w:spacing w:after="200" w:line="276" w:lineRule="auto"/>
              <w:ind w:left="311" w:hanging="283"/>
              <w:contextualSpacing/>
            </w:pPr>
            <w:r w:rsidRPr="00844511">
              <w:t>Тип клемм: Европейский</w:t>
            </w:r>
          </w:p>
        </w:tc>
      </w:tr>
      <w:tr w:rsidR="0099380D" w:rsidRPr="00844511" w:rsidTr="001F4EAF">
        <w:trPr>
          <w:trHeight w:val="1107"/>
        </w:trPr>
        <w:tc>
          <w:tcPr>
            <w:tcW w:w="2169" w:type="dxa"/>
            <w:tcBorders>
              <w:top w:val="single" w:sz="4" w:space="0" w:color="auto"/>
              <w:left w:val="single" w:sz="4" w:space="0" w:color="auto"/>
              <w:bottom w:val="single" w:sz="4" w:space="0" w:color="auto"/>
              <w:right w:val="single" w:sz="4" w:space="0" w:color="auto"/>
            </w:tcBorders>
            <w:vAlign w:val="center"/>
          </w:tcPr>
          <w:p w:rsidR="0099380D" w:rsidRPr="00844511" w:rsidRDefault="0099380D" w:rsidP="0099380D">
            <w:pPr>
              <w:numPr>
                <w:ilvl w:val="1"/>
                <w:numId w:val="35"/>
              </w:numPr>
              <w:spacing w:after="200" w:line="276" w:lineRule="auto"/>
              <w:ind w:left="346" w:right="-108"/>
              <w:contextualSpacing/>
              <w:jc w:val="center"/>
              <w:rPr>
                <w:rFonts w:eastAsia="Calibri"/>
              </w:rPr>
            </w:pPr>
          </w:p>
        </w:tc>
        <w:tc>
          <w:tcPr>
            <w:tcW w:w="8213" w:type="dxa"/>
            <w:tcBorders>
              <w:top w:val="single" w:sz="4" w:space="0" w:color="auto"/>
              <w:left w:val="single" w:sz="4" w:space="0" w:color="auto"/>
              <w:bottom w:val="single" w:sz="4" w:space="0" w:color="auto"/>
              <w:right w:val="single" w:sz="4" w:space="0" w:color="auto"/>
            </w:tcBorders>
            <w:vAlign w:val="center"/>
          </w:tcPr>
          <w:p w:rsidR="0099380D" w:rsidRPr="00844511" w:rsidRDefault="0099380D" w:rsidP="0099380D">
            <w:pPr>
              <w:numPr>
                <w:ilvl w:val="0"/>
                <w:numId w:val="36"/>
              </w:numPr>
              <w:spacing w:after="200" w:line="276" w:lineRule="auto"/>
              <w:contextualSpacing/>
            </w:pPr>
            <w:r w:rsidRPr="00844511">
              <w:t xml:space="preserve">Емкость: 215-225 А/ч </w:t>
            </w:r>
          </w:p>
          <w:p w:rsidR="0099380D" w:rsidRPr="00844511" w:rsidRDefault="0099380D" w:rsidP="0099380D">
            <w:pPr>
              <w:numPr>
                <w:ilvl w:val="0"/>
                <w:numId w:val="36"/>
              </w:numPr>
              <w:spacing w:after="200" w:line="276" w:lineRule="auto"/>
              <w:contextualSpacing/>
            </w:pPr>
            <w:r w:rsidRPr="00844511">
              <w:t>Пусковой ток: не менее 520 А</w:t>
            </w:r>
          </w:p>
          <w:p w:rsidR="0099380D" w:rsidRPr="00844511" w:rsidRDefault="0099380D" w:rsidP="0099380D">
            <w:pPr>
              <w:numPr>
                <w:ilvl w:val="0"/>
                <w:numId w:val="36"/>
              </w:numPr>
              <w:spacing w:after="200" w:line="276" w:lineRule="auto"/>
              <w:contextualSpacing/>
            </w:pPr>
            <w:r w:rsidRPr="00844511">
              <w:t>Номинальное напряжение: 6 В</w:t>
            </w:r>
          </w:p>
          <w:p w:rsidR="0099380D" w:rsidRPr="00844511" w:rsidRDefault="0099380D" w:rsidP="0099380D">
            <w:pPr>
              <w:numPr>
                <w:ilvl w:val="0"/>
                <w:numId w:val="36"/>
              </w:numPr>
              <w:spacing w:after="200" w:line="276" w:lineRule="auto"/>
              <w:contextualSpacing/>
            </w:pPr>
            <w:r w:rsidRPr="00844511">
              <w:t>Тип клемм: Европейский</w:t>
            </w:r>
          </w:p>
        </w:tc>
      </w:tr>
      <w:tr w:rsidR="0099380D" w:rsidRPr="00844511" w:rsidTr="001F4EAF">
        <w:trPr>
          <w:trHeight w:val="226"/>
        </w:trPr>
        <w:tc>
          <w:tcPr>
            <w:tcW w:w="10383" w:type="dxa"/>
            <w:gridSpan w:val="2"/>
            <w:tcBorders>
              <w:top w:val="single" w:sz="4" w:space="0" w:color="auto"/>
              <w:left w:val="single" w:sz="4" w:space="0" w:color="auto"/>
              <w:right w:val="single" w:sz="4" w:space="0" w:color="auto"/>
            </w:tcBorders>
            <w:vAlign w:val="center"/>
          </w:tcPr>
          <w:p w:rsidR="0099380D" w:rsidRPr="00844511" w:rsidRDefault="0099380D" w:rsidP="0099380D">
            <w:pPr>
              <w:numPr>
                <w:ilvl w:val="0"/>
                <w:numId w:val="35"/>
              </w:numPr>
              <w:spacing w:after="200" w:line="276" w:lineRule="auto"/>
              <w:contextualSpacing/>
              <w:jc w:val="center"/>
              <w:rPr>
                <w:b/>
              </w:rPr>
            </w:pPr>
            <w:r w:rsidRPr="00844511">
              <w:rPr>
                <w:b/>
              </w:rPr>
              <w:t>Условия доставки</w:t>
            </w:r>
          </w:p>
        </w:tc>
      </w:tr>
      <w:tr w:rsidR="0099380D" w:rsidRPr="00844511" w:rsidTr="001F4EAF">
        <w:trPr>
          <w:trHeight w:val="517"/>
        </w:trPr>
        <w:tc>
          <w:tcPr>
            <w:tcW w:w="2169" w:type="dxa"/>
            <w:tcBorders>
              <w:top w:val="single" w:sz="4" w:space="0" w:color="auto"/>
              <w:left w:val="single" w:sz="4" w:space="0" w:color="auto"/>
              <w:right w:val="single" w:sz="4" w:space="0" w:color="auto"/>
            </w:tcBorders>
            <w:vAlign w:val="center"/>
          </w:tcPr>
          <w:p w:rsidR="0099380D" w:rsidRPr="00844511" w:rsidRDefault="0099380D" w:rsidP="0039164D">
            <w:pPr>
              <w:ind w:left="720"/>
              <w:contextualSpacing/>
            </w:pPr>
            <w:r w:rsidRPr="00844511">
              <w:t>3.1</w:t>
            </w:r>
          </w:p>
        </w:tc>
        <w:tc>
          <w:tcPr>
            <w:tcW w:w="8213" w:type="dxa"/>
            <w:tcBorders>
              <w:top w:val="single" w:sz="4" w:space="0" w:color="auto"/>
              <w:left w:val="single" w:sz="4" w:space="0" w:color="auto"/>
              <w:right w:val="single" w:sz="4" w:space="0" w:color="auto"/>
            </w:tcBorders>
            <w:vAlign w:val="center"/>
          </w:tcPr>
          <w:p w:rsidR="0099380D" w:rsidRPr="00844511" w:rsidRDefault="0099380D" w:rsidP="0039164D">
            <w:pPr>
              <w:suppressAutoHyphens/>
              <w:ind w:right="-6"/>
              <w:jc w:val="both"/>
              <w:rPr>
                <w:lang w:eastAsia="zh-CN"/>
              </w:rPr>
            </w:pPr>
            <w:r w:rsidRPr="00844511">
              <w:rPr>
                <w:lang w:eastAsia="zh-CN"/>
              </w:rPr>
              <w:t xml:space="preserve"> • Срок поставки товара устанавливается в согласованном Сторонами Заказе.</w:t>
            </w:r>
          </w:p>
          <w:p w:rsidR="0099380D" w:rsidRPr="00844511" w:rsidRDefault="0099380D" w:rsidP="0039164D">
            <w:pPr>
              <w:suppressAutoHyphens/>
              <w:ind w:left="147" w:right="-6" w:hanging="142"/>
              <w:jc w:val="both"/>
              <w:rPr>
                <w:lang w:eastAsia="zh-CN"/>
              </w:rPr>
            </w:pPr>
            <w:r w:rsidRPr="00844511">
              <w:rPr>
                <w:lang w:eastAsia="zh-CN"/>
              </w:rPr>
              <w:t xml:space="preserve"> • Отгрузка до склада ПАО «Башинформсвязь» по адресу: г. Уфа, ул. Каспийская, 14</w:t>
            </w:r>
          </w:p>
        </w:tc>
      </w:tr>
      <w:tr w:rsidR="0099380D" w:rsidRPr="00844511" w:rsidTr="001F4EAF">
        <w:trPr>
          <w:trHeight w:val="517"/>
        </w:trPr>
        <w:tc>
          <w:tcPr>
            <w:tcW w:w="10383" w:type="dxa"/>
            <w:gridSpan w:val="2"/>
            <w:tcBorders>
              <w:top w:val="single" w:sz="4" w:space="0" w:color="auto"/>
              <w:left w:val="single" w:sz="4" w:space="0" w:color="auto"/>
              <w:right w:val="single" w:sz="4" w:space="0" w:color="auto"/>
            </w:tcBorders>
            <w:vAlign w:val="center"/>
          </w:tcPr>
          <w:p w:rsidR="0099380D" w:rsidRPr="00844511" w:rsidRDefault="0099380D" w:rsidP="0099380D">
            <w:pPr>
              <w:numPr>
                <w:ilvl w:val="0"/>
                <w:numId w:val="35"/>
              </w:numPr>
              <w:spacing w:after="200" w:line="276" w:lineRule="auto"/>
              <w:contextualSpacing/>
              <w:jc w:val="center"/>
              <w:rPr>
                <w:b/>
              </w:rPr>
            </w:pPr>
            <w:r w:rsidRPr="00844511">
              <w:rPr>
                <w:b/>
              </w:rPr>
              <w:t>Транспортировка товара</w:t>
            </w:r>
          </w:p>
        </w:tc>
      </w:tr>
      <w:tr w:rsidR="0099380D" w:rsidRPr="00844511" w:rsidTr="001F4EAF">
        <w:trPr>
          <w:trHeight w:val="812"/>
        </w:trPr>
        <w:tc>
          <w:tcPr>
            <w:tcW w:w="2169" w:type="dxa"/>
            <w:tcBorders>
              <w:top w:val="single" w:sz="4" w:space="0" w:color="auto"/>
              <w:left w:val="single" w:sz="4" w:space="0" w:color="auto"/>
              <w:bottom w:val="single" w:sz="4" w:space="0" w:color="auto"/>
              <w:right w:val="single" w:sz="4" w:space="0" w:color="auto"/>
            </w:tcBorders>
            <w:vAlign w:val="center"/>
            <w:hideMark/>
          </w:tcPr>
          <w:p w:rsidR="0099380D" w:rsidRPr="00844511" w:rsidRDefault="0099380D" w:rsidP="0099380D">
            <w:pPr>
              <w:numPr>
                <w:ilvl w:val="1"/>
                <w:numId w:val="35"/>
              </w:numPr>
              <w:spacing w:after="200" w:line="276" w:lineRule="auto"/>
              <w:ind w:left="176" w:right="33" w:hanging="176"/>
              <w:contextualSpacing/>
              <w:jc w:val="center"/>
              <w:rPr>
                <w:rFonts w:eastAsia="Calibri"/>
                <w:b/>
              </w:rPr>
            </w:pPr>
          </w:p>
        </w:tc>
        <w:tc>
          <w:tcPr>
            <w:tcW w:w="8213" w:type="dxa"/>
            <w:tcBorders>
              <w:top w:val="single" w:sz="4" w:space="0" w:color="auto"/>
              <w:left w:val="single" w:sz="4" w:space="0" w:color="auto"/>
              <w:bottom w:val="single" w:sz="4" w:space="0" w:color="auto"/>
              <w:right w:val="single" w:sz="4" w:space="0" w:color="auto"/>
            </w:tcBorders>
          </w:tcPr>
          <w:p w:rsidR="0099380D" w:rsidRPr="00844511" w:rsidRDefault="0099380D" w:rsidP="0039164D">
            <w:pPr>
              <w:tabs>
                <w:tab w:val="left" w:pos="713"/>
              </w:tabs>
              <w:contextualSpacing/>
              <w:jc w:val="both"/>
            </w:pPr>
            <w:r w:rsidRPr="00844511">
              <w:t>• 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bl>
    <w:p w:rsidR="004D18F8" w:rsidRDefault="004D18F8" w:rsidP="00D222FA">
      <w:pPr>
        <w:rPr>
          <w:rFonts w:eastAsia="MS Mincho"/>
          <w:lang w:eastAsia="x-none"/>
        </w:rPr>
        <w:sectPr w:rsidR="004D18F8" w:rsidSect="0099380D">
          <w:pgSz w:w="11907" w:h="16839" w:code="9"/>
          <w:pgMar w:top="851" w:right="567" w:bottom="567" w:left="1134"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62508F" w:rsidRDefault="0062508F" w:rsidP="0062508F">
      <w:pPr>
        <w:rPr>
          <w:rFonts w:eastAsia="MS Mincho"/>
          <w:lang w:val="x-none" w:eastAsia="x-none"/>
        </w:rPr>
      </w:pPr>
    </w:p>
    <w:p w:rsidR="0062508F" w:rsidRPr="0062508F" w:rsidRDefault="0062508F" w:rsidP="0062508F">
      <w:pPr>
        <w:rPr>
          <w:rFonts w:eastAsia="MS Mincho"/>
          <w:lang w:eastAsia="x-none"/>
        </w:rPr>
      </w:pPr>
      <w:r>
        <w:rPr>
          <w:rFonts w:eastAsia="MS Mincho"/>
          <w:lang w:eastAsia="x-none"/>
        </w:rPr>
        <w:t>Проект договора представлен в отдельном файле «Проект договора»</w:t>
      </w:r>
    </w:p>
    <w:sectPr w:rsidR="0062508F" w:rsidRPr="0062508F" w:rsidSect="0062508F">
      <w:pgSz w:w="11907" w:h="16840" w:code="9"/>
      <w:pgMar w:top="567" w:right="851" w:bottom="1134" w:left="85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01DE" w:rsidRDefault="006501DE" w:rsidP="00341A9D">
      <w:r>
        <w:separator/>
      </w:r>
    </w:p>
  </w:endnote>
  <w:endnote w:type="continuationSeparator" w:id="0">
    <w:p w:rsidR="006501DE" w:rsidRDefault="006501DE"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1DE" w:rsidRDefault="006501DE"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6501DE" w:rsidRDefault="006501DE"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1DE" w:rsidRPr="008A1893" w:rsidRDefault="006501DE"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047E99">
      <w:rPr>
        <w:rStyle w:val="afd"/>
        <w:noProof/>
      </w:rPr>
      <w:t>44</w:t>
    </w:r>
    <w:r w:rsidRPr="008A1893">
      <w:rPr>
        <w:rStyle w:val="afd"/>
      </w:rPr>
      <w:fldChar w:fldCharType="end"/>
    </w:r>
  </w:p>
  <w:p w:rsidR="006501DE" w:rsidRDefault="006501DE"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1DE" w:rsidRPr="003F6B57" w:rsidRDefault="006501DE" w:rsidP="00AA1CAF">
    <w:pPr>
      <w:pStyle w:val="ab"/>
      <w:jc w:val="right"/>
    </w:pPr>
    <w:r w:rsidRPr="00BD3C17">
      <w:fldChar w:fldCharType="begin"/>
    </w:r>
    <w:r w:rsidRPr="00BD3C17">
      <w:instrText>PAGE   \* MERGEFORMAT</w:instrText>
    </w:r>
    <w:r w:rsidRPr="00BD3C17">
      <w:fldChar w:fldCharType="separate"/>
    </w:r>
    <w:r w:rsidR="00047E99">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01DE" w:rsidRDefault="006501DE" w:rsidP="00341A9D">
      <w:r>
        <w:separator/>
      </w:r>
    </w:p>
  </w:footnote>
  <w:footnote w:type="continuationSeparator" w:id="0">
    <w:p w:rsidR="006501DE" w:rsidRDefault="006501DE" w:rsidP="00341A9D">
      <w:r>
        <w:continuationSeparator/>
      </w:r>
    </w:p>
  </w:footnote>
  <w:footnote w:id="1">
    <w:p w:rsidR="006501DE" w:rsidRDefault="006501DE"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6501DE" w:rsidRPr="009831A8" w:rsidRDefault="006501DE"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6501DE" w:rsidRPr="00DD3C81" w:rsidRDefault="006501DE"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1DE" w:rsidRDefault="006501DE">
    <w:pPr>
      <w:pStyle w:val="a9"/>
      <w:jc w:val="center"/>
    </w:pPr>
  </w:p>
  <w:p w:rsidR="006501DE" w:rsidRDefault="006501D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1DE" w:rsidRPr="00BD3C17" w:rsidRDefault="006501DE"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4A10D26"/>
    <w:multiLevelType w:val="hybridMultilevel"/>
    <w:tmpl w:val="20F49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20970B6C"/>
    <w:multiLevelType w:val="multilevel"/>
    <w:tmpl w:val="D838665C"/>
    <w:styleLink w:val="1111111"/>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F1B6084"/>
    <w:multiLevelType w:val="hybridMultilevel"/>
    <w:tmpl w:val="748A394E"/>
    <w:lvl w:ilvl="0" w:tplc="A344FAF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5B91FEB"/>
    <w:multiLevelType w:val="multilevel"/>
    <w:tmpl w:val="393ABEBE"/>
    <w:lvl w:ilvl="0">
      <w:start w:val="1"/>
      <w:numFmt w:val="decimal"/>
      <w:lvlText w:val="%1."/>
      <w:lvlJc w:val="left"/>
      <w:pPr>
        <w:ind w:left="720" w:hanging="360"/>
      </w:pPr>
      <w:rPr>
        <w:rFonts w:cs="Times New Roman"/>
        <w:b/>
      </w:rPr>
    </w:lvl>
    <w:lvl w:ilvl="1">
      <w:start w:val="1"/>
      <w:numFmt w:val="decimal"/>
      <w:isLgl/>
      <w:lvlText w:val="%1.%2."/>
      <w:lvlJc w:val="left"/>
      <w:pPr>
        <w:ind w:left="1080" w:hanging="360"/>
      </w:pPr>
      <w:rPr>
        <w:rFonts w:cs="Times New Roman"/>
        <w:b w:val="0"/>
      </w:rPr>
    </w:lvl>
    <w:lvl w:ilvl="2">
      <w:start w:val="1"/>
      <w:numFmt w:val="decimal"/>
      <w:isLgl/>
      <w:lvlText w:val="%1.%2.%3."/>
      <w:lvlJc w:val="left"/>
      <w:pPr>
        <w:ind w:left="1800" w:hanging="720"/>
      </w:pPr>
      <w:rPr>
        <w:rFonts w:cs="Times New Roman"/>
      </w:rPr>
    </w:lvl>
    <w:lvl w:ilvl="3">
      <w:start w:val="1"/>
      <w:numFmt w:val="decimal"/>
      <w:isLgl/>
      <w:lvlText w:val="%1.%2.%3.%4."/>
      <w:lvlJc w:val="left"/>
      <w:pPr>
        <w:ind w:left="2160" w:hanging="72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240" w:hanging="108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320" w:hanging="1440"/>
      </w:pPr>
      <w:rPr>
        <w:rFonts w:cs="Times New Roman"/>
      </w:rPr>
    </w:lvl>
    <w:lvl w:ilvl="8">
      <w:start w:val="1"/>
      <w:numFmt w:val="decimal"/>
      <w:isLgl/>
      <w:lvlText w:val="%1.%2.%3.%4.%5.%6.%7.%8.%9."/>
      <w:lvlJc w:val="left"/>
      <w:pPr>
        <w:ind w:left="5040" w:hanging="1800"/>
      </w:pPr>
      <w:rPr>
        <w:rFonts w:cs="Times New Roman"/>
      </w:rPr>
    </w:lvl>
  </w:abstractNum>
  <w:abstractNum w:abstractNumId="3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2" w15:restartNumberingAfterBreak="0">
    <w:nsid w:val="688044E1"/>
    <w:multiLevelType w:val="hybridMultilevel"/>
    <w:tmpl w:val="506EE6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4"/>
  </w:num>
  <w:num w:numId="2">
    <w:abstractNumId w:val="28"/>
  </w:num>
  <w:num w:numId="3">
    <w:abstractNumId w:val="25"/>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4"/>
  </w:num>
  <w:num w:numId="9">
    <w:abstractNumId w:val="8"/>
  </w:num>
  <w:num w:numId="10">
    <w:abstractNumId w:val="11"/>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3"/>
  </w:num>
  <w:num w:numId="20">
    <w:abstractNumId w:val="7"/>
  </w:num>
  <w:num w:numId="21">
    <w:abstractNumId w:val="22"/>
  </w:num>
  <w:num w:numId="22">
    <w:abstractNumId w:val="30"/>
  </w:num>
  <w:num w:numId="23">
    <w:abstractNumId w:val="31"/>
  </w:num>
  <w:num w:numId="24">
    <w:abstractNumId w:val="21"/>
  </w:num>
  <w:num w:numId="25">
    <w:abstractNumId w:val="27"/>
  </w:num>
  <w:num w:numId="26">
    <w:abstractNumId w:val="16"/>
  </w:num>
  <w:num w:numId="27">
    <w:abstractNumId w:val="9"/>
  </w:num>
  <w:num w:numId="28">
    <w:abstractNumId w:val="17"/>
  </w:num>
  <w:num w:numId="29">
    <w:abstractNumId w:val="10"/>
  </w:num>
  <w:num w:numId="30">
    <w:abstractNumId w:val="12"/>
  </w:num>
  <w:num w:numId="31">
    <w:abstractNumId w:val="26"/>
  </w:num>
  <w:num w:numId="32">
    <w:abstractNumId w:val="18"/>
  </w:num>
  <w:num w:numId="33">
    <w:abstractNumId w:val="15"/>
  </w:num>
  <w:num w:numId="34">
    <w:abstractNumId w:val="32"/>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15A60"/>
    <w:rsid w:val="000211C4"/>
    <w:rsid w:val="00027204"/>
    <w:rsid w:val="00034083"/>
    <w:rsid w:val="00034DEF"/>
    <w:rsid w:val="0004015C"/>
    <w:rsid w:val="000401F6"/>
    <w:rsid w:val="00047A20"/>
    <w:rsid w:val="00047E99"/>
    <w:rsid w:val="00053745"/>
    <w:rsid w:val="00054CFA"/>
    <w:rsid w:val="00057F22"/>
    <w:rsid w:val="00064910"/>
    <w:rsid w:val="00065B67"/>
    <w:rsid w:val="00076827"/>
    <w:rsid w:val="0008455C"/>
    <w:rsid w:val="00087A03"/>
    <w:rsid w:val="0009104E"/>
    <w:rsid w:val="0009303C"/>
    <w:rsid w:val="00095224"/>
    <w:rsid w:val="00097B7B"/>
    <w:rsid w:val="000B0177"/>
    <w:rsid w:val="000B3C91"/>
    <w:rsid w:val="000B5316"/>
    <w:rsid w:val="000C3AFC"/>
    <w:rsid w:val="000D2CD6"/>
    <w:rsid w:val="000D4767"/>
    <w:rsid w:val="000D56B8"/>
    <w:rsid w:val="000D5AC4"/>
    <w:rsid w:val="000D7B81"/>
    <w:rsid w:val="000E17EF"/>
    <w:rsid w:val="000F6547"/>
    <w:rsid w:val="00103467"/>
    <w:rsid w:val="0010528F"/>
    <w:rsid w:val="00113043"/>
    <w:rsid w:val="001202F3"/>
    <w:rsid w:val="0012504D"/>
    <w:rsid w:val="001442CB"/>
    <w:rsid w:val="00145C1C"/>
    <w:rsid w:val="00150D16"/>
    <w:rsid w:val="001607AC"/>
    <w:rsid w:val="00176AA3"/>
    <w:rsid w:val="00183BA2"/>
    <w:rsid w:val="00184D57"/>
    <w:rsid w:val="00190669"/>
    <w:rsid w:val="00197115"/>
    <w:rsid w:val="001A3FBE"/>
    <w:rsid w:val="001A5F23"/>
    <w:rsid w:val="001A60C1"/>
    <w:rsid w:val="001B43B5"/>
    <w:rsid w:val="001C1011"/>
    <w:rsid w:val="001C169B"/>
    <w:rsid w:val="001D2447"/>
    <w:rsid w:val="001D46BA"/>
    <w:rsid w:val="001E3FD5"/>
    <w:rsid w:val="001F303F"/>
    <w:rsid w:val="001F4EAF"/>
    <w:rsid w:val="0020302D"/>
    <w:rsid w:val="00203893"/>
    <w:rsid w:val="00212569"/>
    <w:rsid w:val="00212CA9"/>
    <w:rsid w:val="00217C78"/>
    <w:rsid w:val="00226485"/>
    <w:rsid w:val="00226868"/>
    <w:rsid w:val="00230F5F"/>
    <w:rsid w:val="0023169E"/>
    <w:rsid w:val="00237D27"/>
    <w:rsid w:val="00241455"/>
    <w:rsid w:val="002452AB"/>
    <w:rsid w:val="0026494D"/>
    <w:rsid w:val="00266CE6"/>
    <w:rsid w:val="002707E0"/>
    <w:rsid w:val="00275863"/>
    <w:rsid w:val="002843B7"/>
    <w:rsid w:val="002860B4"/>
    <w:rsid w:val="00292082"/>
    <w:rsid w:val="002941C0"/>
    <w:rsid w:val="00296FC9"/>
    <w:rsid w:val="00297AE9"/>
    <w:rsid w:val="002A6D1F"/>
    <w:rsid w:val="002B78D3"/>
    <w:rsid w:val="002D20EC"/>
    <w:rsid w:val="002D2A2F"/>
    <w:rsid w:val="002D5EAF"/>
    <w:rsid w:val="002D76B8"/>
    <w:rsid w:val="002E44CD"/>
    <w:rsid w:val="003042C3"/>
    <w:rsid w:val="00304E21"/>
    <w:rsid w:val="00307339"/>
    <w:rsid w:val="003078AC"/>
    <w:rsid w:val="003136C4"/>
    <w:rsid w:val="00324114"/>
    <w:rsid w:val="003244D4"/>
    <w:rsid w:val="00324B8E"/>
    <w:rsid w:val="003276CF"/>
    <w:rsid w:val="00336DAB"/>
    <w:rsid w:val="00341A9D"/>
    <w:rsid w:val="0034261D"/>
    <w:rsid w:val="00351857"/>
    <w:rsid w:val="00351E23"/>
    <w:rsid w:val="00351F1A"/>
    <w:rsid w:val="00353EA1"/>
    <w:rsid w:val="00363DDB"/>
    <w:rsid w:val="003665F3"/>
    <w:rsid w:val="00376491"/>
    <w:rsid w:val="0037768B"/>
    <w:rsid w:val="003924EA"/>
    <w:rsid w:val="003B02A1"/>
    <w:rsid w:val="003B24C5"/>
    <w:rsid w:val="003B552E"/>
    <w:rsid w:val="003B6B1E"/>
    <w:rsid w:val="003C289F"/>
    <w:rsid w:val="003C6C38"/>
    <w:rsid w:val="003D72AA"/>
    <w:rsid w:val="003E3787"/>
    <w:rsid w:val="003F0652"/>
    <w:rsid w:val="0040139F"/>
    <w:rsid w:val="004035D2"/>
    <w:rsid w:val="00411C41"/>
    <w:rsid w:val="00413C6B"/>
    <w:rsid w:val="0041411F"/>
    <w:rsid w:val="004227D0"/>
    <w:rsid w:val="00423B02"/>
    <w:rsid w:val="00424F6C"/>
    <w:rsid w:val="00425F7A"/>
    <w:rsid w:val="00436EFE"/>
    <w:rsid w:val="00440601"/>
    <w:rsid w:val="00447F2E"/>
    <w:rsid w:val="0045260E"/>
    <w:rsid w:val="00461221"/>
    <w:rsid w:val="00474BEB"/>
    <w:rsid w:val="0048686A"/>
    <w:rsid w:val="004911A4"/>
    <w:rsid w:val="004A3A0F"/>
    <w:rsid w:val="004A78BE"/>
    <w:rsid w:val="004B0E5D"/>
    <w:rsid w:val="004B2EDA"/>
    <w:rsid w:val="004C0BFD"/>
    <w:rsid w:val="004C1A6C"/>
    <w:rsid w:val="004C4F8F"/>
    <w:rsid w:val="004D18F8"/>
    <w:rsid w:val="004E1D3A"/>
    <w:rsid w:val="004E1E0B"/>
    <w:rsid w:val="004E43B2"/>
    <w:rsid w:val="004E5AF7"/>
    <w:rsid w:val="004F1F4B"/>
    <w:rsid w:val="004F7D5D"/>
    <w:rsid w:val="0050182E"/>
    <w:rsid w:val="00503D8D"/>
    <w:rsid w:val="00506F77"/>
    <w:rsid w:val="00533CCC"/>
    <w:rsid w:val="00533D05"/>
    <w:rsid w:val="005358E5"/>
    <w:rsid w:val="005375AD"/>
    <w:rsid w:val="00540CAB"/>
    <w:rsid w:val="0055103C"/>
    <w:rsid w:val="0055498D"/>
    <w:rsid w:val="00583684"/>
    <w:rsid w:val="005906B2"/>
    <w:rsid w:val="005B3C00"/>
    <w:rsid w:val="005D29E3"/>
    <w:rsid w:val="005D6D4A"/>
    <w:rsid w:val="005E65EC"/>
    <w:rsid w:val="005E74DF"/>
    <w:rsid w:val="005E7E59"/>
    <w:rsid w:val="00605151"/>
    <w:rsid w:val="0061741D"/>
    <w:rsid w:val="00622767"/>
    <w:rsid w:val="0062508F"/>
    <w:rsid w:val="00631CA2"/>
    <w:rsid w:val="006356A5"/>
    <w:rsid w:val="006501DE"/>
    <w:rsid w:val="00654835"/>
    <w:rsid w:val="00663E3C"/>
    <w:rsid w:val="00672A12"/>
    <w:rsid w:val="00673C39"/>
    <w:rsid w:val="0067681F"/>
    <w:rsid w:val="00685A82"/>
    <w:rsid w:val="0068752E"/>
    <w:rsid w:val="00691903"/>
    <w:rsid w:val="00692D5F"/>
    <w:rsid w:val="006A0C3C"/>
    <w:rsid w:val="006A2F8F"/>
    <w:rsid w:val="006A533C"/>
    <w:rsid w:val="006B48A7"/>
    <w:rsid w:val="006B6AE3"/>
    <w:rsid w:val="006B75D8"/>
    <w:rsid w:val="006C19A5"/>
    <w:rsid w:val="006D08A7"/>
    <w:rsid w:val="006D0E4A"/>
    <w:rsid w:val="006F53E9"/>
    <w:rsid w:val="006F5D2B"/>
    <w:rsid w:val="006F7620"/>
    <w:rsid w:val="00707000"/>
    <w:rsid w:val="00710117"/>
    <w:rsid w:val="007160C2"/>
    <w:rsid w:val="00731C3B"/>
    <w:rsid w:val="00736155"/>
    <w:rsid w:val="00741ED9"/>
    <w:rsid w:val="00762081"/>
    <w:rsid w:val="007729D3"/>
    <w:rsid w:val="00776468"/>
    <w:rsid w:val="00782EBE"/>
    <w:rsid w:val="0078746B"/>
    <w:rsid w:val="00787E9A"/>
    <w:rsid w:val="0079150D"/>
    <w:rsid w:val="0079619B"/>
    <w:rsid w:val="007A2460"/>
    <w:rsid w:val="007C3C13"/>
    <w:rsid w:val="007C5E71"/>
    <w:rsid w:val="007D114C"/>
    <w:rsid w:val="007D183E"/>
    <w:rsid w:val="007D36D7"/>
    <w:rsid w:val="007D6881"/>
    <w:rsid w:val="007E3488"/>
    <w:rsid w:val="007F1222"/>
    <w:rsid w:val="007F27DC"/>
    <w:rsid w:val="007F46EA"/>
    <w:rsid w:val="00805BF5"/>
    <w:rsid w:val="008128A4"/>
    <w:rsid w:val="00815802"/>
    <w:rsid w:val="00823D95"/>
    <w:rsid w:val="008341FA"/>
    <w:rsid w:val="00840E63"/>
    <w:rsid w:val="008549DC"/>
    <w:rsid w:val="00885929"/>
    <w:rsid w:val="008868D7"/>
    <w:rsid w:val="00891065"/>
    <w:rsid w:val="00892A62"/>
    <w:rsid w:val="008A1BEA"/>
    <w:rsid w:val="008A44A3"/>
    <w:rsid w:val="008B4AB2"/>
    <w:rsid w:val="008B6B64"/>
    <w:rsid w:val="008B7791"/>
    <w:rsid w:val="008C1E2D"/>
    <w:rsid w:val="008D67F1"/>
    <w:rsid w:val="008D6A99"/>
    <w:rsid w:val="008E081E"/>
    <w:rsid w:val="008E3BD4"/>
    <w:rsid w:val="008F2C5C"/>
    <w:rsid w:val="008F4A8E"/>
    <w:rsid w:val="00901444"/>
    <w:rsid w:val="0090650D"/>
    <w:rsid w:val="00906F1B"/>
    <w:rsid w:val="00913B8F"/>
    <w:rsid w:val="00915DC7"/>
    <w:rsid w:val="009204D7"/>
    <w:rsid w:val="00921B51"/>
    <w:rsid w:val="00955AE7"/>
    <w:rsid w:val="009740F5"/>
    <w:rsid w:val="009831A8"/>
    <w:rsid w:val="00986C12"/>
    <w:rsid w:val="00992A06"/>
    <w:rsid w:val="0099380D"/>
    <w:rsid w:val="00997336"/>
    <w:rsid w:val="009A0E39"/>
    <w:rsid w:val="009B2EF0"/>
    <w:rsid w:val="009B5C08"/>
    <w:rsid w:val="009B620F"/>
    <w:rsid w:val="009C3C83"/>
    <w:rsid w:val="009C4481"/>
    <w:rsid w:val="009C502D"/>
    <w:rsid w:val="00A07577"/>
    <w:rsid w:val="00A31D4C"/>
    <w:rsid w:val="00A356F2"/>
    <w:rsid w:val="00A36207"/>
    <w:rsid w:val="00A4400B"/>
    <w:rsid w:val="00A65871"/>
    <w:rsid w:val="00A658F8"/>
    <w:rsid w:val="00A72C4F"/>
    <w:rsid w:val="00A85C44"/>
    <w:rsid w:val="00A90C83"/>
    <w:rsid w:val="00A979E9"/>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4482"/>
    <w:rsid w:val="00B24DC2"/>
    <w:rsid w:val="00B26FA7"/>
    <w:rsid w:val="00B34C99"/>
    <w:rsid w:val="00B36931"/>
    <w:rsid w:val="00B41BBF"/>
    <w:rsid w:val="00B46EDB"/>
    <w:rsid w:val="00B53AB5"/>
    <w:rsid w:val="00B54862"/>
    <w:rsid w:val="00B9006D"/>
    <w:rsid w:val="00B93C25"/>
    <w:rsid w:val="00B9446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221CB"/>
    <w:rsid w:val="00C2221E"/>
    <w:rsid w:val="00C30CAB"/>
    <w:rsid w:val="00C426B0"/>
    <w:rsid w:val="00C434FB"/>
    <w:rsid w:val="00C51035"/>
    <w:rsid w:val="00C52DA5"/>
    <w:rsid w:val="00C575AF"/>
    <w:rsid w:val="00C64372"/>
    <w:rsid w:val="00C66D83"/>
    <w:rsid w:val="00C76462"/>
    <w:rsid w:val="00C77060"/>
    <w:rsid w:val="00C771B8"/>
    <w:rsid w:val="00C90804"/>
    <w:rsid w:val="00C90BDF"/>
    <w:rsid w:val="00C91A75"/>
    <w:rsid w:val="00C92169"/>
    <w:rsid w:val="00C933E2"/>
    <w:rsid w:val="00C95C6A"/>
    <w:rsid w:val="00C9617D"/>
    <w:rsid w:val="00C974A0"/>
    <w:rsid w:val="00CA14CF"/>
    <w:rsid w:val="00CA1CBC"/>
    <w:rsid w:val="00CB5B32"/>
    <w:rsid w:val="00CC1AA3"/>
    <w:rsid w:val="00CC4ECD"/>
    <w:rsid w:val="00CC55FD"/>
    <w:rsid w:val="00CC6C4E"/>
    <w:rsid w:val="00CD062B"/>
    <w:rsid w:val="00CD5A00"/>
    <w:rsid w:val="00CE01C4"/>
    <w:rsid w:val="00CE1556"/>
    <w:rsid w:val="00CE2171"/>
    <w:rsid w:val="00CF1D87"/>
    <w:rsid w:val="00CF1F5A"/>
    <w:rsid w:val="00D03D15"/>
    <w:rsid w:val="00D06C31"/>
    <w:rsid w:val="00D11192"/>
    <w:rsid w:val="00D14A22"/>
    <w:rsid w:val="00D15274"/>
    <w:rsid w:val="00D15BA2"/>
    <w:rsid w:val="00D20CF2"/>
    <w:rsid w:val="00D222FA"/>
    <w:rsid w:val="00D2479B"/>
    <w:rsid w:val="00D36445"/>
    <w:rsid w:val="00D42206"/>
    <w:rsid w:val="00D4597E"/>
    <w:rsid w:val="00D5384F"/>
    <w:rsid w:val="00D55FDA"/>
    <w:rsid w:val="00D60FC4"/>
    <w:rsid w:val="00D62901"/>
    <w:rsid w:val="00D74414"/>
    <w:rsid w:val="00D81EFC"/>
    <w:rsid w:val="00D90D06"/>
    <w:rsid w:val="00D96067"/>
    <w:rsid w:val="00D96AF7"/>
    <w:rsid w:val="00DA35A0"/>
    <w:rsid w:val="00DC24B9"/>
    <w:rsid w:val="00DC3A94"/>
    <w:rsid w:val="00DD0063"/>
    <w:rsid w:val="00DD240F"/>
    <w:rsid w:val="00DD3AD1"/>
    <w:rsid w:val="00DD42DF"/>
    <w:rsid w:val="00DE0A11"/>
    <w:rsid w:val="00DE47CB"/>
    <w:rsid w:val="00DF18F2"/>
    <w:rsid w:val="00E02CC2"/>
    <w:rsid w:val="00E16D9E"/>
    <w:rsid w:val="00E22EEA"/>
    <w:rsid w:val="00E35830"/>
    <w:rsid w:val="00E40F65"/>
    <w:rsid w:val="00E4544F"/>
    <w:rsid w:val="00E455A3"/>
    <w:rsid w:val="00E50F0C"/>
    <w:rsid w:val="00E5352A"/>
    <w:rsid w:val="00E6055A"/>
    <w:rsid w:val="00E70A12"/>
    <w:rsid w:val="00E76C6C"/>
    <w:rsid w:val="00EA3477"/>
    <w:rsid w:val="00EA4259"/>
    <w:rsid w:val="00EA6572"/>
    <w:rsid w:val="00EB0525"/>
    <w:rsid w:val="00EB0952"/>
    <w:rsid w:val="00EB3BDD"/>
    <w:rsid w:val="00EB452B"/>
    <w:rsid w:val="00EC7B52"/>
    <w:rsid w:val="00ED7984"/>
    <w:rsid w:val="00EE31E1"/>
    <w:rsid w:val="00EE6040"/>
    <w:rsid w:val="00EF7045"/>
    <w:rsid w:val="00F022DA"/>
    <w:rsid w:val="00F05F24"/>
    <w:rsid w:val="00F21C79"/>
    <w:rsid w:val="00F41B8C"/>
    <w:rsid w:val="00F41FBC"/>
    <w:rsid w:val="00F62DAF"/>
    <w:rsid w:val="00F64F76"/>
    <w:rsid w:val="00F65778"/>
    <w:rsid w:val="00F71A0D"/>
    <w:rsid w:val="00F7572B"/>
    <w:rsid w:val="00F77644"/>
    <w:rsid w:val="00F8552E"/>
    <w:rsid w:val="00F9336B"/>
    <w:rsid w:val="00F96647"/>
    <w:rsid w:val="00FA1448"/>
    <w:rsid w:val="00FC12EF"/>
    <w:rsid w:val="00FC283B"/>
    <w:rsid w:val="00FC474B"/>
    <w:rsid w:val="00FD0044"/>
    <w:rsid w:val="00FD111F"/>
    <w:rsid w:val="00FD6506"/>
    <w:rsid w:val="00FD6603"/>
    <w:rsid w:val="00FE1727"/>
    <w:rsid w:val="00FE5AB4"/>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uiPriority w:val="99"/>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E40F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iPriority w:val="99"/>
    <w:unhideWhenUsed/>
    <w:rsid w:val="00E40F65"/>
    <w:pPr>
      <w:numPr>
        <w:numId w:val="26"/>
      </w:numPr>
    </w:pPr>
  </w:style>
  <w:style w:type="paragraph" w:customStyle="1" w:styleId="Text">
    <w:name w:val="Text"/>
    <w:basedOn w:val="a2"/>
    <w:uiPriority w:val="99"/>
    <w:rsid w:val="00E40F65"/>
    <w:pPr>
      <w:spacing w:after="240"/>
    </w:pPr>
    <w:rPr>
      <w:szCs w:val="20"/>
      <w:lang w:val="en-US" w:eastAsia="en-US"/>
    </w:rPr>
  </w:style>
  <w:style w:type="paragraph" w:customStyle="1" w:styleId="text0">
    <w:name w:val="text"/>
    <w:basedOn w:val="a2"/>
    <w:uiPriority w:val="99"/>
    <w:rsid w:val="00E40F65"/>
    <w:pPr>
      <w:spacing w:after="240"/>
    </w:pPr>
  </w:style>
  <w:style w:type="character" w:customStyle="1" w:styleId="Default0">
    <w:name w:val="Default Знак"/>
    <w:link w:val="Default"/>
    <w:uiPriority w:val="99"/>
    <w:locked/>
    <w:rsid w:val="00FD004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537209234">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989137281">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eader" Target="header1.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mailto:Koshcheev@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 TargetMode="External"/><Relationship Id="rId41" Type="http://schemas.openxmlformats.org/officeDocument/2006/relationships/hyperlink" Target="http://www.bashtel.ru/zakupki/informatsiya/index.php?SECTION_ID=92"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mailto:Koshcheev@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5jBqAH"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g.fatkullina@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C469E4A43327DAp9U2J" TargetMode="External"/><Relationship Id="rId49" Type="http://schemas.openxmlformats.org/officeDocument/2006/relationships/header" Target="header2.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g.fatkullina@bashtel.ru" TargetMode="External"/><Relationship Id="rId44" Type="http://schemas.openxmlformats.org/officeDocument/2006/relationships/hyperlink" Target="consultantplus://offline/ref=A040EB39CD11F250D04774D023161F91AFCDC35DF7E1BFE6557057AB0C7F19015D14DE1A43E1D600jBqEH" TargetMode="External"/><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pCU4J"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 Id="rId51"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6578B4-DD70-4348-B73E-12DC13120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45</Pages>
  <Words>15360</Words>
  <Characters>87557</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102712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87</cp:revision>
  <cp:lastPrinted>2018-03-30T09:47:00Z</cp:lastPrinted>
  <dcterms:created xsi:type="dcterms:W3CDTF">2018-02-22T10:11:00Z</dcterms:created>
  <dcterms:modified xsi:type="dcterms:W3CDTF">2018-03-30T09:48:00Z</dcterms:modified>
</cp:coreProperties>
</file>