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C54EA" w14:textId="0A246826" w:rsidR="00B66AE8" w:rsidRPr="004240EB" w:rsidRDefault="00890258">
      <w:pPr>
        <w:ind w:left="540"/>
        <w:jc w:val="center"/>
        <w:rPr>
          <w:rFonts w:ascii="Cambria" w:hAnsi="Cambria"/>
          <w:b/>
          <w:sz w:val="20"/>
          <w:szCs w:val="20"/>
        </w:rPr>
      </w:pPr>
      <w:bookmarkStart w:id="0" w:name="_GoBack"/>
      <w:bookmarkEnd w:id="0"/>
      <w:r w:rsidRPr="004240EB">
        <w:rPr>
          <w:rFonts w:ascii="Cambria" w:hAnsi="Cambria"/>
          <w:b/>
          <w:sz w:val="20"/>
          <w:szCs w:val="20"/>
        </w:rPr>
        <w:t>ДОГОВОР №</w:t>
      </w:r>
      <w:r w:rsidR="00D538BD">
        <w:rPr>
          <w:rFonts w:ascii="Cambria" w:hAnsi="Cambria"/>
          <w:b/>
          <w:sz w:val="20"/>
          <w:szCs w:val="20"/>
        </w:rPr>
        <w:t xml:space="preserve"> РРС-БИС-002</w:t>
      </w:r>
      <w:r w:rsidR="007F2381">
        <w:rPr>
          <w:rFonts w:ascii="Cambria" w:hAnsi="Cambria"/>
          <w:b/>
          <w:sz w:val="20"/>
          <w:szCs w:val="20"/>
        </w:rPr>
        <w:t>/17</w:t>
      </w:r>
    </w:p>
    <w:p w14:paraId="1982651C" w14:textId="77777777" w:rsidR="00C8587D" w:rsidRPr="004240EB" w:rsidRDefault="00C8587D" w:rsidP="00C8587D">
      <w:pPr>
        <w:autoSpaceDE w:val="0"/>
        <w:autoSpaceDN w:val="0"/>
        <w:adjustRightInd w:val="0"/>
        <w:ind w:firstLine="540"/>
        <w:jc w:val="center"/>
        <w:rPr>
          <w:rFonts w:ascii="Cambria" w:hAnsi="Cambria"/>
          <w:b/>
          <w:sz w:val="20"/>
          <w:szCs w:val="20"/>
        </w:rPr>
      </w:pPr>
    </w:p>
    <w:p w14:paraId="3A6D9D51" w14:textId="77777777" w:rsidR="00C8587D" w:rsidRPr="004240EB" w:rsidRDefault="00C8587D">
      <w:pPr>
        <w:ind w:left="540"/>
        <w:jc w:val="center"/>
        <w:rPr>
          <w:rFonts w:ascii="Cambria" w:hAnsi="Cambria"/>
          <w:b/>
          <w:sz w:val="20"/>
          <w:szCs w:val="20"/>
        </w:rPr>
      </w:pPr>
    </w:p>
    <w:p w14:paraId="1A390478" w14:textId="77777777" w:rsidR="00B66AE8" w:rsidRPr="004240EB" w:rsidRDefault="00B66AE8">
      <w:pPr>
        <w:ind w:left="540"/>
        <w:jc w:val="center"/>
        <w:rPr>
          <w:rFonts w:ascii="Cambria" w:hAnsi="Cambria"/>
          <w:sz w:val="20"/>
          <w:szCs w:val="20"/>
        </w:rPr>
      </w:pPr>
    </w:p>
    <w:p w14:paraId="186D337B" w14:textId="3148F3C1" w:rsidR="00B66AE8" w:rsidRPr="004240EB" w:rsidRDefault="00B66AE8" w:rsidP="00AE2F87">
      <w:pPr>
        <w:ind w:firstLine="540"/>
        <w:jc w:val="both"/>
        <w:rPr>
          <w:rFonts w:ascii="Cambria" w:hAnsi="Cambria"/>
          <w:b/>
          <w:sz w:val="20"/>
          <w:szCs w:val="20"/>
        </w:rPr>
      </w:pPr>
      <w:r w:rsidRPr="004240EB">
        <w:rPr>
          <w:rFonts w:ascii="Cambria" w:hAnsi="Cambria"/>
          <w:b/>
          <w:sz w:val="20"/>
          <w:szCs w:val="20"/>
        </w:rPr>
        <w:t xml:space="preserve">г. Москва                          </w:t>
      </w:r>
      <w:r w:rsidR="007B2898" w:rsidRPr="004240EB">
        <w:rPr>
          <w:rFonts w:ascii="Cambria" w:hAnsi="Cambria"/>
          <w:b/>
          <w:sz w:val="20"/>
          <w:szCs w:val="20"/>
        </w:rPr>
        <w:t xml:space="preserve">     </w:t>
      </w:r>
      <w:r w:rsidR="008E4B4F" w:rsidRPr="004240EB">
        <w:rPr>
          <w:rFonts w:ascii="Cambria" w:hAnsi="Cambria"/>
          <w:b/>
          <w:sz w:val="20"/>
          <w:szCs w:val="20"/>
        </w:rPr>
        <w:t xml:space="preserve">                          </w:t>
      </w:r>
      <w:r w:rsidRPr="004240EB">
        <w:rPr>
          <w:rFonts w:ascii="Cambria" w:hAnsi="Cambria"/>
          <w:b/>
          <w:sz w:val="20"/>
          <w:szCs w:val="20"/>
        </w:rPr>
        <w:t xml:space="preserve"> </w:t>
      </w:r>
      <w:r w:rsidR="00A86328" w:rsidRPr="004240EB">
        <w:rPr>
          <w:rFonts w:ascii="Cambria" w:hAnsi="Cambria"/>
          <w:b/>
          <w:sz w:val="20"/>
          <w:szCs w:val="20"/>
        </w:rPr>
        <w:t xml:space="preserve">           </w:t>
      </w:r>
      <w:r w:rsidR="00AE2F87" w:rsidRPr="004240EB">
        <w:rPr>
          <w:rFonts w:ascii="Cambria" w:hAnsi="Cambria"/>
          <w:b/>
          <w:sz w:val="20"/>
          <w:szCs w:val="20"/>
        </w:rPr>
        <w:t xml:space="preserve">                                </w:t>
      </w:r>
      <w:r w:rsidR="00A86328" w:rsidRPr="004240EB">
        <w:rPr>
          <w:rFonts w:ascii="Cambria" w:hAnsi="Cambria"/>
          <w:b/>
          <w:sz w:val="20"/>
          <w:szCs w:val="20"/>
        </w:rPr>
        <w:t xml:space="preserve">               </w:t>
      </w:r>
      <w:r w:rsidR="00EB71D6" w:rsidRPr="004240EB">
        <w:rPr>
          <w:rFonts w:ascii="Cambria" w:hAnsi="Cambria"/>
          <w:b/>
          <w:sz w:val="20"/>
          <w:szCs w:val="20"/>
        </w:rPr>
        <w:t xml:space="preserve">              «</w:t>
      </w:r>
      <w:r w:rsidR="000B41F6" w:rsidRPr="004240EB">
        <w:rPr>
          <w:rFonts w:ascii="Cambria" w:hAnsi="Cambria"/>
          <w:b/>
          <w:sz w:val="20"/>
          <w:szCs w:val="20"/>
        </w:rPr>
        <w:t>___» __________</w:t>
      </w:r>
      <w:r w:rsidR="00956F05" w:rsidRPr="004240EB">
        <w:rPr>
          <w:rFonts w:ascii="Cambria" w:hAnsi="Cambria"/>
          <w:b/>
          <w:sz w:val="20"/>
          <w:szCs w:val="20"/>
        </w:rPr>
        <w:t xml:space="preserve"> </w:t>
      </w:r>
      <w:r w:rsidRPr="004240EB">
        <w:rPr>
          <w:rFonts w:ascii="Cambria" w:hAnsi="Cambria"/>
          <w:b/>
          <w:sz w:val="20"/>
          <w:szCs w:val="20"/>
        </w:rPr>
        <w:t>20</w:t>
      </w:r>
      <w:r w:rsidR="00263CCB" w:rsidRPr="004240EB">
        <w:rPr>
          <w:rFonts w:ascii="Cambria" w:hAnsi="Cambria"/>
          <w:b/>
          <w:sz w:val="20"/>
          <w:szCs w:val="20"/>
        </w:rPr>
        <w:t>1</w:t>
      </w:r>
      <w:r w:rsidR="007F2381">
        <w:rPr>
          <w:rFonts w:ascii="Cambria" w:hAnsi="Cambria"/>
          <w:b/>
          <w:sz w:val="20"/>
          <w:szCs w:val="20"/>
        </w:rPr>
        <w:t>6</w:t>
      </w:r>
      <w:r w:rsidR="00EB71D6" w:rsidRPr="004240EB">
        <w:rPr>
          <w:rFonts w:ascii="Cambria" w:hAnsi="Cambria"/>
          <w:b/>
          <w:sz w:val="20"/>
          <w:szCs w:val="20"/>
        </w:rPr>
        <w:t xml:space="preserve"> </w:t>
      </w:r>
      <w:r w:rsidRPr="004240EB">
        <w:rPr>
          <w:rFonts w:ascii="Cambria" w:hAnsi="Cambria"/>
          <w:b/>
          <w:sz w:val="20"/>
          <w:szCs w:val="20"/>
        </w:rPr>
        <w:t>г.</w:t>
      </w:r>
    </w:p>
    <w:p w14:paraId="305CBEE4" w14:textId="77777777" w:rsidR="00B66AE8" w:rsidRPr="004240EB" w:rsidRDefault="00B66AE8">
      <w:pPr>
        <w:ind w:left="540"/>
        <w:jc w:val="center"/>
        <w:rPr>
          <w:rFonts w:ascii="Cambria" w:hAnsi="Cambria"/>
          <w:sz w:val="20"/>
          <w:szCs w:val="20"/>
        </w:rPr>
      </w:pPr>
    </w:p>
    <w:p w14:paraId="7113F60F" w14:textId="011E0290" w:rsidR="0083381E" w:rsidRPr="004240EB" w:rsidRDefault="001461B3" w:rsidP="0083381E">
      <w:pPr>
        <w:numPr>
          <w:ilvl w:val="2"/>
          <w:numId w:val="1"/>
        </w:numPr>
        <w:jc w:val="both"/>
        <w:rPr>
          <w:rFonts w:ascii="Cambria" w:hAnsi="Cambria"/>
          <w:sz w:val="20"/>
          <w:szCs w:val="20"/>
        </w:rPr>
      </w:pPr>
      <w:r w:rsidRPr="00DB49B4">
        <w:rPr>
          <w:rFonts w:ascii="Cambria" w:hAnsi="Cambria"/>
          <w:sz w:val="20"/>
          <w:szCs w:val="20"/>
        </w:rPr>
        <w:t>Публичное акционерное общество “Башинформсвязь»</w:t>
      </w:r>
      <w:r w:rsidR="00853CDA" w:rsidRPr="00DB49B4">
        <w:rPr>
          <w:rFonts w:ascii="Cambria" w:hAnsi="Cambria"/>
          <w:sz w:val="20"/>
          <w:szCs w:val="20"/>
        </w:rPr>
        <w:t xml:space="preserve">, именуемое в дальнейшем «Оператор», в лице </w:t>
      </w:r>
      <w:r w:rsidRPr="00DB49B4">
        <w:rPr>
          <w:rFonts w:ascii="Cambria" w:hAnsi="Cambria"/>
          <w:sz w:val="20"/>
          <w:szCs w:val="20"/>
        </w:rPr>
        <w:t xml:space="preserve">Генерального директора </w:t>
      </w:r>
      <w:r w:rsidR="004373C0" w:rsidRPr="004373C0">
        <w:rPr>
          <w:rFonts w:asciiTheme="majorHAnsi" w:hAnsiTheme="majorHAnsi"/>
          <w:sz w:val="20"/>
          <w:szCs w:val="20"/>
        </w:rPr>
        <w:t>Долгоаршинных Марата Гайнулловича</w:t>
      </w:r>
      <w:r w:rsidR="00853CDA" w:rsidRPr="00DB49B4">
        <w:rPr>
          <w:rFonts w:ascii="Cambria" w:hAnsi="Cambria"/>
          <w:sz w:val="20"/>
          <w:szCs w:val="20"/>
        </w:rPr>
        <w:t xml:space="preserve">, действующего на основании </w:t>
      </w:r>
      <w:r w:rsidRPr="00DB49B4">
        <w:rPr>
          <w:rFonts w:ascii="Cambria" w:hAnsi="Cambria"/>
          <w:sz w:val="20"/>
          <w:szCs w:val="20"/>
        </w:rPr>
        <w:t>Устава</w:t>
      </w:r>
      <w:r w:rsidR="00853CDA" w:rsidRPr="000936FF">
        <w:rPr>
          <w:rFonts w:ascii="Cambria" w:hAnsi="Cambria"/>
          <w:color w:val="FF0000"/>
          <w:sz w:val="20"/>
          <w:szCs w:val="20"/>
        </w:rPr>
        <w:t>,</w:t>
      </w:r>
      <w:r w:rsidR="00853CDA" w:rsidRPr="004240EB">
        <w:rPr>
          <w:rFonts w:ascii="Cambria" w:hAnsi="Cambria"/>
          <w:sz w:val="20"/>
          <w:szCs w:val="20"/>
        </w:rPr>
        <w:t xml:space="preserve"> с</w:t>
      </w:r>
      <w:r w:rsidR="0083381E" w:rsidRPr="004240EB">
        <w:rPr>
          <w:rFonts w:ascii="Cambria" w:hAnsi="Cambria"/>
          <w:sz w:val="20"/>
          <w:szCs w:val="20"/>
        </w:rPr>
        <w:t xml:space="preserve">  одной стороны, и</w:t>
      </w:r>
      <w:r w:rsidR="00CE7341" w:rsidRPr="004240EB">
        <w:rPr>
          <w:rFonts w:ascii="Cambria" w:hAnsi="Cambria"/>
          <w:sz w:val="20"/>
          <w:szCs w:val="20"/>
        </w:rPr>
        <w:t xml:space="preserve"> </w:t>
      </w:r>
      <w:r w:rsidR="00616F8B">
        <w:rPr>
          <w:rFonts w:ascii="Cambria" w:hAnsi="Cambria"/>
          <w:sz w:val="20"/>
          <w:szCs w:val="20"/>
        </w:rPr>
        <w:t>Общество с ограниченной ответственностью «Ростелеком – Розничные системы»</w:t>
      </w:r>
      <w:r w:rsidR="008A4130" w:rsidRPr="004240EB">
        <w:rPr>
          <w:rFonts w:ascii="Cambria" w:hAnsi="Cambria"/>
          <w:sz w:val="20"/>
          <w:szCs w:val="20"/>
        </w:rPr>
        <w:t xml:space="preserve">, именуемое в дальнейшем «Агент», в лице </w:t>
      </w:r>
      <w:r w:rsidR="000416F2" w:rsidRPr="000416F2">
        <w:rPr>
          <w:rFonts w:asciiTheme="minorHAnsi" w:hAnsiTheme="minorHAnsi" w:cs="Arial"/>
          <w:sz w:val="20"/>
          <w:szCs w:val="20"/>
        </w:rPr>
        <w:t xml:space="preserve">Коммерческого директора Бибиковой Марины Леонидовны, действующей на основании доверенности </w:t>
      </w:r>
      <w:r w:rsidR="00BD3295" w:rsidRPr="00ED50D2">
        <w:rPr>
          <w:sz w:val="20"/>
          <w:szCs w:val="20"/>
        </w:rPr>
        <w:t>№</w:t>
      </w:r>
      <w:r w:rsidR="00BD3295">
        <w:rPr>
          <w:sz w:val="20"/>
          <w:szCs w:val="20"/>
        </w:rPr>
        <w:t>77</w:t>
      </w:r>
      <w:r w:rsidR="00BD3295" w:rsidRPr="00ED50D2">
        <w:rPr>
          <w:sz w:val="20"/>
          <w:szCs w:val="20"/>
        </w:rPr>
        <w:t xml:space="preserve"> от </w:t>
      </w:r>
      <w:r w:rsidR="00BD3295">
        <w:rPr>
          <w:sz w:val="20"/>
          <w:szCs w:val="20"/>
        </w:rPr>
        <w:t>14</w:t>
      </w:r>
      <w:r w:rsidR="00BD3295" w:rsidRPr="00ED50D2">
        <w:rPr>
          <w:sz w:val="20"/>
          <w:szCs w:val="20"/>
        </w:rPr>
        <w:t>.</w:t>
      </w:r>
      <w:r w:rsidR="00BD3295">
        <w:rPr>
          <w:sz w:val="20"/>
          <w:szCs w:val="20"/>
        </w:rPr>
        <w:t>04</w:t>
      </w:r>
      <w:r w:rsidR="00BD3295" w:rsidRPr="00ED50D2">
        <w:rPr>
          <w:sz w:val="20"/>
          <w:szCs w:val="20"/>
        </w:rPr>
        <w:t>.201</w:t>
      </w:r>
      <w:r w:rsidR="00BD3295">
        <w:rPr>
          <w:sz w:val="20"/>
          <w:szCs w:val="20"/>
        </w:rPr>
        <w:t>6</w:t>
      </w:r>
      <w:r w:rsidR="00BD3295" w:rsidRPr="00ED50D2">
        <w:rPr>
          <w:sz w:val="20"/>
          <w:szCs w:val="20"/>
        </w:rPr>
        <w:t xml:space="preserve"> г.</w:t>
      </w:r>
      <w:r w:rsidR="00D85EEF" w:rsidRPr="000416F2">
        <w:rPr>
          <w:rFonts w:asciiTheme="minorHAnsi" w:hAnsiTheme="minorHAnsi"/>
          <w:sz w:val="20"/>
          <w:szCs w:val="20"/>
        </w:rPr>
        <w:t>,</w:t>
      </w:r>
      <w:r w:rsidR="00D85EEF" w:rsidRPr="004240EB">
        <w:rPr>
          <w:rFonts w:ascii="Cambria" w:hAnsi="Cambria"/>
          <w:sz w:val="20"/>
          <w:szCs w:val="20"/>
        </w:rPr>
        <w:t xml:space="preserve"> </w:t>
      </w:r>
      <w:r w:rsidR="0083381E" w:rsidRPr="004240EB">
        <w:rPr>
          <w:rFonts w:ascii="Cambria" w:hAnsi="Cambria"/>
          <w:sz w:val="20"/>
          <w:szCs w:val="20"/>
        </w:rPr>
        <w:t xml:space="preserve">с другой стороны, совместно и раздельно именуемые соответственно «Стороны» и «Сторона», </w:t>
      </w:r>
      <w:r w:rsidR="00433634" w:rsidRPr="004240EB">
        <w:rPr>
          <w:rFonts w:ascii="Cambria" w:hAnsi="Cambria"/>
          <w:sz w:val="20"/>
          <w:szCs w:val="20"/>
        </w:rPr>
        <w:t xml:space="preserve">заключили </w:t>
      </w:r>
      <w:r w:rsidR="0083381E" w:rsidRPr="004240EB">
        <w:rPr>
          <w:rFonts w:ascii="Cambria" w:hAnsi="Cambria"/>
          <w:sz w:val="20"/>
          <w:szCs w:val="20"/>
        </w:rPr>
        <w:t xml:space="preserve">настоящий договор </w:t>
      </w:r>
      <w:r w:rsidR="00D86CD4" w:rsidRPr="004240EB">
        <w:rPr>
          <w:rFonts w:ascii="Cambria" w:hAnsi="Cambria"/>
          <w:sz w:val="20"/>
          <w:szCs w:val="20"/>
        </w:rPr>
        <w:t xml:space="preserve">(далее - Договор) </w:t>
      </w:r>
      <w:r w:rsidR="0083381E" w:rsidRPr="004240EB">
        <w:rPr>
          <w:rFonts w:ascii="Cambria" w:hAnsi="Cambria"/>
          <w:sz w:val="20"/>
          <w:szCs w:val="20"/>
        </w:rPr>
        <w:t>о нижеследующем:</w:t>
      </w:r>
    </w:p>
    <w:p w14:paraId="25D3975C" w14:textId="77777777" w:rsidR="0083381E" w:rsidRPr="004240EB" w:rsidRDefault="0083381E" w:rsidP="0083381E">
      <w:pPr>
        <w:numPr>
          <w:ilvl w:val="2"/>
          <w:numId w:val="1"/>
        </w:numPr>
        <w:jc w:val="both"/>
        <w:rPr>
          <w:rFonts w:ascii="Cambria" w:hAnsi="Cambria"/>
          <w:sz w:val="20"/>
          <w:szCs w:val="20"/>
        </w:rPr>
      </w:pPr>
    </w:p>
    <w:p w14:paraId="41626C47" w14:textId="77777777" w:rsidR="0083381E" w:rsidRPr="004240EB" w:rsidRDefault="005176D8" w:rsidP="00BA6261">
      <w:pPr>
        <w:numPr>
          <w:ilvl w:val="2"/>
          <w:numId w:val="1"/>
        </w:numPr>
        <w:jc w:val="center"/>
        <w:rPr>
          <w:rFonts w:ascii="Cambria" w:hAnsi="Cambria"/>
          <w:b/>
          <w:sz w:val="20"/>
          <w:szCs w:val="20"/>
        </w:rPr>
      </w:pPr>
      <w:r w:rsidRPr="004240EB">
        <w:rPr>
          <w:rFonts w:ascii="Cambria" w:hAnsi="Cambria"/>
          <w:b/>
          <w:sz w:val="20"/>
          <w:szCs w:val="20"/>
        </w:rPr>
        <w:t xml:space="preserve">1. </w:t>
      </w:r>
      <w:r w:rsidR="0083381E" w:rsidRPr="004240EB">
        <w:rPr>
          <w:rFonts w:ascii="Cambria" w:hAnsi="Cambria"/>
          <w:b/>
          <w:sz w:val="20"/>
          <w:szCs w:val="20"/>
        </w:rPr>
        <w:t>Термины и определения</w:t>
      </w:r>
    </w:p>
    <w:p w14:paraId="77E0C10C" w14:textId="77777777" w:rsidR="00367F3F" w:rsidRPr="004240EB" w:rsidRDefault="00367F3F" w:rsidP="00367F3F">
      <w:pPr>
        <w:rPr>
          <w:rFonts w:ascii="Cambria" w:hAnsi="Cambria"/>
          <w:b/>
          <w:sz w:val="20"/>
          <w:szCs w:val="20"/>
        </w:rPr>
      </w:pPr>
    </w:p>
    <w:p w14:paraId="045AE0B9" w14:textId="19AC45A5" w:rsidR="0083381E"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1</w:t>
      </w:r>
      <w:r w:rsidRPr="004240EB">
        <w:rPr>
          <w:rFonts w:ascii="Cambria" w:hAnsi="Cambria"/>
          <w:sz w:val="20"/>
          <w:szCs w:val="20"/>
        </w:rPr>
        <w:t xml:space="preserve">. </w:t>
      </w:r>
      <w:r w:rsidR="001E149F" w:rsidRPr="004240EB">
        <w:rPr>
          <w:rFonts w:ascii="Cambria" w:hAnsi="Cambria"/>
          <w:sz w:val="20"/>
          <w:szCs w:val="20"/>
        </w:rPr>
        <w:t xml:space="preserve"> </w:t>
      </w:r>
      <w:r w:rsidR="001E149F" w:rsidRPr="004240EB">
        <w:rPr>
          <w:rFonts w:ascii="Cambria" w:hAnsi="Cambria"/>
          <w:b/>
          <w:sz w:val="20"/>
          <w:szCs w:val="20"/>
        </w:rPr>
        <w:t>Абонент</w:t>
      </w:r>
      <w:r w:rsidR="001E149F" w:rsidRPr="004240EB">
        <w:rPr>
          <w:rFonts w:ascii="Cambria" w:hAnsi="Cambria"/>
          <w:sz w:val="20"/>
          <w:szCs w:val="20"/>
        </w:rPr>
        <w:t xml:space="preserve"> - лицо, с </w:t>
      </w:r>
      <w:r w:rsidR="00890258" w:rsidRPr="004240EB">
        <w:rPr>
          <w:rFonts w:ascii="Cambria" w:hAnsi="Cambria"/>
          <w:sz w:val="20"/>
          <w:szCs w:val="20"/>
        </w:rPr>
        <w:t>которым Оператор</w:t>
      </w:r>
      <w:r w:rsidR="001E149F" w:rsidRPr="004240EB">
        <w:rPr>
          <w:rFonts w:ascii="Cambria" w:hAnsi="Cambria"/>
          <w:sz w:val="20"/>
          <w:szCs w:val="20"/>
        </w:rPr>
        <w:t xml:space="preserve"> заключил договор об оказании Услуг связи при выделении для этих целей абонентского номера и/или уникального кода идентификации. </w:t>
      </w:r>
    </w:p>
    <w:p w14:paraId="2D6BDA52" w14:textId="57D1A3A5" w:rsidR="005F3140"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2</w:t>
      </w:r>
      <w:r w:rsidRPr="004240EB">
        <w:rPr>
          <w:rFonts w:ascii="Cambria" w:hAnsi="Cambria"/>
          <w:sz w:val="20"/>
          <w:szCs w:val="20"/>
        </w:rPr>
        <w:t>.</w:t>
      </w:r>
      <w:r w:rsidR="001E149F" w:rsidRPr="004240EB">
        <w:rPr>
          <w:rFonts w:ascii="Cambria" w:hAnsi="Cambria"/>
          <w:sz w:val="20"/>
          <w:szCs w:val="20"/>
        </w:rPr>
        <w:t xml:space="preserve"> </w:t>
      </w:r>
      <w:r w:rsidR="001E149F" w:rsidRPr="004240EB">
        <w:rPr>
          <w:rFonts w:ascii="Cambria" w:hAnsi="Cambria"/>
          <w:b/>
          <w:sz w:val="20"/>
          <w:szCs w:val="20"/>
        </w:rPr>
        <w:t>Абонентский договор</w:t>
      </w:r>
      <w:r w:rsidR="001E149F" w:rsidRPr="004240EB">
        <w:rPr>
          <w:rFonts w:ascii="Cambria" w:hAnsi="Cambria"/>
          <w:sz w:val="20"/>
          <w:szCs w:val="20"/>
        </w:rPr>
        <w:t xml:space="preserve"> - договор между Оператором и Абонентом </w:t>
      </w:r>
      <w:r w:rsidR="00890258" w:rsidRPr="004240EB">
        <w:rPr>
          <w:rFonts w:ascii="Cambria" w:hAnsi="Cambria"/>
          <w:sz w:val="20"/>
          <w:szCs w:val="20"/>
        </w:rPr>
        <w:t>об оказании</w:t>
      </w:r>
      <w:r w:rsidR="001E149F" w:rsidRPr="004240EB">
        <w:rPr>
          <w:rFonts w:ascii="Cambria" w:hAnsi="Cambria"/>
          <w:sz w:val="20"/>
          <w:szCs w:val="20"/>
        </w:rPr>
        <w:t xml:space="preserve"> Услуг связи, предусматривающий выделение Абоненту абонентского номера и/или Идентификатора.</w:t>
      </w:r>
    </w:p>
    <w:p w14:paraId="1DA34FB6" w14:textId="77777777" w:rsidR="00710A38" w:rsidRPr="004240EB" w:rsidRDefault="005F3140" w:rsidP="00710A38">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3</w:t>
      </w:r>
      <w:r w:rsidRPr="004240EB">
        <w:rPr>
          <w:rFonts w:ascii="Cambria" w:hAnsi="Cambria"/>
          <w:sz w:val="20"/>
          <w:szCs w:val="20"/>
        </w:rPr>
        <w:t xml:space="preserve">. </w:t>
      </w:r>
      <w:r w:rsidR="001E149F" w:rsidRPr="004240EB">
        <w:rPr>
          <w:rFonts w:ascii="Cambria" w:hAnsi="Cambria"/>
          <w:b/>
          <w:sz w:val="20"/>
          <w:szCs w:val="20"/>
        </w:rPr>
        <w:t>Услуги связи</w:t>
      </w:r>
      <w:r w:rsidR="001E149F" w:rsidRPr="004240EB">
        <w:rPr>
          <w:rFonts w:ascii="Cambria" w:hAnsi="Cambria"/>
          <w:sz w:val="20"/>
          <w:szCs w:val="20"/>
        </w:rPr>
        <w:t xml:space="preserve"> - деятельность по приему, обработке, хранению, передаче, доставке сообщений электросвязи, оказываемые Оператором Абоненту на основании абонентского договора и в соответствии с правилами оказания соответствующего вида услуг и условиями выделенных лицензий, а также иные дополнительные услуги, технологически неразрывно связанные с Услугами связи.</w:t>
      </w:r>
    </w:p>
    <w:p w14:paraId="1D35BD61" w14:textId="77777777" w:rsidR="005F3140" w:rsidRPr="004240EB" w:rsidRDefault="00710A38"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4</w:t>
      </w:r>
      <w:r w:rsidRPr="004240EB">
        <w:rPr>
          <w:rFonts w:ascii="Cambria" w:hAnsi="Cambria"/>
          <w:sz w:val="20"/>
          <w:szCs w:val="20"/>
        </w:rPr>
        <w:t>.</w:t>
      </w:r>
      <w:r w:rsidRPr="004240EB">
        <w:rPr>
          <w:rFonts w:ascii="Cambria" w:hAnsi="Cambria"/>
          <w:b/>
          <w:sz w:val="20"/>
          <w:szCs w:val="20"/>
        </w:rPr>
        <w:t xml:space="preserve"> </w:t>
      </w:r>
      <w:r w:rsidR="0083381E" w:rsidRPr="004240EB">
        <w:rPr>
          <w:rFonts w:ascii="Cambria" w:hAnsi="Cambria"/>
          <w:b/>
          <w:sz w:val="20"/>
          <w:szCs w:val="20"/>
        </w:rPr>
        <w:t>Идентификатор Абонента</w:t>
      </w:r>
      <w:r w:rsidR="0083381E" w:rsidRPr="004240EB">
        <w:rPr>
          <w:rFonts w:ascii="Cambria" w:hAnsi="Cambria"/>
          <w:sz w:val="20"/>
          <w:szCs w:val="20"/>
        </w:rPr>
        <w:t xml:space="preserve"> - номер лицевого счета, абонентский номер, номер договора, логин</w:t>
      </w:r>
      <w:r w:rsidR="005E0656" w:rsidRPr="004240EB">
        <w:rPr>
          <w:rFonts w:ascii="Cambria" w:hAnsi="Cambria"/>
          <w:sz w:val="20"/>
          <w:szCs w:val="20"/>
        </w:rPr>
        <w:t>,</w:t>
      </w:r>
      <w:r w:rsidR="0083381E" w:rsidRPr="004240EB">
        <w:rPr>
          <w:rFonts w:ascii="Cambria" w:hAnsi="Cambria"/>
          <w:sz w:val="20"/>
          <w:szCs w:val="20"/>
        </w:rPr>
        <w:t xml:space="preserve"> </w:t>
      </w:r>
      <w:r w:rsidR="005E0656" w:rsidRPr="004240EB">
        <w:rPr>
          <w:rFonts w:ascii="Cambria" w:hAnsi="Cambria"/>
          <w:sz w:val="20"/>
          <w:szCs w:val="20"/>
        </w:rPr>
        <w:t>документ, слово, последовательность символов или иная информация, представленные в установленной Оператором форме и используемые Оператором для идентификации Абонента.</w:t>
      </w:r>
    </w:p>
    <w:p w14:paraId="31AEF7EC" w14:textId="449DDD33" w:rsidR="0083381E"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5</w:t>
      </w:r>
      <w:r w:rsidRPr="004240EB">
        <w:rPr>
          <w:rFonts w:ascii="Cambria" w:hAnsi="Cambria"/>
          <w:sz w:val="20"/>
          <w:szCs w:val="20"/>
        </w:rPr>
        <w:t>.</w:t>
      </w:r>
      <w:r w:rsidR="0083381E" w:rsidRPr="004240EB">
        <w:rPr>
          <w:rFonts w:ascii="Cambria" w:hAnsi="Cambria"/>
          <w:sz w:val="20"/>
          <w:szCs w:val="20"/>
        </w:rPr>
        <w:t xml:space="preserve"> </w:t>
      </w:r>
      <w:r w:rsidR="0083381E" w:rsidRPr="004240EB">
        <w:rPr>
          <w:rFonts w:ascii="Cambria" w:hAnsi="Cambria"/>
          <w:b/>
          <w:sz w:val="20"/>
          <w:szCs w:val="20"/>
        </w:rPr>
        <w:t>Платеж</w:t>
      </w:r>
      <w:r w:rsidR="0083381E" w:rsidRPr="004240EB">
        <w:rPr>
          <w:rFonts w:ascii="Cambria" w:hAnsi="Cambria"/>
          <w:sz w:val="20"/>
          <w:szCs w:val="20"/>
        </w:rPr>
        <w:t xml:space="preserve"> </w:t>
      </w:r>
      <w:r w:rsidR="00D86CD4" w:rsidRPr="004240EB">
        <w:rPr>
          <w:rFonts w:ascii="Cambria" w:hAnsi="Cambria"/>
          <w:sz w:val="20"/>
          <w:szCs w:val="20"/>
        </w:rPr>
        <w:t>–</w:t>
      </w:r>
      <w:r w:rsidR="0083381E" w:rsidRPr="004240EB">
        <w:rPr>
          <w:rFonts w:ascii="Cambria" w:hAnsi="Cambria"/>
          <w:sz w:val="20"/>
          <w:szCs w:val="20"/>
        </w:rPr>
        <w:t xml:space="preserve"> денежн</w:t>
      </w:r>
      <w:r w:rsidR="00D86CD4" w:rsidRPr="004240EB">
        <w:rPr>
          <w:rFonts w:ascii="Cambria" w:hAnsi="Cambria"/>
          <w:sz w:val="20"/>
          <w:szCs w:val="20"/>
        </w:rPr>
        <w:t xml:space="preserve">ые средства в национальной валюте Российской </w:t>
      </w:r>
      <w:r w:rsidR="00890258" w:rsidRPr="004240EB">
        <w:rPr>
          <w:rFonts w:ascii="Cambria" w:hAnsi="Cambria"/>
          <w:sz w:val="20"/>
          <w:szCs w:val="20"/>
        </w:rPr>
        <w:t>Федерации, вносимые</w:t>
      </w:r>
      <w:r w:rsidR="00444E6B" w:rsidRPr="004240EB">
        <w:rPr>
          <w:rFonts w:ascii="Cambria" w:hAnsi="Cambria"/>
          <w:sz w:val="20"/>
          <w:szCs w:val="20"/>
        </w:rPr>
        <w:t xml:space="preserve"> </w:t>
      </w:r>
      <w:r w:rsidR="0098492E" w:rsidRPr="004240EB">
        <w:rPr>
          <w:rFonts w:ascii="Cambria" w:hAnsi="Cambria"/>
          <w:sz w:val="20"/>
          <w:szCs w:val="20"/>
        </w:rPr>
        <w:t xml:space="preserve"> </w:t>
      </w:r>
      <w:r w:rsidR="0083381E" w:rsidRPr="004240EB">
        <w:rPr>
          <w:rFonts w:ascii="Cambria" w:hAnsi="Cambria"/>
          <w:sz w:val="20"/>
          <w:szCs w:val="20"/>
        </w:rPr>
        <w:t xml:space="preserve"> Плательщиком Агенту в </w:t>
      </w:r>
      <w:r w:rsidR="002B371E" w:rsidRPr="004240EB">
        <w:rPr>
          <w:rFonts w:ascii="Cambria" w:hAnsi="Cambria"/>
          <w:sz w:val="20"/>
          <w:szCs w:val="20"/>
        </w:rPr>
        <w:t xml:space="preserve">целях </w:t>
      </w:r>
      <w:r w:rsidR="00890258" w:rsidRPr="004240EB">
        <w:rPr>
          <w:rFonts w:ascii="Cambria" w:hAnsi="Cambria"/>
          <w:sz w:val="20"/>
          <w:szCs w:val="20"/>
        </w:rPr>
        <w:t>оплаты Услуг</w:t>
      </w:r>
      <w:r w:rsidR="0083381E" w:rsidRPr="004240EB">
        <w:rPr>
          <w:rFonts w:ascii="Cambria" w:hAnsi="Cambria"/>
          <w:sz w:val="20"/>
          <w:szCs w:val="20"/>
        </w:rPr>
        <w:t xml:space="preserve"> связи</w:t>
      </w:r>
      <w:r w:rsidR="002B371E" w:rsidRPr="004240EB">
        <w:rPr>
          <w:rFonts w:ascii="Cambria" w:hAnsi="Cambria"/>
          <w:sz w:val="20"/>
          <w:szCs w:val="20"/>
        </w:rPr>
        <w:t xml:space="preserve"> Оператора</w:t>
      </w:r>
      <w:r w:rsidR="0083381E" w:rsidRPr="004240EB">
        <w:rPr>
          <w:rFonts w:ascii="Cambria" w:hAnsi="Cambria"/>
          <w:sz w:val="20"/>
          <w:szCs w:val="20"/>
        </w:rPr>
        <w:t>.</w:t>
      </w:r>
    </w:p>
    <w:p w14:paraId="2069EFBA" w14:textId="53B516ED" w:rsidR="0083381E" w:rsidRPr="004240EB" w:rsidRDefault="00710A38"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6</w:t>
      </w:r>
      <w:r w:rsidR="005F3140" w:rsidRPr="004240EB">
        <w:rPr>
          <w:rFonts w:ascii="Cambria" w:hAnsi="Cambria"/>
          <w:sz w:val="20"/>
          <w:szCs w:val="20"/>
        </w:rPr>
        <w:t xml:space="preserve">. </w:t>
      </w:r>
      <w:r w:rsidR="0083381E" w:rsidRPr="004240EB">
        <w:rPr>
          <w:rFonts w:ascii="Cambria" w:hAnsi="Cambria"/>
          <w:b/>
          <w:sz w:val="20"/>
          <w:szCs w:val="20"/>
        </w:rPr>
        <w:t>Плательщик</w:t>
      </w:r>
      <w:r w:rsidR="0083381E" w:rsidRPr="004240EB">
        <w:rPr>
          <w:rFonts w:ascii="Cambria" w:hAnsi="Cambria"/>
          <w:sz w:val="20"/>
          <w:szCs w:val="20"/>
        </w:rPr>
        <w:t xml:space="preserve"> </w:t>
      </w:r>
      <w:r w:rsidR="00890258" w:rsidRPr="004240EB">
        <w:rPr>
          <w:rFonts w:ascii="Cambria" w:hAnsi="Cambria"/>
          <w:sz w:val="20"/>
          <w:szCs w:val="20"/>
        </w:rPr>
        <w:t>– лицо</w:t>
      </w:r>
      <w:r w:rsidR="0083381E" w:rsidRPr="004240EB">
        <w:rPr>
          <w:rFonts w:ascii="Cambria" w:hAnsi="Cambria"/>
          <w:sz w:val="20"/>
          <w:szCs w:val="20"/>
        </w:rPr>
        <w:t xml:space="preserve">, </w:t>
      </w:r>
      <w:r w:rsidR="007C2FE3" w:rsidRPr="004240EB">
        <w:rPr>
          <w:rFonts w:ascii="Cambria" w:hAnsi="Cambria"/>
          <w:sz w:val="20"/>
          <w:szCs w:val="20"/>
        </w:rPr>
        <w:t xml:space="preserve">вносящее </w:t>
      </w:r>
      <w:r w:rsidR="0083381E" w:rsidRPr="004240EB">
        <w:rPr>
          <w:rFonts w:ascii="Cambria" w:hAnsi="Cambria"/>
          <w:sz w:val="20"/>
          <w:szCs w:val="20"/>
        </w:rPr>
        <w:t>Платеж.</w:t>
      </w:r>
    </w:p>
    <w:p w14:paraId="1B1E87FE" w14:textId="1F30AF05" w:rsidR="0083381E" w:rsidRPr="004240EB" w:rsidRDefault="00710A38" w:rsidP="0083381E">
      <w:pPr>
        <w:numPr>
          <w:ilvl w:val="2"/>
          <w:numId w:val="1"/>
        </w:numPr>
        <w:jc w:val="both"/>
        <w:rPr>
          <w:rFonts w:ascii="Cambria" w:hAnsi="Cambria"/>
          <w:sz w:val="20"/>
          <w:szCs w:val="20"/>
        </w:rPr>
      </w:pPr>
      <w:r w:rsidRPr="004240EB">
        <w:rPr>
          <w:rFonts w:ascii="Cambria" w:hAnsi="Cambria"/>
          <w:sz w:val="20"/>
          <w:szCs w:val="20"/>
        </w:rPr>
        <w:t>1.</w:t>
      </w:r>
      <w:r w:rsidR="00753EB9" w:rsidRPr="004240EB">
        <w:rPr>
          <w:rFonts w:ascii="Cambria" w:hAnsi="Cambria"/>
          <w:sz w:val="20"/>
          <w:szCs w:val="20"/>
        </w:rPr>
        <w:t>7</w:t>
      </w:r>
      <w:r w:rsidR="005F3140" w:rsidRPr="004240EB">
        <w:rPr>
          <w:rFonts w:ascii="Cambria" w:hAnsi="Cambria"/>
          <w:sz w:val="20"/>
          <w:szCs w:val="20"/>
        </w:rPr>
        <w:t>.</w:t>
      </w:r>
      <w:r w:rsidR="0083381E" w:rsidRPr="004240EB">
        <w:rPr>
          <w:rFonts w:ascii="Cambria" w:hAnsi="Cambria"/>
          <w:sz w:val="20"/>
          <w:szCs w:val="20"/>
        </w:rPr>
        <w:t xml:space="preserve"> </w:t>
      </w:r>
      <w:r w:rsidR="0083381E" w:rsidRPr="004240EB">
        <w:rPr>
          <w:rFonts w:ascii="Cambria" w:hAnsi="Cambria"/>
          <w:b/>
          <w:sz w:val="20"/>
          <w:szCs w:val="20"/>
        </w:rPr>
        <w:t>Пункт приема платежей (ППП)</w:t>
      </w:r>
      <w:r w:rsidR="0083381E" w:rsidRPr="004240EB">
        <w:rPr>
          <w:rFonts w:ascii="Cambria" w:hAnsi="Cambria"/>
          <w:sz w:val="20"/>
          <w:szCs w:val="20"/>
        </w:rPr>
        <w:t xml:space="preserve"> – </w:t>
      </w:r>
      <w:r w:rsidR="0098492E" w:rsidRPr="004240EB">
        <w:rPr>
          <w:rFonts w:ascii="Cambria" w:hAnsi="Cambria"/>
          <w:sz w:val="20"/>
          <w:szCs w:val="20"/>
        </w:rPr>
        <w:t xml:space="preserve">стационарный </w:t>
      </w:r>
      <w:r w:rsidR="00D43978" w:rsidRPr="004240EB">
        <w:rPr>
          <w:rFonts w:ascii="Cambria" w:hAnsi="Cambria"/>
          <w:sz w:val="20"/>
          <w:szCs w:val="20"/>
        </w:rPr>
        <w:t xml:space="preserve">пункт </w:t>
      </w:r>
      <w:r w:rsidR="0098492E" w:rsidRPr="004240EB">
        <w:rPr>
          <w:rFonts w:ascii="Cambria" w:hAnsi="Cambria"/>
          <w:sz w:val="20"/>
          <w:szCs w:val="20"/>
        </w:rPr>
        <w:t xml:space="preserve">или </w:t>
      </w:r>
      <w:r w:rsidR="00D43978" w:rsidRPr="004240EB">
        <w:rPr>
          <w:rFonts w:ascii="Cambria" w:hAnsi="Cambria"/>
          <w:sz w:val="20"/>
          <w:szCs w:val="20"/>
        </w:rPr>
        <w:t xml:space="preserve">платежный </w:t>
      </w:r>
      <w:r w:rsidR="00890258" w:rsidRPr="004240EB">
        <w:rPr>
          <w:rFonts w:ascii="Cambria" w:hAnsi="Cambria"/>
          <w:sz w:val="20"/>
          <w:szCs w:val="20"/>
        </w:rPr>
        <w:t>терминал Агента</w:t>
      </w:r>
      <w:r w:rsidR="0098492E" w:rsidRPr="004240EB">
        <w:rPr>
          <w:rFonts w:ascii="Cambria" w:hAnsi="Cambria"/>
          <w:sz w:val="20"/>
          <w:szCs w:val="20"/>
        </w:rPr>
        <w:t xml:space="preserve"> и/или привлеченных им лиц, посредством которого в соответствии с действующим законодательством Российской Федерации осуществляется прием Платежей</w:t>
      </w:r>
      <w:r w:rsidR="003258D9" w:rsidRPr="004240EB">
        <w:rPr>
          <w:rFonts w:ascii="Cambria" w:hAnsi="Cambria"/>
          <w:sz w:val="20"/>
          <w:szCs w:val="20"/>
        </w:rPr>
        <w:t>.</w:t>
      </w:r>
    </w:p>
    <w:p w14:paraId="7D53D171" w14:textId="77777777" w:rsidR="00753EB9" w:rsidRPr="004240EB" w:rsidRDefault="00753EB9" w:rsidP="0083381E">
      <w:pPr>
        <w:numPr>
          <w:ilvl w:val="2"/>
          <w:numId w:val="1"/>
        </w:numPr>
        <w:jc w:val="both"/>
        <w:rPr>
          <w:rFonts w:ascii="Cambria" w:hAnsi="Cambria"/>
          <w:sz w:val="20"/>
          <w:szCs w:val="20"/>
        </w:rPr>
      </w:pPr>
      <w:r w:rsidRPr="004240EB">
        <w:rPr>
          <w:rFonts w:ascii="Cambria" w:hAnsi="Cambria"/>
          <w:sz w:val="20"/>
          <w:szCs w:val="20"/>
        </w:rPr>
        <w:t>1.8.</w:t>
      </w:r>
      <w:r w:rsidR="00263CCB" w:rsidRPr="004240EB">
        <w:rPr>
          <w:rFonts w:ascii="Cambria" w:hAnsi="Cambria"/>
          <w:sz w:val="20"/>
          <w:szCs w:val="20"/>
        </w:rPr>
        <w:t xml:space="preserve"> </w:t>
      </w:r>
      <w:r w:rsidRPr="004240EB">
        <w:rPr>
          <w:rFonts w:ascii="Cambria" w:hAnsi="Cambria"/>
          <w:b/>
          <w:sz w:val="20"/>
          <w:szCs w:val="20"/>
        </w:rPr>
        <w:t xml:space="preserve">Реквизит(ы) Платежа – </w:t>
      </w:r>
      <w:r w:rsidR="00042B3D" w:rsidRPr="004240EB">
        <w:rPr>
          <w:rFonts w:ascii="Cambria" w:hAnsi="Cambria"/>
          <w:sz w:val="20"/>
          <w:szCs w:val="20"/>
        </w:rPr>
        <w:t>Идентификатор Абонента или иной уникальный набор символов и их сочетаний, устанавливаемый Оператором, и предназначенный для однозначной идентификации</w:t>
      </w:r>
      <w:r w:rsidRPr="004240EB">
        <w:rPr>
          <w:rFonts w:ascii="Cambria" w:hAnsi="Cambria"/>
          <w:sz w:val="20"/>
          <w:szCs w:val="20"/>
        </w:rPr>
        <w:t xml:space="preserve"> </w:t>
      </w:r>
      <w:r w:rsidR="00042B3D" w:rsidRPr="004240EB">
        <w:rPr>
          <w:rFonts w:ascii="Cambria" w:hAnsi="Cambria"/>
          <w:sz w:val="20"/>
          <w:szCs w:val="20"/>
        </w:rPr>
        <w:t>л</w:t>
      </w:r>
      <w:r w:rsidRPr="004240EB">
        <w:rPr>
          <w:rFonts w:ascii="Cambria" w:hAnsi="Cambria"/>
          <w:sz w:val="20"/>
          <w:szCs w:val="20"/>
        </w:rPr>
        <w:t>ицевого счета Абонента в целях корректного учета Платежа».</w:t>
      </w:r>
    </w:p>
    <w:p w14:paraId="1396E8C5" w14:textId="165A5D7E" w:rsidR="0083381E" w:rsidRDefault="00704698" w:rsidP="0083381E">
      <w:pPr>
        <w:numPr>
          <w:ilvl w:val="2"/>
          <w:numId w:val="1"/>
        </w:numPr>
        <w:jc w:val="both"/>
        <w:rPr>
          <w:rFonts w:ascii="Cambria" w:hAnsi="Cambria"/>
          <w:sz w:val="20"/>
          <w:szCs w:val="20"/>
        </w:rPr>
      </w:pPr>
      <w:r>
        <w:rPr>
          <w:rFonts w:ascii="Cambria" w:hAnsi="Cambria"/>
          <w:sz w:val="20"/>
          <w:szCs w:val="20"/>
        </w:rPr>
        <w:t xml:space="preserve"> </w:t>
      </w:r>
    </w:p>
    <w:p w14:paraId="1F6C85D7" w14:textId="4E9D11BD" w:rsidR="00CE3D05" w:rsidRPr="004240EB" w:rsidRDefault="00CE3D05" w:rsidP="0083381E">
      <w:pPr>
        <w:numPr>
          <w:ilvl w:val="2"/>
          <w:numId w:val="1"/>
        </w:numPr>
        <w:jc w:val="both"/>
        <w:rPr>
          <w:rFonts w:ascii="Cambria" w:hAnsi="Cambria"/>
          <w:sz w:val="20"/>
          <w:szCs w:val="20"/>
        </w:rPr>
      </w:pPr>
      <w:r>
        <w:rPr>
          <w:rFonts w:ascii="Cambria" w:hAnsi="Cambria"/>
          <w:sz w:val="20"/>
          <w:szCs w:val="20"/>
        </w:rPr>
        <w:t>1.</w:t>
      </w:r>
      <w:r w:rsidR="00704698">
        <w:rPr>
          <w:rFonts w:ascii="Cambria" w:hAnsi="Cambria"/>
          <w:sz w:val="20"/>
          <w:szCs w:val="20"/>
        </w:rPr>
        <w:t>9</w:t>
      </w:r>
      <w:r>
        <w:rPr>
          <w:rFonts w:ascii="Cambria" w:hAnsi="Cambria"/>
          <w:sz w:val="20"/>
          <w:szCs w:val="20"/>
        </w:rPr>
        <w:t xml:space="preserve">. </w:t>
      </w:r>
      <w:r w:rsidRPr="004240EB">
        <w:rPr>
          <w:rFonts w:ascii="Cambria" w:hAnsi="Cambria"/>
          <w:b/>
          <w:sz w:val="20"/>
          <w:szCs w:val="20"/>
        </w:rPr>
        <w:t>Единая система приема платежей (ЕСПП)</w:t>
      </w:r>
      <w:r w:rsidRPr="004240EB">
        <w:rPr>
          <w:rFonts w:ascii="Cambria" w:hAnsi="Cambria"/>
          <w:sz w:val="20"/>
          <w:szCs w:val="20"/>
        </w:rPr>
        <w:t xml:space="preserve"> - аппаратно-программный комплекс Оператора, используемый для информационного взаимодействия Сторон в процессе приема Платежей.</w:t>
      </w:r>
    </w:p>
    <w:p w14:paraId="21574C65" w14:textId="4C410650" w:rsidR="000C7B3F" w:rsidRPr="004240EB" w:rsidRDefault="005F3140" w:rsidP="0083381E">
      <w:pPr>
        <w:numPr>
          <w:ilvl w:val="2"/>
          <w:numId w:val="1"/>
        </w:numPr>
        <w:jc w:val="both"/>
        <w:rPr>
          <w:rFonts w:ascii="Cambria" w:hAnsi="Cambria"/>
          <w:sz w:val="20"/>
          <w:szCs w:val="20"/>
        </w:rPr>
      </w:pPr>
      <w:r w:rsidRPr="004240EB">
        <w:rPr>
          <w:rFonts w:ascii="Cambria" w:hAnsi="Cambria"/>
          <w:sz w:val="20"/>
          <w:szCs w:val="20"/>
        </w:rPr>
        <w:t>1.</w:t>
      </w:r>
      <w:r w:rsidR="00BA6261" w:rsidRPr="004240EB">
        <w:rPr>
          <w:rFonts w:ascii="Cambria" w:hAnsi="Cambria"/>
          <w:sz w:val="20"/>
          <w:szCs w:val="20"/>
        </w:rPr>
        <w:t>1</w:t>
      </w:r>
      <w:r w:rsidR="00704698">
        <w:rPr>
          <w:rFonts w:ascii="Cambria" w:hAnsi="Cambria"/>
          <w:sz w:val="20"/>
          <w:szCs w:val="20"/>
        </w:rPr>
        <w:t>0</w:t>
      </w:r>
      <w:r w:rsidRPr="004240EB">
        <w:rPr>
          <w:rFonts w:ascii="Cambria" w:hAnsi="Cambria"/>
          <w:b/>
          <w:sz w:val="20"/>
          <w:szCs w:val="20"/>
        </w:rPr>
        <w:t xml:space="preserve">. </w:t>
      </w:r>
      <w:r w:rsidR="000C7B3F" w:rsidRPr="004240EB">
        <w:rPr>
          <w:rFonts w:ascii="Cambria" w:hAnsi="Cambria"/>
          <w:b/>
          <w:sz w:val="20"/>
          <w:szCs w:val="20"/>
        </w:rPr>
        <w:t>Отчетный период</w:t>
      </w:r>
      <w:r w:rsidR="000C7B3F" w:rsidRPr="004240EB">
        <w:rPr>
          <w:rFonts w:ascii="Cambria" w:hAnsi="Cambria"/>
          <w:sz w:val="20"/>
          <w:szCs w:val="20"/>
        </w:rPr>
        <w:t xml:space="preserve"> - один календарный месяц, в котором принимались Платежи: с первого числа месяца до последнего числа того же месяца включительно. Если первый и/или последний месяц действия Договора – неполный, то расчётным периодом признаётся соответствующая часть первого и/или последнего календарного месяца.</w:t>
      </w:r>
    </w:p>
    <w:p w14:paraId="2D1A7684" w14:textId="48DBC89F" w:rsidR="00E06F99" w:rsidRDefault="00E06F99" w:rsidP="0083381E">
      <w:pPr>
        <w:numPr>
          <w:ilvl w:val="2"/>
          <w:numId w:val="1"/>
        </w:numPr>
        <w:jc w:val="both"/>
        <w:rPr>
          <w:rFonts w:ascii="Cambria" w:hAnsi="Cambria"/>
          <w:sz w:val="20"/>
          <w:szCs w:val="20"/>
        </w:rPr>
      </w:pPr>
      <w:r w:rsidRPr="004240EB">
        <w:rPr>
          <w:rFonts w:ascii="Cambria" w:hAnsi="Cambria"/>
          <w:sz w:val="20"/>
          <w:szCs w:val="20"/>
        </w:rPr>
        <w:t>1.</w:t>
      </w:r>
      <w:r w:rsidR="00BA6261" w:rsidRPr="004240EB">
        <w:rPr>
          <w:rFonts w:ascii="Cambria" w:hAnsi="Cambria"/>
          <w:sz w:val="20"/>
          <w:szCs w:val="20"/>
        </w:rPr>
        <w:t>1</w:t>
      </w:r>
      <w:r w:rsidR="00704698">
        <w:rPr>
          <w:rFonts w:ascii="Cambria" w:hAnsi="Cambria"/>
          <w:sz w:val="20"/>
          <w:szCs w:val="20"/>
        </w:rPr>
        <w:t>1</w:t>
      </w:r>
      <w:r w:rsidR="00BA6261" w:rsidRPr="004240EB">
        <w:rPr>
          <w:rFonts w:ascii="Cambria" w:hAnsi="Cambria"/>
          <w:sz w:val="20"/>
          <w:szCs w:val="20"/>
        </w:rPr>
        <w:t>.</w:t>
      </w:r>
      <w:r w:rsidRPr="004240EB">
        <w:rPr>
          <w:rFonts w:ascii="Cambria" w:hAnsi="Cambria"/>
          <w:sz w:val="20"/>
          <w:szCs w:val="20"/>
        </w:rPr>
        <w:t xml:space="preserve"> </w:t>
      </w:r>
      <w:r w:rsidRPr="004240EB">
        <w:rPr>
          <w:rFonts w:ascii="Cambria" w:hAnsi="Cambria"/>
          <w:b/>
          <w:sz w:val="20"/>
          <w:szCs w:val="20"/>
        </w:rPr>
        <w:t>Информационная система (ИС)</w:t>
      </w:r>
      <w:r w:rsidRPr="004240EB">
        <w:rPr>
          <w:rFonts w:ascii="Cambria" w:hAnsi="Cambria"/>
          <w:sz w:val="20"/>
          <w:szCs w:val="20"/>
        </w:rPr>
        <w:t xml:space="preserve"> - аппаратно-программный комплекс Агента и/или Субагента</w:t>
      </w:r>
      <w:r w:rsidR="005E0656" w:rsidRPr="004240EB">
        <w:rPr>
          <w:rFonts w:ascii="Cambria" w:hAnsi="Cambria"/>
          <w:sz w:val="20"/>
          <w:szCs w:val="20"/>
        </w:rPr>
        <w:t xml:space="preserve">, обеспечивающий ввод, обработку и обмен данными </w:t>
      </w:r>
      <w:r w:rsidR="00890258" w:rsidRPr="004240EB">
        <w:rPr>
          <w:rFonts w:ascii="Cambria" w:hAnsi="Cambria"/>
          <w:sz w:val="20"/>
          <w:szCs w:val="20"/>
        </w:rPr>
        <w:t>о Платежах</w:t>
      </w:r>
      <w:r w:rsidR="00AC6DB4">
        <w:rPr>
          <w:rFonts w:ascii="Cambria" w:hAnsi="Cambria"/>
          <w:sz w:val="20"/>
          <w:szCs w:val="20"/>
        </w:rPr>
        <w:t>.</w:t>
      </w:r>
    </w:p>
    <w:p w14:paraId="6B4165CA" w14:textId="1865663B" w:rsidR="00CE3D05" w:rsidRPr="00757069" w:rsidRDefault="00CE3D05" w:rsidP="00CE3D05">
      <w:pPr>
        <w:numPr>
          <w:ilvl w:val="2"/>
          <w:numId w:val="1"/>
        </w:numPr>
        <w:jc w:val="both"/>
        <w:rPr>
          <w:rFonts w:ascii="Cambria" w:hAnsi="Cambria"/>
          <w:sz w:val="20"/>
          <w:szCs w:val="20"/>
        </w:rPr>
      </w:pPr>
      <w:r w:rsidRPr="00CE3D05">
        <w:rPr>
          <w:rFonts w:ascii="Cambria" w:hAnsi="Cambria"/>
          <w:sz w:val="20"/>
          <w:szCs w:val="20"/>
        </w:rPr>
        <w:t>1.1</w:t>
      </w:r>
      <w:r w:rsidR="00704698">
        <w:rPr>
          <w:rFonts w:ascii="Cambria" w:hAnsi="Cambria"/>
          <w:sz w:val="20"/>
          <w:szCs w:val="20"/>
        </w:rPr>
        <w:t>2</w:t>
      </w:r>
      <w:r w:rsidRPr="00CE3D05">
        <w:rPr>
          <w:rFonts w:ascii="Cambria" w:hAnsi="Cambria"/>
          <w:sz w:val="20"/>
          <w:szCs w:val="20"/>
        </w:rPr>
        <w:t xml:space="preserve">. </w:t>
      </w:r>
      <w:r w:rsidRPr="00CE3D05">
        <w:rPr>
          <w:rFonts w:ascii="Cambria" w:hAnsi="Cambria"/>
          <w:b/>
          <w:sz w:val="20"/>
          <w:szCs w:val="20"/>
        </w:rPr>
        <w:t>ЕКО</w:t>
      </w:r>
      <w:r w:rsidRPr="00AB2E39">
        <w:rPr>
          <w:rFonts w:ascii="Cambria" w:hAnsi="Cambria"/>
          <w:sz w:val="20"/>
          <w:szCs w:val="20"/>
        </w:rPr>
        <w:t xml:space="preserve"> - </w:t>
      </w:r>
      <w:r w:rsidRPr="00C615BD">
        <w:rPr>
          <w:rFonts w:ascii="Cambria" w:hAnsi="Cambria"/>
          <w:sz w:val="20"/>
          <w:szCs w:val="20"/>
        </w:rPr>
        <w:t xml:space="preserve">Единый Кабинет </w:t>
      </w:r>
      <w:r w:rsidRPr="000F4BDF">
        <w:rPr>
          <w:rFonts w:ascii="Cambria" w:hAnsi="Cambria"/>
          <w:sz w:val="20"/>
          <w:szCs w:val="20"/>
        </w:rPr>
        <w:t>Оператора</w:t>
      </w:r>
      <w:r w:rsidRPr="00757069">
        <w:rPr>
          <w:rFonts w:ascii="Cambria" w:hAnsi="Cambria"/>
          <w:sz w:val="20"/>
          <w:szCs w:val="20"/>
        </w:rPr>
        <w:t xml:space="preserve">, интерфейс которого </w:t>
      </w:r>
      <w:r w:rsidR="00890258" w:rsidRPr="00757069">
        <w:rPr>
          <w:rFonts w:ascii="Cambria" w:hAnsi="Cambria"/>
          <w:sz w:val="20"/>
          <w:szCs w:val="20"/>
        </w:rPr>
        <w:t>позволяет осуществлять</w:t>
      </w:r>
      <w:r w:rsidRPr="00757069">
        <w:rPr>
          <w:rFonts w:ascii="Cambria" w:hAnsi="Cambria"/>
          <w:sz w:val="20"/>
          <w:szCs w:val="20"/>
        </w:rPr>
        <w:t xml:space="preserve"> поиск информации по Платежам, переданным в ЕСПП, формировать отчетность по принятым Платежам для проведения сверок и взаиморасчетов между Сторонами. </w:t>
      </w:r>
    </w:p>
    <w:p w14:paraId="46EAED4B" w14:textId="66BFA917" w:rsidR="00ED285F" w:rsidRDefault="00380E84" w:rsidP="00380E84">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3</w:t>
      </w:r>
      <w:r>
        <w:rPr>
          <w:rFonts w:ascii="Cambria" w:hAnsi="Cambria"/>
          <w:sz w:val="20"/>
          <w:szCs w:val="20"/>
        </w:rPr>
        <w:t xml:space="preserve">. </w:t>
      </w:r>
      <w:r>
        <w:rPr>
          <w:rFonts w:ascii="Cambria" w:hAnsi="Cambria"/>
          <w:b/>
          <w:sz w:val="20"/>
          <w:szCs w:val="20"/>
        </w:rPr>
        <w:t>АСР</w:t>
      </w:r>
      <w:r>
        <w:rPr>
          <w:rFonts w:ascii="Cambria" w:hAnsi="Cambria"/>
          <w:sz w:val="20"/>
          <w:szCs w:val="20"/>
        </w:rPr>
        <w:t xml:space="preserve"> – автоматизированная система расчетов Оператора.</w:t>
      </w:r>
    </w:p>
    <w:p w14:paraId="3D9E3A47" w14:textId="61C6B3E4" w:rsidR="004240EB" w:rsidRDefault="00380E84" w:rsidP="00DB49B4">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4</w:t>
      </w:r>
      <w:r>
        <w:rPr>
          <w:rFonts w:ascii="Cambria" w:hAnsi="Cambria"/>
          <w:sz w:val="20"/>
          <w:szCs w:val="20"/>
        </w:rPr>
        <w:t>. АРМ кассира – специализированное ПО предназначенное для ввода данных о платежах непосредственно в АСР.</w:t>
      </w:r>
    </w:p>
    <w:p w14:paraId="7A2E7C13" w14:textId="77777777" w:rsidR="008D2F00" w:rsidRDefault="008D2F00" w:rsidP="008D2F00">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5</w:t>
      </w:r>
      <w:r>
        <w:rPr>
          <w:rFonts w:ascii="Cambria" w:hAnsi="Cambria"/>
          <w:sz w:val="20"/>
          <w:szCs w:val="20"/>
        </w:rPr>
        <w:t xml:space="preserve">. </w:t>
      </w:r>
      <w:r w:rsidRPr="002D0BDC">
        <w:rPr>
          <w:rFonts w:ascii="Cambria" w:hAnsi="Cambria"/>
          <w:b/>
          <w:sz w:val="20"/>
          <w:szCs w:val="20"/>
        </w:rPr>
        <w:t>Банковская карта (карта)</w:t>
      </w:r>
      <w:r w:rsidRPr="002D0BDC">
        <w:rPr>
          <w:rFonts w:ascii="Cambria" w:hAnsi="Cambria"/>
          <w:sz w:val="20"/>
          <w:szCs w:val="20"/>
        </w:rPr>
        <w:t xml:space="preserve"> - платежная карта, предназначенная для оплаты товаров, услуг</w:t>
      </w:r>
      <w:r>
        <w:rPr>
          <w:rFonts w:ascii="Cambria" w:hAnsi="Cambria"/>
          <w:sz w:val="20"/>
          <w:szCs w:val="20"/>
        </w:rPr>
        <w:t>.</w:t>
      </w:r>
    </w:p>
    <w:p w14:paraId="645ACD47" w14:textId="12C0A47B" w:rsidR="008D2F00" w:rsidRDefault="008D2F00" w:rsidP="008D2F00">
      <w:pPr>
        <w:numPr>
          <w:ilvl w:val="2"/>
          <w:numId w:val="37"/>
        </w:numPr>
        <w:jc w:val="both"/>
        <w:rPr>
          <w:rFonts w:ascii="Cambria" w:hAnsi="Cambria"/>
          <w:sz w:val="20"/>
          <w:szCs w:val="20"/>
        </w:rPr>
      </w:pPr>
      <w:r>
        <w:rPr>
          <w:rFonts w:ascii="Cambria" w:hAnsi="Cambria"/>
          <w:sz w:val="20"/>
          <w:szCs w:val="20"/>
        </w:rPr>
        <w:t>1.1</w:t>
      </w:r>
      <w:r w:rsidR="00704698">
        <w:rPr>
          <w:rFonts w:ascii="Cambria" w:hAnsi="Cambria"/>
          <w:sz w:val="20"/>
          <w:szCs w:val="20"/>
        </w:rPr>
        <w:t>6</w:t>
      </w:r>
      <w:r w:rsidRPr="0044362E">
        <w:rPr>
          <w:rFonts w:ascii="Cambria" w:hAnsi="Cambria"/>
          <w:sz w:val="20"/>
          <w:szCs w:val="20"/>
        </w:rPr>
        <w:t xml:space="preserve">. </w:t>
      </w:r>
      <w:r>
        <w:rPr>
          <w:rFonts w:ascii="Cambria" w:hAnsi="Cambria"/>
          <w:sz w:val="20"/>
          <w:szCs w:val="20"/>
        </w:rPr>
        <w:t xml:space="preserve"> </w:t>
      </w:r>
      <w:r w:rsidRPr="00B26D0B">
        <w:rPr>
          <w:rFonts w:ascii="Cambria" w:hAnsi="Cambria"/>
          <w:b/>
          <w:sz w:val="20"/>
          <w:szCs w:val="20"/>
        </w:rPr>
        <w:t>Прием распоряжений Абонентов</w:t>
      </w:r>
      <w:r w:rsidRPr="0044362E">
        <w:rPr>
          <w:rFonts w:ascii="Cambria" w:hAnsi="Cambria"/>
          <w:sz w:val="20"/>
          <w:szCs w:val="20"/>
        </w:rPr>
        <w:t xml:space="preserve"> – представление Абонентом сообщения Агенту в </w:t>
      </w:r>
      <w:r>
        <w:rPr>
          <w:rFonts w:ascii="Cambria" w:hAnsi="Cambria"/>
          <w:sz w:val="20"/>
          <w:szCs w:val="20"/>
        </w:rPr>
        <w:t>ППП, которое содержит</w:t>
      </w:r>
      <w:r w:rsidRPr="0044362E">
        <w:rPr>
          <w:rFonts w:ascii="Cambria" w:hAnsi="Cambria"/>
          <w:sz w:val="20"/>
          <w:szCs w:val="20"/>
        </w:rPr>
        <w:t xml:space="preserve"> </w:t>
      </w:r>
      <w:r>
        <w:rPr>
          <w:rFonts w:ascii="Cambria" w:hAnsi="Cambria"/>
          <w:sz w:val="20"/>
          <w:szCs w:val="20"/>
        </w:rPr>
        <w:t xml:space="preserve">Идентификатор </w:t>
      </w:r>
      <w:r w:rsidR="00890258">
        <w:rPr>
          <w:rFonts w:ascii="Cambria" w:hAnsi="Cambria"/>
          <w:sz w:val="20"/>
          <w:szCs w:val="20"/>
        </w:rPr>
        <w:t>Абонента, назначение</w:t>
      </w:r>
      <w:r>
        <w:rPr>
          <w:rFonts w:ascii="Cambria" w:hAnsi="Cambria"/>
          <w:sz w:val="20"/>
          <w:szCs w:val="20"/>
        </w:rPr>
        <w:t xml:space="preserve"> Платежа, сумму </w:t>
      </w:r>
      <w:r w:rsidR="00383ADF">
        <w:rPr>
          <w:rFonts w:ascii="Cambria" w:hAnsi="Cambria"/>
          <w:sz w:val="20"/>
          <w:szCs w:val="20"/>
        </w:rPr>
        <w:t>Платежа и</w:t>
      </w:r>
      <w:r>
        <w:rPr>
          <w:rFonts w:ascii="Cambria" w:hAnsi="Cambria"/>
          <w:sz w:val="20"/>
          <w:szCs w:val="20"/>
        </w:rPr>
        <w:t xml:space="preserve"> иную информацию, необходимую для оплаты за У</w:t>
      </w:r>
      <w:r w:rsidRPr="0044362E">
        <w:rPr>
          <w:rFonts w:ascii="Cambria" w:hAnsi="Cambria"/>
          <w:sz w:val="20"/>
          <w:szCs w:val="20"/>
        </w:rPr>
        <w:t>слуги связи</w:t>
      </w:r>
      <w:r>
        <w:rPr>
          <w:rFonts w:ascii="Cambria" w:hAnsi="Cambria"/>
          <w:sz w:val="20"/>
          <w:szCs w:val="20"/>
        </w:rPr>
        <w:t xml:space="preserve"> Оператора</w:t>
      </w:r>
      <w:r w:rsidRPr="0044362E">
        <w:rPr>
          <w:rFonts w:ascii="Cambria" w:hAnsi="Cambria"/>
          <w:sz w:val="20"/>
          <w:szCs w:val="20"/>
        </w:rPr>
        <w:t xml:space="preserve">, согласно </w:t>
      </w:r>
      <w:r>
        <w:rPr>
          <w:rFonts w:ascii="Cambria" w:hAnsi="Cambria"/>
          <w:sz w:val="20"/>
          <w:szCs w:val="20"/>
        </w:rPr>
        <w:t xml:space="preserve">Абонентскому </w:t>
      </w:r>
      <w:r w:rsidRPr="0044362E">
        <w:rPr>
          <w:rFonts w:ascii="Cambria" w:hAnsi="Cambria"/>
          <w:sz w:val="20"/>
          <w:szCs w:val="20"/>
        </w:rPr>
        <w:t>договору.</w:t>
      </w:r>
    </w:p>
    <w:p w14:paraId="0A81F7AF" w14:textId="77777777" w:rsidR="008D2F00" w:rsidRPr="0044362E" w:rsidRDefault="008D2F00" w:rsidP="008D2F00">
      <w:pPr>
        <w:numPr>
          <w:ilvl w:val="2"/>
          <w:numId w:val="37"/>
        </w:numPr>
        <w:jc w:val="both"/>
        <w:rPr>
          <w:rFonts w:ascii="Cambria" w:hAnsi="Cambria"/>
          <w:sz w:val="20"/>
          <w:szCs w:val="20"/>
        </w:rPr>
      </w:pPr>
      <w:r w:rsidRPr="00DA6410">
        <w:rPr>
          <w:rFonts w:ascii="Cambria" w:hAnsi="Cambria"/>
          <w:sz w:val="20"/>
          <w:szCs w:val="20"/>
        </w:rPr>
        <w:t>1.1</w:t>
      </w:r>
      <w:r w:rsidR="00704698">
        <w:rPr>
          <w:rFonts w:ascii="Cambria" w:hAnsi="Cambria"/>
          <w:sz w:val="20"/>
          <w:szCs w:val="20"/>
        </w:rPr>
        <w:t>7</w:t>
      </w:r>
      <w:r w:rsidRPr="00B26D0B">
        <w:rPr>
          <w:rFonts w:ascii="Cambria" w:hAnsi="Cambria"/>
          <w:b/>
          <w:sz w:val="20"/>
          <w:szCs w:val="20"/>
        </w:rPr>
        <w:t>. Банк – эквайер</w:t>
      </w:r>
      <w:r w:rsidRPr="0044362E">
        <w:rPr>
          <w:rFonts w:ascii="Cambria" w:hAnsi="Cambria"/>
          <w:sz w:val="20"/>
          <w:szCs w:val="20"/>
        </w:rPr>
        <w:t xml:space="preserve"> – банковская организация, с которой у Агента заключен договор на осуществление расчетов с предприятиями торговли (услуг) по операциям</w:t>
      </w:r>
      <w:r>
        <w:rPr>
          <w:rFonts w:ascii="Cambria" w:hAnsi="Cambria"/>
          <w:sz w:val="20"/>
          <w:szCs w:val="20"/>
        </w:rPr>
        <w:t>, совершенным с использованием Б</w:t>
      </w:r>
      <w:r w:rsidRPr="0044362E">
        <w:rPr>
          <w:rFonts w:ascii="Cambria" w:hAnsi="Cambria"/>
          <w:sz w:val="20"/>
          <w:szCs w:val="20"/>
        </w:rPr>
        <w:t>анковских карт.</w:t>
      </w:r>
    </w:p>
    <w:p w14:paraId="3707B4B7" w14:textId="77A3154B" w:rsidR="008D2F00" w:rsidRPr="00515CE4" w:rsidRDefault="008D2F00" w:rsidP="008D2F00">
      <w:pPr>
        <w:numPr>
          <w:ilvl w:val="2"/>
          <w:numId w:val="37"/>
        </w:numPr>
        <w:jc w:val="both"/>
        <w:rPr>
          <w:rFonts w:ascii="Cambria" w:hAnsi="Cambria"/>
          <w:sz w:val="20"/>
          <w:szCs w:val="20"/>
        </w:rPr>
      </w:pPr>
      <w:r>
        <w:rPr>
          <w:rFonts w:ascii="Cambria" w:hAnsi="Cambria"/>
          <w:sz w:val="20"/>
          <w:szCs w:val="20"/>
        </w:rPr>
        <w:t>1.</w:t>
      </w:r>
      <w:r w:rsidRPr="00DA6410">
        <w:rPr>
          <w:rFonts w:ascii="Cambria" w:hAnsi="Cambria"/>
          <w:sz w:val="20"/>
          <w:szCs w:val="20"/>
        </w:rPr>
        <w:t>1</w:t>
      </w:r>
      <w:r>
        <w:rPr>
          <w:rFonts w:ascii="Cambria" w:hAnsi="Cambria"/>
          <w:sz w:val="20"/>
          <w:szCs w:val="20"/>
        </w:rPr>
        <w:t>9</w:t>
      </w:r>
      <w:r>
        <w:rPr>
          <w:rFonts w:ascii="Cambria" w:hAnsi="Cambria"/>
          <w:b/>
          <w:sz w:val="20"/>
          <w:szCs w:val="20"/>
        </w:rPr>
        <w:t xml:space="preserve">. </w:t>
      </w:r>
      <w:r w:rsidRPr="00515CE4">
        <w:rPr>
          <w:rFonts w:ascii="Cambria" w:hAnsi="Cambria"/>
          <w:b/>
          <w:sz w:val="20"/>
          <w:szCs w:val="20"/>
        </w:rPr>
        <w:t>Возврат покупки</w:t>
      </w:r>
      <w:r w:rsidRPr="00515CE4">
        <w:rPr>
          <w:rFonts w:ascii="Cambria" w:hAnsi="Cambria"/>
          <w:sz w:val="20"/>
          <w:szCs w:val="20"/>
        </w:rPr>
        <w:t xml:space="preserve"> - операция, оформляемая в ППП при возврате товаров (отказе от услуг) Принципала, оплаченных с использованием карты, следствием которой является возврат суммы операции на </w:t>
      </w:r>
      <w:r>
        <w:rPr>
          <w:rFonts w:ascii="Cambria" w:hAnsi="Cambria"/>
          <w:sz w:val="20"/>
          <w:szCs w:val="20"/>
        </w:rPr>
        <w:t xml:space="preserve">Банковскую </w:t>
      </w:r>
      <w:r w:rsidR="00890258">
        <w:rPr>
          <w:rFonts w:ascii="Cambria" w:hAnsi="Cambria"/>
          <w:sz w:val="20"/>
          <w:szCs w:val="20"/>
        </w:rPr>
        <w:t>карту Плательщика</w:t>
      </w:r>
      <w:r w:rsidRPr="00515CE4">
        <w:rPr>
          <w:rFonts w:ascii="Cambria" w:hAnsi="Cambria"/>
          <w:sz w:val="20"/>
          <w:szCs w:val="20"/>
        </w:rPr>
        <w:t>.</w:t>
      </w:r>
    </w:p>
    <w:p w14:paraId="3DAC968A" w14:textId="4EEBBC7F" w:rsidR="008D2F00" w:rsidRPr="0094718F" w:rsidRDefault="00890258" w:rsidP="008D2F00">
      <w:pPr>
        <w:numPr>
          <w:ilvl w:val="2"/>
          <w:numId w:val="37"/>
        </w:numPr>
        <w:jc w:val="both"/>
        <w:rPr>
          <w:rFonts w:ascii="Cambria" w:hAnsi="Cambria"/>
          <w:sz w:val="20"/>
          <w:szCs w:val="20"/>
        </w:rPr>
      </w:pPr>
      <w:r w:rsidRPr="00DA6410">
        <w:rPr>
          <w:rFonts w:ascii="Cambria" w:hAnsi="Cambria"/>
          <w:sz w:val="20"/>
          <w:szCs w:val="20"/>
        </w:rPr>
        <w:lastRenderedPageBreak/>
        <w:t>1.</w:t>
      </w:r>
      <w:r>
        <w:rPr>
          <w:rFonts w:ascii="Cambria" w:hAnsi="Cambria"/>
          <w:sz w:val="20"/>
          <w:szCs w:val="20"/>
        </w:rPr>
        <w:t>20</w:t>
      </w:r>
      <w:r w:rsidRPr="00515CE4">
        <w:rPr>
          <w:rFonts w:ascii="Cambria" w:hAnsi="Cambria"/>
          <w:b/>
          <w:sz w:val="20"/>
          <w:szCs w:val="20"/>
        </w:rPr>
        <w:t>. “</w:t>
      </w:r>
      <w:r w:rsidR="008D2F00" w:rsidRPr="00515CE4">
        <w:rPr>
          <w:rFonts w:ascii="Cambria" w:hAnsi="Cambria"/>
          <w:b/>
          <w:sz w:val="20"/>
          <w:szCs w:val="20"/>
        </w:rPr>
        <w:t xml:space="preserve">Возврат платежа” – </w:t>
      </w:r>
      <w:r w:rsidR="008D2F00" w:rsidRPr="00515CE4">
        <w:rPr>
          <w:rFonts w:ascii="Cambria" w:hAnsi="Cambria"/>
          <w:sz w:val="20"/>
          <w:szCs w:val="20"/>
        </w:rPr>
        <w:t xml:space="preserve">операция, инициируемая Банком-эмитентом в соответствии с правилами Платежной системы и оспаривающая предъявленную Банком-эквайером транзакцию. Результатом операции “возврат платежа” может являться списание денежных средств со </w:t>
      </w:r>
      <w:r w:rsidRPr="00515CE4">
        <w:rPr>
          <w:rFonts w:ascii="Cambria" w:hAnsi="Cambria"/>
          <w:sz w:val="20"/>
          <w:szCs w:val="20"/>
        </w:rPr>
        <w:t>счета Банка</w:t>
      </w:r>
      <w:r w:rsidR="008D2F00" w:rsidRPr="00515CE4">
        <w:rPr>
          <w:rFonts w:ascii="Cambria" w:hAnsi="Cambria"/>
          <w:sz w:val="20"/>
          <w:szCs w:val="20"/>
        </w:rPr>
        <w:t>-эквайера и зачисление на счет Банка-эмитента.</w:t>
      </w:r>
    </w:p>
    <w:p w14:paraId="2117FF9B" w14:textId="77777777" w:rsidR="008D2F00" w:rsidRPr="00DB49B4" w:rsidRDefault="008D2F00" w:rsidP="00DB49B4">
      <w:pPr>
        <w:numPr>
          <w:ilvl w:val="2"/>
          <w:numId w:val="37"/>
        </w:numPr>
        <w:jc w:val="both"/>
        <w:rPr>
          <w:rFonts w:ascii="Cambria" w:hAnsi="Cambria"/>
          <w:sz w:val="20"/>
          <w:szCs w:val="20"/>
        </w:rPr>
      </w:pPr>
    </w:p>
    <w:p w14:paraId="30B59E1F" w14:textId="77777777" w:rsidR="00702728" w:rsidRPr="00BE7F47" w:rsidRDefault="00702728" w:rsidP="00C46A8D">
      <w:pPr>
        <w:jc w:val="both"/>
        <w:rPr>
          <w:rFonts w:ascii="Cambria" w:hAnsi="Cambria"/>
          <w:sz w:val="20"/>
          <w:szCs w:val="20"/>
        </w:rPr>
      </w:pPr>
    </w:p>
    <w:p w14:paraId="427FE9AC" w14:textId="77777777" w:rsidR="004A2EED" w:rsidRPr="00BE7F47" w:rsidRDefault="00F95C26" w:rsidP="004A2EED">
      <w:pPr>
        <w:numPr>
          <w:ilvl w:val="0"/>
          <w:numId w:val="1"/>
        </w:numPr>
        <w:jc w:val="center"/>
        <w:rPr>
          <w:rFonts w:ascii="Cambria" w:hAnsi="Cambria"/>
          <w:sz w:val="20"/>
          <w:szCs w:val="20"/>
        </w:rPr>
      </w:pPr>
      <w:r w:rsidRPr="00BE7F47">
        <w:rPr>
          <w:rFonts w:ascii="Cambria" w:hAnsi="Cambria"/>
          <w:b/>
          <w:sz w:val="20"/>
          <w:szCs w:val="20"/>
        </w:rPr>
        <w:t>Предмет Договора</w:t>
      </w:r>
    </w:p>
    <w:p w14:paraId="4034403B" w14:textId="77777777" w:rsidR="00367F3F" w:rsidRPr="00BE7F47" w:rsidRDefault="00367F3F" w:rsidP="00367F3F">
      <w:pPr>
        <w:ind w:left="1440"/>
        <w:rPr>
          <w:rFonts w:ascii="Cambria" w:hAnsi="Cambria"/>
          <w:sz w:val="20"/>
          <w:szCs w:val="20"/>
        </w:rPr>
      </w:pPr>
    </w:p>
    <w:p w14:paraId="2F90DB9F" w14:textId="77777777" w:rsidR="008D2F00" w:rsidRDefault="008D2F00" w:rsidP="008D2F00">
      <w:pPr>
        <w:ind w:firstLine="708"/>
        <w:jc w:val="both"/>
        <w:rPr>
          <w:rFonts w:ascii="Cambria" w:hAnsi="Cambria"/>
          <w:sz w:val="20"/>
          <w:szCs w:val="20"/>
        </w:rPr>
      </w:pPr>
      <w:r w:rsidRPr="00835B58">
        <w:rPr>
          <w:rFonts w:ascii="Cambria" w:hAnsi="Cambria"/>
          <w:sz w:val="20"/>
          <w:szCs w:val="20"/>
        </w:rPr>
        <w:t xml:space="preserve">2.1. В рамках настоящего Договора </w:t>
      </w:r>
      <w:r>
        <w:rPr>
          <w:rFonts w:ascii="Cambria" w:hAnsi="Cambria"/>
          <w:sz w:val="20"/>
          <w:szCs w:val="20"/>
        </w:rPr>
        <w:t xml:space="preserve"> </w:t>
      </w:r>
      <w:r w:rsidRPr="00835B58">
        <w:rPr>
          <w:rFonts w:ascii="Cambria" w:hAnsi="Cambria"/>
          <w:sz w:val="20"/>
          <w:szCs w:val="20"/>
        </w:rPr>
        <w:t>Оператор поручает, а  Агент обязуется за вознаграждение на основании доверенности от Оператора (приложение №7 к Договору) совершать от имени и  за счет Оператора следующие юридические и иные действия по организации и обеспечению приема Платежей от Плательщиков в ППП за Услуги связи в безналичном порядке (оплата банковской картой)</w:t>
      </w:r>
      <w:r>
        <w:rPr>
          <w:rFonts w:ascii="Cambria" w:hAnsi="Cambria"/>
          <w:sz w:val="20"/>
          <w:szCs w:val="20"/>
        </w:rPr>
        <w:t xml:space="preserve">:  </w:t>
      </w:r>
      <w:r w:rsidRPr="00835B58">
        <w:rPr>
          <w:rFonts w:ascii="Cambria" w:hAnsi="Cambria"/>
          <w:sz w:val="20"/>
          <w:szCs w:val="20"/>
        </w:rPr>
        <w:t xml:space="preserve"> при наличии технической возможности в ППП  принимать Платежи от Плательщиков в ППП за Услуги связи в безналичном порядке (оплата банковской картой), а также  осуществлять последующие расчеты с Оператором.</w:t>
      </w:r>
      <w:r w:rsidRPr="00515CE4">
        <w:rPr>
          <w:rFonts w:ascii="Cambria" w:hAnsi="Cambria"/>
          <w:sz w:val="20"/>
          <w:szCs w:val="20"/>
        </w:rPr>
        <w:t xml:space="preserve"> </w:t>
      </w:r>
    </w:p>
    <w:p w14:paraId="6346217A" w14:textId="77777777" w:rsidR="008D2F00" w:rsidRPr="00835B58" w:rsidRDefault="008D2F00" w:rsidP="008D2F00">
      <w:pPr>
        <w:ind w:firstLine="708"/>
        <w:jc w:val="both"/>
        <w:rPr>
          <w:rFonts w:ascii="Cambria" w:hAnsi="Cambria"/>
          <w:sz w:val="20"/>
          <w:szCs w:val="20"/>
        </w:rPr>
      </w:pPr>
      <w:r w:rsidRPr="00DA6410">
        <w:rPr>
          <w:rFonts w:ascii="Cambria" w:hAnsi="Cambria"/>
          <w:sz w:val="20"/>
          <w:szCs w:val="20"/>
        </w:rPr>
        <w:t>В рамках исполнения Поручения Агенту поручается проведение расчетов, осуществляемых в безналичном порядке, поэтому  отношения, возникающие между Оператором и Агентом, регулируются положениями главы 52 Гражданского кодекса Российской Федерации,   Агенту не поручается осуществлять  действия по приему наличных денежных средств и переводу денежных средств и, соответственно, деятельность Агента не подпадает под регулирование  Федерального закона от 27.06.2011 N 161-ФЗ "О национальной платежной системе" и Федерального закона от 03.06.2009 N 103-ФЗ "О деятельности по приему платежей физических лиц, осуществляемой платежными агентами.</w:t>
      </w:r>
    </w:p>
    <w:p w14:paraId="147F2070" w14:textId="77777777" w:rsidR="008D2F00" w:rsidRPr="0044362E" w:rsidRDefault="008D2F00" w:rsidP="008D2F00">
      <w:pPr>
        <w:numPr>
          <w:ilvl w:val="1"/>
          <w:numId w:val="1"/>
        </w:numPr>
        <w:jc w:val="both"/>
        <w:rPr>
          <w:rFonts w:ascii="Cambria" w:hAnsi="Cambria"/>
          <w:sz w:val="20"/>
          <w:szCs w:val="20"/>
        </w:rPr>
      </w:pPr>
      <w:r>
        <w:rPr>
          <w:rFonts w:ascii="Cambria" w:hAnsi="Cambria"/>
          <w:sz w:val="20"/>
          <w:szCs w:val="20"/>
        </w:rPr>
        <w:t xml:space="preserve">2.1.1. </w:t>
      </w:r>
      <w:r w:rsidRPr="0044362E">
        <w:rPr>
          <w:rFonts w:ascii="Cambria" w:hAnsi="Cambria"/>
          <w:sz w:val="20"/>
          <w:szCs w:val="20"/>
        </w:rPr>
        <w:t>При исполнении Поручения Агент:</w:t>
      </w:r>
    </w:p>
    <w:p w14:paraId="6C0C175E" w14:textId="77777777" w:rsidR="008D2F00" w:rsidRDefault="008D2F00" w:rsidP="008D2F00">
      <w:pPr>
        <w:numPr>
          <w:ilvl w:val="1"/>
          <w:numId w:val="1"/>
        </w:numPr>
        <w:spacing w:line="252" w:lineRule="auto"/>
        <w:ind w:right="-2"/>
        <w:jc w:val="both"/>
        <w:rPr>
          <w:rFonts w:ascii="Cambria" w:hAnsi="Cambria"/>
          <w:sz w:val="20"/>
          <w:szCs w:val="20"/>
        </w:rPr>
      </w:pPr>
    </w:p>
    <w:p w14:paraId="26E95135" w14:textId="5CD8E870" w:rsidR="008D2F00" w:rsidRPr="004D75CE" w:rsidRDefault="008D2F00" w:rsidP="008D2F00">
      <w:pPr>
        <w:numPr>
          <w:ilvl w:val="1"/>
          <w:numId w:val="1"/>
        </w:numPr>
        <w:spacing w:line="252" w:lineRule="auto"/>
        <w:ind w:right="-2"/>
        <w:jc w:val="both"/>
        <w:rPr>
          <w:rFonts w:ascii="Cambria" w:hAnsi="Cambria"/>
          <w:sz w:val="20"/>
          <w:szCs w:val="20"/>
        </w:rPr>
      </w:pPr>
      <w:r w:rsidRPr="00A7594B">
        <w:rPr>
          <w:rFonts w:ascii="Cambria" w:hAnsi="Cambria"/>
          <w:sz w:val="20"/>
          <w:szCs w:val="20"/>
        </w:rPr>
        <w:t xml:space="preserve">- осуществляет Прием </w:t>
      </w:r>
      <w:r>
        <w:rPr>
          <w:rFonts w:ascii="Cambria" w:hAnsi="Cambria"/>
          <w:sz w:val="20"/>
          <w:szCs w:val="20"/>
        </w:rPr>
        <w:t xml:space="preserve">Платежей в </w:t>
      </w:r>
      <w:r w:rsidR="00890258">
        <w:rPr>
          <w:rFonts w:ascii="Cambria" w:hAnsi="Cambria"/>
          <w:sz w:val="20"/>
          <w:szCs w:val="20"/>
        </w:rPr>
        <w:t>соответствии с</w:t>
      </w:r>
      <w:r>
        <w:rPr>
          <w:rFonts w:ascii="Cambria" w:hAnsi="Cambria"/>
          <w:sz w:val="20"/>
          <w:szCs w:val="20"/>
        </w:rPr>
        <w:t xml:space="preserve"> </w:t>
      </w:r>
      <w:r w:rsidR="00890258" w:rsidRPr="00A7594B">
        <w:rPr>
          <w:rFonts w:ascii="Cambria" w:hAnsi="Cambria"/>
          <w:sz w:val="20"/>
          <w:szCs w:val="20"/>
        </w:rPr>
        <w:t>распоряжени</w:t>
      </w:r>
      <w:r w:rsidR="00890258">
        <w:rPr>
          <w:rFonts w:ascii="Cambria" w:hAnsi="Cambria"/>
          <w:sz w:val="20"/>
          <w:szCs w:val="20"/>
        </w:rPr>
        <w:t xml:space="preserve">ями </w:t>
      </w:r>
      <w:r w:rsidR="00890258" w:rsidRPr="00A7594B">
        <w:rPr>
          <w:rFonts w:ascii="Cambria" w:hAnsi="Cambria"/>
          <w:sz w:val="20"/>
          <w:szCs w:val="20"/>
        </w:rPr>
        <w:t>Абонентов</w:t>
      </w:r>
      <w:r w:rsidRPr="00A7594B">
        <w:rPr>
          <w:rFonts w:ascii="Cambria" w:hAnsi="Cambria"/>
          <w:sz w:val="20"/>
          <w:szCs w:val="20"/>
        </w:rPr>
        <w:t xml:space="preserve"> об оплате Услуг связи Оператора </w:t>
      </w:r>
      <w:r w:rsidR="00890258" w:rsidRPr="00A7594B">
        <w:rPr>
          <w:rFonts w:ascii="Cambria" w:hAnsi="Cambria"/>
          <w:sz w:val="20"/>
          <w:szCs w:val="20"/>
        </w:rPr>
        <w:t>в ППП</w:t>
      </w:r>
      <w:r w:rsidRPr="00A7594B">
        <w:rPr>
          <w:rFonts w:ascii="Cambria" w:hAnsi="Cambria"/>
          <w:sz w:val="20"/>
          <w:szCs w:val="20"/>
        </w:rPr>
        <w:t xml:space="preserve">, принимает денежные средства, полученные от Плательщиков за Услуги связи Оператора от Абонентов в безналичном порядке, </w:t>
      </w:r>
      <w:r w:rsidR="00383ADF" w:rsidRPr="00A7594B">
        <w:rPr>
          <w:rFonts w:ascii="Cambria" w:hAnsi="Cambria"/>
          <w:sz w:val="20"/>
          <w:szCs w:val="20"/>
        </w:rPr>
        <w:t>зачисляет</w:t>
      </w:r>
      <w:r w:rsidR="00383ADF">
        <w:rPr>
          <w:rFonts w:ascii="Cambria" w:hAnsi="Cambria"/>
          <w:sz w:val="20"/>
          <w:szCs w:val="20"/>
        </w:rPr>
        <w:t xml:space="preserve"> </w:t>
      </w:r>
      <w:r w:rsidR="00383ADF" w:rsidRPr="00A7594B">
        <w:rPr>
          <w:rFonts w:ascii="Cambria" w:hAnsi="Cambria"/>
          <w:sz w:val="20"/>
          <w:szCs w:val="20"/>
        </w:rPr>
        <w:t>на</w:t>
      </w:r>
      <w:r w:rsidRPr="00A7594B">
        <w:rPr>
          <w:rFonts w:ascii="Cambria" w:hAnsi="Cambria"/>
          <w:sz w:val="20"/>
          <w:szCs w:val="20"/>
        </w:rPr>
        <w:t xml:space="preserve"> свой расчетный </w:t>
      </w:r>
      <w:r w:rsidR="00383ADF" w:rsidRPr="00A7594B">
        <w:rPr>
          <w:rFonts w:ascii="Cambria" w:hAnsi="Cambria"/>
          <w:sz w:val="20"/>
          <w:szCs w:val="20"/>
        </w:rPr>
        <w:t>счет</w:t>
      </w:r>
      <w:r w:rsidR="00383ADF">
        <w:rPr>
          <w:rFonts w:ascii="Cambria" w:hAnsi="Cambria"/>
          <w:sz w:val="20"/>
          <w:szCs w:val="20"/>
        </w:rPr>
        <w:t xml:space="preserve"> </w:t>
      </w:r>
      <w:r w:rsidR="00383ADF" w:rsidRPr="00A7594B">
        <w:rPr>
          <w:rFonts w:ascii="Cambria" w:hAnsi="Cambria"/>
          <w:sz w:val="20"/>
          <w:szCs w:val="20"/>
        </w:rPr>
        <w:t>40702</w:t>
      </w:r>
      <w:r w:rsidRPr="00A7594B">
        <w:rPr>
          <w:rFonts w:ascii="Cambria" w:hAnsi="Cambria"/>
          <w:sz w:val="20"/>
          <w:szCs w:val="20"/>
        </w:rPr>
        <w:t>, открытый в Банке-</w:t>
      </w:r>
      <w:r w:rsidR="00383ADF" w:rsidRPr="00A7594B">
        <w:rPr>
          <w:rFonts w:ascii="Cambria" w:hAnsi="Cambria"/>
          <w:sz w:val="20"/>
          <w:szCs w:val="20"/>
        </w:rPr>
        <w:t>эквайере</w:t>
      </w:r>
      <w:r w:rsidR="00383ADF">
        <w:rPr>
          <w:rFonts w:ascii="Cambria" w:hAnsi="Cambria"/>
          <w:sz w:val="20"/>
          <w:szCs w:val="20"/>
        </w:rPr>
        <w:t>,</w:t>
      </w:r>
      <w:r w:rsidR="00383ADF" w:rsidRPr="00A7594B">
        <w:rPr>
          <w:rFonts w:ascii="Cambria" w:hAnsi="Cambria"/>
          <w:sz w:val="20"/>
          <w:szCs w:val="20"/>
        </w:rPr>
        <w:t xml:space="preserve"> и осуществляет</w:t>
      </w:r>
      <w:r w:rsidRPr="00A7594B">
        <w:rPr>
          <w:rFonts w:ascii="Cambria" w:hAnsi="Cambria"/>
          <w:sz w:val="20"/>
          <w:szCs w:val="20"/>
        </w:rPr>
        <w:t xml:space="preserve"> выдачу контрольно-кассовых и иных отчетных документов Абонентам, предусмотренных </w:t>
      </w:r>
      <w:r w:rsidRPr="004D75CE">
        <w:rPr>
          <w:rFonts w:ascii="Cambria" w:hAnsi="Cambria"/>
          <w:sz w:val="20"/>
          <w:szCs w:val="20"/>
        </w:rPr>
        <w:t xml:space="preserve">- законодательством и требованиями настоящего Договора; </w:t>
      </w:r>
    </w:p>
    <w:p w14:paraId="5FDD32FF" w14:textId="21C0D148" w:rsidR="008D2F00" w:rsidRPr="00A7594B" w:rsidRDefault="008D2F00" w:rsidP="008D2F00">
      <w:pPr>
        <w:numPr>
          <w:ilvl w:val="1"/>
          <w:numId w:val="1"/>
        </w:numPr>
        <w:spacing w:line="252" w:lineRule="auto"/>
        <w:ind w:right="-2"/>
        <w:jc w:val="both"/>
        <w:rPr>
          <w:rFonts w:ascii="Cambria" w:hAnsi="Cambria"/>
          <w:sz w:val="20"/>
          <w:szCs w:val="20"/>
        </w:rPr>
      </w:pPr>
      <w:r w:rsidRPr="00A7594B">
        <w:rPr>
          <w:rFonts w:ascii="Cambria" w:hAnsi="Cambria"/>
          <w:sz w:val="20"/>
          <w:szCs w:val="20"/>
        </w:rPr>
        <w:t xml:space="preserve">- дает </w:t>
      </w:r>
      <w:r w:rsidR="00383ADF" w:rsidRPr="00A7594B">
        <w:rPr>
          <w:rFonts w:ascii="Cambria" w:hAnsi="Cambria"/>
          <w:sz w:val="20"/>
          <w:szCs w:val="20"/>
        </w:rPr>
        <w:t>распоряжени</w:t>
      </w:r>
      <w:r w:rsidR="00383ADF">
        <w:rPr>
          <w:rFonts w:ascii="Cambria" w:hAnsi="Cambria"/>
          <w:sz w:val="20"/>
          <w:szCs w:val="20"/>
        </w:rPr>
        <w:t xml:space="preserve">я </w:t>
      </w:r>
      <w:r w:rsidR="00383ADF" w:rsidRPr="00A7594B">
        <w:rPr>
          <w:rFonts w:ascii="Cambria" w:hAnsi="Cambria"/>
          <w:sz w:val="20"/>
          <w:szCs w:val="20"/>
        </w:rPr>
        <w:t>Банку</w:t>
      </w:r>
      <w:r>
        <w:rPr>
          <w:rFonts w:ascii="Cambria" w:hAnsi="Cambria"/>
          <w:sz w:val="20"/>
          <w:szCs w:val="20"/>
        </w:rPr>
        <w:t xml:space="preserve"> – эквайеру </w:t>
      </w:r>
      <w:r w:rsidRPr="00A7594B">
        <w:rPr>
          <w:rFonts w:ascii="Cambria" w:hAnsi="Cambria"/>
          <w:sz w:val="20"/>
          <w:szCs w:val="20"/>
        </w:rPr>
        <w:t xml:space="preserve">на </w:t>
      </w:r>
      <w:r w:rsidR="00383ADF" w:rsidRPr="00A7594B">
        <w:rPr>
          <w:rFonts w:ascii="Cambria" w:hAnsi="Cambria"/>
          <w:sz w:val="20"/>
          <w:szCs w:val="20"/>
        </w:rPr>
        <w:t>пере</w:t>
      </w:r>
      <w:r w:rsidR="00383ADF">
        <w:rPr>
          <w:rFonts w:ascii="Cambria" w:hAnsi="Cambria"/>
          <w:sz w:val="20"/>
          <w:szCs w:val="20"/>
        </w:rPr>
        <w:t xml:space="preserve">вод </w:t>
      </w:r>
      <w:r w:rsidR="00383ADF" w:rsidRPr="00A7594B">
        <w:rPr>
          <w:rFonts w:ascii="Cambria" w:hAnsi="Cambria"/>
          <w:sz w:val="20"/>
          <w:szCs w:val="20"/>
        </w:rPr>
        <w:t>денежных</w:t>
      </w:r>
      <w:r w:rsidRPr="00A7594B">
        <w:rPr>
          <w:rFonts w:ascii="Cambria" w:hAnsi="Cambria"/>
          <w:sz w:val="20"/>
          <w:szCs w:val="20"/>
        </w:rPr>
        <w:t xml:space="preserve"> средств, полученных в рамках исполнения Поручения, на расчетный счет Оператора.  При этом перевод безналичных денежных средств, полученных при исполнении Поручения </w:t>
      </w:r>
      <w:r w:rsidR="00383ADF" w:rsidRPr="00A7594B">
        <w:rPr>
          <w:rFonts w:ascii="Cambria" w:hAnsi="Cambria"/>
          <w:sz w:val="20"/>
          <w:szCs w:val="20"/>
        </w:rPr>
        <w:t>Агентом, осуществляется</w:t>
      </w:r>
      <w:r w:rsidRPr="00A7594B">
        <w:rPr>
          <w:rFonts w:ascii="Cambria" w:hAnsi="Cambria"/>
          <w:sz w:val="20"/>
          <w:szCs w:val="20"/>
        </w:rPr>
        <w:t xml:space="preserve"> кредитной организацией - Банком эквайером</w:t>
      </w:r>
      <w:r>
        <w:rPr>
          <w:rFonts w:ascii="Cambria" w:hAnsi="Cambria"/>
          <w:sz w:val="20"/>
          <w:szCs w:val="20"/>
        </w:rPr>
        <w:t>;</w:t>
      </w:r>
    </w:p>
    <w:p w14:paraId="43FA4B2F" w14:textId="77777777" w:rsidR="008D2F00" w:rsidRPr="00515CE4" w:rsidRDefault="008D2F00" w:rsidP="008D2F00">
      <w:pPr>
        <w:numPr>
          <w:ilvl w:val="1"/>
          <w:numId w:val="1"/>
        </w:numPr>
        <w:spacing w:line="252" w:lineRule="auto"/>
        <w:ind w:right="-2"/>
        <w:jc w:val="both"/>
        <w:rPr>
          <w:rFonts w:ascii="Cambria" w:hAnsi="Cambria"/>
          <w:sz w:val="20"/>
          <w:szCs w:val="20"/>
        </w:rPr>
      </w:pPr>
      <w:r w:rsidRPr="00515CE4">
        <w:rPr>
          <w:rFonts w:ascii="Cambria" w:hAnsi="Cambria"/>
          <w:sz w:val="20"/>
          <w:szCs w:val="20"/>
        </w:rPr>
        <w:t>- осуществляет иные юридические и фактические действия, предусмотренные Договором.</w:t>
      </w:r>
    </w:p>
    <w:p w14:paraId="74232F26" w14:textId="77777777" w:rsidR="008D2F00" w:rsidRPr="004240EB" w:rsidRDefault="008D2F00" w:rsidP="008D2F00">
      <w:pPr>
        <w:ind w:firstLine="426"/>
        <w:jc w:val="both"/>
        <w:rPr>
          <w:rFonts w:ascii="Cambria" w:hAnsi="Cambria"/>
          <w:color w:val="000000"/>
          <w:sz w:val="20"/>
          <w:szCs w:val="20"/>
        </w:rPr>
      </w:pPr>
      <w:r>
        <w:rPr>
          <w:rFonts w:ascii="Cambria" w:hAnsi="Cambria"/>
          <w:sz w:val="20"/>
          <w:szCs w:val="20"/>
        </w:rPr>
        <w:t xml:space="preserve">2.2. </w:t>
      </w:r>
      <w:r w:rsidRPr="004240EB">
        <w:rPr>
          <w:rFonts w:ascii="Cambria" w:hAnsi="Cambria"/>
          <w:sz w:val="20"/>
          <w:szCs w:val="20"/>
        </w:rPr>
        <w:t>Информацию о</w:t>
      </w:r>
      <w:r>
        <w:rPr>
          <w:rFonts w:ascii="Cambria" w:hAnsi="Cambria"/>
          <w:sz w:val="20"/>
          <w:szCs w:val="20"/>
        </w:rPr>
        <w:t xml:space="preserve"> </w:t>
      </w:r>
      <w:r w:rsidRPr="004240EB">
        <w:rPr>
          <w:rFonts w:ascii="Cambria" w:hAnsi="Cambria"/>
          <w:sz w:val="20"/>
          <w:szCs w:val="20"/>
        </w:rPr>
        <w:t xml:space="preserve">принятых Платежах </w:t>
      </w:r>
      <w:r>
        <w:rPr>
          <w:rFonts w:ascii="Cambria" w:hAnsi="Cambria"/>
          <w:sz w:val="20"/>
          <w:szCs w:val="20"/>
        </w:rPr>
        <w:t xml:space="preserve">в безналичном порядке </w:t>
      </w:r>
      <w:r w:rsidRPr="004240EB">
        <w:rPr>
          <w:rFonts w:ascii="Cambria" w:hAnsi="Cambria"/>
          <w:sz w:val="20"/>
          <w:szCs w:val="20"/>
        </w:rPr>
        <w:t>Агент передает в электронной форме, в режиме реального времени, в согласованных Сторонами форматах и в порядке, предусмотренном в Приложении № 6</w:t>
      </w:r>
      <w:r>
        <w:rPr>
          <w:rFonts w:ascii="Cambria" w:hAnsi="Cambria"/>
          <w:sz w:val="20"/>
          <w:szCs w:val="20"/>
        </w:rPr>
        <w:t xml:space="preserve"> </w:t>
      </w:r>
      <w:r w:rsidRPr="004240EB">
        <w:rPr>
          <w:rFonts w:ascii="Cambria" w:hAnsi="Cambria"/>
          <w:sz w:val="20"/>
          <w:szCs w:val="20"/>
        </w:rPr>
        <w:t xml:space="preserve">к Договору </w:t>
      </w:r>
      <w:r>
        <w:rPr>
          <w:rFonts w:ascii="Cambria" w:hAnsi="Cambria"/>
          <w:sz w:val="20"/>
          <w:szCs w:val="20"/>
        </w:rPr>
        <w:t>или непосредственно вводя данные о Платежах в АСР посредством АРМ кассира</w:t>
      </w:r>
      <w:r w:rsidRPr="004240EB">
        <w:rPr>
          <w:rFonts w:ascii="Cambria" w:hAnsi="Cambria"/>
          <w:sz w:val="20"/>
          <w:szCs w:val="20"/>
        </w:rPr>
        <w:t xml:space="preserve">. </w:t>
      </w:r>
    </w:p>
    <w:p w14:paraId="04D4C649" w14:textId="3B791D2B" w:rsidR="008D2F00" w:rsidRPr="004240EB" w:rsidRDefault="008D2F00" w:rsidP="008D2F00">
      <w:pPr>
        <w:numPr>
          <w:ilvl w:val="1"/>
          <w:numId w:val="1"/>
        </w:numPr>
        <w:jc w:val="both"/>
        <w:rPr>
          <w:rFonts w:ascii="Cambria" w:hAnsi="Cambria"/>
          <w:sz w:val="20"/>
          <w:szCs w:val="20"/>
        </w:rPr>
      </w:pPr>
      <w:r>
        <w:rPr>
          <w:rFonts w:ascii="Cambria" w:hAnsi="Cambria"/>
          <w:sz w:val="20"/>
          <w:szCs w:val="20"/>
        </w:rPr>
        <w:t xml:space="preserve">2.3. </w:t>
      </w:r>
      <w:r w:rsidRPr="004240EB">
        <w:rPr>
          <w:rFonts w:ascii="Cambria" w:hAnsi="Cambria"/>
          <w:sz w:val="20"/>
          <w:szCs w:val="20"/>
        </w:rPr>
        <w:t xml:space="preserve"> Оператор ежемесячно по итогам деятельности Агента за Отчетный период уплачивает агентское </w:t>
      </w:r>
      <w:r w:rsidR="00383ADF" w:rsidRPr="004240EB">
        <w:rPr>
          <w:rFonts w:ascii="Cambria" w:hAnsi="Cambria"/>
          <w:sz w:val="20"/>
          <w:szCs w:val="20"/>
        </w:rPr>
        <w:t>вознаграждение в</w:t>
      </w:r>
      <w:r w:rsidRPr="004240EB">
        <w:rPr>
          <w:rFonts w:ascii="Cambria" w:hAnsi="Cambria"/>
          <w:sz w:val="20"/>
          <w:szCs w:val="20"/>
        </w:rPr>
        <w:t xml:space="preserve"> порядке, сроки и на условиях, определенных разделом 4 Договора.</w:t>
      </w:r>
    </w:p>
    <w:p w14:paraId="2BB7150C" w14:textId="2AD76325" w:rsidR="00B55A9D" w:rsidRPr="00DB49B4" w:rsidRDefault="00380E84" w:rsidP="00DB49B4">
      <w:pPr>
        <w:numPr>
          <w:ilvl w:val="1"/>
          <w:numId w:val="1"/>
        </w:numPr>
        <w:jc w:val="both"/>
        <w:rPr>
          <w:rFonts w:ascii="Cambria" w:hAnsi="Cambria"/>
          <w:sz w:val="20"/>
          <w:szCs w:val="20"/>
        </w:rPr>
      </w:pPr>
      <w:r>
        <w:rPr>
          <w:rFonts w:ascii="Cambria" w:hAnsi="Cambria"/>
          <w:sz w:val="20"/>
          <w:szCs w:val="20"/>
        </w:rPr>
        <w:t>2.</w:t>
      </w:r>
      <w:r w:rsidR="008D2F00">
        <w:rPr>
          <w:rFonts w:ascii="Cambria" w:hAnsi="Cambria"/>
          <w:sz w:val="20"/>
          <w:szCs w:val="20"/>
        </w:rPr>
        <w:t>4</w:t>
      </w:r>
      <w:r w:rsidR="000E40E9">
        <w:rPr>
          <w:rFonts w:ascii="Cambria" w:hAnsi="Cambria"/>
          <w:sz w:val="20"/>
          <w:szCs w:val="20"/>
        </w:rPr>
        <w:t>.</w:t>
      </w:r>
      <w:r>
        <w:rPr>
          <w:rFonts w:ascii="Cambria" w:hAnsi="Cambria"/>
          <w:sz w:val="20"/>
          <w:szCs w:val="20"/>
        </w:rPr>
        <w:t xml:space="preserve"> </w:t>
      </w:r>
      <w:r w:rsidRPr="00BE7F47">
        <w:rPr>
          <w:rFonts w:ascii="Cambria" w:hAnsi="Cambria"/>
          <w:sz w:val="20"/>
          <w:szCs w:val="20"/>
        </w:rPr>
        <w:t xml:space="preserve">Оператор </w:t>
      </w:r>
      <w:r>
        <w:rPr>
          <w:rFonts w:ascii="Cambria" w:hAnsi="Cambria"/>
          <w:sz w:val="20"/>
          <w:szCs w:val="20"/>
        </w:rPr>
        <w:t xml:space="preserve">и </w:t>
      </w:r>
      <w:r w:rsidRPr="00BE7F47">
        <w:rPr>
          <w:rFonts w:ascii="Cambria" w:hAnsi="Cambria"/>
          <w:sz w:val="20"/>
          <w:szCs w:val="20"/>
        </w:rPr>
        <w:t>Агент обязуется</w:t>
      </w:r>
      <w:r w:rsidR="006B1259">
        <w:rPr>
          <w:rFonts w:ascii="Cambria" w:hAnsi="Cambria"/>
          <w:sz w:val="20"/>
          <w:szCs w:val="20"/>
        </w:rPr>
        <w:t xml:space="preserve"> </w:t>
      </w:r>
      <w:r w:rsidR="009355C1">
        <w:rPr>
          <w:rFonts w:ascii="Cambria" w:hAnsi="Cambria"/>
          <w:sz w:val="20"/>
          <w:szCs w:val="20"/>
        </w:rPr>
        <w:t>руководствоваться</w:t>
      </w:r>
      <w:r>
        <w:rPr>
          <w:rFonts w:ascii="Cambria" w:hAnsi="Cambria"/>
          <w:sz w:val="20"/>
          <w:szCs w:val="20"/>
        </w:rPr>
        <w:t xml:space="preserve"> условия</w:t>
      </w:r>
      <w:r w:rsidR="009355C1">
        <w:rPr>
          <w:rFonts w:ascii="Cambria" w:hAnsi="Cambria"/>
          <w:sz w:val="20"/>
          <w:szCs w:val="20"/>
        </w:rPr>
        <w:t>ми</w:t>
      </w:r>
      <w:r>
        <w:rPr>
          <w:rFonts w:ascii="Cambria" w:hAnsi="Cambria"/>
          <w:sz w:val="20"/>
          <w:szCs w:val="20"/>
        </w:rPr>
        <w:t xml:space="preserve"> Особого </w:t>
      </w:r>
      <w:r w:rsidR="000E40E9">
        <w:rPr>
          <w:rFonts w:ascii="Cambria" w:hAnsi="Cambria"/>
          <w:sz w:val="20"/>
          <w:szCs w:val="20"/>
        </w:rPr>
        <w:t>порядка взаимодействия</w:t>
      </w:r>
      <w:r>
        <w:rPr>
          <w:rFonts w:ascii="Cambria" w:hAnsi="Cambria"/>
          <w:sz w:val="20"/>
          <w:szCs w:val="20"/>
        </w:rPr>
        <w:t xml:space="preserve"> (Приложение 9</w:t>
      </w:r>
      <w:r w:rsidR="000E40E9">
        <w:rPr>
          <w:rFonts w:ascii="Cambria" w:hAnsi="Cambria"/>
          <w:sz w:val="20"/>
          <w:szCs w:val="20"/>
        </w:rPr>
        <w:t xml:space="preserve"> к настоящему Договору</w:t>
      </w:r>
      <w:r>
        <w:rPr>
          <w:rFonts w:ascii="Cambria" w:hAnsi="Cambria"/>
          <w:sz w:val="20"/>
          <w:szCs w:val="20"/>
        </w:rPr>
        <w:t>)</w:t>
      </w:r>
      <w:r w:rsidR="006B1259">
        <w:rPr>
          <w:rFonts w:ascii="Cambria" w:hAnsi="Cambria"/>
          <w:sz w:val="20"/>
          <w:szCs w:val="20"/>
        </w:rPr>
        <w:t>, до момента окон</w:t>
      </w:r>
      <w:r w:rsidR="009355C1">
        <w:rPr>
          <w:rFonts w:ascii="Cambria" w:hAnsi="Cambria"/>
          <w:sz w:val="20"/>
          <w:szCs w:val="20"/>
        </w:rPr>
        <w:t>чания срока действия последнего.</w:t>
      </w:r>
    </w:p>
    <w:p w14:paraId="29AF488C" w14:textId="77777777" w:rsidR="00176232" w:rsidRPr="004240EB" w:rsidRDefault="00176232" w:rsidP="00C46A8D">
      <w:pPr>
        <w:jc w:val="both"/>
        <w:rPr>
          <w:rFonts w:ascii="Cambria" w:hAnsi="Cambria"/>
          <w:sz w:val="20"/>
          <w:szCs w:val="20"/>
        </w:rPr>
      </w:pPr>
    </w:p>
    <w:p w14:paraId="447EFEDF" w14:textId="77777777" w:rsidR="00176232" w:rsidRPr="004240EB" w:rsidRDefault="00520D36" w:rsidP="00B70C28">
      <w:pPr>
        <w:numPr>
          <w:ilvl w:val="0"/>
          <w:numId w:val="1"/>
        </w:numPr>
        <w:jc w:val="center"/>
        <w:rPr>
          <w:rFonts w:ascii="Cambria" w:hAnsi="Cambria"/>
          <w:b/>
          <w:sz w:val="20"/>
          <w:szCs w:val="20"/>
        </w:rPr>
      </w:pPr>
      <w:r w:rsidRPr="004240EB">
        <w:rPr>
          <w:rFonts w:ascii="Cambria" w:hAnsi="Cambria"/>
          <w:b/>
          <w:sz w:val="20"/>
          <w:szCs w:val="20"/>
        </w:rPr>
        <w:t>Права и обязанности</w:t>
      </w:r>
      <w:r w:rsidR="00C73DF7" w:rsidRPr="004240EB">
        <w:rPr>
          <w:rFonts w:ascii="Cambria" w:hAnsi="Cambria"/>
          <w:b/>
          <w:sz w:val="20"/>
          <w:szCs w:val="20"/>
        </w:rPr>
        <w:t xml:space="preserve"> Сторон</w:t>
      </w:r>
    </w:p>
    <w:p w14:paraId="57048CF3" w14:textId="77777777" w:rsidR="00367F3F" w:rsidRPr="004240EB" w:rsidRDefault="00367F3F" w:rsidP="00367F3F">
      <w:pPr>
        <w:ind w:left="1440"/>
        <w:rPr>
          <w:rFonts w:ascii="Cambria" w:hAnsi="Cambria"/>
          <w:b/>
          <w:sz w:val="20"/>
          <w:szCs w:val="20"/>
        </w:rPr>
      </w:pPr>
    </w:p>
    <w:p w14:paraId="64A01B3E" w14:textId="77777777" w:rsidR="00AF503D" w:rsidRPr="004240EB" w:rsidRDefault="000A3CE9" w:rsidP="00AF503D">
      <w:pPr>
        <w:numPr>
          <w:ilvl w:val="1"/>
          <w:numId w:val="1"/>
        </w:numPr>
        <w:jc w:val="both"/>
        <w:rPr>
          <w:rFonts w:ascii="Cambria" w:hAnsi="Cambria"/>
          <w:sz w:val="20"/>
          <w:szCs w:val="20"/>
        </w:rPr>
      </w:pPr>
      <w:r w:rsidRPr="004240EB">
        <w:rPr>
          <w:rFonts w:ascii="Cambria" w:hAnsi="Cambria"/>
          <w:sz w:val="20"/>
          <w:szCs w:val="20"/>
        </w:rPr>
        <w:t xml:space="preserve">3.1. </w:t>
      </w:r>
      <w:r w:rsidR="00BE163B" w:rsidRPr="004240EB">
        <w:rPr>
          <w:rFonts w:ascii="Cambria" w:hAnsi="Cambria"/>
          <w:b/>
          <w:sz w:val="20"/>
          <w:szCs w:val="20"/>
        </w:rPr>
        <w:t>Агент</w:t>
      </w:r>
      <w:r w:rsidR="00AF503D" w:rsidRPr="004240EB">
        <w:rPr>
          <w:rFonts w:ascii="Cambria" w:hAnsi="Cambria"/>
          <w:b/>
          <w:sz w:val="20"/>
          <w:szCs w:val="20"/>
        </w:rPr>
        <w:t xml:space="preserve"> обязуется:</w:t>
      </w:r>
    </w:p>
    <w:p w14:paraId="6D4218F9" w14:textId="675B9DB2" w:rsidR="00AF503D" w:rsidRPr="004240EB" w:rsidRDefault="000A3CE9" w:rsidP="00AF503D">
      <w:pPr>
        <w:numPr>
          <w:ilvl w:val="2"/>
          <w:numId w:val="1"/>
        </w:numPr>
        <w:jc w:val="both"/>
        <w:rPr>
          <w:rFonts w:ascii="Cambria" w:hAnsi="Cambria"/>
          <w:sz w:val="20"/>
          <w:szCs w:val="20"/>
        </w:rPr>
      </w:pPr>
      <w:r w:rsidRPr="004240EB">
        <w:rPr>
          <w:rFonts w:ascii="Cambria" w:hAnsi="Cambria"/>
          <w:sz w:val="20"/>
          <w:szCs w:val="20"/>
        </w:rPr>
        <w:t xml:space="preserve">3.1.1. </w:t>
      </w:r>
      <w:r w:rsidR="00D06574" w:rsidRPr="004240EB">
        <w:rPr>
          <w:rFonts w:ascii="Cambria" w:hAnsi="Cambria"/>
          <w:sz w:val="20"/>
          <w:szCs w:val="20"/>
        </w:rPr>
        <w:t>Обеспечить начало приема Платежей от Плательщиков за Услуги</w:t>
      </w:r>
      <w:r w:rsidR="0056129C" w:rsidRPr="004240EB">
        <w:rPr>
          <w:rFonts w:ascii="Cambria" w:hAnsi="Cambria"/>
          <w:sz w:val="20"/>
          <w:szCs w:val="20"/>
        </w:rPr>
        <w:t xml:space="preserve"> связи</w:t>
      </w:r>
      <w:r w:rsidR="00D06574" w:rsidRPr="004240EB">
        <w:rPr>
          <w:rFonts w:ascii="Cambria" w:hAnsi="Cambria"/>
          <w:sz w:val="20"/>
          <w:szCs w:val="20"/>
        </w:rPr>
        <w:t xml:space="preserve"> не </w:t>
      </w:r>
      <w:r w:rsidR="00383ADF" w:rsidRPr="004240EB">
        <w:rPr>
          <w:rFonts w:ascii="Cambria" w:hAnsi="Cambria"/>
          <w:sz w:val="20"/>
          <w:szCs w:val="20"/>
        </w:rPr>
        <w:t>позднее 30</w:t>
      </w:r>
      <w:r w:rsidR="00FA489F" w:rsidRPr="004240EB">
        <w:rPr>
          <w:rFonts w:ascii="Cambria" w:hAnsi="Cambria"/>
          <w:sz w:val="20"/>
          <w:szCs w:val="20"/>
        </w:rPr>
        <w:t xml:space="preserve"> </w:t>
      </w:r>
      <w:r w:rsidR="001459E8" w:rsidRPr="004240EB">
        <w:rPr>
          <w:rFonts w:ascii="Cambria" w:hAnsi="Cambria"/>
          <w:sz w:val="20"/>
          <w:szCs w:val="20"/>
        </w:rPr>
        <w:t>(</w:t>
      </w:r>
      <w:r w:rsidR="00383ADF" w:rsidRPr="004240EB">
        <w:rPr>
          <w:rFonts w:ascii="Cambria" w:hAnsi="Cambria"/>
          <w:sz w:val="20"/>
          <w:szCs w:val="20"/>
        </w:rPr>
        <w:t>тридцати) календарных</w:t>
      </w:r>
      <w:r w:rsidR="00F01F92" w:rsidRPr="004240EB">
        <w:rPr>
          <w:rFonts w:ascii="Cambria" w:hAnsi="Cambria"/>
          <w:sz w:val="20"/>
          <w:szCs w:val="20"/>
        </w:rPr>
        <w:t xml:space="preserve"> </w:t>
      </w:r>
      <w:r w:rsidR="00FA489F" w:rsidRPr="004240EB">
        <w:rPr>
          <w:rFonts w:ascii="Cambria" w:hAnsi="Cambria"/>
          <w:sz w:val="20"/>
          <w:szCs w:val="20"/>
        </w:rPr>
        <w:t>дней с даты подписания Договора</w:t>
      </w:r>
      <w:r w:rsidR="00D06574" w:rsidRPr="004240EB">
        <w:rPr>
          <w:rFonts w:ascii="Cambria" w:hAnsi="Cambria"/>
          <w:sz w:val="20"/>
          <w:szCs w:val="20"/>
        </w:rPr>
        <w:t xml:space="preserve"> и осуществлять прием платежей в ППП</w:t>
      </w:r>
      <w:r w:rsidR="00F548F4">
        <w:rPr>
          <w:rFonts w:ascii="Cambria" w:hAnsi="Cambria"/>
          <w:sz w:val="20"/>
          <w:szCs w:val="20"/>
        </w:rPr>
        <w:t xml:space="preserve"> до окончания срока действия Договора</w:t>
      </w:r>
      <w:r w:rsidR="00D06574" w:rsidRPr="004240EB">
        <w:rPr>
          <w:rFonts w:ascii="Cambria" w:hAnsi="Cambria"/>
          <w:sz w:val="20"/>
          <w:szCs w:val="20"/>
        </w:rPr>
        <w:t>.</w:t>
      </w:r>
    </w:p>
    <w:p w14:paraId="1BC5078A" w14:textId="77777777" w:rsidR="005F3140" w:rsidRPr="004240EB" w:rsidRDefault="003F2110" w:rsidP="00AF503D">
      <w:pPr>
        <w:numPr>
          <w:ilvl w:val="2"/>
          <w:numId w:val="1"/>
        </w:numPr>
        <w:jc w:val="both"/>
        <w:rPr>
          <w:rFonts w:ascii="Cambria" w:hAnsi="Cambria"/>
          <w:sz w:val="20"/>
          <w:szCs w:val="20"/>
        </w:rPr>
      </w:pPr>
      <w:r w:rsidRPr="004240EB">
        <w:rPr>
          <w:rFonts w:ascii="Cambria" w:hAnsi="Cambria"/>
          <w:sz w:val="20"/>
          <w:szCs w:val="20"/>
        </w:rPr>
        <w:t xml:space="preserve">3.1.2. </w:t>
      </w:r>
      <w:r w:rsidR="004E2B45" w:rsidRPr="004240EB">
        <w:rPr>
          <w:rFonts w:ascii="Cambria" w:hAnsi="Cambria"/>
          <w:sz w:val="20"/>
          <w:szCs w:val="20"/>
        </w:rPr>
        <w:t>О</w:t>
      </w:r>
      <w:r w:rsidRPr="004240EB">
        <w:rPr>
          <w:rFonts w:ascii="Cambria" w:hAnsi="Cambria"/>
          <w:sz w:val="20"/>
          <w:szCs w:val="20"/>
        </w:rPr>
        <w:t xml:space="preserve">существить своими силами работы по подключению </w:t>
      </w:r>
      <w:r w:rsidR="00160BC6" w:rsidRPr="004240EB">
        <w:rPr>
          <w:rFonts w:ascii="Cambria" w:hAnsi="Cambria"/>
          <w:sz w:val="20"/>
          <w:szCs w:val="20"/>
        </w:rPr>
        <w:t xml:space="preserve">и реализации взаимодействия </w:t>
      </w:r>
      <w:r w:rsidR="00E06F99" w:rsidRPr="004240EB">
        <w:rPr>
          <w:rFonts w:ascii="Cambria" w:hAnsi="Cambria"/>
          <w:sz w:val="20"/>
          <w:szCs w:val="20"/>
        </w:rPr>
        <w:t xml:space="preserve">ИС </w:t>
      </w:r>
      <w:r w:rsidR="00C615BD" w:rsidRPr="004240EB">
        <w:rPr>
          <w:rFonts w:ascii="Cambria" w:hAnsi="Cambria"/>
          <w:sz w:val="20"/>
          <w:szCs w:val="20"/>
        </w:rPr>
        <w:t>и ЕСПП согласно требованиям, установленным в Приложении № 6 к Договору</w:t>
      </w:r>
      <w:r w:rsidR="00C615BD">
        <w:rPr>
          <w:rFonts w:ascii="Cambria" w:hAnsi="Cambria"/>
          <w:sz w:val="20"/>
          <w:szCs w:val="20"/>
        </w:rPr>
        <w:t xml:space="preserve"> </w:t>
      </w:r>
      <w:r w:rsidR="00B00035">
        <w:rPr>
          <w:rFonts w:ascii="Cambria" w:hAnsi="Cambria"/>
          <w:sz w:val="20"/>
          <w:szCs w:val="20"/>
        </w:rPr>
        <w:t>и/или обеспечить доступ своих сотрудников к А</w:t>
      </w:r>
      <w:r w:rsidR="00B00035" w:rsidRPr="00A25B2C">
        <w:rPr>
          <w:rFonts w:ascii="Cambria" w:hAnsi="Cambria"/>
          <w:sz w:val="20"/>
          <w:szCs w:val="20"/>
        </w:rPr>
        <w:t>РМ</w:t>
      </w:r>
      <w:r w:rsidR="00B00035">
        <w:rPr>
          <w:rFonts w:ascii="Cambria" w:hAnsi="Cambria"/>
          <w:sz w:val="20"/>
          <w:szCs w:val="20"/>
        </w:rPr>
        <w:t xml:space="preserve"> кассира</w:t>
      </w:r>
      <w:r w:rsidR="00A25B2C">
        <w:rPr>
          <w:rFonts w:ascii="Cambria" w:hAnsi="Cambria"/>
          <w:sz w:val="20"/>
          <w:szCs w:val="20"/>
        </w:rPr>
        <w:t xml:space="preserve"> </w:t>
      </w:r>
      <w:r w:rsidR="00380E84">
        <w:rPr>
          <w:rFonts w:ascii="Cambria" w:hAnsi="Cambria"/>
          <w:sz w:val="20"/>
          <w:szCs w:val="20"/>
        </w:rPr>
        <w:t xml:space="preserve"> </w:t>
      </w:r>
    </w:p>
    <w:p w14:paraId="70BEEF01" w14:textId="6DBA319C" w:rsidR="0046232D" w:rsidRDefault="005F3140" w:rsidP="00BD3295">
      <w:pPr>
        <w:numPr>
          <w:ilvl w:val="1"/>
          <w:numId w:val="1"/>
        </w:numPr>
        <w:jc w:val="both"/>
        <w:rPr>
          <w:rFonts w:ascii="Cambria" w:hAnsi="Cambria"/>
          <w:sz w:val="20"/>
          <w:szCs w:val="20"/>
        </w:rPr>
      </w:pPr>
      <w:r w:rsidRPr="004240EB">
        <w:rPr>
          <w:rFonts w:ascii="Cambria" w:hAnsi="Cambria"/>
          <w:sz w:val="20"/>
          <w:szCs w:val="20"/>
        </w:rPr>
        <w:t xml:space="preserve">3.1.3. </w:t>
      </w:r>
      <w:r w:rsidR="00D834B9" w:rsidRPr="004240EB">
        <w:rPr>
          <w:rFonts w:ascii="Cambria" w:hAnsi="Cambria"/>
          <w:sz w:val="20"/>
          <w:szCs w:val="20"/>
        </w:rPr>
        <w:t xml:space="preserve">До начала приема Платежей </w:t>
      </w:r>
      <w:r w:rsidR="004A442B" w:rsidRPr="004240EB">
        <w:rPr>
          <w:rFonts w:ascii="Cambria" w:hAnsi="Cambria"/>
          <w:sz w:val="20"/>
          <w:szCs w:val="20"/>
        </w:rPr>
        <w:t xml:space="preserve">направить </w:t>
      </w:r>
      <w:r w:rsidR="002A67B7" w:rsidRPr="004240EB">
        <w:rPr>
          <w:rFonts w:ascii="Cambria" w:hAnsi="Cambria"/>
          <w:sz w:val="20"/>
          <w:szCs w:val="20"/>
        </w:rPr>
        <w:t>Оператору</w:t>
      </w:r>
      <w:r w:rsidR="0056129C" w:rsidRPr="004240EB">
        <w:rPr>
          <w:rFonts w:ascii="Cambria" w:hAnsi="Cambria"/>
          <w:sz w:val="20"/>
          <w:szCs w:val="20"/>
        </w:rPr>
        <w:t xml:space="preserve"> </w:t>
      </w:r>
      <w:r w:rsidR="004A442B" w:rsidRPr="004240EB">
        <w:rPr>
          <w:rFonts w:ascii="Cambria" w:hAnsi="Cambria"/>
          <w:sz w:val="20"/>
          <w:szCs w:val="20"/>
        </w:rPr>
        <w:t xml:space="preserve">Перечень Пунктов приема </w:t>
      </w:r>
      <w:r w:rsidR="00383ADF" w:rsidRPr="004240EB">
        <w:rPr>
          <w:rFonts w:ascii="Cambria" w:hAnsi="Cambria"/>
          <w:sz w:val="20"/>
          <w:szCs w:val="20"/>
        </w:rPr>
        <w:t>платежей по</w:t>
      </w:r>
      <w:r w:rsidR="00D834B9" w:rsidRPr="004240EB">
        <w:rPr>
          <w:rFonts w:ascii="Cambria" w:hAnsi="Cambria"/>
          <w:sz w:val="20"/>
          <w:szCs w:val="20"/>
        </w:rPr>
        <w:t xml:space="preserve"> форме</w:t>
      </w:r>
      <w:r w:rsidR="00770BB9" w:rsidRPr="004240EB">
        <w:rPr>
          <w:rFonts w:ascii="Cambria" w:hAnsi="Cambria"/>
          <w:sz w:val="20"/>
          <w:szCs w:val="20"/>
        </w:rPr>
        <w:t xml:space="preserve">, приведенной </w:t>
      </w:r>
      <w:r w:rsidR="00383ADF" w:rsidRPr="004240EB">
        <w:rPr>
          <w:rFonts w:ascii="Cambria" w:hAnsi="Cambria"/>
          <w:sz w:val="20"/>
          <w:szCs w:val="20"/>
        </w:rPr>
        <w:t>в Приложении</w:t>
      </w:r>
      <w:r w:rsidR="00D834B9" w:rsidRPr="004240EB">
        <w:rPr>
          <w:rFonts w:ascii="Cambria" w:hAnsi="Cambria"/>
          <w:sz w:val="20"/>
          <w:szCs w:val="20"/>
        </w:rPr>
        <w:t xml:space="preserve"> №</w:t>
      </w:r>
      <w:r w:rsidR="00587F8E" w:rsidRPr="004240EB">
        <w:rPr>
          <w:rFonts w:ascii="Cambria" w:hAnsi="Cambria"/>
          <w:sz w:val="20"/>
          <w:szCs w:val="20"/>
        </w:rPr>
        <w:t>5</w:t>
      </w:r>
      <w:r w:rsidR="00D834B9" w:rsidRPr="004240EB">
        <w:rPr>
          <w:rFonts w:ascii="Cambria" w:hAnsi="Cambria"/>
          <w:sz w:val="20"/>
          <w:szCs w:val="20"/>
        </w:rPr>
        <w:t xml:space="preserve"> </w:t>
      </w:r>
      <w:r w:rsidR="00770BB9" w:rsidRPr="004240EB">
        <w:rPr>
          <w:rFonts w:ascii="Cambria" w:hAnsi="Cambria"/>
          <w:sz w:val="20"/>
          <w:szCs w:val="20"/>
        </w:rPr>
        <w:t>к Договору</w:t>
      </w:r>
      <w:r w:rsidR="004A442B" w:rsidRPr="004240EB">
        <w:rPr>
          <w:rFonts w:ascii="Cambria" w:hAnsi="Cambria"/>
          <w:sz w:val="20"/>
          <w:szCs w:val="20"/>
        </w:rPr>
        <w:t xml:space="preserve"> (далее – Перечень ППП)</w:t>
      </w:r>
      <w:r w:rsidR="00770BB9" w:rsidRPr="004240EB">
        <w:rPr>
          <w:rFonts w:ascii="Cambria" w:hAnsi="Cambria"/>
          <w:sz w:val="20"/>
          <w:szCs w:val="20"/>
        </w:rPr>
        <w:t xml:space="preserve"> </w:t>
      </w:r>
      <w:r w:rsidR="00D834B9" w:rsidRPr="004240EB">
        <w:rPr>
          <w:rFonts w:ascii="Cambria" w:hAnsi="Cambria"/>
          <w:sz w:val="20"/>
          <w:szCs w:val="20"/>
        </w:rPr>
        <w:t>и</w:t>
      </w:r>
      <w:r w:rsidR="0056129C" w:rsidRPr="004240EB">
        <w:rPr>
          <w:rFonts w:ascii="Cambria" w:hAnsi="Cambria"/>
          <w:sz w:val="20"/>
          <w:szCs w:val="20"/>
        </w:rPr>
        <w:t xml:space="preserve"> ежемесячно, </w:t>
      </w:r>
      <w:r w:rsidR="00D834B9" w:rsidRPr="004240EB">
        <w:rPr>
          <w:rFonts w:ascii="Cambria" w:hAnsi="Cambria"/>
          <w:sz w:val="20"/>
          <w:szCs w:val="20"/>
        </w:rPr>
        <w:t>не позднее</w:t>
      </w:r>
      <w:r w:rsidR="0056129C" w:rsidRPr="004240EB">
        <w:rPr>
          <w:rFonts w:ascii="Cambria" w:hAnsi="Cambria"/>
          <w:sz w:val="20"/>
          <w:szCs w:val="20"/>
        </w:rPr>
        <w:t xml:space="preserve"> последнего рабочего дня каждого календарного месяца,</w:t>
      </w:r>
      <w:r w:rsidR="00D834B9" w:rsidRPr="004240EB">
        <w:rPr>
          <w:rFonts w:ascii="Cambria" w:hAnsi="Cambria"/>
          <w:sz w:val="20"/>
          <w:szCs w:val="20"/>
        </w:rPr>
        <w:t xml:space="preserve"> </w:t>
      </w:r>
      <w:r w:rsidR="00263CCB" w:rsidRPr="004240EB">
        <w:rPr>
          <w:rFonts w:ascii="Cambria" w:hAnsi="Cambria"/>
          <w:sz w:val="20"/>
          <w:szCs w:val="20"/>
        </w:rPr>
        <w:t>акт</w:t>
      </w:r>
      <w:r w:rsidR="00D834B9" w:rsidRPr="004240EB">
        <w:rPr>
          <w:rFonts w:ascii="Cambria" w:hAnsi="Cambria"/>
          <w:sz w:val="20"/>
          <w:szCs w:val="20"/>
        </w:rPr>
        <w:t xml:space="preserve">уализировать </w:t>
      </w:r>
      <w:r w:rsidR="004A442B" w:rsidRPr="004240EB">
        <w:rPr>
          <w:rFonts w:ascii="Cambria" w:hAnsi="Cambria"/>
          <w:sz w:val="20"/>
          <w:szCs w:val="20"/>
        </w:rPr>
        <w:t xml:space="preserve">информацию о </w:t>
      </w:r>
      <w:r w:rsidR="00383ADF" w:rsidRPr="004240EB">
        <w:rPr>
          <w:rFonts w:ascii="Cambria" w:hAnsi="Cambria"/>
          <w:sz w:val="20"/>
          <w:szCs w:val="20"/>
        </w:rPr>
        <w:t>ППП путём</w:t>
      </w:r>
      <w:r w:rsidR="0056129C" w:rsidRPr="004240EB">
        <w:rPr>
          <w:rFonts w:ascii="Cambria" w:hAnsi="Cambria"/>
          <w:sz w:val="20"/>
          <w:szCs w:val="20"/>
        </w:rPr>
        <w:t xml:space="preserve"> направления </w:t>
      </w:r>
      <w:r w:rsidR="004A442B" w:rsidRPr="004240EB">
        <w:rPr>
          <w:rFonts w:ascii="Cambria" w:hAnsi="Cambria"/>
          <w:sz w:val="20"/>
          <w:szCs w:val="20"/>
        </w:rPr>
        <w:t xml:space="preserve">Перечня </w:t>
      </w:r>
      <w:r w:rsidR="00383ADF" w:rsidRPr="004240EB">
        <w:rPr>
          <w:rFonts w:ascii="Cambria" w:hAnsi="Cambria"/>
          <w:sz w:val="20"/>
          <w:szCs w:val="20"/>
        </w:rPr>
        <w:t>ППП по</w:t>
      </w:r>
      <w:r w:rsidR="0056129C" w:rsidRPr="004240EB">
        <w:rPr>
          <w:rFonts w:ascii="Cambria" w:hAnsi="Cambria"/>
          <w:sz w:val="20"/>
          <w:szCs w:val="20"/>
        </w:rPr>
        <w:t xml:space="preserve"> </w:t>
      </w:r>
      <w:r w:rsidR="004A442B" w:rsidRPr="004240EB">
        <w:rPr>
          <w:rFonts w:ascii="Cambria" w:hAnsi="Cambria"/>
          <w:sz w:val="20"/>
          <w:szCs w:val="20"/>
        </w:rPr>
        <w:t xml:space="preserve">адресу </w:t>
      </w:r>
      <w:r w:rsidR="0056129C" w:rsidRPr="004240EB">
        <w:rPr>
          <w:rFonts w:ascii="Cambria" w:hAnsi="Cambria"/>
          <w:sz w:val="20"/>
          <w:szCs w:val="20"/>
        </w:rPr>
        <w:t xml:space="preserve">электронной </w:t>
      </w:r>
      <w:r w:rsidR="004E400D" w:rsidRPr="004240EB">
        <w:rPr>
          <w:rFonts w:ascii="Cambria" w:hAnsi="Cambria"/>
          <w:sz w:val="20"/>
          <w:szCs w:val="20"/>
        </w:rPr>
        <w:t xml:space="preserve">почты: </w:t>
      </w:r>
      <w:hyperlink r:id="rId10" w:history="1">
        <w:r w:rsidR="004E400D" w:rsidRPr="003E10C8">
          <w:rPr>
            <w:rStyle w:val="afd"/>
            <w:rFonts w:ascii="Cambria" w:hAnsi="Cambria"/>
            <w:sz w:val="20"/>
            <w:szCs w:val="20"/>
          </w:rPr>
          <w:t>v.petrunina@bashtel.ru</w:t>
        </w:r>
      </w:hyperlink>
      <w:r w:rsidR="00BD3295">
        <w:rPr>
          <w:rFonts w:ascii="Cambria" w:hAnsi="Cambria"/>
          <w:sz w:val="20"/>
          <w:szCs w:val="20"/>
        </w:rPr>
        <w:t>.</w:t>
      </w:r>
      <w:r w:rsidR="004E400D">
        <w:rPr>
          <w:rFonts w:ascii="Cambria" w:hAnsi="Cambria"/>
          <w:sz w:val="20"/>
          <w:szCs w:val="20"/>
        </w:rPr>
        <w:t xml:space="preserve"> </w:t>
      </w:r>
      <w:r w:rsidR="002A0664" w:rsidRPr="00B00035">
        <w:rPr>
          <w:rFonts w:ascii="Cambria" w:hAnsi="Cambria"/>
          <w:sz w:val="20"/>
          <w:szCs w:val="20"/>
        </w:rPr>
        <w:t xml:space="preserve">В Перечень </w:t>
      </w:r>
      <w:r w:rsidR="00383ADF" w:rsidRPr="00B00035">
        <w:rPr>
          <w:rFonts w:ascii="Cambria" w:hAnsi="Cambria"/>
          <w:sz w:val="20"/>
          <w:szCs w:val="20"/>
        </w:rPr>
        <w:t>ППП Агента</w:t>
      </w:r>
      <w:r w:rsidR="002A0664" w:rsidRPr="00B00035">
        <w:rPr>
          <w:rFonts w:ascii="Cambria" w:hAnsi="Cambria"/>
          <w:sz w:val="20"/>
          <w:szCs w:val="20"/>
        </w:rPr>
        <w:t xml:space="preserve"> вносится информация о месте нахождения ППП, типе ППП</w:t>
      </w:r>
      <w:r w:rsidR="0046232D" w:rsidRPr="00B00035">
        <w:rPr>
          <w:rFonts w:ascii="Cambria" w:hAnsi="Cambria"/>
          <w:sz w:val="20"/>
          <w:szCs w:val="20"/>
        </w:rPr>
        <w:t xml:space="preserve">. </w:t>
      </w:r>
    </w:p>
    <w:p w14:paraId="67E3EA34" w14:textId="1C578A67" w:rsidR="008D2F00" w:rsidRPr="008D2F00" w:rsidRDefault="008D2F00" w:rsidP="00A9710E">
      <w:pPr>
        <w:numPr>
          <w:ilvl w:val="2"/>
          <w:numId w:val="1"/>
        </w:numPr>
        <w:jc w:val="both"/>
        <w:rPr>
          <w:rFonts w:ascii="Cambria" w:hAnsi="Cambria"/>
          <w:sz w:val="20"/>
          <w:szCs w:val="20"/>
        </w:rPr>
      </w:pPr>
      <w:r w:rsidRPr="001F5D20">
        <w:rPr>
          <w:rFonts w:ascii="Cambria" w:hAnsi="Cambria"/>
          <w:sz w:val="20"/>
          <w:szCs w:val="20"/>
        </w:rPr>
        <w:t xml:space="preserve">3.1.4. Осуществлять Прием </w:t>
      </w:r>
      <w:r>
        <w:rPr>
          <w:rFonts w:ascii="Cambria" w:hAnsi="Cambria"/>
          <w:sz w:val="20"/>
          <w:szCs w:val="20"/>
        </w:rPr>
        <w:t xml:space="preserve">платежей в безналичном порядке в оплату </w:t>
      </w:r>
      <w:r w:rsidRPr="001F5D20">
        <w:rPr>
          <w:rFonts w:ascii="Cambria" w:hAnsi="Cambria"/>
          <w:sz w:val="20"/>
          <w:szCs w:val="20"/>
        </w:rPr>
        <w:t xml:space="preserve">Услуг связи Оператора </w:t>
      </w:r>
      <w:r w:rsidR="00383ADF" w:rsidRPr="001F5D20">
        <w:rPr>
          <w:rFonts w:ascii="Cambria" w:hAnsi="Cambria"/>
          <w:sz w:val="20"/>
          <w:szCs w:val="20"/>
        </w:rPr>
        <w:t>в ППП</w:t>
      </w:r>
      <w:r>
        <w:rPr>
          <w:rFonts w:ascii="Cambria" w:hAnsi="Cambria"/>
          <w:sz w:val="20"/>
          <w:szCs w:val="20"/>
        </w:rPr>
        <w:t xml:space="preserve">, а также осуществлять консультации </w:t>
      </w:r>
      <w:r w:rsidR="00383ADF">
        <w:rPr>
          <w:rFonts w:ascii="Cambria" w:hAnsi="Cambria"/>
          <w:sz w:val="20"/>
          <w:szCs w:val="20"/>
        </w:rPr>
        <w:t>Абонентов по</w:t>
      </w:r>
      <w:r>
        <w:rPr>
          <w:rFonts w:ascii="Cambria" w:hAnsi="Cambria"/>
          <w:sz w:val="20"/>
          <w:szCs w:val="20"/>
        </w:rPr>
        <w:t xml:space="preserve"> приему платежей в целях исполнения Поручения </w:t>
      </w:r>
      <w:r w:rsidR="00383ADF" w:rsidRPr="001F5D20">
        <w:rPr>
          <w:rFonts w:ascii="Cambria" w:hAnsi="Cambria"/>
          <w:sz w:val="20"/>
          <w:szCs w:val="20"/>
        </w:rPr>
        <w:t>в сроки,</w:t>
      </w:r>
      <w:r w:rsidRPr="001F5D20">
        <w:rPr>
          <w:rFonts w:ascii="Cambria" w:hAnsi="Cambria"/>
          <w:sz w:val="20"/>
          <w:szCs w:val="20"/>
        </w:rPr>
        <w:t xml:space="preserve"> предусмотренные настоящим Договором.</w:t>
      </w:r>
    </w:p>
    <w:p w14:paraId="2D9CBC03" w14:textId="24034CD9" w:rsidR="008C5A31" w:rsidRPr="00B00035" w:rsidRDefault="00C46A8D" w:rsidP="00AF503D">
      <w:pPr>
        <w:numPr>
          <w:ilvl w:val="2"/>
          <w:numId w:val="1"/>
        </w:numPr>
        <w:jc w:val="both"/>
        <w:rPr>
          <w:rFonts w:ascii="Cambria" w:hAnsi="Cambria"/>
          <w:sz w:val="20"/>
          <w:szCs w:val="20"/>
        </w:rPr>
      </w:pPr>
      <w:r w:rsidRPr="00B00035">
        <w:rPr>
          <w:rFonts w:ascii="Cambria" w:hAnsi="Cambria"/>
          <w:sz w:val="20"/>
          <w:szCs w:val="20"/>
        </w:rPr>
        <w:lastRenderedPageBreak/>
        <w:t>3</w:t>
      </w:r>
      <w:r w:rsidR="008C5A31" w:rsidRPr="00B00035">
        <w:rPr>
          <w:rFonts w:ascii="Cambria" w:hAnsi="Cambria"/>
          <w:sz w:val="20"/>
          <w:szCs w:val="20"/>
        </w:rPr>
        <w:t>.</w:t>
      </w:r>
      <w:r w:rsidRPr="00B00035">
        <w:rPr>
          <w:rFonts w:ascii="Cambria" w:hAnsi="Cambria"/>
          <w:sz w:val="20"/>
          <w:szCs w:val="20"/>
        </w:rPr>
        <w:t>1.</w:t>
      </w:r>
      <w:r w:rsidR="008D2F00">
        <w:rPr>
          <w:rFonts w:ascii="Cambria" w:hAnsi="Cambria"/>
          <w:sz w:val="20"/>
          <w:szCs w:val="20"/>
        </w:rPr>
        <w:t>5</w:t>
      </w:r>
      <w:r w:rsidRPr="00B00035">
        <w:rPr>
          <w:rFonts w:ascii="Cambria" w:hAnsi="Cambria"/>
          <w:sz w:val="20"/>
          <w:szCs w:val="20"/>
        </w:rPr>
        <w:t>.</w:t>
      </w:r>
      <w:r w:rsidR="008C5A31" w:rsidRPr="00B00035">
        <w:rPr>
          <w:rFonts w:ascii="Cambria" w:hAnsi="Cambria"/>
          <w:sz w:val="20"/>
          <w:szCs w:val="20"/>
        </w:rPr>
        <w:t xml:space="preserve"> Обеспечить прием Платежей только в тех ППП, которые сообщены Оператору в соответствии с п. 3.1.3</w:t>
      </w:r>
      <w:r w:rsidR="004A442B" w:rsidRPr="00B00035">
        <w:rPr>
          <w:rFonts w:ascii="Cambria" w:hAnsi="Cambria"/>
          <w:sz w:val="20"/>
          <w:szCs w:val="20"/>
        </w:rPr>
        <w:t xml:space="preserve"> Договора</w:t>
      </w:r>
      <w:r w:rsidRPr="00B00035">
        <w:rPr>
          <w:rFonts w:ascii="Cambria" w:hAnsi="Cambria"/>
          <w:sz w:val="20"/>
          <w:szCs w:val="20"/>
        </w:rPr>
        <w:t>.</w:t>
      </w:r>
    </w:p>
    <w:p w14:paraId="70E580E0" w14:textId="2DA7E278" w:rsidR="002A0664" w:rsidRPr="00B00035" w:rsidRDefault="00272E15" w:rsidP="002A0664">
      <w:pPr>
        <w:tabs>
          <w:tab w:val="num" w:pos="360"/>
          <w:tab w:val="num" w:pos="1800"/>
        </w:tabs>
        <w:jc w:val="both"/>
        <w:rPr>
          <w:rFonts w:ascii="Cambria" w:hAnsi="Cambria"/>
          <w:sz w:val="20"/>
          <w:szCs w:val="20"/>
        </w:rPr>
      </w:pPr>
      <w:r w:rsidRPr="00B00035">
        <w:rPr>
          <w:rFonts w:ascii="Cambria" w:hAnsi="Cambria"/>
          <w:sz w:val="20"/>
          <w:szCs w:val="20"/>
        </w:rPr>
        <w:tab/>
      </w:r>
      <w:r w:rsidR="000A3CE9" w:rsidRPr="00B00035">
        <w:rPr>
          <w:rFonts w:ascii="Cambria" w:hAnsi="Cambria"/>
          <w:sz w:val="20"/>
          <w:szCs w:val="20"/>
        </w:rPr>
        <w:t>3.1.</w:t>
      </w:r>
      <w:r w:rsidR="008D2F00">
        <w:rPr>
          <w:rFonts w:ascii="Cambria" w:hAnsi="Cambria"/>
          <w:sz w:val="20"/>
          <w:szCs w:val="20"/>
        </w:rPr>
        <w:t>6</w:t>
      </w:r>
      <w:r w:rsidR="000A3CE9" w:rsidRPr="00B00035">
        <w:rPr>
          <w:rFonts w:ascii="Cambria" w:hAnsi="Cambria"/>
          <w:sz w:val="20"/>
          <w:szCs w:val="20"/>
        </w:rPr>
        <w:t xml:space="preserve">. </w:t>
      </w:r>
      <w:r w:rsidR="002A0664" w:rsidRPr="00B00035">
        <w:rPr>
          <w:rFonts w:ascii="Cambria" w:hAnsi="Cambria"/>
          <w:sz w:val="20"/>
          <w:szCs w:val="20"/>
        </w:rPr>
        <w:t xml:space="preserve">Обеспечить в каждом </w:t>
      </w:r>
      <w:r w:rsidR="001D63B8" w:rsidRPr="00B00035">
        <w:rPr>
          <w:rFonts w:ascii="Cambria" w:hAnsi="Cambria"/>
          <w:sz w:val="20"/>
          <w:szCs w:val="20"/>
        </w:rPr>
        <w:t>ППП</w:t>
      </w:r>
      <w:r w:rsidR="002A0664" w:rsidRPr="00B00035">
        <w:rPr>
          <w:rFonts w:ascii="Cambria" w:hAnsi="Cambria"/>
          <w:sz w:val="20"/>
          <w:szCs w:val="20"/>
        </w:rPr>
        <w:t xml:space="preserve"> предоставление Плательщикам следующей информации:</w:t>
      </w:r>
    </w:p>
    <w:p w14:paraId="2F8DFDA6" w14:textId="1CA7F3EE"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.1. об адресах мест приема платежей;</w:t>
      </w:r>
    </w:p>
    <w:p w14:paraId="75488EE9" w14:textId="55739206"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 xml:space="preserve">.2. о наименовании и месте нахождения Агента, а </w:t>
      </w:r>
      <w:r w:rsidR="00383ADF" w:rsidRPr="00B00035">
        <w:rPr>
          <w:rFonts w:ascii="Cambria" w:hAnsi="Cambria"/>
          <w:sz w:val="20"/>
          <w:szCs w:val="20"/>
        </w:rPr>
        <w:t>также о</w:t>
      </w:r>
      <w:r w:rsidRPr="00B00035">
        <w:rPr>
          <w:rFonts w:ascii="Cambria" w:hAnsi="Cambria"/>
          <w:sz w:val="20"/>
          <w:szCs w:val="20"/>
        </w:rPr>
        <w:t xml:space="preserve"> его идентификационном номере налогоплательщика;</w:t>
      </w:r>
    </w:p>
    <w:p w14:paraId="7B9F7707" w14:textId="78C64F76"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.3. о наименования Оператора;</w:t>
      </w:r>
    </w:p>
    <w:p w14:paraId="2FA64772" w14:textId="6AE36D02"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.4. о реквизитах договора об осуществлении деятельности по приему платежей между Агентом и Оператором;</w:t>
      </w:r>
    </w:p>
    <w:p w14:paraId="190FBCA7" w14:textId="31D9CB68"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.5. о размере вознаграждения, уплачиваемого Плательщиком Агенту</w:t>
      </w:r>
      <w:r w:rsidR="004A442B" w:rsidRPr="00B00035">
        <w:rPr>
          <w:rFonts w:ascii="Cambria" w:hAnsi="Cambria"/>
          <w:sz w:val="20"/>
          <w:szCs w:val="20"/>
        </w:rPr>
        <w:t>,</w:t>
      </w:r>
      <w:r w:rsidRPr="00B00035">
        <w:rPr>
          <w:rFonts w:ascii="Cambria" w:hAnsi="Cambria"/>
          <w:sz w:val="20"/>
          <w:szCs w:val="20"/>
        </w:rPr>
        <w:t xml:space="preserve"> в случае взимания вознаграждения. Агент обязуется информировать Плательщиков о ф</w:t>
      </w:r>
      <w:r w:rsidR="00263CCB" w:rsidRPr="00B00035">
        <w:rPr>
          <w:rFonts w:ascii="Cambria" w:hAnsi="Cambria"/>
          <w:sz w:val="20"/>
          <w:szCs w:val="20"/>
        </w:rPr>
        <w:t>акт</w:t>
      </w:r>
      <w:r w:rsidRPr="00B00035">
        <w:rPr>
          <w:rFonts w:ascii="Cambria" w:hAnsi="Cambria"/>
          <w:sz w:val="20"/>
          <w:szCs w:val="20"/>
        </w:rPr>
        <w:t>е удержания из суммы принятого от Плательщика Платежа суммы комиссии в случае ее удержания Агентом</w:t>
      </w:r>
      <w:r w:rsidR="004A442B" w:rsidRPr="00B00035">
        <w:rPr>
          <w:rFonts w:ascii="Cambria" w:hAnsi="Cambria"/>
          <w:sz w:val="20"/>
          <w:szCs w:val="20"/>
        </w:rPr>
        <w:t xml:space="preserve"> и до момента внесения Платежа</w:t>
      </w:r>
      <w:r w:rsidRPr="00B00035">
        <w:rPr>
          <w:rFonts w:ascii="Cambria" w:hAnsi="Cambria"/>
          <w:sz w:val="20"/>
          <w:szCs w:val="20"/>
        </w:rPr>
        <w:t>;</w:t>
      </w:r>
    </w:p>
    <w:p w14:paraId="0BC51D26" w14:textId="0B5D1AFE"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.6. о способах подачи претензий;</w:t>
      </w:r>
    </w:p>
    <w:p w14:paraId="23FC036A" w14:textId="0DE13D52" w:rsidR="002A0664" w:rsidRPr="00B00035" w:rsidRDefault="002A0664" w:rsidP="002A0664">
      <w:pPr>
        <w:tabs>
          <w:tab w:val="num" w:pos="360"/>
          <w:tab w:val="num" w:pos="1800"/>
        </w:tabs>
        <w:jc w:val="both"/>
        <w:rPr>
          <w:rFonts w:ascii="Cambria" w:hAnsi="Cambria"/>
          <w:sz w:val="20"/>
          <w:szCs w:val="20"/>
        </w:rPr>
      </w:pPr>
      <w:r w:rsidRPr="00B00035">
        <w:rPr>
          <w:rFonts w:ascii="Cambria" w:hAnsi="Cambria"/>
          <w:sz w:val="20"/>
          <w:szCs w:val="20"/>
        </w:rPr>
        <w:tab/>
        <w:t>3.1.</w:t>
      </w:r>
      <w:r w:rsidR="008D2F00">
        <w:rPr>
          <w:rFonts w:ascii="Cambria" w:hAnsi="Cambria"/>
          <w:sz w:val="20"/>
          <w:szCs w:val="20"/>
        </w:rPr>
        <w:t>6</w:t>
      </w:r>
      <w:r w:rsidRPr="00B00035">
        <w:rPr>
          <w:rFonts w:ascii="Cambria" w:hAnsi="Cambria"/>
          <w:sz w:val="20"/>
          <w:szCs w:val="20"/>
        </w:rPr>
        <w:t>.7. о номерах конт</w:t>
      </w:r>
      <w:r w:rsidR="00263CCB" w:rsidRPr="00B00035">
        <w:rPr>
          <w:rFonts w:ascii="Cambria" w:hAnsi="Cambria"/>
          <w:sz w:val="20"/>
          <w:szCs w:val="20"/>
        </w:rPr>
        <w:t>акт</w:t>
      </w:r>
      <w:r w:rsidRPr="00B00035">
        <w:rPr>
          <w:rFonts w:ascii="Cambria" w:hAnsi="Cambria"/>
          <w:sz w:val="20"/>
          <w:szCs w:val="20"/>
        </w:rPr>
        <w:t>ных телефонов Оператора и Агента;</w:t>
      </w:r>
    </w:p>
    <w:p w14:paraId="161BAD5C" w14:textId="14FA2B5D" w:rsidR="003E6E14" w:rsidRDefault="000C6981" w:rsidP="000C6981">
      <w:pPr>
        <w:tabs>
          <w:tab w:val="num" w:pos="0"/>
          <w:tab w:val="num" w:pos="1800"/>
        </w:tabs>
        <w:jc w:val="both"/>
        <w:rPr>
          <w:rFonts w:ascii="Cambria" w:hAnsi="Cambria"/>
          <w:sz w:val="20"/>
          <w:szCs w:val="20"/>
        </w:rPr>
      </w:pPr>
      <w:r>
        <w:rPr>
          <w:rFonts w:ascii="Cambria" w:hAnsi="Cambria"/>
          <w:sz w:val="20"/>
          <w:szCs w:val="20"/>
        </w:rPr>
        <w:t xml:space="preserve">       </w:t>
      </w:r>
      <w:r w:rsidR="002A0664" w:rsidRPr="00B00035">
        <w:rPr>
          <w:rFonts w:ascii="Cambria" w:hAnsi="Cambria"/>
          <w:sz w:val="20"/>
          <w:szCs w:val="20"/>
        </w:rPr>
        <w:t>3.1.</w:t>
      </w:r>
      <w:r w:rsidR="008D2F00">
        <w:rPr>
          <w:rFonts w:ascii="Cambria" w:hAnsi="Cambria"/>
          <w:sz w:val="20"/>
          <w:szCs w:val="20"/>
        </w:rPr>
        <w:t>6</w:t>
      </w:r>
      <w:r w:rsidR="002A0664" w:rsidRPr="00B00035">
        <w:rPr>
          <w:rFonts w:ascii="Cambria" w:hAnsi="Cambria"/>
          <w:sz w:val="20"/>
          <w:szCs w:val="20"/>
        </w:rPr>
        <w:t>.8. об адресах и номерах конт</w:t>
      </w:r>
      <w:r w:rsidR="00263CCB" w:rsidRPr="00B00035">
        <w:rPr>
          <w:rFonts w:ascii="Cambria" w:hAnsi="Cambria"/>
          <w:sz w:val="20"/>
          <w:szCs w:val="20"/>
        </w:rPr>
        <w:t>акт</w:t>
      </w:r>
      <w:r w:rsidR="002A0664" w:rsidRPr="00B00035">
        <w:rPr>
          <w:rFonts w:ascii="Cambria" w:hAnsi="Cambria"/>
          <w:sz w:val="20"/>
          <w:szCs w:val="20"/>
        </w:rPr>
        <w:t>ных телефонов федеральных органов исполнительной власти, уполномоченных Правительством Российской Федерации на проведение государственного контроля (надзора) за приемом платежей.</w:t>
      </w:r>
    </w:p>
    <w:p w14:paraId="3ED67093" w14:textId="5C5E4794" w:rsidR="006E4A9F" w:rsidRPr="0021312B" w:rsidRDefault="003E6E14" w:rsidP="000C6981">
      <w:pPr>
        <w:tabs>
          <w:tab w:val="num" w:pos="0"/>
          <w:tab w:val="num" w:pos="1800"/>
        </w:tabs>
        <w:jc w:val="both"/>
        <w:rPr>
          <w:rFonts w:ascii="Cambria" w:hAnsi="Cambria"/>
          <w:sz w:val="20"/>
          <w:szCs w:val="20"/>
        </w:rPr>
      </w:pPr>
      <w:r>
        <w:rPr>
          <w:rFonts w:ascii="Cambria" w:hAnsi="Cambria"/>
          <w:sz w:val="20"/>
          <w:szCs w:val="20"/>
        </w:rPr>
        <w:t xml:space="preserve">       </w:t>
      </w:r>
      <w:r w:rsidR="006E4A9F" w:rsidRPr="0021312B">
        <w:rPr>
          <w:rFonts w:ascii="Cambria" w:hAnsi="Cambria"/>
          <w:sz w:val="20"/>
          <w:szCs w:val="20"/>
        </w:rPr>
        <w:t>3.1.</w:t>
      </w:r>
      <w:r w:rsidR="008D2F00">
        <w:rPr>
          <w:rFonts w:ascii="Cambria" w:hAnsi="Cambria"/>
          <w:sz w:val="20"/>
          <w:szCs w:val="20"/>
        </w:rPr>
        <w:t>6</w:t>
      </w:r>
      <w:r w:rsidR="006E4A9F" w:rsidRPr="0021312B">
        <w:rPr>
          <w:rFonts w:ascii="Cambria" w:hAnsi="Cambria"/>
          <w:sz w:val="20"/>
          <w:szCs w:val="20"/>
        </w:rPr>
        <w:t>.9. При приеме Платежей с использованием платежных терминалов Агент/Субагент обязаны обеспечить выполнение требований ст. 6 Федерального закона «О деятельности по приему платежей физических лиц, осуществляемой платежными агентами» от 03.06.2009 № 103-ФЗ.</w:t>
      </w:r>
    </w:p>
    <w:p w14:paraId="43A97C30" w14:textId="27ECECD5" w:rsidR="006E4A9F" w:rsidRPr="0021312B" w:rsidRDefault="006E4A9F" w:rsidP="00A56250">
      <w:pPr>
        <w:tabs>
          <w:tab w:val="num" w:pos="0"/>
          <w:tab w:val="num" w:pos="1800"/>
        </w:tabs>
        <w:ind w:firstLine="426"/>
        <w:jc w:val="both"/>
        <w:rPr>
          <w:rFonts w:ascii="Cambria" w:hAnsi="Cambria"/>
          <w:sz w:val="20"/>
          <w:szCs w:val="20"/>
        </w:rPr>
      </w:pPr>
      <w:r w:rsidRPr="0021312B">
        <w:rPr>
          <w:rFonts w:ascii="Cambria" w:hAnsi="Cambria"/>
          <w:sz w:val="20"/>
          <w:szCs w:val="20"/>
        </w:rPr>
        <w:t>3.1.</w:t>
      </w:r>
      <w:r w:rsidR="008D2F00">
        <w:rPr>
          <w:rFonts w:ascii="Cambria" w:hAnsi="Cambria"/>
          <w:sz w:val="20"/>
          <w:szCs w:val="20"/>
        </w:rPr>
        <w:t>6</w:t>
      </w:r>
      <w:r w:rsidRPr="0021312B">
        <w:rPr>
          <w:rFonts w:ascii="Cambria" w:hAnsi="Cambria"/>
          <w:sz w:val="20"/>
          <w:szCs w:val="20"/>
        </w:rPr>
        <w:t>.10. В случае если разовый Платеж превышает 15 000 (Пятнадцать тысяч) рублей, должна производиться идентификация Плательщика в порядке, предусмотренном Федеральным законом от 07 августа 2001 года № 115-ФЗ «О противодействии легализации (отмыванию) доходов, полученных преступным путем, и финансированию терроризма».</w:t>
      </w:r>
    </w:p>
    <w:p w14:paraId="580E0D89" w14:textId="474668B7" w:rsidR="00D06574" w:rsidRPr="0021312B" w:rsidRDefault="000A3CE9" w:rsidP="0021312B">
      <w:pPr>
        <w:numPr>
          <w:ilvl w:val="2"/>
          <w:numId w:val="1"/>
        </w:numPr>
        <w:tabs>
          <w:tab w:val="num" w:pos="0"/>
        </w:tabs>
        <w:ind w:firstLine="142"/>
        <w:jc w:val="both"/>
        <w:rPr>
          <w:rFonts w:ascii="Cambria" w:hAnsi="Cambria"/>
          <w:sz w:val="20"/>
          <w:szCs w:val="20"/>
        </w:rPr>
      </w:pPr>
      <w:r w:rsidRPr="0021312B">
        <w:rPr>
          <w:rFonts w:ascii="Cambria" w:hAnsi="Cambria"/>
          <w:sz w:val="20"/>
          <w:szCs w:val="20"/>
        </w:rPr>
        <w:t>3.1.</w:t>
      </w:r>
      <w:r w:rsidR="008D2F00">
        <w:rPr>
          <w:rFonts w:ascii="Cambria" w:hAnsi="Cambria"/>
          <w:sz w:val="20"/>
          <w:szCs w:val="20"/>
        </w:rPr>
        <w:t>7</w:t>
      </w:r>
      <w:r w:rsidRPr="0021312B">
        <w:rPr>
          <w:rFonts w:ascii="Cambria" w:hAnsi="Cambria"/>
          <w:sz w:val="20"/>
          <w:szCs w:val="20"/>
        </w:rPr>
        <w:t xml:space="preserve">. </w:t>
      </w:r>
      <w:r w:rsidR="008C5A31" w:rsidRPr="0021312B">
        <w:rPr>
          <w:rFonts w:ascii="Cambria" w:hAnsi="Cambria"/>
          <w:sz w:val="20"/>
          <w:szCs w:val="20"/>
        </w:rPr>
        <w:t xml:space="preserve">Осуществлять </w:t>
      </w:r>
      <w:r w:rsidR="00D06574" w:rsidRPr="0021312B">
        <w:rPr>
          <w:rFonts w:ascii="Cambria" w:hAnsi="Cambria"/>
          <w:sz w:val="20"/>
          <w:szCs w:val="20"/>
        </w:rPr>
        <w:t>прием Платежей, отвечающи</w:t>
      </w:r>
      <w:r w:rsidR="007C2FE3" w:rsidRPr="0021312B">
        <w:rPr>
          <w:rFonts w:ascii="Cambria" w:hAnsi="Cambria"/>
          <w:sz w:val="20"/>
          <w:szCs w:val="20"/>
        </w:rPr>
        <w:t>х</w:t>
      </w:r>
      <w:r w:rsidR="00D06574" w:rsidRPr="0021312B">
        <w:rPr>
          <w:rFonts w:ascii="Cambria" w:hAnsi="Cambria"/>
          <w:sz w:val="20"/>
          <w:szCs w:val="20"/>
        </w:rPr>
        <w:t xml:space="preserve"> следующим критериям:</w:t>
      </w:r>
    </w:p>
    <w:p w14:paraId="2E2A2147" w14:textId="77777777" w:rsidR="001459E8" w:rsidRPr="0021312B" w:rsidRDefault="00D06574" w:rsidP="00825ECF">
      <w:pPr>
        <w:numPr>
          <w:ilvl w:val="0"/>
          <w:numId w:val="2"/>
        </w:numPr>
        <w:jc w:val="both"/>
        <w:rPr>
          <w:rFonts w:ascii="Cambria" w:hAnsi="Cambria"/>
          <w:sz w:val="20"/>
          <w:szCs w:val="20"/>
        </w:rPr>
      </w:pPr>
      <w:r w:rsidRPr="0021312B">
        <w:rPr>
          <w:rFonts w:ascii="Cambria" w:hAnsi="Cambria"/>
          <w:sz w:val="20"/>
          <w:szCs w:val="20"/>
        </w:rPr>
        <w:t xml:space="preserve">При внесении Платежа </w:t>
      </w:r>
      <w:r w:rsidR="00EE5076" w:rsidRPr="0021312B">
        <w:rPr>
          <w:rFonts w:ascii="Cambria" w:hAnsi="Cambria"/>
          <w:sz w:val="20"/>
          <w:szCs w:val="20"/>
        </w:rPr>
        <w:t>Плательщиком</w:t>
      </w:r>
      <w:r w:rsidR="009C47DB" w:rsidRPr="0021312B">
        <w:rPr>
          <w:rFonts w:ascii="Cambria" w:hAnsi="Cambria"/>
          <w:sz w:val="20"/>
          <w:szCs w:val="20"/>
        </w:rPr>
        <w:t xml:space="preserve"> </w:t>
      </w:r>
      <w:r w:rsidR="0056129C" w:rsidRPr="0021312B">
        <w:rPr>
          <w:rFonts w:ascii="Cambria" w:hAnsi="Cambria"/>
          <w:sz w:val="20"/>
          <w:szCs w:val="20"/>
        </w:rPr>
        <w:t>указывае</w:t>
      </w:r>
      <w:r w:rsidRPr="0021312B">
        <w:rPr>
          <w:rFonts w:ascii="Cambria" w:hAnsi="Cambria"/>
          <w:sz w:val="20"/>
          <w:szCs w:val="20"/>
        </w:rPr>
        <w:t>т</w:t>
      </w:r>
      <w:r w:rsidR="00350EE3" w:rsidRPr="0021312B">
        <w:rPr>
          <w:rFonts w:ascii="Cambria" w:hAnsi="Cambria"/>
          <w:sz w:val="20"/>
          <w:szCs w:val="20"/>
        </w:rPr>
        <w:t xml:space="preserve">ся </w:t>
      </w:r>
      <w:r w:rsidR="008C5A31" w:rsidRPr="0021312B">
        <w:rPr>
          <w:rFonts w:ascii="Cambria" w:hAnsi="Cambria"/>
          <w:sz w:val="20"/>
          <w:szCs w:val="20"/>
        </w:rPr>
        <w:t xml:space="preserve">действующий </w:t>
      </w:r>
      <w:r w:rsidR="0056129C" w:rsidRPr="0021312B">
        <w:rPr>
          <w:rFonts w:ascii="Cambria" w:hAnsi="Cambria"/>
          <w:sz w:val="20"/>
          <w:szCs w:val="20"/>
        </w:rPr>
        <w:t>Идентификатор Абонента;</w:t>
      </w:r>
    </w:p>
    <w:p w14:paraId="214B78D6" w14:textId="77777777" w:rsidR="00196D63" w:rsidRPr="0021312B" w:rsidRDefault="003D7E66" w:rsidP="00D06574">
      <w:pPr>
        <w:numPr>
          <w:ilvl w:val="0"/>
          <w:numId w:val="2"/>
        </w:numPr>
        <w:jc w:val="both"/>
        <w:rPr>
          <w:rFonts w:ascii="Cambria" w:hAnsi="Cambria"/>
          <w:sz w:val="20"/>
          <w:szCs w:val="20"/>
        </w:rPr>
      </w:pPr>
      <w:r>
        <w:rPr>
          <w:rFonts w:ascii="Cambria" w:hAnsi="Cambria"/>
          <w:sz w:val="20"/>
          <w:szCs w:val="20"/>
        </w:rPr>
        <w:t>На запрос о приеме Платежа от</w:t>
      </w:r>
      <w:r w:rsidR="00C35E6E">
        <w:rPr>
          <w:rFonts w:ascii="Cambria" w:hAnsi="Cambria"/>
          <w:sz w:val="20"/>
          <w:szCs w:val="20"/>
        </w:rPr>
        <w:t xml:space="preserve"> ЕСПП или</w:t>
      </w:r>
      <w:r>
        <w:rPr>
          <w:rFonts w:ascii="Cambria" w:hAnsi="Cambria"/>
          <w:sz w:val="20"/>
          <w:szCs w:val="20"/>
        </w:rPr>
        <w:t xml:space="preserve"> </w:t>
      </w:r>
      <w:r w:rsidR="0021312B">
        <w:rPr>
          <w:rFonts w:ascii="Cambria" w:hAnsi="Cambria"/>
          <w:sz w:val="20"/>
          <w:szCs w:val="20"/>
        </w:rPr>
        <w:t>АСР</w:t>
      </w:r>
      <w:r w:rsidR="004E238D" w:rsidRPr="0021312B">
        <w:rPr>
          <w:rFonts w:ascii="Cambria" w:hAnsi="Cambria"/>
          <w:sz w:val="20"/>
          <w:szCs w:val="20"/>
        </w:rPr>
        <w:t xml:space="preserve"> </w:t>
      </w:r>
      <w:r w:rsidR="0056129C" w:rsidRPr="0021312B">
        <w:rPr>
          <w:rFonts w:ascii="Cambria" w:hAnsi="Cambria"/>
          <w:sz w:val="20"/>
          <w:szCs w:val="20"/>
        </w:rPr>
        <w:t>Оператора</w:t>
      </w:r>
      <w:r w:rsidR="00100890" w:rsidRPr="0021312B">
        <w:rPr>
          <w:rFonts w:ascii="Cambria" w:hAnsi="Cambria"/>
          <w:sz w:val="20"/>
          <w:szCs w:val="20"/>
        </w:rPr>
        <w:t xml:space="preserve"> получен</w:t>
      </w:r>
      <w:r w:rsidR="00822B53" w:rsidRPr="0021312B">
        <w:rPr>
          <w:rFonts w:ascii="Cambria" w:hAnsi="Cambria"/>
          <w:sz w:val="20"/>
          <w:szCs w:val="20"/>
        </w:rPr>
        <w:t>о</w:t>
      </w:r>
      <w:r w:rsidR="00100890" w:rsidRPr="0021312B">
        <w:rPr>
          <w:rFonts w:ascii="Cambria" w:hAnsi="Cambria"/>
          <w:sz w:val="20"/>
          <w:szCs w:val="20"/>
        </w:rPr>
        <w:t xml:space="preserve"> подтверждение </w:t>
      </w:r>
      <w:r w:rsidR="00822B53" w:rsidRPr="0021312B">
        <w:rPr>
          <w:rFonts w:ascii="Cambria" w:hAnsi="Cambria"/>
          <w:sz w:val="20"/>
          <w:szCs w:val="20"/>
        </w:rPr>
        <w:t>о принятии</w:t>
      </w:r>
      <w:r w:rsidR="00100890" w:rsidRPr="0021312B">
        <w:rPr>
          <w:rFonts w:ascii="Cambria" w:hAnsi="Cambria"/>
          <w:sz w:val="20"/>
          <w:szCs w:val="20"/>
        </w:rPr>
        <w:t xml:space="preserve"> к исполнению представленного запроса.</w:t>
      </w:r>
    </w:p>
    <w:p w14:paraId="67676DA0" w14:textId="732C1D4D" w:rsidR="00D973CB" w:rsidRPr="0021312B" w:rsidRDefault="007751FA" w:rsidP="00D973CB">
      <w:pPr>
        <w:numPr>
          <w:ilvl w:val="2"/>
          <w:numId w:val="1"/>
        </w:numPr>
        <w:jc w:val="both"/>
        <w:rPr>
          <w:rFonts w:ascii="Cambria" w:hAnsi="Cambria"/>
          <w:sz w:val="20"/>
          <w:szCs w:val="20"/>
        </w:rPr>
      </w:pPr>
      <w:r w:rsidRPr="0021312B">
        <w:rPr>
          <w:rFonts w:ascii="Cambria" w:hAnsi="Cambria"/>
          <w:sz w:val="20"/>
          <w:szCs w:val="20"/>
        </w:rPr>
        <w:t>3.1</w:t>
      </w:r>
      <w:r w:rsidR="00CB2FBF" w:rsidRPr="0021312B">
        <w:rPr>
          <w:rFonts w:ascii="Cambria" w:hAnsi="Cambria"/>
          <w:sz w:val="20"/>
          <w:szCs w:val="20"/>
        </w:rPr>
        <w:t>.</w:t>
      </w:r>
      <w:r w:rsidR="008D2F00">
        <w:rPr>
          <w:rFonts w:ascii="Cambria" w:hAnsi="Cambria"/>
          <w:sz w:val="20"/>
          <w:szCs w:val="20"/>
        </w:rPr>
        <w:t>7</w:t>
      </w:r>
      <w:r w:rsidRPr="0021312B">
        <w:rPr>
          <w:rFonts w:ascii="Cambria" w:hAnsi="Cambria"/>
          <w:sz w:val="20"/>
          <w:szCs w:val="20"/>
        </w:rPr>
        <w:t xml:space="preserve">.1. </w:t>
      </w:r>
      <w:r w:rsidR="00D973CB" w:rsidRPr="0021312B">
        <w:rPr>
          <w:rFonts w:ascii="Cambria" w:hAnsi="Cambria"/>
          <w:sz w:val="20"/>
          <w:szCs w:val="20"/>
        </w:rPr>
        <w:t>Отказать Плательщику в принятии и проведении Платежа в случаях:</w:t>
      </w:r>
    </w:p>
    <w:p w14:paraId="05E582B2" w14:textId="77777777" w:rsidR="00D973CB" w:rsidRPr="0021312B" w:rsidRDefault="0009192F" w:rsidP="00D973CB">
      <w:pPr>
        <w:numPr>
          <w:ilvl w:val="0"/>
          <w:numId w:val="3"/>
        </w:numPr>
        <w:jc w:val="both"/>
        <w:rPr>
          <w:rFonts w:ascii="Cambria" w:hAnsi="Cambria"/>
          <w:sz w:val="20"/>
          <w:szCs w:val="20"/>
        </w:rPr>
      </w:pPr>
      <w:r w:rsidRPr="0021312B">
        <w:rPr>
          <w:rFonts w:ascii="Cambria" w:hAnsi="Cambria"/>
          <w:sz w:val="20"/>
          <w:szCs w:val="20"/>
        </w:rPr>
        <w:t>Не получения от</w:t>
      </w:r>
      <w:r w:rsidR="00C35E6E">
        <w:rPr>
          <w:rFonts w:ascii="Cambria" w:hAnsi="Cambria"/>
          <w:sz w:val="20"/>
          <w:szCs w:val="20"/>
        </w:rPr>
        <w:t xml:space="preserve"> ЕСПП или</w:t>
      </w:r>
      <w:r w:rsidRPr="0021312B">
        <w:rPr>
          <w:rFonts w:ascii="Cambria" w:hAnsi="Cambria"/>
          <w:sz w:val="20"/>
          <w:szCs w:val="20"/>
        </w:rPr>
        <w:t xml:space="preserve"> </w:t>
      </w:r>
      <w:r w:rsidR="0021312B">
        <w:rPr>
          <w:rFonts w:ascii="Cambria" w:hAnsi="Cambria"/>
          <w:sz w:val="20"/>
          <w:szCs w:val="20"/>
        </w:rPr>
        <w:t>АСР</w:t>
      </w:r>
      <w:r w:rsidR="009C44CD" w:rsidRPr="0021312B">
        <w:rPr>
          <w:rFonts w:ascii="Cambria" w:hAnsi="Cambria"/>
          <w:sz w:val="20"/>
          <w:szCs w:val="20"/>
        </w:rPr>
        <w:t xml:space="preserve"> </w:t>
      </w:r>
      <w:r w:rsidR="0056129C" w:rsidRPr="0021312B">
        <w:rPr>
          <w:rFonts w:ascii="Cambria" w:hAnsi="Cambria"/>
          <w:sz w:val="20"/>
          <w:szCs w:val="20"/>
        </w:rPr>
        <w:t>Оператор</w:t>
      </w:r>
      <w:r w:rsidRPr="0021312B">
        <w:rPr>
          <w:rFonts w:ascii="Cambria" w:hAnsi="Cambria"/>
          <w:sz w:val="20"/>
          <w:szCs w:val="20"/>
        </w:rPr>
        <w:t xml:space="preserve">а подтверждения о </w:t>
      </w:r>
      <w:r w:rsidR="008C5A31" w:rsidRPr="0021312B">
        <w:rPr>
          <w:rFonts w:ascii="Cambria" w:hAnsi="Cambria"/>
          <w:sz w:val="20"/>
          <w:szCs w:val="20"/>
        </w:rPr>
        <w:t xml:space="preserve">допустимости </w:t>
      </w:r>
      <w:r w:rsidRPr="0021312B">
        <w:rPr>
          <w:rFonts w:ascii="Cambria" w:hAnsi="Cambria"/>
          <w:sz w:val="20"/>
          <w:szCs w:val="20"/>
        </w:rPr>
        <w:t>прием</w:t>
      </w:r>
      <w:r w:rsidR="008C5A31" w:rsidRPr="0021312B">
        <w:rPr>
          <w:rFonts w:ascii="Cambria" w:hAnsi="Cambria"/>
          <w:sz w:val="20"/>
          <w:szCs w:val="20"/>
        </w:rPr>
        <w:t>а</w:t>
      </w:r>
      <w:r w:rsidRPr="0021312B">
        <w:rPr>
          <w:rFonts w:ascii="Cambria" w:hAnsi="Cambria"/>
          <w:sz w:val="20"/>
          <w:szCs w:val="20"/>
        </w:rPr>
        <w:t xml:space="preserve"> и проведени</w:t>
      </w:r>
      <w:r w:rsidR="008C5A31" w:rsidRPr="0021312B">
        <w:rPr>
          <w:rFonts w:ascii="Cambria" w:hAnsi="Cambria"/>
          <w:sz w:val="20"/>
          <w:szCs w:val="20"/>
        </w:rPr>
        <w:t>я</w:t>
      </w:r>
      <w:r w:rsidRPr="0021312B">
        <w:rPr>
          <w:rFonts w:ascii="Cambria" w:hAnsi="Cambria"/>
          <w:sz w:val="20"/>
          <w:szCs w:val="20"/>
        </w:rPr>
        <w:t xml:space="preserve"> Платежа.</w:t>
      </w:r>
    </w:p>
    <w:p w14:paraId="50D3ABE6" w14:textId="77777777" w:rsidR="0009192F" w:rsidRPr="0021312B" w:rsidRDefault="0009192F" w:rsidP="00D973CB">
      <w:pPr>
        <w:numPr>
          <w:ilvl w:val="0"/>
          <w:numId w:val="3"/>
        </w:numPr>
        <w:jc w:val="both"/>
        <w:rPr>
          <w:rFonts w:ascii="Cambria" w:hAnsi="Cambria"/>
          <w:sz w:val="20"/>
          <w:szCs w:val="20"/>
        </w:rPr>
      </w:pPr>
      <w:r w:rsidRPr="0021312B">
        <w:rPr>
          <w:rFonts w:ascii="Cambria" w:hAnsi="Cambria"/>
          <w:sz w:val="20"/>
          <w:szCs w:val="20"/>
        </w:rPr>
        <w:t>Возникновени</w:t>
      </w:r>
      <w:r w:rsidR="00FA4536" w:rsidRPr="0021312B">
        <w:rPr>
          <w:rFonts w:ascii="Cambria" w:hAnsi="Cambria"/>
          <w:sz w:val="20"/>
          <w:szCs w:val="20"/>
        </w:rPr>
        <w:t>я</w:t>
      </w:r>
      <w:r w:rsidRPr="0021312B">
        <w:rPr>
          <w:rFonts w:ascii="Cambria" w:hAnsi="Cambria"/>
          <w:sz w:val="20"/>
          <w:szCs w:val="20"/>
        </w:rPr>
        <w:t xml:space="preserve"> технических неполадок в </w:t>
      </w:r>
      <w:r w:rsidR="00C35E6E">
        <w:rPr>
          <w:rFonts w:ascii="Cambria" w:hAnsi="Cambria"/>
          <w:sz w:val="20"/>
          <w:szCs w:val="20"/>
        </w:rPr>
        <w:t xml:space="preserve">ЕСПП, </w:t>
      </w:r>
      <w:r w:rsidR="008C5A31" w:rsidRPr="0021312B">
        <w:rPr>
          <w:rFonts w:ascii="Cambria" w:hAnsi="Cambria"/>
          <w:sz w:val="20"/>
          <w:szCs w:val="20"/>
        </w:rPr>
        <w:t>ИС</w:t>
      </w:r>
      <w:r w:rsidR="0021312B">
        <w:rPr>
          <w:rFonts w:ascii="Cambria" w:hAnsi="Cambria"/>
          <w:sz w:val="20"/>
          <w:szCs w:val="20"/>
        </w:rPr>
        <w:t>, АСР</w:t>
      </w:r>
      <w:r w:rsidRPr="0021312B">
        <w:rPr>
          <w:rFonts w:ascii="Cambria" w:hAnsi="Cambria"/>
          <w:sz w:val="20"/>
          <w:szCs w:val="20"/>
        </w:rPr>
        <w:t xml:space="preserve"> или </w:t>
      </w:r>
      <w:r w:rsidR="00FA4536" w:rsidRPr="0021312B">
        <w:rPr>
          <w:rFonts w:ascii="Cambria" w:hAnsi="Cambria"/>
          <w:sz w:val="20"/>
          <w:szCs w:val="20"/>
        </w:rPr>
        <w:t xml:space="preserve">в </w:t>
      </w:r>
      <w:r w:rsidRPr="0021312B">
        <w:rPr>
          <w:rFonts w:ascii="Cambria" w:hAnsi="Cambria"/>
          <w:sz w:val="20"/>
          <w:szCs w:val="20"/>
        </w:rPr>
        <w:t>ППП.</w:t>
      </w:r>
    </w:p>
    <w:p w14:paraId="0751A8C0" w14:textId="01CA54B7" w:rsidR="00D47C74" w:rsidRDefault="000A3CE9" w:rsidP="00D47C74">
      <w:pPr>
        <w:numPr>
          <w:ilvl w:val="2"/>
          <w:numId w:val="1"/>
        </w:numPr>
        <w:jc w:val="both"/>
        <w:rPr>
          <w:rFonts w:ascii="Cambria" w:hAnsi="Cambria"/>
          <w:sz w:val="20"/>
          <w:szCs w:val="20"/>
        </w:rPr>
      </w:pPr>
      <w:r w:rsidRPr="008D2F00">
        <w:rPr>
          <w:rFonts w:ascii="Cambria" w:hAnsi="Cambria"/>
          <w:sz w:val="20"/>
          <w:szCs w:val="20"/>
        </w:rPr>
        <w:t>3.1.</w:t>
      </w:r>
      <w:r w:rsidR="008D2F00" w:rsidRPr="008D2F00">
        <w:rPr>
          <w:rFonts w:ascii="Cambria" w:hAnsi="Cambria"/>
          <w:sz w:val="20"/>
          <w:szCs w:val="20"/>
        </w:rPr>
        <w:t>8</w:t>
      </w:r>
      <w:r w:rsidRPr="008D2F00">
        <w:rPr>
          <w:rFonts w:ascii="Cambria" w:hAnsi="Cambria"/>
          <w:sz w:val="20"/>
          <w:szCs w:val="20"/>
        </w:rPr>
        <w:t xml:space="preserve">. </w:t>
      </w:r>
      <w:r w:rsidR="008D2F00" w:rsidRPr="0021312B">
        <w:rPr>
          <w:rFonts w:ascii="Cambria" w:hAnsi="Cambria"/>
          <w:sz w:val="20"/>
          <w:szCs w:val="20"/>
        </w:rPr>
        <w:t>Непосредственно в момент приема Платежей</w:t>
      </w:r>
      <w:r w:rsidR="008D2F00">
        <w:rPr>
          <w:rFonts w:ascii="Cambria" w:hAnsi="Cambria"/>
          <w:sz w:val="20"/>
          <w:szCs w:val="20"/>
        </w:rPr>
        <w:t xml:space="preserve"> в безналичном порядке (оплата банковской </w:t>
      </w:r>
      <w:r w:rsidR="00383ADF">
        <w:rPr>
          <w:rFonts w:ascii="Cambria" w:hAnsi="Cambria"/>
          <w:sz w:val="20"/>
          <w:szCs w:val="20"/>
        </w:rPr>
        <w:t xml:space="preserve">картой) </w:t>
      </w:r>
      <w:r w:rsidR="00383ADF" w:rsidRPr="0021312B">
        <w:rPr>
          <w:rFonts w:ascii="Cambria" w:hAnsi="Cambria"/>
          <w:sz w:val="20"/>
          <w:szCs w:val="20"/>
        </w:rPr>
        <w:t>производить</w:t>
      </w:r>
      <w:r w:rsidR="008D2F00" w:rsidRPr="0021312B">
        <w:rPr>
          <w:rFonts w:ascii="Cambria" w:hAnsi="Cambria"/>
          <w:sz w:val="20"/>
          <w:szCs w:val="20"/>
        </w:rPr>
        <w:t xml:space="preserve"> регистрацию Платежей в ЕСПП</w:t>
      </w:r>
      <w:r w:rsidR="008D2F00">
        <w:rPr>
          <w:rFonts w:ascii="Cambria" w:hAnsi="Cambria"/>
          <w:sz w:val="20"/>
          <w:szCs w:val="20"/>
        </w:rPr>
        <w:t xml:space="preserve"> или АСР</w:t>
      </w:r>
      <w:r w:rsidR="008D2F00" w:rsidRPr="0021312B">
        <w:rPr>
          <w:rFonts w:ascii="Cambria" w:hAnsi="Cambria"/>
          <w:sz w:val="20"/>
          <w:szCs w:val="20"/>
        </w:rPr>
        <w:t xml:space="preserve"> в соответствии с порядком, указанном в </w:t>
      </w:r>
      <w:r w:rsidR="00383ADF" w:rsidRPr="0021312B">
        <w:rPr>
          <w:rFonts w:ascii="Cambria" w:hAnsi="Cambria"/>
          <w:sz w:val="20"/>
          <w:szCs w:val="20"/>
        </w:rPr>
        <w:t>Приложении №</w:t>
      </w:r>
      <w:r w:rsidR="008D2F00" w:rsidRPr="0021312B">
        <w:rPr>
          <w:rFonts w:ascii="Cambria" w:hAnsi="Cambria"/>
          <w:sz w:val="20"/>
          <w:szCs w:val="20"/>
        </w:rPr>
        <w:t xml:space="preserve"> 6 к Договору</w:t>
      </w:r>
      <w:r w:rsidR="008D2F00" w:rsidRPr="00D47C74">
        <w:rPr>
          <w:rFonts w:ascii="Cambria" w:hAnsi="Cambria"/>
          <w:sz w:val="20"/>
          <w:szCs w:val="20"/>
        </w:rPr>
        <w:t>.</w:t>
      </w:r>
    </w:p>
    <w:p w14:paraId="50D12F3A" w14:textId="7AFB701F" w:rsidR="001B2A1D" w:rsidRPr="00D47C74" w:rsidRDefault="001B2A1D" w:rsidP="00D47C74">
      <w:pPr>
        <w:numPr>
          <w:ilvl w:val="2"/>
          <w:numId w:val="1"/>
        </w:numPr>
        <w:jc w:val="both"/>
        <w:rPr>
          <w:rFonts w:ascii="Cambria" w:hAnsi="Cambria"/>
          <w:sz w:val="20"/>
          <w:szCs w:val="20"/>
        </w:rPr>
      </w:pPr>
      <w:r w:rsidRPr="00D47C74">
        <w:rPr>
          <w:rFonts w:ascii="Cambria" w:hAnsi="Cambria"/>
          <w:sz w:val="20"/>
          <w:szCs w:val="20"/>
        </w:rPr>
        <w:t xml:space="preserve">3.1.9. После приема и успешной регистрации Платежа выдать Плательщику платежный документ (чек), подтверждающий платеж и сформированный в соответствии с действующим законодательством </w:t>
      </w:r>
      <w:r w:rsidR="00383ADF" w:rsidRPr="00D47C74">
        <w:rPr>
          <w:rFonts w:ascii="Cambria" w:hAnsi="Cambria"/>
          <w:sz w:val="20"/>
          <w:szCs w:val="20"/>
        </w:rPr>
        <w:t>РФ, а</w:t>
      </w:r>
      <w:r w:rsidRPr="00D47C74">
        <w:rPr>
          <w:rFonts w:ascii="Cambria" w:hAnsi="Cambria"/>
          <w:sz w:val="20"/>
          <w:szCs w:val="20"/>
        </w:rPr>
        <w:t xml:space="preserve"> также предупредить Плательщика о необходимости сохранять его до зачисления средств на счет Оператора. Документ должен содержать следующую информацию:</w:t>
      </w:r>
    </w:p>
    <w:p w14:paraId="040D9E5D" w14:textId="77777777" w:rsidR="001B2A1D" w:rsidRPr="00750EFA" w:rsidRDefault="001B2A1D" w:rsidP="00A9710E">
      <w:pPr>
        <w:jc w:val="both"/>
        <w:rPr>
          <w:rFonts w:ascii="Cambria" w:hAnsi="Cambria"/>
          <w:sz w:val="20"/>
          <w:szCs w:val="20"/>
        </w:rPr>
      </w:pPr>
      <w:r w:rsidRPr="00750EFA">
        <w:rPr>
          <w:rFonts w:ascii="Cambria" w:hAnsi="Cambria"/>
          <w:sz w:val="20"/>
          <w:szCs w:val="20"/>
        </w:rPr>
        <w:t>-</w:t>
      </w:r>
      <w:r w:rsidRPr="00750EFA">
        <w:rPr>
          <w:rFonts w:ascii="Cambria" w:hAnsi="Cambria"/>
          <w:sz w:val="20"/>
          <w:szCs w:val="20"/>
        </w:rPr>
        <w:tab/>
        <w:t>наименование документа - кассовый чек;</w:t>
      </w:r>
    </w:p>
    <w:p w14:paraId="1981048B" w14:textId="4BBD82C6" w:rsidR="001B2A1D" w:rsidRPr="00750EFA" w:rsidRDefault="001B2A1D" w:rsidP="00A9710E">
      <w:pPr>
        <w:jc w:val="both"/>
        <w:rPr>
          <w:rFonts w:ascii="Cambria" w:hAnsi="Cambria"/>
          <w:sz w:val="20"/>
          <w:szCs w:val="20"/>
        </w:rPr>
      </w:pPr>
      <w:r w:rsidRPr="00750EFA">
        <w:rPr>
          <w:rFonts w:ascii="Cambria" w:hAnsi="Cambria"/>
          <w:sz w:val="20"/>
          <w:szCs w:val="20"/>
        </w:rPr>
        <w:t xml:space="preserve">- </w:t>
      </w:r>
      <w:bookmarkStart w:id="1" w:name="sub_522"/>
      <w:r w:rsidRPr="00750EFA">
        <w:rPr>
          <w:rFonts w:ascii="Cambria" w:hAnsi="Cambria"/>
          <w:sz w:val="20"/>
          <w:szCs w:val="20"/>
        </w:rPr>
        <w:t xml:space="preserve"> наименование оплаченного товара (работ, услуг) - </w:t>
      </w:r>
      <w:bookmarkEnd w:id="1"/>
      <w:r w:rsidRPr="00750EFA">
        <w:rPr>
          <w:rFonts w:ascii="Cambria" w:hAnsi="Cambria"/>
          <w:sz w:val="20"/>
          <w:szCs w:val="20"/>
        </w:rPr>
        <w:t>надпись “услуги связи «</w:t>
      </w:r>
      <w:r w:rsidR="00D47C74">
        <w:rPr>
          <w:rFonts w:ascii="Cambria" w:hAnsi="Cambria"/>
          <w:sz w:val="20"/>
          <w:szCs w:val="20"/>
        </w:rPr>
        <w:t>Башинформсвязь</w:t>
      </w:r>
      <w:r w:rsidRPr="00750EFA">
        <w:rPr>
          <w:rFonts w:ascii="Cambria" w:hAnsi="Cambria"/>
          <w:sz w:val="20"/>
          <w:szCs w:val="20"/>
        </w:rPr>
        <w:t xml:space="preserve">»”, </w:t>
      </w:r>
    </w:p>
    <w:p w14:paraId="0598092A" w14:textId="77777777" w:rsidR="001B2A1D" w:rsidRPr="00750EFA" w:rsidRDefault="001B2A1D" w:rsidP="00A9710E">
      <w:pPr>
        <w:jc w:val="both"/>
        <w:rPr>
          <w:rFonts w:ascii="Cambria" w:hAnsi="Cambria"/>
          <w:sz w:val="20"/>
          <w:szCs w:val="20"/>
        </w:rPr>
      </w:pPr>
      <w:r w:rsidRPr="00750EFA">
        <w:rPr>
          <w:rFonts w:ascii="Cambria" w:hAnsi="Cambria"/>
          <w:sz w:val="20"/>
          <w:szCs w:val="20"/>
        </w:rPr>
        <w:t xml:space="preserve">- сумму Платежа, </w:t>
      </w:r>
    </w:p>
    <w:p w14:paraId="34A43A5E" w14:textId="77777777" w:rsidR="001B2A1D" w:rsidRPr="00750EFA" w:rsidRDefault="001B2A1D" w:rsidP="00A9710E">
      <w:pPr>
        <w:jc w:val="both"/>
        <w:rPr>
          <w:rFonts w:ascii="Cambria" w:hAnsi="Cambria"/>
          <w:sz w:val="20"/>
          <w:szCs w:val="20"/>
        </w:rPr>
      </w:pPr>
      <w:r w:rsidRPr="00750EFA">
        <w:rPr>
          <w:rFonts w:ascii="Cambria" w:hAnsi="Cambria"/>
          <w:sz w:val="20"/>
          <w:szCs w:val="20"/>
        </w:rPr>
        <w:t>-  сумму, зачисленную на счёт Абонента;</w:t>
      </w:r>
    </w:p>
    <w:p w14:paraId="1B600523" w14:textId="77777777" w:rsidR="001B2A1D" w:rsidRPr="00750EFA" w:rsidRDefault="001B2A1D" w:rsidP="00A9710E">
      <w:pPr>
        <w:jc w:val="both"/>
        <w:rPr>
          <w:rFonts w:ascii="Cambria" w:hAnsi="Cambria"/>
          <w:sz w:val="20"/>
          <w:szCs w:val="20"/>
        </w:rPr>
      </w:pPr>
      <w:r w:rsidRPr="00750EFA">
        <w:rPr>
          <w:rFonts w:ascii="Cambria" w:hAnsi="Cambria"/>
          <w:sz w:val="20"/>
          <w:szCs w:val="20"/>
        </w:rPr>
        <w:t>- наименование Агента, его место нахождения и его ИНН;</w:t>
      </w:r>
    </w:p>
    <w:p w14:paraId="4DB1D326" w14:textId="630AAAFC" w:rsidR="001B2A1D" w:rsidRPr="00750EFA" w:rsidRDefault="001B2A1D" w:rsidP="00A9710E">
      <w:pPr>
        <w:jc w:val="both"/>
        <w:rPr>
          <w:rFonts w:ascii="Cambria" w:hAnsi="Cambria"/>
          <w:sz w:val="20"/>
          <w:szCs w:val="20"/>
        </w:rPr>
      </w:pPr>
      <w:r w:rsidRPr="00750EFA">
        <w:rPr>
          <w:rFonts w:ascii="Cambria" w:hAnsi="Cambria"/>
          <w:sz w:val="20"/>
          <w:szCs w:val="20"/>
        </w:rPr>
        <w:t xml:space="preserve">- адрес места приема денежных средств (идентификатор </w:t>
      </w:r>
      <w:r w:rsidR="00383ADF" w:rsidRPr="00750EFA">
        <w:rPr>
          <w:rFonts w:ascii="Cambria" w:hAnsi="Cambria"/>
          <w:sz w:val="20"/>
          <w:szCs w:val="20"/>
        </w:rPr>
        <w:t>точки приема</w:t>
      </w:r>
      <w:r w:rsidRPr="00750EFA">
        <w:rPr>
          <w:rFonts w:ascii="Cambria" w:hAnsi="Cambria"/>
          <w:sz w:val="20"/>
          <w:szCs w:val="20"/>
        </w:rPr>
        <w:t xml:space="preserve"> платежа);</w:t>
      </w:r>
    </w:p>
    <w:p w14:paraId="39FE44ED" w14:textId="77777777" w:rsidR="001B2A1D" w:rsidRPr="00750EFA" w:rsidRDefault="001B2A1D" w:rsidP="00A9710E">
      <w:pPr>
        <w:jc w:val="both"/>
        <w:rPr>
          <w:rFonts w:ascii="Cambria" w:hAnsi="Cambria"/>
          <w:sz w:val="20"/>
          <w:szCs w:val="20"/>
        </w:rPr>
      </w:pPr>
      <w:r w:rsidRPr="00750EFA">
        <w:rPr>
          <w:rFonts w:ascii="Cambria" w:hAnsi="Cambria"/>
          <w:sz w:val="20"/>
          <w:szCs w:val="20"/>
        </w:rPr>
        <w:t>- номер телефона Абонента/лицевого счета, в отношении которого был осуществлен Платеж;</w:t>
      </w:r>
    </w:p>
    <w:p w14:paraId="6AA7160E" w14:textId="77777777" w:rsidR="001B2A1D" w:rsidRPr="00750EFA" w:rsidRDefault="001B2A1D" w:rsidP="00A9710E">
      <w:pPr>
        <w:jc w:val="both"/>
        <w:rPr>
          <w:rFonts w:ascii="Cambria" w:hAnsi="Cambria"/>
          <w:sz w:val="20"/>
          <w:szCs w:val="20"/>
        </w:rPr>
      </w:pPr>
      <w:r w:rsidRPr="00750EFA">
        <w:rPr>
          <w:rFonts w:ascii="Cambria" w:hAnsi="Cambria"/>
          <w:sz w:val="20"/>
          <w:szCs w:val="20"/>
        </w:rPr>
        <w:t xml:space="preserve">- </w:t>
      </w:r>
      <w:bookmarkStart w:id="2" w:name="sub_525"/>
      <w:r w:rsidRPr="00750EFA">
        <w:rPr>
          <w:rFonts w:ascii="Cambria" w:hAnsi="Cambria"/>
          <w:sz w:val="20"/>
          <w:szCs w:val="20"/>
        </w:rPr>
        <w:t>дату, время приема денежных средств, номера кассового чека и контрольно-кассовой техники;</w:t>
      </w:r>
      <w:bookmarkStart w:id="3" w:name="sub_526"/>
      <w:bookmarkEnd w:id="2"/>
    </w:p>
    <w:p w14:paraId="27060EC0" w14:textId="6659038C" w:rsidR="001B2A1D" w:rsidRPr="00750EFA" w:rsidRDefault="001B2A1D" w:rsidP="00A9710E">
      <w:pPr>
        <w:jc w:val="both"/>
        <w:rPr>
          <w:rFonts w:ascii="Cambria" w:hAnsi="Cambria"/>
          <w:sz w:val="20"/>
          <w:szCs w:val="20"/>
        </w:rPr>
      </w:pPr>
      <w:bookmarkStart w:id="4" w:name="sub_528"/>
      <w:bookmarkEnd w:id="3"/>
      <w:r w:rsidRPr="00750EFA">
        <w:rPr>
          <w:rFonts w:ascii="Cambria" w:hAnsi="Cambria"/>
          <w:sz w:val="20"/>
          <w:szCs w:val="20"/>
        </w:rPr>
        <w:t xml:space="preserve">-  номера контактных телефонов </w:t>
      </w:r>
      <w:r w:rsidR="00383ADF" w:rsidRPr="00750EFA">
        <w:rPr>
          <w:rFonts w:ascii="Cambria" w:hAnsi="Cambria"/>
          <w:sz w:val="20"/>
          <w:szCs w:val="20"/>
        </w:rPr>
        <w:t>Оператора и Агента</w:t>
      </w:r>
      <w:r w:rsidRPr="00750EFA">
        <w:rPr>
          <w:rFonts w:ascii="Cambria" w:hAnsi="Cambria"/>
          <w:sz w:val="20"/>
          <w:szCs w:val="20"/>
        </w:rPr>
        <w:t>.</w:t>
      </w:r>
    </w:p>
    <w:bookmarkEnd w:id="4"/>
    <w:p w14:paraId="2E70924D" w14:textId="77777777" w:rsidR="001B2A1D" w:rsidRDefault="001B2A1D" w:rsidP="00A9710E">
      <w:pPr>
        <w:jc w:val="both"/>
        <w:rPr>
          <w:rFonts w:ascii="Cambria" w:hAnsi="Cambria"/>
          <w:sz w:val="20"/>
          <w:szCs w:val="20"/>
        </w:rPr>
      </w:pPr>
      <w:r w:rsidRPr="00750EFA">
        <w:rPr>
          <w:rFonts w:ascii="Cambria" w:hAnsi="Cambria"/>
          <w:sz w:val="20"/>
          <w:szCs w:val="20"/>
        </w:rPr>
        <w:t>При этом дата кассового чека должна соответствовать дате приема платежей, которая должна быть также указана в базе данных ЕССП Оператора.</w:t>
      </w:r>
    </w:p>
    <w:p w14:paraId="2FA95071" w14:textId="77777777" w:rsidR="001B2A1D" w:rsidRPr="00BD1651" w:rsidRDefault="001B2A1D" w:rsidP="00A9710E">
      <w:pPr>
        <w:numPr>
          <w:ilvl w:val="2"/>
          <w:numId w:val="1"/>
        </w:numPr>
        <w:jc w:val="both"/>
        <w:rPr>
          <w:rFonts w:ascii="Cambria" w:hAnsi="Cambria"/>
          <w:sz w:val="20"/>
          <w:szCs w:val="20"/>
        </w:rPr>
      </w:pPr>
      <w:r w:rsidRPr="0094718F">
        <w:rPr>
          <w:rFonts w:ascii="Cambria" w:hAnsi="Cambria"/>
          <w:sz w:val="20"/>
          <w:szCs w:val="20"/>
        </w:rPr>
        <w:t>3.1.</w:t>
      </w:r>
      <w:r>
        <w:rPr>
          <w:rFonts w:ascii="Cambria" w:hAnsi="Cambria"/>
          <w:sz w:val="20"/>
          <w:szCs w:val="20"/>
        </w:rPr>
        <w:t>10</w:t>
      </w:r>
      <w:r w:rsidRPr="0094718F">
        <w:rPr>
          <w:rFonts w:ascii="Cambria" w:hAnsi="Cambria"/>
          <w:sz w:val="20"/>
          <w:szCs w:val="20"/>
        </w:rPr>
        <w:t xml:space="preserve">. </w:t>
      </w:r>
      <w:r w:rsidRPr="00750EFA">
        <w:rPr>
          <w:rFonts w:ascii="Cambria" w:hAnsi="Cambria"/>
          <w:sz w:val="20"/>
          <w:szCs w:val="20"/>
        </w:rPr>
        <w:t>Денежные средства, полученные от Плательщиков при безналичных расчетах (оплата банковской картой), Агент обязан зачислять на свой расчетный счет 40702</w:t>
      </w:r>
      <w:r>
        <w:rPr>
          <w:rFonts w:ascii="Cambria" w:hAnsi="Cambria"/>
          <w:sz w:val="20"/>
          <w:szCs w:val="20"/>
        </w:rPr>
        <w:t xml:space="preserve">.. </w:t>
      </w:r>
      <w:r w:rsidRPr="00750EFA">
        <w:rPr>
          <w:rFonts w:ascii="Cambria" w:hAnsi="Cambria"/>
          <w:sz w:val="20"/>
          <w:szCs w:val="20"/>
        </w:rPr>
        <w:t xml:space="preserve">и перечислять </w:t>
      </w:r>
      <w:r>
        <w:rPr>
          <w:rFonts w:ascii="Cambria" w:hAnsi="Cambria"/>
          <w:sz w:val="20"/>
          <w:szCs w:val="20"/>
        </w:rPr>
        <w:t xml:space="preserve">их Принципалу путем предоставления распоряжения Банку – эквайеру о списании </w:t>
      </w:r>
      <w:r w:rsidRPr="00750EFA">
        <w:rPr>
          <w:rFonts w:ascii="Cambria" w:hAnsi="Cambria"/>
          <w:sz w:val="20"/>
          <w:szCs w:val="20"/>
        </w:rPr>
        <w:t>со своего расчетного счета</w:t>
      </w:r>
      <w:r>
        <w:rPr>
          <w:rFonts w:ascii="Cambria" w:hAnsi="Cambria"/>
          <w:sz w:val="20"/>
          <w:szCs w:val="20"/>
        </w:rPr>
        <w:t>, открытого в Банке-эквайере</w:t>
      </w:r>
      <w:r w:rsidRPr="00750EFA">
        <w:rPr>
          <w:rFonts w:ascii="Cambria" w:hAnsi="Cambria"/>
          <w:sz w:val="20"/>
          <w:szCs w:val="20"/>
        </w:rPr>
        <w:t xml:space="preserve"> на расчетный счет Принципала</w:t>
      </w:r>
      <w:r>
        <w:rPr>
          <w:rFonts w:ascii="Cambria" w:hAnsi="Cambria"/>
          <w:sz w:val="20"/>
          <w:szCs w:val="20"/>
        </w:rPr>
        <w:t xml:space="preserve">, указанный в настоящем Договоре, </w:t>
      </w:r>
      <w:r w:rsidRPr="00750EFA">
        <w:rPr>
          <w:rFonts w:ascii="Cambria" w:hAnsi="Cambria"/>
          <w:sz w:val="20"/>
          <w:szCs w:val="20"/>
        </w:rPr>
        <w:t xml:space="preserve"> </w:t>
      </w:r>
      <w:r w:rsidRPr="0094718F">
        <w:rPr>
          <w:rFonts w:ascii="Cambria" w:hAnsi="Cambria"/>
          <w:sz w:val="20"/>
          <w:szCs w:val="20"/>
        </w:rPr>
        <w:t xml:space="preserve">не позднее третьего рабочего дня с даты принятия Платежей за вычетом вознаграждения, установленного в п. 4.5 настоящего Договора. </w:t>
      </w:r>
    </w:p>
    <w:p w14:paraId="57DC112D" w14:textId="4C1CB580" w:rsidR="003F4C0D" w:rsidRPr="0021312B" w:rsidRDefault="00C46A8D" w:rsidP="003F4C0D">
      <w:pPr>
        <w:numPr>
          <w:ilvl w:val="2"/>
          <w:numId w:val="1"/>
        </w:numPr>
        <w:jc w:val="both"/>
        <w:rPr>
          <w:rFonts w:ascii="Cambria" w:hAnsi="Cambria"/>
          <w:sz w:val="20"/>
          <w:szCs w:val="20"/>
        </w:rPr>
      </w:pPr>
      <w:r w:rsidRPr="0021312B">
        <w:rPr>
          <w:rFonts w:ascii="Cambria" w:hAnsi="Cambria"/>
          <w:sz w:val="20"/>
          <w:szCs w:val="20"/>
        </w:rPr>
        <w:t>3.1.</w:t>
      </w:r>
      <w:r w:rsidR="008F0F1C" w:rsidRPr="0021312B">
        <w:rPr>
          <w:rFonts w:ascii="Cambria" w:hAnsi="Cambria"/>
          <w:sz w:val="20"/>
          <w:szCs w:val="20"/>
        </w:rPr>
        <w:t>1</w:t>
      </w:r>
      <w:r w:rsidR="001B2A1D">
        <w:rPr>
          <w:rFonts w:ascii="Cambria" w:hAnsi="Cambria"/>
          <w:sz w:val="20"/>
          <w:szCs w:val="20"/>
        </w:rPr>
        <w:t>1</w:t>
      </w:r>
      <w:r w:rsidR="005F3140" w:rsidRPr="0021312B">
        <w:rPr>
          <w:rFonts w:ascii="Cambria" w:hAnsi="Cambria"/>
          <w:sz w:val="20"/>
          <w:szCs w:val="20"/>
        </w:rPr>
        <w:t>.</w:t>
      </w:r>
      <w:r w:rsidR="000C391E" w:rsidRPr="0021312B">
        <w:rPr>
          <w:rFonts w:ascii="Cambria" w:hAnsi="Cambria"/>
          <w:sz w:val="20"/>
          <w:szCs w:val="20"/>
        </w:rPr>
        <w:t xml:space="preserve"> </w:t>
      </w:r>
      <w:r w:rsidR="00383ADF" w:rsidRPr="0021312B">
        <w:rPr>
          <w:rFonts w:ascii="Cambria" w:hAnsi="Cambria"/>
          <w:sz w:val="20"/>
          <w:szCs w:val="20"/>
        </w:rPr>
        <w:t>Согласовывать с</w:t>
      </w:r>
      <w:r w:rsidR="000C391E" w:rsidRPr="0021312B">
        <w:rPr>
          <w:rFonts w:ascii="Cambria" w:hAnsi="Cambria"/>
          <w:sz w:val="20"/>
          <w:szCs w:val="20"/>
        </w:rPr>
        <w:t xml:space="preserve"> Оператором рекламные материалы, включающие в себя товарные знаки Оператора, а также любое другое упоминание Оператора в иных формах</w:t>
      </w:r>
      <w:r w:rsidR="00A85574" w:rsidRPr="0021312B">
        <w:rPr>
          <w:rFonts w:ascii="Cambria" w:hAnsi="Cambria"/>
          <w:sz w:val="20"/>
          <w:szCs w:val="20"/>
        </w:rPr>
        <w:t>.</w:t>
      </w:r>
    </w:p>
    <w:p w14:paraId="308BDCDE" w14:textId="6348FB70" w:rsidR="003F4C0D" w:rsidRPr="0021312B" w:rsidRDefault="00C46A8D" w:rsidP="00587F8E">
      <w:pPr>
        <w:numPr>
          <w:ilvl w:val="2"/>
          <w:numId w:val="1"/>
        </w:numPr>
        <w:jc w:val="both"/>
        <w:rPr>
          <w:rFonts w:ascii="Cambria" w:hAnsi="Cambria"/>
          <w:sz w:val="20"/>
          <w:szCs w:val="20"/>
        </w:rPr>
      </w:pPr>
      <w:r w:rsidRPr="0021312B">
        <w:rPr>
          <w:rFonts w:ascii="Cambria" w:hAnsi="Cambria"/>
          <w:sz w:val="20"/>
          <w:szCs w:val="20"/>
        </w:rPr>
        <w:t>3.1.1</w:t>
      </w:r>
      <w:r w:rsidR="001B2A1D">
        <w:rPr>
          <w:rFonts w:ascii="Cambria" w:hAnsi="Cambria"/>
          <w:sz w:val="20"/>
          <w:szCs w:val="20"/>
        </w:rPr>
        <w:t>2</w:t>
      </w:r>
      <w:r w:rsidR="005F3140" w:rsidRPr="0021312B">
        <w:rPr>
          <w:rFonts w:ascii="Cambria" w:hAnsi="Cambria"/>
          <w:sz w:val="20"/>
          <w:szCs w:val="20"/>
        </w:rPr>
        <w:t xml:space="preserve">. </w:t>
      </w:r>
      <w:r w:rsidR="00587F8E" w:rsidRPr="0021312B">
        <w:rPr>
          <w:rFonts w:ascii="Cambria" w:hAnsi="Cambria"/>
          <w:sz w:val="20"/>
          <w:szCs w:val="20"/>
        </w:rPr>
        <w:t xml:space="preserve">Производить сверку с Оператором согласно </w:t>
      </w:r>
      <w:r w:rsidR="009C44CD" w:rsidRPr="0021312B">
        <w:rPr>
          <w:rFonts w:ascii="Cambria" w:hAnsi="Cambria"/>
          <w:sz w:val="20"/>
          <w:szCs w:val="20"/>
        </w:rPr>
        <w:t>требования</w:t>
      </w:r>
      <w:r w:rsidR="00292844" w:rsidRPr="0021312B">
        <w:rPr>
          <w:rFonts w:ascii="Cambria" w:hAnsi="Cambria"/>
          <w:sz w:val="20"/>
          <w:szCs w:val="20"/>
        </w:rPr>
        <w:t>м</w:t>
      </w:r>
      <w:r w:rsidR="009C44CD" w:rsidRPr="0021312B">
        <w:rPr>
          <w:rFonts w:ascii="Cambria" w:hAnsi="Cambria"/>
          <w:sz w:val="20"/>
          <w:szCs w:val="20"/>
        </w:rPr>
        <w:t xml:space="preserve">, предусмотренным в </w:t>
      </w:r>
      <w:r w:rsidR="00587F8E" w:rsidRPr="0021312B">
        <w:rPr>
          <w:rFonts w:ascii="Cambria" w:hAnsi="Cambria"/>
          <w:sz w:val="20"/>
          <w:szCs w:val="20"/>
        </w:rPr>
        <w:t>Приложени</w:t>
      </w:r>
      <w:r w:rsidR="009C44CD" w:rsidRPr="0021312B">
        <w:rPr>
          <w:rFonts w:ascii="Cambria" w:hAnsi="Cambria"/>
          <w:sz w:val="20"/>
          <w:szCs w:val="20"/>
        </w:rPr>
        <w:t>и</w:t>
      </w:r>
      <w:r w:rsidR="00587F8E" w:rsidRPr="0021312B">
        <w:rPr>
          <w:rFonts w:ascii="Cambria" w:hAnsi="Cambria"/>
          <w:sz w:val="20"/>
          <w:szCs w:val="20"/>
        </w:rPr>
        <w:t xml:space="preserve"> №</w:t>
      </w:r>
      <w:r w:rsidR="009C44CD" w:rsidRPr="0021312B">
        <w:rPr>
          <w:rFonts w:ascii="Cambria" w:hAnsi="Cambria"/>
          <w:sz w:val="20"/>
          <w:szCs w:val="20"/>
        </w:rPr>
        <w:t xml:space="preserve"> </w:t>
      </w:r>
      <w:r w:rsidR="00587F8E" w:rsidRPr="0021312B">
        <w:rPr>
          <w:rFonts w:ascii="Cambria" w:hAnsi="Cambria"/>
          <w:sz w:val="20"/>
          <w:szCs w:val="20"/>
        </w:rPr>
        <w:t>2</w:t>
      </w:r>
      <w:r w:rsidR="004E238D" w:rsidRPr="0021312B">
        <w:rPr>
          <w:rFonts w:ascii="Cambria" w:hAnsi="Cambria"/>
          <w:sz w:val="20"/>
          <w:szCs w:val="20"/>
        </w:rPr>
        <w:t xml:space="preserve"> к Договору</w:t>
      </w:r>
      <w:r w:rsidR="00587F8E" w:rsidRPr="0021312B">
        <w:rPr>
          <w:rFonts w:ascii="Cambria" w:hAnsi="Cambria"/>
          <w:sz w:val="20"/>
          <w:szCs w:val="20"/>
        </w:rPr>
        <w:t>.</w:t>
      </w:r>
    </w:p>
    <w:p w14:paraId="00A4EB3F" w14:textId="01E2F160" w:rsidR="00001953" w:rsidRPr="0021312B" w:rsidRDefault="009A2EB6" w:rsidP="00001953">
      <w:pPr>
        <w:numPr>
          <w:ilvl w:val="2"/>
          <w:numId w:val="1"/>
        </w:numPr>
        <w:jc w:val="both"/>
        <w:rPr>
          <w:rFonts w:ascii="Cambria" w:hAnsi="Cambria"/>
          <w:sz w:val="20"/>
          <w:szCs w:val="20"/>
        </w:rPr>
      </w:pPr>
      <w:r w:rsidRPr="0021312B">
        <w:rPr>
          <w:rFonts w:ascii="Cambria" w:hAnsi="Cambria"/>
          <w:sz w:val="20"/>
          <w:szCs w:val="20"/>
        </w:rPr>
        <w:t>3.1.</w:t>
      </w:r>
      <w:r w:rsidR="00272E15" w:rsidRPr="0021312B">
        <w:rPr>
          <w:rFonts w:ascii="Cambria" w:hAnsi="Cambria"/>
          <w:sz w:val="20"/>
          <w:szCs w:val="20"/>
        </w:rPr>
        <w:t>1</w:t>
      </w:r>
      <w:r w:rsidR="001B2A1D">
        <w:rPr>
          <w:rFonts w:ascii="Cambria" w:hAnsi="Cambria"/>
          <w:sz w:val="20"/>
          <w:szCs w:val="20"/>
        </w:rPr>
        <w:t>3</w:t>
      </w:r>
      <w:r w:rsidR="00001953" w:rsidRPr="0021312B">
        <w:rPr>
          <w:rFonts w:ascii="Cambria" w:hAnsi="Cambria"/>
          <w:sz w:val="20"/>
          <w:szCs w:val="20"/>
        </w:rPr>
        <w:t>.</w:t>
      </w:r>
      <w:r w:rsidR="000C391E" w:rsidRPr="0021312B">
        <w:rPr>
          <w:rFonts w:ascii="Cambria" w:hAnsi="Cambria"/>
          <w:sz w:val="20"/>
          <w:szCs w:val="20"/>
        </w:rPr>
        <w:t xml:space="preserve"> В случае прекращения (приостановки) полномочий Агента или Субагента по приему Платежей от имени Оператора, Агент или Субагент обязан немедленно прекратить прием</w:t>
      </w:r>
      <w:r w:rsidR="00082AB5" w:rsidRPr="0021312B">
        <w:rPr>
          <w:rFonts w:ascii="Cambria" w:hAnsi="Cambria"/>
          <w:sz w:val="20"/>
          <w:szCs w:val="20"/>
        </w:rPr>
        <w:t xml:space="preserve"> Платежей в адрес Оператора</w:t>
      </w:r>
      <w:r w:rsidR="000C391E" w:rsidRPr="0021312B">
        <w:rPr>
          <w:rFonts w:ascii="Cambria" w:hAnsi="Cambria"/>
          <w:sz w:val="20"/>
          <w:szCs w:val="20"/>
        </w:rPr>
        <w:t xml:space="preserve"> и довести указанное обстоятельство до сведения посетителей ППП.</w:t>
      </w:r>
    </w:p>
    <w:p w14:paraId="51E18503" w14:textId="7A52A2C0" w:rsidR="00174B92" w:rsidRPr="0021312B" w:rsidRDefault="00C46A8D" w:rsidP="00174B92">
      <w:pPr>
        <w:numPr>
          <w:ilvl w:val="2"/>
          <w:numId w:val="1"/>
        </w:numPr>
        <w:jc w:val="both"/>
        <w:rPr>
          <w:rFonts w:ascii="Cambria" w:hAnsi="Cambria"/>
          <w:sz w:val="20"/>
          <w:szCs w:val="20"/>
        </w:rPr>
      </w:pPr>
      <w:r w:rsidRPr="0021312B">
        <w:rPr>
          <w:rFonts w:ascii="Cambria" w:hAnsi="Cambria"/>
          <w:sz w:val="20"/>
          <w:szCs w:val="20"/>
        </w:rPr>
        <w:t>3.1.1</w:t>
      </w:r>
      <w:r w:rsidR="001B2A1D">
        <w:rPr>
          <w:rFonts w:ascii="Cambria" w:hAnsi="Cambria"/>
          <w:sz w:val="20"/>
          <w:szCs w:val="20"/>
        </w:rPr>
        <w:t>4</w:t>
      </w:r>
      <w:r w:rsidR="005F3140" w:rsidRPr="0021312B">
        <w:rPr>
          <w:rFonts w:ascii="Cambria" w:hAnsi="Cambria"/>
          <w:sz w:val="20"/>
          <w:szCs w:val="20"/>
        </w:rPr>
        <w:t>.</w:t>
      </w:r>
      <w:r w:rsidR="000C391E" w:rsidRPr="0021312B">
        <w:rPr>
          <w:rFonts w:ascii="Cambria" w:hAnsi="Cambria"/>
          <w:sz w:val="20"/>
          <w:szCs w:val="20"/>
        </w:rPr>
        <w:t xml:space="preserve"> Агент обязан прекратить прием Платежей в целом или в конкретных ППП на основании уведомления, направленного Оператором согласно п. 3.</w:t>
      </w:r>
      <w:r w:rsidR="00753EB9" w:rsidRPr="0021312B">
        <w:rPr>
          <w:rFonts w:ascii="Cambria" w:hAnsi="Cambria"/>
          <w:sz w:val="20"/>
          <w:szCs w:val="20"/>
        </w:rPr>
        <w:t>3</w:t>
      </w:r>
      <w:r w:rsidR="000C391E" w:rsidRPr="0021312B">
        <w:rPr>
          <w:rFonts w:ascii="Cambria" w:hAnsi="Cambria"/>
          <w:sz w:val="20"/>
          <w:szCs w:val="20"/>
        </w:rPr>
        <w:t>.</w:t>
      </w:r>
      <w:r w:rsidR="00753EB9" w:rsidRPr="0021312B">
        <w:rPr>
          <w:rFonts w:ascii="Cambria" w:hAnsi="Cambria"/>
          <w:sz w:val="20"/>
          <w:szCs w:val="20"/>
        </w:rPr>
        <w:t>1</w:t>
      </w:r>
      <w:r w:rsidR="00E82A1F" w:rsidRPr="0021312B">
        <w:rPr>
          <w:rFonts w:ascii="Cambria" w:hAnsi="Cambria"/>
          <w:sz w:val="20"/>
          <w:szCs w:val="20"/>
        </w:rPr>
        <w:t xml:space="preserve"> Договора</w:t>
      </w:r>
      <w:r w:rsidR="000C391E" w:rsidRPr="0021312B">
        <w:rPr>
          <w:rFonts w:ascii="Cambria" w:hAnsi="Cambria"/>
          <w:sz w:val="20"/>
          <w:szCs w:val="20"/>
        </w:rPr>
        <w:t>, не позднее одного рабочего дня с даты получения уведомления, если иное не указано в уведомлении.</w:t>
      </w:r>
    </w:p>
    <w:p w14:paraId="53B8959D" w14:textId="4F3A8667" w:rsidR="005153E2" w:rsidRPr="0021312B" w:rsidRDefault="00272E15" w:rsidP="00263CCB">
      <w:pPr>
        <w:numPr>
          <w:ilvl w:val="2"/>
          <w:numId w:val="1"/>
        </w:numPr>
        <w:jc w:val="both"/>
        <w:rPr>
          <w:rFonts w:ascii="Cambria" w:hAnsi="Cambria"/>
          <w:sz w:val="20"/>
          <w:szCs w:val="20"/>
        </w:rPr>
      </w:pPr>
      <w:r w:rsidRPr="0021312B">
        <w:rPr>
          <w:rFonts w:ascii="Cambria" w:hAnsi="Cambria"/>
          <w:sz w:val="20"/>
          <w:szCs w:val="20"/>
        </w:rPr>
        <w:t>3.1.1</w:t>
      </w:r>
      <w:r w:rsidR="001B2A1D">
        <w:rPr>
          <w:rFonts w:ascii="Cambria" w:hAnsi="Cambria"/>
          <w:sz w:val="20"/>
          <w:szCs w:val="20"/>
        </w:rPr>
        <w:t>5</w:t>
      </w:r>
      <w:r w:rsidR="005F3140" w:rsidRPr="0021312B">
        <w:rPr>
          <w:rFonts w:ascii="Cambria" w:hAnsi="Cambria"/>
          <w:sz w:val="20"/>
          <w:szCs w:val="20"/>
        </w:rPr>
        <w:t xml:space="preserve">. </w:t>
      </w:r>
      <w:r w:rsidR="000C391E" w:rsidRPr="0021312B">
        <w:rPr>
          <w:rFonts w:ascii="Cambria" w:hAnsi="Cambria"/>
          <w:sz w:val="20"/>
          <w:szCs w:val="20"/>
        </w:rPr>
        <w:t xml:space="preserve">Обеспечить предоставление Оператору информации о технических сбоях в процедуре приема Платежей не позднее </w:t>
      </w:r>
      <w:r w:rsidR="002F0991" w:rsidRPr="0021312B">
        <w:rPr>
          <w:rFonts w:ascii="Cambria" w:hAnsi="Cambria"/>
          <w:sz w:val="20"/>
          <w:szCs w:val="20"/>
        </w:rPr>
        <w:t>двух часов</w:t>
      </w:r>
      <w:r w:rsidR="000C391E" w:rsidRPr="0021312B">
        <w:rPr>
          <w:rFonts w:ascii="Cambria" w:hAnsi="Cambria"/>
          <w:sz w:val="20"/>
          <w:szCs w:val="20"/>
        </w:rPr>
        <w:t xml:space="preserve"> с момента их возникновения</w:t>
      </w:r>
      <w:r w:rsidR="00C46A8D" w:rsidRPr="0021312B">
        <w:rPr>
          <w:rFonts w:ascii="Cambria" w:hAnsi="Cambria"/>
          <w:sz w:val="20"/>
          <w:szCs w:val="20"/>
        </w:rPr>
        <w:t xml:space="preserve">. </w:t>
      </w:r>
      <w:r w:rsidR="000C391E" w:rsidRPr="0021312B">
        <w:rPr>
          <w:rFonts w:ascii="Cambria" w:hAnsi="Cambria"/>
          <w:sz w:val="20"/>
          <w:szCs w:val="20"/>
        </w:rPr>
        <w:t>Обеспечить информирование Плательщиков о технических сбоях и возможных временных задержках в зачислении Платежей</w:t>
      </w:r>
      <w:r w:rsidR="009C44CD" w:rsidRPr="0021312B">
        <w:rPr>
          <w:rFonts w:ascii="Cambria" w:hAnsi="Cambria"/>
          <w:sz w:val="20"/>
          <w:szCs w:val="20"/>
        </w:rPr>
        <w:t>, а также сроках восстановления</w:t>
      </w:r>
      <w:r w:rsidR="00C46A8D" w:rsidRPr="0021312B">
        <w:rPr>
          <w:rFonts w:ascii="Cambria" w:hAnsi="Cambria"/>
          <w:sz w:val="20"/>
          <w:szCs w:val="20"/>
        </w:rPr>
        <w:t>.</w:t>
      </w:r>
    </w:p>
    <w:p w14:paraId="6B507EF3" w14:textId="3CAB7197" w:rsidR="005153E2" w:rsidRPr="0021312B" w:rsidRDefault="001B2A1D" w:rsidP="00263CCB">
      <w:pPr>
        <w:numPr>
          <w:ilvl w:val="2"/>
          <w:numId w:val="1"/>
        </w:numPr>
        <w:jc w:val="both"/>
        <w:rPr>
          <w:rFonts w:ascii="Cambria" w:hAnsi="Cambria"/>
          <w:sz w:val="20"/>
          <w:szCs w:val="20"/>
        </w:rPr>
      </w:pPr>
      <w:r>
        <w:rPr>
          <w:rFonts w:ascii="Cambria" w:hAnsi="Cambria"/>
          <w:sz w:val="20"/>
          <w:szCs w:val="20"/>
        </w:rPr>
        <w:t xml:space="preserve"> </w:t>
      </w:r>
    </w:p>
    <w:p w14:paraId="0A232518" w14:textId="77777777" w:rsidR="005153E2" w:rsidRPr="0021312B" w:rsidRDefault="008F0F1C" w:rsidP="00263CCB">
      <w:pPr>
        <w:numPr>
          <w:ilvl w:val="2"/>
          <w:numId w:val="1"/>
        </w:numPr>
        <w:jc w:val="both"/>
        <w:rPr>
          <w:rFonts w:ascii="Cambria" w:hAnsi="Cambria"/>
          <w:sz w:val="20"/>
          <w:szCs w:val="20"/>
        </w:rPr>
      </w:pPr>
      <w:r w:rsidRPr="0021312B">
        <w:rPr>
          <w:rFonts w:ascii="Cambria" w:hAnsi="Cambria"/>
          <w:sz w:val="20"/>
          <w:szCs w:val="20"/>
        </w:rPr>
        <w:t>3.1.16</w:t>
      </w:r>
      <w:r w:rsidR="005153E2" w:rsidRPr="0021312B">
        <w:rPr>
          <w:rFonts w:ascii="Cambria" w:hAnsi="Cambria"/>
          <w:sz w:val="20"/>
          <w:szCs w:val="20"/>
        </w:rPr>
        <w:t xml:space="preserve">. По окончании Отчетного периода и не позднее </w:t>
      </w:r>
      <w:r w:rsidR="00C41AA3" w:rsidRPr="0021312B">
        <w:rPr>
          <w:rFonts w:ascii="Cambria" w:hAnsi="Cambria"/>
          <w:sz w:val="20"/>
          <w:szCs w:val="20"/>
        </w:rPr>
        <w:t>5</w:t>
      </w:r>
      <w:r w:rsidR="0044092A" w:rsidRPr="0021312B">
        <w:rPr>
          <w:rFonts w:ascii="Cambria" w:hAnsi="Cambria"/>
          <w:sz w:val="20"/>
          <w:szCs w:val="20"/>
        </w:rPr>
        <w:t xml:space="preserve"> </w:t>
      </w:r>
      <w:r w:rsidR="005153E2" w:rsidRPr="0021312B">
        <w:rPr>
          <w:rFonts w:ascii="Cambria" w:hAnsi="Cambria"/>
          <w:sz w:val="20"/>
          <w:szCs w:val="20"/>
        </w:rPr>
        <w:t>(</w:t>
      </w:r>
      <w:r w:rsidR="00C41AA3" w:rsidRPr="0021312B">
        <w:rPr>
          <w:rFonts w:ascii="Cambria" w:hAnsi="Cambria"/>
          <w:sz w:val="20"/>
          <w:szCs w:val="20"/>
        </w:rPr>
        <w:t>Пяти</w:t>
      </w:r>
      <w:r w:rsidR="005153E2" w:rsidRPr="0021312B">
        <w:rPr>
          <w:rFonts w:ascii="Cambria" w:hAnsi="Cambria"/>
          <w:sz w:val="20"/>
          <w:szCs w:val="20"/>
        </w:rPr>
        <w:t xml:space="preserve">) календарных дней с даты окончания Отчетного периода составить и </w:t>
      </w:r>
      <w:r w:rsidR="007C20BB" w:rsidRPr="0021312B">
        <w:rPr>
          <w:rFonts w:ascii="Cambria" w:hAnsi="Cambria"/>
          <w:sz w:val="20"/>
          <w:szCs w:val="20"/>
        </w:rPr>
        <w:t>направить</w:t>
      </w:r>
      <w:r w:rsidR="005153E2" w:rsidRPr="0021312B">
        <w:rPr>
          <w:rFonts w:ascii="Cambria" w:hAnsi="Cambria"/>
          <w:sz w:val="20"/>
          <w:szCs w:val="20"/>
        </w:rPr>
        <w:t xml:space="preserve"> </w:t>
      </w:r>
      <w:r w:rsidR="007C20BB" w:rsidRPr="0021312B">
        <w:rPr>
          <w:rFonts w:ascii="Cambria" w:hAnsi="Cambria"/>
          <w:sz w:val="20"/>
          <w:szCs w:val="20"/>
        </w:rPr>
        <w:t>по адресу электронной почты, указанной в разделе 11 Дог</w:t>
      </w:r>
      <w:r w:rsidR="00C53D14" w:rsidRPr="0021312B">
        <w:rPr>
          <w:rFonts w:ascii="Cambria" w:hAnsi="Cambria"/>
          <w:sz w:val="20"/>
          <w:szCs w:val="20"/>
        </w:rPr>
        <w:t>о</w:t>
      </w:r>
      <w:r w:rsidR="007C20BB" w:rsidRPr="0021312B">
        <w:rPr>
          <w:rFonts w:ascii="Cambria" w:hAnsi="Cambria"/>
          <w:sz w:val="20"/>
          <w:szCs w:val="20"/>
        </w:rPr>
        <w:t xml:space="preserve">вора, </w:t>
      </w:r>
      <w:r w:rsidR="005153E2" w:rsidRPr="0021312B">
        <w:rPr>
          <w:rFonts w:ascii="Cambria" w:hAnsi="Cambria"/>
          <w:sz w:val="20"/>
          <w:szCs w:val="20"/>
        </w:rPr>
        <w:t>Отчет</w:t>
      </w:r>
      <w:r w:rsidR="007C20BB" w:rsidRPr="0021312B">
        <w:rPr>
          <w:rFonts w:ascii="Cambria" w:hAnsi="Cambria"/>
          <w:sz w:val="20"/>
          <w:szCs w:val="20"/>
        </w:rPr>
        <w:t xml:space="preserve"> </w:t>
      </w:r>
      <w:r w:rsidR="006E4A9F" w:rsidRPr="0021312B">
        <w:rPr>
          <w:rFonts w:ascii="Cambria" w:hAnsi="Cambria"/>
          <w:sz w:val="20"/>
          <w:szCs w:val="20"/>
        </w:rPr>
        <w:t xml:space="preserve">Агента </w:t>
      </w:r>
      <w:r w:rsidR="007C20BB" w:rsidRPr="0021312B">
        <w:rPr>
          <w:rFonts w:ascii="Cambria" w:hAnsi="Cambria"/>
          <w:sz w:val="20"/>
          <w:szCs w:val="20"/>
        </w:rPr>
        <w:t>об исполнении обязательств по настояще</w:t>
      </w:r>
      <w:r w:rsidR="007C2FE3" w:rsidRPr="0021312B">
        <w:rPr>
          <w:rFonts w:ascii="Cambria" w:hAnsi="Cambria"/>
          <w:sz w:val="20"/>
          <w:szCs w:val="20"/>
        </w:rPr>
        <w:t>му</w:t>
      </w:r>
      <w:r w:rsidR="007C20BB" w:rsidRPr="0021312B">
        <w:rPr>
          <w:rFonts w:ascii="Cambria" w:hAnsi="Cambria"/>
          <w:sz w:val="20"/>
          <w:szCs w:val="20"/>
        </w:rPr>
        <w:t xml:space="preserve"> Договор</w:t>
      </w:r>
      <w:r w:rsidR="007C2FE3" w:rsidRPr="0021312B">
        <w:rPr>
          <w:rFonts w:ascii="Cambria" w:hAnsi="Cambria"/>
          <w:sz w:val="20"/>
          <w:szCs w:val="20"/>
        </w:rPr>
        <w:t>у</w:t>
      </w:r>
      <w:r w:rsidR="007C20BB" w:rsidRPr="0021312B">
        <w:rPr>
          <w:rFonts w:ascii="Cambria" w:hAnsi="Cambria"/>
          <w:sz w:val="20"/>
          <w:szCs w:val="20"/>
        </w:rPr>
        <w:t xml:space="preserve"> по форме, приведенной в   Приложении № 1 к настоящему Договору</w:t>
      </w:r>
      <w:r w:rsidR="005153E2" w:rsidRPr="0021312B">
        <w:rPr>
          <w:rFonts w:ascii="Cambria" w:hAnsi="Cambria"/>
          <w:sz w:val="20"/>
          <w:szCs w:val="20"/>
        </w:rPr>
        <w:t xml:space="preserve">. </w:t>
      </w:r>
    </w:p>
    <w:p w14:paraId="0152C418" w14:textId="77777777" w:rsidR="00263CCB" w:rsidRPr="0021312B" w:rsidRDefault="00650450" w:rsidP="005153E2">
      <w:pPr>
        <w:numPr>
          <w:ilvl w:val="2"/>
          <w:numId w:val="1"/>
        </w:numPr>
        <w:jc w:val="both"/>
        <w:rPr>
          <w:rFonts w:ascii="Cambria" w:hAnsi="Cambria"/>
          <w:sz w:val="20"/>
          <w:szCs w:val="20"/>
        </w:rPr>
      </w:pPr>
      <w:r w:rsidRPr="0021312B">
        <w:rPr>
          <w:rFonts w:ascii="Cambria" w:hAnsi="Cambria"/>
          <w:sz w:val="20"/>
          <w:szCs w:val="20"/>
        </w:rPr>
        <w:t>3.1.17. В письменной форме информировать Оператора (с приложением подтверждающих документов) об изменении своих реквизитов (в том числе почтовых, банковских), а также всех изменениях в перечне лиц, имеющих право подписи, не позднее чем за 5 (Пять) рабочих дней до дня вступления таких изменений в силу.</w:t>
      </w:r>
    </w:p>
    <w:p w14:paraId="5F396CF0" w14:textId="52778960" w:rsidR="003258D9" w:rsidRPr="0021312B" w:rsidRDefault="00564DA9" w:rsidP="005153E2">
      <w:pPr>
        <w:numPr>
          <w:ilvl w:val="2"/>
          <w:numId w:val="1"/>
        </w:numPr>
        <w:jc w:val="both"/>
        <w:rPr>
          <w:rFonts w:ascii="Cambria" w:hAnsi="Cambria"/>
          <w:sz w:val="20"/>
          <w:szCs w:val="20"/>
        </w:rPr>
      </w:pPr>
      <w:r w:rsidRPr="0021312B">
        <w:rPr>
          <w:rFonts w:ascii="Cambria" w:hAnsi="Cambria"/>
          <w:sz w:val="20"/>
          <w:szCs w:val="20"/>
        </w:rPr>
        <w:t>3.1.1</w:t>
      </w:r>
      <w:r w:rsidR="007C20BB" w:rsidRPr="0021312B">
        <w:rPr>
          <w:rFonts w:ascii="Cambria" w:hAnsi="Cambria"/>
          <w:sz w:val="20"/>
          <w:szCs w:val="20"/>
        </w:rPr>
        <w:t>8</w:t>
      </w:r>
      <w:r w:rsidR="00C46A8D" w:rsidRPr="0021312B">
        <w:rPr>
          <w:rFonts w:ascii="Cambria" w:hAnsi="Cambria"/>
          <w:sz w:val="20"/>
          <w:szCs w:val="20"/>
        </w:rPr>
        <w:t>. В</w:t>
      </w:r>
      <w:r w:rsidR="00CE7341" w:rsidRPr="0021312B">
        <w:rPr>
          <w:rFonts w:ascii="Cambria" w:hAnsi="Cambria"/>
          <w:sz w:val="20"/>
          <w:szCs w:val="20"/>
        </w:rPr>
        <w:t xml:space="preserve"> рамках исполнения обязательств по настоящему Договору не допускается использование сетей электросвязи для распространения рекламы </w:t>
      </w:r>
      <w:r w:rsidR="00383ADF" w:rsidRPr="0021312B">
        <w:rPr>
          <w:rFonts w:ascii="Cambria" w:hAnsi="Cambria"/>
          <w:sz w:val="20"/>
          <w:szCs w:val="20"/>
        </w:rPr>
        <w:t>Абонентам без</w:t>
      </w:r>
      <w:r w:rsidR="00CE7341" w:rsidRPr="0021312B">
        <w:rPr>
          <w:rFonts w:ascii="Cambria" w:hAnsi="Cambria"/>
          <w:sz w:val="20"/>
          <w:szCs w:val="20"/>
        </w:rPr>
        <w:t xml:space="preserve"> предварительно полученного согласия </w:t>
      </w:r>
      <w:r w:rsidR="00383ADF" w:rsidRPr="0021312B">
        <w:rPr>
          <w:rFonts w:ascii="Cambria" w:hAnsi="Cambria"/>
          <w:sz w:val="20"/>
          <w:szCs w:val="20"/>
        </w:rPr>
        <w:t>Абонента на</w:t>
      </w:r>
      <w:r w:rsidR="00CE7341" w:rsidRPr="0021312B">
        <w:rPr>
          <w:rFonts w:ascii="Cambria" w:hAnsi="Cambria"/>
          <w:sz w:val="20"/>
          <w:szCs w:val="20"/>
        </w:rPr>
        <w:t xml:space="preserve"> получение рекламы. Агент гарантирует Оператору неуклонное исполнение данного условия</w:t>
      </w:r>
      <w:r w:rsidR="009C44CD" w:rsidRPr="0021312B">
        <w:rPr>
          <w:rFonts w:ascii="Cambria" w:hAnsi="Cambria"/>
          <w:sz w:val="20"/>
          <w:szCs w:val="20"/>
        </w:rPr>
        <w:t xml:space="preserve"> и по соответствующему запросу Оператора предоставить документы, подтверждающие получение согласия от Абонентов на получени</w:t>
      </w:r>
      <w:r w:rsidR="0098742F" w:rsidRPr="0021312B">
        <w:rPr>
          <w:rFonts w:ascii="Cambria" w:hAnsi="Cambria"/>
          <w:sz w:val="20"/>
          <w:szCs w:val="20"/>
        </w:rPr>
        <w:t>е</w:t>
      </w:r>
      <w:r w:rsidR="009C44CD" w:rsidRPr="0021312B">
        <w:rPr>
          <w:rFonts w:ascii="Cambria" w:hAnsi="Cambria"/>
          <w:sz w:val="20"/>
          <w:szCs w:val="20"/>
        </w:rPr>
        <w:t xml:space="preserve"> рекламы</w:t>
      </w:r>
      <w:r w:rsidR="00C46A8D" w:rsidRPr="0021312B">
        <w:rPr>
          <w:rFonts w:ascii="Cambria" w:hAnsi="Cambria"/>
          <w:sz w:val="20"/>
          <w:szCs w:val="20"/>
        </w:rPr>
        <w:t>.</w:t>
      </w:r>
    </w:p>
    <w:p w14:paraId="39151113" w14:textId="36B2529E" w:rsidR="001B2A1D" w:rsidRPr="0021312B" w:rsidRDefault="001B2A1D" w:rsidP="001B2A1D">
      <w:pPr>
        <w:numPr>
          <w:ilvl w:val="2"/>
          <w:numId w:val="1"/>
        </w:numPr>
        <w:jc w:val="both"/>
        <w:rPr>
          <w:rFonts w:ascii="Cambria" w:hAnsi="Cambria"/>
          <w:sz w:val="20"/>
          <w:szCs w:val="20"/>
        </w:rPr>
      </w:pPr>
      <w:r w:rsidRPr="0021312B">
        <w:rPr>
          <w:rFonts w:ascii="Cambria" w:hAnsi="Cambria"/>
          <w:sz w:val="20"/>
          <w:szCs w:val="20"/>
        </w:rPr>
        <w:t>3.1.</w:t>
      </w:r>
      <w:r>
        <w:rPr>
          <w:rFonts w:ascii="Cambria" w:hAnsi="Cambria"/>
          <w:sz w:val="20"/>
          <w:szCs w:val="20"/>
        </w:rPr>
        <w:t>19</w:t>
      </w:r>
      <w:r w:rsidRPr="0021312B">
        <w:rPr>
          <w:rFonts w:ascii="Cambria" w:hAnsi="Cambria"/>
          <w:sz w:val="20"/>
          <w:szCs w:val="20"/>
        </w:rPr>
        <w:t xml:space="preserve">. Агент обязан принимать и обрабатывать претензии от Плательщиков по принятым </w:t>
      </w:r>
      <w:r w:rsidRPr="0004476C">
        <w:rPr>
          <w:rFonts w:ascii="Cambria" w:hAnsi="Cambria"/>
          <w:sz w:val="20"/>
          <w:szCs w:val="20"/>
        </w:rPr>
        <w:t xml:space="preserve">Банком – эквайером </w:t>
      </w:r>
      <w:r w:rsidRPr="0021312B">
        <w:rPr>
          <w:rFonts w:ascii="Cambria" w:hAnsi="Cambria"/>
          <w:sz w:val="20"/>
          <w:szCs w:val="20"/>
        </w:rPr>
        <w:t>Платежам и инициировать корректировки по ошибочным Платежам, совершенным по вине Плательщика либо кассира Агента</w:t>
      </w:r>
      <w:r>
        <w:rPr>
          <w:rFonts w:ascii="Cambria" w:hAnsi="Cambria"/>
          <w:sz w:val="20"/>
          <w:szCs w:val="20"/>
        </w:rPr>
        <w:t>.</w:t>
      </w:r>
      <w:r w:rsidRPr="0021312B">
        <w:rPr>
          <w:rFonts w:ascii="Cambria" w:hAnsi="Cambria"/>
          <w:sz w:val="20"/>
          <w:szCs w:val="20"/>
        </w:rPr>
        <w:t xml:space="preserve"> Обеспечить регистрацию</w:t>
      </w:r>
      <w:r>
        <w:rPr>
          <w:rFonts w:ascii="Cambria" w:hAnsi="Cambria"/>
          <w:sz w:val="20"/>
          <w:szCs w:val="20"/>
        </w:rPr>
        <w:t xml:space="preserve"> и передачу службам Оператора</w:t>
      </w:r>
      <w:r w:rsidRPr="0021312B">
        <w:rPr>
          <w:rFonts w:ascii="Cambria" w:hAnsi="Cambria"/>
          <w:sz w:val="20"/>
          <w:szCs w:val="20"/>
        </w:rPr>
        <w:t xml:space="preserve"> в день получения от Плательщика претензий, жалоб, заявлений, предложения по вопросам приема Платежей в пользу Оператора и связанных с исполнением Договора. Претензии, жалобы, заявления по вопросам приема Платежей Плательщиков и связанных с исполнением Агентом обязательств по настоящему </w:t>
      </w:r>
      <w:r w:rsidR="00383ADF" w:rsidRPr="0021312B">
        <w:rPr>
          <w:rFonts w:ascii="Cambria" w:hAnsi="Cambria"/>
          <w:sz w:val="20"/>
          <w:szCs w:val="20"/>
        </w:rPr>
        <w:t>Договору, подлежат</w:t>
      </w:r>
      <w:r w:rsidRPr="0021312B">
        <w:rPr>
          <w:rFonts w:ascii="Cambria" w:hAnsi="Cambria"/>
          <w:sz w:val="20"/>
          <w:szCs w:val="20"/>
        </w:rPr>
        <w:t xml:space="preserve"> рассмотрению и разрешению Агентом. При этом Агент обязан обеспечить рассмотрение и отправку ответа Плательщику в установленные законодательством сроки. О направленных в Адрес Плательщиков ответов Агент обязуется информировать Оператора.</w:t>
      </w:r>
    </w:p>
    <w:p w14:paraId="783CDBB1" w14:textId="1B060D4E" w:rsidR="001B2A1D" w:rsidRDefault="001B2A1D" w:rsidP="001B2A1D">
      <w:pPr>
        <w:numPr>
          <w:ilvl w:val="2"/>
          <w:numId w:val="1"/>
        </w:numPr>
        <w:jc w:val="both"/>
        <w:rPr>
          <w:rFonts w:ascii="Cambria" w:hAnsi="Cambria"/>
          <w:sz w:val="20"/>
          <w:szCs w:val="20"/>
        </w:rPr>
      </w:pPr>
      <w:r w:rsidRPr="0021312B">
        <w:rPr>
          <w:rFonts w:ascii="Cambria" w:hAnsi="Cambria"/>
          <w:sz w:val="20"/>
          <w:szCs w:val="20"/>
        </w:rPr>
        <w:t>3.1.2</w:t>
      </w:r>
      <w:r>
        <w:rPr>
          <w:rFonts w:ascii="Cambria" w:hAnsi="Cambria"/>
          <w:sz w:val="20"/>
          <w:szCs w:val="20"/>
        </w:rPr>
        <w:t>0</w:t>
      </w:r>
      <w:r w:rsidRPr="0021312B">
        <w:rPr>
          <w:rFonts w:ascii="Cambria" w:hAnsi="Cambria"/>
          <w:sz w:val="20"/>
          <w:szCs w:val="20"/>
        </w:rPr>
        <w:t>. Агент обязан предоставить Оператору не позднее 5-</w:t>
      </w:r>
      <w:r w:rsidR="00383ADF" w:rsidRPr="0021312B">
        <w:rPr>
          <w:rFonts w:ascii="Cambria" w:hAnsi="Cambria"/>
          <w:sz w:val="20"/>
          <w:szCs w:val="20"/>
        </w:rPr>
        <w:t>ти (</w:t>
      </w:r>
      <w:r w:rsidRPr="0021312B">
        <w:rPr>
          <w:rFonts w:ascii="Cambria" w:hAnsi="Cambria"/>
          <w:sz w:val="20"/>
          <w:szCs w:val="20"/>
        </w:rPr>
        <w:t xml:space="preserve">пяти) рабочих дней с момента подписания настоящего </w:t>
      </w:r>
      <w:r w:rsidR="00383ADF" w:rsidRPr="0021312B">
        <w:rPr>
          <w:rFonts w:ascii="Cambria" w:hAnsi="Cambria"/>
          <w:sz w:val="20"/>
          <w:szCs w:val="20"/>
        </w:rPr>
        <w:t>Договора информацию</w:t>
      </w:r>
      <w:r w:rsidRPr="0021312B">
        <w:rPr>
          <w:rFonts w:ascii="Cambria" w:hAnsi="Cambria"/>
          <w:sz w:val="20"/>
          <w:szCs w:val="20"/>
        </w:rPr>
        <w:t xml:space="preserve"> о цепочке собственников Агента, включая бенефициаров (в том числе конечных), составленную по форме Приложения № 8 к Договору. В случае изменения в цепочке собственников Агента, включая бенефициаров (в том числе конечных), не позднее 5-ти (пяти) рабочих дней предоставить информацию о таких изменениях, а также документы, подтверждающие такие изменения. В случае непредставления Агентом указанной информации и документов в срок, предусмотренный настоящим пунктом, Агент вправе в одностороннем </w:t>
      </w:r>
      <w:r w:rsidR="00383ADF" w:rsidRPr="0021312B">
        <w:rPr>
          <w:rFonts w:ascii="Cambria" w:hAnsi="Cambria"/>
          <w:sz w:val="20"/>
          <w:szCs w:val="20"/>
        </w:rPr>
        <w:t>порядке расторгнуть</w:t>
      </w:r>
      <w:r w:rsidRPr="0021312B">
        <w:rPr>
          <w:rFonts w:ascii="Cambria" w:hAnsi="Cambria"/>
          <w:sz w:val="20"/>
          <w:szCs w:val="20"/>
        </w:rPr>
        <w:t xml:space="preserve"> Договор путем одностороннего внесудебного отказа от исполнения обязательств. Информация предоставляется Агентом в электронном виде на </w:t>
      </w:r>
      <w:r w:rsidR="00383ADF" w:rsidRPr="0021312B">
        <w:rPr>
          <w:rFonts w:ascii="Cambria" w:hAnsi="Cambria"/>
          <w:sz w:val="20"/>
          <w:szCs w:val="20"/>
        </w:rPr>
        <w:t xml:space="preserve">адрес </w:t>
      </w:r>
      <w:r w:rsidR="00383ADF">
        <w:rPr>
          <w:rFonts w:ascii="Cambria" w:hAnsi="Cambria"/>
          <w:sz w:val="20"/>
          <w:szCs w:val="20"/>
        </w:rPr>
        <w:t>контакт</w:t>
      </w:r>
      <w:r w:rsidRPr="00A9710E">
        <w:rPr>
          <w:rFonts w:ascii="Cambria" w:hAnsi="Cambria"/>
          <w:b/>
          <w:sz w:val="20"/>
          <w:szCs w:val="20"/>
        </w:rPr>
        <w:t xml:space="preserve"> </w:t>
      </w:r>
      <w:r w:rsidR="00383ADF" w:rsidRPr="00A9710E">
        <w:rPr>
          <w:rFonts w:ascii="Cambria" w:hAnsi="Cambria"/>
          <w:b/>
          <w:sz w:val="20"/>
          <w:szCs w:val="20"/>
        </w:rPr>
        <w:t xml:space="preserve">сотрудника </w:t>
      </w:r>
      <w:r w:rsidR="00383ADF" w:rsidRPr="0021312B">
        <w:rPr>
          <w:rFonts w:ascii="Cambria" w:hAnsi="Cambria"/>
          <w:sz w:val="20"/>
          <w:szCs w:val="20"/>
        </w:rPr>
        <w:t>согласно</w:t>
      </w:r>
      <w:r w:rsidRPr="0021312B">
        <w:rPr>
          <w:rFonts w:ascii="Cambria" w:hAnsi="Cambria"/>
          <w:sz w:val="20"/>
          <w:szCs w:val="20"/>
        </w:rPr>
        <w:t xml:space="preserve"> форме, направленной Оператором Агенту по факту заключения Договора.</w:t>
      </w:r>
    </w:p>
    <w:p w14:paraId="5DAB1F5C" w14:textId="77777777" w:rsidR="00BD4A92" w:rsidRDefault="002A5048" w:rsidP="00BD4A92">
      <w:pPr>
        <w:numPr>
          <w:ilvl w:val="1"/>
          <w:numId w:val="1"/>
        </w:numPr>
        <w:jc w:val="both"/>
        <w:rPr>
          <w:rFonts w:ascii="Cambria" w:hAnsi="Cambria"/>
          <w:sz w:val="20"/>
          <w:szCs w:val="20"/>
        </w:rPr>
      </w:pPr>
      <w:r w:rsidRPr="0021312B">
        <w:rPr>
          <w:rFonts w:ascii="Cambria" w:hAnsi="Cambria"/>
          <w:sz w:val="20"/>
          <w:szCs w:val="20"/>
        </w:rPr>
        <w:t xml:space="preserve">3.2. </w:t>
      </w:r>
      <w:r w:rsidR="003F4C0D" w:rsidRPr="0021312B">
        <w:rPr>
          <w:rFonts w:ascii="Cambria" w:hAnsi="Cambria"/>
          <w:b/>
          <w:sz w:val="20"/>
          <w:szCs w:val="20"/>
        </w:rPr>
        <w:t>Оператор</w:t>
      </w:r>
      <w:r w:rsidR="00BD4A92" w:rsidRPr="0021312B">
        <w:rPr>
          <w:rFonts w:ascii="Cambria" w:hAnsi="Cambria"/>
          <w:b/>
          <w:sz w:val="20"/>
          <w:szCs w:val="20"/>
        </w:rPr>
        <w:t xml:space="preserve"> обязуется</w:t>
      </w:r>
      <w:r w:rsidR="00BD4A92" w:rsidRPr="0021312B">
        <w:rPr>
          <w:rFonts w:ascii="Cambria" w:hAnsi="Cambria"/>
          <w:sz w:val="20"/>
          <w:szCs w:val="20"/>
        </w:rPr>
        <w:t>:</w:t>
      </w:r>
    </w:p>
    <w:p w14:paraId="08DEFCE5" w14:textId="77777777" w:rsidR="003D7E66" w:rsidRPr="0021312B" w:rsidRDefault="009355C1" w:rsidP="00BD4A92">
      <w:pPr>
        <w:numPr>
          <w:ilvl w:val="1"/>
          <w:numId w:val="1"/>
        </w:numPr>
        <w:jc w:val="both"/>
        <w:rPr>
          <w:rFonts w:ascii="Cambria" w:hAnsi="Cambria"/>
          <w:sz w:val="20"/>
          <w:szCs w:val="20"/>
        </w:rPr>
      </w:pPr>
      <w:r>
        <w:rPr>
          <w:rFonts w:ascii="Cambria" w:hAnsi="Cambria"/>
          <w:sz w:val="20"/>
          <w:szCs w:val="20"/>
        </w:rPr>
        <w:t xml:space="preserve"> </w:t>
      </w:r>
      <w:r w:rsidR="003D7E66">
        <w:rPr>
          <w:rFonts w:ascii="Cambria" w:hAnsi="Cambria"/>
          <w:sz w:val="20"/>
          <w:szCs w:val="20"/>
        </w:rPr>
        <w:t xml:space="preserve"> </w:t>
      </w:r>
      <w:r w:rsidR="00380E84">
        <w:rPr>
          <w:rFonts w:ascii="Cambria" w:hAnsi="Cambria"/>
          <w:sz w:val="20"/>
          <w:szCs w:val="20"/>
        </w:rPr>
        <w:t xml:space="preserve"> </w:t>
      </w:r>
    </w:p>
    <w:p w14:paraId="6D9882F4" w14:textId="16A7FF54" w:rsidR="00682DA2" w:rsidRDefault="002A5048" w:rsidP="00D64201">
      <w:pPr>
        <w:numPr>
          <w:ilvl w:val="1"/>
          <w:numId w:val="1"/>
        </w:numPr>
        <w:jc w:val="both"/>
        <w:rPr>
          <w:rFonts w:ascii="Cambria" w:hAnsi="Cambria"/>
          <w:sz w:val="20"/>
          <w:szCs w:val="20"/>
        </w:rPr>
      </w:pPr>
      <w:r w:rsidRPr="0021312B">
        <w:rPr>
          <w:rFonts w:ascii="Cambria" w:hAnsi="Cambria"/>
          <w:sz w:val="20"/>
          <w:szCs w:val="20"/>
        </w:rPr>
        <w:t>3.2.</w:t>
      </w:r>
      <w:r w:rsidR="00BE45F7" w:rsidRPr="0021312B">
        <w:rPr>
          <w:rFonts w:ascii="Cambria" w:hAnsi="Cambria"/>
          <w:sz w:val="20"/>
          <w:szCs w:val="20"/>
        </w:rPr>
        <w:t>1</w:t>
      </w:r>
      <w:r w:rsidR="00795817" w:rsidRPr="0021312B">
        <w:rPr>
          <w:rFonts w:ascii="Cambria" w:hAnsi="Cambria"/>
          <w:sz w:val="20"/>
          <w:szCs w:val="20"/>
        </w:rPr>
        <w:t>.</w:t>
      </w:r>
      <w:r w:rsidRPr="0021312B">
        <w:rPr>
          <w:rFonts w:ascii="Cambria" w:hAnsi="Cambria"/>
          <w:sz w:val="20"/>
          <w:szCs w:val="20"/>
        </w:rPr>
        <w:t xml:space="preserve"> </w:t>
      </w:r>
      <w:r w:rsidR="00383ADF" w:rsidRPr="0021312B">
        <w:rPr>
          <w:rFonts w:ascii="Cambria" w:hAnsi="Cambria"/>
          <w:sz w:val="20"/>
          <w:szCs w:val="20"/>
        </w:rPr>
        <w:t>Выплачивать вознаграждение</w:t>
      </w:r>
      <w:r w:rsidR="006C31DC" w:rsidRPr="0021312B">
        <w:rPr>
          <w:rFonts w:ascii="Cambria" w:hAnsi="Cambria"/>
          <w:sz w:val="20"/>
          <w:szCs w:val="20"/>
        </w:rPr>
        <w:t xml:space="preserve"> Агенту в соответствии с условиями </w:t>
      </w:r>
      <w:r w:rsidR="00383ADF" w:rsidRPr="0021312B">
        <w:rPr>
          <w:rFonts w:ascii="Cambria" w:hAnsi="Cambria"/>
          <w:sz w:val="20"/>
          <w:szCs w:val="20"/>
        </w:rPr>
        <w:t>раздела 4 Договора</w:t>
      </w:r>
      <w:r w:rsidR="005F56E3" w:rsidRPr="0021312B">
        <w:rPr>
          <w:rFonts w:ascii="Cambria" w:hAnsi="Cambria"/>
          <w:sz w:val="20"/>
          <w:szCs w:val="20"/>
        </w:rPr>
        <w:t>.</w:t>
      </w:r>
      <w:r w:rsidR="00DA40DE" w:rsidRPr="0021312B">
        <w:rPr>
          <w:rFonts w:ascii="Cambria" w:hAnsi="Cambria"/>
          <w:sz w:val="20"/>
          <w:szCs w:val="20"/>
        </w:rPr>
        <w:t xml:space="preserve"> </w:t>
      </w:r>
    </w:p>
    <w:p w14:paraId="0EE4B977" w14:textId="615F2658" w:rsidR="006B7410" w:rsidRPr="0021312B" w:rsidRDefault="006B7410" w:rsidP="00D64201">
      <w:pPr>
        <w:numPr>
          <w:ilvl w:val="1"/>
          <w:numId w:val="1"/>
        </w:numPr>
        <w:jc w:val="both"/>
        <w:rPr>
          <w:rFonts w:ascii="Cambria" w:hAnsi="Cambria"/>
          <w:sz w:val="20"/>
          <w:szCs w:val="20"/>
        </w:rPr>
      </w:pPr>
      <w:r>
        <w:rPr>
          <w:rFonts w:ascii="Cambria" w:hAnsi="Cambria"/>
          <w:sz w:val="20"/>
          <w:szCs w:val="20"/>
        </w:rPr>
        <w:t>3.2.2. Оператор обязан до начала приема Платежей предоставить Агенту доступ в ЕКО.</w:t>
      </w:r>
    </w:p>
    <w:p w14:paraId="77ABB037" w14:textId="77777777" w:rsidR="006657B7" w:rsidRPr="0021312B" w:rsidRDefault="006657B7" w:rsidP="00D64201">
      <w:pPr>
        <w:numPr>
          <w:ilvl w:val="1"/>
          <w:numId w:val="1"/>
        </w:numPr>
        <w:jc w:val="both"/>
        <w:rPr>
          <w:rFonts w:ascii="Cambria" w:hAnsi="Cambria"/>
          <w:b/>
          <w:sz w:val="20"/>
          <w:szCs w:val="20"/>
        </w:rPr>
      </w:pPr>
      <w:r w:rsidRPr="0021312B">
        <w:rPr>
          <w:rFonts w:ascii="Cambria" w:hAnsi="Cambria"/>
          <w:b/>
          <w:sz w:val="20"/>
          <w:szCs w:val="20"/>
        </w:rPr>
        <w:t>3.3. Оператор вправе:</w:t>
      </w:r>
    </w:p>
    <w:p w14:paraId="109431B5" w14:textId="497BFA40" w:rsidR="006657B7" w:rsidRPr="0021312B" w:rsidRDefault="006657B7" w:rsidP="00D64201">
      <w:pPr>
        <w:numPr>
          <w:ilvl w:val="1"/>
          <w:numId w:val="1"/>
        </w:numPr>
        <w:jc w:val="both"/>
        <w:rPr>
          <w:rFonts w:ascii="Cambria" w:hAnsi="Cambria"/>
          <w:sz w:val="20"/>
          <w:szCs w:val="20"/>
        </w:rPr>
      </w:pPr>
      <w:r w:rsidRPr="0021312B">
        <w:rPr>
          <w:rFonts w:ascii="Cambria" w:hAnsi="Cambria"/>
          <w:sz w:val="20"/>
          <w:szCs w:val="20"/>
        </w:rPr>
        <w:t xml:space="preserve">3.3.1. В случае нарушения условий Договора, а также по любым другим причинам, Оператор вправе приостановить действие полномочий </w:t>
      </w:r>
      <w:r w:rsidR="005153E2" w:rsidRPr="0021312B">
        <w:rPr>
          <w:rFonts w:ascii="Cambria" w:hAnsi="Cambria"/>
          <w:sz w:val="20"/>
          <w:szCs w:val="20"/>
        </w:rPr>
        <w:t xml:space="preserve">Агента и (или) Субагента </w:t>
      </w:r>
      <w:r w:rsidRPr="0021312B">
        <w:rPr>
          <w:rFonts w:ascii="Cambria" w:hAnsi="Cambria"/>
          <w:sz w:val="20"/>
          <w:szCs w:val="20"/>
        </w:rPr>
        <w:t xml:space="preserve">по данному Договору в целом или </w:t>
      </w:r>
      <w:r w:rsidR="00383ADF" w:rsidRPr="0021312B">
        <w:rPr>
          <w:rFonts w:ascii="Cambria" w:hAnsi="Cambria"/>
          <w:sz w:val="20"/>
          <w:szCs w:val="20"/>
        </w:rPr>
        <w:t>частично, предоставив</w:t>
      </w:r>
      <w:r w:rsidRPr="0021312B">
        <w:rPr>
          <w:rFonts w:ascii="Cambria" w:hAnsi="Cambria"/>
          <w:sz w:val="20"/>
          <w:szCs w:val="20"/>
        </w:rPr>
        <w:t xml:space="preserve"> Агенту письменное уведомление о приостановлении полномочий</w:t>
      </w:r>
      <w:r w:rsidR="00082AB5" w:rsidRPr="0021312B">
        <w:rPr>
          <w:rFonts w:ascii="Cambria" w:hAnsi="Cambria"/>
          <w:sz w:val="20"/>
          <w:szCs w:val="20"/>
        </w:rPr>
        <w:t>.</w:t>
      </w:r>
    </w:p>
    <w:p w14:paraId="2043ACD2" w14:textId="0D980656" w:rsidR="00082AB5" w:rsidRPr="0021312B" w:rsidRDefault="00082AB5" w:rsidP="0044092A">
      <w:pPr>
        <w:ind w:firstLine="426"/>
        <w:jc w:val="both"/>
        <w:rPr>
          <w:rFonts w:ascii="Cambria" w:hAnsi="Cambria"/>
          <w:sz w:val="20"/>
          <w:szCs w:val="20"/>
        </w:rPr>
      </w:pPr>
      <w:r w:rsidRPr="0021312B">
        <w:rPr>
          <w:rFonts w:ascii="Cambria" w:hAnsi="Cambria"/>
          <w:sz w:val="20"/>
          <w:szCs w:val="20"/>
        </w:rPr>
        <w:t xml:space="preserve">3.3.2. </w:t>
      </w:r>
      <w:r w:rsidR="004E71B4" w:rsidRPr="0021312B">
        <w:rPr>
          <w:rFonts w:ascii="Cambria" w:hAnsi="Cambria"/>
          <w:sz w:val="20"/>
          <w:szCs w:val="20"/>
        </w:rPr>
        <w:t>В</w:t>
      </w:r>
      <w:r w:rsidR="005153E2" w:rsidRPr="0021312B">
        <w:rPr>
          <w:rFonts w:ascii="Cambria" w:hAnsi="Cambria"/>
          <w:sz w:val="20"/>
          <w:szCs w:val="20"/>
        </w:rPr>
        <w:t xml:space="preserve"> одностороннем порядке </w:t>
      </w:r>
      <w:r w:rsidRPr="0021312B">
        <w:rPr>
          <w:rFonts w:ascii="Cambria" w:hAnsi="Cambria"/>
          <w:sz w:val="20"/>
          <w:szCs w:val="20"/>
        </w:rPr>
        <w:t xml:space="preserve">вносить изменения в </w:t>
      </w:r>
      <w:r w:rsidR="005153E2" w:rsidRPr="0021312B">
        <w:rPr>
          <w:rFonts w:ascii="Cambria" w:hAnsi="Cambria"/>
          <w:sz w:val="20"/>
          <w:szCs w:val="20"/>
        </w:rPr>
        <w:t xml:space="preserve">Спецификацию протокола взаимодействия Единой системы приема платежей Оператора с Информационной системой Агента, содержащуюся в </w:t>
      </w:r>
      <w:r w:rsidR="00383ADF" w:rsidRPr="0021312B">
        <w:rPr>
          <w:rFonts w:ascii="Cambria" w:hAnsi="Cambria"/>
          <w:sz w:val="20"/>
          <w:szCs w:val="20"/>
        </w:rPr>
        <w:t>Приложении №</w:t>
      </w:r>
      <w:r w:rsidR="005153E2" w:rsidRPr="0021312B">
        <w:rPr>
          <w:rFonts w:ascii="Cambria" w:hAnsi="Cambria"/>
          <w:sz w:val="20"/>
          <w:szCs w:val="20"/>
        </w:rPr>
        <w:t xml:space="preserve"> </w:t>
      </w:r>
      <w:r w:rsidRPr="0021312B">
        <w:rPr>
          <w:rFonts w:ascii="Cambria" w:hAnsi="Cambria"/>
          <w:sz w:val="20"/>
          <w:szCs w:val="20"/>
        </w:rPr>
        <w:t>6 к Договору</w:t>
      </w:r>
      <w:r w:rsidR="005153E2" w:rsidRPr="0021312B">
        <w:rPr>
          <w:rFonts w:ascii="Cambria" w:hAnsi="Cambria"/>
          <w:sz w:val="20"/>
          <w:szCs w:val="20"/>
        </w:rPr>
        <w:t>, уведомляя Агента</w:t>
      </w:r>
      <w:r w:rsidR="001A69F6" w:rsidRPr="0021312B">
        <w:rPr>
          <w:rFonts w:ascii="Cambria" w:hAnsi="Cambria"/>
          <w:sz w:val="20"/>
          <w:szCs w:val="20"/>
        </w:rPr>
        <w:t xml:space="preserve"> </w:t>
      </w:r>
      <w:r w:rsidR="005153E2" w:rsidRPr="0021312B">
        <w:rPr>
          <w:rFonts w:ascii="Cambria" w:hAnsi="Cambria"/>
          <w:sz w:val="20"/>
          <w:szCs w:val="20"/>
        </w:rPr>
        <w:t xml:space="preserve">о соответствующих изменениях </w:t>
      </w:r>
      <w:r w:rsidRPr="0021312B">
        <w:rPr>
          <w:rFonts w:ascii="Cambria" w:hAnsi="Cambria"/>
          <w:sz w:val="20"/>
          <w:szCs w:val="20"/>
        </w:rPr>
        <w:t xml:space="preserve">  </w:t>
      </w:r>
      <w:r w:rsidR="005153E2" w:rsidRPr="0021312B">
        <w:rPr>
          <w:rFonts w:ascii="Cambria" w:hAnsi="Cambria"/>
          <w:sz w:val="20"/>
          <w:szCs w:val="20"/>
        </w:rPr>
        <w:t xml:space="preserve"> </w:t>
      </w:r>
      <w:r w:rsidRPr="0021312B">
        <w:rPr>
          <w:rFonts w:ascii="Cambria" w:hAnsi="Cambria"/>
          <w:sz w:val="20"/>
          <w:szCs w:val="20"/>
        </w:rPr>
        <w:t>не позднее 30</w:t>
      </w:r>
      <w:r w:rsidR="001A69F6" w:rsidRPr="0021312B">
        <w:rPr>
          <w:rFonts w:ascii="Cambria" w:hAnsi="Cambria"/>
          <w:sz w:val="20"/>
          <w:szCs w:val="20"/>
        </w:rPr>
        <w:t xml:space="preserve"> (</w:t>
      </w:r>
      <w:r w:rsidRPr="0021312B">
        <w:rPr>
          <w:rFonts w:ascii="Cambria" w:hAnsi="Cambria"/>
          <w:sz w:val="20"/>
          <w:szCs w:val="20"/>
        </w:rPr>
        <w:t>тридцати</w:t>
      </w:r>
      <w:r w:rsidR="001A69F6" w:rsidRPr="0021312B">
        <w:rPr>
          <w:rFonts w:ascii="Cambria" w:hAnsi="Cambria"/>
          <w:sz w:val="20"/>
          <w:szCs w:val="20"/>
        </w:rPr>
        <w:t>)</w:t>
      </w:r>
      <w:r w:rsidRPr="0021312B">
        <w:rPr>
          <w:rFonts w:ascii="Cambria" w:hAnsi="Cambria"/>
          <w:sz w:val="20"/>
          <w:szCs w:val="20"/>
        </w:rPr>
        <w:t xml:space="preserve"> календарных дней до даты вступления </w:t>
      </w:r>
      <w:r w:rsidR="001A69F6" w:rsidRPr="0021312B">
        <w:rPr>
          <w:rFonts w:ascii="Cambria" w:hAnsi="Cambria"/>
          <w:sz w:val="20"/>
          <w:szCs w:val="20"/>
        </w:rPr>
        <w:t xml:space="preserve">изменений </w:t>
      </w:r>
      <w:r w:rsidRPr="0021312B">
        <w:rPr>
          <w:rFonts w:ascii="Cambria" w:hAnsi="Cambria"/>
          <w:sz w:val="20"/>
          <w:szCs w:val="20"/>
        </w:rPr>
        <w:t>в силу</w:t>
      </w:r>
      <w:r w:rsidR="001A69F6" w:rsidRPr="0021312B">
        <w:rPr>
          <w:rFonts w:ascii="Cambria" w:hAnsi="Cambria"/>
          <w:sz w:val="20"/>
          <w:szCs w:val="20"/>
        </w:rPr>
        <w:t xml:space="preserve">. Уведомление об изменениях направляется в адрес Агента по реквизитам, указанным в </w:t>
      </w:r>
      <w:r w:rsidR="00372503" w:rsidRPr="0021312B">
        <w:rPr>
          <w:rFonts w:ascii="Cambria" w:hAnsi="Cambria"/>
          <w:sz w:val="20"/>
          <w:szCs w:val="20"/>
        </w:rPr>
        <w:t>разделе 1</w:t>
      </w:r>
      <w:r w:rsidR="00CD13EA" w:rsidRPr="0021312B">
        <w:rPr>
          <w:rFonts w:ascii="Cambria" w:hAnsi="Cambria"/>
          <w:sz w:val="20"/>
          <w:szCs w:val="20"/>
        </w:rPr>
        <w:t>3</w:t>
      </w:r>
      <w:r w:rsidR="001A69F6" w:rsidRPr="0021312B">
        <w:rPr>
          <w:rFonts w:ascii="Cambria" w:hAnsi="Cambria"/>
          <w:sz w:val="20"/>
          <w:szCs w:val="20"/>
        </w:rPr>
        <w:t xml:space="preserve"> Договора. </w:t>
      </w:r>
    </w:p>
    <w:p w14:paraId="5F49B361" w14:textId="208E6F05" w:rsidR="001A69F6" w:rsidRPr="0021312B" w:rsidRDefault="001A69F6" w:rsidP="0044092A">
      <w:pPr>
        <w:tabs>
          <w:tab w:val="left" w:pos="0"/>
          <w:tab w:val="num" w:pos="360"/>
          <w:tab w:val="num" w:pos="720"/>
        </w:tabs>
        <w:ind w:firstLine="426"/>
        <w:jc w:val="both"/>
        <w:rPr>
          <w:rFonts w:ascii="Cambria" w:hAnsi="Cambria"/>
          <w:sz w:val="20"/>
          <w:szCs w:val="20"/>
        </w:rPr>
      </w:pPr>
      <w:r w:rsidRPr="0021312B">
        <w:rPr>
          <w:rFonts w:ascii="Cambria" w:hAnsi="Cambria"/>
          <w:sz w:val="20"/>
          <w:szCs w:val="20"/>
        </w:rPr>
        <w:t>3.3.3. Осуществлять контроль надлежащего исполнения Агент</w:t>
      </w:r>
      <w:r w:rsidR="00372503" w:rsidRPr="0021312B">
        <w:rPr>
          <w:rFonts w:ascii="Cambria" w:hAnsi="Cambria"/>
          <w:sz w:val="20"/>
          <w:szCs w:val="20"/>
        </w:rPr>
        <w:t>ом</w:t>
      </w:r>
      <w:r w:rsidRPr="0021312B">
        <w:rPr>
          <w:rFonts w:ascii="Cambria" w:hAnsi="Cambria"/>
          <w:sz w:val="20"/>
          <w:szCs w:val="20"/>
        </w:rPr>
        <w:t xml:space="preserve"> пунктов 2.1.</w:t>
      </w:r>
      <w:r w:rsidR="00C7134C" w:rsidRPr="0021312B">
        <w:rPr>
          <w:rFonts w:ascii="Cambria" w:hAnsi="Cambria"/>
          <w:sz w:val="20"/>
          <w:szCs w:val="20"/>
        </w:rPr>
        <w:t>,</w:t>
      </w:r>
      <w:r w:rsidRPr="0021312B">
        <w:rPr>
          <w:rFonts w:ascii="Cambria" w:hAnsi="Cambria"/>
          <w:sz w:val="20"/>
          <w:szCs w:val="20"/>
        </w:rPr>
        <w:t xml:space="preserve"> 2.</w:t>
      </w:r>
      <w:r w:rsidR="00C7134C" w:rsidRPr="0021312B">
        <w:rPr>
          <w:rFonts w:ascii="Cambria" w:hAnsi="Cambria"/>
          <w:sz w:val="20"/>
          <w:szCs w:val="20"/>
        </w:rPr>
        <w:t>3.</w:t>
      </w:r>
      <w:r w:rsidRPr="0021312B">
        <w:rPr>
          <w:rFonts w:ascii="Cambria" w:hAnsi="Cambria"/>
          <w:sz w:val="20"/>
          <w:szCs w:val="20"/>
        </w:rPr>
        <w:t xml:space="preserve"> Договора. </w:t>
      </w:r>
      <w:r w:rsidR="00383ADF" w:rsidRPr="0021312B">
        <w:rPr>
          <w:rFonts w:ascii="Cambria" w:hAnsi="Cambria"/>
          <w:sz w:val="20"/>
          <w:szCs w:val="20"/>
        </w:rPr>
        <w:t>Оператором при</w:t>
      </w:r>
      <w:r w:rsidRPr="0021312B">
        <w:rPr>
          <w:rFonts w:ascii="Cambria" w:hAnsi="Cambria"/>
          <w:sz w:val="20"/>
          <w:szCs w:val="20"/>
        </w:rPr>
        <w:t xml:space="preserve"> этом могут использоваться любые не противоречащие законодательству Российской Федерации способы осуществления контроля за деятельностью Агента, осуществляемой в рамках Договора.</w:t>
      </w:r>
    </w:p>
    <w:p w14:paraId="297367D5" w14:textId="77777777" w:rsidR="004E71B4" w:rsidRPr="00DB2BAC" w:rsidRDefault="004E71B4" w:rsidP="004E71B4">
      <w:pPr>
        <w:numPr>
          <w:ilvl w:val="2"/>
          <w:numId w:val="1"/>
        </w:numPr>
        <w:jc w:val="both"/>
        <w:rPr>
          <w:rFonts w:ascii="Cambria" w:hAnsi="Cambria"/>
          <w:sz w:val="20"/>
          <w:szCs w:val="20"/>
        </w:rPr>
      </w:pPr>
      <w:r w:rsidRPr="0021312B">
        <w:rPr>
          <w:rFonts w:ascii="Cambria" w:hAnsi="Cambria"/>
          <w:sz w:val="20"/>
          <w:szCs w:val="20"/>
        </w:rPr>
        <w:t>3.3.4. В одностороннем порядке изменять размер вознаграждения Агента, предусмотренный пунктом 4.5</w:t>
      </w:r>
      <w:r w:rsidR="0044092A" w:rsidRPr="0021312B">
        <w:rPr>
          <w:rFonts w:ascii="Cambria" w:hAnsi="Cambria"/>
          <w:sz w:val="20"/>
          <w:szCs w:val="20"/>
        </w:rPr>
        <w:t>.</w:t>
      </w:r>
      <w:r w:rsidRPr="0021312B">
        <w:rPr>
          <w:rFonts w:ascii="Cambria" w:hAnsi="Cambria"/>
          <w:sz w:val="20"/>
          <w:szCs w:val="20"/>
        </w:rPr>
        <w:t xml:space="preserve"> Договора при условии обязательного письменного уведомления Агента не менее чем за 30 (тридцать) календарных дней до даты вступления в силу таких изменений. Уведомление об изменении агентского вознаграждения направляется в адрес Агента по реквизитам, указанным в </w:t>
      </w:r>
      <w:r w:rsidR="00372503" w:rsidRPr="0021312B">
        <w:rPr>
          <w:rFonts w:ascii="Cambria" w:hAnsi="Cambria"/>
          <w:sz w:val="20"/>
          <w:szCs w:val="20"/>
        </w:rPr>
        <w:t>разделе 1</w:t>
      </w:r>
      <w:r w:rsidR="00CD13EA" w:rsidRPr="0021312B">
        <w:rPr>
          <w:rFonts w:ascii="Cambria" w:hAnsi="Cambria"/>
          <w:sz w:val="20"/>
          <w:szCs w:val="20"/>
        </w:rPr>
        <w:t>3</w:t>
      </w:r>
      <w:r w:rsidRPr="0021312B">
        <w:rPr>
          <w:rFonts w:ascii="Cambria" w:hAnsi="Cambria"/>
          <w:sz w:val="20"/>
          <w:szCs w:val="20"/>
        </w:rPr>
        <w:t xml:space="preserve"> Договора</w:t>
      </w:r>
      <w:r w:rsidR="00372503" w:rsidRPr="0021312B">
        <w:rPr>
          <w:rFonts w:ascii="Cambria" w:hAnsi="Cambria"/>
          <w:sz w:val="20"/>
          <w:szCs w:val="20"/>
        </w:rPr>
        <w:t>.</w:t>
      </w:r>
      <w:r w:rsidRPr="0021312B">
        <w:rPr>
          <w:rFonts w:ascii="Cambria" w:hAnsi="Cambria"/>
          <w:sz w:val="20"/>
          <w:szCs w:val="20"/>
        </w:rPr>
        <w:t xml:space="preserve"> </w:t>
      </w:r>
    </w:p>
    <w:p w14:paraId="4B6316D1" w14:textId="77777777" w:rsidR="00D9728C" w:rsidRPr="00996781" w:rsidRDefault="00A56250" w:rsidP="004E71B4">
      <w:pPr>
        <w:numPr>
          <w:ilvl w:val="2"/>
          <w:numId w:val="1"/>
        </w:numPr>
        <w:jc w:val="both"/>
        <w:rPr>
          <w:rFonts w:ascii="Cambria" w:hAnsi="Cambria"/>
          <w:b/>
          <w:sz w:val="20"/>
          <w:szCs w:val="20"/>
        </w:rPr>
      </w:pPr>
      <w:r>
        <w:rPr>
          <w:rFonts w:ascii="Cambria" w:hAnsi="Cambria"/>
          <w:b/>
          <w:sz w:val="20"/>
          <w:szCs w:val="20"/>
        </w:rPr>
        <w:t xml:space="preserve">3.4. </w:t>
      </w:r>
      <w:r w:rsidR="00D9728C" w:rsidRPr="00996781">
        <w:rPr>
          <w:rFonts w:ascii="Cambria" w:hAnsi="Cambria"/>
          <w:b/>
          <w:sz w:val="20"/>
          <w:szCs w:val="20"/>
        </w:rPr>
        <w:t>О</w:t>
      </w:r>
      <w:r>
        <w:rPr>
          <w:rFonts w:ascii="Cambria" w:hAnsi="Cambria"/>
          <w:b/>
          <w:sz w:val="20"/>
          <w:szCs w:val="20"/>
        </w:rPr>
        <w:t>ператор</w:t>
      </w:r>
      <w:r w:rsidR="00D9728C" w:rsidRPr="00996781">
        <w:rPr>
          <w:rFonts w:ascii="Cambria" w:hAnsi="Cambria"/>
          <w:b/>
          <w:sz w:val="20"/>
          <w:szCs w:val="20"/>
        </w:rPr>
        <w:t xml:space="preserve"> обязан:</w:t>
      </w:r>
    </w:p>
    <w:p w14:paraId="336F31DC" w14:textId="7ABD4FE9" w:rsidR="00D9728C" w:rsidRPr="00DB2BAC" w:rsidRDefault="00D9728C" w:rsidP="004E71B4">
      <w:pPr>
        <w:numPr>
          <w:ilvl w:val="2"/>
          <w:numId w:val="1"/>
        </w:numPr>
        <w:jc w:val="both"/>
        <w:rPr>
          <w:rFonts w:ascii="Cambria" w:hAnsi="Cambria"/>
          <w:sz w:val="20"/>
          <w:szCs w:val="20"/>
        </w:rPr>
      </w:pPr>
      <w:r w:rsidRPr="00DB2BAC">
        <w:rPr>
          <w:rFonts w:ascii="Cambria" w:hAnsi="Cambria"/>
          <w:sz w:val="20"/>
          <w:szCs w:val="20"/>
        </w:rPr>
        <w:t>3.4.</w:t>
      </w:r>
      <w:r w:rsidR="00A56250">
        <w:rPr>
          <w:rFonts w:ascii="Cambria" w:hAnsi="Cambria"/>
          <w:sz w:val="20"/>
          <w:szCs w:val="20"/>
        </w:rPr>
        <w:t>1.</w:t>
      </w:r>
      <w:r w:rsidRPr="00DB2BAC">
        <w:rPr>
          <w:rFonts w:ascii="Cambria" w:hAnsi="Cambria"/>
          <w:sz w:val="20"/>
          <w:szCs w:val="20"/>
        </w:rPr>
        <w:t xml:space="preserve"> В срок не позднее 10(десяти) </w:t>
      </w:r>
      <w:r w:rsidR="00383ADF" w:rsidRPr="00DB2BAC">
        <w:rPr>
          <w:rFonts w:ascii="Cambria" w:hAnsi="Cambria"/>
          <w:sz w:val="20"/>
          <w:szCs w:val="20"/>
        </w:rPr>
        <w:t>рабочих дней</w:t>
      </w:r>
      <w:r w:rsidRPr="00DB2BAC">
        <w:rPr>
          <w:rFonts w:ascii="Cambria" w:hAnsi="Cambria"/>
          <w:sz w:val="20"/>
          <w:szCs w:val="20"/>
        </w:rPr>
        <w:t xml:space="preserve"> с момента подписания настоящего Соглашения обеспечить </w:t>
      </w:r>
      <w:r w:rsidR="00AF7944">
        <w:rPr>
          <w:rFonts w:ascii="Cambria" w:hAnsi="Cambria"/>
          <w:sz w:val="20"/>
          <w:szCs w:val="20"/>
        </w:rPr>
        <w:t>Агенту</w:t>
      </w:r>
      <w:r w:rsidRPr="00DB2BAC">
        <w:rPr>
          <w:rFonts w:ascii="Cambria" w:hAnsi="Cambria"/>
          <w:sz w:val="20"/>
          <w:szCs w:val="20"/>
        </w:rPr>
        <w:t xml:space="preserve"> возможность доступа к информационным системам оператора</w:t>
      </w:r>
      <w:r w:rsidR="0057440D" w:rsidRPr="00DB2BAC">
        <w:rPr>
          <w:rFonts w:ascii="Cambria" w:hAnsi="Cambria"/>
          <w:sz w:val="20"/>
          <w:szCs w:val="20"/>
        </w:rPr>
        <w:t xml:space="preserve"> </w:t>
      </w:r>
      <w:r w:rsidRPr="00DB2BAC">
        <w:rPr>
          <w:rFonts w:ascii="Cambria" w:hAnsi="Cambria"/>
          <w:sz w:val="20"/>
          <w:szCs w:val="20"/>
        </w:rPr>
        <w:t>и к платежному серверу</w:t>
      </w:r>
    </w:p>
    <w:p w14:paraId="4BD887E8" w14:textId="77777777" w:rsidR="00D9728C" w:rsidRPr="00DB2BAC" w:rsidRDefault="00D9728C" w:rsidP="004E71B4">
      <w:pPr>
        <w:numPr>
          <w:ilvl w:val="2"/>
          <w:numId w:val="1"/>
        </w:numPr>
        <w:jc w:val="both"/>
        <w:rPr>
          <w:rFonts w:ascii="Cambria" w:hAnsi="Cambria"/>
          <w:sz w:val="20"/>
          <w:szCs w:val="20"/>
        </w:rPr>
      </w:pPr>
      <w:r w:rsidRPr="00DB2BAC">
        <w:rPr>
          <w:rFonts w:ascii="Cambria" w:hAnsi="Cambria"/>
          <w:sz w:val="20"/>
          <w:szCs w:val="20"/>
        </w:rPr>
        <w:t>3.</w:t>
      </w:r>
      <w:r w:rsidR="00A56250">
        <w:rPr>
          <w:rFonts w:ascii="Cambria" w:hAnsi="Cambria"/>
          <w:sz w:val="20"/>
          <w:szCs w:val="20"/>
        </w:rPr>
        <w:t>4.2.</w:t>
      </w:r>
      <w:r w:rsidRPr="00DB2BAC">
        <w:rPr>
          <w:rFonts w:ascii="Cambria" w:hAnsi="Cambria"/>
          <w:sz w:val="20"/>
          <w:szCs w:val="20"/>
        </w:rPr>
        <w:t xml:space="preserve"> Уведомлять агента о предполагаемых изменениях своих реквизитов в срок не позднее 5(пяти) рабочих дней до их изменения</w:t>
      </w:r>
    </w:p>
    <w:p w14:paraId="4CE2B7F5" w14:textId="77777777" w:rsidR="007B0D0C" w:rsidRPr="00553E1F" w:rsidRDefault="007B0D0C" w:rsidP="00367F3F">
      <w:pPr>
        <w:numPr>
          <w:ilvl w:val="2"/>
          <w:numId w:val="1"/>
        </w:numPr>
        <w:jc w:val="both"/>
        <w:rPr>
          <w:rFonts w:ascii="Cambria" w:hAnsi="Cambria"/>
          <w:sz w:val="20"/>
          <w:szCs w:val="20"/>
        </w:rPr>
      </w:pPr>
    </w:p>
    <w:p w14:paraId="30B80254" w14:textId="77777777" w:rsidR="001B2A1D" w:rsidRPr="00996781" w:rsidRDefault="001B2A1D" w:rsidP="00A9710E">
      <w:pPr>
        <w:numPr>
          <w:ilvl w:val="0"/>
          <w:numId w:val="1"/>
        </w:numPr>
        <w:jc w:val="center"/>
        <w:rPr>
          <w:rFonts w:ascii="Cambria" w:hAnsi="Cambria"/>
          <w:b/>
          <w:sz w:val="20"/>
          <w:szCs w:val="20"/>
        </w:rPr>
      </w:pPr>
      <w:r>
        <w:rPr>
          <w:rFonts w:ascii="Cambria" w:hAnsi="Cambria"/>
          <w:b/>
          <w:sz w:val="20"/>
          <w:szCs w:val="20"/>
        </w:rPr>
        <w:t>Вознаграждение и порядок р</w:t>
      </w:r>
      <w:r w:rsidRPr="00996781">
        <w:rPr>
          <w:rFonts w:ascii="Cambria" w:hAnsi="Cambria"/>
          <w:b/>
          <w:sz w:val="20"/>
          <w:szCs w:val="20"/>
        </w:rPr>
        <w:t>асчет</w:t>
      </w:r>
      <w:r>
        <w:rPr>
          <w:rFonts w:ascii="Cambria" w:hAnsi="Cambria"/>
          <w:b/>
          <w:sz w:val="20"/>
          <w:szCs w:val="20"/>
        </w:rPr>
        <w:t>ов</w:t>
      </w:r>
    </w:p>
    <w:p w14:paraId="504DC95A" w14:textId="77777777" w:rsidR="00314219" w:rsidRPr="00996781" w:rsidRDefault="00314219" w:rsidP="00314219">
      <w:pPr>
        <w:ind w:left="1440"/>
        <w:rPr>
          <w:rFonts w:ascii="Cambria" w:hAnsi="Cambria"/>
          <w:b/>
          <w:sz w:val="20"/>
          <w:szCs w:val="20"/>
        </w:rPr>
      </w:pPr>
    </w:p>
    <w:p w14:paraId="53326D11" w14:textId="6DDF7BA8" w:rsidR="00B95928" w:rsidRPr="00996781" w:rsidRDefault="00B95928" w:rsidP="00A9710E">
      <w:pPr>
        <w:numPr>
          <w:ilvl w:val="1"/>
          <w:numId w:val="1"/>
        </w:numPr>
        <w:jc w:val="both"/>
        <w:rPr>
          <w:rFonts w:ascii="Cambria" w:hAnsi="Cambria"/>
          <w:sz w:val="20"/>
          <w:szCs w:val="20"/>
        </w:rPr>
      </w:pPr>
      <w:r w:rsidRPr="00996781">
        <w:rPr>
          <w:rFonts w:ascii="Cambria" w:hAnsi="Cambria"/>
          <w:sz w:val="20"/>
          <w:szCs w:val="20"/>
        </w:rPr>
        <w:t xml:space="preserve">4.1. </w:t>
      </w:r>
      <w:r w:rsidR="00383ADF" w:rsidRPr="00996781">
        <w:rPr>
          <w:rFonts w:ascii="Cambria" w:hAnsi="Cambria"/>
          <w:sz w:val="20"/>
          <w:szCs w:val="20"/>
        </w:rPr>
        <w:t>Ежемесячно, до</w:t>
      </w:r>
      <w:r w:rsidRPr="00996781">
        <w:rPr>
          <w:rFonts w:ascii="Cambria" w:hAnsi="Cambria"/>
          <w:sz w:val="20"/>
          <w:szCs w:val="20"/>
        </w:rPr>
        <w:t xml:space="preserve"> 5-го (пятого) числа месяца, следующего за Отчетным периодом</w:t>
      </w:r>
      <w:r w:rsidR="007C2FE3" w:rsidRPr="00996781">
        <w:rPr>
          <w:rFonts w:ascii="Cambria" w:hAnsi="Cambria"/>
          <w:sz w:val="20"/>
          <w:szCs w:val="20"/>
        </w:rPr>
        <w:t>,</w:t>
      </w:r>
      <w:r w:rsidRPr="00996781">
        <w:rPr>
          <w:rFonts w:ascii="Cambria" w:hAnsi="Cambria"/>
          <w:sz w:val="20"/>
          <w:szCs w:val="20"/>
        </w:rPr>
        <w:t xml:space="preserve"> Агент </w:t>
      </w:r>
      <w:r w:rsidR="006E4A9F" w:rsidRPr="00996781">
        <w:rPr>
          <w:rFonts w:ascii="Cambria" w:hAnsi="Cambria"/>
          <w:sz w:val="20"/>
          <w:szCs w:val="20"/>
        </w:rPr>
        <w:t>направляет</w:t>
      </w:r>
      <w:r w:rsidRPr="00996781">
        <w:rPr>
          <w:rFonts w:ascii="Cambria" w:hAnsi="Cambria"/>
          <w:sz w:val="20"/>
          <w:szCs w:val="20"/>
        </w:rPr>
        <w:t xml:space="preserve"> Оператору по электронному адресу, указанному в разделе 11 </w:t>
      </w:r>
      <w:r w:rsidR="00383ADF" w:rsidRPr="00996781">
        <w:rPr>
          <w:rFonts w:ascii="Cambria" w:hAnsi="Cambria"/>
          <w:sz w:val="20"/>
          <w:szCs w:val="20"/>
        </w:rPr>
        <w:t>Договора, Отчет</w:t>
      </w:r>
      <w:r w:rsidRPr="00996781">
        <w:rPr>
          <w:rFonts w:ascii="Cambria" w:hAnsi="Cambria"/>
          <w:sz w:val="20"/>
          <w:szCs w:val="20"/>
        </w:rPr>
        <w:t xml:space="preserve"> Агента за Отчетный период, по форме, установленной Приложением №1 к Договору, для согласования</w:t>
      </w:r>
      <w:r w:rsidR="0094203A" w:rsidRPr="00996781">
        <w:rPr>
          <w:rFonts w:ascii="Cambria" w:hAnsi="Cambria"/>
          <w:sz w:val="20"/>
          <w:szCs w:val="20"/>
        </w:rPr>
        <w:t xml:space="preserve">, </w:t>
      </w:r>
      <w:r w:rsidR="00771719" w:rsidRPr="00996781">
        <w:rPr>
          <w:rFonts w:ascii="Cambria" w:hAnsi="Cambria"/>
          <w:color w:val="000000"/>
          <w:sz w:val="20"/>
          <w:szCs w:val="20"/>
        </w:rPr>
        <w:t>а также итоговый ежемесячный реестр принятых за отчетный месяц платежей, составленный по форме Приложения 3 Договора.</w:t>
      </w:r>
      <w:r w:rsidRPr="00996781">
        <w:rPr>
          <w:rFonts w:ascii="Cambria" w:hAnsi="Cambria"/>
          <w:sz w:val="20"/>
          <w:szCs w:val="20"/>
        </w:rPr>
        <w:t xml:space="preserve"> Оператор согласовывает Отчет в электронном виде в течение</w:t>
      </w:r>
      <w:r w:rsidR="007C20BB" w:rsidRPr="00996781">
        <w:rPr>
          <w:rFonts w:ascii="Cambria" w:hAnsi="Cambria"/>
          <w:sz w:val="20"/>
          <w:szCs w:val="20"/>
        </w:rPr>
        <w:t xml:space="preserve"> 2 (</w:t>
      </w:r>
      <w:r w:rsidRPr="00996781">
        <w:rPr>
          <w:rFonts w:ascii="Cambria" w:hAnsi="Cambria"/>
          <w:sz w:val="20"/>
          <w:szCs w:val="20"/>
        </w:rPr>
        <w:t>двух</w:t>
      </w:r>
      <w:r w:rsidR="007C20BB" w:rsidRPr="00996781">
        <w:rPr>
          <w:rFonts w:ascii="Cambria" w:hAnsi="Cambria"/>
          <w:sz w:val="20"/>
          <w:szCs w:val="20"/>
        </w:rPr>
        <w:t>)</w:t>
      </w:r>
      <w:r w:rsidRPr="00996781">
        <w:rPr>
          <w:rFonts w:ascii="Cambria" w:hAnsi="Cambria"/>
          <w:sz w:val="20"/>
          <w:szCs w:val="20"/>
        </w:rPr>
        <w:t xml:space="preserve"> рабочих дней или в этот же срок предоставляет Агенту мотивированный отказ.</w:t>
      </w:r>
    </w:p>
    <w:p w14:paraId="508F0A2E" w14:textId="15F9BD81" w:rsidR="00D66658" w:rsidRPr="00996781" w:rsidRDefault="00B95928" w:rsidP="004E400D">
      <w:pPr>
        <w:pStyle w:val="-11"/>
        <w:ind w:left="0" w:firstLine="426"/>
        <w:jc w:val="both"/>
        <w:rPr>
          <w:rFonts w:ascii="Cambria" w:hAnsi="Cambria"/>
          <w:sz w:val="20"/>
        </w:rPr>
      </w:pPr>
      <w:r w:rsidRPr="00996781">
        <w:rPr>
          <w:rFonts w:ascii="Cambria" w:hAnsi="Cambria"/>
          <w:sz w:val="20"/>
          <w:szCs w:val="20"/>
        </w:rPr>
        <w:t xml:space="preserve">4.2. Ежемесячно, до 10-го (десятого) числа месяца, следующего за Отчетным периодом, Агент передает </w:t>
      </w:r>
      <w:r w:rsidR="00383ADF" w:rsidRPr="00996781">
        <w:rPr>
          <w:rFonts w:ascii="Cambria" w:hAnsi="Cambria"/>
          <w:sz w:val="20"/>
          <w:szCs w:val="20"/>
        </w:rPr>
        <w:t>Оператору оформленные</w:t>
      </w:r>
      <w:r w:rsidR="00863400" w:rsidRPr="00996781">
        <w:rPr>
          <w:rFonts w:ascii="Cambria" w:hAnsi="Cambria"/>
          <w:sz w:val="20"/>
          <w:szCs w:val="20"/>
        </w:rPr>
        <w:t>:</w:t>
      </w:r>
      <w:r w:rsidRPr="00996781">
        <w:rPr>
          <w:rFonts w:ascii="Cambria" w:hAnsi="Cambria"/>
          <w:sz w:val="20"/>
          <w:szCs w:val="20"/>
        </w:rPr>
        <w:t xml:space="preserve"> Отчет Агента за Отчетный период,</w:t>
      </w:r>
      <w:r w:rsidR="007C20BB" w:rsidRPr="00996781">
        <w:rPr>
          <w:rFonts w:ascii="Cambria" w:hAnsi="Cambria"/>
          <w:sz w:val="20"/>
          <w:szCs w:val="20"/>
        </w:rPr>
        <w:t xml:space="preserve"> </w:t>
      </w:r>
      <w:r w:rsidR="00263CCB" w:rsidRPr="00996781">
        <w:rPr>
          <w:rFonts w:ascii="Cambria" w:hAnsi="Cambria"/>
          <w:sz w:val="20"/>
          <w:szCs w:val="20"/>
        </w:rPr>
        <w:t>акт</w:t>
      </w:r>
      <w:r w:rsidR="007C20BB" w:rsidRPr="00996781">
        <w:rPr>
          <w:rFonts w:ascii="Cambria" w:hAnsi="Cambria"/>
          <w:sz w:val="20"/>
          <w:szCs w:val="20"/>
        </w:rPr>
        <w:t>, счет</w:t>
      </w:r>
      <w:r w:rsidRPr="00996781">
        <w:rPr>
          <w:rFonts w:ascii="Cambria" w:hAnsi="Cambria"/>
          <w:sz w:val="20"/>
          <w:szCs w:val="20"/>
        </w:rPr>
        <w:t xml:space="preserve"> и счет-ф</w:t>
      </w:r>
      <w:r w:rsidR="00263CCB" w:rsidRPr="00996781">
        <w:rPr>
          <w:rFonts w:ascii="Cambria" w:hAnsi="Cambria"/>
          <w:sz w:val="20"/>
          <w:szCs w:val="20"/>
        </w:rPr>
        <w:t>акт</w:t>
      </w:r>
      <w:r w:rsidRPr="00996781">
        <w:rPr>
          <w:rFonts w:ascii="Cambria" w:hAnsi="Cambria"/>
          <w:sz w:val="20"/>
          <w:szCs w:val="20"/>
        </w:rPr>
        <w:t xml:space="preserve">уру на сумму вознаграждения. </w:t>
      </w:r>
      <w:r w:rsidR="00372503" w:rsidRPr="00996781">
        <w:rPr>
          <w:rFonts w:ascii="Cambria" w:hAnsi="Cambria"/>
          <w:sz w:val="20"/>
          <w:szCs w:val="20"/>
        </w:rPr>
        <w:t>Оформленные</w:t>
      </w:r>
      <w:r w:rsidRPr="00996781">
        <w:rPr>
          <w:rFonts w:ascii="Cambria" w:hAnsi="Cambria"/>
          <w:sz w:val="20"/>
          <w:szCs w:val="20"/>
        </w:rPr>
        <w:t xml:space="preserve"> документы отправляются заказным </w:t>
      </w:r>
      <w:r w:rsidR="00383ADF" w:rsidRPr="00996781">
        <w:rPr>
          <w:rFonts w:ascii="Cambria" w:hAnsi="Cambria"/>
          <w:sz w:val="20"/>
          <w:szCs w:val="20"/>
        </w:rPr>
        <w:t>письмом Почтой</w:t>
      </w:r>
      <w:r w:rsidRPr="00996781">
        <w:rPr>
          <w:rFonts w:ascii="Cambria" w:hAnsi="Cambria"/>
          <w:sz w:val="20"/>
          <w:szCs w:val="20"/>
        </w:rPr>
        <w:t xml:space="preserve"> России или курьерской службой по адресу: </w:t>
      </w:r>
    </w:p>
    <w:p w14:paraId="1A865ADC" w14:textId="77777777" w:rsidR="00B95928" w:rsidRPr="00DB49B4" w:rsidRDefault="00D01F95" w:rsidP="00067E7D">
      <w:pPr>
        <w:pStyle w:val="-11"/>
        <w:ind w:left="0"/>
        <w:rPr>
          <w:rFonts w:ascii="Cambria" w:hAnsi="Cambria"/>
          <w:sz w:val="20"/>
          <w:szCs w:val="20"/>
        </w:rPr>
      </w:pPr>
      <w:r w:rsidRPr="00DB49B4">
        <w:rPr>
          <w:rFonts w:ascii="Cambria" w:hAnsi="Cambria"/>
          <w:b/>
          <w:sz w:val="20"/>
        </w:rPr>
        <w:t>450000, Республика Башкортостан, г.Уфа, ул. Ленина, 32/1</w:t>
      </w:r>
      <w:r w:rsidR="00D66658" w:rsidRPr="00DB49B4">
        <w:rPr>
          <w:rFonts w:ascii="Cambria" w:hAnsi="Cambria"/>
          <w:b/>
          <w:sz w:val="20"/>
        </w:rPr>
        <w:t>.</w:t>
      </w:r>
      <w:r w:rsidR="00D66658" w:rsidRPr="00DB49B4">
        <w:rPr>
          <w:rFonts w:ascii="Cambria" w:hAnsi="Cambria"/>
          <w:b/>
          <w:sz w:val="20"/>
          <w:szCs w:val="20"/>
        </w:rPr>
        <w:t xml:space="preserve"> </w:t>
      </w:r>
    </w:p>
    <w:p w14:paraId="2F585CB9" w14:textId="6BF93DC9"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4.3. Оператор подписывает Отчет Агента</w:t>
      </w:r>
      <w:r w:rsidR="007D33D1" w:rsidRPr="00AF7944">
        <w:rPr>
          <w:rFonts w:ascii="Cambria" w:hAnsi="Cambria"/>
          <w:sz w:val="20"/>
          <w:szCs w:val="20"/>
        </w:rPr>
        <w:t xml:space="preserve"> и</w:t>
      </w:r>
      <w:r w:rsidR="00863400" w:rsidRPr="00AF7944">
        <w:rPr>
          <w:rFonts w:ascii="Cambria" w:hAnsi="Cambria"/>
          <w:sz w:val="20"/>
          <w:szCs w:val="20"/>
        </w:rPr>
        <w:t xml:space="preserve"> </w:t>
      </w:r>
      <w:r w:rsidR="00314219" w:rsidRPr="00AF7944">
        <w:rPr>
          <w:rFonts w:ascii="Cambria" w:hAnsi="Cambria"/>
          <w:sz w:val="20"/>
          <w:szCs w:val="20"/>
        </w:rPr>
        <w:t>а</w:t>
      </w:r>
      <w:r w:rsidR="00263CCB" w:rsidRPr="00AF7944">
        <w:rPr>
          <w:rFonts w:ascii="Cambria" w:hAnsi="Cambria"/>
          <w:sz w:val="20"/>
          <w:szCs w:val="20"/>
        </w:rPr>
        <w:t>кт</w:t>
      </w:r>
      <w:r w:rsidRPr="00AF7944">
        <w:rPr>
          <w:rFonts w:ascii="Cambria" w:hAnsi="Cambria"/>
          <w:sz w:val="20"/>
          <w:szCs w:val="20"/>
        </w:rPr>
        <w:t xml:space="preserve"> в течение 1</w:t>
      </w:r>
      <w:r w:rsidR="000B17EA" w:rsidRPr="00AF7944">
        <w:rPr>
          <w:rFonts w:ascii="Cambria" w:hAnsi="Cambria"/>
          <w:sz w:val="20"/>
          <w:szCs w:val="20"/>
        </w:rPr>
        <w:t>5</w:t>
      </w:r>
      <w:r w:rsidRPr="00AF7944">
        <w:rPr>
          <w:rFonts w:ascii="Cambria" w:hAnsi="Cambria"/>
          <w:sz w:val="20"/>
          <w:szCs w:val="20"/>
        </w:rPr>
        <w:t xml:space="preserve"> (</w:t>
      </w:r>
      <w:r w:rsidR="000B17EA" w:rsidRPr="00AF7944">
        <w:rPr>
          <w:rFonts w:ascii="Cambria" w:hAnsi="Cambria"/>
          <w:sz w:val="20"/>
          <w:szCs w:val="20"/>
        </w:rPr>
        <w:t>Пятнадцати</w:t>
      </w:r>
      <w:r w:rsidRPr="00AF7944">
        <w:rPr>
          <w:rFonts w:ascii="Cambria" w:hAnsi="Cambria"/>
          <w:sz w:val="20"/>
          <w:szCs w:val="20"/>
        </w:rPr>
        <w:t xml:space="preserve">) </w:t>
      </w:r>
      <w:r w:rsidR="00863400" w:rsidRPr="00AF7944">
        <w:rPr>
          <w:rFonts w:ascii="Cambria" w:hAnsi="Cambria"/>
          <w:sz w:val="20"/>
          <w:szCs w:val="20"/>
        </w:rPr>
        <w:t xml:space="preserve">рабочих </w:t>
      </w:r>
      <w:r w:rsidRPr="00AF7944">
        <w:rPr>
          <w:rFonts w:ascii="Cambria" w:hAnsi="Cambria"/>
          <w:sz w:val="20"/>
          <w:szCs w:val="20"/>
        </w:rPr>
        <w:t xml:space="preserve">дней с </w:t>
      </w:r>
      <w:r w:rsidR="00383ADF" w:rsidRPr="00AF7944">
        <w:rPr>
          <w:rFonts w:ascii="Cambria" w:hAnsi="Cambria"/>
          <w:sz w:val="20"/>
          <w:szCs w:val="20"/>
        </w:rPr>
        <w:t>даты получения</w:t>
      </w:r>
      <w:r w:rsidRPr="00AF7944">
        <w:rPr>
          <w:rFonts w:ascii="Cambria" w:hAnsi="Cambria"/>
          <w:sz w:val="20"/>
          <w:szCs w:val="20"/>
        </w:rPr>
        <w:t xml:space="preserve"> </w:t>
      </w:r>
      <w:r w:rsidR="00863400" w:rsidRPr="00AF7944">
        <w:rPr>
          <w:rFonts w:ascii="Cambria" w:hAnsi="Cambria"/>
          <w:sz w:val="20"/>
          <w:szCs w:val="20"/>
        </w:rPr>
        <w:t xml:space="preserve">документов </w:t>
      </w:r>
      <w:r w:rsidRPr="00AF7944">
        <w:rPr>
          <w:rFonts w:ascii="Cambria" w:hAnsi="Cambria"/>
          <w:sz w:val="20"/>
          <w:szCs w:val="20"/>
        </w:rPr>
        <w:t xml:space="preserve">и направляет </w:t>
      </w:r>
      <w:r w:rsidR="007D33D1" w:rsidRPr="00AF7944">
        <w:rPr>
          <w:rFonts w:ascii="Cambria" w:hAnsi="Cambria"/>
          <w:sz w:val="20"/>
          <w:szCs w:val="20"/>
        </w:rPr>
        <w:t>их</w:t>
      </w:r>
      <w:r w:rsidR="0007755F">
        <w:rPr>
          <w:rFonts w:ascii="Cambria" w:hAnsi="Cambria"/>
          <w:sz w:val="20"/>
          <w:szCs w:val="20"/>
        </w:rPr>
        <w:t xml:space="preserve"> </w:t>
      </w:r>
      <w:r w:rsidR="00383ADF">
        <w:rPr>
          <w:rFonts w:ascii="Cambria" w:hAnsi="Cambria"/>
          <w:sz w:val="20"/>
          <w:szCs w:val="20"/>
        </w:rPr>
        <w:t>в</w:t>
      </w:r>
      <w:r w:rsidR="00383ADF" w:rsidRPr="00AF7944">
        <w:rPr>
          <w:rFonts w:ascii="Cambria" w:hAnsi="Cambria"/>
          <w:sz w:val="20"/>
          <w:szCs w:val="20"/>
        </w:rPr>
        <w:t xml:space="preserve"> адрес</w:t>
      </w:r>
      <w:r w:rsidRPr="00AF7944">
        <w:rPr>
          <w:rFonts w:ascii="Cambria" w:hAnsi="Cambria"/>
          <w:sz w:val="20"/>
          <w:szCs w:val="20"/>
        </w:rPr>
        <w:t xml:space="preserve"> Агент</w:t>
      </w:r>
      <w:r w:rsidR="00863400" w:rsidRPr="00AF7944">
        <w:rPr>
          <w:rFonts w:ascii="Cambria" w:hAnsi="Cambria"/>
          <w:sz w:val="20"/>
          <w:szCs w:val="20"/>
        </w:rPr>
        <w:t>а</w:t>
      </w:r>
      <w:r w:rsidRPr="00AF7944">
        <w:rPr>
          <w:rFonts w:ascii="Cambria" w:hAnsi="Cambria"/>
          <w:sz w:val="20"/>
          <w:szCs w:val="20"/>
        </w:rPr>
        <w:t>. В тот же срок Оператор обязуется перечислить на расчетный счет Агента, указанный в Договоре, сумму причитающегося вознаграждения</w:t>
      </w:r>
      <w:r w:rsidR="007D33D1" w:rsidRPr="00AF7944">
        <w:rPr>
          <w:rFonts w:ascii="Cambria" w:hAnsi="Cambria"/>
          <w:sz w:val="20"/>
          <w:szCs w:val="20"/>
        </w:rPr>
        <w:t>, но только при условии получения полного комплекта документов, указанных в п.4.2 Дог</w:t>
      </w:r>
      <w:r w:rsidR="007B46B0" w:rsidRPr="00AF7944">
        <w:rPr>
          <w:rFonts w:ascii="Cambria" w:hAnsi="Cambria"/>
          <w:sz w:val="20"/>
          <w:szCs w:val="20"/>
        </w:rPr>
        <w:t>о</w:t>
      </w:r>
      <w:r w:rsidR="007D33D1" w:rsidRPr="00AF7944">
        <w:rPr>
          <w:rFonts w:ascii="Cambria" w:hAnsi="Cambria"/>
          <w:sz w:val="20"/>
          <w:szCs w:val="20"/>
        </w:rPr>
        <w:t>вора.</w:t>
      </w:r>
      <w:r w:rsidRPr="00AF7944">
        <w:rPr>
          <w:rFonts w:ascii="Cambria" w:hAnsi="Cambria"/>
          <w:sz w:val="20"/>
          <w:szCs w:val="20"/>
        </w:rPr>
        <w:t xml:space="preserve"> Размер агентского вознаграждения, предусмотренного п. 4.5. Договора</w:t>
      </w:r>
      <w:r w:rsidR="007C2FE3" w:rsidRPr="00AF7944">
        <w:rPr>
          <w:rFonts w:ascii="Cambria" w:hAnsi="Cambria"/>
          <w:sz w:val="20"/>
          <w:szCs w:val="20"/>
        </w:rPr>
        <w:t>,</w:t>
      </w:r>
      <w:r w:rsidRPr="00AF7944">
        <w:rPr>
          <w:rFonts w:ascii="Cambria" w:hAnsi="Cambria"/>
          <w:sz w:val="20"/>
          <w:szCs w:val="20"/>
        </w:rPr>
        <w:t xml:space="preserve"> покрывает все возможные расходы </w:t>
      </w:r>
      <w:r w:rsidR="00BB1CBF" w:rsidRPr="00AF7944">
        <w:rPr>
          <w:rFonts w:ascii="Cambria" w:hAnsi="Cambria"/>
          <w:sz w:val="20"/>
          <w:szCs w:val="20"/>
        </w:rPr>
        <w:t>Агент</w:t>
      </w:r>
      <w:r w:rsidR="00BB1CBF">
        <w:rPr>
          <w:rFonts w:ascii="Cambria" w:hAnsi="Cambria"/>
          <w:sz w:val="20"/>
          <w:szCs w:val="20"/>
        </w:rPr>
        <w:t>а</w:t>
      </w:r>
      <w:r w:rsidRPr="00AF7944">
        <w:rPr>
          <w:rFonts w:ascii="Cambria" w:hAnsi="Cambria"/>
          <w:sz w:val="20"/>
          <w:szCs w:val="20"/>
        </w:rPr>
        <w:t xml:space="preserve">, связанные с </w:t>
      </w:r>
      <w:r w:rsidR="00383ADF" w:rsidRPr="00AF7944">
        <w:rPr>
          <w:rFonts w:ascii="Cambria" w:hAnsi="Cambria"/>
          <w:sz w:val="20"/>
          <w:szCs w:val="20"/>
        </w:rPr>
        <w:t>исполнением обязательств</w:t>
      </w:r>
      <w:r w:rsidRPr="00AF7944">
        <w:rPr>
          <w:rFonts w:ascii="Cambria" w:hAnsi="Cambria"/>
          <w:sz w:val="20"/>
          <w:szCs w:val="20"/>
        </w:rPr>
        <w:t>, предусмотренных Договором.</w:t>
      </w:r>
    </w:p>
    <w:p w14:paraId="6BEA04E3" w14:textId="2C1C2424" w:rsidR="007D33D1" w:rsidRPr="00AF7944" w:rsidRDefault="007D33D1" w:rsidP="00A9710E">
      <w:pPr>
        <w:numPr>
          <w:ilvl w:val="1"/>
          <w:numId w:val="1"/>
        </w:numPr>
        <w:jc w:val="both"/>
        <w:rPr>
          <w:rFonts w:ascii="Cambria" w:hAnsi="Cambria"/>
          <w:sz w:val="20"/>
          <w:szCs w:val="20"/>
        </w:rPr>
      </w:pPr>
      <w:r w:rsidRPr="00AF7944">
        <w:rPr>
          <w:rFonts w:ascii="Cambria" w:hAnsi="Cambria"/>
          <w:sz w:val="20"/>
          <w:szCs w:val="20"/>
        </w:rPr>
        <w:t>В случае наличия обоснованных замечаний у Оператора к представленным оригинала</w:t>
      </w:r>
      <w:r w:rsidR="007B46B0" w:rsidRPr="00AF7944">
        <w:rPr>
          <w:rFonts w:ascii="Cambria" w:hAnsi="Cambria"/>
          <w:sz w:val="20"/>
          <w:szCs w:val="20"/>
        </w:rPr>
        <w:t>м документов, указанны</w:t>
      </w:r>
      <w:r w:rsidR="00BB1CBF">
        <w:rPr>
          <w:rFonts w:ascii="Cambria" w:hAnsi="Cambria"/>
          <w:sz w:val="20"/>
          <w:szCs w:val="20"/>
        </w:rPr>
        <w:t>м</w:t>
      </w:r>
      <w:r w:rsidR="007B46B0" w:rsidRPr="00AF7944">
        <w:rPr>
          <w:rFonts w:ascii="Cambria" w:hAnsi="Cambria"/>
          <w:sz w:val="20"/>
          <w:szCs w:val="20"/>
        </w:rPr>
        <w:t xml:space="preserve"> в пункте</w:t>
      </w:r>
      <w:r w:rsidRPr="00AF7944">
        <w:rPr>
          <w:rFonts w:ascii="Cambria" w:hAnsi="Cambria"/>
          <w:sz w:val="20"/>
          <w:szCs w:val="20"/>
        </w:rPr>
        <w:t xml:space="preserve"> 4.2 </w:t>
      </w:r>
      <w:r w:rsidR="00383ADF" w:rsidRPr="00AF7944">
        <w:rPr>
          <w:rFonts w:ascii="Cambria" w:hAnsi="Cambria"/>
          <w:sz w:val="20"/>
          <w:szCs w:val="20"/>
        </w:rPr>
        <w:t>Договора, Агент</w:t>
      </w:r>
      <w:r w:rsidRPr="00AF7944">
        <w:rPr>
          <w:rFonts w:ascii="Cambria" w:hAnsi="Cambria"/>
          <w:sz w:val="20"/>
          <w:szCs w:val="20"/>
        </w:rPr>
        <w:t xml:space="preserve"> обязан устранить замечания в течение 3 (Трех) рабочих дней с момента получения данных замечаний от Оператора и повторно представить документы </w:t>
      </w:r>
      <w:r w:rsidR="0095166E" w:rsidRPr="00AF7944">
        <w:rPr>
          <w:rFonts w:ascii="Cambria" w:hAnsi="Cambria"/>
          <w:sz w:val="20"/>
          <w:szCs w:val="20"/>
        </w:rPr>
        <w:t>Оператору</w:t>
      </w:r>
      <w:r w:rsidRPr="00AF7944">
        <w:rPr>
          <w:rFonts w:ascii="Cambria" w:hAnsi="Cambria"/>
          <w:sz w:val="20"/>
          <w:szCs w:val="20"/>
        </w:rPr>
        <w:t xml:space="preserve"> для утверждения.</w:t>
      </w:r>
    </w:p>
    <w:p w14:paraId="0BCA76F3" w14:textId="054F253C"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 xml:space="preserve">4.4. При составлении Отчета Агент </w:t>
      </w:r>
      <w:r w:rsidR="00383ADF" w:rsidRPr="00AF7944">
        <w:rPr>
          <w:rFonts w:ascii="Cambria" w:hAnsi="Cambria"/>
          <w:sz w:val="20"/>
          <w:szCs w:val="20"/>
        </w:rPr>
        <w:t>учитывает (</w:t>
      </w:r>
      <w:r w:rsidR="006B7410" w:rsidRPr="00AF7944">
        <w:rPr>
          <w:rFonts w:ascii="Cambria" w:hAnsi="Cambria"/>
          <w:sz w:val="20"/>
          <w:szCs w:val="20"/>
        </w:rPr>
        <w:t>по времени acepttime ЕСПП</w:t>
      </w:r>
      <w:r w:rsidR="006B7410">
        <w:rPr>
          <w:rFonts w:ascii="Cambria" w:hAnsi="Cambria"/>
          <w:sz w:val="20"/>
          <w:szCs w:val="20"/>
        </w:rPr>
        <w:t>/АСР</w:t>
      </w:r>
      <w:r w:rsidR="006B7410" w:rsidRPr="00AF7944">
        <w:rPr>
          <w:rFonts w:ascii="Cambria" w:hAnsi="Cambria"/>
          <w:sz w:val="20"/>
          <w:szCs w:val="20"/>
        </w:rPr>
        <w:t xml:space="preserve"> Отчетного периода)</w:t>
      </w:r>
      <w:r w:rsidRPr="00AF7944">
        <w:rPr>
          <w:rFonts w:ascii="Cambria" w:hAnsi="Cambria"/>
          <w:sz w:val="20"/>
          <w:szCs w:val="20"/>
        </w:rPr>
        <w:t>:</w:t>
      </w:r>
    </w:p>
    <w:p w14:paraId="7141ECC4" w14:textId="77777777"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 xml:space="preserve">4.4.1. Информацию о платежах, успешно переданных в </w:t>
      </w:r>
      <w:r w:rsidR="009C3E70">
        <w:rPr>
          <w:rFonts w:ascii="Cambria" w:hAnsi="Cambria"/>
          <w:sz w:val="20"/>
          <w:szCs w:val="20"/>
        </w:rPr>
        <w:t>ЕСПП/</w:t>
      </w:r>
      <w:r w:rsidR="00AF7944">
        <w:rPr>
          <w:rFonts w:ascii="Cambria" w:hAnsi="Cambria"/>
          <w:sz w:val="20"/>
          <w:szCs w:val="20"/>
        </w:rPr>
        <w:t>АСР</w:t>
      </w:r>
      <w:r w:rsidRPr="00AF7944">
        <w:rPr>
          <w:rFonts w:ascii="Cambria" w:hAnsi="Cambria"/>
          <w:sz w:val="20"/>
          <w:szCs w:val="20"/>
        </w:rPr>
        <w:t xml:space="preserve"> в течение Отчетного периода</w:t>
      </w:r>
      <w:r w:rsidR="009C3E70" w:rsidRPr="009C3E70">
        <w:rPr>
          <w:rFonts w:ascii="Cambria" w:hAnsi="Cambria"/>
          <w:sz w:val="20"/>
          <w:szCs w:val="20"/>
        </w:rPr>
        <w:t xml:space="preserve"> </w:t>
      </w:r>
      <w:r w:rsidR="009C3E70" w:rsidRPr="00AF7944">
        <w:rPr>
          <w:rFonts w:ascii="Cambria" w:hAnsi="Cambria"/>
          <w:sz w:val="20"/>
          <w:szCs w:val="20"/>
        </w:rPr>
        <w:t>по времени acepttime</w:t>
      </w:r>
      <w:r w:rsidR="009C3E70" w:rsidRPr="00AF7944">
        <w:rPr>
          <w:rStyle w:val="affc"/>
          <w:rFonts w:ascii="Cambria" w:hAnsi="Cambria"/>
          <w:sz w:val="20"/>
          <w:szCs w:val="20"/>
        </w:rPr>
        <w:footnoteReference w:id="2"/>
      </w:r>
      <w:r w:rsidR="009C3E70" w:rsidRPr="00AF7944">
        <w:rPr>
          <w:rFonts w:ascii="Cambria" w:hAnsi="Cambria"/>
          <w:sz w:val="20"/>
          <w:szCs w:val="20"/>
        </w:rPr>
        <w:t xml:space="preserve"> ЕСПП</w:t>
      </w:r>
      <w:r w:rsidRPr="00AF7944">
        <w:rPr>
          <w:rFonts w:ascii="Cambria" w:hAnsi="Cambria"/>
          <w:sz w:val="20"/>
          <w:szCs w:val="20"/>
        </w:rPr>
        <w:t>;</w:t>
      </w:r>
    </w:p>
    <w:p w14:paraId="092506A7" w14:textId="77777777" w:rsidR="00B95928" w:rsidRPr="00AF7944" w:rsidRDefault="00B95928" w:rsidP="00A9710E">
      <w:pPr>
        <w:numPr>
          <w:ilvl w:val="1"/>
          <w:numId w:val="1"/>
        </w:numPr>
        <w:jc w:val="both"/>
        <w:rPr>
          <w:rFonts w:ascii="Cambria" w:hAnsi="Cambria"/>
          <w:sz w:val="20"/>
          <w:szCs w:val="20"/>
        </w:rPr>
      </w:pPr>
      <w:r w:rsidRPr="00AF7944">
        <w:rPr>
          <w:rFonts w:ascii="Cambria" w:hAnsi="Cambria"/>
          <w:sz w:val="20"/>
          <w:szCs w:val="20"/>
        </w:rPr>
        <w:t>4.4.2. Информацию о платежах, аннулированных (отмененных) в течение Отчетного периода</w:t>
      </w:r>
      <w:r w:rsidR="009C3E70" w:rsidRPr="009C3E70">
        <w:rPr>
          <w:rFonts w:ascii="Cambria" w:hAnsi="Cambria"/>
          <w:sz w:val="20"/>
          <w:szCs w:val="20"/>
        </w:rPr>
        <w:t xml:space="preserve"> </w:t>
      </w:r>
      <w:r w:rsidR="009C3E70" w:rsidRPr="00AF7944">
        <w:rPr>
          <w:rFonts w:ascii="Cambria" w:hAnsi="Cambria"/>
          <w:sz w:val="20"/>
          <w:szCs w:val="20"/>
        </w:rPr>
        <w:t>по времени acepttime</w:t>
      </w:r>
      <w:r w:rsidR="009C3E70" w:rsidRPr="00AF7944">
        <w:rPr>
          <w:rStyle w:val="affc"/>
          <w:rFonts w:ascii="Cambria" w:hAnsi="Cambria"/>
          <w:sz w:val="20"/>
          <w:szCs w:val="20"/>
        </w:rPr>
        <w:t>1</w:t>
      </w:r>
      <w:r w:rsidR="009C3E70" w:rsidRPr="00AF7944">
        <w:rPr>
          <w:rFonts w:ascii="Cambria" w:hAnsi="Cambria"/>
          <w:sz w:val="20"/>
          <w:szCs w:val="20"/>
        </w:rPr>
        <w:t xml:space="preserve"> ЕСПП</w:t>
      </w:r>
      <w:r w:rsidR="009C3E70">
        <w:rPr>
          <w:rFonts w:ascii="Cambria" w:hAnsi="Cambria"/>
          <w:sz w:val="20"/>
          <w:szCs w:val="20"/>
        </w:rPr>
        <w:t>/АСР</w:t>
      </w:r>
      <w:r w:rsidRPr="00AF7944">
        <w:rPr>
          <w:rFonts w:ascii="Cambria" w:hAnsi="Cambria"/>
          <w:sz w:val="20"/>
          <w:szCs w:val="20"/>
        </w:rPr>
        <w:t>.</w:t>
      </w:r>
    </w:p>
    <w:p w14:paraId="413BDD8A" w14:textId="3257A188" w:rsidR="00314219" w:rsidRPr="00AF7944" w:rsidRDefault="00B95928" w:rsidP="00A9710E">
      <w:pPr>
        <w:numPr>
          <w:ilvl w:val="1"/>
          <w:numId w:val="1"/>
        </w:numPr>
        <w:jc w:val="both"/>
        <w:rPr>
          <w:rFonts w:ascii="Cambria" w:hAnsi="Cambria"/>
          <w:sz w:val="20"/>
          <w:szCs w:val="20"/>
        </w:rPr>
      </w:pPr>
      <w:r w:rsidRPr="00AF7944">
        <w:rPr>
          <w:rFonts w:ascii="Cambria" w:hAnsi="Cambria"/>
          <w:sz w:val="20"/>
          <w:szCs w:val="20"/>
        </w:rPr>
        <w:t xml:space="preserve">4.5. </w:t>
      </w:r>
      <w:r w:rsidR="001B2A1D" w:rsidRPr="002D0BDC">
        <w:rPr>
          <w:rFonts w:ascii="Cambria" w:hAnsi="Cambria"/>
          <w:sz w:val="20"/>
          <w:szCs w:val="20"/>
        </w:rPr>
        <w:t xml:space="preserve">Разницу между указанными суммами по п. 4.4.1 и п. 4.4.2. Договора является итоговой суммой за Отчетный период, от которой начисляется и выплачивается вознаграждение Агенту и включает суммы любых налогов и сборов, предусмотренных законодательством РФ. Вознаграждение включает в себя НДС 18% и составляет </w:t>
      </w:r>
      <w:r w:rsidR="001B2A1D">
        <w:rPr>
          <w:rFonts w:ascii="Cambria" w:hAnsi="Cambria"/>
          <w:sz w:val="20"/>
          <w:szCs w:val="20"/>
        </w:rPr>
        <w:t>2</w:t>
      </w:r>
      <w:r w:rsidR="001B2A1D" w:rsidRPr="002D0BDC">
        <w:rPr>
          <w:rFonts w:ascii="Cambria" w:hAnsi="Cambria"/>
          <w:sz w:val="20"/>
          <w:szCs w:val="20"/>
        </w:rPr>
        <w:t>,</w:t>
      </w:r>
      <w:r w:rsidR="001B2A1D">
        <w:rPr>
          <w:rFonts w:ascii="Cambria" w:hAnsi="Cambria"/>
          <w:sz w:val="20"/>
          <w:szCs w:val="20"/>
        </w:rPr>
        <w:t>5</w:t>
      </w:r>
      <w:r w:rsidR="001B2A1D" w:rsidRPr="002D0BDC">
        <w:rPr>
          <w:rFonts w:ascii="Cambria" w:hAnsi="Cambria"/>
          <w:sz w:val="20"/>
          <w:szCs w:val="20"/>
        </w:rPr>
        <w:t>% (</w:t>
      </w:r>
      <w:r w:rsidR="001B2A1D">
        <w:rPr>
          <w:rFonts w:ascii="Cambria" w:hAnsi="Cambria"/>
          <w:sz w:val="20"/>
          <w:szCs w:val="20"/>
        </w:rPr>
        <w:t xml:space="preserve">Две целых пять десятых </w:t>
      </w:r>
      <w:r w:rsidR="001B2A1D" w:rsidRPr="002D0BDC">
        <w:rPr>
          <w:rFonts w:ascii="Cambria" w:hAnsi="Cambria"/>
          <w:sz w:val="20"/>
          <w:szCs w:val="20"/>
        </w:rPr>
        <w:t>процент</w:t>
      </w:r>
      <w:r w:rsidR="001B2A1D">
        <w:rPr>
          <w:rFonts w:ascii="Cambria" w:hAnsi="Cambria"/>
          <w:sz w:val="20"/>
          <w:szCs w:val="20"/>
        </w:rPr>
        <w:t>а</w:t>
      </w:r>
      <w:r w:rsidR="001B2A1D" w:rsidRPr="002D0BDC">
        <w:rPr>
          <w:rFonts w:ascii="Cambria" w:hAnsi="Cambria"/>
          <w:sz w:val="20"/>
          <w:szCs w:val="20"/>
        </w:rPr>
        <w:t xml:space="preserve">) от итоговой суммы, определенной в соответствии с п. 4.5 </w:t>
      </w:r>
      <w:r w:rsidR="00383ADF" w:rsidRPr="002D0BDC">
        <w:rPr>
          <w:rFonts w:ascii="Cambria" w:hAnsi="Cambria"/>
          <w:sz w:val="20"/>
          <w:szCs w:val="20"/>
        </w:rPr>
        <w:t>Договора, при</w:t>
      </w:r>
      <w:r w:rsidR="001B2A1D" w:rsidRPr="002D0BDC">
        <w:rPr>
          <w:rFonts w:ascii="Cambria" w:hAnsi="Cambria"/>
          <w:sz w:val="20"/>
          <w:szCs w:val="20"/>
        </w:rPr>
        <w:t xml:space="preserve"> условии не взимания Агентом </w:t>
      </w:r>
      <w:r w:rsidR="001B2A1D">
        <w:rPr>
          <w:rFonts w:ascii="Cambria" w:hAnsi="Cambria"/>
          <w:sz w:val="20"/>
          <w:szCs w:val="20"/>
        </w:rPr>
        <w:t xml:space="preserve">комиссии с Плательщика. </w:t>
      </w:r>
      <w:r w:rsidR="001B2A1D" w:rsidRPr="00AF7944">
        <w:rPr>
          <w:rFonts w:ascii="Cambria" w:hAnsi="Cambria"/>
          <w:sz w:val="20"/>
          <w:szCs w:val="20"/>
        </w:rPr>
        <w:t>Ра</w:t>
      </w:r>
      <w:r w:rsidR="001B2A1D">
        <w:rPr>
          <w:rFonts w:ascii="Cambria" w:hAnsi="Cambria"/>
          <w:sz w:val="20"/>
          <w:szCs w:val="20"/>
        </w:rPr>
        <w:t xml:space="preserve">змер агентского вознаграждения </w:t>
      </w:r>
      <w:r w:rsidR="001B2A1D" w:rsidRPr="00AF7944">
        <w:rPr>
          <w:rFonts w:ascii="Cambria" w:hAnsi="Cambria"/>
          <w:sz w:val="20"/>
          <w:szCs w:val="20"/>
        </w:rPr>
        <w:t xml:space="preserve">покрывает все возможные расходы Агенты, связанные с </w:t>
      </w:r>
      <w:r w:rsidR="00383ADF" w:rsidRPr="00AF7944">
        <w:rPr>
          <w:rFonts w:ascii="Cambria" w:hAnsi="Cambria"/>
          <w:sz w:val="20"/>
          <w:szCs w:val="20"/>
        </w:rPr>
        <w:t>исполнением обязательств</w:t>
      </w:r>
      <w:r w:rsidR="001B2A1D" w:rsidRPr="00AF7944">
        <w:rPr>
          <w:rFonts w:ascii="Cambria" w:hAnsi="Cambria"/>
          <w:sz w:val="20"/>
          <w:szCs w:val="20"/>
        </w:rPr>
        <w:t>, предусмотренных Договором.</w:t>
      </w:r>
      <w:r w:rsidR="009A0A7F" w:rsidRPr="00AF7944">
        <w:rPr>
          <w:rFonts w:ascii="Cambria" w:hAnsi="Cambria"/>
          <w:sz w:val="20"/>
          <w:szCs w:val="20"/>
        </w:rPr>
        <w:t>4.6. Оператор в любое время вправе потребовать от Агента проведения сверки принятых Платежей и предоставления документов первичного бухгалтерского учета в разрезе Платежей, принятых Агентом либо Субагентами, заверенных печатями и подписями соответственно Агента, либо Субагентов.</w:t>
      </w:r>
    </w:p>
    <w:p w14:paraId="30AED1B9" w14:textId="3A53548E" w:rsidR="00A56250" w:rsidRPr="00DB2BAC" w:rsidRDefault="007D33D1" w:rsidP="00A9710E">
      <w:pPr>
        <w:numPr>
          <w:ilvl w:val="1"/>
          <w:numId w:val="1"/>
        </w:numPr>
        <w:jc w:val="both"/>
        <w:rPr>
          <w:rFonts w:ascii="Cambria" w:hAnsi="Cambria"/>
          <w:sz w:val="20"/>
          <w:szCs w:val="20"/>
        </w:rPr>
      </w:pPr>
      <w:r w:rsidRPr="00AF7944">
        <w:rPr>
          <w:rFonts w:ascii="Cambria" w:hAnsi="Cambria"/>
          <w:sz w:val="20"/>
          <w:szCs w:val="20"/>
        </w:rPr>
        <w:t>4.7.</w:t>
      </w:r>
      <w:r w:rsidR="001B2A1D">
        <w:rPr>
          <w:rFonts w:ascii="Cambria" w:hAnsi="Cambria"/>
          <w:sz w:val="20"/>
          <w:szCs w:val="20"/>
        </w:rPr>
        <w:t xml:space="preserve"> Ежеквартально</w:t>
      </w:r>
      <w:r w:rsidR="001B2A1D" w:rsidRPr="00AF7944">
        <w:rPr>
          <w:rFonts w:ascii="Cambria" w:hAnsi="Cambria"/>
          <w:sz w:val="20"/>
          <w:szCs w:val="20"/>
        </w:rPr>
        <w:t xml:space="preserve">, а также по мере необходимости Стороны осуществляют сверку расчетов за оказанные Услуги. «Акт сверки расчетов» составляется заинтересованной Стороной в двух Экземплярах и подписывается уполномоченными представителями Сторон. Сторона-Инициатор направляет в адрес Стороны-Получателя оригиналы «Акта сверки расчетов». В течение 20 (Двадцати) рабочих дней с даты </w:t>
      </w:r>
      <w:r w:rsidR="00383ADF" w:rsidRPr="00AF7944">
        <w:rPr>
          <w:rFonts w:ascii="Cambria" w:hAnsi="Cambria"/>
          <w:sz w:val="20"/>
          <w:szCs w:val="20"/>
        </w:rPr>
        <w:t>получения «</w:t>
      </w:r>
      <w:r w:rsidR="001B2A1D" w:rsidRPr="00AF7944">
        <w:rPr>
          <w:rFonts w:ascii="Cambria" w:hAnsi="Cambria"/>
          <w:sz w:val="20"/>
          <w:szCs w:val="20"/>
        </w:rPr>
        <w:t>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предоставить мотивированные возражения по поводу достоверности содержащейся в нем информации. В случае, если в течение 20 (Двадцати) рабочих дней с даты получения «Акта сверки расчетов» Сторона-Получатель не направляет в адрес Стороны-Инициатора подписанный «Акт сверки взаиморасчетов» или мотивированные возражения по поводу достоверности содержащейся в нем информации, «Акт сверки взаиморасчетов» считается признанным Стороной-Получателем без расхождений в редакции Стороны-Инициатора.</w:t>
      </w:r>
    </w:p>
    <w:p w14:paraId="3DB070D6"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 </w:t>
      </w:r>
      <w:r w:rsidR="00D9728C" w:rsidRPr="00EB2A55">
        <w:rPr>
          <w:rFonts w:ascii="Cambria" w:hAnsi="Cambria"/>
          <w:sz w:val="20"/>
          <w:szCs w:val="20"/>
        </w:rPr>
        <w:t>Регламент взаимодействия сторон в случае ошибочных платежей</w:t>
      </w:r>
      <w:r>
        <w:rPr>
          <w:rFonts w:ascii="Cambria" w:hAnsi="Cambria"/>
          <w:sz w:val="20"/>
          <w:szCs w:val="20"/>
        </w:rPr>
        <w:t>:</w:t>
      </w:r>
    </w:p>
    <w:p w14:paraId="34E59849"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4.8.1. </w:t>
      </w:r>
      <w:r w:rsidR="00443693" w:rsidRPr="004240EB">
        <w:rPr>
          <w:rFonts w:ascii="Cambria" w:hAnsi="Cambria"/>
          <w:sz w:val="20"/>
          <w:szCs w:val="20"/>
        </w:rPr>
        <w:t xml:space="preserve">В случае если в процессе приема Платежей </w:t>
      </w:r>
      <w:r w:rsidR="008A0172" w:rsidRPr="004240EB">
        <w:rPr>
          <w:rFonts w:ascii="Cambria" w:hAnsi="Cambria"/>
          <w:sz w:val="20"/>
          <w:szCs w:val="20"/>
        </w:rPr>
        <w:t>Плательщиком</w:t>
      </w:r>
      <w:r w:rsidR="00443693" w:rsidRPr="004240EB">
        <w:rPr>
          <w:rFonts w:ascii="Cambria" w:hAnsi="Cambria"/>
          <w:sz w:val="20"/>
          <w:szCs w:val="20"/>
        </w:rPr>
        <w:t xml:space="preserve"> был неверно указан абонентский номер, уникальный идентификатор, номер лицевого счета или сумма Платежа,</w:t>
      </w:r>
      <w:r w:rsidR="00AF7944">
        <w:rPr>
          <w:rFonts w:ascii="Cambria" w:hAnsi="Cambria"/>
          <w:sz w:val="20"/>
          <w:szCs w:val="20"/>
        </w:rPr>
        <w:t xml:space="preserve"> Агент в соответствии с п. 3.1.19 Договора принимает и регистрирует претензию Плательщика и передает ее Оператору</w:t>
      </w:r>
      <w:r w:rsidR="00443693" w:rsidRPr="004240EB">
        <w:rPr>
          <w:rFonts w:ascii="Cambria" w:hAnsi="Cambria"/>
          <w:sz w:val="20"/>
          <w:szCs w:val="20"/>
        </w:rPr>
        <w:t xml:space="preserve"> </w:t>
      </w:r>
    </w:p>
    <w:p w14:paraId="670FFA7D" w14:textId="01701414"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4.8.2. </w:t>
      </w:r>
      <w:r w:rsidR="00443693" w:rsidRPr="004240EB">
        <w:rPr>
          <w:rFonts w:ascii="Cambria" w:hAnsi="Cambria"/>
          <w:sz w:val="20"/>
          <w:szCs w:val="20"/>
        </w:rPr>
        <w:t>Оператор принимает запрос Агента и в течении 1</w:t>
      </w:r>
      <w:r w:rsidR="00947F96" w:rsidRPr="00B00035">
        <w:rPr>
          <w:rFonts w:ascii="Cambria" w:hAnsi="Cambria"/>
          <w:sz w:val="20"/>
          <w:szCs w:val="20"/>
        </w:rPr>
        <w:t>(Одного)</w:t>
      </w:r>
      <w:r w:rsidR="00947F96" w:rsidRPr="0021312B">
        <w:rPr>
          <w:rFonts w:ascii="Cambria" w:hAnsi="Cambria"/>
          <w:sz w:val="20"/>
          <w:szCs w:val="20"/>
        </w:rPr>
        <w:t xml:space="preserve"> рабочего дня сообщает </w:t>
      </w:r>
      <w:r w:rsidR="00383ADF" w:rsidRPr="0021312B">
        <w:rPr>
          <w:rFonts w:ascii="Cambria" w:hAnsi="Cambria"/>
          <w:sz w:val="20"/>
          <w:szCs w:val="20"/>
        </w:rPr>
        <w:t>Агенту в</w:t>
      </w:r>
      <w:r w:rsidR="00947F96" w:rsidRPr="0021312B">
        <w:rPr>
          <w:rFonts w:ascii="Cambria" w:hAnsi="Cambria"/>
          <w:sz w:val="20"/>
          <w:szCs w:val="20"/>
        </w:rPr>
        <w:t xml:space="preserve"> электронном </w:t>
      </w:r>
      <w:r w:rsidR="00947F96" w:rsidRPr="00AF7944">
        <w:rPr>
          <w:rFonts w:ascii="Cambria" w:hAnsi="Cambria"/>
          <w:sz w:val="20"/>
          <w:szCs w:val="20"/>
        </w:rPr>
        <w:t>виде о возможности и сроках проведения аннулирований или корректировок платежей</w:t>
      </w:r>
    </w:p>
    <w:p w14:paraId="6B0982AC" w14:textId="77777777" w:rsidR="00A56250" w:rsidRPr="00EB2A55" w:rsidRDefault="00A56250" w:rsidP="00A9710E">
      <w:pPr>
        <w:numPr>
          <w:ilvl w:val="1"/>
          <w:numId w:val="1"/>
        </w:numPr>
        <w:jc w:val="both"/>
        <w:rPr>
          <w:rFonts w:ascii="Cambria" w:hAnsi="Cambria"/>
          <w:sz w:val="20"/>
          <w:szCs w:val="20"/>
        </w:rPr>
      </w:pPr>
      <w:r>
        <w:rPr>
          <w:rFonts w:ascii="Cambria" w:hAnsi="Cambria"/>
          <w:sz w:val="20"/>
          <w:szCs w:val="20"/>
        </w:rPr>
        <w:t xml:space="preserve">4.8.3. </w:t>
      </w:r>
      <w:r w:rsidR="00947F96" w:rsidRPr="004240EB">
        <w:rPr>
          <w:rFonts w:ascii="Cambria" w:hAnsi="Cambria"/>
          <w:sz w:val="20"/>
          <w:szCs w:val="20"/>
        </w:rPr>
        <w:t>Оператор информирует Агента о результатах аннулирований и корректировок</w:t>
      </w:r>
      <w:r w:rsidR="003415BB">
        <w:rPr>
          <w:rFonts w:ascii="Cambria" w:hAnsi="Cambria"/>
          <w:sz w:val="20"/>
          <w:szCs w:val="20"/>
        </w:rPr>
        <w:t xml:space="preserve"> </w:t>
      </w:r>
      <w:r w:rsidR="00947F96" w:rsidRPr="004240EB">
        <w:rPr>
          <w:rFonts w:ascii="Cambria" w:hAnsi="Cambria"/>
          <w:sz w:val="20"/>
          <w:szCs w:val="20"/>
        </w:rPr>
        <w:t>в электронном виде в течени</w:t>
      </w:r>
      <w:r w:rsidR="00830F97">
        <w:rPr>
          <w:rFonts w:ascii="Cambria" w:hAnsi="Cambria"/>
          <w:sz w:val="20"/>
          <w:szCs w:val="20"/>
        </w:rPr>
        <w:t>е</w:t>
      </w:r>
      <w:r w:rsidR="00947F96" w:rsidRPr="004240EB">
        <w:rPr>
          <w:rFonts w:ascii="Cambria" w:hAnsi="Cambria"/>
          <w:sz w:val="20"/>
          <w:szCs w:val="20"/>
        </w:rPr>
        <w:t xml:space="preserve"> 4(Четырех) рабочи</w:t>
      </w:r>
      <w:r w:rsidR="00947F96" w:rsidRPr="00B00035">
        <w:rPr>
          <w:rFonts w:ascii="Cambria" w:hAnsi="Cambria"/>
          <w:sz w:val="20"/>
          <w:szCs w:val="20"/>
        </w:rPr>
        <w:t>х дней.</w:t>
      </w:r>
    </w:p>
    <w:p w14:paraId="66E6E496" w14:textId="77777777" w:rsidR="00A56250" w:rsidRDefault="00A56250" w:rsidP="00A9710E">
      <w:pPr>
        <w:numPr>
          <w:ilvl w:val="1"/>
          <w:numId w:val="1"/>
        </w:numPr>
        <w:jc w:val="both"/>
        <w:rPr>
          <w:rFonts w:ascii="Cambria" w:hAnsi="Cambria"/>
          <w:sz w:val="20"/>
          <w:szCs w:val="20"/>
        </w:rPr>
      </w:pPr>
      <w:r>
        <w:rPr>
          <w:rFonts w:ascii="Cambria" w:hAnsi="Cambria"/>
          <w:sz w:val="20"/>
          <w:szCs w:val="20"/>
        </w:rPr>
        <w:t xml:space="preserve">4.8.4. </w:t>
      </w:r>
      <w:r w:rsidR="00947F96" w:rsidRPr="004240EB">
        <w:rPr>
          <w:rFonts w:ascii="Cambria" w:hAnsi="Cambria"/>
          <w:sz w:val="20"/>
          <w:szCs w:val="20"/>
        </w:rPr>
        <w:t>Оператор оставляет за собой право принять решение о выполнении Запроса Агента и осуществляет аннулирование и корректировки платежей только в тех случая, когда на лицевом счете Абонента достаточно средств для их проведения</w:t>
      </w:r>
      <w:r>
        <w:rPr>
          <w:rFonts w:ascii="Cambria" w:hAnsi="Cambria"/>
          <w:sz w:val="20"/>
          <w:szCs w:val="20"/>
        </w:rPr>
        <w:t>.</w:t>
      </w:r>
    </w:p>
    <w:p w14:paraId="42DC421B" w14:textId="77777777" w:rsidR="007C7B31" w:rsidRDefault="00A56250" w:rsidP="00A9710E">
      <w:pPr>
        <w:numPr>
          <w:ilvl w:val="1"/>
          <w:numId w:val="1"/>
        </w:numPr>
        <w:jc w:val="both"/>
        <w:rPr>
          <w:rFonts w:ascii="Cambria" w:hAnsi="Cambria"/>
          <w:sz w:val="20"/>
          <w:szCs w:val="20"/>
        </w:rPr>
      </w:pPr>
      <w:r>
        <w:rPr>
          <w:rFonts w:ascii="Cambria" w:hAnsi="Cambria"/>
          <w:sz w:val="20"/>
          <w:szCs w:val="20"/>
        </w:rPr>
        <w:t xml:space="preserve">4.8.5. </w:t>
      </w:r>
      <w:r w:rsidR="0057440D" w:rsidRPr="004240EB">
        <w:rPr>
          <w:rFonts w:ascii="Cambria" w:hAnsi="Cambria"/>
          <w:sz w:val="20"/>
          <w:szCs w:val="20"/>
        </w:rPr>
        <w:t>Более подробно в приложении №4</w:t>
      </w:r>
      <w:r w:rsidR="00A24302">
        <w:rPr>
          <w:rFonts w:ascii="Cambria" w:hAnsi="Cambria"/>
          <w:sz w:val="20"/>
          <w:szCs w:val="20"/>
        </w:rPr>
        <w:t xml:space="preserve"> к настоящему Договору.</w:t>
      </w:r>
    </w:p>
    <w:p w14:paraId="16E0EA11" w14:textId="77777777" w:rsidR="001B2A1D" w:rsidRPr="00750EFA" w:rsidRDefault="001B2A1D" w:rsidP="001B2A1D">
      <w:pPr>
        <w:numPr>
          <w:ilvl w:val="1"/>
          <w:numId w:val="1"/>
        </w:numPr>
        <w:jc w:val="both"/>
        <w:rPr>
          <w:rFonts w:ascii="Cambria" w:hAnsi="Cambria"/>
          <w:sz w:val="20"/>
          <w:szCs w:val="20"/>
        </w:rPr>
      </w:pPr>
      <w:r>
        <w:rPr>
          <w:rFonts w:ascii="Cambria" w:hAnsi="Cambria"/>
          <w:sz w:val="20"/>
          <w:szCs w:val="20"/>
        </w:rPr>
        <w:t xml:space="preserve">4.8.6. </w:t>
      </w:r>
      <w:r w:rsidRPr="00750EFA">
        <w:rPr>
          <w:rFonts w:ascii="Cambria" w:hAnsi="Cambria"/>
          <w:sz w:val="20"/>
          <w:szCs w:val="20"/>
        </w:rPr>
        <w:t xml:space="preserve">Стороны договорились о том, что независимо от применимого порядка расчетов </w:t>
      </w:r>
      <w:r>
        <w:rPr>
          <w:rFonts w:ascii="Cambria" w:hAnsi="Cambria"/>
          <w:sz w:val="20"/>
          <w:szCs w:val="20"/>
        </w:rPr>
        <w:t xml:space="preserve">Агент </w:t>
      </w:r>
      <w:r w:rsidRPr="00750EFA">
        <w:rPr>
          <w:rFonts w:ascii="Cambria" w:hAnsi="Cambria"/>
          <w:sz w:val="20"/>
          <w:szCs w:val="20"/>
        </w:rPr>
        <w:t>не вправе требовать уплаты процентов на сумму долга за период пользования денежными средствами в соответствии со ст. 317.1. ГК РФ.</w:t>
      </w:r>
    </w:p>
    <w:p w14:paraId="4C973303" w14:textId="77777777" w:rsidR="0092695A" w:rsidRPr="00AF7944" w:rsidRDefault="0092695A" w:rsidP="00367F3F">
      <w:pPr>
        <w:jc w:val="both"/>
        <w:rPr>
          <w:rFonts w:ascii="Cambria" w:hAnsi="Cambria"/>
          <w:sz w:val="20"/>
          <w:szCs w:val="20"/>
        </w:rPr>
      </w:pPr>
    </w:p>
    <w:p w14:paraId="5F8CD606" w14:textId="77777777" w:rsidR="007C7B31" w:rsidRPr="00AF7944" w:rsidRDefault="007C7B31" w:rsidP="00A9710E">
      <w:pPr>
        <w:numPr>
          <w:ilvl w:val="0"/>
          <w:numId w:val="1"/>
        </w:numPr>
        <w:jc w:val="center"/>
        <w:rPr>
          <w:rFonts w:ascii="Cambria" w:hAnsi="Cambria"/>
          <w:b/>
          <w:sz w:val="20"/>
          <w:szCs w:val="20"/>
        </w:rPr>
      </w:pPr>
      <w:r w:rsidRPr="00AF7944">
        <w:rPr>
          <w:rFonts w:ascii="Cambria" w:hAnsi="Cambria"/>
          <w:b/>
          <w:sz w:val="20"/>
          <w:szCs w:val="20"/>
        </w:rPr>
        <w:t>Ответственность Сторон</w:t>
      </w:r>
    </w:p>
    <w:p w14:paraId="38FB9F83" w14:textId="77777777" w:rsidR="00367F3F" w:rsidRPr="00AF7944" w:rsidRDefault="00367F3F" w:rsidP="00367F3F">
      <w:pPr>
        <w:jc w:val="both"/>
        <w:rPr>
          <w:rFonts w:ascii="Cambria" w:hAnsi="Cambria"/>
          <w:sz w:val="20"/>
          <w:szCs w:val="20"/>
        </w:rPr>
      </w:pPr>
    </w:p>
    <w:p w14:paraId="28233DAE" w14:textId="77777777" w:rsidR="003F6BFA" w:rsidRPr="00AF7944" w:rsidRDefault="00766D44" w:rsidP="00A9710E">
      <w:pPr>
        <w:numPr>
          <w:ilvl w:val="1"/>
          <w:numId w:val="1"/>
        </w:numPr>
        <w:jc w:val="both"/>
        <w:rPr>
          <w:rFonts w:ascii="Cambria" w:hAnsi="Cambria"/>
          <w:sz w:val="20"/>
          <w:szCs w:val="20"/>
        </w:rPr>
      </w:pPr>
      <w:r w:rsidRPr="00AF7944">
        <w:rPr>
          <w:rFonts w:ascii="Cambria" w:hAnsi="Cambria"/>
          <w:sz w:val="20"/>
          <w:szCs w:val="20"/>
        </w:rPr>
        <w:t xml:space="preserve">5.1. </w:t>
      </w:r>
      <w:r w:rsidR="00033049" w:rsidRPr="00AF7944">
        <w:rPr>
          <w:rFonts w:ascii="Cambria" w:hAnsi="Cambria"/>
          <w:sz w:val="20"/>
          <w:szCs w:val="20"/>
        </w:rPr>
        <w:t>За неисполнение или ненадлежащее исполнение обязательств по Договору Стороны несут ответственность, предусмотренную законодательством РФ.</w:t>
      </w:r>
      <w:r w:rsidR="003F6BFA" w:rsidRPr="00AF7944">
        <w:rPr>
          <w:rFonts w:ascii="Cambria" w:hAnsi="Cambria"/>
          <w:sz w:val="20"/>
          <w:szCs w:val="20"/>
        </w:rPr>
        <w:t xml:space="preserve"> </w:t>
      </w:r>
    </w:p>
    <w:p w14:paraId="6B0214EC" w14:textId="77777777" w:rsidR="008F0F1C" w:rsidRPr="00AF7944" w:rsidRDefault="00795817" w:rsidP="00A3693A">
      <w:pPr>
        <w:ind w:firstLine="284"/>
        <w:jc w:val="both"/>
        <w:rPr>
          <w:rFonts w:ascii="Cambria" w:hAnsi="Cambria"/>
          <w:sz w:val="20"/>
          <w:szCs w:val="20"/>
        </w:rPr>
      </w:pPr>
      <w:r w:rsidRPr="00AF7944">
        <w:rPr>
          <w:rFonts w:ascii="Cambria" w:hAnsi="Cambria"/>
          <w:sz w:val="20"/>
          <w:szCs w:val="20"/>
        </w:rPr>
        <w:t xml:space="preserve">5.2. </w:t>
      </w:r>
      <w:r w:rsidR="008F0F1C" w:rsidRPr="00AF7944">
        <w:rPr>
          <w:rFonts w:ascii="Cambria" w:hAnsi="Cambria"/>
          <w:sz w:val="20"/>
          <w:szCs w:val="20"/>
        </w:rPr>
        <w:t>За несвоевременное и или неполное перечисление денежных средств Оператору в соответствии с п.3.1.9.  Договора Агент уплачивает Оператору неустойку в виде пени в размере 0,1 % от суммы не перечисленных Платежей за каждый день просрочки, но не более 10% от подлежащей перечислению суммы.</w:t>
      </w:r>
    </w:p>
    <w:p w14:paraId="49E9A456" w14:textId="2FCFC23F" w:rsidR="00AD7C37" w:rsidRPr="00AF7944" w:rsidRDefault="00795817" w:rsidP="00A9710E">
      <w:pPr>
        <w:numPr>
          <w:ilvl w:val="1"/>
          <w:numId w:val="1"/>
        </w:numPr>
        <w:jc w:val="both"/>
        <w:rPr>
          <w:rFonts w:ascii="Cambria" w:hAnsi="Cambria"/>
          <w:sz w:val="20"/>
          <w:szCs w:val="20"/>
        </w:rPr>
      </w:pPr>
      <w:r w:rsidRPr="00AF7944">
        <w:rPr>
          <w:rFonts w:ascii="Cambria" w:hAnsi="Cambria"/>
          <w:sz w:val="20"/>
          <w:szCs w:val="20"/>
        </w:rPr>
        <w:t xml:space="preserve">5.3. </w:t>
      </w:r>
      <w:r w:rsidR="00AD7C37" w:rsidRPr="00AF7944">
        <w:rPr>
          <w:rFonts w:ascii="Cambria" w:hAnsi="Cambria"/>
          <w:sz w:val="20"/>
          <w:szCs w:val="20"/>
        </w:rPr>
        <w:t xml:space="preserve">В случае приема </w:t>
      </w:r>
      <w:r w:rsidR="00383ADF" w:rsidRPr="00AF7944">
        <w:rPr>
          <w:rFonts w:ascii="Cambria" w:hAnsi="Cambria"/>
          <w:sz w:val="20"/>
          <w:szCs w:val="20"/>
        </w:rPr>
        <w:t>Агентом</w:t>
      </w:r>
      <w:r w:rsidR="00383ADF">
        <w:rPr>
          <w:rFonts w:ascii="Cambria" w:hAnsi="Cambria"/>
          <w:sz w:val="20"/>
          <w:szCs w:val="20"/>
        </w:rPr>
        <w:t xml:space="preserve"> </w:t>
      </w:r>
      <w:r w:rsidR="00383ADF" w:rsidRPr="00AF7944">
        <w:rPr>
          <w:rFonts w:ascii="Cambria" w:hAnsi="Cambria"/>
          <w:sz w:val="20"/>
          <w:szCs w:val="20"/>
        </w:rPr>
        <w:t>Платежа</w:t>
      </w:r>
      <w:r w:rsidR="00AD7C37" w:rsidRPr="00AF7944">
        <w:rPr>
          <w:rFonts w:ascii="Cambria" w:hAnsi="Cambria"/>
          <w:sz w:val="20"/>
          <w:szCs w:val="20"/>
        </w:rPr>
        <w:t xml:space="preserve"> после прекращения (в период приостановки) соответствующих полномочий</w:t>
      </w:r>
      <w:r w:rsidR="008F0F1C" w:rsidRPr="00AF7944">
        <w:rPr>
          <w:rFonts w:ascii="Cambria" w:hAnsi="Cambria"/>
          <w:sz w:val="20"/>
          <w:szCs w:val="20"/>
        </w:rPr>
        <w:t>,</w:t>
      </w:r>
      <w:r w:rsidR="00AD7C37" w:rsidRPr="00AF7944">
        <w:rPr>
          <w:rFonts w:ascii="Cambria" w:hAnsi="Cambria"/>
          <w:sz w:val="20"/>
          <w:szCs w:val="20"/>
        </w:rPr>
        <w:t xml:space="preserve"> Оператор</w:t>
      </w:r>
      <w:r w:rsidR="00966139" w:rsidRPr="00AF7944">
        <w:rPr>
          <w:rFonts w:ascii="Cambria" w:hAnsi="Cambria"/>
          <w:sz w:val="20"/>
          <w:szCs w:val="20"/>
        </w:rPr>
        <w:t xml:space="preserve"> вправе начислить Агенту</w:t>
      </w:r>
      <w:r w:rsidR="00AD7C37" w:rsidRPr="00AF7944">
        <w:rPr>
          <w:rFonts w:ascii="Cambria" w:hAnsi="Cambria"/>
          <w:sz w:val="20"/>
          <w:szCs w:val="20"/>
        </w:rPr>
        <w:t xml:space="preserve"> штраф в размере суммы принятого</w:t>
      </w:r>
      <w:r w:rsidR="00966139" w:rsidRPr="00AF7944">
        <w:rPr>
          <w:rFonts w:ascii="Cambria" w:hAnsi="Cambria"/>
          <w:sz w:val="20"/>
          <w:szCs w:val="20"/>
        </w:rPr>
        <w:t xml:space="preserve"> Платежа за каждый такой Платеж.</w:t>
      </w:r>
    </w:p>
    <w:p w14:paraId="235241CC" w14:textId="77777777" w:rsidR="003F6BFA" w:rsidRPr="00AF7944" w:rsidRDefault="00795817" w:rsidP="00A9710E">
      <w:pPr>
        <w:numPr>
          <w:ilvl w:val="1"/>
          <w:numId w:val="1"/>
        </w:numPr>
        <w:jc w:val="both"/>
        <w:rPr>
          <w:rFonts w:ascii="Cambria" w:hAnsi="Cambria"/>
          <w:sz w:val="20"/>
          <w:szCs w:val="20"/>
        </w:rPr>
      </w:pPr>
      <w:r w:rsidRPr="00AF7944">
        <w:rPr>
          <w:rFonts w:ascii="Cambria" w:hAnsi="Cambria"/>
          <w:sz w:val="20"/>
          <w:szCs w:val="20"/>
        </w:rPr>
        <w:t xml:space="preserve">5.4. </w:t>
      </w:r>
      <w:r w:rsidR="003F6BFA" w:rsidRPr="00AF7944">
        <w:rPr>
          <w:rFonts w:ascii="Cambria" w:hAnsi="Cambria"/>
          <w:sz w:val="20"/>
          <w:szCs w:val="20"/>
        </w:rPr>
        <w:t>В случае нарушения</w:t>
      </w:r>
      <w:r w:rsidR="005F3140" w:rsidRPr="00AF7944">
        <w:rPr>
          <w:rFonts w:ascii="Cambria" w:hAnsi="Cambria"/>
          <w:sz w:val="20"/>
          <w:szCs w:val="20"/>
        </w:rPr>
        <w:t xml:space="preserve"> пунктов 3.1.</w:t>
      </w:r>
      <w:r w:rsidR="00966139" w:rsidRPr="00AF7944">
        <w:rPr>
          <w:rFonts w:ascii="Cambria" w:hAnsi="Cambria"/>
          <w:sz w:val="20"/>
          <w:szCs w:val="20"/>
        </w:rPr>
        <w:t>3</w:t>
      </w:r>
      <w:r w:rsidR="005F3140" w:rsidRPr="00AF7944">
        <w:rPr>
          <w:rFonts w:ascii="Cambria" w:hAnsi="Cambria"/>
          <w:sz w:val="20"/>
          <w:szCs w:val="20"/>
        </w:rPr>
        <w:t xml:space="preserve">, </w:t>
      </w:r>
      <w:r w:rsidR="003F6BFA" w:rsidRPr="00AF7944">
        <w:rPr>
          <w:rFonts w:ascii="Cambria" w:hAnsi="Cambria"/>
          <w:sz w:val="20"/>
          <w:szCs w:val="20"/>
        </w:rPr>
        <w:t xml:space="preserve"> </w:t>
      </w:r>
      <w:r w:rsidR="002F0991" w:rsidRPr="00AF7944">
        <w:rPr>
          <w:rFonts w:ascii="Cambria" w:hAnsi="Cambria"/>
          <w:sz w:val="20"/>
          <w:szCs w:val="20"/>
        </w:rPr>
        <w:t>3.1.6</w:t>
      </w:r>
      <w:r w:rsidR="00CE7341" w:rsidRPr="00AF7944">
        <w:rPr>
          <w:rFonts w:ascii="Cambria" w:hAnsi="Cambria"/>
          <w:sz w:val="20"/>
          <w:szCs w:val="20"/>
        </w:rPr>
        <w:t>, 3.1.7,</w:t>
      </w:r>
      <w:r w:rsidR="00966139" w:rsidRPr="00AF7944">
        <w:rPr>
          <w:rFonts w:ascii="Cambria" w:hAnsi="Cambria"/>
          <w:sz w:val="20"/>
          <w:szCs w:val="20"/>
        </w:rPr>
        <w:t xml:space="preserve"> 3.1.8, </w:t>
      </w:r>
      <w:r w:rsidR="00CE7341" w:rsidRPr="00AF7944">
        <w:rPr>
          <w:rFonts w:ascii="Cambria" w:hAnsi="Cambria"/>
          <w:sz w:val="20"/>
          <w:szCs w:val="20"/>
        </w:rPr>
        <w:t xml:space="preserve"> 3.1.1</w:t>
      </w:r>
      <w:r w:rsidR="0094203A" w:rsidRPr="00AF7944">
        <w:rPr>
          <w:rFonts w:ascii="Cambria" w:hAnsi="Cambria"/>
          <w:sz w:val="20"/>
          <w:szCs w:val="20"/>
        </w:rPr>
        <w:t>9</w:t>
      </w:r>
      <w:r w:rsidR="00A11747" w:rsidRPr="00AF7944">
        <w:rPr>
          <w:rFonts w:ascii="Cambria" w:hAnsi="Cambria"/>
          <w:sz w:val="20"/>
          <w:szCs w:val="20"/>
        </w:rPr>
        <w:t>, 3.1.</w:t>
      </w:r>
      <w:r w:rsidR="00A23A50" w:rsidRPr="00AF7944">
        <w:rPr>
          <w:rFonts w:ascii="Cambria" w:hAnsi="Cambria"/>
          <w:sz w:val="20"/>
          <w:szCs w:val="20"/>
        </w:rPr>
        <w:t>20</w:t>
      </w:r>
      <w:r w:rsidR="003F6BFA" w:rsidRPr="00AF7944">
        <w:rPr>
          <w:rFonts w:ascii="Cambria" w:hAnsi="Cambria"/>
          <w:sz w:val="20"/>
          <w:szCs w:val="20"/>
        </w:rPr>
        <w:t xml:space="preserve"> настоящего Договора</w:t>
      </w:r>
      <w:r w:rsidR="005F3140" w:rsidRPr="00AF7944">
        <w:rPr>
          <w:rFonts w:ascii="Cambria" w:hAnsi="Cambria"/>
          <w:sz w:val="20"/>
          <w:szCs w:val="20"/>
        </w:rPr>
        <w:t xml:space="preserve"> </w:t>
      </w:r>
      <w:r w:rsidR="00966139" w:rsidRPr="00AF7944">
        <w:rPr>
          <w:rFonts w:ascii="Cambria" w:hAnsi="Cambria"/>
          <w:sz w:val="20"/>
          <w:szCs w:val="20"/>
        </w:rPr>
        <w:t>Оператор вправе начислить Агенту штраф</w:t>
      </w:r>
      <w:r w:rsidR="003F6BFA" w:rsidRPr="00AF7944">
        <w:rPr>
          <w:rFonts w:ascii="Cambria" w:hAnsi="Cambria"/>
          <w:sz w:val="20"/>
          <w:szCs w:val="20"/>
        </w:rPr>
        <w:t xml:space="preserve"> в размере 3000 (три тысячи) рублей по каждому за</w:t>
      </w:r>
      <w:r w:rsidR="00966139" w:rsidRPr="00AF7944">
        <w:rPr>
          <w:rFonts w:ascii="Cambria" w:hAnsi="Cambria"/>
          <w:sz w:val="20"/>
          <w:szCs w:val="20"/>
        </w:rPr>
        <w:t>фиксированному случаю нарушения.</w:t>
      </w:r>
    </w:p>
    <w:p w14:paraId="25B2FEAF" w14:textId="77777777" w:rsidR="00795817" w:rsidRPr="00AF7944" w:rsidRDefault="00795817" w:rsidP="00A9710E">
      <w:pPr>
        <w:numPr>
          <w:ilvl w:val="1"/>
          <w:numId w:val="1"/>
        </w:numPr>
        <w:jc w:val="both"/>
        <w:rPr>
          <w:rFonts w:ascii="Cambria" w:hAnsi="Cambria"/>
          <w:sz w:val="20"/>
          <w:szCs w:val="20"/>
        </w:rPr>
      </w:pPr>
      <w:r w:rsidRPr="00AF7944">
        <w:rPr>
          <w:rFonts w:ascii="Cambria" w:hAnsi="Cambria"/>
          <w:sz w:val="20"/>
          <w:szCs w:val="20"/>
        </w:rPr>
        <w:t xml:space="preserve">5.5. </w:t>
      </w:r>
      <w:r w:rsidR="00564DA9" w:rsidRPr="00AF7944">
        <w:rPr>
          <w:rFonts w:ascii="Cambria" w:hAnsi="Cambria"/>
          <w:sz w:val="20"/>
          <w:szCs w:val="20"/>
        </w:rPr>
        <w:t xml:space="preserve">В случае нарушения </w:t>
      </w:r>
      <w:r w:rsidR="002A67B7" w:rsidRPr="00AF7944">
        <w:rPr>
          <w:rFonts w:ascii="Cambria" w:hAnsi="Cambria"/>
          <w:sz w:val="20"/>
          <w:szCs w:val="20"/>
        </w:rPr>
        <w:t>Агентом</w:t>
      </w:r>
      <w:r w:rsidR="00564DA9" w:rsidRPr="00AF7944">
        <w:rPr>
          <w:rFonts w:ascii="Cambria" w:hAnsi="Cambria"/>
          <w:sz w:val="20"/>
          <w:szCs w:val="20"/>
        </w:rPr>
        <w:t xml:space="preserve"> сроков, указанных в любом из пунктов </w:t>
      </w:r>
      <w:r w:rsidR="00184367" w:rsidRPr="00AF7944">
        <w:rPr>
          <w:rFonts w:ascii="Cambria" w:hAnsi="Cambria"/>
          <w:sz w:val="20"/>
          <w:szCs w:val="20"/>
        </w:rPr>
        <w:t xml:space="preserve">3.1.1, </w:t>
      </w:r>
      <w:r w:rsidR="00564DA9" w:rsidRPr="00AF7944">
        <w:rPr>
          <w:rFonts w:ascii="Cambria" w:hAnsi="Cambria"/>
          <w:sz w:val="20"/>
          <w:szCs w:val="20"/>
        </w:rPr>
        <w:t>4.</w:t>
      </w:r>
      <w:r w:rsidR="00A23A50" w:rsidRPr="00AF7944">
        <w:rPr>
          <w:rFonts w:ascii="Cambria" w:hAnsi="Cambria"/>
          <w:sz w:val="20"/>
          <w:szCs w:val="20"/>
        </w:rPr>
        <w:t>1</w:t>
      </w:r>
      <w:r w:rsidR="00564DA9" w:rsidRPr="00AF7944">
        <w:rPr>
          <w:rFonts w:ascii="Cambria" w:hAnsi="Cambria"/>
          <w:sz w:val="20"/>
          <w:szCs w:val="20"/>
        </w:rPr>
        <w:t>, 4.</w:t>
      </w:r>
      <w:r w:rsidR="00A23A50" w:rsidRPr="00AF7944">
        <w:rPr>
          <w:rFonts w:ascii="Cambria" w:hAnsi="Cambria"/>
          <w:sz w:val="20"/>
          <w:szCs w:val="20"/>
        </w:rPr>
        <w:t>2</w:t>
      </w:r>
      <w:r w:rsidR="00564DA9" w:rsidRPr="00AF7944">
        <w:rPr>
          <w:rFonts w:ascii="Cambria" w:hAnsi="Cambria"/>
          <w:sz w:val="20"/>
          <w:szCs w:val="20"/>
        </w:rPr>
        <w:t xml:space="preserve"> </w:t>
      </w:r>
      <w:r w:rsidR="002A67B7" w:rsidRPr="00AF7944">
        <w:rPr>
          <w:rFonts w:ascii="Cambria" w:hAnsi="Cambria"/>
          <w:sz w:val="20"/>
          <w:szCs w:val="20"/>
        </w:rPr>
        <w:t xml:space="preserve">настоящего Договора, </w:t>
      </w:r>
      <w:r w:rsidR="00184367" w:rsidRPr="00AF7944">
        <w:rPr>
          <w:rFonts w:ascii="Cambria" w:hAnsi="Cambria"/>
          <w:sz w:val="20"/>
          <w:szCs w:val="20"/>
        </w:rPr>
        <w:t>Оператор вправе начислить Агенту</w:t>
      </w:r>
      <w:r w:rsidR="00564DA9" w:rsidRPr="00AF7944">
        <w:rPr>
          <w:rFonts w:ascii="Cambria" w:hAnsi="Cambria"/>
          <w:sz w:val="20"/>
          <w:szCs w:val="20"/>
        </w:rPr>
        <w:t xml:space="preserve"> штраф в размере 3000 (три тысячи) рублей за каждый ф</w:t>
      </w:r>
      <w:r w:rsidR="00263CCB" w:rsidRPr="00AF7944">
        <w:rPr>
          <w:rFonts w:ascii="Cambria" w:hAnsi="Cambria"/>
          <w:sz w:val="20"/>
          <w:szCs w:val="20"/>
        </w:rPr>
        <w:t>акт</w:t>
      </w:r>
      <w:r w:rsidR="00564DA9" w:rsidRPr="00AF7944">
        <w:rPr>
          <w:rFonts w:ascii="Cambria" w:hAnsi="Cambria"/>
          <w:sz w:val="20"/>
          <w:szCs w:val="20"/>
        </w:rPr>
        <w:t xml:space="preserve"> такого нарушения на основании выставленного счета.</w:t>
      </w:r>
    </w:p>
    <w:p w14:paraId="05A04FA6" w14:textId="700B94BA" w:rsidR="00704698" w:rsidRPr="00A9710E" w:rsidRDefault="00704698" w:rsidP="00704698">
      <w:pPr>
        <w:numPr>
          <w:ilvl w:val="1"/>
          <w:numId w:val="1"/>
        </w:numPr>
        <w:jc w:val="both"/>
        <w:rPr>
          <w:rFonts w:ascii="Cambria" w:hAnsi="Cambria"/>
          <w:sz w:val="20"/>
          <w:szCs w:val="20"/>
        </w:rPr>
      </w:pPr>
      <w:r>
        <w:rPr>
          <w:rFonts w:ascii="Cambria" w:hAnsi="Cambria"/>
          <w:sz w:val="20"/>
          <w:szCs w:val="20"/>
        </w:rPr>
        <w:t>5</w:t>
      </w:r>
      <w:r w:rsidRPr="00704698">
        <w:rPr>
          <w:rFonts w:ascii="Cambria" w:hAnsi="Cambria"/>
          <w:sz w:val="20"/>
          <w:szCs w:val="20"/>
        </w:rPr>
        <w:t>.</w:t>
      </w:r>
      <w:r>
        <w:rPr>
          <w:rFonts w:ascii="Cambria" w:hAnsi="Cambria"/>
          <w:sz w:val="20"/>
          <w:szCs w:val="20"/>
        </w:rPr>
        <w:t>6</w:t>
      </w:r>
      <w:r w:rsidRPr="00704698">
        <w:rPr>
          <w:rFonts w:ascii="Cambria" w:hAnsi="Cambria"/>
          <w:sz w:val="20"/>
          <w:szCs w:val="20"/>
        </w:rPr>
        <w:t xml:space="preserve"> В случае приостановки исполнения Поручения по вине Агента более, чем на 2 (два) часа и не информировании Оператора в соответствии с п. 3.1.15</w:t>
      </w:r>
      <w:r w:rsidRPr="00A9710E">
        <w:rPr>
          <w:rFonts w:ascii="Cambria" w:hAnsi="Cambria"/>
          <w:sz w:val="20"/>
          <w:szCs w:val="20"/>
        </w:rPr>
        <w:t>. Оператор вправе начислить Агенту штраф в размере 3000 (три тысячи) рублей за каждый факт такого нарушения.</w:t>
      </w:r>
    </w:p>
    <w:p w14:paraId="721C5491" w14:textId="77777777" w:rsidR="00704698" w:rsidRPr="00AF7944" w:rsidRDefault="00704698" w:rsidP="00704698">
      <w:pPr>
        <w:numPr>
          <w:ilvl w:val="1"/>
          <w:numId w:val="1"/>
        </w:numPr>
        <w:jc w:val="both"/>
        <w:rPr>
          <w:rFonts w:ascii="Cambria" w:hAnsi="Cambria"/>
          <w:sz w:val="20"/>
          <w:szCs w:val="20"/>
        </w:rPr>
      </w:pPr>
      <w:r w:rsidRPr="00AF7944">
        <w:rPr>
          <w:rFonts w:ascii="Cambria" w:hAnsi="Cambria"/>
          <w:sz w:val="20"/>
          <w:szCs w:val="20"/>
        </w:rPr>
        <w:t>5.</w:t>
      </w:r>
      <w:r>
        <w:rPr>
          <w:rFonts w:ascii="Cambria" w:hAnsi="Cambria"/>
          <w:sz w:val="20"/>
          <w:szCs w:val="20"/>
        </w:rPr>
        <w:t>7</w:t>
      </w:r>
      <w:r w:rsidRPr="00AF7944">
        <w:rPr>
          <w:rFonts w:ascii="Cambria" w:hAnsi="Cambria"/>
          <w:sz w:val="20"/>
          <w:szCs w:val="20"/>
        </w:rPr>
        <w:t>. Счета, выставленные на оплату штрафных санкций, предусмотренных настоящим Договором, оплачиваются Сторонами в течение 5 (пяти) банковских дней с даты их получения. Сумма штрафа, выставленная Стороне, указывается в счете в рублях. Неполучение Стороной, выставившей штраф, письменных обоснованных возражений по выставленным счетам в течение трёх банковских дней с даты их получения означает признание виновной Стороной нарушений, послуживших основанием для выставления соответствующих счетов на оплату штрафов и согласие на их оплату. При этом направленные возражения по счету не освобождают Сторону от обязательства оплатить полную сумму счета. В случае признания Стороной, выставившей штраф, обоснованности таких возражений, сумма штрафа будет возвращена на расчетный счет Стороны, оплатившей штраф.</w:t>
      </w:r>
    </w:p>
    <w:p w14:paraId="43E52088" w14:textId="77777777" w:rsidR="00704698" w:rsidRPr="00AF7944" w:rsidRDefault="00704698" w:rsidP="00704698">
      <w:pPr>
        <w:numPr>
          <w:ilvl w:val="1"/>
          <w:numId w:val="1"/>
        </w:numPr>
        <w:jc w:val="both"/>
        <w:rPr>
          <w:rFonts w:ascii="Cambria" w:hAnsi="Cambria"/>
          <w:sz w:val="20"/>
          <w:szCs w:val="20"/>
        </w:rPr>
      </w:pPr>
      <w:r>
        <w:rPr>
          <w:rFonts w:ascii="Cambria" w:hAnsi="Cambria"/>
          <w:sz w:val="20"/>
          <w:szCs w:val="20"/>
        </w:rPr>
        <w:t>5.8</w:t>
      </w:r>
      <w:r w:rsidRPr="00AF7944">
        <w:rPr>
          <w:rFonts w:ascii="Cambria" w:hAnsi="Cambria"/>
          <w:sz w:val="20"/>
          <w:szCs w:val="20"/>
        </w:rPr>
        <w:t>. В случае нарушения Стороной срока оплаты выставленного счета по штрафным санкциям, предусмотренного п.5.</w:t>
      </w:r>
      <w:r>
        <w:rPr>
          <w:rFonts w:ascii="Cambria" w:hAnsi="Cambria"/>
          <w:sz w:val="20"/>
          <w:szCs w:val="20"/>
        </w:rPr>
        <w:t>7</w:t>
      </w:r>
      <w:r w:rsidRPr="00AF7944">
        <w:rPr>
          <w:rFonts w:ascii="Cambria" w:hAnsi="Cambria"/>
          <w:sz w:val="20"/>
          <w:szCs w:val="20"/>
        </w:rPr>
        <w:t xml:space="preserve"> Договора, Сторона, выставившая штраф, вправе задержать выплату причитающейся другой Стороне суммы в части, равной сумме выставленного штрафа на срок до момента оплаты счета.</w:t>
      </w:r>
    </w:p>
    <w:p w14:paraId="481DE3F0" w14:textId="77777777" w:rsidR="00704698" w:rsidRDefault="00704698" w:rsidP="00704698">
      <w:pPr>
        <w:numPr>
          <w:ilvl w:val="1"/>
          <w:numId w:val="1"/>
        </w:numPr>
        <w:jc w:val="both"/>
        <w:rPr>
          <w:rFonts w:ascii="Cambria" w:hAnsi="Cambria"/>
          <w:sz w:val="20"/>
          <w:szCs w:val="20"/>
        </w:rPr>
      </w:pPr>
      <w:r w:rsidRPr="00AF7944">
        <w:rPr>
          <w:rFonts w:ascii="Cambria" w:hAnsi="Cambria"/>
          <w:sz w:val="20"/>
          <w:szCs w:val="20"/>
        </w:rPr>
        <w:t>5.</w:t>
      </w:r>
      <w:r>
        <w:rPr>
          <w:rFonts w:ascii="Cambria" w:hAnsi="Cambria"/>
          <w:sz w:val="20"/>
          <w:szCs w:val="20"/>
        </w:rPr>
        <w:t>9</w:t>
      </w:r>
      <w:r w:rsidRPr="00AF7944">
        <w:rPr>
          <w:rFonts w:ascii="Cambria" w:hAnsi="Cambria"/>
          <w:sz w:val="20"/>
          <w:szCs w:val="20"/>
        </w:rPr>
        <w:t xml:space="preserve">. Ответственность Сторон по Договору ограничивается прямым реальным ущербом. Упущенная выгода, какие-либо косвенные убытки возмещению не подлежат, если иное специально не оговорено Договором. </w:t>
      </w:r>
    </w:p>
    <w:p w14:paraId="3DBE428F" w14:textId="674716E7" w:rsidR="00704698" w:rsidRPr="00AF7944" w:rsidRDefault="00704698" w:rsidP="00704698">
      <w:pPr>
        <w:numPr>
          <w:ilvl w:val="1"/>
          <w:numId w:val="1"/>
        </w:numPr>
        <w:jc w:val="both"/>
        <w:rPr>
          <w:rFonts w:ascii="Cambria" w:hAnsi="Cambria"/>
          <w:sz w:val="20"/>
          <w:szCs w:val="20"/>
        </w:rPr>
      </w:pPr>
      <w:r>
        <w:rPr>
          <w:rFonts w:ascii="Cambria" w:hAnsi="Cambria"/>
          <w:sz w:val="20"/>
          <w:szCs w:val="20"/>
        </w:rPr>
        <w:t xml:space="preserve">5.10. </w:t>
      </w:r>
      <w:r w:rsidRPr="00750EFA">
        <w:rPr>
          <w:rFonts w:ascii="Cambria" w:hAnsi="Cambria"/>
          <w:sz w:val="20"/>
          <w:szCs w:val="20"/>
        </w:rPr>
        <w:t xml:space="preserve">Выплата неустойки по настоящему Договору осуществляется только на основании письменной претензии (требования). </w:t>
      </w:r>
      <w:r w:rsidR="00383ADF" w:rsidRPr="00750EFA">
        <w:rPr>
          <w:rFonts w:ascii="Cambria" w:hAnsi="Cambria"/>
          <w:sz w:val="20"/>
          <w:szCs w:val="20"/>
        </w:rPr>
        <w:t>Если письменная</w:t>
      </w:r>
      <w:r w:rsidRPr="00750EFA">
        <w:rPr>
          <w:rFonts w:ascii="Cambria" w:hAnsi="Cambria"/>
          <w:sz w:val="20"/>
          <w:szCs w:val="20"/>
        </w:rPr>
        <w:t xml:space="preserve"> претензия одной Стороны не будет направлена в адрес другой Стороны, неустойка не начисляется и не уплачивается.</w:t>
      </w:r>
    </w:p>
    <w:p w14:paraId="34ABB565" w14:textId="77777777" w:rsidR="008656E6" w:rsidRPr="00AF7944" w:rsidRDefault="008656E6" w:rsidP="00367F3F">
      <w:pPr>
        <w:jc w:val="both"/>
        <w:rPr>
          <w:rFonts w:ascii="Cambria" w:hAnsi="Cambria"/>
          <w:sz w:val="20"/>
          <w:szCs w:val="20"/>
        </w:rPr>
      </w:pPr>
    </w:p>
    <w:p w14:paraId="3A5AC360" w14:textId="77777777" w:rsidR="006D4266" w:rsidRPr="00AF7944" w:rsidRDefault="00766D44" w:rsidP="00A9710E">
      <w:pPr>
        <w:numPr>
          <w:ilvl w:val="1"/>
          <w:numId w:val="1"/>
        </w:numPr>
        <w:jc w:val="center"/>
        <w:rPr>
          <w:rFonts w:ascii="Cambria" w:hAnsi="Cambria"/>
          <w:b/>
          <w:sz w:val="20"/>
          <w:szCs w:val="20"/>
        </w:rPr>
      </w:pPr>
      <w:r w:rsidRPr="00AF7944">
        <w:rPr>
          <w:rFonts w:ascii="Cambria" w:hAnsi="Cambria"/>
          <w:b/>
          <w:sz w:val="20"/>
          <w:szCs w:val="20"/>
        </w:rPr>
        <w:t xml:space="preserve">6. </w:t>
      </w:r>
      <w:r w:rsidR="00F548F4">
        <w:rPr>
          <w:rFonts w:ascii="Cambria" w:hAnsi="Cambria"/>
          <w:b/>
          <w:sz w:val="20"/>
          <w:szCs w:val="20"/>
        </w:rPr>
        <w:t>О</w:t>
      </w:r>
      <w:r w:rsidR="007B0D0C" w:rsidRPr="00AF7944">
        <w:rPr>
          <w:rFonts w:ascii="Cambria" w:hAnsi="Cambria"/>
          <w:b/>
          <w:sz w:val="20"/>
          <w:szCs w:val="20"/>
        </w:rPr>
        <w:t>бстоятельства</w:t>
      </w:r>
      <w:r w:rsidR="00F548F4">
        <w:rPr>
          <w:rFonts w:ascii="Cambria" w:hAnsi="Cambria"/>
          <w:b/>
          <w:sz w:val="20"/>
          <w:szCs w:val="20"/>
        </w:rPr>
        <w:t xml:space="preserve"> непреодолимой силы</w:t>
      </w:r>
    </w:p>
    <w:p w14:paraId="470611FE" w14:textId="77777777" w:rsidR="00367F3F" w:rsidRPr="00AF7944" w:rsidRDefault="00367F3F" w:rsidP="00367F3F">
      <w:pPr>
        <w:jc w:val="both"/>
        <w:rPr>
          <w:rFonts w:ascii="Cambria" w:hAnsi="Cambria"/>
          <w:sz w:val="20"/>
          <w:szCs w:val="20"/>
        </w:rPr>
      </w:pPr>
    </w:p>
    <w:p w14:paraId="4EED0820" w14:textId="77777777" w:rsidR="006D4266"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6.1. </w:t>
      </w:r>
      <w:r w:rsidR="007B0D0C" w:rsidRPr="00AF7944">
        <w:rPr>
          <w:rFonts w:ascii="Cambria" w:hAnsi="Cambria"/>
          <w:sz w:val="20"/>
          <w:szCs w:val="20"/>
        </w:rPr>
        <w:t xml:space="preserve">Стороны освобождаются от ответственности за полное или частичное неисполнение обязательств по Договору, если такое неисполнение явилось следствием обстоятельств непреодолимой силы таких как: наводнение, пожар, землетрясение, военные действия, запреты/ограничения уполномоченных государственных органов, обрыв кабеля третьих лиц и другие подобные обстоятельства, предвидеть и устранить действие которых Стороны не в силах, возникших после заключения Договора. </w:t>
      </w:r>
    </w:p>
    <w:p w14:paraId="765D9F12" w14:textId="77777777" w:rsidR="006D4266"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6.2. </w:t>
      </w:r>
      <w:r w:rsidR="007B0D0C" w:rsidRPr="00AF7944">
        <w:rPr>
          <w:rFonts w:ascii="Cambria" w:hAnsi="Cambria"/>
          <w:sz w:val="20"/>
          <w:szCs w:val="20"/>
        </w:rPr>
        <w:t>Сторона, которая не в состоянии выполнить свои обязательства по причинам обстоятельств непреодолимой силы, должна в письменной форме, не позднее 5 (Пяти) дней с момента их возникновения, уведомить другую Сторону о начале, ожидаемом сроке действия и прекращении указанных обстоятельств. Ф</w:t>
      </w:r>
      <w:r w:rsidR="00263CCB" w:rsidRPr="00AF7944">
        <w:rPr>
          <w:rFonts w:ascii="Cambria" w:hAnsi="Cambria"/>
          <w:sz w:val="20"/>
          <w:szCs w:val="20"/>
        </w:rPr>
        <w:t>акт</w:t>
      </w:r>
      <w:r w:rsidR="007B0D0C" w:rsidRPr="00AF7944">
        <w:rPr>
          <w:rFonts w:ascii="Cambria" w:hAnsi="Cambria"/>
          <w:sz w:val="20"/>
          <w:szCs w:val="20"/>
        </w:rPr>
        <w:t>ы, содержащиеся в уведомлении, должны быть подтверждены документально, уполномоченной на то организацией. В случае прекращения действия обстоятельств непреодолимой силы, Сторона, для которой действие таких обстоятельств прекратилось, обязана незамедлительно уведомить об этом другую Сторону.</w:t>
      </w:r>
    </w:p>
    <w:p w14:paraId="00AC6184" w14:textId="77777777" w:rsidR="006D4266"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6.3. </w:t>
      </w:r>
      <w:r w:rsidR="007B0D0C" w:rsidRPr="00AF7944">
        <w:rPr>
          <w:rFonts w:ascii="Cambria" w:hAnsi="Cambria"/>
          <w:sz w:val="20"/>
          <w:szCs w:val="20"/>
        </w:rPr>
        <w:t>Наступление обстоятельств непреодолимой силы при условии, что приняты установленные в Договоре меры по извещению об этом другой Стороны,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bookmarkStart w:id="5" w:name="_Ref69551012"/>
    </w:p>
    <w:p w14:paraId="7025AEB0" w14:textId="77777777" w:rsidR="001832D3" w:rsidRPr="00AF7944" w:rsidRDefault="00766D44" w:rsidP="00A9710E">
      <w:pPr>
        <w:numPr>
          <w:ilvl w:val="2"/>
          <w:numId w:val="1"/>
        </w:numPr>
        <w:jc w:val="both"/>
        <w:rPr>
          <w:rFonts w:ascii="Cambria" w:hAnsi="Cambria"/>
          <w:sz w:val="20"/>
          <w:szCs w:val="20"/>
        </w:rPr>
      </w:pPr>
      <w:r w:rsidRPr="00AF7944">
        <w:rPr>
          <w:rFonts w:ascii="Cambria" w:hAnsi="Cambria"/>
          <w:sz w:val="20"/>
          <w:szCs w:val="20"/>
        </w:rPr>
        <w:t xml:space="preserve">6.4. </w:t>
      </w:r>
      <w:r w:rsidR="007B0D0C" w:rsidRPr="00AF7944">
        <w:rPr>
          <w:rFonts w:ascii="Cambria" w:hAnsi="Cambria"/>
          <w:sz w:val="20"/>
          <w:szCs w:val="20"/>
        </w:rPr>
        <w:t>В случае если действие обстоятельств непреодолимой силы продолжается более 3-х месяцев, каждая из Сторон имеет право расторгнуть Договор досрочно, путем направления соответствующего уведомления. В этом случае Договор будет считаться расторгнутым с момента получения другой Стороной такого уведомления.</w:t>
      </w:r>
      <w:bookmarkEnd w:id="5"/>
    </w:p>
    <w:p w14:paraId="70AB7672" w14:textId="77777777" w:rsidR="0092695A" w:rsidRPr="00AF7944" w:rsidRDefault="0092695A" w:rsidP="00367F3F">
      <w:pPr>
        <w:jc w:val="both"/>
        <w:rPr>
          <w:rFonts w:ascii="Cambria" w:hAnsi="Cambria"/>
          <w:sz w:val="20"/>
          <w:szCs w:val="20"/>
        </w:rPr>
      </w:pPr>
    </w:p>
    <w:p w14:paraId="7CEBD6FE" w14:textId="77777777" w:rsidR="001832D3" w:rsidRPr="00AF7944" w:rsidRDefault="001832D3" w:rsidP="00766D44">
      <w:pPr>
        <w:numPr>
          <w:ilvl w:val="0"/>
          <w:numId w:val="4"/>
        </w:numPr>
        <w:jc w:val="center"/>
        <w:rPr>
          <w:rFonts w:ascii="Cambria" w:hAnsi="Cambria"/>
          <w:sz w:val="20"/>
          <w:szCs w:val="20"/>
        </w:rPr>
      </w:pPr>
      <w:r w:rsidRPr="00AF7944">
        <w:rPr>
          <w:rFonts w:ascii="Cambria" w:hAnsi="Cambria"/>
          <w:b/>
          <w:sz w:val="20"/>
          <w:szCs w:val="20"/>
        </w:rPr>
        <w:t>Конфиденциальность</w:t>
      </w:r>
    </w:p>
    <w:p w14:paraId="7EA3B78B" w14:textId="77777777" w:rsidR="005D0788" w:rsidRPr="00AF7944" w:rsidRDefault="005D0788" w:rsidP="00657CB9">
      <w:pPr>
        <w:ind w:left="737"/>
        <w:jc w:val="both"/>
        <w:rPr>
          <w:rFonts w:ascii="Cambria" w:hAnsi="Cambria"/>
          <w:sz w:val="20"/>
          <w:szCs w:val="20"/>
        </w:rPr>
      </w:pPr>
    </w:p>
    <w:p w14:paraId="69C557A3" w14:textId="77777777" w:rsidR="00657CB9" w:rsidRPr="00AF7944" w:rsidRDefault="00A82986" w:rsidP="00657CB9">
      <w:pPr>
        <w:numPr>
          <w:ilvl w:val="1"/>
          <w:numId w:val="5"/>
        </w:numPr>
        <w:tabs>
          <w:tab w:val="left" w:pos="426"/>
        </w:tabs>
        <w:ind w:left="0" w:firstLine="284"/>
        <w:jc w:val="both"/>
        <w:rPr>
          <w:rFonts w:ascii="Cambria" w:hAnsi="Cambria"/>
          <w:sz w:val="20"/>
          <w:szCs w:val="20"/>
        </w:rPr>
      </w:pPr>
      <w:r w:rsidRPr="00AF7944">
        <w:rPr>
          <w:rFonts w:ascii="Cambria" w:hAnsi="Cambria"/>
          <w:sz w:val="20"/>
          <w:szCs w:val="20"/>
        </w:rPr>
        <w:t>Раскрывающая Сторона – Сторона, которая раскрывает конфиденциальную информацию другой Стороне.</w:t>
      </w:r>
    </w:p>
    <w:p w14:paraId="52C00A11" w14:textId="77777777" w:rsidR="00657CB9" w:rsidRPr="00AF7944" w:rsidRDefault="00367F3F" w:rsidP="00657CB9">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A82986" w:rsidRPr="00AF7944">
        <w:rPr>
          <w:rFonts w:ascii="Cambria" w:hAnsi="Cambria"/>
          <w:sz w:val="20"/>
          <w:szCs w:val="20"/>
        </w:rPr>
        <w:t>Получающая Сторона – Сторона, которая получает конфиденциальную информацию от другой Стороны.</w:t>
      </w:r>
    </w:p>
    <w:p w14:paraId="2C4EFFB3" w14:textId="77777777" w:rsidR="00657CB9" w:rsidRPr="00AF7944" w:rsidRDefault="00367F3F" w:rsidP="00657CB9">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A82986" w:rsidRPr="00AF7944">
        <w:rPr>
          <w:rFonts w:ascii="Cambria" w:hAnsi="Cambria"/>
          <w:sz w:val="20"/>
          <w:szCs w:val="20"/>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6DB4417A" w14:textId="77777777" w:rsidR="00657CB9"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3740E227"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w:t>
      </w:r>
      <w:r w:rsidR="00263CCB" w:rsidRPr="00AF7944">
        <w:rPr>
          <w:rFonts w:ascii="Cambria" w:hAnsi="Cambria"/>
          <w:sz w:val="20"/>
          <w:szCs w:val="20"/>
        </w:rPr>
        <w:t>акт</w:t>
      </w:r>
      <w:r w:rsidRPr="00AF7944">
        <w:rPr>
          <w:rFonts w:ascii="Cambria" w:hAnsi="Cambria"/>
          <w:sz w:val="20"/>
          <w:szCs w:val="20"/>
        </w:rPr>
        <w:t>еристик:</w:t>
      </w:r>
    </w:p>
    <w:p w14:paraId="4F30BD52"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во время ее раскрытия является публично известной;</w:t>
      </w:r>
    </w:p>
    <w:p w14:paraId="1BDBD3C0"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представлена Получающей Стороне с письменным указанием на то, что она не является конфиденциальной;</w:t>
      </w:r>
    </w:p>
    <w:p w14:paraId="5B5721DF"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получена от любого третьего лица на законных основаниях;</w:t>
      </w:r>
    </w:p>
    <w:p w14:paraId="38BB5FE6" w14:textId="77777777" w:rsidR="00657CB9"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информация не может являться конфиденциальной в соответствии с законодательством Российской Федерации.</w:t>
      </w:r>
    </w:p>
    <w:p w14:paraId="075AC603"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Получающая Сторона имеет право раскрывать конфиденциальную информацию без согласия Раскрывающей Стороны:</w:t>
      </w:r>
    </w:p>
    <w:p w14:paraId="406B1132"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667F762A" w14:textId="77777777" w:rsidR="00367F3F"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если информация должна быть раскрыта в соответствии с законом, иным нормативно – правовым </w:t>
      </w:r>
      <w:r w:rsidR="00263CCB" w:rsidRPr="00AF7944">
        <w:rPr>
          <w:rFonts w:ascii="Cambria" w:hAnsi="Cambria"/>
          <w:sz w:val="20"/>
          <w:szCs w:val="20"/>
        </w:rPr>
        <w:t>акт</w:t>
      </w:r>
      <w:r w:rsidRPr="00AF7944">
        <w:rPr>
          <w:rFonts w:ascii="Cambria" w:hAnsi="Cambria"/>
          <w:sz w:val="20"/>
          <w:szCs w:val="20"/>
        </w:rPr>
        <w:t xml:space="preserve">ом, судебным </w:t>
      </w:r>
      <w:r w:rsidR="00263CCB" w:rsidRPr="00AF7944">
        <w:rPr>
          <w:rFonts w:ascii="Cambria" w:hAnsi="Cambria"/>
          <w:sz w:val="20"/>
          <w:szCs w:val="20"/>
        </w:rPr>
        <w:t>акт</w:t>
      </w:r>
      <w:r w:rsidRPr="00AF7944">
        <w:rPr>
          <w:rFonts w:ascii="Cambria" w:hAnsi="Cambria"/>
          <w:sz w:val="20"/>
          <w:szCs w:val="20"/>
        </w:rPr>
        <w:t>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42E522A4" w14:textId="77777777" w:rsidR="00A82986" w:rsidRPr="00AF7944" w:rsidRDefault="00A82986" w:rsidP="00C67700">
      <w:pPr>
        <w:numPr>
          <w:ilvl w:val="1"/>
          <w:numId w:val="5"/>
        </w:numPr>
        <w:ind w:left="0" w:firstLine="284"/>
        <w:jc w:val="both"/>
        <w:rPr>
          <w:rFonts w:ascii="Cambria" w:hAnsi="Cambria"/>
          <w:sz w:val="20"/>
          <w:szCs w:val="20"/>
        </w:rPr>
      </w:pPr>
      <w:r w:rsidRPr="00AF7944">
        <w:rPr>
          <w:rFonts w:ascii="Cambria" w:hAnsi="Cambria"/>
          <w:sz w:val="20"/>
          <w:szCs w:val="20"/>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6657B7" w:rsidRPr="00AF7944">
        <w:rPr>
          <w:rFonts w:ascii="Cambria" w:hAnsi="Cambria"/>
          <w:sz w:val="20"/>
          <w:szCs w:val="20"/>
        </w:rPr>
        <w:t>я</w:t>
      </w:r>
      <w:r w:rsidRPr="00AF7944">
        <w:rPr>
          <w:rFonts w:ascii="Cambria" w:hAnsi="Cambria"/>
          <w:sz w:val="20"/>
          <w:szCs w:val="20"/>
        </w:rPr>
        <w:t xml:space="preserve"> арбитражного суда.</w:t>
      </w:r>
    </w:p>
    <w:p w14:paraId="6B6ED14E" w14:textId="77777777" w:rsidR="001832D3" w:rsidRPr="00AF7944" w:rsidRDefault="001832D3" w:rsidP="009E70A3">
      <w:pPr>
        <w:ind w:left="360"/>
        <w:jc w:val="both"/>
        <w:rPr>
          <w:rFonts w:ascii="Cambria" w:hAnsi="Cambria"/>
          <w:sz w:val="20"/>
          <w:szCs w:val="20"/>
        </w:rPr>
      </w:pPr>
    </w:p>
    <w:p w14:paraId="1560947A" w14:textId="77777777" w:rsidR="00306521" w:rsidRDefault="00306521" w:rsidP="00766D44">
      <w:pPr>
        <w:numPr>
          <w:ilvl w:val="0"/>
          <w:numId w:val="5"/>
        </w:numPr>
        <w:jc w:val="center"/>
        <w:rPr>
          <w:rFonts w:ascii="Cambria" w:hAnsi="Cambria"/>
          <w:b/>
          <w:sz w:val="20"/>
          <w:szCs w:val="20"/>
        </w:rPr>
      </w:pPr>
      <w:r w:rsidRPr="00AF7944">
        <w:rPr>
          <w:rFonts w:ascii="Cambria" w:hAnsi="Cambria"/>
          <w:b/>
          <w:sz w:val="20"/>
          <w:szCs w:val="20"/>
        </w:rPr>
        <w:t>Срок действия Договора</w:t>
      </w:r>
    </w:p>
    <w:p w14:paraId="352CB89B" w14:textId="77777777" w:rsidR="00553E1F" w:rsidRPr="00AF7944" w:rsidRDefault="00553E1F" w:rsidP="00553E1F">
      <w:pPr>
        <w:ind w:left="360"/>
        <w:rPr>
          <w:rFonts w:ascii="Cambria" w:hAnsi="Cambria"/>
          <w:b/>
          <w:sz w:val="20"/>
          <w:szCs w:val="20"/>
        </w:rPr>
      </w:pPr>
    </w:p>
    <w:p w14:paraId="4AD54FB5" w14:textId="1657D616" w:rsidR="00F81934" w:rsidRPr="004E400D" w:rsidRDefault="00F81934" w:rsidP="00F81934">
      <w:pPr>
        <w:numPr>
          <w:ilvl w:val="1"/>
          <w:numId w:val="5"/>
        </w:numPr>
        <w:ind w:left="0" w:firstLine="284"/>
        <w:jc w:val="both"/>
        <w:rPr>
          <w:rFonts w:asciiTheme="majorHAnsi" w:hAnsiTheme="majorHAnsi"/>
          <w:sz w:val="20"/>
          <w:szCs w:val="20"/>
        </w:rPr>
      </w:pPr>
      <w:r w:rsidRPr="004E400D">
        <w:rPr>
          <w:rFonts w:asciiTheme="majorHAnsi" w:hAnsiTheme="majorHAnsi"/>
          <w:sz w:val="20"/>
          <w:szCs w:val="20"/>
        </w:rPr>
        <w:t>Договор вступает в силу с момента подписания и действует до 30.09.201</w:t>
      </w:r>
      <w:r w:rsidR="009831FC" w:rsidRPr="004E400D">
        <w:rPr>
          <w:rFonts w:asciiTheme="majorHAnsi" w:hAnsiTheme="majorHAnsi"/>
          <w:sz w:val="20"/>
          <w:szCs w:val="20"/>
        </w:rPr>
        <w:t>7</w:t>
      </w:r>
      <w:r w:rsidRPr="004E400D">
        <w:rPr>
          <w:rFonts w:asciiTheme="majorHAnsi" w:hAnsiTheme="majorHAnsi"/>
          <w:sz w:val="20"/>
          <w:szCs w:val="20"/>
        </w:rPr>
        <w:t xml:space="preserve"> года. При этом Стороны установили, что условия Договора применяются к Отношениям Сторон, возникшие с 01 октября 201</w:t>
      </w:r>
      <w:r w:rsidR="009831FC" w:rsidRPr="004E400D">
        <w:rPr>
          <w:rFonts w:asciiTheme="majorHAnsi" w:hAnsiTheme="majorHAnsi"/>
          <w:sz w:val="20"/>
          <w:szCs w:val="20"/>
        </w:rPr>
        <w:t xml:space="preserve">6 </w:t>
      </w:r>
      <w:r w:rsidRPr="004E400D">
        <w:rPr>
          <w:rFonts w:asciiTheme="majorHAnsi" w:hAnsiTheme="majorHAnsi"/>
          <w:sz w:val="20"/>
          <w:szCs w:val="20"/>
        </w:rPr>
        <w:t>года.</w:t>
      </w:r>
    </w:p>
    <w:p w14:paraId="5A5D0A8A" w14:textId="77777777" w:rsidR="00306521"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t>Договор может быть расторгнут:</w:t>
      </w:r>
    </w:p>
    <w:p w14:paraId="3E6A471F" w14:textId="77777777" w:rsidR="00306521" w:rsidRPr="00AF7944" w:rsidRDefault="007B0D0C" w:rsidP="007751FA">
      <w:pPr>
        <w:numPr>
          <w:ilvl w:val="2"/>
          <w:numId w:val="5"/>
        </w:numPr>
        <w:jc w:val="both"/>
        <w:rPr>
          <w:rFonts w:ascii="Cambria" w:hAnsi="Cambria"/>
          <w:sz w:val="20"/>
          <w:szCs w:val="20"/>
        </w:rPr>
      </w:pPr>
      <w:r w:rsidRPr="00AF7944">
        <w:rPr>
          <w:rFonts w:ascii="Cambria" w:hAnsi="Cambria"/>
          <w:sz w:val="20"/>
          <w:szCs w:val="20"/>
        </w:rPr>
        <w:t>По соглашению Сторон, путем подписания соответствующего соглашения.</w:t>
      </w:r>
    </w:p>
    <w:p w14:paraId="0E3734D3" w14:textId="77777777" w:rsidR="00306521" w:rsidRPr="00AF7944" w:rsidRDefault="007B0D0C" w:rsidP="007751FA">
      <w:pPr>
        <w:numPr>
          <w:ilvl w:val="2"/>
          <w:numId w:val="5"/>
        </w:numPr>
        <w:jc w:val="both"/>
        <w:rPr>
          <w:rFonts w:ascii="Cambria" w:hAnsi="Cambria"/>
          <w:sz w:val="20"/>
          <w:szCs w:val="20"/>
        </w:rPr>
      </w:pPr>
      <w:r w:rsidRPr="00AF7944">
        <w:rPr>
          <w:rFonts w:ascii="Cambria" w:hAnsi="Cambria"/>
          <w:sz w:val="20"/>
          <w:szCs w:val="20"/>
        </w:rPr>
        <w:t>По инициативе одной из Сторон, путем направления другой Стороне соответствующего уведомления. Договор будет считаться расторгнутым по истечении 30 (Тридцати) календарных дней с момента получения другой Стороны уведомления о расторжении Договора.</w:t>
      </w:r>
    </w:p>
    <w:p w14:paraId="76F23DD8" w14:textId="1A63B2DC" w:rsidR="00306521"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В случае действия обстоятельств непреодолимой силы, </w:t>
      </w:r>
      <w:r w:rsidR="00383ADF" w:rsidRPr="00AF7944">
        <w:rPr>
          <w:rFonts w:ascii="Cambria" w:hAnsi="Cambria"/>
          <w:sz w:val="20"/>
          <w:szCs w:val="20"/>
        </w:rPr>
        <w:t>в порядке,</w:t>
      </w:r>
      <w:r w:rsidRPr="00AF7944">
        <w:rPr>
          <w:rFonts w:ascii="Cambria" w:hAnsi="Cambria"/>
          <w:sz w:val="20"/>
          <w:szCs w:val="20"/>
        </w:rPr>
        <w:t xml:space="preserve"> указанном в п. </w:t>
      </w:r>
      <w:r w:rsidR="00306521" w:rsidRPr="00AF7944">
        <w:rPr>
          <w:rFonts w:ascii="Cambria" w:hAnsi="Cambria"/>
          <w:sz w:val="20"/>
          <w:szCs w:val="20"/>
        </w:rPr>
        <w:t>6</w:t>
      </w:r>
      <w:r w:rsidRPr="00AF7944">
        <w:rPr>
          <w:rFonts w:ascii="Cambria" w:hAnsi="Cambria"/>
          <w:sz w:val="20"/>
          <w:szCs w:val="20"/>
        </w:rPr>
        <w:t>.</w:t>
      </w:r>
      <w:r w:rsidR="00306521" w:rsidRPr="00AF7944">
        <w:rPr>
          <w:rFonts w:ascii="Cambria" w:hAnsi="Cambria"/>
          <w:sz w:val="20"/>
          <w:szCs w:val="20"/>
        </w:rPr>
        <w:t>4.</w:t>
      </w:r>
      <w:r w:rsidRPr="00AF7944">
        <w:rPr>
          <w:rFonts w:ascii="Cambria" w:hAnsi="Cambria"/>
          <w:sz w:val="20"/>
          <w:szCs w:val="20"/>
        </w:rPr>
        <w:t xml:space="preserve"> Договора.</w:t>
      </w:r>
    </w:p>
    <w:p w14:paraId="463B7457" w14:textId="77777777" w:rsidR="001832D3" w:rsidRPr="00AF7944" w:rsidRDefault="007B0D0C" w:rsidP="00C67700">
      <w:pPr>
        <w:numPr>
          <w:ilvl w:val="1"/>
          <w:numId w:val="5"/>
        </w:numPr>
        <w:ind w:left="0" w:firstLine="284"/>
        <w:jc w:val="both"/>
        <w:rPr>
          <w:rFonts w:ascii="Cambria" w:hAnsi="Cambria"/>
          <w:sz w:val="20"/>
          <w:szCs w:val="20"/>
        </w:rPr>
      </w:pPr>
      <w:r w:rsidRPr="00AF7944">
        <w:rPr>
          <w:rFonts w:ascii="Cambria" w:hAnsi="Cambria"/>
          <w:sz w:val="20"/>
          <w:szCs w:val="20"/>
        </w:rPr>
        <w:t>Расторжение Договора не освобождает Стороны от исполнения обязательств, возникших в период его действия.</w:t>
      </w:r>
    </w:p>
    <w:p w14:paraId="71EB0498" w14:textId="77777777" w:rsidR="00306521" w:rsidRPr="00AF7944" w:rsidRDefault="00306521" w:rsidP="00C67700">
      <w:pPr>
        <w:jc w:val="both"/>
        <w:rPr>
          <w:rFonts w:ascii="Cambria" w:hAnsi="Cambria"/>
          <w:sz w:val="20"/>
          <w:szCs w:val="20"/>
        </w:rPr>
      </w:pPr>
    </w:p>
    <w:p w14:paraId="601C3700" w14:textId="77777777" w:rsidR="00306521" w:rsidRPr="00AF7944" w:rsidRDefault="00306521" w:rsidP="00766D44">
      <w:pPr>
        <w:numPr>
          <w:ilvl w:val="0"/>
          <w:numId w:val="5"/>
        </w:numPr>
        <w:jc w:val="center"/>
        <w:rPr>
          <w:rFonts w:ascii="Cambria" w:hAnsi="Cambria"/>
          <w:b/>
          <w:sz w:val="20"/>
          <w:szCs w:val="20"/>
        </w:rPr>
      </w:pPr>
      <w:r w:rsidRPr="00AF7944">
        <w:rPr>
          <w:rFonts w:ascii="Cambria" w:hAnsi="Cambria"/>
          <w:b/>
          <w:sz w:val="20"/>
          <w:szCs w:val="20"/>
        </w:rPr>
        <w:t>Разрешение споров</w:t>
      </w:r>
    </w:p>
    <w:p w14:paraId="3576D78A" w14:textId="77777777" w:rsidR="00657CB9" w:rsidRPr="00AF7944" w:rsidRDefault="00657CB9" w:rsidP="00657CB9">
      <w:pPr>
        <w:ind w:left="360"/>
        <w:rPr>
          <w:rFonts w:ascii="Cambria" w:hAnsi="Cambria"/>
          <w:b/>
          <w:sz w:val="20"/>
          <w:szCs w:val="20"/>
        </w:rPr>
      </w:pPr>
    </w:p>
    <w:p w14:paraId="0C9448C0" w14:textId="337ADA96" w:rsidR="00DB49B4" w:rsidRPr="004E400D" w:rsidRDefault="007B0D0C" w:rsidP="004E400D">
      <w:pPr>
        <w:numPr>
          <w:ilvl w:val="1"/>
          <w:numId w:val="5"/>
        </w:numPr>
        <w:jc w:val="both"/>
        <w:rPr>
          <w:rFonts w:ascii="Cambria" w:hAnsi="Cambria"/>
          <w:b/>
          <w:sz w:val="20"/>
          <w:szCs w:val="20"/>
        </w:rPr>
      </w:pPr>
      <w:r w:rsidRPr="004E400D">
        <w:rPr>
          <w:rFonts w:ascii="Cambria" w:hAnsi="Cambria"/>
          <w:sz w:val="20"/>
          <w:szCs w:val="20"/>
        </w:rPr>
        <w:t xml:space="preserve">Все споры и разногласия при невозможности их урегулирования в процессе переговоров и в претензионном порядке, подлежат передаче на </w:t>
      </w:r>
      <w:r w:rsidR="004E400D" w:rsidRPr="004E400D">
        <w:rPr>
          <w:rFonts w:ascii="Cambria" w:hAnsi="Cambria"/>
          <w:sz w:val="20"/>
          <w:szCs w:val="20"/>
        </w:rPr>
        <w:t>рассмотрение в суд по установленной АПК РФ подсудности.</w:t>
      </w:r>
    </w:p>
    <w:p w14:paraId="2FB7A31A" w14:textId="77777777" w:rsidR="001832D3" w:rsidRPr="00AF7944" w:rsidRDefault="001832D3" w:rsidP="00766D44">
      <w:pPr>
        <w:numPr>
          <w:ilvl w:val="0"/>
          <w:numId w:val="5"/>
        </w:numPr>
        <w:jc w:val="center"/>
        <w:rPr>
          <w:rFonts w:ascii="Cambria" w:hAnsi="Cambria"/>
          <w:b/>
          <w:sz w:val="20"/>
          <w:szCs w:val="20"/>
        </w:rPr>
      </w:pPr>
      <w:r w:rsidRPr="00AF7944">
        <w:rPr>
          <w:rFonts w:ascii="Cambria" w:hAnsi="Cambria"/>
          <w:b/>
          <w:sz w:val="20"/>
          <w:szCs w:val="20"/>
        </w:rPr>
        <w:t>Прочие условия</w:t>
      </w:r>
    </w:p>
    <w:p w14:paraId="32F8DC83" w14:textId="77777777" w:rsidR="00DB49B4" w:rsidRPr="00AF7944" w:rsidRDefault="00DB49B4" w:rsidP="00553E1F">
      <w:pPr>
        <w:jc w:val="both"/>
        <w:rPr>
          <w:rFonts w:ascii="Cambria" w:hAnsi="Cambria"/>
          <w:sz w:val="20"/>
          <w:szCs w:val="20"/>
        </w:rPr>
      </w:pPr>
    </w:p>
    <w:p w14:paraId="10304CAF" w14:textId="77777777" w:rsidR="007B0D0C" w:rsidRPr="00AF7944" w:rsidRDefault="003A1D81"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7B0D0C" w:rsidRPr="00AF7944">
        <w:rPr>
          <w:rFonts w:ascii="Cambria" w:hAnsi="Cambria"/>
          <w:sz w:val="20"/>
          <w:szCs w:val="20"/>
        </w:rPr>
        <w:t>Настоящий Договор составлен в двух идентичных экземплярах, имеющих одинаковую юридическую силу, по одному экземпляру для каждой из Сторон.</w:t>
      </w:r>
    </w:p>
    <w:p w14:paraId="27FA86CE" w14:textId="77777777" w:rsidR="003A1D81" w:rsidRPr="00AF7944" w:rsidRDefault="003A1D81" w:rsidP="00C67700">
      <w:pPr>
        <w:numPr>
          <w:ilvl w:val="1"/>
          <w:numId w:val="5"/>
        </w:numPr>
        <w:ind w:left="0" w:firstLine="284"/>
        <w:jc w:val="both"/>
        <w:rPr>
          <w:rFonts w:ascii="Cambria" w:hAnsi="Cambria"/>
          <w:sz w:val="20"/>
          <w:szCs w:val="20"/>
        </w:rPr>
      </w:pPr>
      <w:r w:rsidRPr="00AF7944">
        <w:rPr>
          <w:rFonts w:ascii="Cambria" w:hAnsi="Cambria"/>
          <w:sz w:val="20"/>
          <w:szCs w:val="20"/>
        </w:rPr>
        <w:t xml:space="preserve"> </w:t>
      </w:r>
      <w:r w:rsidR="00350E0F" w:rsidRPr="00AF7944">
        <w:rPr>
          <w:rFonts w:ascii="Cambria" w:hAnsi="Cambria"/>
          <w:sz w:val="20"/>
          <w:szCs w:val="20"/>
        </w:rPr>
        <w:t>Если иное не предусмотрено Договором, л</w:t>
      </w:r>
      <w:r w:rsidR="001832D3" w:rsidRPr="00AF7944">
        <w:rPr>
          <w:rFonts w:ascii="Cambria" w:hAnsi="Cambria"/>
          <w:sz w:val="20"/>
          <w:szCs w:val="20"/>
        </w:rPr>
        <w:t>юбые изменения, дополнения к Договору действительны, если они составлены в письменной форме и подписаны уполномоченными на то лицами.</w:t>
      </w:r>
      <w:r w:rsidRPr="00AF7944">
        <w:rPr>
          <w:rFonts w:ascii="Cambria" w:hAnsi="Cambria"/>
          <w:sz w:val="20"/>
          <w:szCs w:val="20"/>
        </w:rPr>
        <w:t xml:space="preserve"> </w:t>
      </w:r>
    </w:p>
    <w:p w14:paraId="51124D46" w14:textId="77777777" w:rsidR="00350E0F" w:rsidRPr="00AF7944" w:rsidRDefault="00350E0F" w:rsidP="00AF7944">
      <w:pPr>
        <w:numPr>
          <w:ilvl w:val="1"/>
          <w:numId w:val="5"/>
        </w:numPr>
        <w:ind w:left="0" w:firstLine="284"/>
        <w:jc w:val="both"/>
        <w:rPr>
          <w:rFonts w:ascii="Cambria" w:hAnsi="Cambria"/>
          <w:sz w:val="20"/>
          <w:szCs w:val="20"/>
        </w:rPr>
      </w:pPr>
      <w:r w:rsidRPr="00AF7944">
        <w:rPr>
          <w:rFonts w:ascii="Cambria" w:hAnsi="Cambria"/>
          <w:sz w:val="20"/>
          <w:szCs w:val="20"/>
        </w:rPr>
        <w:t>Стороны признают, что получение электронных документов юридически эквивалентно получению соответствующих документов на бумажных носителях (при особом указании в настоящем Договоре –до момента получения Сторонами оригиналов документов) в случае, если алгоритм представления передаваемых данных и порядок идентификации отправителя предусмотрены настоящим Договором.</w:t>
      </w:r>
    </w:p>
    <w:p w14:paraId="462B585C" w14:textId="15333B33" w:rsidR="00545E60" w:rsidRDefault="00383ADF" w:rsidP="00C67700">
      <w:pPr>
        <w:numPr>
          <w:ilvl w:val="1"/>
          <w:numId w:val="5"/>
        </w:numPr>
        <w:ind w:left="0" w:firstLine="284"/>
        <w:jc w:val="both"/>
        <w:rPr>
          <w:rFonts w:ascii="Cambria" w:hAnsi="Cambria"/>
          <w:sz w:val="20"/>
          <w:szCs w:val="20"/>
        </w:rPr>
      </w:pPr>
      <w:r w:rsidRPr="00AF7944">
        <w:rPr>
          <w:rFonts w:ascii="Cambria" w:hAnsi="Cambria"/>
          <w:sz w:val="20"/>
          <w:szCs w:val="20"/>
        </w:rPr>
        <w:t>Любые уведомления,</w:t>
      </w:r>
      <w:r w:rsidR="00545E60" w:rsidRPr="00AF7944">
        <w:rPr>
          <w:rFonts w:ascii="Cambria" w:hAnsi="Cambria"/>
          <w:sz w:val="20"/>
          <w:szCs w:val="20"/>
        </w:rPr>
        <w:t xml:space="preserve"> направляемые Сторонами друг другу в рамках исполнения договора должны быть направлены </w:t>
      </w:r>
      <w:r w:rsidR="004E400D" w:rsidRPr="00AF7944">
        <w:rPr>
          <w:rFonts w:ascii="Cambria" w:hAnsi="Cambria"/>
          <w:sz w:val="20"/>
          <w:szCs w:val="20"/>
        </w:rPr>
        <w:t>способом,</w:t>
      </w:r>
      <w:r w:rsidR="00545E60" w:rsidRPr="00AF7944">
        <w:rPr>
          <w:rFonts w:ascii="Cambria" w:hAnsi="Cambria"/>
          <w:sz w:val="20"/>
          <w:szCs w:val="20"/>
        </w:rPr>
        <w:t xml:space="preserve"> дающим возможность однозначно определить ф</w:t>
      </w:r>
      <w:r w:rsidR="00263CCB" w:rsidRPr="00AF7944">
        <w:rPr>
          <w:rFonts w:ascii="Cambria" w:hAnsi="Cambria"/>
          <w:sz w:val="20"/>
          <w:szCs w:val="20"/>
        </w:rPr>
        <w:t>акт</w:t>
      </w:r>
      <w:r w:rsidR="00545E60" w:rsidRPr="00AF7944">
        <w:rPr>
          <w:rFonts w:ascii="Cambria" w:hAnsi="Cambria"/>
          <w:sz w:val="20"/>
          <w:szCs w:val="20"/>
        </w:rPr>
        <w:t xml:space="preserve"> и дату отправки такого уведомления.</w:t>
      </w:r>
    </w:p>
    <w:p w14:paraId="07E9AAC6" w14:textId="77777777" w:rsidR="00704698" w:rsidRPr="00FD69EE" w:rsidRDefault="00704698" w:rsidP="00704698">
      <w:pPr>
        <w:numPr>
          <w:ilvl w:val="1"/>
          <w:numId w:val="5"/>
        </w:numPr>
        <w:ind w:left="0" w:firstLine="284"/>
        <w:jc w:val="both"/>
        <w:rPr>
          <w:rFonts w:ascii="Cambria" w:hAnsi="Cambria"/>
          <w:sz w:val="20"/>
          <w:szCs w:val="20"/>
        </w:rPr>
      </w:pPr>
      <w:r w:rsidRPr="00FD69EE">
        <w:rPr>
          <w:rFonts w:ascii="Cambria" w:hAnsi="Cambria"/>
          <w:sz w:val="20"/>
          <w:szCs w:val="20"/>
        </w:rPr>
        <w:t>Стороны обязуются хранить информацию и электронные документы, направляемые друг другу в рамках Договора, не менее 5 (пяти) лет с даты прекращения действия Договора между Сторонами и по запросам представляют друг другу копии указанных документов и информации.</w:t>
      </w:r>
    </w:p>
    <w:p w14:paraId="2A49303E" w14:textId="77777777" w:rsidR="00704698" w:rsidRPr="00AF7944" w:rsidRDefault="00704698" w:rsidP="00A9710E">
      <w:pPr>
        <w:ind w:left="284"/>
        <w:jc w:val="both"/>
        <w:rPr>
          <w:rFonts w:ascii="Cambria" w:hAnsi="Cambria"/>
          <w:sz w:val="20"/>
          <w:szCs w:val="20"/>
        </w:rPr>
      </w:pPr>
    </w:p>
    <w:p w14:paraId="54CC8AD8" w14:textId="77777777" w:rsidR="00930E7D" w:rsidRPr="00AF7944" w:rsidRDefault="00930E7D" w:rsidP="00553E1F">
      <w:pPr>
        <w:jc w:val="both"/>
        <w:rPr>
          <w:rFonts w:ascii="Cambria" w:hAnsi="Cambria"/>
          <w:sz w:val="20"/>
          <w:szCs w:val="20"/>
        </w:rPr>
      </w:pPr>
    </w:p>
    <w:p w14:paraId="45F775E2" w14:textId="77777777" w:rsidR="00F96858" w:rsidRPr="00AF7944" w:rsidRDefault="00F96858" w:rsidP="00F96858">
      <w:pPr>
        <w:numPr>
          <w:ilvl w:val="0"/>
          <w:numId w:val="5"/>
        </w:numPr>
        <w:jc w:val="center"/>
        <w:rPr>
          <w:rFonts w:ascii="Cambria" w:hAnsi="Cambria"/>
          <w:b/>
          <w:sz w:val="20"/>
          <w:szCs w:val="20"/>
        </w:rPr>
      </w:pPr>
      <w:r w:rsidRPr="00AF7944">
        <w:rPr>
          <w:rFonts w:ascii="Cambria" w:hAnsi="Cambria"/>
          <w:b/>
          <w:sz w:val="20"/>
          <w:szCs w:val="20"/>
        </w:rPr>
        <w:t>Список ответственных лиц и исполнителей</w:t>
      </w:r>
    </w:p>
    <w:p w14:paraId="41722AC8" w14:textId="77777777" w:rsidR="00657CB9" w:rsidRPr="00BD3295" w:rsidRDefault="00657CB9" w:rsidP="00ED6976">
      <w:pPr>
        <w:ind w:left="142"/>
        <w:jc w:val="both"/>
        <w:rPr>
          <w:rFonts w:asciiTheme="majorHAnsi" w:hAnsiTheme="majorHAnsi"/>
          <w:sz w:val="20"/>
          <w:szCs w:val="20"/>
        </w:rPr>
      </w:pPr>
    </w:p>
    <w:p w14:paraId="53DFFFAA" w14:textId="77777777" w:rsidR="00ED6976" w:rsidRPr="00BD3295" w:rsidRDefault="00ED6976" w:rsidP="00B06396">
      <w:pPr>
        <w:ind w:left="142"/>
        <w:rPr>
          <w:rFonts w:asciiTheme="majorHAnsi" w:hAnsiTheme="majorHAnsi"/>
          <w:sz w:val="20"/>
          <w:szCs w:val="20"/>
        </w:rPr>
      </w:pPr>
      <w:r w:rsidRPr="00BD3295">
        <w:rPr>
          <w:rFonts w:asciiTheme="majorHAnsi" w:hAnsiTheme="majorHAnsi"/>
          <w:sz w:val="20"/>
          <w:szCs w:val="20"/>
        </w:rPr>
        <w:t>11.1. Стороны утвердили настоящий перечень лиц, ответственных за сопровождение Договора:</w:t>
      </w:r>
    </w:p>
    <w:p w14:paraId="536001C3" w14:textId="77777777" w:rsidR="00ED6976" w:rsidRPr="00BD3295" w:rsidRDefault="00ED6976" w:rsidP="00B06396">
      <w:pPr>
        <w:ind w:left="142"/>
        <w:rPr>
          <w:rFonts w:asciiTheme="majorHAnsi" w:hAnsiTheme="majorHAnsi"/>
          <w:sz w:val="20"/>
          <w:szCs w:val="20"/>
        </w:rPr>
      </w:pPr>
      <w:r w:rsidRPr="00BD3295">
        <w:rPr>
          <w:rFonts w:asciiTheme="majorHAnsi" w:hAnsiTheme="majorHAnsi"/>
          <w:sz w:val="20"/>
          <w:szCs w:val="20"/>
        </w:rPr>
        <w:t>11.1.1. Со стороны Оператора:</w:t>
      </w:r>
    </w:p>
    <w:p w14:paraId="253069FC" w14:textId="77777777" w:rsidR="00D03319" w:rsidRPr="00BD3295" w:rsidRDefault="00ED6976" w:rsidP="00B06396">
      <w:pPr>
        <w:ind w:left="142"/>
        <w:rPr>
          <w:rFonts w:asciiTheme="majorHAnsi" w:hAnsiTheme="majorHAnsi"/>
          <w:sz w:val="20"/>
          <w:szCs w:val="20"/>
        </w:rPr>
      </w:pPr>
      <w:r w:rsidRPr="00BD3295">
        <w:rPr>
          <w:rFonts w:asciiTheme="majorHAnsi" w:hAnsiTheme="majorHAnsi"/>
          <w:sz w:val="20"/>
          <w:szCs w:val="20"/>
        </w:rPr>
        <w:t>Ответственный за координацию проекта:</w:t>
      </w:r>
      <w:r w:rsidR="00D03319" w:rsidRPr="00BD3295">
        <w:rPr>
          <w:rFonts w:asciiTheme="majorHAnsi" w:hAnsiTheme="majorHAnsi"/>
          <w:sz w:val="20"/>
          <w:szCs w:val="20"/>
        </w:rPr>
        <w:t xml:space="preserve"> </w:t>
      </w:r>
    </w:p>
    <w:p w14:paraId="4D5EC1B6" w14:textId="4FFF46D8" w:rsidR="00ED6976" w:rsidRPr="00BD3295" w:rsidRDefault="004373C0" w:rsidP="00B06396">
      <w:pPr>
        <w:ind w:left="142"/>
        <w:rPr>
          <w:rFonts w:asciiTheme="majorHAnsi" w:hAnsiTheme="majorHAnsi"/>
          <w:sz w:val="20"/>
          <w:szCs w:val="20"/>
        </w:rPr>
      </w:pPr>
      <w:r w:rsidRPr="00BD3295">
        <w:rPr>
          <w:rFonts w:asciiTheme="majorHAnsi" w:hAnsiTheme="majorHAnsi"/>
          <w:sz w:val="20"/>
          <w:szCs w:val="20"/>
        </w:rPr>
        <w:t>Курамшин А.Р., +73472215758</w:t>
      </w:r>
      <w:r w:rsidR="00605BED" w:rsidRPr="00BD3295">
        <w:rPr>
          <w:rFonts w:asciiTheme="majorHAnsi" w:hAnsiTheme="majorHAnsi"/>
          <w:sz w:val="20"/>
          <w:szCs w:val="20"/>
        </w:rPr>
        <w:t xml:space="preserve">, </w:t>
      </w:r>
      <w:r w:rsidR="00294430" w:rsidRPr="00BD3295">
        <w:rPr>
          <w:rFonts w:asciiTheme="majorHAnsi" w:hAnsiTheme="majorHAnsi"/>
          <w:sz w:val="20"/>
          <w:szCs w:val="20"/>
        </w:rPr>
        <w:t xml:space="preserve">E-mail: </w:t>
      </w:r>
      <w:r w:rsidRPr="00BD3295">
        <w:rPr>
          <w:rFonts w:asciiTheme="majorHAnsi" w:hAnsiTheme="majorHAnsi"/>
          <w:sz w:val="20"/>
          <w:szCs w:val="20"/>
        </w:rPr>
        <w:t>a.kuramshin@bashtel.ru</w:t>
      </w:r>
    </w:p>
    <w:p w14:paraId="473A42CD" w14:textId="7B506D70" w:rsidR="00C03245" w:rsidRPr="00BD3295" w:rsidRDefault="00C03245" w:rsidP="00B06396">
      <w:pPr>
        <w:ind w:left="142"/>
        <w:rPr>
          <w:rFonts w:asciiTheme="majorHAnsi" w:hAnsiTheme="majorHAnsi"/>
          <w:sz w:val="20"/>
          <w:szCs w:val="20"/>
        </w:rPr>
      </w:pPr>
      <w:r w:rsidRPr="00BD3295">
        <w:rPr>
          <w:rFonts w:asciiTheme="majorHAnsi" w:hAnsiTheme="majorHAnsi"/>
          <w:sz w:val="20"/>
          <w:szCs w:val="20"/>
        </w:rPr>
        <w:t xml:space="preserve">Ответственный за проведение сверок: </w:t>
      </w:r>
    </w:p>
    <w:p w14:paraId="21218A97" w14:textId="185D1AC6" w:rsidR="00C03245" w:rsidRPr="00BD3295" w:rsidRDefault="004373C0" w:rsidP="00B06396">
      <w:pPr>
        <w:ind w:left="142"/>
        <w:rPr>
          <w:rFonts w:asciiTheme="majorHAnsi" w:hAnsiTheme="majorHAnsi"/>
          <w:sz w:val="20"/>
          <w:szCs w:val="20"/>
        </w:rPr>
      </w:pPr>
      <w:r w:rsidRPr="00BD3295">
        <w:rPr>
          <w:rFonts w:asciiTheme="majorHAnsi" w:hAnsiTheme="majorHAnsi"/>
          <w:sz w:val="20"/>
          <w:szCs w:val="20"/>
        </w:rPr>
        <w:t>Леус К.В.</w:t>
      </w:r>
      <w:r w:rsidR="00F91A57" w:rsidRPr="00BD3295">
        <w:rPr>
          <w:rFonts w:asciiTheme="majorHAnsi" w:hAnsiTheme="majorHAnsi"/>
          <w:sz w:val="20"/>
          <w:szCs w:val="20"/>
        </w:rPr>
        <w:t>,</w:t>
      </w:r>
      <w:r w:rsidR="00294430" w:rsidRPr="00BD3295">
        <w:rPr>
          <w:rFonts w:asciiTheme="majorHAnsi" w:hAnsiTheme="majorHAnsi"/>
          <w:sz w:val="20"/>
          <w:szCs w:val="20"/>
        </w:rPr>
        <w:t xml:space="preserve"> тел. </w:t>
      </w:r>
      <w:r w:rsidRPr="00BD3295">
        <w:rPr>
          <w:rFonts w:asciiTheme="majorHAnsi" w:hAnsiTheme="majorHAnsi"/>
          <w:sz w:val="20"/>
          <w:szCs w:val="20"/>
        </w:rPr>
        <w:t>+73472215776</w:t>
      </w:r>
      <w:r w:rsidR="00294430" w:rsidRPr="00BD3295">
        <w:rPr>
          <w:rFonts w:asciiTheme="majorHAnsi" w:hAnsiTheme="majorHAnsi"/>
          <w:sz w:val="20"/>
          <w:szCs w:val="20"/>
        </w:rPr>
        <w:t>,</w:t>
      </w:r>
      <w:r w:rsidR="00F91A57" w:rsidRPr="00BD3295">
        <w:rPr>
          <w:rFonts w:asciiTheme="majorHAnsi" w:hAnsiTheme="majorHAnsi"/>
          <w:sz w:val="20"/>
          <w:szCs w:val="20"/>
        </w:rPr>
        <w:t xml:space="preserve"> </w:t>
      </w:r>
      <w:r w:rsidR="00294430" w:rsidRPr="00BD3295">
        <w:rPr>
          <w:rFonts w:asciiTheme="majorHAnsi" w:hAnsiTheme="majorHAnsi"/>
          <w:sz w:val="20"/>
          <w:szCs w:val="20"/>
          <w:lang w:val="en-US"/>
        </w:rPr>
        <w:t>E</w:t>
      </w:r>
      <w:r w:rsidR="00294430" w:rsidRPr="00BD3295">
        <w:rPr>
          <w:rFonts w:asciiTheme="majorHAnsi" w:hAnsiTheme="majorHAnsi"/>
          <w:sz w:val="20"/>
          <w:szCs w:val="20"/>
        </w:rPr>
        <w:t>-</w:t>
      </w:r>
      <w:r w:rsidR="00294430" w:rsidRPr="00BD3295">
        <w:rPr>
          <w:rFonts w:asciiTheme="majorHAnsi" w:hAnsiTheme="majorHAnsi"/>
          <w:sz w:val="20"/>
          <w:szCs w:val="20"/>
          <w:lang w:val="en-US"/>
        </w:rPr>
        <w:t>mail</w:t>
      </w:r>
      <w:r w:rsidR="00294430" w:rsidRPr="00BD3295">
        <w:rPr>
          <w:rFonts w:asciiTheme="majorHAnsi" w:hAnsiTheme="majorHAnsi"/>
          <w:sz w:val="20"/>
          <w:szCs w:val="20"/>
        </w:rPr>
        <w:t xml:space="preserve">: </w:t>
      </w:r>
      <w:r w:rsidRPr="00BD3295">
        <w:rPr>
          <w:rFonts w:asciiTheme="majorHAnsi" w:hAnsiTheme="majorHAnsi"/>
          <w:sz w:val="20"/>
          <w:szCs w:val="20"/>
          <w:lang w:val="en-US"/>
        </w:rPr>
        <w:t>k</w:t>
      </w:r>
      <w:r w:rsidRPr="00BD3295">
        <w:rPr>
          <w:rFonts w:asciiTheme="majorHAnsi" w:hAnsiTheme="majorHAnsi"/>
          <w:sz w:val="20"/>
          <w:szCs w:val="20"/>
        </w:rPr>
        <w:t>.</w:t>
      </w:r>
      <w:r w:rsidRPr="00BD3295">
        <w:rPr>
          <w:rFonts w:asciiTheme="majorHAnsi" w:hAnsiTheme="majorHAnsi"/>
          <w:sz w:val="20"/>
          <w:szCs w:val="20"/>
          <w:lang w:val="en-US"/>
        </w:rPr>
        <w:t>leus</w:t>
      </w:r>
      <w:r w:rsidRPr="00BD3295">
        <w:rPr>
          <w:rFonts w:asciiTheme="majorHAnsi" w:hAnsiTheme="majorHAnsi"/>
          <w:sz w:val="20"/>
          <w:szCs w:val="20"/>
        </w:rPr>
        <w:t>@</w:t>
      </w:r>
      <w:r w:rsidRPr="00BD3295">
        <w:rPr>
          <w:rFonts w:asciiTheme="majorHAnsi" w:hAnsiTheme="majorHAnsi"/>
          <w:sz w:val="20"/>
          <w:szCs w:val="20"/>
          <w:lang w:val="en-US"/>
        </w:rPr>
        <w:t>bashtel</w:t>
      </w:r>
      <w:r w:rsidRPr="00BD3295">
        <w:rPr>
          <w:rFonts w:asciiTheme="majorHAnsi" w:hAnsiTheme="majorHAnsi"/>
          <w:sz w:val="20"/>
          <w:szCs w:val="20"/>
        </w:rPr>
        <w:t>.</w:t>
      </w:r>
      <w:r w:rsidRPr="00BD3295">
        <w:rPr>
          <w:rFonts w:asciiTheme="majorHAnsi" w:hAnsiTheme="majorHAnsi"/>
          <w:sz w:val="20"/>
          <w:szCs w:val="20"/>
          <w:lang w:val="en-US"/>
        </w:rPr>
        <w:t>ru</w:t>
      </w:r>
    </w:p>
    <w:p w14:paraId="1ECE8DB6" w14:textId="77777777" w:rsidR="00ED6976" w:rsidRPr="00BD3295" w:rsidRDefault="00ED6976" w:rsidP="00B06396">
      <w:pPr>
        <w:ind w:left="142"/>
        <w:rPr>
          <w:rFonts w:asciiTheme="majorHAnsi" w:hAnsiTheme="majorHAnsi"/>
          <w:sz w:val="20"/>
          <w:szCs w:val="20"/>
        </w:rPr>
      </w:pPr>
      <w:r w:rsidRPr="00BD3295">
        <w:rPr>
          <w:rFonts w:asciiTheme="majorHAnsi" w:hAnsiTheme="majorHAnsi"/>
          <w:sz w:val="20"/>
          <w:szCs w:val="20"/>
        </w:rPr>
        <w:t>Ответственный за техническое сопровождение:</w:t>
      </w:r>
    </w:p>
    <w:p w14:paraId="751F4433" w14:textId="77777777" w:rsidR="00147DF9" w:rsidRPr="00BD3295" w:rsidRDefault="00F91A57" w:rsidP="00B06396">
      <w:pPr>
        <w:ind w:left="142"/>
        <w:rPr>
          <w:rFonts w:asciiTheme="majorHAnsi" w:hAnsiTheme="majorHAnsi"/>
          <w:sz w:val="20"/>
          <w:szCs w:val="20"/>
        </w:rPr>
      </w:pPr>
      <w:r w:rsidRPr="00BD3295">
        <w:rPr>
          <w:rFonts w:asciiTheme="majorHAnsi" w:hAnsiTheme="majorHAnsi"/>
          <w:sz w:val="20"/>
          <w:szCs w:val="20"/>
        </w:rPr>
        <w:t xml:space="preserve">Кузнецова Ольга Рашидовна, +73472215680, </w:t>
      </w:r>
      <w:r w:rsidR="00294430" w:rsidRPr="00BD3295">
        <w:rPr>
          <w:rFonts w:asciiTheme="majorHAnsi" w:hAnsiTheme="majorHAnsi"/>
          <w:sz w:val="20"/>
          <w:szCs w:val="20"/>
        </w:rPr>
        <w:t xml:space="preserve">E-mail: </w:t>
      </w:r>
      <w:hyperlink r:id="rId11" w:history="1">
        <w:r w:rsidRPr="00BD3295">
          <w:rPr>
            <w:rStyle w:val="afd"/>
            <w:rFonts w:asciiTheme="majorHAnsi" w:hAnsiTheme="majorHAnsi"/>
            <w:sz w:val="20"/>
            <w:szCs w:val="20"/>
          </w:rPr>
          <w:t>o.kuznetsova@bashtel.ru</w:t>
        </w:r>
      </w:hyperlink>
      <w:r w:rsidRPr="00BD3295">
        <w:rPr>
          <w:rFonts w:asciiTheme="majorHAnsi" w:hAnsiTheme="majorHAnsi"/>
          <w:sz w:val="20"/>
          <w:szCs w:val="20"/>
        </w:rPr>
        <w:t xml:space="preserve"> </w:t>
      </w:r>
    </w:p>
    <w:p w14:paraId="4B884480" w14:textId="77777777" w:rsidR="008B5C9D" w:rsidRPr="00BD3295" w:rsidRDefault="008B5C9D" w:rsidP="00B06396">
      <w:pPr>
        <w:ind w:left="142"/>
        <w:rPr>
          <w:rFonts w:asciiTheme="majorHAnsi" w:hAnsiTheme="majorHAnsi"/>
          <w:sz w:val="20"/>
          <w:szCs w:val="20"/>
        </w:rPr>
      </w:pPr>
    </w:p>
    <w:p w14:paraId="45B8B299" w14:textId="77777777" w:rsidR="00ED6976" w:rsidRPr="00BD3295" w:rsidRDefault="00ED6976" w:rsidP="00B06396">
      <w:pPr>
        <w:ind w:left="142"/>
        <w:rPr>
          <w:rFonts w:asciiTheme="majorHAnsi" w:hAnsiTheme="majorHAnsi"/>
          <w:sz w:val="20"/>
          <w:szCs w:val="20"/>
        </w:rPr>
      </w:pPr>
      <w:r w:rsidRPr="00BD3295">
        <w:rPr>
          <w:rFonts w:asciiTheme="majorHAnsi" w:hAnsiTheme="majorHAnsi"/>
          <w:sz w:val="20"/>
          <w:szCs w:val="20"/>
        </w:rPr>
        <w:t>11.1.2. Со стороны Агента:</w:t>
      </w:r>
    </w:p>
    <w:p w14:paraId="46D8E70F" w14:textId="77777777" w:rsidR="004373C0" w:rsidRPr="00BD3295" w:rsidRDefault="008A4130" w:rsidP="00B06396">
      <w:pPr>
        <w:ind w:left="142"/>
        <w:rPr>
          <w:rFonts w:asciiTheme="majorHAnsi" w:hAnsiTheme="majorHAnsi"/>
          <w:sz w:val="20"/>
          <w:szCs w:val="20"/>
        </w:rPr>
      </w:pPr>
      <w:r w:rsidRPr="00BD3295">
        <w:rPr>
          <w:rFonts w:asciiTheme="majorHAnsi" w:hAnsiTheme="majorHAnsi"/>
          <w:sz w:val="20"/>
          <w:szCs w:val="20"/>
        </w:rPr>
        <w:t xml:space="preserve">Ответственный за координацию проекта: </w:t>
      </w:r>
      <w:r w:rsidR="00E77A80" w:rsidRPr="00BD3295">
        <w:rPr>
          <w:rFonts w:asciiTheme="majorHAnsi" w:hAnsiTheme="majorHAnsi"/>
          <w:sz w:val="20"/>
          <w:szCs w:val="20"/>
        </w:rPr>
        <w:t> </w:t>
      </w:r>
    </w:p>
    <w:p w14:paraId="4AC049EE" w14:textId="75887C47" w:rsidR="004373C0" w:rsidRPr="00BD3295" w:rsidRDefault="00704698" w:rsidP="00B06396">
      <w:pPr>
        <w:ind w:left="142"/>
        <w:rPr>
          <w:rStyle w:val="afd"/>
          <w:rFonts w:asciiTheme="majorHAnsi" w:hAnsiTheme="majorHAnsi"/>
          <w:sz w:val="20"/>
          <w:szCs w:val="20"/>
        </w:rPr>
      </w:pPr>
      <w:r w:rsidRPr="00BD3295">
        <w:rPr>
          <w:rFonts w:asciiTheme="majorHAnsi" w:hAnsiTheme="majorHAnsi"/>
          <w:sz w:val="20"/>
          <w:szCs w:val="20"/>
        </w:rPr>
        <w:t>К</w:t>
      </w:r>
      <w:r w:rsidR="004373C0" w:rsidRPr="00BD3295">
        <w:rPr>
          <w:rFonts w:asciiTheme="majorHAnsi" w:hAnsiTheme="majorHAnsi"/>
          <w:sz w:val="20"/>
          <w:szCs w:val="20"/>
        </w:rPr>
        <w:t>олесникова К.В.</w:t>
      </w:r>
      <w:r w:rsidR="00072A2B">
        <w:rPr>
          <w:rFonts w:asciiTheme="majorHAnsi" w:hAnsiTheme="majorHAnsi"/>
          <w:sz w:val="20"/>
          <w:szCs w:val="20"/>
        </w:rPr>
        <w:t>+73472215878</w:t>
      </w:r>
      <w:r w:rsidRPr="00BD3295">
        <w:rPr>
          <w:rFonts w:asciiTheme="majorHAnsi" w:hAnsiTheme="majorHAnsi"/>
          <w:sz w:val="20"/>
          <w:szCs w:val="20"/>
        </w:rPr>
        <w:t> E-mail: </w:t>
      </w:r>
      <w:r w:rsidR="004373C0" w:rsidRPr="00BD3295">
        <w:rPr>
          <w:rFonts w:asciiTheme="majorHAnsi" w:hAnsiTheme="majorHAnsi"/>
          <w:sz w:val="20"/>
          <w:szCs w:val="20"/>
        </w:rPr>
        <w:t>k.kolesnikova@bashtel.ru</w:t>
      </w:r>
    </w:p>
    <w:p w14:paraId="27B65C13" w14:textId="77777777" w:rsidR="004373C0" w:rsidRPr="00BD3295" w:rsidRDefault="008A4130" w:rsidP="00B06396">
      <w:pPr>
        <w:ind w:left="142"/>
        <w:rPr>
          <w:rFonts w:asciiTheme="majorHAnsi" w:hAnsiTheme="majorHAnsi"/>
          <w:sz w:val="20"/>
          <w:szCs w:val="20"/>
        </w:rPr>
      </w:pPr>
      <w:r w:rsidRPr="00BD3295">
        <w:rPr>
          <w:rFonts w:asciiTheme="majorHAnsi" w:hAnsiTheme="majorHAnsi"/>
          <w:sz w:val="20"/>
          <w:szCs w:val="20"/>
        </w:rPr>
        <w:t>Ответственный за проведение сверок и взаиморасчетов:</w:t>
      </w:r>
    </w:p>
    <w:p w14:paraId="28E126F1" w14:textId="6722D03D" w:rsidR="00E77A80" w:rsidRPr="00BD3295" w:rsidRDefault="004373C0" w:rsidP="00B06396">
      <w:pPr>
        <w:ind w:left="142"/>
        <w:rPr>
          <w:rFonts w:asciiTheme="majorHAnsi" w:hAnsiTheme="majorHAnsi"/>
          <w:sz w:val="20"/>
          <w:szCs w:val="20"/>
        </w:rPr>
      </w:pPr>
      <w:r w:rsidRPr="00BD3295">
        <w:rPr>
          <w:rFonts w:asciiTheme="majorHAnsi" w:hAnsiTheme="majorHAnsi"/>
          <w:sz w:val="20"/>
          <w:szCs w:val="20"/>
        </w:rPr>
        <w:t>Михайлова С.Г.</w:t>
      </w:r>
      <w:r w:rsidR="00B06396" w:rsidRPr="00BD3295">
        <w:rPr>
          <w:rFonts w:asciiTheme="majorHAnsi" w:hAnsiTheme="majorHAnsi"/>
          <w:sz w:val="20"/>
          <w:szCs w:val="20"/>
        </w:rPr>
        <w:t xml:space="preserve"> +</w:t>
      </w:r>
      <w:r w:rsidRPr="00BD3295">
        <w:rPr>
          <w:rFonts w:asciiTheme="majorHAnsi" w:hAnsiTheme="majorHAnsi" w:cs="Arial"/>
          <w:color w:val="000000"/>
          <w:sz w:val="20"/>
          <w:szCs w:val="20"/>
        </w:rPr>
        <w:t xml:space="preserve"> 7 (343) 354-81-91</w:t>
      </w:r>
      <w:r w:rsidR="00B06396" w:rsidRPr="00BD3295">
        <w:rPr>
          <w:rFonts w:asciiTheme="majorHAnsi" w:hAnsiTheme="majorHAnsi"/>
          <w:sz w:val="20"/>
          <w:szCs w:val="20"/>
        </w:rPr>
        <w:t> E-mail: </w:t>
      </w:r>
      <w:r w:rsidRPr="00BD3295">
        <w:rPr>
          <w:rFonts w:asciiTheme="majorHAnsi" w:hAnsiTheme="majorHAnsi"/>
          <w:sz w:val="20"/>
          <w:szCs w:val="20"/>
        </w:rPr>
        <w:t>mikhaylova-sg@ural.rt.ru</w:t>
      </w:r>
    </w:p>
    <w:p w14:paraId="07D21FA2" w14:textId="3B3746F2" w:rsidR="004373C0" w:rsidRPr="00BD3295" w:rsidRDefault="008A4130" w:rsidP="004373C0">
      <w:pPr>
        <w:ind w:left="142"/>
        <w:rPr>
          <w:rStyle w:val="afd"/>
          <w:rFonts w:asciiTheme="majorHAnsi" w:hAnsiTheme="majorHAnsi"/>
          <w:sz w:val="20"/>
          <w:szCs w:val="20"/>
        </w:rPr>
      </w:pPr>
      <w:r w:rsidRPr="00BD3295">
        <w:rPr>
          <w:rFonts w:asciiTheme="majorHAnsi" w:hAnsiTheme="majorHAnsi"/>
          <w:sz w:val="20"/>
          <w:szCs w:val="20"/>
        </w:rPr>
        <w:t>Техническая поддержка:</w:t>
      </w:r>
      <w:r w:rsidR="004373C0" w:rsidRPr="00BD3295">
        <w:rPr>
          <w:rFonts w:asciiTheme="majorHAnsi" w:hAnsiTheme="majorHAnsi"/>
          <w:sz w:val="20"/>
          <w:szCs w:val="20"/>
        </w:rPr>
        <w:t xml:space="preserve"> Колесникова К.В.+73472215</w:t>
      </w:r>
      <w:r w:rsidR="00072A2B">
        <w:rPr>
          <w:rFonts w:asciiTheme="majorHAnsi" w:hAnsiTheme="majorHAnsi"/>
          <w:sz w:val="20"/>
          <w:szCs w:val="20"/>
        </w:rPr>
        <w:t>878</w:t>
      </w:r>
      <w:r w:rsidR="004373C0" w:rsidRPr="00BD3295">
        <w:rPr>
          <w:rFonts w:asciiTheme="majorHAnsi" w:hAnsiTheme="majorHAnsi"/>
          <w:sz w:val="20"/>
          <w:szCs w:val="20"/>
        </w:rPr>
        <w:t> E-mail: k.kolesnikova@bashtel.ru</w:t>
      </w:r>
    </w:p>
    <w:p w14:paraId="609FB4C1" w14:textId="473CF00E" w:rsidR="008A4130" w:rsidRDefault="008A4130" w:rsidP="00B06396">
      <w:pPr>
        <w:ind w:left="142"/>
        <w:rPr>
          <w:rStyle w:val="afd"/>
          <w:sz w:val="20"/>
          <w:szCs w:val="20"/>
        </w:rPr>
      </w:pPr>
    </w:p>
    <w:p w14:paraId="69E63BB5" w14:textId="77777777" w:rsidR="00704698" w:rsidRDefault="00704698" w:rsidP="00B06396">
      <w:pPr>
        <w:ind w:left="142"/>
        <w:rPr>
          <w:rStyle w:val="afd"/>
          <w:sz w:val="20"/>
          <w:szCs w:val="20"/>
        </w:rPr>
      </w:pPr>
    </w:p>
    <w:p w14:paraId="408D88AA" w14:textId="77777777" w:rsidR="00704698" w:rsidRPr="00FB4348" w:rsidRDefault="00704698" w:rsidP="00704698">
      <w:pPr>
        <w:numPr>
          <w:ilvl w:val="0"/>
          <w:numId w:val="5"/>
        </w:numPr>
        <w:jc w:val="center"/>
        <w:rPr>
          <w:rFonts w:ascii="Cambria" w:hAnsi="Cambria"/>
          <w:b/>
          <w:sz w:val="20"/>
          <w:szCs w:val="20"/>
        </w:rPr>
      </w:pPr>
      <w:r w:rsidRPr="00FB4348">
        <w:rPr>
          <w:rFonts w:ascii="Cambria" w:hAnsi="Cambria"/>
          <w:b/>
          <w:sz w:val="20"/>
          <w:szCs w:val="20"/>
        </w:rPr>
        <w:t>Антикоррупционная оговорка</w:t>
      </w:r>
    </w:p>
    <w:p w14:paraId="10C0A98B" w14:textId="77777777" w:rsidR="00704698" w:rsidRPr="00FB4348" w:rsidRDefault="00704698" w:rsidP="00704698">
      <w:pPr>
        <w:ind w:left="142"/>
        <w:jc w:val="both"/>
        <w:rPr>
          <w:rFonts w:ascii="Cambria" w:hAnsi="Cambria"/>
          <w:b/>
          <w:sz w:val="20"/>
          <w:szCs w:val="20"/>
        </w:rPr>
      </w:pPr>
    </w:p>
    <w:p w14:paraId="121207F7" w14:textId="00A0544E" w:rsidR="008E0863" w:rsidRPr="008E0863" w:rsidRDefault="00E25124" w:rsidP="008E0863">
      <w:pPr>
        <w:jc w:val="both"/>
        <w:rPr>
          <w:rFonts w:ascii="Cambria" w:hAnsi="Cambria"/>
          <w:sz w:val="20"/>
          <w:szCs w:val="20"/>
        </w:rPr>
      </w:pPr>
      <w:r w:rsidRPr="00DA2FFC">
        <w:rPr>
          <w:rFonts w:ascii="Cambria" w:hAnsi="Cambria"/>
          <w:sz w:val="20"/>
          <w:szCs w:val="20"/>
        </w:rPr>
        <w:t>12</w:t>
      </w:r>
      <w:r w:rsidR="008E0863" w:rsidRPr="008E0863">
        <w:rPr>
          <w:rFonts w:ascii="Cambria" w:hAnsi="Cambria"/>
          <w:sz w:val="20"/>
          <w:szCs w:val="20"/>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w:t>
      </w:r>
    </w:p>
    <w:p w14:paraId="58C83CCF" w14:textId="3A08A402" w:rsidR="008E0863" w:rsidRPr="008E0863" w:rsidRDefault="00E25124" w:rsidP="008E0863">
      <w:pPr>
        <w:jc w:val="both"/>
        <w:rPr>
          <w:rFonts w:ascii="Cambria" w:hAnsi="Cambria"/>
          <w:sz w:val="20"/>
          <w:szCs w:val="20"/>
        </w:rPr>
      </w:pPr>
      <w:r w:rsidRPr="00DA2FFC">
        <w:rPr>
          <w:rFonts w:ascii="Cambria" w:hAnsi="Cambria"/>
          <w:sz w:val="20"/>
          <w:szCs w:val="20"/>
        </w:rPr>
        <w:t>12</w:t>
      </w:r>
      <w:r>
        <w:rPr>
          <w:rFonts w:ascii="Cambria" w:hAnsi="Cambria"/>
          <w:sz w:val="20"/>
          <w:szCs w:val="20"/>
        </w:rPr>
        <w:t>.</w:t>
      </w:r>
      <w:r w:rsidR="008E0863" w:rsidRPr="008E0863">
        <w:rPr>
          <w:rFonts w:ascii="Cambria" w:hAnsi="Cambria"/>
          <w:sz w:val="20"/>
          <w:szCs w:val="20"/>
        </w:rPr>
        <w:t xml:space="preserve">2. </w:t>
      </w:r>
      <w:r w:rsidR="008E0863" w:rsidRPr="008E0863">
        <w:rPr>
          <w:rFonts w:ascii="Cambria" w:hAnsi="Cambria"/>
          <w:bCs/>
          <w:iCs/>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008E0863" w:rsidRPr="008E0863">
        <w:rPr>
          <w:rFonts w:ascii="Cambria" w:hAnsi="Cambria"/>
          <w:sz w:val="20"/>
          <w:szCs w:val="20"/>
        </w:rPr>
        <w:t>.</w:t>
      </w:r>
    </w:p>
    <w:p w14:paraId="14D1C63D" w14:textId="75CD86D4" w:rsidR="008E0863" w:rsidRPr="008E0863" w:rsidRDefault="00E25124" w:rsidP="008E0863">
      <w:pPr>
        <w:jc w:val="both"/>
        <w:rPr>
          <w:rFonts w:ascii="Cambria" w:hAnsi="Cambria"/>
          <w:sz w:val="20"/>
          <w:szCs w:val="20"/>
        </w:rPr>
      </w:pPr>
      <w:r>
        <w:rPr>
          <w:rFonts w:ascii="Cambria" w:hAnsi="Cambria"/>
          <w:sz w:val="20"/>
          <w:szCs w:val="20"/>
        </w:rPr>
        <w:t>12</w:t>
      </w:r>
      <w:r w:rsidR="008E0863" w:rsidRPr="008E0863">
        <w:rPr>
          <w:rFonts w:ascii="Cambria" w:hAnsi="Cambria"/>
          <w:sz w:val="20"/>
          <w:szCs w:val="20"/>
        </w:rPr>
        <w:t>.3.</w:t>
      </w:r>
      <w:r w:rsidR="008E0863" w:rsidRPr="008E0863">
        <w:rPr>
          <w:rFonts w:ascii="Cambria" w:hAnsi="Cambria"/>
          <w:bCs/>
          <w:iCs/>
          <w:sz w:val="20"/>
          <w:szCs w:val="20"/>
        </w:rPr>
        <w:t xml:space="preserve">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w:t>
      </w:r>
      <w:r w:rsidR="00383ADF" w:rsidRPr="008E0863">
        <w:rPr>
          <w:rFonts w:ascii="Cambria" w:hAnsi="Cambria"/>
          <w:bCs/>
          <w:iCs/>
          <w:sz w:val="20"/>
          <w:szCs w:val="20"/>
        </w:rPr>
        <w:t>неправомерных действий</w:t>
      </w:r>
      <w:r w:rsidR="008E0863" w:rsidRPr="008E0863">
        <w:rPr>
          <w:rFonts w:ascii="Cambria" w:hAnsi="Cambria"/>
          <w:bCs/>
          <w:iCs/>
          <w:sz w:val="20"/>
          <w:szCs w:val="20"/>
        </w:rPr>
        <w:t xml:space="preserve"> другую Сторону, и при необходимости, по запросу предоставить дополнительные пояснения и необходимую информацию (документы)</w:t>
      </w:r>
      <w:r w:rsidR="008E0863" w:rsidRPr="008E0863">
        <w:rPr>
          <w:rFonts w:ascii="Cambria" w:hAnsi="Cambria"/>
          <w:sz w:val="20"/>
          <w:szCs w:val="20"/>
        </w:rPr>
        <w:t>.</w:t>
      </w:r>
    </w:p>
    <w:p w14:paraId="4EAEE15C" w14:textId="515E53AD" w:rsidR="008E0863" w:rsidRPr="008E0863" w:rsidRDefault="00E25124" w:rsidP="008E0863">
      <w:pPr>
        <w:jc w:val="both"/>
        <w:rPr>
          <w:rFonts w:ascii="Cambria" w:hAnsi="Cambria"/>
          <w:sz w:val="20"/>
          <w:szCs w:val="20"/>
        </w:rPr>
      </w:pPr>
      <w:r>
        <w:rPr>
          <w:rFonts w:ascii="Cambria" w:hAnsi="Cambria"/>
          <w:sz w:val="20"/>
          <w:szCs w:val="20"/>
        </w:rPr>
        <w:t>12</w:t>
      </w:r>
      <w:r w:rsidR="008E0863" w:rsidRPr="008E0863">
        <w:rPr>
          <w:rFonts w:ascii="Cambria" w:hAnsi="Cambria"/>
          <w:sz w:val="20"/>
          <w:szCs w:val="20"/>
        </w:rPr>
        <w:t>.4.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настоящего Договора, путем направления письменного уведомления о расторжении Договора. Сторона, являющаяся инициатором расторжения настоящего Договора по указанным основаниям, вправе требовать возмещения реального ущерба, возникшего в результате такого расторжения.</w:t>
      </w:r>
    </w:p>
    <w:p w14:paraId="594F0EB9" w14:textId="77777777" w:rsidR="007C2FE3" w:rsidRPr="00AF7944" w:rsidRDefault="007C2FE3" w:rsidP="00553E1F">
      <w:pPr>
        <w:jc w:val="both"/>
        <w:rPr>
          <w:rFonts w:ascii="Cambria" w:hAnsi="Cambria"/>
          <w:sz w:val="20"/>
          <w:szCs w:val="20"/>
        </w:rPr>
      </w:pPr>
    </w:p>
    <w:p w14:paraId="48F4B795" w14:textId="77777777" w:rsidR="007C2FE3" w:rsidRPr="00AF7944" w:rsidRDefault="007C2FE3" w:rsidP="00930E7D">
      <w:pPr>
        <w:numPr>
          <w:ilvl w:val="0"/>
          <w:numId w:val="5"/>
        </w:numPr>
        <w:jc w:val="center"/>
        <w:rPr>
          <w:rFonts w:ascii="Cambria" w:hAnsi="Cambria"/>
          <w:b/>
          <w:sz w:val="20"/>
          <w:szCs w:val="20"/>
        </w:rPr>
      </w:pPr>
      <w:r w:rsidRPr="00AF7944">
        <w:rPr>
          <w:rFonts w:ascii="Cambria" w:hAnsi="Cambria"/>
          <w:b/>
          <w:sz w:val="20"/>
          <w:szCs w:val="20"/>
        </w:rPr>
        <w:t>Приложения</w:t>
      </w:r>
    </w:p>
    <w:p w14:paraId="6F33A9F0" w14:textId="77777777" w:rsidR="00930E7D" w:rsidRPr="00AF7944" w:rsidRDefault="00930E7D" w:rsidP="00930E7D">
      <w:pPr>
        <w:ind w:left="360"/>
        <w:rPr>
          <w:rFonts w:ascii="Cambria" w:hAnsi="Cambria"/>
          <w:b/>
          <w:sz w:val="20"/>
          <w:szCs w:val="20"/>
        </w:rPr>
      </w:pPr>
    </w:p>
    <w:p w14:paraId="2C0B6216" w14:textId="77777777" w:rsidR="000847D7" w:rsidRPr="00AF7944" w:rsidRDefault="000847D7" w:rsidP="007C2FE3">
      <w:pPr>
        <w:ind w:left="142"/>
        <w:jc w:val="both"/>
        <w:rPr>
          <w:rFonts w:ascii="Cambria" w:hAnsi="Cambria"/>
          <w:sz w:val="20"/>
          <w:szCs w:val="20"/>
        </w:rPr>
      </w:pPr>
      <w:r w:rsidRPr="00AF7944">
        <w:rPr>
          <w:rFonts w:ascii="Cambria" w:hAnsi="Cambria"/>
          <w:sz w:val="20"/>
          <w:szCs w:val="20"/>
        </w:rPr>
        <w:t>К настоящему Договору прилагаются и являются его неотъемлемой частью:</w:t>
      </w:r>
    </w:p>
    <w:p w14:paraId="4BBEB03F" w14:textId="77777777" w:rsidR="00F52FFF" w:rsidRPr="00AF7944" w:rsidRDefault="000847D7" w:rsidP="00F52FFF">
      <w:pPr>
        <w:ind w:left="142"/>
        <w:jc w:val="both"/>
        <w:rPr>
          <w:rFonts w:ascii="Cambria" w:hAnsi="Cambria"/>
          <w:sz w:val="20"/>
          <w:szCs w:val="20"/>
        </w:rPr>
      </w:pPr>
      <w:r w:rsidRPr="00AF7944">
        <w:rPr>
          <w:rFonts w:ascii="Cambria" w:hAnsi="Cambria"/>
          <w:sz w:val="20"/>
          <w:szCs w:val="20"/>
        </w:rPr>
        <w:t xml:space="preserve">Приложение </w:t>
      </w:r>
      <w:r w:rsidR="00CD13EA" w:rsidRPr="00AF7944">
        <w:rPr>
          <w:rFonts w:ascii="Cambria" w:hAnsi="Cambria"/>
          <w:sz w:val="20"/>
          <w:szCs w:val="20"/>
        </w:rPr>
        <w:t>№</w:t>
      </w:r>
      <w:r w:rsidRPr="00AF7944">
        <w:rPr>
          <w:rFonts w:ascii="Cambria" w:hAnsi="Cambria"/>
          <w:sz w:val="20"/>
          <w:szCs w:val="20"/>
        </w:rPr>
        <w:t xml:space="preserve">1 – </w:t>
      </w:r>
      <w:r w:rsidR="00ED6976" w:rsidRPr="00AF7944">
        <w:rPr>
          <w:rFonts w:ascii="Cambria" w:hAnsi="Cambria"/>
          <w:sz w:val="20"/>
          <w:szCs w:val="20"/>
        </w:rPr>
        <w:t>Форма отчета Агента</w:t>
      </w:r>
      <w:r w:rsidR="00350E0F" w:rsidRPr="00AF7944">
        <w:rPr>
          <w:rFonts w:ascii="Cambria" w:hAnsi="Cambria"/>
          <w:sz w:val="20"/>
          <w:szCs w:val="20"/>
        </w:rPr>
        <w:t>;</w:t>
      </w:r>
    </w:p>
    <w:p w14:paraId="6D7C3AF3" w14:textId="77777777" w:rsidR="00704698" w:rsidRPr="00AF7944" w:rsidRDefault="00704698" w:rsidP="00704698">
      <w:pPr>
        <w:ind w:left="142"/>
        <w:jc w:val="both"/>
        <w:rPr>
          <w:rFonts w:ascii="Cambria" w:hAnsi="Cambria"/>
          <w:sz w:val="20"/>
          <w:szCs w:val="20"/>
        </w:rPr>
      </w:pPr>
      <w:r w:rsidRPr="00AF7944">
        <w:rPr>
          <w:rFonts w:ascii="Cambria" w:hAnsi="Cambria"/>
          <w:sz w:val="20"/>
          <w:szCs w:val="20"/>
        </w:rPr>
        <w:t xml:space="preserve">Приложение№2 – Регламент взаимодействия Агента и Оператора по сверке принятых </w:t>
      </w:r>
      <w:r>
        <w:rPr>
          <w:rFonts w:ascii="Cambria" w:hAnsi="Cambria"/>
          <w:sz w:val="20"/>
          <w:szCs w:val="20"/>
        </w:rPr>
        <w:t xml:space="preserve">Банком – эквайером </w:t>
      </w:r>
      <w:r w:rsidRPr="00AF7944">
        <w:rPr>
          <w:rFonts w:ascii="Cambria" w:hAnsi="Cambria"/>
          <w:sz w:val="20"/>
          <w:szCs w:val="20"/>
        </w:rPr>
        <w:t>Платежей и произведенных отмен Платежей;</w:t>
      </w:r>
    </w:p>
    <w:p w14:paraId="51EE62DA" w14:textId="60652ACD" w:rsidR="00704698" w:rsidRPr="00AF7944" w:rsidRDefault="00704698" w:rsidP="00704698">
      <w:pPr>
        <w:ind w:left="142"/>
        <w:jc w:val="both"/>
        <w:rPr>
          <w:rFonts w:ascii="Cambria" w:hAnsi="Cambria"/>
          <w:sz w:val="20"/>
          <w:szCs w:val="20"/>
        </w:rPr>
      </w:pPr>
      <w:r w:rsidRPr="00AF7944">
        <w:rPr>
          <w:rFonts w:ascii="Cambria" w:hAnsi="Cambria"/>
          <w:sz w:val="20"/>
          <w:szCs w:val="20"/>
        </w:rPr>
        <w:t xml:space="preserve">Приложение № 3 – Формат </w:t>
      </w:r>
      <w:r w:rsidR="00383ADF" w:rsidRPr="00AF7944">
        <w:rPr>
          <w:rFonts w:ascii="Cambria" w:hAnsi="Cambria"/>
          <w:sz w:val="20"/>
          <w:szCs w:val="20"/>
        </w:rPr>
        <w:t>реестров,</w:t>
      </w:r>
      <w:r w:rsidRPr="00AF7944">
        <w:rPr>
          <w:rFonts w:ascii="Cambria" w:hAnsi="Cambria"/>
          <w:sz w:val="20"/>
          <w:szCs w:val="20"/>
        </w:rPr>
        <w:t xml:space="preserve"> принятых </w:t>
      </w:r>
      <w:r w:rsidRPr="008D3F1C">
        <w:rPr>
          <w:rFonts w:ascii="Cambria" w:hAnsi="Cambria"/>
          <w:sz w:val="20"/>
          <w:szCs w:val="20"/>
        </w:rPr>
        <w:t xml:space="preserve">Банком – эквайером </w:t>
      </w:r>
      <w:r w:rsidRPr="00AF7944">
        <w:rPr>
          <w:rFonts w:ascii="Cambria" w:hAnsi="Cambria"/>
          <w:sz w:val="20"/>
          <w:szCs w:val="20"/>
        </w:rPr>
        <w:t>Платежей и произведенных отмен;</w:t>
      </w:r>
    </w:p>
    <w:p w14:paraId="24CA068D" w14:textId="77777777" w:rsidR="000847D7" w:rsidRPr="00E77A80" w:rsidRDefault="00793755" w:rsidP="00E77A80">
      <w:pPr>
        <w:ind w:left="142"/>
        <w:jc w:val="both"/>
        <w:rPr>
          <w:rFonts w:ascii="Cambria" w:hAnsi="Cambria" w:cs="Tahoma"/>
          <w:b/>
          <w:sz w:val="16"/>
          <w:szCs w:val="16"/>
        </w:rPr>
      </w:pPr>
      <w:r w:rsidRPr="00AF7944">
        <w:rPr>
          <w:rFonts w:ascii="Cambria" w:hAnsi="Cambria"/>
          <w:sz w:val="20"/>
          <w:szCs w:val="20"/>
        </w:rPr>
        <w:t xml:space="preserve">Приложение </w:t>
      </w:r>
      <w:r w:rsidR="00CD13EA" w:rsidRPr="00AF7944">
        <w:rPr>
          <w:rFonts w:ascii="Cambria" w:hAnsi="Cambria"/>
          <w:sz w:val="20"/>
          <w:szCs w:val="20"/>
        </w:rPr>
        <w:t xml:space="preserve">№ </w:t>
      </w:r>
      <w:r w:rsidRPr="00AF7944">
        <w:rPr>
          <w:rFonts w:ascii="Cambria" w:hAnsi="Cambria"/>
          <w:sz w:val="20"/>
          <w:szCs w:val="20"/>
        </w:rPr>
        <w:t xml:space="preserve">4 </w:t>
      </w:r>
      <w:r w:rsidR="000847D7" w:rsidRPr="00AF7944">
        <w:rPr>
          <w:rFonts w:ascii="Cambria" w:hAnsi="Cambria"/>
          <w:sz w:val="20"/>
          <w:szCs w:val="20"/>
        </w:rPr>
        <w:t>–</w:t>
      </w:r>
      <w:r w:rsidR="00E77A80" w:rsidRPr="00E77A80">
        <w:rPr>
          <w:rFonts w:ascii="Cambria" w:hAnsi="Cambria"/>
          <w:sz w:val="20"/>
          <w:szCs w:val="20"/>
        </w:rPr>
        <w:t xml:space="preserve"> </w:t>
      </w:r>
      <w:r w:rsidR="00057A12" w:rsidRPr="00AF7944">
        <w:rPr>
          <w:rFonts w:ascii="Cambria" w:hAnsi="Cambria"/>
          <w:sz w:val="20"/>
          <w:szCs w:val="20"/>
        </w:rPr>
        <w:t>Регламент приема и обработки претензий по Платежам;</w:t>
      </w:r>
      <w:r w:rsidR="00350E0F" w:rsidRPr="00AF7944">
        <w:rPr>
          <w:rFonts w:ascii="Cambria" w:hAnsi="Cambria"/>
          <w:sz w:val="20"/>
          <w:szCs w:val="20"/>
        </w:rPr>
        <w:t xml:space="preserve">  </w:t>
      </w:r>
    </w:p>
    <w:p w14:paraId="756A041E" w14:textId="354EE6DC" w:rsidR="00B70799" w:rsidRDefault="00793755" w:rsidP="000847D7">
      <w:pPr>
        <w:ind w:left="142"/>
        <w:jc w:val="both"/>
        <w:rPr>
          <w:rFonts w:ascii="Cambria" w:hAnsi="Cambria"/>
          <w:sz w:val="20"/>
          <w:szCs w:val="20"/>
        </w:rPr>
      </w:pPr>
      <w:r w:rsidRPr="00AF7944">
        <w:rPr>
          <w:rFonts w:ascii="Cambria" w:hAnsi="Cambria"/>
          <w:sz w:val="20"/>
          <w:szCs w:val="20"/>
        </w:rPr>
        <w:t xml:space="preserve">Приложение </w:t>
      </w:r>
      <w:r w:rsidR="00CD13EA" w:rsidRPr="00AF7944">
        <w:rPr>
          <w:rFonts w:ascii="Cambria" w:hAnsi="Cambria"/>
          <w:sz w:val="20"/>
          <w:szCs w:val="20"/>
        </w:rPr>
        <w:t xml:space="preserve">№ </w:t>
      </w:r>
      <w:r w:rsidRPr="00AF7944">
        <w:rPr>
          <w:rFonts w:ascii="Cambria" w:hAnsi="Cambria"/>
          <w:sz w:val="20"/>
          <w:szCs w:val="20"/>
        </w:rPr>
        <w:t>5</w:t>
      </w:r>
      <w:r w:rsidR="00ED6976" w:rsidRPr="00AF7944">
        <w:rPr>
          <w:rFonts w:ascii="Cambria" w:hAnsi="Cambria"/>
          <w:sz w:val="20"/>
          <w:szCs w:val="20"/>
        </w:rPr>
        <w:t xml:space="preserve"> – </w:t>
      </w:r>
      <w:r w:rsidR="000B17EA" w:rsidRPr="00AF7944">
        <w:rPr>
          <w:rFonts w:ascii="Cambria" w:hAnsi="Cambria"/>
          <w:sz w:val="20"/>
          <w:szCs w:val="20"/>
        </w:rPr>
        <w:t>Форма п</w:t>
      </w:r>
      <w:r w:rsidR="00350E0F" w:rsidRPr="00AF7944">
        <w:rPr>
          <w:rFonts w:ascii="Cambria" w:hAnsi="Cambria"/>
          <w:sz w:val="20"/>
          <w:szCs w:val="20"/>
        </w:rPr>
        <w:t>еречн</w:t>
      </w:r>
      <w:r w:rsidR="000B17EA" w:rsidRPr="00AF7944">
        <w:rPr>
          <w:rFonts w:ascii="Cambria" w:hAnsi="Cambria"/>
          <w:sz w:val="20"/>
          <w:szCs w:val="20"/>
        </w:rPr>
        <w:t>я</w:t>
      </w:r>
      <w:r w:rsidR="00350E0F" w:rsidRPr="00AF7944">
        <w:rPr>
          <w:rFonts w:ascii="Cambria" w:hAnsi="Cambria"/>
          <w:sz w:val="20"/>
          <w:szCs w:val="20"/>
        </w:rPr>
        <w:t xml:space="preserve"> Пунктов приема </w:t>
      </w:r>
      <w:r w:rsidR="00383ADF" w:rsidRPr="00AF7944">
        <w:rPr>
          <w:rFonts w:ascii="Cambria" w:hAnsi="Cambria"/>
          <w:sz w:val="20"/>
          <w:szCs w:val="20"/>
        </w:rPr>
        <w:t>платежей Агента</w:t>
      </w:r>
      <w:r w:rsidR="00B70799" w:rsidRPr="00AF7944">
        <w:rPr>
          <w:rFonts w:ascii="Cambria" w:hAnsi="Cambria"/>
          <w:sz w:val="20"/>
          <w:szCs w:val="20"/>
        </w:rPr>
        <w:t xml:space="preserve"> и/или Субагентов</w:t>
      </w:r>
      <w:r w:rsidR="00350E0F" w:rsidRPr="00AF7944">
        <w:rPr>
          <w:rFonts w:ascii="Cambria" w:hAnsi="Cambria"/>
          <w:sz w:val="20"/>
          <w:szCs w:val="20"/>
        </w:rPr>
        <w:t>;</w:t>
      </w:r>
    </w:p>
    <w:p w14:paraId="7F2CFC3D" w14:textId="77777777" w:rsidR="00057A12" w:rsidRPr="00AF7944" w:rsidRDefault="00057A12" w:rsidP="00057A12">
      <w:pPr>
        <w:ind w:left="142"/>
        <w:jc w:val="both"/>
        <w:rPr>
          <w:rFonts w:ascii="Cambria" w:hAnsi="Cambria"/>
          <w:sz w:val="20"/>
          <w:szCs w:val="20"/>
        </w:rPr>
      </w:pPr>
      <w:r w:rsidRPr="00AF7944">
        <w:rPr>
          <w:rFonts w:ascii="Cambria" w:hAnsi="Cambria"/>
          <w:sz w:val="20"/>
          <w:szCs w:val="20"/>
        </w:rPr>
        <w:t>Приложение № 6 – Спецификация протокола взаимодействия Единой системы приема платежей Оператора с Информационной системой Агента;</w:t>
      </w:r>
    </w:p>
    <w:p w14:paraId="7BD5AE69" w14:textId="77777777" w:rsidR="00D66658" w:rsidRPr="00AF7944" w:rsidRDefault="006E4A9F" w:rsidP="006E4A9F">
      <w:pPr>
        <w:ind w:left="142"/>
        <w:jc w:val="both"/>
        <w:rPr>
          <w:rFonts w:ascii="Cambria" w:hAnsi="Cambria"/>
          <w:sz w:val="20"/>
          <w:szCs w:val="20"/>
        </w:rPr>
      </w:pPr>
      <w:r w:rsidRPr="00AF7944">
        <w:rPr>
          <w:rFonts w:ascii="Cambria" w:hAnsi="Cambria"/>
          <w:sz w:val="20"/>
          <w:szCs w:val="20"/>
        </w:rPr>
        <w:t>Приложение № 7</w:t>
      </w:r>
      <w:r w:rsidR="00F170B2" w:rsidRPr="00AF7944">
        <w:rPr>
          <w:rFonts w:ascii="Cambria" w:hAnsi="Cambria"/>
          <w:sz w:val="20"/>
          <w:szCs w:val="20"/>
        </w:rPr>
        <w:t xml:space="preserve"> - </w:t>
      </w:r>
      <w:r w:rsidRPr="00AF7944">
        <w:rPr>
          <w:rFonts w:ascii="Cambria" w:hAnsi="Cambria"/>
          <w:sz w:val="20"/>
          <w:szCs w:val="20"/>
        </w:rPr>
        <w:t xml:space="preserve"> Форма доверенности</w:t>
      </w:r>
      <w:r w:rsidR="002E36C1" w:rsidRPr="00AF7944">
        <w:rPr>
          <w:rFonts w:ascii="Cambria" w:hAnsi="Cambria"/>
          <w:sz w:val="20"/>
          <w:szCs w:val="20"/>
        </w:rPr>
        <w:t>;</w:t>
      </w:r>
    </w:p>
    <w:p w14:paraId="4F90F4E5" w14:textId="77777777" w:rsidR="006E4A9F" w:rsidRDefault="002E36C1" w:rsidP="006E4A9F">
      <w:pPr>
        <w:ind w:left="142"/>
        <w:jc w:val="both"/>
        <w:rPr>
          <w:rFonts w:ascii="Cambria" w:hAnsi="Cambria"/>
          <w:sz w:val="20"/>
          <w:szCs w:val="20"/>
        </w:rPr>
      </w:pPr>
      <w:r w:rsidRPr="00AF7944">
        <w:rPr>
          <w:rFonts w:ascii="Cambria" w:hAnsi="Cambria"/>
          <w:sz w:val="20"/>
          <w:szCs w:val="20"/>
        </w:rPr>
        <w:t>Приложение № 8</w:t>
      </w:r>
      <w:r w:rsidR="00F170B2" w:rsidRPr="00AF7944">
        <w:rPr>
          <w:rFonts w:ascii="Cambria" w:hAnsi="Cambria"/>
          <w:sz w:val="20"/>
          <w:szCs w:val="20"/>
        </w:rPr>
        <w:t xml:space="preserve"> - Форма предоставления информации</w:t>
      </w:r>
      <w:r w:rsidR="00DC0C19">
        <w:rPr>
          <w:rFonts w:ascii="Cambria" w:hAnsi="Cambria"/>
          <w:sz w:val="20"/>
          <w:szCs w:val="20"/>
        </w:rPr>
        <w:t>;</w:t>
      </w:r>
      <w:r w:rsidRPr="00AF7944">
        <w:rPr>
          <w:rFonts w:ascii="Cambria" w:hAnsi="Cambria"/>
          <w:sz w:val="20"/>
          <w:szCs w:val="20"/>
        </w:rPr>
        <w:t xml:space="preserve"> </w:t>
      </w:r>
    </w:p>
    <w:p w14:paraId="070FCDAF" w14:textId="77777777" w:rsidR="00DC0C19" w:rsidRPr="00AF7944" w:rsidRDefault="00DC0C19" w:rsidP="006E4A9F">
      <w:pPr>
        <w:ind w:left="142"/>
        <w:jc w:val="both"/>
        <w:rPr>
          <w:rFonts w:ascii="Cambria" w:hAnsi="Cambria"/>
          <w:sz w:val="20"/>
          <w:szCs w:val="20"/>
        </w:rPr>
      </w:pPr>
      <w:r>
        <w:rPr>
          <w:rFonts w:ascii="Cambria" w:hAnsi="Cambria"/>
          <w:sz w:val="20"/>
          <w:szCs w:val="20"/>
        </w:rPr>
        <w:t xml:space="preserve">Приложение №9 - </w:t>
      </w:r>
      <w:r w:rsidRPr="00DC0C19">
        <w:rPr>
          <w:rFonts w:ascii="Cambria" w:hAnsi="Cambria"/>
          <w:b/>
          <w:sz w:val="20"/>
          <w:szCs w:val="20"/>
        </w:rPr>
        <w:t>Особый порядок взаимодействия между Оператором и Агентом</w:t>
      </w:r>
      <w:r>
        <w:rPr>
          <w:rFonts w:ascii="Cambria" w:hAnsi="Cambria"/>
          <w:b/>
          <w:sz w:val="20"/>
          <w:szCs w:val="20"/>
        </w:rPr>
        <w:t xml:space="preserve"> (Порядок).</w:t>
      </w:r>
    </w:p>
    <w:p w14:paraId="5F943C88" w14:textId="77777777" w:rsidR="002256AF" w:rsidRPr="00F23D03" w:rsidRDefault="002256AF" w:rsidP="006E4A9F">
      <w:pPr>
        <w:ind w:left="142"/>
        <w:jc w:val="both"/>
        <w:rPr>
          <w:rFonts w:ascii="Cambria" w:hAnsi="Cambria"/>
          <w:sz w:val="20"/>
          <w:szCs w:val="20"/>
        </w:rPr>
      </w:pPr>
      <w:r w:rsidRPr="00F23D03">
        <w:rPr>
          <w:rFonts w:ascii="Cambria" w:hAnsi="Cambria"/>
          <w:b/>
          <w:sz w:val="20"/>
          <w:szCs w:val="20"/>
        </w:rPr>
        <w:t>Приложение №10 – Акт о</w:t>
      </w:r>
      <w:r w:rsidRPr="00F23D03">
        <w:rPr>
          <w:rFonts w:ascii="Cambria" w:hAnsi="Cambria"/>
          <w:sz w:val="20"/>
          <w:szCs w:val="20"/>
        </w:rPr>
        <w:t xml:space="preserve"> введении в промышленную эксплуатацию Оператора </w:t>
      </w:r>
      <w:r w:rsidRPr="00F23D03">
        <w:rPr>
          <w:rFonts w:ascii="Cambria" w:hAnsi="Cambria"/>
          <w:b/>
          <w:sz w:val="20"/>
          <w:szCs w:val="20"/>
        </w:rPr>
        <w:t>Единой системы приема платежей (ЕСПП)</w:t>
      </w:r>
    </w:p>
    <w:p w14:paraId="045279E9" w14:textId="77777777" w:rsidR="003966E7" w:rsidRPr="00AF7944" w:rsidRDefault="00553E1F" w:rsidP="00553E1F">
      <w:pPr>
        <w:jc w:val="both"/>
        <w:rPr>
          <w:rFonts w:ascii="Cambria" w:hAnsi="Cambria"/>
          <w:sz w:val="20"/>
          <w:szCs w:val="20"/>
        </w:rPr>
      </w:pPr>
      <w:r>
        <w:rPr>
          <w:rFonts w:ascii="Cambria" w:hAnsi="Cambria"/>
          <w:sz w:val="20"/>
          <w:szCs w:val="20"/>
        </w:rPr>
        <w:br w:type="page"/>
      </w:r>
    </w:p>
    <w:p w14:paraId="6B1B901F" w14:textId="77777777" w:rsidR="007B0D0C" w:rsidRPr="00AF7944" w:rsidRDefault="001832D3" w:rsidP="00374D4B">
      <w:pPr>
        <w:numPr>
          <w:ilvl w:val="0"/>
          <w:numId w:val="38"/>
        </w:numPr>
        <w:jc w:val="center"/>
        <w:rPr>
          <w:rFonts w:ascii="Cambria" w:hAnsi="Cambria"/>
          <w:b/>
          <w:sz w:val="20"/>
          <w:szCs w:val="20"/>
        </w:rPr>
      </w:pPr>
      <w:r w:rsidRPr="00AF7944">
        <w:rPr>
          <w:rFonts w:ascii="Cambria" w:hAnsi="Cambria"/>
          <w:b/>
          <w:sz w:val="20"/>
          <w:szCs w:val="20"/>
        </w:rPr>
        <w:t>Адреса и банковские реквизиты Сторон</w:t>
      </w:r>
    </w:p>
    <w:p w14:paraId="1B74E31C" w14:textId="77777777" w:rsidR="00C67700" w:rsidRPr="00AF7944" w:rsidRDefault="00C67700" w:rsidP="00553E1F">
      <w:pPr>
        <w:rPr>
          <w:rFonts w:ascii="Cambria" w:hAnsi="Cambria"/>
          <w:b/>
          <w:sz w:val="20"/>
          <w:szCs w:val="20"/>
        </w:rPr>
      </w:pPr>
    </w:p>
    <w:tbl>
      <w:tblPr>
        <w:tblW w:w="4466" w:type="pct"/>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4414"/>
        <w:gridCol w:w="4737"/>
      </w:tblGrid>
      <w:tr w:rsidR="007B0D0C" w:rsidRPr="00AF7944" w14:paraId="2A32BA0E" w14:textId="77777777" w:rsidTr="00314219">
        <w:trPr>
          <w:cantSplit/>
          <w:trHeight w:val="227"/>
          <w:jc w:val="center"/>
        </w:trPr>
        <w:tc>
          <w:tcPr>
            <w:tcW w:w="2412" w:type="pct"/>
            <w:vAlign w:val="center"/>
          </w:tcPr>
          <w:p w14:paraId="6E3967BC" w14:textId="77777777" w:rsidR="007B0D0C" w:rsidRPr="00AF7944" w:rsidRDefault="001222A9" w:rsidP="009572F8">
            <w:pPr>
              <w:pStyle w:val="a7"/>
              <w:rPr>
                <w:rFonts w:ascii="Cambria" w:hAnsi="Cambria"/>
                <w:b/>
                <w:sz w:val="20"/>
              </w:rPr>
            </w:pPr>
            <w:r w:rsidRPr="00AF7944">
              <w:rPr>
                <w:rFonts w:ascii="Cambria" w:hAnsi="Cambria"/>
                <w:b/>
                <w:sz w:val="20"/>
              </w:rPr>
              <w:t>Оператор</w:t>
            </w:r>
            <w:r w:rsidR="00BE4DC6" w:rsidRPr="00AF7944">
              <w:rPr>
                <w:rFonts w:ascii="Cambria" w:hAnsi="Cambria"/>
                <w:b/>
                <w:sz w:val="20"/>
              </w:rPr>
              <w:t xml:space="preserve"> </w:t>
            </w:r>
          </w:p>
          <w:p w14:paraId="2B4D8AD7" w14:textId="77777777" w:rsidR="00BE4DC6" w:rsidRPr="00147DF9" w:rsidRDefault="00147DF9" w:rsidP="009572F8">
            <w:pPr>
              <w:pStyle w:val="a7"/>
              <w:rPr>
                <w:rFonts w:ascii="Cambria" w:hAnsi="Cambria"/>
                <w:b/>
                <w:sz w:val="20"/>
                <w:lang w:val="en-US"/>
              </w:rPr>
            </w:pPr>
            <w:r>
              <w:rPr>
                <w:rFonts w:ascii="Cambria" w:hAnsi="Cambria"/>
                <w:b/>
                <w:sz w:val="20"/>
              </w:rPr>
              <w:t>ПАО «Башинформсвязь»</w:t>
            </w:r>
            <w:r>
              <w:rPr>
                <w:rFonts w:ascii="Cambria" w:hAnsi="Cambria"/>
                <w:b/>
                <w:sz w:val="20"/>
                <w:lang w:val="en-US"/>
              </w:rPr>
              <w:t xml:space="preserve"> </w:t>
            </w:r>
          </w:p>
          <w:p w14:paraId="58D4112D" w14:textId="77777777" w:rsidR="007B0D0C" w:rsidRPr="00AF7944" w:rsidRDefault="007B0D0C" w:rsidP="009572F8">
            <w:pPr>
              <w:pStyle w:val="a7"/>
              <w:rPr>
                <w:rFonts w:ascii="Cambria" w:hAnsi="Cambria"/>
                <w:b/>
                <w:sz w:val="20"/>
              </w:rPr>
            </w:pPr>
          </w:p>
        </w:tc>
        <w:tc>
          <w:tcPr>
            <w:tcW w:w="2588" w:type="pct"/>
            <w:vAlign w:val="center"/>
          </w:tcPr>
          <w:p w14:paraId="5AA3D898" w14:textId="77777777" w:rsidR="000F4F46" w:rsidRDefault="000F4F46" w:rsidP="000F4F46">
            <w:pPr>
              <w:pStyle w:val="a7"/>
              <w:rPr>
                <w:rFonts w:ascii="Cambria" w:hAnsi="Cambria"/>
                <w:b/>
                <w:sz w:val="20"/>
              </w:rPr>
            </w:pPr>
            <w:r w:rsidRPr="00AF7944">
              <w:rPr>
                <w:rFonts w:ascii="Cambria" w:hAnsi="Cambria"/>
                <w:b/>
                <w:sz w:val="20"/>
              </w:rPr>
              <w:t>Агент</w:t>
            </w:r>
          </w:p>
          <w:p w14:paraId="5AB9129D" w14:textId="77777777" w:rsidR="00E10FBB" w:rsidRPr="00AF7944" w:rsidRDefault="00E10FBB" w:rsidP="000F4F46">
            <w:pPr>
              <w:pStyle w:val="a7"/>
              <w:rPr>
                <w:rFonts w:ascii="Cambria" w:hAnsi="Cambria"/>
                <w:b/>
                <w:sz w:val="20"/>
              </w:rPr>
            </w:pPr>
            <w:r>
              <w:rPr>
                <w:rFonts w:ascii="Cambria" w:hAnsi="Cambria"/>
                <w:b/>
                <w:sz w:val="20"/>
              </w:rPr>
              <w:t>ООО «Ростелеком – Розничные системы»</w:t>
            </w:r>
          </w:p>
          <w:p w14:paraId="090BF13F" w14:textId="77777777" w:rsidR="007B0D0C" w:rsidRPr="00AF7944" w:rsidRDefault="007B0D0C" w:rsidP="0018398C">
            <w:pPr>
              <w:jc w:val="both"/>
              <w:rPr>
                <w:rFonts w:ascii="Cambria" w:hAnsi="Cambria"/>
                <w:b/>
                <w:sz w:val="20"/>
              </w:rPr>
            </w:pPr>
          </w:p>
        </w:tc>
      </w:tr>
      <w:tr w:rsidR="007B0D0C" w:rsidRPr="00AF7944" w14:paraId="46505828" w14:textId="77777777" w:rsidTr="00314219">
        <w:trPr>
          <w:cantSplit/>
          <w:jc w:val="center"/>
        </w:trPr>
        <w:tc>
          <w:tcPr>
            <w:tcW w:w="2412" w:type="pct"/>
          </w:tcPr>
          <w:p w14:paraId="77187F74" w14:textId="6972BD7C" w:rsidR="00084977" w:rsidRPr="00BD3295" w:rsidRDefault="00084977" w:rsidP="005C387B">
            <w:pPr>
              <w:ind w:right="-2"/>
              <w:rPr>
                <w:rFonts w:asciiTheme="majorHAnsi" w:hAnsiTheme="majorHAnsi"/>
                <w:sz w:val="20"/>
                <w:szCs w:val="20"/>
              </w:rPr>
            </w:pPr>
            <w:r w:rsidRPr="00BD3295">
              <w:rPr>
                <w:rFonts w:asciiTheme="majorHAnsi" w:hAnsiTheme="majorHAnsi"/>
                <w:sz w:val="20"/>
                <w:szCs w:val="20"/>
              </w:rPr>
              <w:t xml:space="preserve">Адрес местонахождения: </w:t>
            </w:r>
            <w:r w:rsidR="00970BA5" w:rsidRPr="00BD3295">
              <w:rPr>
                <w:rFonts w:asciiTheme="majorHAnsi" w:hAnsiTheme="majorHAnsi"/>
                <w:sz w:val="20"/>
                <w:szCs w:val="20"/>
              </w:rPr>
              <w:t>450000, г.Уфа, ул.</w:t>
            </w:r>
            <w:r w:rsidR="004E400D">
              <w:rPr>
                <w:rFonts w:asciiTheme="majorHAnsi" w:hAnsiTheme="majorHAnsi"/>
                <w:sz w:val="20"/>
                <w:szCs w:val="20"/>
              </w:rPr>
              <w:t xml:space="preserve"> </w:t>
            </w:r>
            <w:r w:rsidR="00970BA5" w:rsidRPr="00BD3295">
              <w:rPr>
                <w:rFonts w:asciiTheme="majorHAnsi" w:hAnsiTheme="majorHAnsi"/>
                <w:sz w:val="20"/>
                <w:szCs w:val="20"/>
              </w:rPr>
              <w:t>Ленина, 32/1</w:t>
            </w:r>
          </w:p>
          <w:p w14:paraId="01DE7337" w14:textId="71DC3375" w:rsidR="00970BA5" w:rsidRPr="00BD3295" w:rsidRDefault="00084977" w:rsidP="005C387B">
            <w:pPr>
              <w:ind w:right="-2"/>
              <w:rPr>
                <w:rFonts w:asciiTheme="majorHAnsi" w:hAnsiTheme="majorHAnsi"/>
                <w:sz w:val="20"/>
                <w:szCs w:val="20"/>
              </w:rPr>
            </w:pPr>
            <w:r w:rsidRPr="00BD3295">
              <w:rPr>
                <w:rFonts w:asciiTheme="majorHAnsi" w:hAnsiTheme="majorHAnsi"/>
                <w:sz w:val="20"/>
                <w:szCs w:val="20"/>
              </w:rPr>
              <w:t xml:space="preserve">Почтовый адрес: </w:t>
            </w:r>
            <w:r w:rsidR="00970BA5" w:rsidRPr="00BD3295">
              <w:rPr>
                <w:rFonts w:asciiTheme="majorHAnsi" w:hAnsiTheme="majorHAnsi"/>
                <w:sz w:val="20"/>
                <w:szCs w:val="20"/>
              </w:rPr>
              <w:t>450000, г.Уфа, ул.</w:t>
            </w:r>
            <w:r w:rsidR="004E400D">
              <w:rPr>
                <w:rFonts w:asciiTheme="majorHAnsi" w:hAnsiTheme="majorHAnsi"/>
                <w:sz w:val="20"/>
                <w:szCs w:val="20"/>
              </w:rPr>
              <w:t xml:space="preserve"> </w:t>
            </w:r>
            <w:r w:rsidR="00970BA5" w:rsidRPr="00BD3295">
              <w:rPr>
                <w:rFonts w:asciiTheme="majorHAnsi" w:hAnsiTheme="majorHAnsi"/>
                <w:sz w:val="20"/>
                <w:szCs w:val="20"/>
              </w:rPr>
              <w:t>Ленина, 32/1</w:t>
            </w:r>
          </w:p>
          <w:p w14:paraId="4DF6B203" w14:textId="77777777" w:rsidR="00147DF9" w:rsidRPr="00BD3295" w:rsidRDefault="00084977" w:rsidP="005C387B">
            <w:pPr>
              <w:ind w:right="-2"/>
              <w:rPr>
                <w:rFonts w:asciiTheme="majorHAnsi" w:hAnsiTheme="majorHAnsi"/>
                <w:sz w:val="20"/>
                <w:szCs w:val="20"/>
              </w:rPr>
            </w:pPr>
            <w:r w:rsidRPr="00BD3295">
              <w:rPr>
                <w:rFonts w:asciiTheme="majorHAnsi" w:hAnsiTheme="majorHAnsi"/>
                <w:sz w:val="20"/>
                <w:szCs w:val="20"/>
              </w:rPr>
              <w:t xml:space="preserve">ИНН: </w:t>
            </w:r>
            <w:r w:rsidR="006977BB" w:rsidRPr="00BD3295">
              <w:rPr>
                <w:rFonts w:asciiTheme="majorHAnsi" w:hAnsiTheme="majorHAnsi"/>
                <w:sz w:val="20"/>
                <w:szCs w:val="20"/>
              </w:rPr>
              <w:t>0274018377</w:t>
            </w:r>
          </w:p>
          <w:p w14:paraId="0C17FD4E" w14:textId="77777777" w:rsidR="00084977" w:rsidRPr="00BD3295" w:rsidRDefault="00084977" w:rsidP="005C387B">
            <w:pPr>
              <w:ind w:right="-2"/>
              <w:rPr>
                <w:rFonts w:asciiTheme="majorHAnsi" w:hAnsiTheme="majorHAnsi"/>
                <w:sz w:val="20"/>
                <w:szCs w:val="20"/>
              </w:rPr>
            </w:pPr>
            <w:r w:rsidRPr="00BD3295">
              <w:rPr>
                <w:rFonts w:asciiTheme="majorHAnsi" w:hAnsiTheme="majorHAnsi"/>
                <w:sz w:val="20"/>
                <w:szCs w:val="20"/>
              </w:rPr>
              <w:t xml:space="preserve">КПП: </w:t>
            </w:r>
            <w:r w:rsidR="00E7438A" w:rsidRPr="00BD3295">
              <w:rPr>
                <w:rFonts w:asciiTheme="majorHAnsi" w:hAnsiTheme="majorHAnsi"/>
                <w:sz w:val="20"/>
                <w:szCs w:val="20"/>
              </w:rPr>
              <w:t>997750001</w:t>
            </w:r>
          </w:p>
          <w:p w14:paraId="37C65FFB" w14:textId="50A6288E" w:rsidR="00BD3295" w:rsidRPr="00BD3295" w:rsidRDefault="00084977" w:rsidP="00BD3295">
            <w:pPr>
              <w:jc w:val="both"/>
              <w:rPr>
                <w:rFonts w:asciiTheme="majorHAnsi" w:hAnsiTheme="majorHAnsi"/>
                <w:sz w:val="20"/>
                <w:szCs w:val="20"/>
              </w:rPr>
            </w:pPr>
            <w:r w:rsidRPr="00BD3295">
              <w:rPr>
                <w:rFonts w:asciiTheme="majorHAnsi" w:hAnsiTheme="majorHAnsi"/>
                <w:sz w:val="20"/>
                <w:szCs w:val="20"/>
              </w:rPr>
              <w:t>1.</w:t>
            </w:r>
            <w:r w:rsidR="00BD3295" w:rsidRPr="00BD3295">
              <w:rPr>
                <w:rFonts w:asciiTheme="majorHAnsi" w:hAnsiTheme="majorHAnsi"/>
                <w:sz w:val="20"/>
                <w:szCs w:val="20"/>
              </w:rPr>
              <w:t xml:space="preserve"> Банковские реквизиты:</w:t>
            </w:r>
          </w:p>
          <w:p w14:paraId="505D0470"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Р/сч № 40702810900000005674</w:t>
            </w:r>
          </w:p>
          <w:p w14:paraId="1B8017E1"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В ОАО АБ «Россия»,</w:t>
            </w:r>
          </w:p>
          <w:p w14:paraId="1C20C864"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БИК 044030861,</w:t>
            </w:r>
          </w:p>
          <w:p w14:paraId="30B459E7"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Кор/сч №30101810800000000861                       в Северо-Западном Главном</w:t>
            </w:r>
          </w:p>
          <w:p w14:paraId="116EA84E" w14:textId="77777777" w:rsidR="00BD3295" w:rsidRPr="00BD3295" w:rsidRDefault="00BD3295" w:rsidP="00BD3295">
            <w:pPr>
              <w:ind w:right="-2"/>
              <w:rPr>
                <w:rFonts w:asciiTheme="majorHAnsi" w:hAnsiTheme="majorHAnsi"/>
                <w:sz w:val="20"/>
                <w:szCs w:val="20"/>
              </w:rPr>
            </w:pPr>
            <w:r w:rsidRPr="00BD3295">
              <w:rPr>
                <w:rFonts w:asciiTheme="majorHAnsi" w:hAnsiTheme="majorHAnsi"/>
                <w:sz w:val="20"/>
                <w:szCs w:val="20"/>
              </w:rPr>
              <w:t xml:space="preserve">Управлении Банка России </w:t>
            </w:r>
          </w:p>
          <w:p w14:paraId="74F78F0A" w14:textId="5D3B6E35" w:rsidR="00084977" w:rsidRPr="00BD3295" w:rsidRDefault="00084977" w:rsidP="00BD3295">
            <w:pPr>
              <w:ind w:right="-2"/>
              <w:rPr>
                <w:rFonts w:asciiTheme="majorHAnsi" w:hAnsiTheme="majorHAnsi"/>
                <w:sz w:val="20"/>
                <w:szCs w:val="20"/>
              </w:rPr>
            </w:pPr>
            <w:r w:rsidRPr="00BD3295">
              <w:rPr>
                <w:rFonts w:asciiTheme="majorHAnsi" w:hAnsiTheme="majorHAnsi"/>
                <w:sz w:val="20"/>
                <w:szCs w:val="20"/>
              </w:rPr>
              <w:t>2. Банковские реквизиты специального счета поставщика (Оператора):</w:t>
            </w:r>
          </w:p>
          <w:p w14:paraId="3E410FD6"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Р/сч № 40702810900000005674</w:t>
            </w:r>
          </w:p>
          <w:p w14:paraId="61094A46"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В ОАО АБ «Россия»,</w:t>
            </w:r>
          </w:p>
          <w:p w14:paraId="3C734ED9"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БИК 044030861,</w:t>
            </w:r>
          </w:p>
          <w:p w14:paraId="2EA4B87E" w14:textId="77777777" w:rsidR="00BD3295" w:rsidRPr="00BD3295" w:rsidRDefault="00BD3295" w:rsidP="00BD3295">
            <w:pPr>
              <w:rPr>
                <w:rFonts w:asciiTheme="majorHAnsi" w:hAnsiTheme="majorHAnsi"/>
                <w:sz w:val="20"/>
                <w:szCs w:val="20"/>
              </w:rPr>
            </w:pPr>
            <w:r w:rsidRPr="00BD3295">
              <w:rPr>
                <w:rFonts w:asciiTheme="majorHAnsi" w:hAnsiTheme="majorHAnsi"/>
                <w:sz w:val="20"/>
                <w:szCs w:val="20"/>
              </w:rPr>
              <w:t>Кор/сч №30101810800000000861                       в Северо-Западном Главном</w:t>
            </w:r>
          </w:p>
          <w:p w14:paraId="7BDC70D1" w14:textId="00469591" w:rsidR="0022185F" w:rsidRPr="00AF7944" w:rsidRDefault="00BD3295" w:rsidP="00BD3295">
            <w:pPr>
              <w:jc w:val="both"/>
              <w:rPr>
                <w:rFonts w:ascii="Cambria" w:hAnsi="Cambria"/>
                <w:sz w:val="20"/>
              </w:rPr>
            </w:pPr>
            <w:r w:rsidRPr="00BD3295">
              <w:rPr>
                <w:rFonts w:asciiTheme="majorHAnsi" w:hAnsiTheme="majorHAnsi"/>
                <w:sz w:val="20"/>
                <w:szCs w:val="20"/>
              </w:rPr>
              <w:t>Управлении Банка России</w:t>
            </w:r>
            <w:r w:rsidRPr="005D2059">
              <w:rPr>
                <w:sz w:val="22"/>
                <w:szCs w:val="22"/>
              </w:rPr>
              <w:t xml:space="preserve"> </w:t>
            </w:r>
          </w:p>
        </w:tc>
        <w:tc>
          <w:tcPr>
            <w:tcW w:w="2588" w:type="pct"/>
          </w:tcPr>
          <w:p w14:paraId="2BC31444" w14:textId="77777777" w:rsidR="00B96356" w:rsidRDefault="00B96356" w:rsidP="00B96356">
            <w:pPr>
              <w:ind w:right="-2"/>
              <w:rPr>
                <w:rFonts w:ascii="Cambria" w:hAnsi="Cambria"/>
                <w:sz w:val="20"/>
              </w:rPr>
            </w:pPr>
            <w:r w:rsidRPr="00E52D12">
              <w:rPr>
                <w:rFonts w:ascii="Cambria" w:hAnsi="Cambria"/>
                <w:sz w:val="20"/>
              </w:rPr>
              <w:t xml:space="preserve">Адрес местонахождения: </w:t>
            </w:r>
          </w:p>
          <w:p w14:paraId="75ED43AD" w14:textId="77777777" w:rsidR="00B96356" w:rsidRPr="00E52D12" w:rsidRDefault="00B96356" w:rsidP="00B96356">
            <w:pPr>
              <w:ind w:right="-2"/>
              <w:rPr>
                <w:rFonts w:ascii="Cambria" w:hAnsi="Cambria"/>
                <w:sz w:val="20"/>
              </w:rPr>
            </w:pPr>
            <w:r w:rsidRPr="00AD57AE">
              <w:rPr>
                <w:rFonts w:ascii="Cambria" w:hAnsi="Cambria"/>
                <w:sz w:val="20"/>
              </w:rPr>
              <w:t>108811, г. Москва, 22-й км Киевского шоссе (п. Московский), д.6, стр.1</w:t>
            </w:r>
          </w:p>
          <w:p w14:paraId="2A4A2EEC" w14:textId="77777777" w:rsidR="00B96356" w:rsidRDefault="00B96356" w:rsidP="00B96356">
            <w:pPr>
              <w:ind w:right="-2"/>
              <w:rPr>
                <w:rFonts w:ascii="Cambria" w:hAnsi="Cambria"/>
                <w:sz w:val="20"/>
              </w:rPr>
            </w:pPr>
            <w:r w:rsidRPr="00E52D12">
              <w:rPr>
                <w:rFonts w:ascii="Cambria" w:hAnsi="Cambria"/>
                <w:sz w:val="20"/>
              </w:rPr>
              <w:t xml:space="preserve">Почтовый адрес: </w:t>
            </w:r>
          </w:p>
          <w:p w14:paraId="7AF6DCF0" w14:textId="77777777" w:rsidR="00B96356" w:rsidRPr="00E52D12" w:rsidRDefault="00B96356" w:rsidP="00B96356">
            <w:pPr>
              <w:ind w:right="-2"/>
              <w:rPr>
                <w:rFonts w:ascii="Cambria" w:hAnsi="Cambria"/>
                <w:sz w:val="20"/>
              </w:rPr>
            </w:pPr>
            <w:r w:rsidRPr="00AD57AE">
              <w:rPr>
                <w:rFonts w:ascii="Cambria" w:hAnsi="Cambria"/>
                <w:sz w:val="20"/>
              </w:rPr>
              <w:t>108811, г. Москва, 22-й км Киевского шоссе (п. Московский), д.6, стр.1</w:t>
            </w:r>
          </w:p>
          <w:p w14:paraId="6B86CEC8" w14:textId="77777777" w:rsidR="00B96356" w:rsidRPr="00E52D12" w:rsidRDefault="00B96356" w:rsidP="00B96356">
            <w:pPr>
              <w:ind w:right="-2"/>
              <w:rPr>
                <w:rFonts w:ascii="Cambria" w:hAnsi="Cambria"/>
                <w:sz w:val="20"/>
              </w:rPr>
            </w:pPr>
            <w:r w:rsidRPr="00E52D12">
              <w:rPr>
                <w:rFonts w:ascii="Cambria" w:hAnsi="Cambria"/>
                <w:sz w:val="20"/>
              </w:rPr>
              <w:t>ИНН 7840306212</w:t>
            </w:r>
          </w:p>
          <w:p w14:paraId="2DB7C891" w14:textId="77777777" w:rsidR="00B96356" w:rsidRPr="00E52D12" w:rsidRDefault="00B96356" w:rsidP="00B96356">
            <w:pPr>
              <w:ind w:right="-2"/>
              <w:rPr>
                <w:rFonts w:ascii="Cambria" w:hAnsi="Cambria"/>
                <w:sz w:val="20"/>
              </w:rPr>
            </w:pPr>
            <w:r w:rsidRPr="00E52D12">
              <w:rPr>
                <w:rFonts w:ascii="Cambria" w:hAnsi="Cambria"/>
                <w:sz w:val="20"/>
              </w:rPr>
              <w:t xml:space="preserve">КПП </w:t>
            </w:r>
            <w:r w:rsidRPr="00AD57AE">
              <w:rPr>
                <w:rFonts w:ascii="Cambria" w:hAnsi="Cambria"/>
                <w:sz w:val="20"/>
              </w:rPr>
              <w:t>775101001</w:t>
            </w:r>
          </w:p>
          <w:p w14:paraId="7E962A87" w14:textId="77777777" w:rsidR="00B96356" w:rsidRPr="00E52D12" w:rsidRDefault="00B96356" w:rsidP="00B96356">
            <w:pPr>
              <w:ind w:right="-2"/>
              <w:rPr>
                <w:rFonts w:ascii="Cambria" w:hAnsi="Cambria"/>
                <w:sz w:val="20"/>
              </w:rPr>
            </w:pPr>
            <w:r w:rsidRPr="00E52D12">
              <w:rPr>
                <w:rFonts w:ascii="Cambria" w:hAnsi="Cambria"/>
                <w:sz w:val="20"/>
              </w:rPr>
              <w:t xml:space="preserve">ОГРН </w:t>
            </w:r>
            <w:r w:rsidRPr="00AD57AE">
              <w:rPr>
                <w:rFonts w:ascii="Cambria" w:hAnsi="Cambria"/>
                <w:sz w:val="20"/>
              </w:rPr>
              <w:t>1047855105650</w:t>
            </w:r>
          </w:p>
          <w:p w14:paraId="61EA84A9" w14:textId="77777777" w:rsidR="00B96356" w:rsidRPr="00E52D12" w:rsidRDefault="00B96356" w:rsidP="00B96356">
            <w:pPr>
              <w:ind w:right="-2"/>
              <w:rPr>
                <w:rFonts w:ascii="Cambria" w:hAnsi="Cambria"/>
                <w:sz w:val="20"/>
              </w:rPr>
            </w:pPr>
            <w:r w:rsidRPr="00E52D12">
              <w:rPr>
                <w:rFonts w:ascii="Cambria" w:hAnsi="Cambria"/>
                <w:sz w:val="20"/>
              </w:rPr>
              <w:t>Банковские реквизиты:</w:t>
            </w:r>
          </w:p>
          <w:p w14:paraId="7CF03EC0" w14:textId="77777777" w:rsidR="00B96356" w:rsidRPr="004E6035" w:rsidRDefault="00B96356" w:rsidP="00B96356">
            <w:pPr>
              <w:ind w:right="-2"/>
              <w:rPr>
                <w:rFonts w:ascii="Cambria" w:hAnsi="Cambria"/>
                <w:sz w:val="20"/>
              </w:rPr>
            </w:pPr>
            <w:r w:rsidRPr="004E6035">
              <w:rPr>
                <w:rFonts w:ascii="Cambria" w:hAnsi="Cambria"/>
                <w:sz w:val="20"/>
              </w:rPr>
              <w:t>р/с 40702810000000005684</w:t>
            </w:r>
          </w:p>
          <w:p w14:paraId="27A45984" w14:textId="77777777" w:rsidR="00B96356" w:rsidRPr="004E6035" w:rsidRDefault="00B96356" w:rsidP="00B96356">
            <w:pPr>
              <w:ind w:right="-2"/>
              <w:rPr>
                <w:rFonts w:ascii="Cambria" w:hAnsi="Cambria"/>
                <w:sz w:val="20"/>
              </w:rPr>
            </w:pPr>
            <w:r w:rsidRPr="004E6035">
              <w:rPr>
                <w:rFonts w:ascii="Cambria" w:hAnsi="Cambria"/>
                <w:sz w:val="20"/>
              </w:rPr>
              <w:t>в ОАО «АБ «Россия» г. Санкт-Петербург</w:t>
            </w:r>
          </w:p>
          <w:p w14:paraId="670AE9E7" w14:textId="77777777" w:rsidR="00B96356" w:rsidRPr="004E6035" w:rsidRDefault="00B96356" w:rsidP="00B96356">
            <w:pPr>
              <w:ind w:right="-2"/>
              <w:rPr>
                <w:rFonts w:ascii="Cambria" w:hAnsi="Cambria"/>
                <w:sz w:val="20"/>
              </w:rPr>
            </w:pPr>
            <w:r w:rsidRPr="004E6035">
              <w:rPr>
                <w:rFonts w:ascii="Cambria" w:hAnsi="Cambria"/>
                <w:sz w:val="20"/>
              </w:rPr>
              <w:t>к/с 30101810800000000861</w:t>
            </w:r>
          </w:p>
          <w:p w14:paraId="672D0CC9" w14:textId="28BC31AA" w:rsidR="00E10FBB" w:rsidRPr="00AF7944" w:rsidRDefault="00B96356" w:rsidP="00B96356">
            <w:pPr>
              <w:ind w:right="-2"/>
              <w:rPr>
                <w:rFonts w:ascii="Cambria" w:hAnsi="Cambria"/>
                <w:sz w:val="20"/>
              </w:rPr>
            </w:pPr>
            <w:r w:rsidRPr="004E6035">
              <w:rPr>
                <w:rFonts w:ascii="Cambria" w:hAnsi="Cambria"/>
                <w:sz w:val="20"/>
              </w:rPr>
              <w:t>БИК 044030861</w:t>
            </w:r>
          </w:p>
        </w:tc>
      </w:tr>
    </w:tbl>
    <w:p w14:paraId="1352C7E8" w14:textId="77777777" w:rsidR="00EC4522" w:rsidRPr="00AF7944" w:rsidRDefault="00EC4522" w:rsidP="007B0D0C">
      <w:pPr>
        <w:pStyle w:val="a7"/>
        <w:rPr>
          <w:rFonts w:ascii="Cambria" w:hAnsi="Cambria"/>
          <w:sz w:val="20"/>
        </w:rPr>
      </w:pPr>
    </w:p>
    <w:p w14:paraId="69CBCCCC" w14:textId="77777777" w:rsidR="00EC4522" w:rsidRPr="00AF7944" w:rsidRDefault="00EC4522" w:rsidP="007B0D0C">
      <w:pPr>
        <w:pStyle w:val="a7"/>
        <w:rPr>
          <w:rFonts w:ascii="Cambria" w:hAnsi="Cambria"/>
          <w:sz w:val="20"/>
        </w:rPr>
      </w:pPr>
    </w:p>
    <w:p w14:paraId="4A7C8CD2" w14:textId="77777777" w:rsidR="00EC4522" w:rsidRPr="00AF7944" w:rsidRDefault="00EC4522" w:rsidP="007B0D0C">
      <w:pPr>
        <w:pStyle w:val="a7"/>
        <w:rPr>
          <w:rFonts w:ascii="Cambria" w:hAnsi="Cambria"/>
          <w:sz w:val="20"/>
        </w:rPr>
      </w:pPr>
    </w:p>
    <w:p w14:paraId="27331E8B" w14:textId="77777777" w:rsidR="00EC4522" w:rsidRPr="00AF7944" w:rsidRDefault="00EC4522" w:rsidP="007B0D0C">
      <w:pPr>
        <w:pStyle w:val="a7"/>
        <w:rPr>
          <w:rFonts w:ascii="Cambria" w:hAnsi="Cambria"/>
          <w:sz w:val="20"/>
        </w:rPr>
      </w:pPr>
    </w:p>
    <w:p w14:paraId="6F27948F" w14:textId="77777777" w:rsidR="00EC4522" w:rsidRPr="00AF7944" w:rsidRDefault="00EC4522" w:rsidP="007B0D0C">
      <w:pPr>
        <w:pStyle w:val="a7"/>
        <w:rPr>
          <w:rFonts w:ascii="Cambria" w:hAnsi="Cambria"/>
          <w:sz w:val="20"/>
        </w:rPr>
      </w:pPr>
    </w:p>
    <w:p w14:paraId="5C7B1886" w14:textId="77777777" w:rsidR="00EC4522" w:rsidRPr="00AF7944" w:rsidRDefault="00EC4522" w:rsidP="007B0D0C">
      <w:pPr>
        <w:pStyle w:val="a7"/>
        <w:rPr>
          <w:rFonts w:ascii="Cambria" w:hAnsi="Cambria"/>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122"/>
        <w:gridCol w:w="5123"/>
      </w:tblGrid>
      <w:tr w:rsidR="007B0D0C" w:rsidRPr="00AF7944" w14:paraId="143BF2E9" w14:textId="77777777">
        <w:tc>
          <w:tcPr>
            <w:tcW w:w="5210" w:type="dxa"/>
          </w:tcPr>
          <w:p w14:paraId="7968C024" w14:textId="77777777" w:rsidR="007B0D0C" w:rsidRPr="00AF7944" w:rsidRDefault="001832D3" w:rsidP="001222A9">
            <w:pPr>
              <w:pStyle w:val="a7"/>
              <w:rPr>
                <w:rFonts w:ascii="Cambria" w:hAnsi="Cambria"/>
                <w:sz w:val="20"/>
              </w:rPr>
            </w:pPr>
            <w:r w:rsidRPr="00AF7944">
              <w:rPr>
                <w:rFonts w:ascii="Cambria" w:hAnsi="Cambria"/>
                <w:sz w:val="20"/>
              </w:rPr>
              <w:t xml:space="preserve">От </w:t>
            </w:r>
            <w:r w:rsidR="001222A9" w:rsidRPr="00AF7944">
              <w:rPr>
                <w:rFonts w:ascii="Cambria" w:hAnsi="Cambria"/>
                <w:sz w:val="20"/>
              </w:rPr>
              <w:t>Оператора</w:t>
            </w:r>
          </w:p>
        </w:tc>
        <w:tc>
          <w:tcPr>
            <w:tcW w:w="5211" w:type="dxa"/>
          </w:tcPr>
          <w:p w14:paraId="42A021C2" w14:textId="77777777" w:rsidR="007B0D0C" w:rsidRPr="00AF7944" w:rsidRDefault="007B0D0C" w:rsidP="009572F8">
            <w:pPr>
              <w:pStyle w:val="a7"/>
              <w:rPr>
                <w:rFonts w:ascii="Cambria" w:hAnsi="Cambria"/>
                <w:sz w:val="20"/>
              </w:rPr>
            </w:pPr>
            <w:r w:rsidRPr="00AF7944">
              <w:rPr>
                <w:rFonts w:ascii="Cambria" w:hAnsi="Cambria"/>
                <w:sz w:val="20"/>
              </w:rPr>
              <w:t xml:space="preserve">От </w:t>
            </w:r>
            <w:r w:rsidR="00C13F6F" w:rsidRPr="00AF7944">
              <w:rPr>
                <w:rFonts w:ascii="Cambria" w:hAnsi="Cambria"/>
                <w:sz w:val="20"/>
              </w:rPr>
              <w:t>Агент</w:t>
            </w:r>
            <w:r w:rsidR="001832D3" w:rsidRPr="00AF7944">
              <w:rPr>
                <w:rFonts w:ascii="Cambria" w:hAnsi="Cambria"/>
                <w:sz w:val="20"/>
              </w:rPr>
              <w:t>а</w:t>
            </w:r>
          </w:p>
        </w:tc>
      </w:tr>
      <w:tr w:rsidR="007B0D0C" w:rsidRPr="00AF7944" w14:paraId="498B2C23" w14:textId="77777777">
        <w:tc>
          <w:tcPr>
            <w:tcW w:w="5210" w:type="dxa"/>
          </w:tcPr>
          <w:p w14:paraId="5AE2898B" w14:textId="77777777" w:rsidR="00AA1C1F" w:rsidRPr="00AF7944" w:rsidRDefault="00147DF9" w:rsidP="00AA1C1F">
            <w:pPr>
              <w:pStyle w:val="a7"/>
              <w:rPr>
                <w:rFonts w:ascii="Cambria" w:hAnsi="Cambria"/>
                <w:sz w:val="20"/>
              </w:rPr>
            </w:pPr>
            <w:r w:rsidRPr="00147DF9">
              <w:rPr>
                <w:rFonts w:ascii="Cambria" w:hAnsi="Cambria"/>
                <w:sz w:val="20"/>
              </w:rPr>
              <w:t xml:space="preserve">ПАО «Башинформсвязь» </w:t>
            </w:r>
          </w:p>
        </w:tc>
        <w:tc>
          <w:tcPr>
            <w:tcW w:w="5211" w:type="dxa"/>
          </w:tcPr>
          <w:p w14:paraId="3FC37C7A" w14:textId="77777777" w:rsidR="007B0D0C" w:rsidRPr="00AF7944" w:rsidRDefault="007433F5" w:rsidP="000F4F46">
            <w:pPr>
              <w:pStyle w:val="a7"/>
              <w:rPr>
                <w:rFonts w:ascii="Cambria" w:hAnsi="Cambria"/>
                <w:sz w:val="20"/>
              </w:rPr>
            </w:pPr>
            <w:r>
              <w:rPr>
                <w:rFonts w:ascii="Cambria" w:hAnsi="Cambria"/>
                <w:sz w:val="20"/>
              </w:rPr>
              <w:t>ООО «Ростелеком – Розничные системы»</w:t>
            </w:r>
          </w:p>
        </w:tc>
      </w:tr>
      <w:tr w:rsidR="00F56008" w:rsidRPr="00BE7F47" w14:paraId="20B3B514" w14:textId="77777777">
        <w:tc>
          <w:tcPr>
            <w:tcW w:w="5210" w:type="dxa"/>
          </w:tcPr>
          <w:p w14:paraId="7B29100E" w14:textId="77777777" w:rsidR="00F56008" w:rsidRPr="00BE7F47" w:rsidRDefault="00F56008" w:rsidP="009572F8">
            <w:pPr>
              <w:pStyle w:val="a7"/>
              <w:rPr>
                <w:rFonts w:ascii="Cambria" w:hAnsi="Cambria"/>
                <w:sz w:val="20"/>
              </w:rPr>
            </w:pPr>
          </w:p>
        </w:tc>
        <w:tc>
          <w:tcPr>
            <w:tcW w:w="5211" w:type="dxa"/>
          </w:tcPr>
          <w:p w14:paraId="7159E504" w14:textId="77777777" w:rsidR="00F56008" w:rsidRPr="00BE7F47" w:rsidRDefault="00F56008" w:rsidP="009572F8">
            <w:pPr>
              <w:pStyle w:val="a7"/>
              <w:rPr>
                <w:rFonts w:ascii="Cambria" w:hAnsi="Cambria"/>
                <w:sz w:val="20"/>
              </w:rPr>
            </w:pPr>
          </w:p>
        </w:tc>
      </w:tr>
      <w:tr w:rsidR="007B0D0C" w:rsidRPr="00BE7F47" w14:paraId="10E7A061" w14:textId="77777777">
        <w:tc>
          <w:tcPr>
            <w:tcW w:w="5210" w:type="dxa"/>
          </w:tcPr>
          <w:p w14:paraId="29368607" w14:textId="77777777" w:rsidR="007B0D0C" w:rsidRPr="00BE7F47" w:rsidRDefault="007B0D0C" w:rsidP="009572F8">
            <w:pPr>
              <w:pStyle w:val="a7"/>
              <w:rPr>
                <w:rFonts w:ascii="Cambria" w:hAnsi="Cambria"/>
                <w:sz w:val="20"/>
              </w:rPr>
            </w:pPr>
            <w:r w:rsidRPr="00BE7F47">
              <w:rPr>
                <w:rFonts w:ascii="Cambria" w:hAnsi="Cambria"/>
                <w:sz w:val="20"/>
              </w:rPr>
              <w:t>Подпись: _________________________</w:t>
            </w:r>
          </w:p>
        </w:tc>
        <w:tc>
          <w:tcPr>
            <w:tcW w:w="5211" w:type="dxa"/>
          </w:tcPr>
          <w:p w14:paraId="2BC07224" w14:textId="77777777" w:rsidR="007B0D0C" w:rsidRPr="00BE7F47" w:rsidRDefault="007B0D0C" w:rsidP="009572F8">
            <w:pPr>
              <w:pStyle w:val="a7"/>
              <w:rPr>
                <w:rFonts w:ascii="Cambria" w:hAnsi="Cambria"/>
                <w:sz w:val="20"/>
              </w:rPr>
            </w:pPr>
            <w:r w:rsidRPr="00BE7F47">
              <w:rPr>
                <w:rFonts w:ascii="Cambria" w:hAnsi="Cambria"/>
                <w:sz w:val="20"/>
              </w:rPr>
              <w:t>Подпись: _________________________</w:t>
            </w:r>
          </w:p>
        </w:tc>
      </w:tr>
      <w:tr w:rsidR="007B0D0C" w:rsidRPr="00BE7F47" w14:paraId="6C606912" w14:textId="77777777">
        <w:tc>
          <w:tcPr>
            <w:tcW w:w="5210" w:type="dxa"/>
          </w:tcPr>
          <w:p w14:paraId="21005FCA" w14:textId="77777777" w:rsidR="007B0D0C" w:rsidRPr="00BE7F47" w:rsidRDefault="007B0D0C" w:rsidP="009572F8">
            <w:pPr>
              <w:pStyle w:val="a7"/>
              <w:rPr>
                <w:rFonts w:ascii="Cambria" w:hAnsi="Cambria"/>
                <w:sz w:val="20"/>
              </w:rPr>
            </w:pPr>
            <w:r w:rsidRPr="00BE7F47">
              <w:rPr>
                <w:rFonts w:ascii="Cambria" w:hAnsi="Cambria"/>
                <w:sz w:val="20"/>
              </w:rPr>
              <w:t xml:space="preserve">                                   М.П.</w:t>
            </w:r>
          </w:p>
        </w:tc>
        <w:tc>
          <w:tcPr>
            <w:tcW w:w="5211" w:type="dxa"/>
          </w:tcPr>
          <w:p w14:paraId="266784DA" w14:textId="77777777" w:rsidR="007B0D0C" w:rsidRPr="00BE7F47" w:rsidRDefault="007B0D0C" w:rsidP="009572F8">
            <w:pPr>
              <w:pStyle w:val="a7"/>
              <w:rPr>
                <w:rFonts w:ascii="Cambria" w:hAnsi="Cambria"/>
                <w:sz w:val="20"/>
              </w:rPr>
            </w:pPr>
            <w:r w:rsidRPr="00BE7F47">
              <w:rPr>
                <w:rFonts w:ascii="Cambria" w:hAnsi="Cambria"/>
                <w:sz w:val="20"/>
              </w:rPr>
              <w:t xml:space="preserve">                                   М.П.</w:t>
            </w:r>
          </w:p>
        </w:tc>
      </w:tr>
      <w:tr w:rsidR="007B0D0C" w:rsidRPr="00BE7F47" w14:paraId="428DC575" w14:textId="77777777">
        <w:tc>
          <w:tcPr>
            <w:tcW w:w="5210" w:type="dxa"/>
          </w:tcPr>
          <w:p w14:paraId="49ABDB7D" w14:textId="77777777" w:rsidR="007B0D0C" w:rsidRPr="00BE7F47" w:rsidRDefault="007B0D0C" w:rsidP="009572F8">
            <w:pPr>
              <w:pStyle w:val="a7"/>
              <w:rPr>
                <w:rFonts w:ascii="Cambria" w:hAnsi="Cambria"/>
                <w:sz w:val="20"/>
              </w:rPr>
            </w:pPr>
          </w:p>
        </w:tc>
        <w:tc>
          <w:tcPr>
            <w:tcW w:w="5211" w:type="dxa"/>
          </w:tcPr>
          <w:p w14:paraId="61101F4D" w14:textId="77777777" w:rsidR="007B0D0C" w:rsidRPr="00BE7F47" w:rsidRDefault="007B0D0C" w:rsidP="009572F8">
            <w:pPr>
              <w:pStyle w:val="a7"/>
              <w:rPr>
                <w:rFonts w:ascii="Cambria" w:hAnsi="Cambria"/>
                <w:sz w:val="20"/>
              </w:rPr>
            </w:pPr>
          </w:p>
        </w:tc>
      </w:tr>
      <w:tr w:rsidR="001222A9" w:rsidRPr="00AF7944" w14:paraId="4FA02098" w14:textId="77777777">
        <w:tc>
          <w:tcPr>
            <w:tcW w:w="5210" w:type="dxa"/>
          </w:tcPr>
          <w:p w14:paraId="53DCF657" w14:textId="41B096F1" w:rsidR="001222A9" w:rsidRPr="00BD3295" w:rsidRDefault="00294430" w:rsidP="00147DF9">
            <w:pPr>
              <w:pStyle w:val="a7"/>
              <w:rPr>
                <w:rFonts w:asciiTheme="majorHAnsi" w:hAnsiTheme="majorHAnsi"/>
                <w:sz w:val="20"/>
              </w:rPr>
            </w:pPr>
            <w:r w:rsidRPr="00BD3295">
              <w:rPr>
                <w:rFonts w:asciiTheme="majorHAnsi" w:hAnsiTheme="majorHAnsi"/>
                <w:sz w:val="20"/>
              </w:rPr>
              <w:t xml:space="preserve">Расшифровка подписи: </w:t>
            </w:r>
            <w:r w:rsidR="00BD3295" w:rsidRPr="00BD3295">
              <w:rPr>
                <w:rFonts w:asciiTheme="majorHAnsi" w:hAnsiTheme="majorHAnsi"/>
                <w:bCs/>
                <w:sz w:val="20"/>
              </w:rPr>
              <w:t>М.Г. Долгоаршинных</w:t>
            </w:r>
          </w:p>
        </w:tc>
        <w:tc>
          <w:tcPr>
            <w:tcW w:w="5211" w:type="dxa"/>
          </w:tcPr>
          <w:p w14:paraId="5EE34377" w14:textId="793513FA" w:rsidR="001222A9" w:rsidRPr="000416F2" w:rsidRDefault="001222A9" w:rsidP="0018398C">
            <w:pPr>
              <w:pStyle w:val="a7"/>
              <w:rPr>
                <w:rFonts w:asciiTheme="minorHAnsi" w:hAnsiTheme="minorHAnsi"/>
                <w:sz w:val="20"/>
              </w:rPr>
            </w:pPr>
            <w:r w:rsidRPr="000416F2">
              <w:rPr>
                <w:rFonts w:asciiTheme="minorHAnsi" w:hAnsiTheme="minorHAnsi"/>
                <w:sz w:val="20"/>
              </w:rPr>
              <w:t xml:space="preserve">Расшифровка подписи: </w:t>
            </w:r>
            <w:r w:rsidR="000416F2" w:rsidRPr="000416F2">
              <w:rPr>
                <w:rFonts w:asciiTheme="minorHAnsi" w:hAnsiTheme="minorHAnsi" w:cs="Arial"/>
                <w:sz w:val="20"/>
              </w:rPr>
              <w:t>М.Л. Бибикова</w:t>
            </w:r>
          </w:p>
        </w:tc>
      </w:tr>
      <w:tr w:rsidR="001222A9" w:rsidRPr="00AF7944" w14:paraId="516851BB" w14:textId="77777777">
        <w:tc>
          <w:tcPr>
            <w:tcW w:w="5210" w:type="dxa"/>
          </w:tcPr>
          <w:p w14:paraId="4D0F446E" w14:textId="77777777" w:rsidR="001222A9" w:rsidRPr="00BD3295" w:rsidRDefault="001222A9" w:rsidP="00573B2B">
            <w:pPr>
              <w:pStyle w:val="a7"/>
              <w:rPr>
                <w:rFonts w:asciiTheme="majorHAnsi" w:hAnsiTheme="majorHAnsi"/>
                <w:sz w:val="20"/>
              </w:rPr>
            </w:pPr>
            <w:r w:rsidRPr="00BD3295">
              <w:rPr>
                <w:rFonts w:asciiTheme="majorHAnsi" w:hAnsiTheme="majorHAnsi"/>
                <w:sz w:val="20"/>
              </w:rPr>
              <w:t xml:space="preserve">Должность: </w:t>
            </w:r>
            <w:r w:rsidR="00AE609C" w:rsidRPr="00BD3295">
              <w:rPr>
                <w:rFonts w:asciiTheme="majorHAnsi" w:hAnsiTheme="majorHAnsi"/>
                <w:sz w:val="20"/>
              </w:rPr>
              <w:t>Генеральный директор</w:t>
            </w:r>
          </w:p>
        </w:tc>
        <w:tc>
          <w:tcPr>
            <w:tcW w:w="5211" w:type="dxa"/>
          </w:tcPr>
          <w:p w14:paraId="5DC1084D" w14:textId="7C93082D" w:rsidR="001222A9" w:rsidRPr="000416F2" w:rsidRDefault="001222A9" w:rsidP="00617403">
            <w:pPr>
              <w:rPr>
                <w:rFonts w:asciiTheme="minorHAnsi" w:hAnsiTheme="minorHAnsi"/>
                <w:sz w:val="20"/>
              </w:rPr>
            </w:pPr>
            <w:r w:rsidRPr="000416F2">
              <w:rPr>
                <w:rFonts w:asciiTheme="minorHAnsi" w:hAnsiTheme="minorHAnsi"/>
                <w:sz w:val="20"/>
                <w:szCs w:val="20"/>
              </w:rPr>
              <w:t>Должность</w:t>
            </w:r>
            <w:r w:rsidR="007433F5" w:rsidRPr="000416F2">
              <w:rPr>
                <w:rFonts w:asciiTheme="minorHAnsi" w:hAnsiTheme="minorHAnsi"/>
                <w:sz w:val="20"/>
                <w:szCs w:val="20"/>
              </w:rPr>
              <w:t xml:space="preserve"> </w:t>
            </w:r>
            <w:r w:rsidR="000416F2" w:rsidRPr="000416F2">
              <w:rPr>
                <w:rFonts w:asciiTheme="minorHAnsi" w:hAnsiTheme="minorHAnsi" w:cs="Arial"/>
                <w:sz w:val="20"/>
                <w:szCs w:val="20"/>
              </w:rPr>
              <w:t xml:space="preserve">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2A145205" w14:textId="77777777" w:rsidR="00B66AE8" w:rsidRPr="00BE7F47" w:rsidRDefault="00B66AE8" w:rsidP="001832D3">
      <w:pPr>
        <w:pStyle w:val="aa"/>
        <w:widowControl/>
        <w:ind w:right="-720"/>
        <w:jc w:val="both"/>
        <w:rPr>
          <w:rFonts w:ascii="Cambria" w:hAnsi="Cambria"/>
        </w:rPr>
      </w:pPr>
    </w:p>
    <w:p w14:paraId="689B508C" w14:textId="77777777" w:rsidR="00C61431" w:rsidRPr="00BE7F47" w:rsidRDefault="00C61431" w:rsidP="00C61431">
      <w:pPr>
        <w:pStyle w:val="aa"/>
        <w:widowControl/>
        <w:ind w:right="-720"/>
        <w:jc w:val="both"/>
        <w:rPr>
          <w:rFonts w:ascii="Cambria" w:hAnsi="Cambria" w:cs="Tahoma"/>
          <w:sz w:val="16"/>
          <w:szCs w:val="16"/>
        </w:rPr>
        <w:sectPr w:rsidR="00C61431" w:rsidRPr="00BE7F47" w:rsidSect="00263CCB">
          <w:footerReference w:type="even" r:id="rId12"/>
          <w:footerReference w:type="default" r:id="rId13"/>
          <w:pgSz w:w="12240" w:h="15840"/>
          <w:pgMar w:top="851" w:right="567" w:bottom="1134" w:left="1418" w:header="720" w:footer="720" w:gutter="0"/>
          <w:cols w:space="720"/>
          <w:docGrid w:linePitch="360"/>
        </w:sectPr>
      </w:pPr>
    </w:p>
    <w:p w14:paraId="296DF6AF" w14:textId="77777777" w:rsidR="004D23F6" w:rsidRPr="00004709" w:rsidRDefault="004D23F6" w:rsidP="004D23F6">
      <w:pPr>
        <w:ind w:firstLine="709"/>
        <w:jc w:val="right"/>
        <w:rPr>
          <w:rFonts w:ascii="Cambria" w:hAnsi="Cambria" w:cs="Tahoma"/>
          <w:b/>
          <w:sz w:val="16"/>
          <w:szCs w:val="16"/>
        </w:rPr>
      </w:pPr>
      <w:r w:rsidRPr="00004709">
        <w:rPr>
          <w:rFonts w:ascii="Cambria" w:hAnsi="Cambria" w:cs="Tahoma"/>
          <w:b/>
          <w:sz w:val="16"/>
          <w:szCs w:val="16"/>
        </w:rPr>
        <w:t xml:space="preserve">Приложение № 1 </w:t>
      </w:r>
    </w:p>
    <w:p w14:paraId="01858A2E" w14:textId="1FC99941" w:rsidR="004D23F6" w:rsidRPr="00004709" w:rsidRDefault="004D23F6" w:rsidP="004D23F6">
      <w:pPr>
        <w:ind w:firstLine="709"/>
        <w:jc w:val="right"/>
        <w:rPr>
          <w:rFonts w:ascii="Cambria" w:hAnsi="Cambria" w:cs="Tahoma"/>
          <w:b/>
          <w:sz w:val="16"/>
          <w:szCs w:val="16"/>
        </w:rPr>
      </w:pPr>
      <w:r w:rsidRPr="00004709">
        <w:rPr>
          <w:rFonts w:ascii="Cambria" w:hAnsi="Cambria" w:cs="Tahoma"/>
          <w:b/>
          <w:sz w:val="16"/>
          <w:szCs w:val="16"/>
        </w:rPr>
        <w:t>к АГЕНТСКОМУ ДОГОВОРУ №</w:t>
      </w:r>
      <w:r w:rsidR="009230EF" w:rsidRPr="009230EF">
        <w:rPr>
          <w:rFonts w:ascii="Cambria" w:hAnsi="Cambria" w:cs="Tahoma"/>
          <w:b/>
          <w:sz w:val="16"/>
          <w:szCs w:val="16"/>
        </w:rPr>
        <w:t xml:space="preserve"> 002/17</w:t>
      </w:r>
      <w:r w:rsidRPr="00004709">
        <w:rPr>
          <w:rFonts w:ascii="Cambria" w:hAnsi="Cambria" w:cs="Tahoma"/>
          <w:b/>
          <w:sz w:val="16"/>
          <w:szCs w:val="16"/>
        </w:rPr>
        <w:t xml:space="preserve"> от «__» ____</w:t>
      </w:r>
      <w:r w:rsidRPr="00004709">
        <w:rPr>
          <w:rFonts w:ascii="Cambria" w:hAnsi="Cambria" w:cs="Tahoma"/>
          <w:b/>
          <w:sz w:val="16"/>
          <w:szCs w:val="16"/>
        </w:rPr>
        <w:fldChar w:fldCharType="begin"/>
      </w:r>
      <w:r w:rsidRPr="00004709">
        <w:rPr>
          <w:rFonts w:ascii="Cambria" w:hAnsi="Cambria" w:cs="Tahoma"/>
          <w:b/>
          <w:sz w:val="16"/>
          <w:szCs w:val="16"/>
        </w:rPr>
        <w:instrText xml:space="preserve"> DATE  \@ " yyyy"  \* MERGEFORMAT </w:instrText>
      </w:r>
      <w:r w:rsidRPr="00004709">
        <w:rPr>
          <w:rFonts w:ascii="Cambria" w:hAnsi="Cambria" w:cs="Tahoma"/>
          <w:b/>
          <w:sz w:val="16"/>
          <w:szCs w:val="16"/>
        </w:rPr>
        <w:fldChar w:fldCharType="separate"/>
      </w:r>
      <w:r w:rsidR="00F4385E">
        <w:rPr>
          <w:rFonts w:ascii="Cambria" w:hAnsi="Cambria" w:cs="Tahoma"/>
          <w:b/>
          <w:noProof/>
          <w:sz w:val="16"/>
          <w:szCs w:val="16"/>
        </w:rPr>
        <w:t xml:space="preserve"> 2016</w:t>
      </w:r>
      <w:r w:rsidRPr="00004709">
        <w:rPr>
          <w:rFonts w:ascii="Cambria" w:hAnsi="Cambria" w:cs="Tahoma"/>
          <w:b/>
          <w:sz w:val="16"/>
          <w:szCs w:val="16"/>
        </w:rPr>
        <w:fldChar w:fldCharType="end"/>
      </w:r>
      <w:r w:rsidRPr="00004709">
        <w:rPr>
          <w:rFonts w:ascii="Cambria" w:hAnsi="Cambria" w:cs="Tahoma"/>
          <w:b/>
          <w:sz w:val="16"/>
          <w:szCs w:val="16"/>
        </w:rPr>
        <w:t xml:space="preserve"> г.</w:t>
      </w:r>
    </w:p>
    <w:p w14:paraId="7B12BBD5" w14:textId="77777777" w:rsidR="004D23F6" w:rsidRPr="00004709" w:rsidRDefault="004D23F6" w:rsidP="004D23F6">
      <w:pPr>
        <w:ind w:firstLine="709"/>
        <w:jc w:val="right"/>
        <w:rPr>
          <w:rFonts w:ascii="Cambria" w:hAnsi="Cambria" w:cs="Tahoma"/>
          <w:b/>
          <w:sz w:val="16"/>
          <w:szCs w:val="16"/>
        </w:rPr>
      </w:pPr>
      <w:r w:rsidRPr="00004709">
        <w:rPr>
          <w:rFonts w:ascii="Cambria" w:hAnsi="Cambria" w:cs="Tahoma"/>
          <w:b/>
          <w:sz w:val="16"/>
          <w:szCs w:val="16"/>
        </w:rPr>
        <w:t xml:space="preserve">      Форма Отчёта Агента</w:t>
      </w:r>
    </w:p>
    <w:p w14:paraId="18BCD245" w14:textId="77777777" w:rsidR="004D23F6" w:rsidRPr="00004709" w:rsidRDefault="004D23F6" w:rsidP="004D23F6">
      <w:pPr>
        <w:ind w:firstLine="709"/>
        <w:jc w:val="both"/>
        <w:rPr>
          <w:rFonts w:ascii="Cambria" w:hAnsi="Cambria" w:cs="Tahoma"/>
          <w:sz w:val="16"/>
          <w:szCs w:val="16"/>
        </w:rPr>
      </w:pPr>
    </w:p>
    <w:p w14:paraId="1EDB51B2" w14:textId="77777777" w:rsidR="004D23F6" w:rsidRPr="006C21CB" w:rsidRDefault="004D23F6" w:rsidP="004D23F6">
      <w:pPr>
        <w:ind w:firstLine="709"/>
        <w:jc w:val="both"/>
        <w:rPr>
          <w:rFonts w:ascii="Cambria" w:hAnsi="Cambria" w:cs="Tahoma"/>
          <w:sz w:val="20"/>
          <w:szCs w:val="20"/>
        </w:rPr>
      </w:pPr>
    </w:p>
    <w:p w14:paraId="5ED9EF15" w14:textId="77777777" w:rsidR="00E35669" w:rsidRPr="006C21CB" w:rsidRDefault="00E35669" w:rsidP="00E35669">
      <w:pPr>
        <w:spacing w:line="290" w:lineRule="auto"/>
        <w:jc w:val="center"/>
        <w:rPr>
          <w:rFonts w:ascii="Cambria" w:hAnsi="Cambria" w:cs="Tahoma"/>
          <w:b/>
          <w:sz w:val="20"/>
          <w:szCs w:val="20"/>
        </w:rPr>
      </w:pPr>
      <w:r w:rsidRPr="006C21CB">
        <w:rPr>
          <w:rFonts w:ascii="Cambria" w:hAnsi="Cambria" w:cs="Tahoma"/>
          <w:b/>
          <w:sz w:val="20"/>
          <w:szCs w:val="20"/>
        </w:rPr>
        <w:t>Форма отчета Агента</w:t>
      </w:r>
    </w:p>
    <w:p w14:paraId="69B5D52A" w14:textId="77777777" w:rsidR="00E35669" w:rsidRPr="006C21CB" w:rsidRDefault="00E35669" w:rsidP="00E35669">
      <w:pPr>
        <w:spacing w:line="290" w:lineRule="auto"/>
        <w:jc w:val="center"/>
        <w:rPr>
          <w:rFonts w:ascii="Cambria" w:hAnsi="Cambria" w:cs="Tahoma"/>
          <w:b/>
          <w:sz w:val="20"/>
          <w:szCs w:val="20"/>
        </w:rPr>
      </w:pPr>
    </w:p>
    <w:p w14:paraId="7FBF929B" w14:textId="77777777" w:rsidR="00E35669" w:rsidRPr="006C21CB" w:rsidRDefault="00E35669" w:rsidP="00E35669">
      <w:pPr>
        <w:spacing w:line="290" w:lineRule="auto"/>
        <w:jc w:val="center"/>
        <w:rPr>
          <w:rFonts w:ascii="Cambria" w:hAnsi="Cambria" w:cs="Tahoma"/>
          <w:b/>
          <w:sz w:val="20"/>
          <w:szCs w:val="20"/>
        </w:rPr>
      </w:pPr>
      <w:r w:rsidRPr="006C21CB">
        <w:rPr>
          <w:rFonts w:ascii="Cambria" w:hAnsi="Cambria" w:cs="Tahoma"/>
          <w:b/>
          <w:sz w:val="20"/>
          <w:szCs w:val="20"/>
        </w:rPr>
        <w:t>НАЧАЛО ФОРМЫ</w:t>
      </w:r>
    </w:p>
    <w:tbl>
      <w:tblPr>
        <w:tblW w:w="10191" w:type="dxa"/>
        <w:tblLook w:val="04A0" w:firstRow="1" w:lastRow="0" w:firstColumn="1" w:lastColumn="0" w:noHBand="0" w:noVBand="1"/>
      </w:tblPr>
      <w:tblGrid>
        <w:gridCol w:w="250"/>
        <w:gridCol w:w="284"/>
        <w:gridCol w:w="6945"/>
        <w:gridCol w:w="1418"/>
        <w:gridCol w:w="1294"/>
      </w:tblGrid>
      <w:tr w:rsidR="00E35669" w:rsidRPr="006C21CB" w14:paraId="4F1493E5" w14:textId="77777777" w:rsidTr="00E16DF6">
        <w:trPr>
          <w:trHeight w:val="300"/>
        </w:trPr>
        <w:tc>
          <w:tcPr>
            <w:tcW w:w="250" w:type="dxa"/>
            <w:noWrap/>
            <w:vAlign w:val="bottom"/>
            <w:hideMark/>
          </w:tcPr>
          <w:p w14:paraId="73684927" w14:textId="77777777" w:rsidR="00E35669" w:rsidRPr="006C21CB" w:rsidRDefault="00E35669" w:rsidP="00E16DF6">
            <w:pPr>
              <w:rPr>
                <w:rFonts w:ascii="Cambria" w:hAnsi="Cambria" w:cs="Tahoma"/>
                <w:sz w:val="20"/>
                <w:szCs w:val="20"/>
              </w:rPr>
            </w:pPr>
          </w:p>
        </w:tc>
        <w:tc>
          <w:tcPr>
            <w:tcW w:w="9941" w:type="dxa"/>
            <w:gridSpan w:val="4"/>
            <w:noWrap/>
            <w:vAlign w:val="bottom"/>
            <w:hideMark/>
          </w:tcPr>
          <w:p w14:paraId="02CB5F53" w14:textId="77777777" w:rsidR="00E35669" w:rsidRPr="006C21CB" w:rsidRDefault="00E35669" w:rsidP="00E16DF6">
            <w:pPr>
              <w:jc w:val="center"/>
              <w:rPr>
                <w:rFonts w:ascii="Cambria" w:hAnsi="Cambria" w:cs="Tahoma"/>
                <w:sz w:val="20"/>
                <w:szCs w:val="20"/>
              </w:rPr>
            </w:pPr>
            <w:r w:rsidRPr="006C21CB">
              <w:rPr>
                <w:rFonts w:ascii="Cambria" w:hAnsi="Cambria" w:cs="Tahoma"/>
                <w:sz w:val="20"/>
                <w:szCs w:val="20"/>
              </w:rPr>
              <w:t>Отчет Агента</w:t>
            </w:r>
          </w:p>
        </w:tc>
      </w:tr>
      <w:tr w:rsidR="00E35669" w:rsidRPr="006C21CB" w14:paraId="31616A5A" w14:textId="77777777" w:rsidTr="00E16DF6">
        <w:trPr>
          <w:trHeight w:val="300"/>
        </w:trPr>
        <w:tc>
          <w:tcPr>
            <w:tcW w:w="250" w:type="dxa"/>
            <w:noWrap/>
            <w:vAlign w:val="bottom"/>
            <w:hideMark/>
          </w:tcPr>
          <w:p w14:paraId="637AA07E" w14:textId="77777777" w:rsidR="00E35669" w:rsidRPr="006C21CB" w:rsidRDefault="00E35669" w:rsidP="00E16DF6">
            <w:pPr>
              <w:rPr>
                <w:rFonts w:ascii="Cambria" w:hAnsi="Cambria" w:cs="Tahoma"/>
                <w:sz w:val="20"/>
                <w:szCs w:val="20"/>
              </w:rPr>
            </w:pPr>
          </w:p>
        </w:tc>
        <w:tc>
          <w:tcPr>
            <w:tcW w:w="9941" w:type="dxa"/>
            <w:gridSpan w:val="4"/>
            <w:noWrap/>
            <w:vAlign w:val="bottom"/>
            <w:hideMark/>
          </w:tcPr>
          <w:p w14:paraId="726BEC9E" w14:textId="7886D499" w:rsidR="00E35669" w:rsidRPr="006C21CB" w:rsidRDefault="006C21CB" w:rsidP="006C21CB">
            <w:pPr>
              <w:jc w:val="center"/>
              <w:rPr>
                <w:rFonts w:ascii="Cambria" w:hAnsi="Cambria" w:cs="Tahoma"/>
                <w:sz w:val="20"/>
                <w:szCs w:val="20"/>
              </w:rPr>
            </w:pPr>
            <w:r w:rsidRPr="006C21CB">
              <w:rPr>
                <w:rFonts w:ascii="Cambria" w:hAnsi="Cambria"/>
                <w:b/>
                <w:sz w:val="20"/>
                <w:szCs w:val="20"/>
              </w:rPr>
              <w:t>№ БИС</w:t>
            </w:r>
            <w:r>
              <w:rPr>
                <w:rFonts w:ascii="Cambria" w:hAnsi="Cambria"/>
                <w:b/>
                <w:sz w:val="20"/>
                <w:szCs w:val="20"/>
              </w:rPr>
              <w:t>-РРС-002</w:t>
            </w:r>
            <w:r w:rsidRPr="006C21CB">
              <w:rPr>
                <w:rFonts w:ascii="Cambria" w:hAnsi="Cambria"/>
                <w:b/>
                <w:sz w:val="20"/>
                <w:szCs w:val="20"/>
              </w:rPr>
              <w:t xml:space="preserve">/17 </w:t>
            </w:r>
            <w:r>
              <w:rPr>
                <w:rFonts w:ascii="Cambria" w:hAnsi="Cambria" w:cs="Tahoma"/>
                <w:sz w:val="20"/>
                <w:szCs w:val="20"/>
              </w:rPr>
              <w:t xml:space="preserve">от «        </w:t>
            </w:r>
            <w:r w:rsidR="00E35669" w:rsidRPr="006C21CB">
              <w:rPr>
                <w:rFonts w:ascii="Cambria" w:hAnsi="Cambria" w:cs="Tahoma"/>
                <w:sz w:val="20"/>
                <w:szCs w:val="20"/>
              </w:rPr>
              <w:t>» 20</w:t>
            </w:r>
            <w:r w:rsidRPr="006C21CB">
              <w:rPr>
                <w:rFonts w:ascii="Cambria" w:hAnsi="Cambria" w:cs="Tahoma"/>
                <w:sz w:val="20"/>
                <w:szCs w:val="20"/>
              </w:rPr>
              <w:t xml:space="preserve">16 </w:t>
            </w:r>
            <w:r w:rsidR="00E35669" w:rsidRPr="006C21CB">
              <w:rPr>
                <w:rFonts w:ascii="Cambria" w:hAnsi="Cambria" w:cs="Tahoma"/>
                <w:sz w:val="20"/>
                <w:szCs w:val="20"/>
              </w:rPr>
              <w:t xml:space="preserve"> г.</w:t>
            </w:r>
          </w:p>
        </w:tc>
      </w:tr>
      <w:tr w:rsidR="00E35669" w:rsidRPr="00BE7F47" w14:paraId="38C42787" w14:textId="77777777" w:rsidTr="00E16DF6">
        <w:trPr>
          <w:trHeight w:val="300"/>
        </w:trPr>
        <w:tc>
          <w:tcPr>
            <w:tcW w:w="250" w:type="dxa"/>
            <w:noWrap/>
            <w:vAlign w:val="bottom"/>
            <w:hideMark/>
          </w:tcPr>
          <w:p w14:paraId="0139C967" w14:textId="77777777" w:rsidR="00E35669" w:rsidRPr="00BE7F47" w:rsidRDefault="00E35669" w:rsidP="00E16DF6">
            <w:pPr>
              <w:rPr>
                <w:rFonts w:ascii="Cambria" w:hAnsi="Cambria" w:cs="Tahoma"/>
                <w:sz w:val="16"/>
                <w:szCs w:val="16"/>
              </w:rPr>
            </w:pPr>
          </w:p>
        </w:tc>
        <w:tc>
          <w:tcPr>
            <w:tcW w:w="9941" w:type="dxa"/>
            <w:gridSpan w:val="4"/>
            <w:noWrap/>
            <w:vAlign w:val="bottom"/>
            <w:hideMark/>
          </w:tcPr>
          <w:p w14:paraId="20F02B91" w14:textId="7FDB1D04" w:rsidR="00E35669" w:rsidRPr="00BE7F47" w:rsidRDefault="00E35669" w:rsidP="00E16DF6">
            <w:pPr>
              <w:jc w:val="center"/>
              <w:rPr>
                <w:rFonts w:ascii="Cambria" w:hAnsi="Cambria" w:cs="Tahoma"/>
                <w:sz w:val="16"/>
                <w:szCs w:val="16"/>
              </w:rPr>
            </w:pPr>
            <w:r w:rsidRPr="00BE7F47">
              <w:rPr>
                <w:rFonts w:ascii="Cambria" w:hAnsi="Cambria" w:cs="Tahoma"/>
                <w:sz w:val="16"/>
                <w:szCs w:val="16"/>
              </w:rPr>
              <w:t>за отчетный период   __________________20_</w:t>
            </w:r>
            <w:r w:rsidR="004E400D" w:rsidRPr="00BE7F47">
              <w:rPr>
                <w:rFonts w:ascii="Cambria" w:hAnsi="Cambria" w:cs="Tahoma"/>
                <w:sz w:val="16"/>
                <w:szCs w:val="16"/>
              </w:rPr>
              <w:t>_ г.</w:t>
            </w:r>
          </w:p>
        </w:tc>
      </w:tr>
      <w:tr w:rsidR="00E35669" w:rsidRPr="00BE7F47" w14:paraId="6F924B04" w14:textId="77777777" w:rsidTr="00E16DF6">
        <w:trPr>
          <w:trHeight w:val="156"/>
        </w:trPr>
        <w:tc>
          <w:tcPr>
            <w:tcW w:w="250" w:type="dxa"/>
            <w:noWrap/>
            <w:vAlign w:val="bottom"/>
            <w:hideMark/>
          </w:tcPr>
          <w:p w14:paraId="582D40D1" w14:textId="77777777" w:rsidR="00E35669" w:rsidRPr="00BE7F47" w:rsidRDefault="00E35669" w:rsidP="00E16DF6">
            <w:pPr>
              <w:rPr>
                <w:rFonts w:ascii="Cambria" w:hAnsi="Cambria" w:cs="Tahoma"/>
                <w:sz w:val="16"/>
                <w:szCs w:val="16"/>
              </w:rPr>
            </w:pPr>
          </w:p>
        </w:tc>
        <w:tc>
          <w:tcPr>
            <w:tcW w:w="9941" w:type="dxa"/>
            <w:gridSpan w:val="4"/>
            <w:noWrap/>
            <w:vAlign w:val="bottom"/>
            <w:hideMark/>
          </w:tcPr>
          <w:p w14:paraId="5B1C811E"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дата</w:t>
            </w:r>
          </w:p>
        </w:tc>
      </w:tr>
      <w:tr w:rsidR="00E35669" w:rsidRPr="00BE7F47" w14:paraId="0F6CF994" w14:textId="77777777" w:rsidTr="00E16DF6">
        <w:trPr>
          <w:trHeight w:val="300"/>
        </w:trPr>
        <w:tc>
          <w:tcPr>
            <w:tcW w:w="7479" w:type="dxa"/>
            <w:gridSpan w:val="3"/>
            <w:tcBorders>
              <w:top w:val="single" w:sz="4" w:space="0" w:color="auto"/>
              <w:left w:val="single" w:sz="4" w:space="0" w:color="auto"/>
              <w:bottom w:val="single" w:sz="4" w:space="0" w:color="auto"/>
              <w:right w:val="single" w:sz="4" w:space="0" w:color="auto"/>
            </w:tcBorders>
            <w:vAlign w:val="center"/>
            <w:hideMark/>
          </w:tcPr>
          <w:p w14:paraId="5A54C09A"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Дата, время начала отчетного периода</w:t>
            </w:r>
          </w:p>
        </w:tc>
        <w:tc>
          <w:tcPr>
            <w:tcW w:w="1418" w:type="dxa"/>
            <w:tcBorders>
              <w:top w:val="single" w:sz="4" w:space="0" w:color="auto"/>
              <w:left w:val="nil"/>
              <w:bottom w:val="single" w:sz="4" w:space="0" w:color="auto"/>
              <w:right w:val="single" w:sz="4" w:space="0" w:color="auto"/>
            </w:tcBorders>
            <w:vAlign w:val="center"/>
            <w:hideMark/>
          </w:tcPr>
          <w:p w14:paraId="006DC05F"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дд.мм.гг</w:t>
            </w:r>
          </w:p>
        </w:tc>
        <w:tc>
          <w:tcPr>
            <w:tcW w:w="1294" w:type="dxa"/>
            <w:tcBorders>
              <w:top w:val="single" w:sz="4" w:space="0" w:color="auto"/>
              <w:left w:val="nil"/>
              <w:bottom w:val="single" w:sz="4" w:space="0" w:color="auto"/>
              <w:right w:val="single" w:sz="4" w:space="0" w:color="auto"/>
            </w:tcBorders>
            <w:vAlign w:val="center"/>
            <w:hideMark/>
          </w:tcPr>
          <w:p w14:paraId="0D79A99F"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[23:00:00]</w:t>
            </w:r>
          </w:p>
        </w:tc>
      </w:tr>
      <w:tr w:rsidR="00E35669" w:rsidRPr="00BE7F47" w14:paraId="3F86FE3D" w14:textId="77777777" w:rsidTr="00E16DF6">
        <w:trPr>
          <w:trHeight w:val="300"/>
        </w:trPr>
        <w:tc>
          <w:tcPr>
            <w:tcW w:w="7479" w:type="dxa"/>
            <w:gridSpan w:val="3"/>
            <w:tcBorders>
              <w:top w:val="single" w:sz="4" w:space="0" w:color="auto"/>
              <w:left w:val="single" w:sz="4" w:space="0" w:color="auto"/>
              <w:bottom w:val="single" w:sz="4" w:space="0" w:color="auto"/>
              <w:right w:val="single" w:sz="4" w:space="0" w:color="auto"/>
            </w:tcBorders>
            <w:vAlign w:val="center"/>
            <w:hideMark/>
          </w:tcPr>
          <w:p w14:paraId="62AF6650"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Дата, время конца отчетного периода</w:t>
            </w:r>
          </w:p>
        </w:tc>
        <w:tc>
          <w:tcPr>
            <w:tcW w:w="1418" w:type="dxa"/>
            <w:tcBorders>
              <w:top w:val="nil"/>
              <w:left w:val="nil"/>
              <w:bottom w:val="single" w:sz="4" w:space="0" w:color="auto"/>
              <w:right w:val="single" w:sz="4" w:space="0" w:color="auto"/>
            </w:tcBorders>
            <w:vAlign w:val="center"/>
            <w:hideMark/>
          </w:tcPr>
          <w:p w14:paraId="7DF4EE74"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дд.мм.гг</w:t>
            </w:r>
          </w:p>
        </w:tc>
        <w:tc>
          <w:tcPr>
            <w:tcW w:w="1294" w:type="dxa"/>
            <w:tcBorders>
              <w:top w:val="nil"/>
              <w:left w:val="nil"/>
              <w:bottom w:val="single" w:sz="4" w:space="0" w:color="auto"/>
              <w:right w:val="single" w:sz="4" w:space="0" w:color="auto"/>
            </w:tcBorders>
            <w:vAlign w:val="center"/>
            <w:hideMark/>
          </w:tcPr>
          <w:p w14:paraId="386CC324"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[23:59:59]</w:t>
            </w:r>
          </w:p>
        </w:tc>
      </w:tr>
      <w:tr w:rsidR="00E35669" w:rsidRPr="00BE7F47" w14:paraId="14033D22"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38D452E9"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пп</w:t>
            </w:r>
          </w:p>
        </w:tc>
        <w:tc>
          <w:tcPr>
            <w:tcW w:w="6945" w:type="dxa"/>
            <w:tcBorders>
              <w:top w:val="nil"/>
              <w:left w:val="nil"/>
              <w:bottom w:val="single" w:sz="4" w:space="0" w:color="auto"/>
              <w:right w:val="single" w:sz="4" w:space="0" w:color="auto"/>
            </w:tcBorders>
            <w:vAlign w:val="center"/>
            <w:hideMark/>
          </w:tcPr>
          <w:p w14:paraId="447D8BF0"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Наименование показателя</w:t>
            </w:r>
          </w:p>
        </w:tc>
        <w:tc>
          <w:tcPr>
            <w:tcW w:w="1418" w:type="dxa"/>
            <w:tcBorders>
              <w:top w:val="nil"/>
              <w:left w:val="nil"/>
              <w:bottom w:val="single" w:sz="4" w:space="0" w:color="auto"/>
              <w:right w:val="single" w:sz="4" w:space="0" w:color="auto"/>
            </w:tcBorders>
            <w:vAlign w:val="center"/>
            <w:hideMark/>
          </w:tcPr>
          <w:p w14:paraId="1F6E411E"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Единицы измерения</w:t>
            </w:r>
          </w:p>
        </w:tc>
        <w:tc>
          <w:tcPr>
            <w:tcW w:w="1294" w:type="dxa"/>
            <w:tcBorders>
              <w:top w:val="nil"/>
              <w:left w:val="nil"/>
              <w:bottom w:val="single" w:sz="4" w:space="0" w:color="auto"/>
              <w:right w:val="single" w:sz="4" w:space="0" w:color="auto"/>
            </w:tcBorders>
            <w:vAlign w:val="center"/>
            <w:hideMark/>
          </w:tcPr>
          <w:p w14:paraId="63C4E7F3"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Значение</w:t>
            </w:r>
          </w:p>
        </w:tc>
      </w:tr>
      <w:tr w:rsidR="00E35669" w:rsidRPr="00BE7F47" w14:paraId="41FF7B48" w14:textId="77777777" w:rsidTr="00E16DF6">
        <w:trPr>
          <w:trHeight w:val="455"/>
        </w:trPr>
        <w:tc>
          <w:tcPr>
            <w:tcW w:w="534" w:type="dxa"/>
            <w:gridSpan w:val="2"/>
            <w:tcBorders>
              <w:top w:val="nil"/>
              <w:left w:val="single" w:sz="4" w:space="0" w:color="auto"/>
              <w:bottom w:val="single" w:sz="4" w:space="0" w:color="auto"/>
              <w:right w:val="single" w:sz="4" w:space="0" w:color="auto"/>
            </w:tcBorders>
            <w:vAlign w:val="center"/>
            <w:hideMark/>
          </w:tcPr>
          <w:p w14:paraId="5B4CEB63"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А</w:t>
            </w:r>
          </w:p>
        </w:tc>
        <w:tc>
          <w:tcPr>
            <w:tcW w:w="6945" w:type="dxa"/>
            <w:tcBorders>
              <w:top w:val="nil"/>
              <w:left w:val="nil"/>
              <w:bottom w:val="single" w:sz="4" w:space="0" w:color="auto"/>
              <w:right w:val="single" w:sz="4" w:space="0" w:color="auto"/>
            </w:tcBorders>
            <w:vAlign w:val="center"/>
            <w:hideMark/>
          </w:tcPr>
          <w:p w14:paraId="30EF0AFC"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Задолженность/остаток (-/+) АГЕНТА перед Оператором на начало отчетного периода</w:t>
            </w:r>
          </w:p>
        </w:tc>
        <w:tc>
          <w:tcPr>
            <w:tcW w:w="1418" w:type="dxa"/>
            <w:tcBorders>
              <w:top w:val="nil"/>
              <w:left w:val="nil"/>
              <w:bottom w:val="single" w:sz="4" w:space="0" w:color="auto"/>
              <w:right w:val="single" w:sz="4" w:space="0" w:color="auto"/>
            </w:tcBorders>
            <w:vAlign w:val="center"/>
            <w:hideMark/>
          </w:tcPr>
          <w:p w14:paraId="5D852D1A"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59202A31"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27B65871"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01295F10"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1</w:t>
            </w:r>
          </w:p>
        </w:tc>
        <w:tc>
          <w:tcPr>
            <w:tcW w:w="6945" w:type="dxa"/>
            <w:tcBorders>
              <w:top w:val="nil"/>
              <w:left w:val="nil"/>
              <w:bottom w:val="single" w:sz="4" w:space="0" w:color="auto"/>
              <w:right w:val="single" w:sz="4" w:space="0" w:color="auto"/>
            </w:tcBorders>
            <w:vAlign w:val="center"/>
            <w:hideMark/>
          </w:tcPr>
          <w:p w14:paraId="2B309D7D"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Общее количество Платежей, успешно переданных в ЕСПП за отчетный период (без комиссии)</w:t>
            </w:r>
          </w:p>
        </w:tc>
        <w:tc>
          <w:tcPr>
            <w:tcW w:w="1418" w:type="dxa"/>
            <w:tcBorders>
              <w:top w:val="nil"/>
              <w:left w:val="nil"/>
              <w:bottom w:val="single" w:sz="4" w:space="0" w:color="auto"/>
              <w:right w:val="single" w:sz="4" w:space="0" w:color="auto"/>
            </w:tcBorders>
            <w:vAlign w:val="center"/>
            <w:hideMark/>
          </w:tcPr>
          <w:p w14:paraId="0316927E"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количество платежей</w:t>
            </w:r>
          </w:p>
        </w:tc>
        <w:tc>
          <w:tcPr>
            <w:tcW w:w="1294" w:type="dxa"/>
            <w:tcBorders>
              <w:top w:val="nil"/>
              <w:left w:val="nil"/>
              <w:bottom w:val="single" w:sz="4" w:space="0" w:color="auto"/>
              <w:right w:val="single" w:sz="4" w:space="0" w:color="auto"/>
            </w:tcBorders>
            <w:vAlign w:val="center"/>
            <w:hideMark/>
          </w:tcPr>
          <w:p w14:paraId="13FE8EBB"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2CD5E9EF"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196BB83D"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2</w:t>
            </w:r>
          </w:p>
        </w:tc>
        <w:tc>
          <w:tcPr>
            <w:tcW w:w="6945" w:type="dxa"/>
            <w:tcBorders>
              <w:top w:val="nil"/>
              <w:left w:val="nil"/>
              <w:bottom w:val="single" w:sz="4" w:space="0" w:color="auto"/>
              <w:right w:val="single" w:sz="4" w:space="0" w:color="auto"/>
            </w:tcBorders>
            <w:vAlign w:val="center"/>
            <w:hideMark/>
          </w:tcPr>
          <w:p w14:paraId="5487BB70"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Общее количество Платежей, отменённых за отчетный период (без комиссии).</w:t>
            </w:r>
          </w:p>
        </w:tc>
        <w:tc>
          <w:tcPr>
            <w:tcW w:w="1418" w:type="dxa"/>
            <w:tcBorders>
              <w:top w:val="nil"/>
              <w:left w:val="nil"/>
              <w:bottom w:val="single" w:sz="4" w:space="0" w:color="auto"/>
              <w:right w:val="single" w:sz="4" w:space="0" w:color="auto"/>
            </w:tcBorders>
            <w:vAlign w:val="center"/>
            <w:hideMark/>
          </w:tcPr>
          <w:p w14:paraId="762E8D84"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количество платежей</w:t>
            </w:r>
          </w:p>
        </w:tc>
        <w:tc>
          <w:tcPr>
            <w:tcW w:w="1294" w:type="dxa"/>
            <w:tcBorders>
              <w:top w:val="nil"/>
              <w:left w:val="nil"/>
              <w:bottom w:val="single" w:sz="4" w:space="0" w:color="auto"/>
              <w:right w:val="single" w:sz="4" w:space="0" w:color="auto"/>
            </w:tcBorders>
            <w:vAlign w:val="center"/>
            <w:hideMark/>
          </w:tcPr>
          <w:p w14:paraId="72F7F098"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37472033"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257C5343"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3</w:t>
            </w:r>
          </w:p>
        </w:tc>
        <w:tc>
          <w:tcPr>
            <w:tcW w:w="6945" w:type="dxa"/>
            <w:tcBorders>
              <w:top w:val="nil"/>
              <w:left w:val="nil"/>
              <w:bottom w:val="single" w:sz="4" w:space="0" w:color="auto"/>
              <w:right w:val="single" w:sz="4" w:space="0" w:color="auto"/>
            </w:tcBorders>
            <w:vAlign w:val="center"/>
            <w:hideMark/>
          </w:tcPr>
          <w:p w14:paraId="2D92F839"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Общая сумма Платежей, успешно переданных в ЕСПП за отчетный период (без комиссии).</w:t>
            </w:r>
          </w:p>
        </w:tc>
        <w:tc>
          <w:tcPr>
            <w:tcW w:w="1418" w:type="dxa"/>
            <w:tcBorders>
              <w:top w:val="nil"/>
              <w:left w:val="nil"/>
              <w:bottom w:val="single" w:sz="4" w:space="0" w:color="auto"/>
              <w:right w:val="single" w:sz="4" w:space="0" w:color="auto"/>
            </w:tcBorders>
            <w:hideMark/>
          </w:tcPr>
          <w:p w14:paraId="7A497619"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6F44A3A7"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10C358E0" w14:textId="77777777" w:rsidTr="00E16DF6">
        <w:trPr>
          <w:trHeight w:val="271"/>
        </w:trPr>
        <w:tc>
          <w:tcPr>
            <w:tcW w:w="534" w:type="dxa"/>
            <w:gridSpan w:val="2"/>
            <w:tcBorders>
              <w:top w:val="nil"/>
              <w:left w:val="single" w:sz="4" w:space="0" w:color="auto"/>
              <w:bottom w:val="single" w:sz="4" w:space="0" w:color="auto"/>
              <w:right w:val="single" w:sz="4" w:space="0" w:color="auto"/>
            </w:tcBorders>
            <w:vAlign w:val="center"/>
            <w:hideMark/>
          </w:tcPr>
          <w:p w14:paraId="3EAB18F9"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4</w:t>
            </w:r>
          </w:p>
        </w:tc>
        <w:tc>
          <w:tcPr>
            <w:tcW w:w="6945" w:type="dxa"/>
            <w:tcBorders>
              <w:top w:val="nil"/>
              <w:left w:val="nil"/>
              <w:bottom w:val="single" w:sz="4" w:space="0" w:color="auto"/>
              <w:right w:val="single" w:sz="4" w:space="0" w:color="auto"/>
            </w:tcBorders>
            <w:vAlign w:val="center"/>
            <w:hideMark/>
          </w:tcPr>
          <w:p w14:paraId="44E9D722"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Общая сумма Платежей, отменённых за отчетный период (без комиссии).</w:t>
            </w:r>
          </w:p>
        </w:tc>
        <w:tc>
          <w:tcPr>
            <w:tcW w:w="1418" w:type="dxa"/>
            <w:tcBorders>
              <w:top w:val="nil"/>
              <w:left w:val="nil"/>
              <w:bottom w:val="single" w:sz="4" w:space="0" w:color="auto"/>
              <w:right w:val="single" w:sz="4" w:space="0" w:color="auto"/>
            </w:tcBorders>
            <w:hideMark/>
          </w:tcPr>
          <w:p w14:paraId="59EF028D"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4141B4D6"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4E6C766B"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313548C4"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5</w:t>
            </w:r>
          </w:p>
        </w:tc>
        <w:tc>
          <w:tcPr>
            <w:tcW w:w="6945" w:type="dxa"/>
            <w:tcBorders>
              <w:top w:val="nil"/>
              <w:left w:val="nil"/>
              <w:bottom w:val="single" w:sz="4" w:space="0" w:color="auto"/>
              <w:right w:val="single" w:sz="4" w:space="0" w:color="auto"/>
            </w:tcBorders>
            <w:vAlign w:val="center"/>
            <w:hideMark/>
          </w:tcPr>
          <w:p w14:paraId="6435544D"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ИТОГО сумма Платежей в пользу Оператора за отчетный период (стр.3-стр.4) (без комиссии)</w:t>
            </w:r>
          </w:p>
        </w:tc>
        <w:tc>
          <w:tcPr>
            <w:tcW w:w="1418" w:type="dxa"/>
            <w:tcBorders>
              <w:top w:val="nil"/>
              <w:left w:val="nil"/>
              <w:bottom w:val="single" w:sz="4" w:space="0" w:color="auto"/>
              <w:right w:val="single" w:sz="4" w:space="0" w:color="auto"/>
            </w:tcBorders>
            <w:hideMark/>
          </w:tcPr>
          <w:p w14:paraId="6CF00AA7"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4FD58C19"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2A06BD9F" w14:textId="77777777" w:rsidTr="00E16DF6">
        <w:trPr>
          <w:trHeight w:val="299"/>
        </w:trPr>
        <w:tc>
          <w:tcPr>
            <w:tcW w:w="534" w:type="dxa"/>
            <w:gridSpan w:val="2"/>
            <w:tcBorders>
              <w:top w:val="nil"/>
              <w:left w:val="single" w:sz="4" w:space="0" w:color="auto"/>
              <w:bottom w:val="single" w:sz="4" w:space="0" w:color="auto"/>
              <w:right w:val="single" w:sz="4" w:space="0" w:color="auto"/>
            </w:tcBorders>
            <w:vAlign w:val="center"/>
            <w:hideMark/>
          </w:tcPr>
          <w:p w14:paraId="3207D0D2"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6</w:t>
            </w:r>
          </w:p>
        </w:tc>
        <w:tc>
          <w:tcPr>
            <w:tcW w:w="6945" w:type="dxa"/>
            <w:tcBorders>
              <w:top w:val="nil"/>
              <w:left w:val="nil"/>
              <w:bottom w:val="single" w:sz="4" w:space="0" w:color="auto"/>
              <w:right w:val="single" w:sz="4" w:space="0" w:color="auto"/>
            </w:tcBorders>
            <w:vAlign w:val="center"/>
            <w:hideMark/>
          </w:tcPr>
          <w:p w14:paraId="70E2DBFB" w14:textId="11964316" w:rsidR="00E35669" w:rsidRPr="00BE7F47" w:rsidRDefault="00E35669" w:rsidP="00627FD1">
            <w:pPr>
              <w:rPr>
                <w:rFonts w:ascii="Cambria" w:hAnsi="Cambria" w:cs="Tahoma"/>
                <w:sz w:val="16"/>
                <w:szCs w:val="16"/>
              </w:rPr>
            </w:pPr>
            <w:r w:rsidRPr="00BE7F47">
              <w:rPr>
                <w:rFonts w:ascii="Cambria" w:hAnsi="Cambria" w:cs="Tahoma"/>
                <w:sz w:val="16"/>
                <w:szCs w:val="16"/>
              </w:rPr>
              <w:t xml:space="preserve">Сумма оплаты услуг АГЕНТА за отчетный период по ставке </w:t>
            </w:r>
            <w:r w:rsidR="00627FD1">
              <w:rPr>
                <w:rFonts w:ascii="Cambria" w:hAnsi="Cambria" w:cs="Tahoma"/>
                <w:sz w:val="16"/>
                <w:szCs w:val="16"/>
              </w:rPr>
              <w:t>2,5</w:t>
            </w:r>
            <w:r w:rsidRPr="00BE7F47">
              <w:rPr>
                <w:rFonts w:ascii="Cambria" w:hAnsi="Cambria" w:cs="Tahoma"/>
                <w:sz w:val="16"/>
                <w:szCs w:val="16"/>
              </w:rPr>
              <w:t>%, включая НДС 18%</w:t>
            </w:r>
          </w:p>
        </w:tc>
        <w:tc>
          <w:tcPr>
            <w:tcW w:w="1418" w:type="dxa"/>
            <w:tcBorders>
              <w:top w:val="nil"/>
              <w:left w:val="nil"/>
              <w:bottom w:val="single" w:sz="4" w:space="0" w:color="auto"/>
              <w:right w:val="single" w:sz="4" w:space="0" w:color="auto"/>
            </w:tcBorders>
            <w:hideMark/>
          </w:tcPr>
          <w:p w14:paraId="4A1E2844"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01FB8AC1"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1EC26602" w14:textId="77777777" w:rsidTr="00E16DF6">
        <w:trPr>
          <w:trHeight w:val="164"/>
        </w:trPr>
        <w:tc>
          <w:tcPr>
            <w:tcW w:w="534" w:type="dxa"/>
            <w:gridSpan w:val="2"/>
            <w:tcBorders>
              <w:top w:val="nil"/>
              <w:left w:val="single" w:sz="4" w:space="0" w:color="auto"/>
              <w:bottom w:val="single" w:sz="4" w:space="0" w:color="auto"/>
              <w:right w:val="single" w:sz="4" w:space="0" w:color="auto"/>
            </w:tcBorders>
            <w:vAlign w:val="center"/>
            <w:hideMark/>
          </w:tcPr>
          <w:p w14:paraId="5FA53662"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6.1</w:t>
            </w:r>
          </w:p>
        </w:tc>
        <w:tc>
          <w:tcPr>
            <w:tcW w:w="6945" w:type="dxa"/>
            <w:tcBorders>
              <w:top w:val="nil"/>
              <w:left w:val="nil"/>
              <w:bottom w:val="single" w:sz="4" w:space="0" w:color="auto"/>
              <w:right w:val="single" w:sz="4" w:space="0" w:color="auto"/>
            </w:tcBorders>
            <w:vAlign w:val="center"/>
            <w:hideMark/>
          </w:tcPr>
          <w:p w14:paraId="6024323B"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В том числе НДС 18%</w:t>
            </w:r>
          </w:p>
        </w:tc>
        <w:tc>
          <w:tcPr>
            <w:tcW w:w="1418" w:type="dxa"/>
            <w:tcBorders>
              <w:top w:val="nil"/>
              <w:left w:val="nil"/>
              <w:bottom w:val="single" w:sz="4" w:space="0" w:color="auto"/>
              <w:right w:val="single" w:sz="4" w:space="0" w:color="auto"/>
            </w:tcBorders>
            <w:hideMark/>
          </w:tcPr>
          <w:p w14:paraId="67A7D919"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2D4081DA"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7F992D60"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22D01E17"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7</w:t>
            </w:r>
          </w:p>
        </w:tc>
        <w:tc>
          <w:tcPr>
            <w:tcW w:w="6945" w:type="dxa"/>
            <w:tcBorders>
              <w:top w:val="nil"/>
              <w:left w:val="nil"/>
              <w:bottom w:val="single" w:sz="4" w:space="0" w:color="auto"/>
              <w:right w:val="single" w:sz="4" w:space="0" w:color="auto"/>
            </w:tcBorders>
            <w:vAlign w:val="center"/>
            <w:hideMark/>
          </w:tcPr>
          <w:p w14:paraId="251F1726"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Общее количество Платежей, успешно переданных в ЕСПП за отчетный период (с комиссией)</w:t>
            </w:r>
          </w:p>
        </w:tc>
        <w:tc>
          <w:tcPr>
            <w:tcW w:w="1418" w:type="dxa"/>
            <w:tcBorders>
              <w:top w:val="nil"/>
              <w:left w:val="nil"/>
              <w:bottom w:val="single" w:sz="4" w:space="0" w:color="auto"/>
              <w:right w:val="single" w:sz="4" w:space="0" w:color="auto"/>
            </w:tcBorders>
            <w:vAlign w:val="center"/>
            <w:hideMark/>
          </w:tcPr>
          <w:p w14:paraId="34C7C886"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количество платежей</w:t>
            </w:r>
          </w:p>
        </w:tc>
        <w:tc>
          <w:tcPr>
            <w:tcW w:w="1294" w:type="dxa"/>
            <w:tcBorders>
              <w:top w:val="nil"/>
              <w:left w:val="nil"/>
              <w:bottom w:val="single" w:sz="4" w:space="0" w:color="auto"/>
              <w:right w:val="single" w:sz="4" w:space="0" w:color="auto"/>
            </w:tcBorders>
            <w:vAlign w:val="center"/>
            <w:hideMark/>
          </w:tcPr>
          <w:p w14:paraId="6F648D9A"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4952A080"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326EB363"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8</w:t>
            </w:r>
          </w:p>
        </w:tc>
        <w:tc>
          <w:tcPr>
            <w:tcW w:w="6945" w:type="dxa"/>
            <w:tcBorders>
              <w:top w:val="nil"/>
              <w:left w:val="nil"/>
              <w:bottom w:val="single" w:sz="4" w:space="0" w:color="auto"/>
              <w:right w:val="single" w:sz="4" w:space="0" w:color="auto"/>
            </w:tcBorders>
            <w:vAlign w:val="center"/>
            <w:hideMark/>
          </w:tcPr>
          <w:p w14:paraId="5BE4AC03"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Общее количество Платежей, отменённых за отчетный период (с комиссией)</w:t>
            </w:r>
          </w:p>
        </w:tc>
        <w:tc>
          <w:tcPr>
            <w:tcW w:w="1418" w:type="dxa"/>
            <w:tcBorders>
              <w:top w:val="nil"/>
              <w:left w:val="nil"/>
              <w:bottom w:val="single" w:sz="4" w:space="0" w:color="auto"/>
              <w:right w:val="single" w:sz="4" w:space="0" w:color="auto"/>
            </w:tcBorders>
            <w:vAlign w:val="center"/>
            <w:hideMark/>
          </w:tcPr>
          <w:p w14:paraId="6EA7E121"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количество платежей</w:t>
            </w:r>
          </w:p>
        </w:tc>
        <w:tc>
          <w:tcPr>
            <w:tcW w:w="1294" w:type="dxa"/>
            <w:tcBorders>
              <w:top w:val="nil"/>
              <w:left w:val="nil"/>
              <w:bottom w:val="single" w:sz="4" w:space="0" w:color="auto"/>
              <w:right w:val="single" w:sz="4" w:space="0" w:color="auto"/>
            </w:tcBorders>
            <w:vAlign w:val="center"/>
            <w:hideMark/>
          </w:tcPr>
          <w:p w14:paraId="39749A5C"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4A55044B"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01E4299E"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9</w:t>
            </w:r>
          </w:p>
        </w:tc>
        <w:tc>
          <w:tcPr>
            <w:tcW w:w="6945" w:type="dxa"/>
            <w:tcBorders>
              <w:top w:val="nil"/>
              <w:left w:val="nil"/>
              <w:bottom w:val="single" w:sz="4" w:space="0" w:color="auto"/>
              <w:right w:val="single" w:sz="4" w:space="0" w:color="auto"/>
            </w:tcBorders>
            <w:vAlign w:val="center"/>
            <w:hideMark/>
          </w:tcPr>
          <w:p w14:paraId="291D4115"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Общая сумма Платежей, успешно переданных в ЕСПП за отчетный период (с комиссией)</w:t>
            </w:r>
          </w:p>
        </w:tc>
        <w:tc>
          <w:tcPr>
            <w:tcW w:w="1418" w:type="dxa"/>
            <w:tcBorders>
              <w:top w:val="nil"/>
              <w:left w:val="nil"/>
              <w:bottom w:val="single" w:sz="4" w:space="0" w:color="auto"/>
              <w:right w:val="single" w:sz="4" w:space="0" w:color="auto"/>
            </w:tcBorders>
            <w:hideMark/>
          </w:tcPr>
          <w:p w14:paraId="62567C53"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2AEC67C0"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69F1B2BB" w14:textId="77777777" w:rsidTr="00E16DF6">
        <w:trPr>
          <w:trHeight w:val="291"/>
        </w:trPr>
        <w:tc>
          <w:tcPr>
            <w:tcW w:w="534" w:type="dxa"/>
            <w:gridSpan w:val="2"/>
            <w:tcBorders>
              <w:top w:val="nil"/>
              <w:left w:val="single" w:sz="4" w:space="0" w:color="auto"/>
              <w:bottom w:val="single" w:sz="4" w:space="0" w:color="auto"/>
              <w:right w:val="single" w:sz="4" w:space="0" w:color="auto"/>
            </w:tcBorders>
            <w:vAlign w:val="center"/>
            <w:hideMark/>
          </w:tcPr>
          <w:p w14:paraId="3A929F64"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10</w:t>
            </w:r>
          </w:p>
        </w:tc>
        <w:tc>
          <w:tcPr>
            <w:tcW w:w="6945" w:type="dxa"/>
            <w:tcBorders>
              <w:top w:val="nil"/>
              <w:left w:val="nil"/>
              <w:bottom w:val="single" w:sz="4" w:space="0" w:color="auto"/>
              <w:right w:val="single" w:sz="4" w:space="0" w:color="auto"/>
            </w:tcBorders>
            <w:vAlign w:val="center"/>
            <w:hideMark/>
          </w:tcPr>
          <w:p w14:paraId="25F9999E"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Общая сумма Платежей, отменённых за отчетный период (с комиссией)</w:t>
            </w:r>
          </w:p>
        </w:tc>
        <w:tc>
          <w:tcPr>
            <w:tcW w:w="1418" w:type="dxa"/>
            <w:tcBorders>
              <w:top w:val="nil"/>
              <w:left w:val="nil"/>
              <w:bottom w:val="single" w:sz="4" w:space="0" w:color="auto"/>
              <w:right w:val="single" w:sz="4" w:space="0" w:color="auto"/>
            </w:tcBorders>
            <w:hideMark/>
          </w:tcPr>
          <w:p w14:paraId="73871784"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209E09FB"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27105000" w14:textId="77777777" w:rsidTr="00E16DF6">
        <w:trPr>
          <w:trHeight w:val="510"/>
        </w:trPr>
        <w:tc>
          <w:tcPr>
            <w:tcW w:w="534" w:type="dxa"/>
            <w:gridSpan w:val="2"/>
            <w:tcBorders>
              <w:top w:val="nil"/>
              <w:left w:val="single" w:sz="4" w:space="0" w:color="auto"/>
              <w:bottom w:val="single" w:sz="4" w:space="0" w:color="auto"/>
              <w:right w:val="single" w:sz="4" w:space="0" w:color="auto"/>
            </w:tcBorders>
            <w:vAlign w:val="center"/>
            <w:hideMark/>
          </w:tcPr>
          <w:p w14:paraId="786293E3"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11</w:t>
            </w:r>
          </w:p>
        </w:tc>
        <w:tc>
          <w:tcPr>
            <w:tcW w:w="6945" w:type="dxa"/>
            <w:tcBorders>
              <w:top w:val="nil"/>
              <w:left w:val="nil"/>
              <w:bottom w:val="single" w:sz="4" w:space="0" w:color="auto"/>
              <w:right w:val="single" w:sz="4" w:space="0" w:color="auto"/>
            </w:tcBorders>
            <w:vAlign w:val="center"/>
            <w:hideMark/>
          </w:tcPr>
          <w:p w14:paraId="78D05124"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ИТОГО сумма Платежей в пользу Оператора за отчетный период (стр.9-стр.10) (с комиссией)</w:t>
            </w:r>
          </w:p>
        </w:tc>
        <w:tc>
          <w:tcPr>
            <w:tcW w:w="1418" w:type="dxa"/>
            <w:tcBorders>
              <w:top w:val="nil"/>
              <w:left w:val="nil"/>
              <w:bottom w:val="single" w:sz="4" w:space="0" w:color="auto"/>
              <w:right w:val="single" w:sz="4" w:space="0" w:color="auto"/>
            </w:tcBorders>
            <w:hideMark/>
          </w:tcPr>
          <w:p w14:paraId="6AC5BEA6"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3F2FC7C9"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457EAE85" w14:textId="77777777" w:rsidTr="00E16DF6">
        <w:trPr>
          <w:trHeight w:val="333"/>
        </w:trPr>
        <w:tc>
          <w:tcPr>
            <w:tcW w:w="534" w:type="dxa"/>
            <w:gridSpan w:val="2"/>
            <w:tcBorders>
              <w:top w:val="nil"/>
              <w:left w:val="single" w:sz="4" w:space="0" w:color="auto"/>
              <w:bottom w:val="single" w:sz="4" w:space="0" w:color="auto"/>
              <w:right w:val="single" w:sz="4" w:space="0" w:color="auto"/>
            </w:tcBorders>
            <w:vAlign w:val="center"/>
            <w:hideMark/>
          </w:tcPr>
          <w:p w14:paraId="37D9CBA5"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12</w:t>
            </w:r>
          </w:p>
        </w:tc>
        <w:tc>
          <w:tcPr>
            <w:tcW w:w="6945" w:type="dxa"/>
            <w:tcBorders>
              <w:top w:val="nil"/>
              <w:left w:val="nil"/>
              <w:bottom w:val="single" w:sz="4" w:space="0" w:color="auto"/>
              <w:right w:val="single" w:sz="4" w:space="0" w:color="auto"/>
            </w:tcBorders>
            <w:vAlign w:val="center"/>
            <w:hideMark/>
          </w:tcPr>
          <w:p w14:paraId="396642E5"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Сумма оплаты услуг АГЕНТ за отчетный период по ставке 0,1%, включая НДС 18%</w:t>
            </w:r>
          </w:p>
        </w:tc>
        <w:tc>
          <w:tcPr>
            <w:tcW w:w="1418" w:type="dxa"/>
            <w:tcBorders>
              <w:top w:val="nil"/>
              <w:left w:val="nil"/>
              <w:bottom w:val="single" w:sz="4" w:space="0" w:color="auto"/>
              <w:right w:val="single" w:sz="4" w:space="0" w:color="auto"/>
            </w:tcBorders>
            <w:hideMark/>
          </w:tcPr>
          <w:p w14:paraId="23212FBF"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4B318316"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2FD74711" w14:textId="77777777" w:rsidTr="00E16DF6">
        <w:trPr>
          <w:trHeight w:val="326"/>
        </w:trPr>
        <w:tc>
          <w:tcPr>
            <w:tcW w:w="534" w:type="dxa"/>
            <w:gridSpan w:val="2"/>
            <w:tcBorders>
              <w:top w:val="nil"/>
              <w:left w:val="single" w:sz="4" w:space="0" w:color="auto"/>
              <w:bottom w:val="single" w:sz="4" w:space="0" w:color="auto"/>
              <w:right w:val="single" w:sz="4" w:space="0" w:color="auto"/>
            </w:tcBorders>
            <w:vAlign w:val="center"/>
            <w:hideMark/>
          </w:tcPr>
          <w:p w14:paraId="27FA01C1"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12.1</w:t>
            </w:r>
          </w:p>
        </w:tc>
        <w:tc>
          <w:tcPr>
            <w:tcW w:w="6945" w:type="dxa"/>
            <w:tcBorders>
              <w:top w:val="nil"/>
              <w:left w:val="nil"/>
              <w:bottom w:val="single" w:sz="4" w:space="0" w:color="auto"/>
              <w:right w:val="single" w:sz="4" w:space="0" w:color="auto"/>
            </w:tcBorders>
            <w:vAlign w:val="center"/>
            <w:hideMark/>
          </w:tcPr>
          <w:p w14:paraId="3D220FFF"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В том числе НДС 18%</w:t>
            </w:r>
          </w:p>
        </w:tc>
        <w:tc>
          <w:tcPr>
            <w:tcW w:w="1418" w:type="dxa"/>
            <w:tcBorders>
              <w:top w:val="nil"/>
              <w:left w:val="nil"/>
              <w:bottom w:val="single" w:sz="4" w:space="0" w:color="auto"/>
              <w:right w:val="single" w:sz="4" w:space="0" w:color="auto"/>
            </w:tcBorders>
            <w:hideMark/>
          </w:tcPr>
          <w:p w14:paraId="5ECC7D08"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65E57C1D"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3B4BEEEB" w14:textId="77777777" w:rsidTr="00E16DF6">
        <w:trPr>
          <w:trHeight w:val="176"/>
        </w:trPr>
        <w:tc>
          <w:tcPr>
            <w:tcW w:w="534" w:type="dxa"/>
            <w:gridSpan w:val="2"/>
            <w:tcBorders>
              <w:top w:val="nil"/>
              <w:left w:val="single" w:sz="4" w:space="0" w:color="auto"/>
              <w:bottom w:val="single" w:sz="4" w:space="0" w:color="auto"/>
              <w:right w:val="single" w:sz="4" w:space="0" w:color="auto"/>
            </w:tcBorders>
            <w:vAlign w:val="center"/>
            <w:hideMark/>
          </w:tcPr>
          <w:p w14:paraId="70CE2B8B"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Б</w:t>
            </w:r>
          </w:p>
        </w:tc>
        <w:tc>
          <w:tcPr>
            <w:tcW w:w="6945" w:type="dxa"/>
            <w:tcBorders>
              <w:top w:val="nil"/>
              <w:left w:val="nil"/>
              <w:bottom w:val="single" w:sz="4" w:space="0" w:color="auto"/>
              <w:right w:val="single" w:sz="4" w:space="0" w:color="auto"/>
            </w:tcBorders>
            <w:vAlign w:val="center"/>
            <w:hideMark/>
          </w:tcPr>
          <w:p w14:paraId="30696191"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Перечислено от АГЕНТА Оператору за отчетный период</w:t>
            </w:r>
          </w:p>
        </w:tc>
        <w:tc>
          <w:tcPr>
            <w:tcW w:w="1418" w:type="dxa"/>
            <w:tcBorders>
              <w:top w:val="nil"/>
              <w:left w:val="nil"/>
              <w:bottom w:val="single" w:sz="4" w:space="0" w:color="auto"/>
              <w:right w:val="single" w:sz="4" w:space="0" w:color="auto"/>
            </w:tcBorders>
            <w:hideMark/>
          </w:tcPr>
          <w:p w14:paraId="55D0CB12"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460B51BF"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71BB6BBC" w14:textId="77777777" w:rsidTr="00E16DF6">
        <w:trPr>
          <w:trHeight w:val="451"/>
        </w:trPr>
        <w:tc>
          <w:tcPr>
            <w:tcW w:w="534" w:type="dxa"/>
            <w:gridSpan w:val="2"/>
            <w:tcBorders>
              <w:top w:val="nil"/>
              <w:left w:val="single" w:sz="4" w:space="0" w:color="auto"/>
              <w:bottom w:val="single" w:sz="4" w:space="0" w:color="auto"/>
              <w:right w:val="single" w:sz="4" w:space="0" w:color="auto"/>
            </w:tcBorders>
            <w:vAlign w:val="center"/>
            <w:hideMark/>
          </w:tcPr>
          <w:p w14:paraId="6B1981BD" w14:textId="77777777" w:rsidR="00E35669" w:rsidRPr="00BE7F47" w:rsidRDefault="00E35669" w:rsidP="00E16DF6">
            <w:pPr>
              <w:jc w:val="right"/>
              <w:rPr>
                <w:rFonts w:ascii="Cambria" w:hAnsi="Cambria" w:cs="Tahoma"/>
                <w:sz w:val="16"/>
                <w:szCs w:val="16"/>
              </w:rPr>
            </w:pPr>
            <w:r w:rsidRPr="00BE7F47">
              <w:rPr>
                <w:rFonts w:ascii="Cambria" w:hAnsi="Cambria" w:cs="Tahoma"/>
                <w:sz w:val="16"/>
                <w:szCs w:val="16"/>
              </w:rPr>
              <w:t>В</w:t>
            </w:r>
          </w:p>
        </w:tc>
        <w:tc>
          <w:tcPr>
            <w:tcW w:w="6945" w:type="dxa"/>
            <w:tcBorders>
              <w:top w:val="nil"/>
              <w:left w:val="nil"/>
              <w:bottom w:val="single" w:sz="4" w:space="0" w:color="auto"/>
              <w:right w:val="single" w:sz="4" w:space="0" w:color="auto"/>
            </w:tcBorders>
            <w:vAlign w:val="center"/>
            <w:hideMark/>
          </w:tcPr>
          <w:p w14:paraId="4C931DBB" w14:textId="77777777" w:rsidR="00E35669" w:rsidRPr="00BE7F47" w:rsidRDefault="00E35669" w:rsidP="00E16DF6">
            <w:pPr>
              <w:rPr>
                <w:rFonts w:ascii="Cambria" w:hAnsi="Cambria" w:cs="Tahoma"/>
                <w:sz w:val="16"/>
                <w:szCs w:val="16"/>
              </w:rPr>
            </w:pPr>
            <w:r w:rsidRPr="00BE7F47">
              <w:rPr>
                <w:rFonts w:ascii="Cambria" w:hAnsi="Cambria" w:cs="Tahoma"/>
                <w:sz w:val="16"/>
                <w:szCs w:val="16"/>
              </w:rPr>
              <w:t>Задолженность/остаток (-/+) АГЕНТА перед Оператором на конец отчетного периода (стр.А - стр.5-стр.11 + стр.Б)</w:t>
            </w:r>
          </w:p>
        </w:tc>
        <w:tc>
          <w:tcPr>
            <w:tcW w:w="1418" w:type="dxa"/>
            <w:tcBorders>
              <w:top w:val="nil"/>
              <w:left w:val="nil"/>
              <w:bottom w:val="single" w:sz="4" w:space="0" w:color="auto"/>
              <w:right w:val="single" w:sz="4" w:space="0" w:color="auto"/>
            </w:tcBorders>
            <w:hideMark/>
          </w:tcPr>
          <w:p w14:paraId="42E86254" w14:textId="77777777" w:rsidR="00E35669" w:rsidRPr="00BE7F47" w:rsidRDefault="00E35669" w:rsidP="00E16DF6">
            <w:pPr>
              <w:spacing w:after="200" w:line="276" w:lineRule="auto"/>
              <w:jc w:val="center"/>
              <w:rPr>
                <w:rFonts w:ascii="Cambria" w:hAnsi="Cambria" w:cs="Tahoma"/>
                <w:sz w:val="16"/>
                <w:szCs w:val="16"/>
              </w:rPr>
            </w:pPr>
            <w:r w:rsidRPr="00BE7F47">
              <w:rPr>
                <w:rFonts w:ascii="Cambria" w:hAnsi="Cambria" w:cs="Tahoma"/>
                <w:sz w:val="16"/>
                <w:szCs w:val="16"/>
              </w:rPr>
              <w:t>Руб.</w:t>
            </w:r>
          </w:p>
        </w:tc>
        <w:tc>
          <w:tcPr>
            <w:tcW w:w="1294" w:type="dxa"/>
            <w:tcBorders>
              <w:top w:val="nil"/>
              <w:left w:val="nil"/>
              <w:bottom w:val="single" w:sz="4" w:space="0" w:color="auto"/>
              <w:right w:val="single" w:sz="4" w:space="0" w:color="auto"/>
            </w:tcBorders>
            <w:vAlign w:val="center"/>
            <w:hideMark/>
          </w:tcPr>
          <w:p w14:paraId="681110B9"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r w:rsidR="00E35669" w:rsidRPr="00BE7F47" w14:paraId="77AA68AA" w14:textId="77777777" w:rsidTr="00E16DF6">
        <w:trPr>
          <w:trHeight w:val="300"/>
        </w:trPr>
        <w:tc>
          <w:tcPr>
            <w:tcW w:w="534" w:type="dxa"/>
            <w:gridSpan w:val="2"/>
            <w:vAlign w:val="center"/>
            <w:hideMark/>
          </w:tcPr>
          <w:p w14:paraId="3E210608" w14:textId="77777777" w:rsidR="00E35669" w:rsidRPr="00BE7F47" w:rsidRDefault="00E35669" w:rsidP="00E16DF6">
            <w:pPr>
              <w:jc w:val="both"/>
              <w:rPr>
                <w:rFonts w:ascii="Cambria" w:hAnsi="Cambria" w:cs="Tahoma"/>
                <w:sz w:val="16"/>
                <w:szCs w:val="16"/>
              </w:rPr>
            </w:pPr>
            <w:r w:rsidRPr="00BE7F47">
              <w:rPr>
                <w:rFonts w:ascii="Cambria" w:hAnsi="Cambria" w:cs="Tahoma"/>
                <w:sz w:val="16"/>
                <w:szCs w:val="16"/>
              </w:rPr>
              <w:t> </w:t>
            </w:r>
          </w:p>
        </w:tc>
        <w:tc>
          <w:tcPr>
            <w:tcW w:w="6945" w:type="dxa"/>
            <w:vAlign w:val="center"/>
            <w:hideMark/>
          </w:tcPr>
          <w:p w14:paraId="13F128C4" w14:textId="77777777" w:rsidR="00E35669" w:rsidRPr="00BE7F47" w:rsidRDefault="00E35669" w:rsidP="00E16DF6">
            <w:pPr>
              <w:jc w:val="both"/>
              <w:rPr>
                <w:rFonts w:ascii="Cambria" w:hAnsi="Cambria" w:cs="Tahoma"/>
                <w:sz w:val="16"/>
                <w:szCs w:val="16"/>
              </w:rPr>
            </w:pPr>
            <w:r w:rsidRPr="00BE7F47">
              <w:rPr>
                <w:rFonts w:ascii="Cambria" w:hAnsi="Cambria" w:cs="Tahoma"/>
                <w:sz w:val="16"/>
                <w:szCs w:val="16"/>
              </w:rPr>
              <w:t> </w:t>
            </w:r>
          </w:p>
        </w:tc>
        <w:tc>
          <w:tcPr>
            <w:tcW w:w="1418" w:type="dxa"/>
            <w:vAlign w:val="center"/>
            <w:hideMark/>
          </w:tcPr>
          <w:p w14:paraId="25B5A219"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c>
          <w:tcPr>
            <w:tcW w:w="1294" w:type="dxa"/>
            <w:vAlign w:val="center"/>
            <w:hideMark/>
          </w:tcPr>
          <w:p w14:paraId="44186A14" w14:textId="77777777" w:rsidR="00E35669" w:rsidRPr="00BE7F47" w:rsidRDefault="00E35669" w:rsidP="00E16DF6">
            <w:pPr>
              <w:jc w:val="center"/>
              <w:rPr>
                <w:rFonts w:ascii="Cambria" w:hAnsi="Cambria" w:cs="Tahoma"/>
                <w:sz w:val="16"/>
                <w:szCs w:val="16"/>
              </w:rPr>
            </w:pPr>
            <w:r w:rsidRPr="00BE7F47">
              <w:rPr>
                <w:rFonts w:ascii="Cambria" w:hAnsi="Cambria" w:cs="Tahoma"/>
                <w:sz w:val="16"/>
                <w:szCs w:val="16"/>
              </w:rPr>
              <w:t> </w:t>
            </w:r>
          </w:p>
        </w:tc>
      </w:tr>
    </w:tbl>
    <w:p w14:paraId="5F7E3512" w14:textId="77777777" w:rsidR="00E35669" w:rsidRPr="00BE7F47" w:rsidRDefault="00E35669" w:rsidP="00E35669">
      <w:pPr>
        <w:rPr>
          <w:rFonts w:ascii="Cambria" w:hAnsi="Cambria" w:cs="Tahoma"/>
          <w:sz w:val="16"/>
          <w:szCs w:val="16"/>
        </w:rPr>
        <w:sectPr w:rsidR="00E35669" w:rsidRPr="00BE7F47">
          <w:pgSz w:w="11906" w:h="16838"/>
          <w:pgMar w:top="567" w:right="851" w:bottom="851" w:left="1134" w:header="709" w:footer="709" w:gutter="0"/>
          <w:cols w:space="720"/>
        </w:sectPr>
      </w:pPr>
    </w:p>
    <w:tbl>
      <w:tblPr>
        <w:tblW w:w="10421" w:type="dxa"/>
        <w:tblLook w:val="04A0" w:firstRow="1" w:lastRow="0" w:firstColumn="1" w:lastColumn="0" w:noHBand="0" w:noVBand="1"/>
      </w:tblPr>
      <w:tblGrid>
        <w:gridCol w:w="10421"/>
      </w:tblGrid>
      <w:tr w:rsidR="00E35669" w:rsidRPr="00BE7F47" w14:paraId="32BACDA5" w14:textId="77777777" w:rsidTr="00E16DF6">
        <w:trPr>
          <w:trHeight w:val="962"/>
        </w:trPr>
        <w:tc>
          <w:tcPr>
            <w:tcW w:w="10191" w:type="dxa"/>
            <w:vAlign w:val="center"/>
          </w:tcPr>
          <w:p w14:paraId="07C6E25D" w14:textId="77777777" w:rsidR="00E35669" w:rsidRPr="00BE7F47" w:rsidRDefault="00E35669" w:rsidP="00E16DF6">
            <w:pPr>
              <w:jc w:val="both"/>
              <w:rPr>
                <w:rFonts w:ascii="Cambria" w:hAnsi="Cambria" w:cs="Tahoma"/>
                <w:sz w:val="16"/>
                <w:szCs w:val="16"/>
              </w:rPr>
            </w:pPr>
            <w:r w:rsidRPr="00BE7F47">
              <w:rPr>
                <w:rFonts w:ascii="Cambria" w:hAnsi="Cambria" w:cs="Tahoma"/>
                <w:sz w:val="16"/>
                <w:szCs w:val="16"/>
              </w:rPr>
              <w:t>Итого сумма Платежей в пользу Оператора за отчетный период составила_______________руб.</w:t>
            </w:r>
          </w:p>
          <w:p w14:paraId="73E6AFB2" w14:textId="77777777" w:rsidR="00E35669" w:rsidRPr="00BE7F47" w:rsidRDefault="00E35669" w:rsidP="00E16DF6">
            <w:pPr>
              <w:jc w:val="both"/>
              <w:rPr>
                <w:rFonts w:ascii="Cambria" w:hAnsi="Cambria" w:cs="Tahoma"/>
                <w:sz w:val="16"/>
                <w:szCs w:val="16"/>
              </w:rPr>
            </w:pPr>
          </w:p>
          <w:p w14:paraId="73EF3C6B" w14:textId="77777777" w:rsidR="00E35669" w:rsidRPr="00BE7F47" w:rsidRDefault="00E35669" w:rsidP="00E16DF6">
            <w:pPr>
              <w:jc w:val="both"/>
              <w:rPr>
                <w:rFonts w:ascii="Cambria" w:hAnsi="Cambria" w:cs="Tahoma"/>
                <w:sz w:val="16"/>
                <w:szCs w:val="16"/>
              </w:rPr>
            </w:pPr>
            <w:r w:rsidRPr="00BE7F47">
              <w:rPr>
                <w:rFonts w:ascii="Cambria" w:hAnsi="Cambria" w:cs="Tahoma"/>
                <w:sz w:val="16"/>
                <w:szCs w:val="16"/>
              </w:rPr>
              <w:t>Итого Сумма вознаграждения АГЕНТА за отчетный период составила ___________________________руб.</w:t>
            </w:r>
          </w:p>
          <w:p w14:paraId="3BEDBF58" w14:textId="77777777" w:rsidR="00E35669" w:rsidRPr="00BE7F47" w:rsidRDefault="00E35669" w:rsidP="00E16DF6">
            <w:pPr>
              <w:jc w:val="both"/>
              <w:rPr>
                <w:rFonts w:ascii="Cambria" w:hAnsi="Cambria" w:cs="Tahoma"/>
                <w:sz w:val="16"/>
                <w:szCs w:val="16"/>
              </w:rPr>
            </w:pPr>
          </w:p>
          <w:p w14:paraId="2AD27128" w14:textId="77777777" w:rsidR="00E35669" w:rsidRPr="00BE7F47" w:rsidRDefault="00E35669" w:rsidP="00E16DF6">
            <w:pPr>
              <w:jc w:val="both"/>
              <w:rPr>
                <w:rFonts w:ascii="Cambria" w:hAnsi="Cambria" w:cs="Tahoma"/>
                <w:sz w:val="16"/>
                <w:szCs w:val="16"/>
              </w:rPr>
            </w:pPr>
          </w:p>
          <w:p w14:paraId="664BCB5E" w14:textId="77777777" w:rsidR="00E35669" w:rsidRPr="00BE7F47" w:rsidRDefault="00E35669" w:rsidP="00E16DF6">
            <w:pPr>
              <w:jc w:val="both"/>
              <w:rPr>
                <w:rFonts w:ascii="Cambria" w:hAnsi="Cambria" w:cs="Tahoma"/>
                <w:sz w:val="16"/>
                <w:szCs w:val="16"/>
              </w:rPr>
            </w:pPr>
          </w:p>
          <w:p w14:paraId="04C5CC10" w14:textId="77777777" w:rsidR="00E35669" w:rsidRPr="00BE7F47" w:rsidRDefault="00E35669" w:rsidP="00E16DF6">
            <w:pPr>
              <w:jc w:val="both"/>
              <w:rPr>
                <w:rFonts w:ascii="Cambria" w:hAnsi="Cambria" w:cs="Tahoma"/>
                <w:sz w:val="16"/>
                <w:szCs w:val="16"/>
              </w:rPr>
            </w:pPr>
          </w:p>
          <w:p w14:paraId="33323F68" w14:textId="77777777" w:rsidR="00E35669" w:rsidRPr="00BE7F47" w:rsidRDefault="00E35669" w:rsidP="00E16DF6">
            <w:pPr>
              <w:jc w:val="both"/>
              <w:rPr>
                <w:rFonts w:ascii="Cambria" w:hAnsi="Cambria" w:cs="Tahoma"/>
                <w:sz w:val="16"/>
                <w:szCs w:val="16"/>
              </w:rPr>
            </w:pPr>
          </w:p>
          <w:p w14:paraId="29B73819" w14:textId="77777777" w:rsidR="00E35669" w:rsidRPr="00BE7F47" w:rsidRDefault="00E35669" w:rsidP="00E16DF6">
            <w:pPr>
              <w:jc w:val="both"/>
              <w:rPr>
                <w:rFonts w:ascii="Cambria" w:hAnsi="Cambria" w:cs="Tahoma"/>
                <w:sz w:val="16"/>
                <w:szCs w:val="16"/>
              </w:rPr>
            </w:pPr>
          </w:p>
          <w:p w14:paraId="74EFDD36" w14:textId="77777777" w:rsidR="00E35669" w:rsidRPr="00BE7F47" w:rsidRDefault="00E35669" w:rsidP="00E16DF6">
            <w:pPr>
              <w:jc w:val="both"/>
              <w:rPr>
                <w:rFonts w:ascii="Cambria" w:hAnsi="Cambria" w:cs="Tahoma"/>
                <w:sz w:val="16"/>
                <w:szCs w:val="16"/>
              </w:rPr>
            </w:pPr>
          </w:p>
          <w:p w14:paraId="3106616C" w14:textId="77777777" w:rsidR="00E35669" w:rsidRPr="00BE7F47" w:rsidRDefault="00E35669" w:rsidP="00E16DF6">
            <w:pPr>
              <w:jc w:val="both"/>
              <w:rPr>
                <w:rFonts w:ascii="Cambria" w:hAnsi="Cambria" w:cs="Tahoma"/>
                <w:sz w:val="16"/>
                <w:szCs w:val="16"/>
              </w:rPr>
            </w:pPr>
          </w:p>
          <w:p w14:paraId="5CD42900" w14:textId="77777777" w:rsidR="00E35669" w:rsidRPr="00BE7F47" w:rsidRDefault="00E35669" w:rsidP="00E16DF6">
            <w:pPr>
              <w:jc w:val="both"/>
              <w:rPr>
                <w:rFonts w:ascii="Cambria" w:hAnsi="Cambria" w:cs="Tahoma"/>
                <w:sz w:val="16"/>
                <w:szCs w:val="16"/>
              </w:rPr>
            </w:pPr>
          </w:p>
          <w:p w14:paraId="5235CAC0" w14:textId="77777777" w:rsidR="00E35669" w:rsidRPr="00BE7F47" w:rsidRDefault="00E35669" w:rsidP="00E16DF6">
            <w:pPr>
              <w:jc w:val="both"/>
              <w:rPr>
                <w:rFonts w:ascii="Cambria" w:hAnsi="Cambria" w:cs="Tahoma"/>
                <w:sz w:val="16"/>
                <w:szCs w:val="16"/>
              </w:rPr>
            </w:pPr>
          </w:p>
          <w:p w14:paraId="74B01B36" w14:textId="77777777" w:rsidR="00E35669" w:rsidRPr="00BE7F47" w:rsidRDefault="00E35669" w:rsidP="00E16DF6">
            <w:pPr>
              <w:jc w:val="both"/>
              <w:rPr>
                <w:rFonts w:ascii="Cambria" w:hAnsi="Cambria" w:cs="Tahoma"/>
                <w:sz w:val="16"/>
                <w:szCs w:val="16"/>
              </w:rPr>
            </w:pPr>
          </w:p>
          <w:p w14:paraId="2310E34D" w14:textId="77777777" w:rsidR="00E35669" w:rsidRPr="00BE7F47" w:rsidRDefault="00E35669" w:rsidP="00E16DF6">
            <w:pPr>
              <w:jc w:val="both"/>
              <w:rPr>
                <w:rFonts w:ascii="Cambria" w:hAnsi="Cambria" w:cs="Tahoma"/>
                <w:sz w:val="16"/>
                <w:szCs w:val="16"/>
              </w:rPr>
            </w:pPr>
          </w:p>
          <w:p w14:paraId="59ECBE0A" w14:textId="77777777" w:rsidR="00E35669" w:rsidRPr="00BE7F47" w:rsidRDefault="00E35669" w:rsidP="00E16DF6">
            <w:pPr>
              <w:jc w:val="both"/>
              <w:rPr>
                <w:rFonts w:ascii="Cambria" w:hAnsi="Cambria" w:cs="Tahoma"/>
                <w:sz w:val="16"/>
                <w:szCs w:val="16"/>
              </w:rPr>
            </w:pPr>
          </w:p>
          <w:p w14:paraId="6A4360E5" w14:textId="77777777" w:rsidR="00B06396" w:rsidRDefault="00E35669" w:rsidP="00E16DF6">
            <w:pPr>
              <w:jc w:val="both"/>
              <w:rPr>
                <w:rFonts w:ascii="Cambria" w:hAnsi="Cambria" w:cs="Tahoma"/>
                <w:sz w:val="16"/>
                <w:szCs w:val="16"/>
              </w:rPr>
            </w:pPr>
            <w:r w:rsidRPr="00BE7F47">
              <w:rPr>
                <w:rFonts w:ascii="Cambria" w:hAnsi="Cambria" w:cs="Tahoma"/>
                <w:sz w:val="16"/>
                <w:szCs w:val="16"/>
              </w:rPr>
              <w:t>Оператор, в лице своего уполномоченного представителя, принял настоящий Отчет.  Претензий по выполненным АГЕНТОМ</w:t>
            </w:r>
          </w:p>
          <w:p w14:paraId="35E9142C" w14:textId="77777777" w:rsidR="00E35669" w:rsidRPr="00BE7F47" w:rsidRDefault="00E35669" w:rsidP="00E16DF6">
            <w:pPr>
              <w:jc w:val="both"/>
              <w:rPr>
                <w:rFonts w:ascii="Cambria" w:hAnsi="Cambria" w:cs="Tahoma"/>
                <w:sz w:val="16"/>
                <w:szCs w:val="16"/>
              </w:rPr>
            </w:pPr>
            <w:r w:rsidRPr="00BE7F47">
              <w:rPr>
                <w:rFonts w:ascii="Cambria" w:hAnsi="Cambria" w:cs="Tahoma"/>
                <w:sz w:val="16"/>
                <w:szCs w:val="16"/>
              </w:rPr>
              <w:t xml:space="preserve"> действиям не имеется.</w:t>
            </w:r>
          </w:p>
          <w:p w14:paraId="49B7B3CD" w14:textId="77777777" w:rsidR="00E35669" w:rsidRPr="00BE7F47" w:rsidRDefault="00E35669" w:rsidP="00E16DF6">
            <w:pPr>
              <w:jc w:val="both"/>
              <w:rPr>
                <w:rFonts w:ascii="Cambria" w:hAnsi="Cambria" w:cs="Tahoma"/>
                <w:sz w:val="16"/>
                <w:szCs w:val="16"/>
              </w:rPr>
            </w:pPr>
          </w:p>
          <w:p w14:paraId="277994D1" w14:textId="77777777" w:rsidR="00E35669" w:rsidRPr="00BE7F47" w:rsidRDefault="00E35669" w:rsidP="00E16DF6">
            <w:pPr>
              <w:jc w:val="both"/>
              <w:rPr>
                <w:rFonts w:ascii="Cambria" w:hAnsi="Cambria" w:cs="Tahoma"/>
                <w:sz w:val="16"/>
                <w:szCs w:val="16"/>
              </w:rPr>
            </w:pPr>
          </w:p>
          <w:p w14:paraId="7E4EEB7E" w14:textId="77777777" w:rsidR="00E35669" w:rsidRPr="00BE7F47" w:rsidRDefault="00E35669" w:rsidP="00E16DF6">
            <w:pPr>
              <w:jc w:val="both"/>
              <w:rPr>
                <w:rFonts w:ascii="Cambria" w:hAnsi="Cambria" w:cs="Tahoma"/>
                <w:sz w:val="16"/>
                <w:szCs w:val="16"/>
              </w:rPr>
            </w:pPr>
          </w:p>
          <w:p w14:paraId="34AD2B3F" w14:textId="77777777" w:rsidR="00E35669" w:rsidRPr="00BE7F47" w:rsidRDefault="00E35669" w:rsidP="00E16DF6">
            <w:pPr>
              <w:jc w:val="both"/>
              <w:rPr>
                <w:rFonts w:ascii="Cambria" w:hAnsi="Cambria" w:cs="Tahoma"/>
                <w:sz w:val="16"/>
                <w:szCs w:val="16"/>
              </w:rPr>
            </w:pPr>
          </w:p>
          <w:p w14:paraId="7260EE12" w14:textId="77777777" w:rsidR="00E35669" w:rsidRPr="00BE7F47" w:rsidRDefault="00E35669" w:rsidP="00E16DF6">
            <w:pPr>
              <w:pStyle w:val="a7"/>
              <w:jc w:val="center"/>
              <w:rPr>
                <w:rFonts w:ascii="Cambria" w:hAnsi="Cambria" w:cs="Tahoma"/>
                <w:sz w:val="16"/>
                <w:szCs w:val="16"/>
              </w:rPr>
            </w:pPr>
            <w:r w:rsidRPr="00BE7F47">
              <w:rPr>
                <w:rFonts w:ascii="Cambria" w:hAnsi="Cambria" w:cs="Tahoma"/>
                <w:sz w:val="16"/>
                <w:szCs w:val="16"/>
              </w:rPr>
              <w:t>ПОДПИСИ СТОРОН</w:t>
            </w:r>
          </w:p>
          <w:tbl>
            <w:tblPr>
              <w:tblW w:w="5000" w:type="pct"/>
              <w:tblCellMar>
                <w:left w:w="85" w:type="dxa"/>
                <w:right w:w="85" w:type="dxa"/>
              </w:tblCellMar>
              <w:tblLook w:val="0000" w:firstRow="0" w:lastRow="0" w:firstColumn="0" w:lastColumn="0" w:noHBand="0" w:noVBand="0"/>
            </w:tblPr>
            <w:tblGrid>
              <w:gridCol w:w="5172"/>
              <w:gridCol w:w="5033"/>
            </w:tblGrid>
            <w:tr w:rsidR="00E35669" w:rsidRPr="00BE7F47" w14:paraId="644347FE" w14:textId="77777777" w:rsidTr="00E16DF6">
              <w:trPr>
                <w:cantSplit/>
                <w:trHeight w:val="549"/>
              </w:trPr>
              <w:tc>
                <w:tcPr>
                  <w:tcW w:w="2534" w:type="pct"/>
                </w:tcPr>
                <w:p w14:paraId="0B9A0EBF" w14:textId="77777777" w:rsidR="00E35669" w:rsidRPr="00BE7F47" w:rsidRDefault="00E35669" w:rsidP="00E16DF6">
                  <w:pPr>
                    <w:pStyle w:val="oaeno1"/>
                    <w:widowControl/>
                    <w:numPr>
                      <w:ilvl w:val="12"/>
                      <w:numId w:val="0"/>
                    </w:numPr>
                    <w:spacing w:before="240"/>
                    <w:jc w:val="center"/>
                    <w:rPr>
                      <w:rFonts w:ascii="Cambria" w:hAnsi="Cambria" w:cs="Tahoma"/>
                      <w:b w:val="0"/>
                      <w:sz w:val="16"/>
                      <w:szCs w:val="16"/>
                    </w:rPr>
                  </w:pPr>
                  <w:r w:rsidRPr="00BE7F47">
                    <w:rPr>
                      <w:rFonts w:ascii="Cambria" w:hAnsi="Cambria" w:cs="Tahoma"/>
                      <w:b w:val="0"/>
                      <w:sz w:val="16"/>
                      <w:szCs w:val="16"/>
                    </w:rPr>
                    <w:t>ОПЕРАТОР:</w:t>
                  </w:r>
                </w:p>
              </w:tc>
              <w:tc>
                <w:tcPr>
                  <w:tcW w:w="2466" w:type="pct"/>
                </w:tcPr>
                <w:p w14:paraId="30345F93" w14:textId="77777777" w:rsidR="00E35669" w:rsidRPr="00BE7F47" w:rsidRDefault="00E35669" w:rsidP="00E16DF6">
                  <w:pPr>
                    <w:pStyle w:val="oaeno1"/>
                    <w:widowControl/>
                    <w:numPr>
                      <w:ilvl w:val="12"/>
                      <w:numId w:val="0"/>
                    </w:numPr>
                    <w:spacing w:before="240"/>
                    <w:jc w:val="center"/>
                    <w:rPr>
                      <w:rFonts w:ascii="Cambria" w:hAnsi="Cambria" w:cs="Tahoma"/>
                      <w:b w:val="0"/>
                      <w:sz w:val="16"/>
                      <w:szCs w:val="16"/>
                    </w:rPr>
                  </w:pPr>
                  <w:r w:rsidRPr="00BE7F47">
                    <w:rPr>
                      <w:rFonts w:ascii="Cambria" w:hAnsi="Cambria" w:cs="Tahoma"/>
                      <w:b w:val="0"/>
                      <w:sz w:val="16"/>
                      <w:szCs w:val="16"/>
                    </w:rPr>
                    <w:t>АГЕНТ:</w:t>
                  </w:r>
                </w:p>
              </w:tc>
            </w:tr>
            <w:tr w:rsidR="00E35669" w:rsidRPr="00BE7F47" w14:paraId="6250E07B" w14:textId="77777777" w:rsidTr="00E16DF6">
              <w:trPr>
                <w:cantSplit/>
                <w:trHeight w:val="714"/>
              </w:trPr>
              <w:tc>
                <w:tcPr>
                  <w:tcW w:w="2534" w:type="pct"/>
                </w:tcPr>
                <w:p w14:paraId="042DC0F5" w14:textId="77777777" w:rsidR="00E35669" w:rsidRPr="00BE7F47" w:rsidRDefault="00E35669" w:rsidP="00E16DF6">
                  <w:pPr>
                    <w:rPr>
                      <w:rFonts w:ascii="Cambria" w:hAnsi="Cambria" w:cs="Tahoma"/>
                      <w:sz w:val="16"/>
                      <w:szCs w:val="16"/>
                    </w:rPr>
                  </w:pPr>
                </w:p>
                <w:p w14:paraId="6A5016C5" w14:textId="77777777" w:rsidR="00E35669" w:rsidRPr="00BE7F47" w:rsidRDefault="00E35669" w:rsidP="00E16DF6">
                  <w:pPr>
                    <w:pStyle w:val="oaeno1"/>
                    <w:numPr>
                      <w:ilvl w:val="12"/>
                      <w:numId w:val="0"/>
                    </w:numPr>
                    <w:spacing w:before="0" w:after="0" w:line="240" w:lineRule="auto"/>
                    <w:rPr>
                      <w:rFonts w:ascii="Cambria" w:hAnsi="Cambria" w:cs="Tahoma"/>
                      <w:b w:val="0"/>
                      <w:sz w:val="16"/>
                      <w:szCs w:val="16"/>
                    </w:rPr>
                  </w:pPr>
                </w:p>
                <w:p w14:paraId="1D86845F" w14:textId="77777777" w:rsidR="00E35669" w:rsidRPr="00BE7F47" w:rsidRDefault="00E35669" w:rsidP="00E16DF6">
                  <w:pPr>
                    <w:pStyle w:val="oaeno1"/>
                    <w:numPr>
                      <w:ilvl w:val="12"/>
                      <w:numId w:val="0"/>
                    </w:numPr>
                    <w:spacing w:before="0" w:after="0" w:line="240" w:lineRule="auto"/>
                    <w:rPr>
                      <w:rFonts w:ascii="Cambria" w:hAnsi="Cambria" w:cs="Tahoma"/>
                      <w:b w:val="0"/>
                      <w:sz w:val="16"/>
                      <w:szCs w:val="16"/>
                    </w:rPr>
                  </w:pPr>
                  <w:r w:rsidRPr="00BE7F47">
                    <w:rPr>
                      <w:rFonts w:ascii="Cambria" w:hAnsi="Cambria" w:cs="Tahoma"/>
                      <w:b w:val="0"/>
                      <w:sz w:val="16"/>
                      <w:szCs w:val="16"/>
                    </w:rPr>
                    <w:t>______________________/____</w:t>
                  </w:r>
                  <w:r w:rsidRPr="00BE7F47">
                    <w:rPr>
                      <w:rFonts w:ascii="Cambria" w:hAnsi="Cambria" w:cs="Tahoma"/>
                      <w:b w:val="0"/>
                      <w:sz w:val="16"/>
                      <w:szCs w:val="16"/>
                    </w:rPr>
                    <w:cr/>
                    <w:t>______ /</w:t>
                  </w:r>
                </w:p>
              </w:tc>
              <w:tc>
                <w:tcPr>
                  <w:tcW w:w="2466" w:type="pct"/>
                </w:tcPr>
                <w:p w14:paraId="4C90ED34" w14:textId="77777777" w:rsidR="00E35669" w:rsidRPr="00BE7F47" w:rsidRDefault="00E35669" w:rsidP="00E16DF6">
                  <w:pPr>
                    <w:pStyle w:val="oaeno1"/>
                    <w:widowControl/>
                    <w:numPr>
                      <w:ilvl w:val="12"/>
                      <w:numId w:val="0"/>
                    </w:numPr>
                    <w:spacing w:before="0" w:after="0" w:line="240" w:lineRule="auto"/>
                    <w:rPr>
                      <w:rFonts w:ascii="Cambria" w:hAnsi="Cambria" w:cs="Tahoma"/>
                      <w:b w:val="0"/>
                      <w:sz w:val="16"/>
                      <w:szCs w:val="16"/>
                    </w:rPr>
                  </w:pPr>
                </w:p>
                <w:p w14:paraId="6EE8C2AC" w14:textId="77777777" w:rsidR="00E35669" w:rsidRPr="00BE7F47" w:rsidRDefault="00E35669" w:rsidP="00E16DF6">
                  <w:pPr>
                    <w:pStyle w:val="oaeno1"/>
                    <w:widowControl/>
                    <w:numPr>
                      <w:ilvl w:val="12"/>
                      <w:numId w:val="0"/>
                    </w:numPr>
                    <w:spacing w:before="0" w:after="0" w:line="240" w:lineRule="auto"/>
                    <w:rPr>
                      <w:rFonts w:ascii="Cambria" w:hAnsi="Cambria" w:cs="Tahoma"/>
                      <w:b w:val="0"/>
                      <w:sz w:val="16"/>
                      <w:szCs w:val="16"/>
                    </w:rPr>
                  </w:pPr>
                </w:p>
                <w:p w14:paraId="72813811" w14:textId="77777777" w:rsidR="00E35669" w:rsidRPr="00BE7F47" w:rsidRDefault="00E35669" w:rsidP="00E16DF6">
                  <w:pPr>
                    <w:pStyle w:val="oaeno1"/>
                    <w:widowControl/>
                    <w:numPr>
                      <w:ilvl w:val="12"/>
                      <w:numId w:val="0"/>
                    </w:numPr>
                    <w:spacing w:before="0" w:after="0" w:line="240" w:lineRule="auto"/>
                    <w:rPr>
                      <w:rFonts w:ascii="Cambria" w:hAnsi="Cambria" w:cs="Tahoma"/>
                      <w:b w:val="0"/>
                      <w:sz w:val="16"/>
                      <w:szCs w:val="16"/>
                    </w:rPr>
                  </w:pPr>
                  <w:r w:rsidRPr="00BE7F47">
                    <w:rPr>
                      <w:rFonts w:ascii="Cambria" w:hAnsi="Cambria" w:cs="Tahoma"/>
                      <w:b w:val="0"/>
                      <w:sz w:val="16"/>
                      <w:szCs w:val="16"/>
                    </w:rPr>
                    <w:t>_____________________/ ________/</w:t>
                  </w:r>
                </w:p>
              </w:tc>
            </w:tr>
            <w:tr w:rsidR="00E35669" w:rsidRPr="00BE7F47" w14:paraId="6F8259E7" w14:textId="77777777" w:rsidTr="00E16DF6">
              <w:trPr>
                <w:cantSplit/>
                <w:trHeight w:hRule="exact" w:val="434"/>
              </w:trPr>
              <w:tc>
                <w:tcPr>
                  <w:tcW w:w="2534" w:type="pct"/>
                </w:tcPr>
                <w:p w14:paraId="53C0B5B6" w14:textId="77777777" w:rsidR="00E35669" w:rsidRPr="00BE7F47" w:rsidRDefault="00E35669" w:rsidP="00E16DF6">
                  <w:pPr>
                    <w:pStyle w:val="oaeno1"/>
                    <w:widowControl/>
                    <w:numPr>
                      <w:ilvl w:val="12"/>
                      <w:numId w:val="0"/>
                    </w:numPr>
                    <w:spacing w:before="240"/>
                    <w:rPr>
                      <w:rFonts w:ascii="Cambria" w:hAnsi="Cambria" w:cs="Tahoma"/>
                      <w:b w:val="0"/>
                      <w:sz w:val="16"/>
                      <w:szCs w:val="16"/>
                    </w:rPr>
                  </w:pPr>
                  <w:r w:rsidRPr="00BE7F47">
                    <w:rPr>
                      <w:rFonts w:ascii="Cambria" w:hAnsi="Cambria" w:cs="Tahoma"/>
                      <w:b w:val="0"/>
                      <w:sz w:val="16"/>
                      <w:szCs w:val="16"/>
                    </w:rPr>
                    <w:t>М.П.</w:t>
                  </w:r>
                </w:p>
                <w:p w14:paraId="2307D798" w14:textId="77777777" w:rsidR="00E35669" w:rsidRPr="00BE7F47" w:rsidRDefault="00E35669" w:rsidP="00E16DF6">
                  <w:pPr>
                    <w:pStyle w:val="oaeno1"/>
                    <w:widowControl/>
                    <w:numPr>
                      <w:ilvl w:val="12"/>
                      <w:numId w:val="0"/>
                    </w:numPr>
                    <w:spacing w:before="240"/>
                    <w:jc w:val="center"/>
                    <w:rPr>
                      <w:rFonts w:ascii="Cambria" w:hAnsi="Cambria" w:cs="Tahoma"/>
                      <w:b w:val="0"/>
                      <w:sz w:val="16"/>
                      <w:szCs w:val="16"/>
                    </w:rPr>
                  </w:pPr>
                </w:p>
              </w:tc>
              <w:tc>
                <w:tcPr>
                  <w:tcW w:w="2466" w:type="pct"/>
                </w:tcPr>
                <w:p w14:paraId="7EE698D7" w14:textId="77777777" w:rsidR="00E35669" w:rsidRPr="00BE7F47" w:rsidRDefault="00E35669" w:rsidP="00E16DF6">
                  <w:pPr>
                    <w:pStyle w:val="oaeno1"/>
                    <w:widowControl/>
                    <w:numPr>
                      <w:ilvl w:val="12"/>
                      <w:numId w:val="0"/>
                    </w:numPr>
                    <w:spacing w:before="240"/>
                    <w:rPr>
                      <w:rFonts w:ascii="Cambria" w:hAnsi="Cambria" w:cs="Tahoma"/>
                      <w:b w:val="0"/>
                      <w:sz w:val="16"/>
                      <w:szCs w:val="16"/>
                    </w:rPr>
                  </w:pPr>
                  <w:r w:rsidRPr="00BE7F47">
                    <w:rPr>
                      <w:rFonts w:ascii="Cambria" w:hAnsi="Cambria" w:cs="Tahoma"/>
                      <w:b w:val="0"/>
                      <w:sz w:val="16"/>
                      <w:szCs w:val="16"/>
                    </w:rPr>
                    <w:t>М.П.</w:t>
                  </w:r>
                </w:p>
              </w:tc>
            </w:tr>
            <w:tr w:rsidR="00E35669" w:rsidRPr="00BE7F47" w14:paraId="778E1581" w14:textId="77777777" w:rsidTr="00E16DF6">
              <w:trPr>
                <w:cantSplit/>
                <w:trHeight w:hRule="exact" w:val="434"/>
              </w:trPr>
              <w:tc>
                <w:tcPr>
                  <w:tcW w:w="2534" w:type="pct"/>
                </w:tcPr>
                <w:p w14:paraId="76BFDF09" w14:textId="77777777" w:rsidR="00E35669" w:rsidRPr="00BE7F47" w:rsidRDefault="00E35669" w:rsidP="00E16DF6">
                  <w:pPr>
                    <w:spacing w:line="290" w:lineRule="auto"/>
                    <w:jc w:val="right"/>
                    <w:rPr>
                      <w:rFonts w:ascii="Cambria" w:hAnsi="Cambria" w:cs="Tahoma"/>
                      <w:b/>
                      <w:sz w:val="16"/>
                      <w:szCs w:val="16"/>
                    </w:rPr>
                  </w:pPr>
                  <w:r w:rsidRPr="00BE7F47">
                    <w:rPr>
                      <w:rFonts w:ascii="Cambria" w:hAnsi="Cambria" w:cs="Tahoma"/>
                      <w:b/>
                      <w:sz w:val="16"/>
                      <w:szCs w:val="16"/>
                    </w:rPr>
                    <w:t>КОНЕЦ ФОРМЫ</w:t>
                  </w:r>
                </w:p>
                <w:p w14:paraId="39DC60AB" w14:textId="77777777" w:rsidR="00E35669" w:rsidRPr="00BE7F47" w:rsidRDefault="00E35669" w:rsidP="00E16DF6">
                  <w:pPr>
                    <w:spacing w:line="290" w:lineRule="auto"/>
                    <w:jc w:val="center"/>
                    <w:rPr>
                      <w:rFonts w:ascii="Cambria" w:hAnsi="Cambria" w:cs="Tahoma"/>
                      <w:sz w:val="16"/>
                      <w:szCs w:val="16"/>
                    </w:rPr>
                  </w:pPr>
                </w:p>
                <w:p w14:paraId="56755876" w14:textId="77777777" w:rsidR="00E35669" w:rsidRPr="00BE7F47" w:rsidRDefault="00E35669" w:rsidP="00E16DF6">
                  <w:pPr>
                    <w:spacing w:line="290" w:lineRule="auto"/>
                    <w:jc w:val="center"/>
                    <w:rPr>
                      <w:rFonts w:ascii="Cambria" w:hAnsi="Cambria" w:cs="Tahoma"/>
                      <w:sz w:val="16"/>
                      <w:szCs w:val="16"/>
                    </w:rPr>
                  </w:pPr>
                </w:p>
                <w:p w14:paraId="6ECF869F" w14:textId="77777777" w:rsidR="00E35669" w:rsidRPr="00BE7F47" w:rsidRDefault="00E35669" w:rsidP="00E16DF6">
                  <w:pPr>
                    <w:spacing w:line="290" w:lineRule="auto"/>
                    <w:jc w:val="center"/>
                    <w:rPr>
                      <w:rFonts w:ascii="Cambria" w:hAnsi="Cambria" w:cs="Tahoma"/>
                      <w:sz w:val="16"/>
                      <w:szCs w:val="16"/>
                    </w:rPr>
                  </w:pPr>
                </w:p>
                <w:p w14:paraId="2A6C8736" w14:textId="77777777" w:rsidR="00E35669" w:rsidRPr="00BE7F47" w:rsidRDefault="00E35669" w:rsidP="00E16DF6">
                  <w:pPr>
                    <w:spacing w:line="290" w:lineRule="auto"/>
                    <w:jc w:val="center"/>
                    <w:rPr>
                      <w:rFonts w:ascii="Cambria" w:hAnsi="Cambria" w:cs="Tahoma"/>
                      <w:sz w:val="16"/>
                      <w:szCs w:val="16"/>
                    </w:rPr>
                  </w:pPr>
                </w:p>
                <w:p w14:paraId="208BE96D" w14:textId="77777777" w:rsidR="00E35669" w:rsidRPr="00BE7F47" w:rsidRDefault="00E35669" w:rsidP="00E16DF6">
                  <w:pPr>
                    <w:spacing w:line="290" w:lineRule="auto"/>
                    <w:jc w:val="center"/>
                    <w:rPr>
                      <w:rFonts w:ascii="Cambria" w:hAnsi="Cambria" w:cs="Tahoma"/>
                      <w:sz w:val="16"/>
                      <w:szCs w:val="16"/>
                    </w:rPr>
                  </w:pPr>
                  <w:r w:rsidRPr="00BE7F47">
                    <w:rPr>
                      <w:rFonts w:ascii="Cambria" w:hAnsi="Cambria" w:cs="Tahoma"/>
                      <w:sz w:val="16"/>
                      <w:szCs w:val="16"/>
                    </w:rPr>
                    <w:t>К</w:t>
                  </w:r>
                </w:p>
              </w:tc>
              <w:tc>
                <w:tcPr>
                  <w:tcW w:w="2466" w:type="pct"/>
                </w:tcPr>
                <w:p w14:paraId="3286C707" w14:textId="77777777" w:rsidR="00E35669" w:rsidRPr="00BE7F47" w:rsidRDefault="00E35669" w:rsidP="00E16DF6">
                  <w:pPr>
                    <w:pStyle w:val="oaeno1"/>
                    <w:widowControl/>
                    <w:numPr>
                      <w:ilvl w:val="12"/>
                      <w:numId w:val="0"/>
                    </w:numPr>
                    <w:spacing w:before="240"/>
                    <w:rPr>
                      <w:rFonts w:ascii="Cambria" w:hAnsi="Cambria" w:cs="Tahoma"/>
                      <w:b w:val="0"/>
                      <w:sz w:val="16"/>
                      <w:szCs w:val="16"/>
                    </w:rPr>
                  </w:pPr>
                </w:p>
              </w:tc>
            </w:tr>
          </w:tbl>
          <w:p w14:paraId="20DBFE63" w14:textId="77777777" w:rsidR="00E35669" w:rsidRPr="00BE7F47" w:rsidRDefault="00E35669" w:rsidP="00E16DF6">
            <w:pPr>
              <w:jc w:val="both"/>
              <w:rPr>
                <w:rFonts w:ascii="Cambria" w:hAnsi="Cambria" w:cs="Tahoma"/>
                <w:sz w:val="16"/>
                <w:szCs w:val="16"/>
              </w:rPr>
            </w:pPr>
          </w:p>
        </w:tc>
      </w:tr>
    </w:tbl>
    <w:p w14:paraId="436FF6D4" w14:textId="77777777" w:rsidR="004D23F6" w:rsidRPr="00004709" w:rsidRDefault="004D23F6" w:rsidP="004D23F6">
      <w:pPr>
        <w:ind w:firstLine="709"/>
        <w:jc w:val="both"/>
        <w:rPr>
          <w:rFonts w:ascii="Cambria" w:hAnsi="Cambria" w:cs="Tahoma"/>
          <w:sz w:val="16"/>
          <w:szCs w:val="16"/>
        </w:rPr>
      </w:pPr>
    </w:p>
    <w:tbl>
      <w:tblPr>
        <w:tblW w:w="0" w:type="auto"/>
        <w:tblLook w:val="04A0" w:firstRow="1" w:lastRow="0" w:firstColumn="1" w:lastColumn="0" w:noHBand="0" w:noVBand="1"/>
      </w:tblPr>
      <w:tblGrid>
        <w:gridCol w:w="9699"/>
        <w:gridCol w:w="222"/>
      </w:tblGrid>
      <w:tr w:rsidR="004D23F6" w:rsidRPr="00004709" w14:paraId="6C5AEDD4" w14:textId="77777777" w:rsidTr="000A7258">
        <w:tc>
          <w:tcPr>
            <w:tcW w:w="5211" w:type="dxa"/>
          </w:tcPr>
          <w:p w14:paraId="395CEC39" w14:textId="77777777" w:rsidR="004D23F6" w:rsidRPr="00AF7944" w:rsidRDefault="004D23F6" w:rsidP="000A7258">
            <w:pPr>
              <w:pStyle w:val="aa"/>
              <w:widowControl/>
              <w:ind w:right="-720"/>
              <w:jc w:val="center"/>
              <w:rPr>
                <w:rFonts w:ascii="Cambria" w:hAnsi="Cambria" w:cs="Tahoma"/>
                <w:b/>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4D23F6" w:rsidRPr="00AF7944" w14:paraId="6ADCB6DC" w14:textId="77777777" w:rsidTr="000A7258">
              <w:tc>
                <w:tcPr>
                  <w:tcW w:w="4926" w:type="dxa"/>
                </w:tcPr>
                <w:p w14:paraId="3CDF0BF1" w14:textId="77777777" w:rsidR="004D23F6" w:rsidRPr="00BE7F47" w:rsidRDefault="004D23F6" w:rsidP="000A7258">
                  <w:pPr>
                    <w:pStyle w:val="a7"/>
                    <w:rPr>
                      <w:rFonts w:ascii="Cambria" w:hAnsi="Cambria" w:cs="Tahoma"/>
                      <w:sz w:val="16"/>
                      <w:szCs w:val="16"/>
                    </w:rPr>
                  </w:pPr>
                  <w:r w:rsidRPr="00BE7F47">
                    <w:rPr>
                      <w:rFonts w:ascii="Cambria" w:hAnsi="Cambria" w:cs="Tahoma"/>
                      <w:sz w:val="16"/>
                      <w:szCs w:val="16"/>
                    </w:rPr>
                    <w:t>От Оп</w:t>
                  </w:r>
                  <w:r w:rsidRPr="00BE7F47">
                    <w:rPr>
                      <w:rFonts w:ascii="Cambria" w:hAnsi="Cambria" w:cs="Tahoma"/>
                      <w:sz w:val="16"/>
                      <w:szCs w:val="16"/>
                    </w:rPr>
                    <w:cr/>
                    <w:t>ратора</w:t>
                  </w:r>
                </w:p>
              </w:tc>
              <w:tc>
                <w:tcPr>
                  <w:tcW w:w="4927" w:type="dxa"/>
                </w:tcPr>
                <w:p w14:paraId="53D9F018" w14:textId="77777777" w:rsidR="004D23F6" w:rsidRPr="00084977" w:rsidRDefault="004D23F6" w:rsidP="000A7258">
                  <w:pPr>
                    <w:rPr>
                      <w:sz w:val="20"/>
                      <w:szCs w:val="20"/>
                    </w:rPr>
                  </w:pPr>
                  <w:r w:rsidRPr="00084977">
                    <w:rPr>
                      <w:sz w:val="20"/>
                      <w:szCs w:val="20"/>
                    </w:rPr>
                    <w:t>От Агента</w:t>
                  </w:r>
                </w:p>
              </w:tc>
            </w:tr>
            <w:tr w:rsidR="004D23F6" w:rsidRPr="00AF7944" w14:paraId="7924E736" w14:textId="77777777" w:rsidTr="000A7258">
              <w:tc>
                <w:tcPr>
                  <w:tcW w:w="4926" w:type="dxa"/>
                </w:tcPr>
                <w:p w14:paraId="30601693" w14:textId="77777777" w:rsidR="004D23F6" w:rsidRPr="00573B2B" w:rsidRDefault="004D23F6" w:rsidP="000A7258">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4927" w:type="dxa"/>
                </w:tcPr>
                <w:p w14:paraId="714EDA98" w14:textId="77777777" w:rsidR="004D23F6" w:rsidRPr="00084977" w:rsidRDefault="004D23F6" w:rsidP="000A7258">
                  <w:pPr>
                    <w:rPr>
                      <w:sz w:val="20"/>
                      <w:szCs w:val="20"/>
                    </w:rPr>
                  </w:pPr>
                  <w:r w:rsidRPr="00084977">
                    <w:rPr>
                      <w:sz w:val="20"/>
                      <w:szCs w:val="20"/>
                    </w:rPr>
                    <w:t>ООО «Ростелеком – Розничные системы»</w:t>
                  </w:r>
                </w:p>
              </w:tc>
            </w:tr>
            <w:tr w:rsidR="004D23F6" w:rsidRPr="00AF7944" w14:paraId="19593950" w14:textId="77777777" w:rsidTr="000A7258">
              <w:tc>
                <w:tcPr>
                  <w:tcW w:w="4926" w:type="dxa"/>
                </w:tcPr>
                <w:p w14:paraId="17C6F556" w14:textId="77777777" w:rsidR="004D23F6" w:rsidRPr="00BE7F47" w:rsidRDefault="004D23F6" w:rsidP="000A7258">
                  <w:pPr>
                    <w:pStyle w:val="a7"/>
                    <w:rPr>
                      <w:rFonts w:ascii="Cambria" w:hAnsi="Cambria" w:cs="Tahoma"/>
                      <w:sz w:val="16"/>
                      <w:szCs w:val="16"/>
                    </w:rPr>
                  </w:pPr>
                </w:p>
              </w:tc>
              <w:tc>
                <w:tcPr>
                  <w:tcW w:w="4927" w:type="dxa"/>
                </w:tcPr>
                <w:p w14:paraId="46BE9B50" w14:textId="77777777" w:rsidR="004D23F6" w:rsidRPr="00084977" w:rsidRDefault="004D23F6" w:rsidP="000A7258">
                  <w:pPr>
                    <w:rPr>
                      <w:sz w:val="20"/>
                      <w:szCs w:val="20"/>
                    </w:rPr>
                  </w:pPr>
                </w:p>
              </w:tc>
            </w:tr>
            <w:tr w:rsidR="004D23F6" w:rsidRPr="00AF7944" w14:paraId="622195A0" w14:textId="77777777" w:rsidTr="000A7258">
              <w:tc>
                <w:tcPr>
                  <w:tcW w:w="4926" w:type="dxa"/>
                </w:tcPr>
                <w:p w14:paraId="0EF85F19" w14:textId="77777777" w:rsidR="004D23F6" w:rsidRPr="00BE7F47" w:rsidRDefault="004D23F6" w:rsidP="000A7258">
                  <w:pPr>
                    <w:pStyle w:val="a7"/>
                    <w:rPr>
                      <w:rFonts w:ascii="Cambria" w:hAnsi="Cambria" w:cs="Tahoma"/>
                      <w:sz w:val="16"/>
                      <w:szCs w:val="16"/>
                    </w:rPr>
                  </w:pPr>
                  <w:r w:rsidRPr="00BE7F47">
                    <w:rPr>
                      <w:rFonts w:ascii="Cambria" w:hAnsi="Cambria" w:cs="Tahoma"/>
                      <w:sz w:val="16"/>
                      <w:szCs w:val="16"/>
                    </w:rPr>
                    <w:t>Подпись: ___________________</w:t>
                  </w:r>
                  <w:r w:rsidRPr="00BE7F47">
                    <w:rPr>
                      <w:rFonts w:ascii="Cambria" w:hAnsi="Cambria" w:cs="Tahoma"/>
                      <w:sz w:val="16"/>
                      <w:szCs w:val="16"/>
                    </w:rPr>
                    <w:cr/>
                    <w:t>_____</w:t>
                  </w:r>
                </w:p>
              </w:tc>
              <w:tc>
                <w:tcPr>
                  <w:tcW w:w="4927" w:type="dxa"/>
                </w:tcPr>
                <w:p w14:paraId="6964FBED" w14:textId="77777777" w:rsidR="004D23F6" w:rsidRPr="00084977" w:rsidRDefault="004D23F6" w:rsidP="000A7258">
                  <w:pPr>
                    <w:rPr>
                      <w:sz w:val="20"/>
                      <w:szCs w:val="20"/>
                    </w:rPr>
                  </w:pPr>
                  <w:r w:rsidRPr="00084977">
                    <w:rPr>
                      <w:sz w:val="20"/>
                      <w:szCs w:val="20"/>
                    </w:rPr>
                    <w:t>Подпись: _________________________</w:t>
                  </w:r>
                </w:p>
              </w:tc>
            </w:tr>
            <w:tr w:rsidR="004D23F6" w:rsidRPr="00AF7944" w14:paraId="5F54D3CF" w14:textId="77777777" w:rsidTr="000A7258">
              <w:tc>
                <w:tcPr>
                  <w:tcW w:w="4926" w:type="dxa"/>
                </w:tcPr>
                <w:p w14:paraId="3D7615DC" w14:textId="77777777" w:rsidR="004D23F6" w:rsidRPr="00BE7F47" w:rsidRDefault="004D23F6" w:rsidP="000A7258">
                  <w:pPr>
                    <w:pStyle w:val="a7"/>
                    <w:rPr>
                      <w:rFonts w:ascii="Cambria" w:hAnsi="Cambria" w:cs="Tahoma"/>
                      <w:sz w:val="16"/>
                      <w:szCs w:val="16"/>
                    </w:rPr>
                  </w:pPr>
                  <w:r w:rsidRPr="00BE7F47">
                    <w:rPr>
                      <w:rFonts w:ascii="Cambria" w:hAnsi="Cambria" w:cs="Tahoma"/>
                      <w:sz w:val="16"/>
                      <w:szCs w:val="16"/>
                    </w:rPr>
                    <w:t xml:space="preserve">                                   М.П.</w:t>
                  </w:r>
                </w:p>
              </w:tc>
              <w:tc>
                <w:tcPr>
                  <w:tcW w:w="4927" w:type="dxa"/>
                </w:tcPr>
                <w:p w14:paraId="763160A0" w14:textId="77777777" w:rsidR="004D23F6" w:rsidRPr="00084977" w:rsidRDefault="004D23F6" w:rsidP="000A7258">
                  <w:pPr>
                    <w:rPr>
                      <w:sz w:val="20"/>
                      <w:szCs w:val="20"/>
                    </w:rPr>
                  </w:pPr>
                  <w:r w:rsidRPr="00084977">
                    <w:rPr>
                      <w:sz w:val="20"/>
                      <w:szCs w:val="20"/>
                    </w:rPr>
                    <w:t xml:space="preserve">                                   М.П.</w:t>
                  </w:r>
                </w:p>
              </w:tc>
            </w:tr>
            <w:tr w:rsidR="004D23F6" w:rsidRPr="00AF7944" w14:paraId="41B3DD9A" w14:textId="77777777" w:rsidTr="000A7258">
              <w:tc>
                <w:tcPr>
                  <w:tcW w:w="4926" w:type="dxa"/>
                </w:tcPr>
                <w:p w14:paraId="544E8570" w14:textId="77777777" w:rsidR="004D23F6" w:rsidRPr="00BE7F47" w:rsidRDefault="004D23F6" w:rsidP="000A7258">
                  <w:pPr>
                    <w:pStyle w:val="a7"/>
                    <w:rPr>
                      <w:rFonts w:ascii="Cambria" w:hAnsi="Cambria" w:cs="Tahoma"/>
                      <w:sz w:val="16"/>
                      <w:szCs w:val="16"/>
                    </w:rPr>
                  </w:pPr>
                </w:p>
              </w:tc>
              <w:tc>
                <w:tcPr>
                  <w:tcW w:w="4927" w:type="dxa"/>
                </w:tcPr>
                <w:p w14:paraId="63620056" w14:textId="77777777" w:rsidR="004D23F6" w:rsidRPr="00084977" w:rsidRDefault="004D23F6" w:rsidP="000A7258">
                  <w:pPr>
                    <w:rPr>
                      <w:sz w:val="20"/>
                      <w:szCs w:val="20"/>
                    </w:rPr>
                  </w:pPr>
                </w:p>
              </w:tc>
            </w:tr>
            <w:tr w:rsidR="004D23F6" w:rsidRPr="00AF7944" w14:paraId="76174D02" w14:textId="77777777" w:rsidTr="000A7258">
              <w:tc>
                <w:tcPr>
                  <w:tcW w:w="4926" w:type="dxa"/>
                </w:tcPr>
                <w:p w14:paraId="2C49282D" w14:textId="22C11421" w:rsidR="004D23F6" w:rsidRPr="00294430" w:rsidRDefault="004D23F6" w:rsidP="000A7258">
                  <w:pPr>
                    <w:rPr>
                      <w:sz w:val="20"/>
                      <w:szCs w:val="20"/>
                    </w:rPr>
                  </w:pPr>
                  <w:r w:rsidRPr="00294430">
                    <w:rPr>
                      <w:sz w:val="20"/>
                      <w:szCs w:val="20"/>
                    </w:rPr>
                    <w:t>Расшифровка подписи</w:t>
                  </w:r>
                  <w:r>
                    <w:rPr>
                      <w:sz w:val="20"/>
                    </w:rPr>
                    <w:t>:</w:t>
                  </w:r>
                  <w:r w:rsidRPr="00294430">
                    <w:rPr>
                      <w:sz w:val="20"/>
                      <w:szCs w:val="20"/>
                    </w:rPr>
                    <w:t xml:space="preserve"> </w:t>
                  </w:r>
                  <w:r w:rsidR="00A41B6E" w:rsidRPr="00BD3295">
                    <w:rPr>
                      <w:rFonts w:asciiTheme="majorHAnsi" w:hAnsiTheme="majorHAnsi"/>
                      <w:bCs/>
                      <w:sz w:val="20"/>
                      <w:szCs w:val="20"/>
                    </w:rPr>
                    <w:t>М.Г. Долгоаршинных</w:t>
                  </w:r>
                </w:p>
              </w:tc>
              <w:tc>
                <w:tcPr>
                  <w:tcW w:w="4927" w:type="dxa"/>
                </w:tcPr>
                <w:p w14:paraId="0D9707EA" w14:textId="73A2F634" w:rsidR="004D23F6" w:rsidRPr="000416F2" w:rsidRDefault="004D23F6" w:rsidP="000A7258">
                  <w:pPr>
                    <w:rPr>
                      <w:sz w:val="20"/>
                      <w:szCs w:val="20"/>
                    </w:rPr>
                  </w:pPr>
                  <w:r w:rsidRPr="000416F2">
                    <w:rPr>
                      <w:sz w:val="20"/>
                      <w:szCs w:val="20"/>
                    </w:rPr>
                    <w:t xml:space="preserve">Расшифровка подписи: </w:t>
                  </w:r>
                  <w:r w:rsidR="000416F2" w:rsidRPr="000416F2">
                    <w:rPr>
                      <w:sz w:val="20"/>
                      <w:szCs w:val="20"/>
                    </w:rPr>
                    <w:t>М.Л. Бибикова</w:t>
                  </w:r>
                </w:p>
              </w:tc>
            </w:tr>
            <w:tr w:rsidR="004D23F6" w:rsidRPr="00AF7944" w14:paraId="411B3247" w14:textId="77777777" w:rsidTr="000A7258">
              <w:trPr>
                <w:trHeight w:val="70"/>
              </w:trPr>
              <w:tc>
                <w:tcPr>
                  <w:tcW w:w="4926" w:type="dxa"/>
                </w:tcPr>
                <w:p w14:paraId="76F23DFC" w14:textId="0F5550F3" w:rsidR="004D23F6" w:rsidRPr="00294430" w:rsidRDefault="00A41B6E" w:rsidP="00A41B6E">
                  <w:pPr>
                    <w:rPr>
                      <w:sz w:val="20"/>
                      <w:szCs w:val="20"/>
                    </w:rPr>
                  </w:pPr>
                  <w:r>
                    <w:rPr>
                      <w:sz w:val="20"/>
                      <w:szCs w:val="20"/>
                    </w:rPr>
                    <w:t xml:space="preserve">Должность: </w:t>
                  </w:r>
                  <w:r w:rsidR="004D23F6" w:rsidRPr="00294430">
                    <w:rPr>
                      <w:sz w:val="20"/>
                      <w:szCs w:val="20"/>
                    </w:rPr>
                    <w:t>Генеральный директор</w:t>
                  </w:r>
                </w:p>
              </w:tc>
              <w:tc>
                <w:tcPr>
                  <w:tcW w:w="4927" w:type="dxa"/>
                </w:tcPr>
                <w:p w14:paraId="4640DAEB" w14:textId="71418E79" w:rsidR="004D23F6" w:rsidRPr="000416F2" w:rsidRDefault="000416F2" w:rsidP="00617403">
                  <w:pPr>
                    <w:rPr>
                      <w:sz w:val="20"/>
                      <w:szCs w:val="20"/>
                    </w:rPr>
                  </w:pPr>
                  <w:r w:rsidRPr="000416F2">
                    <w:rPr>
                      <w:sz w:val="20"/>
                      <w:szCs w:val="20"/>
                    </w:rPr>
                    <w:t xml:space="preserve">Должность 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4B649D84" w14:textId="77777777" w:rsidR="004D23F6" w:rsidRPr="00004709" w:rsidRDefault="004D23F6" w:rsidP="000A7258">
            <w:pPr>
              <w:ind w:firstLine="709"/>
              <w:jc w:val="both"/>
              <w:rPr>
                <w:rFonts w:ascii="Cambria" w:hAnsi="Cambria" w:cs="Tahoma"/>
                <w:sz w:val="16"/>
                <w:szCs w:val="16"/>
              </w:rPr>
            </w:pPr>
          </w:p>
        </w:tc>
        <w:tc>
          <w:tcPr>
            <w:tcW w:w="5340" w:type="dxa"/>
          </w:tcPr>
          <w:p w14:paraId="6DFBB4FB" w14:textId="77777777" w:rsidR="004D23F6" w:rsidRPr="00004709" w:rsidRDefault="004D23F6" w:rsidP="000A7258">
            <w:pPr>
              <w:ind w:firstLine="709"/>
              <w:jc w:val="both"/>
              <w:rPr>
                <w:rFonts w:ascii="Cambria" w:hAnsi="Cambria" w:cs="Tahoma"/>
                <w:sz w:val="16"/>
                <w:szCs w:val="16"/>
              </w:rPr>
            </w:pPr>
          </w:p>
        </w:tc>
      </w:tr>
    </w:tbl>
    <w:p w14:paraId="7762C68A" w14:textId="77777777" w:rsidR="000B17EA" w:rsidRPr="00BE7F47" w:rsidRDefault="000B17EA" w:rsidP="003E1A64">
      <w:pPr>
        <w:rPr>
          <w:rFonts w:ascii="Cambria" w:hAnsi="Cambria"/>
          <w:sz w:val="20"/>
          <w:szCs w:val="20"/>
        </w:rPr>
      </w:pPr>
    </w:p>
    <w:p w14:paraId="236784F6" w14:textId="77777777" w:rsidR="000B17EA" w:rsidRPr="00BE7F47" w:rsidRDefault="000B17EA" w:rsidP="003E1A64">
      <w:pPr>
        <w:rPr>
          <w:rFonts w:ascii="Cambria" w:hAnsi="Cambria"/>
          <w:sz w:val="20"/>
          <w:szCs w:val="20"/>
        </w:rPr>
        <w:sectPr w:rsidR="000B17EA" w:rsidRPr="00BE7F47" w:rsidSect="004D23F6">
          <w:pgSz w:w="11906" w:h="16838"/>
          <w:pgMar w:top="709" w:right="851" w:bottom="851" w:left="1134" w:header="709" w:footer="709" w:gutter="0"/>
          <w:cols w:space="720"/>
        </w:sectPr>
      </w:pPr>
    </w:p>
    <w:p w14:paraId="55648956" w14:textId="77777777" w:rsidR="00793755" w:rsidRPr="00F24361" w:rsidRDefault="00793755" w:rsidP="00793755">
      <w:pPr>
        <w:jc w:val="right"/>
        <w:rPr>
          <w:rFonts w:ascii="Cambria" w:hAnsi="Cambria" w:cs="Tahoma"/>
          <w:b/>
          <w:sz w:val="20"/>
          <w:szCs w:val="20"/>
        </w:rPr>
      </w:pPr>
      <w:r w:rsidRPr="00F24361">
        <w:rPr>
          <w:rFonts w:ascii="Cambria" w:hAnsi="Cambria" w:cs="Tahoma"/>
          <w:b/>
          <w:sz w:val="20"/>
          <w:szCs w:val="20"/>
        </w:rPr>
        <w:t>Приложение № 2</w:t>
      </w:r>
    </w:p>
    <w:p w14:paraId="457D23E8" w14:textId="3C428FBF" w:rsidR="00793755" w:rsidRPr="00F24361" w:rsidRDefault="00793755" w:rsidP="004E400D">
      <w:pPr>
        <w:jc w:val="right"/>
        <w:rPr>
          <w:rFonts w:ascii="Cambria" w:hAnsi="Cambria" w:cs="Tahoma"/>
          <w:b/>
          <w:sz w:val="20"/>
          <w:szCs w:val="20"/>
        </w:rPr>
      </w:pPr>
      <w:r w:rsidRPr="00F24361">
        <w:rPr>
          <w:rFonts w:ascii="Cambria" w:hAnsi="Cambria" w:cs="Tahoma"/>
          <w:b/>
          <w:sz w:val="20"/>
          <w:szCs w:val="20"/>
        </w:rPr>
        <w:t xml:space="preserve">к Договору № </w:t>
      </w:r>
      <w:r w:rsidR="009230EF" w:rsidRPr="00BB3FDC">
        <w:rPr>
          <w:rFonts w:ascii="Cambria" w:hAnsi="Cambria" w:cs="Tahoma"/>
          <w:b/>
          <w:sz w:val="20"/>
          <w:szCs w:val="20"/>
        </w:rPr>
        <w:t>002/17</w:t>
      </w:r>
      <w:r w:rsidR="004E400D">
        <w:rPr>
          <w:rFonts w:ascii="Cambria" w:hAnsi="Cambria" w:cs="Tahoma"/>
          <w:b/>
          <w:sz w:val="20"/>
          <w:szCs w:val="20"/>
        </w:rPr>
        <w:t xml:space="preserve"> </w:t>
      </w:r>
      <w:r w:rsidR="009230EF">
        <w:rPr>
          <w:rFonts w:ascii="Cambria" w:hAnsi="Cambria" w:cs="Tahoma"/>
          <w:b/>
          <w:sz w:val="20"/>
          <w:szCs w:val="20"/>
        </w:rPr>
        <w:t>от «___» __________ 2016</w:t>
      </w:r>
      <w:r w:rsidRPr="00F24361">
        <w:rPr>
          <w:rFonts w:ascii="Cambria" w:hAnsi="Cambria" w:cs="Tahoma"/>
          <w:b/>
          <w:sz w:val="20"/>
          <w:szCs w:val="20"/>
        </w:rPr>
        <w:t xml:space="preserve"> г.</w:t>
      </w:r>
    </w:p>
    <w:p w14:paraId="6CD75FFC" w14:textId="77777777" w:rsidR="00793755" w:rsidRPr="00F24361" w:rsidRDefault="00793755" w:rsidP="00793755">
      <w:pPr>
        <w:jc w:val="center"/>
        <w:rPr>
          <w:rFonts w:ascii="Cambria" w:hAnsi="Cambria" w:cs="Tahoma"/>
          <w:b/>
          <w:sz w:val="20"/>
          <w:szCs w:val="20"/>
        </w:rPr>
      </w:pPr>
    </w:p>
    <w:p w14:paraId="1D8A252F" w14:textId="77777777" w:rsidR="00704698" w:rsidRPr="00A9710E" w:rsidRDefault="00704698" w:rsidP="00704698">
      <w:pPr>
        <w:jc w:val="center"/>
        <w:rPr>
          <w:rFonts w:ascii="Cambria" w:hAnsi="Cambria" w:cs="Tahoma"/>
          <w:b/>
          <w:sz w:val="20"/>
          <w:szCs w:val="20"/>
        </w:rPr>
      </w:pPr>
    </w:p>
    <w:p w14:paraId="57C13F6F" w14:textId="3D038363" w:rsidR="00704698" w:rsidRPr="00A9710E" w:rsidRDefault="00704698" w:rsidP="00704698">
      <w:pPr>
        <w:jc w:val="center"/>
        <w:rPr>
          <w:rFonts w:ascii="Cambria" w:hAnsi="Cambria" w:cs="Tahoma"/>
          <w:b/>
          <w:sz w:val="20"/>
          <w:szCs w:val="20"/>
        </w:rPr>
      </w:pPr>
      <w:r w:rsidRPr="00A9710E">
        <w:rPr>
          <w:rFonts w:ascii="Cambria" w:hAnsi="Cambria" w:cs="Tahoma"/>
          <w:b/>
          <w:sz w:val="20"/>
          <w:szCs w:val="20"/>
        </w:rPr>
        <w:t xml:space="preserve">Регламент взаимодействия Агента и Оператора по сверке </w:t>
      </w:r>
      <w:r w:rsidR="00383ADF" w:rsidRPr="00A9710E">
        <w:rPr>
          <w:rFonts w:ascii="Cambria" w:hAnsi="Cambria" w:cs="Tahoma"/>
          <w:b/>
          <w:sz w:val="20"/>
          <w:szCs w:val="20"/>
        </w:rPr>
        <w:t xml:space="preserve">принятых </w:t>
      </w:r>
      <w:r w:rsidR="00383ADF" w:rsidRPr="00704698">
        <w:rPr>
          <w:rFonts w:ascii="Cambria" w:hAnsi="Cambria"/>
          <w:sz w:val="20"/>
          <w:szCs w:val="20"/>
        </w:rPr>
        <w:t>Банком</w:t>
      </w:r>
      <w:r w:rsidRPr="00A9710E">
        <w:rPr>
          <w:rFonts w:ascii="Cambria" w:hAnsi="Cambria" w:cs="Tahoma"/>
          <w:b/>
          <w:sz w:val="20"/>
          <w:szCs w:val="20"/>
        </w:rPr>
        <w:t xml:space="preserve"> – эквайером Платежей и произведенных отмен Платежей</w:t>
      </w:r>
    </w:p>
    <w:p w14:paraId="2BAB6A7B" w14:textId="77777777" w:rsidR="00704698" w:rsidRPr="00A9710E" w:rsidRDefault="00704698" w:rsidP="00704698">
      <w:pPr>
        <w:jc w:val="center"/>
        <w:rPr>
          <w:rFonts w:ascii="Cambria" w:hAnsi="Cambria" w:cs="Tahoma"/>
          <w:b/>
          <w:sz w:val="20"/>
          <w:szCs w:val="20"/>
        </w:rPr>
      </w:pPr>
    </w:p>
    <w:p w14:paraId="6A20AC66" w14:textId="77777777" w:rsidR="00704698" w:rsidRPr="00A9710E" w:rsidRDefault="00704698" w:rsidP="00704698">
      <w:pPr>
        <w:numPr>
          <w:ilvl w:val="0"/>
          <w:numId w:val="12"/>
        </w:numPr>
        <w:rPr>
          <w:rFonts w:ascii="Cambria" w:hAnsi="Cambria" w:cs="Tahoma"/>
          <w:b/>
          <w:sz w:val="20"/>
          <w:szCs w:val="20"/>
        </w:rPr>
      </w:pPr>
      <w:r w:rsidRPr="00A9710E">
        <w:rPr>
          <w:rFonts w:ascii="Cambria" w:hAnsi="Cambria" w:cs="Tahoma"/>
          <w:b/>
          <w:sz w:val="20"/>
          <w:szCs w:val="20"/>
        </w:rPr>
        <w:t>Общие положения</w:t>
      </w:r>
    </w:p>
    <w:p w14:paraId="0282BC58" w14:textId="77777777" w:rsidR="00704698" w:rsidRPr="00A9710E" w:rsidRDefault="00704698" w:rsidP="00704698">
      <w:pPr>
        <w:rPr>
          <w:rFonts w:ascii="Cambria" w:hAnsi="Cambria" w:cs="Tahoma"/>
          <w:sz w:val="20"/>
          <w:szCs w:val="20"/>
        </w:rPr>
      </w:pPr>
    </w:p>
    <w:p w14:paraId="6C803609" w14:textId="77777777" w:rsidR="00704698" w:rsidRPr="00A9710E" w:rsidRDefault="00704698" w:rsidP="00704698">
      <w:pPr>
        <w:jc w:val="both"/>
        <w:rPr>
          <w:rFonts w:ascii="Cambria" w:hAnsi="Cambria" w:cs="Tahoma"/>
          <w:sz w:val="20"/>
          <w:szCs w:val="20"/>
        </w:rPr>
      </w:pPr>
      <w:r w:rsidRPr="00A9710E">
        <w:rPr>
          <w:rFonts w:ascii="Cambria" w:hAnsi="Cambria" w:cs="Tahoma"/>
          <w:sz w:val="20"/>
          <w:szCs w:val="20"/>
        </w:rPr>
        <w:t>Данный документ описывает Регламент взаимодействия Агента и Оператора по сверке принятых</w:t>
      </w:r>
      <w:r w:rsidRPr="00704698">
        <w:rPr>
          <w:rFonts w:ascii="Cambria" w:hAnsi="Cambria"/>
          <w:sz w:val="20"/>
          <w:szCs w:val="20"/>
        </w:rPr>
        <w:t xml:space="preserve"> </w:t>
      </w:r>
      <w:r w:rsidRPr="00A9710E">
        <w:rPr>
          <w:rFonts w:ascii="Cambria" w:hAnsi="Cambria" w:cs="Tahoma"/>
          <w:sz w:val="20"/>
          <w:szCs w:val="20"/>
        </w:rPr>
        <w:t>Банком – эквайером в адрес Оператора Платежей, информация по которым передана в соответствии с Приложением №6 к Договору.</w:t>
      </w:r>
    </w:p>
    <w:p w14:paraId="0DA5EEB6" w14:textId="77777777" w:rsidR="00704698" w:rsidRPr="00A9710E" w:rsidRDefault="00704698" w:rsidP="00704698">
      <w:pPr>
        <w:ind w:left="180"/>
        <w:jc w:val="both"/>
        <w:rPr>
          <w:rFonts w:ascii="Cambria" w:hAnsi="Cambria" w:cs="Tahoma"/>
          <w:sz w:val="20"/>
          <w:szCs w:val="20"/>
        </w:rPr>
      </w:pPr>
    </w:p>
    <w:p w14:paraId="31C374D7" w14:textId="77777777" w:rsidR="00704698" w:rsidRPr="00A9710E" w:rsidRDefault="00704698" w:rsidP="00704698">
      <w:pPr>
        <w:pStyle w:val="aff1"/>
        <w:numPr>
          <w:ilvl w:val="0"/>
          <w:numId w:val="12"/>
        </w:numPr>
        <w:rPr>
          <w:rFonts w:cs="Tahoma"/>
          <w:b/>
          <w:i w:val="0"/>
          <w:color w:val="auto"/>
          <w:sz w:val="20"/>
          <w:szCs w:val="20"/>
        </w:rPr>
      </w:pPr>
      <w:r w:rsidRPr="00A9710E">
        <w:rPr>
          <w:rFonts w:cs="Tahoma"/>
          <w:b/>
          <w:i w:val="0"/>
          <w:color w:val="auto"/>
          <w:sz w:val="20"/>
          <w:szCs w:val="20"/>
        </w:rPr>
        <w:t>Порядок проведения сверок</w:t>
      </w:r>
    </w:p>
    <w:p w14:paraId="326622D7" w14:textId="77777777" w:rsidR="00704698" w:rsidRPr="00A9710E" w:rsidRDefault="00704698" w:rsidP="00704698">
      <w:pPr>
        <w:rPr>
          <w:rFonts w:ascii="Cambria" w:hAnsi="Cambria" w:cs="Tahoma"/>
          <w:sz w:val="20"/>
          <w:szCs w:val="20"/>
        </w:rPr>
      </w:pPr>
      <w:r w:rsidRPr="00A9710E">
        <w:rPr>
          <w:rFonts w:ascii="Cambria" w:hAnsi="Cambria" w:cs="Tahoma"/>
          <w:sz w:val="20"/>
          <w:szCs w:val="20"/>
        </w:rPr>
        <w:t>Сверка Платежей, зарегистрированных Агентом в ЕСПП согласно п.3.1.8 Договора, проводится ежедневно и по итогам Отчетного периода.</w:t>
      </w:r>
    </w:p>
    <w:p w14:paraId="13535791" w14:textId="77777777" w:rsidR="00704698" w:rsidRPr="00A9710E" w:rsidRDefault="00704698" w:rsidP="00704698">
      <w:pPr>
        <w:ind w:firstLine="709"/>
        <w:rPr>
          <w:rFonts w:ascii="Cambria" w:hAnsi="Cambria" w:cs="Tahoma"/>
          <w:sz w:val="20"/>
          <w:szCs w:val="20"/>
        </w:rPr>
      </w:pPr>
    </w:p>
    <w:p w14:paraId="7F5317C2" w14:textId="77777777" w:rsidR="00704698" w:rsidRPr="00A9710E" w:rsidRDefault="00704698" w:rsidP="00704698">
      <w:pPr>
        <w:spacing w:after="120"/>
        <w:ind w:firstLine="709"/>
        <w:rPr>
          <w:rFonts w:ascii="Cambria" w:hAnsi="Cambria" w:cs="Tahoma"/>
          <w:b/>
          <w:sz w:val="20"/>
          <w:szCs w:val="20"/>
        </w:rPr>
      </w:pPr>
      <w:r w:rsidRPr="00A9710E">
        <w:rPr>
          <w:rFonts w:ascii="Cambria" w:hAnsi="Cambria" w:cs="Tahoma"/>
          <w:b/>
          <w:sz w:val="20"/>
          <w:szCs w:val="20"/>
        </w:rPr>
        <w:t>2.1. Ежедневная сверка</w:t>
      </w:r>
    </w:p>
    <w:p w14:paraId="31C3759F" w14:textId="77777777" w:rsidR="00704698" w:rsidRPr="00A9710E" w:rsidRDefault="00704698" w:rsidP="00704698">
      <w:pPr>
        <w:ind w:firstLine="709"/>
        <w:jc w:val="both"/>
        <w:rPr>
          <w:rFonts w:ascii="Cambria" w:hAnsi="Cambria" w:cs="Tahoma"/>
          <w:sz w:val="20"/>
          <w:szCs w:val="20"/>
        </w:rPr>
      </w:pPr>
      <w:r w:rsidRPr="00A9710E">
        <w:rPr>
          <w:rFonts w:ascii="Cambria" w:hAnsi="Cambria" w:cs="Tahoma"/>
          <w:sz w:val="20"/>
          <w:szCs w:val="20"/>
        </w:rPr>
        <w:t xml:space="preserve">2.1.1. Ежедневная сверка Платежей заключается в проверке соответствия принятых Агентом Платежей, данным о зарегистрированных в ЕСПП Платежах. </w:t>
      </w:r>
    </w:p>
    <w:p w14:paraId="32843040" w14:textId="77777777" w:rsidR="00704698" w:rsidRPr="00A9710E" w:rsidRDefault="00704698" w:rsidP="00704698">
      <w:pPr>
        <w:ind w:firstLine="709"/>
        <w:jc w:val="both"/>
        <w:rPr>
          <w:rFonts w:ascii="Cambria" w:hAnsi="Cambria" w:cs="Tahoma"/>
          <w:sz w:val="20"/>
          <w:szCs w:val="20"/>
        </w:rPr>
      </w:pPr>
      <w:r w:rsidRPr="00A9710E">
        <w:rPr>
          <w:rFonts w:ascii="Cambria" w:hAnsi="Cambria" w:cs="Tahoma"/>
          <w:sz w:val="20"/>
          <w:szCs w:val="20"/>
        </w:rPr>
        <w:t>2.1.2. В целях исполнения Агентом п. 3.1.10 Договора, Агент проверяет в ЕКО соответствие суммы принятых</w:t>
      </w:r>
      <w:r w:rsidRPr="00704698">
        <w:rPr>
          <w:rFonts w:ascii="Cambria" w:hAnsi="Cambria"/>
          <w:sz w:val="20"/>
          <w:szCs w:val="20"/>
        </w:rPr>
        <w:t xml:space="preserve"> </w:t>
      </w:r>
      <w:r w:rsidRPr="00A9710E">
        <w:rPr>
          <w:rFonts w:ascii="Cambria" w:hAnsi="Cambria" w:cs="Tahoma"/>
          <w:sz w:val="20"/>
          <w:szCs w:val="20"/>
        </w:rPr>
        <w:t xml:space="preserve">Банком – эквайером Платежей, сумме зарегистрированных в ЕСПП Платежей. Для этого Агент формирует в ЕКО отчет по Платежам по дате фактического проведения Платежей в ЕСПП. </w:t>
      </w:r>
    </w:p>
    <w:p w14:paraId="143BD8C6" w14:textId="77777777" w:rsidR="00704698" w:rsidRPr="00A9710E" w:rsidRDefault="00704698" w:rsidP="00704698">
      <w:pPr>
        <w:ind w:firstLine="709"/>
        <w:jc w:val="both"/>
        <w:rPr>
          <w:rFonts w:ascii="Cambria" w:hAnsi="Cambria" w:cs="Tahoma"/>
          <w:sz w:val="20"/>
          <w:szCs w:val="20"/>
        </w:rPr>
      </w:pPr>
      <w:r w:rsidRPr="00A9710E">
        <w:rPr>
          <w:rFonts w:ascii="Cambria" w:hAnsi="Cambria" w:cs="Tahoma"/>
          <w:sz w:val="20"/>
          <w:szCs w:val="20"/>
        </w:rPr>
        <w:t>2.1.3. В случае выявления расхождений, необходимо привести данные Агента в соответствие с данными ЕСПП путем проведения детальной сверки по реестрам платежей, которые могут быть получены соответствующим запросом по Протоколу взаимодействия Оператора с Агентом (Приложение №6 к Договору). Для устранения расхождений Агент вправе привлекать ответственных специалистов Оператора из раздела 11 Договора. Агент производит перечисление на расчетный счет Оператора сумму фактически проведенных в ЕСПП Платежей в соответствии с разделом 4 Договора.</w:t>
      </w:r>
    </w:p>
    <w:p w14:paraId="56F7EF62" w14:textId="6B342EFE" w:rsidR="00704698" w:rsidRPr="00A9710E" w:rsidRDefault="00704698" w:rsidP="00704698">
      <w:pPr>
        <w:ind w:firstLine="709"/>
        <w:jc w:val="both"/>
        <w:rPr>
          <w:rFonts w:ascii="Cambria" w:hAnsi="Cambria" w:cs="Tahoma"/>
          <w:sz w:val="20"/>
          <w:szCs w:val="20"/>
        </w:rPr>
      </w:pPr>
      <w:r w:rsidRPr="00A9710E">
        <w:rPr>
          <w:rFonts w:ascii="Cambria" w:hAnsi="Cambria" w:cs="Tahoma"/>
          <w:sz w:val="20"/>
          <w:szCs w:val="20"/>
        </w:rPr>
        <w:t xml:space="preserve">2.1.4. В целях подтверждения перечисленных денежных средств Агент направляет каждый рабочий день </w:t>
      </w:r>
      <w:r w:rsidR="00383ADF" w:rsidRPr="00A9710E">
        <w:rPr>
          <w:rFonts w:ascii="Cambria" w:hAnsi="Cambria" w:cs="Tahoma"/>
          <w:sz w:val="20"/>
          <w:szCs w:val="20"/>
        </w:rPr>
        <w:t>Оператору,</w:t>
      </w:r>
      <w:r w:rsidRPr="00A9710E">
        <w:rPr>
          <w:rFonts w:ascii="Cambria" w:hAnsi="Cambria" w:cs="Tahoma"/>
          <w:sz w:val="20"/>
          <w:szCs w:val="20"/>
        </w:rPr>
        <w:t xml:space="preserve"> подтверждающий реестр принятых платежей и произведенных отмен в соответствии с Приложением №3 к Договору. Реестры направляется по электронной почте </w:t>
      </w:r>
      <w:hyperlink r:id="rId14" w:history="1">
        <w:r w:rsidRPr="00A9710E">
          <w:rPr>
            <w:rFonts w:ascii="Cambria" w:hAnsi="Cambria" w:cs="Tahoma"/>
            <w:sz w:val="20"/>
            <w:szCs w:val="20"/>
          </w:rPr>
          <w:t>ответственному</w:t>
        </w:r>
      </w:hyperlink>
      <w:r w:rsidRPr="00A9710E">
        <w:rPr>
          <w:rFonts w:ascii="Cambria" w:hAnsi="Cambria" w:cs="Tahoma"/>
          <w:sz w:val="20"/>
          <w:szCs w:val="20"/>
        </w:rPr>
        <w:t xml:space="preserve"> специалисту Оператора из раздела 11 Договора </w:t>
      </w:r>
      <w:r w:rsidR="00383ADF" w:rsidRPr="00A9710E">
        <w:rPr>
          <w:rFonts w:ascii="Cambria" w:hAnsi="Cambria" w:cs="Tahoma"/>
          <w:sz w:val="20"/>
          <w:szCs w:val="20"/>
        </w:rPr>
        <w:t>или выкладываются</w:t>
      </w:r>
      <w:r w:rsidRPr="00A9710E">
        <w:rPr>
          <w:rFonts w:ascii="Cambria" w:hAnsi="Cambria" w:cs="Tahoma"/>
          <w:sz w:val="20"/>
          <w:szCs w:val="20"/>
        </w:rPr>
        <w:t xml:space="preserve"> на выделенный ресурс Оператора. </w:t>
      </w:r>
    </w:p>
    <w:p w14:paraId="00A75913" w14:textId="10BB78F5" w:rsidR="00704698" w:rsidRPr="00A9710E" w:rsidRDefault="00704698" w:rsidP="00704698">
      <w:pPr>
        <w:ind w:firstLine="709"/>
        <w:jc w:val="both"/>
        <w:rPr>
          <w:rFonts w:ascii="Cambria" w:hAnsi="Cambria" w:cs="Tahoma"/>
          <w:sz w:val="20"/>
          <w:szCs w:val="20"/>
        </w:rPr>
      </w:pPr>
      <w:r w:rsidRPr="00A9710E">
        <w:rPr>
          <w:rFonts w:ascii="Cambria" w:hAnsi="Cambria" w:cs="Tahoma"/>
          <w:sz w:val="20"/>
          <w:szCs w:val="20"/>
        </w:rPr>
        <w:t xml:space="preserve">2.1.5. Оператор каждый рабочий день проверяет соответствие перечисленной Агентом суммы Платежей, </w:t>
      </w:r>
      <w:r w:rsidR="00383ADF" w:rsidRPr="00A9710E">
        <w:rPr>
          <w:rFonts w:ascii="Cambria" w:hAnsi="Cambria" w:cs="Tahoma"/>
          <w:sz w:val="20"/>
          <w:szCs w:val="20"/>
        </w:rPr>
        <w:t>данным о</w:t>
      </w:r>
      <w:r w:rsidRPr="00A9710E">
        <w:rPr>
          <w:rFonts w:ascii="Cambria" w:hAnsi="Cambria" w:cs="Tahoma"/>
          <w:sz w:val="20"/>
          <w:szCs w:val="20"/>
        </w:rPr>
        <w:t xml:space="preserve"> зарегистрированных в ЕСПП Платежах, и сумме реестров Платежей и отмен, полученных от Агента.</w:t>
      </w:r>
    </w:p>
    <w:p w14:paraId="2F10D28B" w14:textId="77777777" w:rsidR="00704698" w:rsidRPr="00A9710E" w:rsidRDefault="00704698" w:rsidP="00704698">
      <w:pPr>
        <w:tabs>
          <w:tab w:val="left" w:pos="993"/>
        </w:tabs>
        <w:ind w:firstLine="709"/>
        <w:jc w:val="both"/>
        <w:rPr>
          <w:rFonts w:ascii="Cambria" w:hAnsi="Cambria" w:cs="Tahoma"/>
          <w:sz w:val="20"/>
          <w:szCs w:val="20"/>
        </w:rPr>
      </w:pPr>
    </w:p>
    <w:p w14:paraId="3369F185" w14:textId="77777777" w:rsidR="00704698" w:rsidRPr="00A9710E" w:rsidRDefault="00704698" w:rsidP="00704698">
      <w:pPr>
        <w:tabs>
          <w:tab w:val="left" w:pos="993"/>
        </w:tabs>
        <w:ind w:firstLine="709"/>
        <w:jc w:val="both"/>
        <w:rPr>
          <w:rFonts w:ascii="Cambria" w:hAnsi="Cambria" w:cs="Tahoma"/>
          <w:b/>
          <w:sz w:val="20"/>
          <w:szCs w:val="20"/>
        </w:rPr>
      </w:pPr>
      <w:r w:rsidRPr="00A9710E">
        <w:rPr>
          <w:rFonts w:ascii="Cambria" w:hAnsi="Cambria" w:cs="Tahoma"/>
          <w:b/>
          <w:sz w:val="20"/>
          <w:szCs w:val="20"/>
        </w:rPr>
        <w:t>2.2. Сверка по итогам Отчетного периода</w:t>
      </w:r>
    </w:p>
    <w:p w14:paraId="02634430" w14:textId="77777777" w:rsidR="00704698" w:rsidRPr="00A9710E" w:rsidRDefault="00704698" w:rsidP="00704698">
      <w:pPr>
        <w:ind w:firstLine="709"/>
        <w:jc w:val="both"/>
        <w:rPr>
          <w:rFonts w:ascii="Cambria" w:hAnsi="Cambria" w:cs="Tahoma"/>
          <w:sz w:val="20"/>
          <w:szCs w:val="20"/>
        </w:rPr>
      </w:pPr>
    </w:p>
    <w:p w14:paraId="353B9E7F" w14:textId="77777777" w:rsidR="00704698" w:rsidRPr="00A9710E" w:rsidRDefault="00704698" w:rsidP="00704698">
      <w:pPr>
        <w:numPr>
          <w:ilvl w:val="2"/>
          <w:numId w:val="12"/>
        </w:numPr>
        <w:ind w:left="0" w:firstLine="708"/>
        <w:jc w:val="both"/>
        <w:rPr>
          <w:rFonts w:ascii="Cambria" w:hAnsi="Cambria" w:cs="Tahoma"/>
          <w:sz w:val="20"/>
          <w:szCs w:val="20"/>
        </w:rPr>
      </w:pPr>
      <w:r w:rsidRPr="00A9710E">
        <w:rPr>
          <w:rFonts w:ascii="Cambria" w:hAnsi="Cambria" w:cs="Tahoma"/>
          <w:sz w:val="20"/>
          <w:szCs w:val="20"/>
        </w:rPr>
        <w:t>Согласно п.4.1 Договора между Оператором и Агентом проводится сверка на основании полученного Отчета Агента.</w:t>
      </w:r>
    </w:p>
    <w:p w14:paraId="4B3C410C" w14:textId="276CFD2E" w:rsidR="00704698" w:rsidRPr="00A9710E" w:rsidRDefault="00704698" w:rsidP="00704698">
      <w:pPr>
        <w:ind w:firstLine="720"/>
        <w:jc w:val="both"/>
        <w:rPr>
          <w:rFonts w:ascii="Cambria" w:hAnsi="Cambria" w:cs="Tahoma"/>
          <w:color w:val="000000"/>
          <w:sz w:val="20"/>
          <w:szCs w:val="20"/>
        </w:rPr>
      </w:pPr>
      <w:r w:rsidRPr="00A9710E">
        <w:rPr>
          <w:rFonts w:ascii="Cambria" w:hAnsi="Cambria" w:cs="Tahoma"/>
          <w:color w:val="000000"/>
          <w:sz w:val="20"/>
          <w:szCs w:val="20"/>
        </w:rPr>
        <w:t xml:space="preserve">2.2.2. Сверка по итогам Отчетного периода заключается в проверке соответствия   итоговой суммы ежемесячного реестра принятых </w:t>
      </w:r>
      <w:r w:rsidR="00383ADF" w:rsidRPr="00A9710E">
        <w:rPr>
          <w:rFonts w:ascii="Cambria" w:hAnsi="Cambria" w:cs="Tahoma"/>
          <w:color w:val="000000"/>
          <w:sz w:val="20"/>
          <w:szCs w:val="20"/>
        </w:rPr>
        <w:t>платежей</w:t>
      </w:r>
      <w:r w:rsidR="00383ADF" w:rsidRPr="00A9710E">
        <w:rPr>
          <w:rFonts w:ascii="Cambria" w:hAnsi="Cambria" w:cs="Tahoma"/>
          <w:sz w:val="20"/>
          <w:szCs w:val="20"/>
        </w:rPr>
        <w:t xml:space="preserve"> </w:t>
      </w:r>
      <w:r w:rsidR="00383ADF" w:rsidRPr="00A9710E">
        <w:rPr>
          <w:rFonts w:ascii="Cambria" w:hAnsi="Cambria" w:cs="Tahoma"/>
          <w:color w:val="000000"/>
          <w:sz w:val="20"/>
          <w:szCs w:val="20"/>
        </w:rPr>
        <w:t>итоговой</w:t>
      </w:r>
      <w:r w:rsidRPr="00A9710E">
        <w:rPr>
          <w:rFonts w:ascii="Cambria" w:hAnsi="Cambria" w:cs="Tahoma"/>
          <w:color w:val="000000"/>
          <w:sz w:val="20"/>
          <w:szCs w:val="20"/>
        </w:rPr>
        <w:t xml:space="preserve"> сумме аналитического отчета ЕСПП, сформированной по дате фактического проведения Платежей в ЕСПП. Итоговая сумма денежных средств, перечисленных агентом </w:t>
      </w:r>
      <w:r w:rsidR="00383ADF" w:rsidRPr="00A9710E">
        <w:rPr>
          <w:rFonts w:ascii="Cambria" w:hAnsi="Cambria" w:cs="Tahoma"/>
          <w:color w:val="000000"/>
          <w:sz w:val="20"/>
          <w:szCs w:val="20"/>
        </w:rPr>
        <w:t>на специальный банковский счет</w:t>
      </w:r>
      <w:r w:rsidRPr="00A9710E">
        <w:rPr>
          <w:rFonts w:ascii="Cambria" w:hAnsi="Cambria" w:cs="Tahoma"/>
          <w:color w:val="000000"/>
          <w:sz w:val="20"/>
          <w:szCs w:val="20"/>
        </w:rPr>
        <w:t xml:space="preserve"> Оператора за отчетный месяц должна соответствовать итоговой сумме перечисленных денежных средств, указанной в отчете Агента. Проводится сверка </w:t>
      </w:r>
      <w:r w:rsidR="00383ADF" w:rsidRPr="00A9710E">
        <w:rPr>
          <w:rFonts w:ascii="Cambria" w:hAnsi="Cambria" w:cs="Tahoma"/>
          <w:color w:val="000000"/>
          <w:sz w:val="20"/>
          <w:szCs w:val="20"/>
        </w:rPr>
        <w:t>суммы вознаграждения</w:t>
      </w:r>
      <w:r w:rsidRPr="00A9710E">
        <w:rPr>
          <w:rFonts w:ascii="Cambria" w:hAnsi="Cambria" w:cs="Tahoma"/>
          <w:color w:val="000000"/>
          <w:sz w:val="20"/>
          <w:szCs w:val="20"/>
        </w:rPr>
        <w:t xml:space="preserve">. </w:t>
      </w:r>
    </w:p>
    <w:p w14:paraId="61984675" w14:textId="0A8AC42E" w:rsidR="00704698" w:rsidRPr="00A9710E" w:rsidRDefault="00704698" w:rsidP="00704698">
      <w:pPr>
        <w:ind w:firstLine="720"/>
        <w:jc w:val="both"/>
        <w:rPr>
          <w:rFonts w:ascii="Cambria" w:hAnsi="Cambria" w:cs="Tahoma"/>
          <w:color w:val="000000"/>
          <w:sz w:val="20"/>
          <w:szCs w:val="20"/>
        </w:rPr>
      </w:pPr>
      <w:r w:rsidRPr="00A9710E">
        <w:rPr>
          <w:rFonts w:ascii="Cambria" w:hAnsi="Cambria" w:cs="Tahoma"/>
          <w:color w:val="000000"/>
          <w:sz w:val="20"/>
          <w:szCs w:val="20"/>
        </w:rPr>
        <w:t xml:space="preserve">2.2.3. В случае возникновения разногласий по данным, представленным в Отчете Агента, </w:t>
      </w:r>
      <w:r w:rsidR="00383ADF" w:rsidRPr="00A9710E">
        <w:rPr>
          <w:rFonts w:ascii="Cambria" w:hAnsi="Cambria" w:cs="Tahoma"/>
          <w:color w:val="000000"/>
          <w:sz w:val="20"/>
          <w:szCs w:val="20"/>
        </w:rPr>
        <w:t>проводится детальная</w:t>
      </w:r>
      <w:r w:rsidRPr="00A9710E">
        <w:rPr>
          <w:rFonts w:ascii="Cambria" w:hAnsi="Cambria" w:cs="Tahoma"/>
          <w:color w:val="000000"/>
          <w:sz w:val="20"/>
          <w:szCs w:val="20"/>
        </w:rPr>
        <w:t xml:space="preserve"> сверка итогового реестра принятых за отчетный месяц платежей, включая отмененные, направленного в соответствии с п. 4.1. Договора, в порядке аналогичном ежедневной сверке согласно п.2.1.  данного Регламента. </w:t>
      </w:r>
    </w:p>
    <w:p w14:paraId="7AC15426" w14:textId="77777777" w:rsidR="00793755" w:rsidRPr="00F24361" w:rsidRDefault="00793755" w:rsidP="00F52FFF">
      <w:pPr>
        <w:ind w:left="1428"/>
        <w:jc w:val="both"/>
        <w:rPr>
          <w:rFonts w:ascii="Cambria" w:hAnsi="Cambria" w:cs="Tahoma"/>
          <w:sz w:val="20"/>
          <w:szCs w:val="20"/>
        </w:rPr>
      </w:pPr>
    </w:p>
    <w:p w14:paraId="65C62F1D" w14:textId="77777777" w:rsidR="00C436C5" w:rsidRPr="00AF7944" w:rsidRDefault="00C436C5" w:rsidP="00F52FFF">
      <w:pPr>
        <w:ind w:left="1428"/>
        <w:jc w:val="both"/>
        <w:rPr>
          <w:rFonts w:ascii="Cambria" w:hAnsi="Cambria" w:cs="Tahoma"/>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573B2B" w:rsidRPr="00AF7944" w14:paraId="07BD7107" w14:textId="77777777" w:rsidTr="00573B2B">
        <w:tc>
          <w:tcPr>
            <w:tcW w:w="4926" w:type="dxa"/>
          </w:tcPr>
          <w:p w14:paraId="7F0A485E" w14:textId="77777777" w:rsidR="00573B2B" w:rsidRPr="00BE7F47" w:rsidRDefault="00573B2B" w:rsidP="00573B2B">
            <w:pPr>
              <w:pStyle w:val="a7"/>
              <w:rPr>
                <w:rFonts w:ascii="Cambria" w:hAnsi="Cambria" w:cs="Tahoma"/>
                <w:sz w:val="16"/>
                <w:szCs w:val="16"/>
              </w:rPr>
            </w:pPr>
            <w:r w:rsidRPr="00BE7F47">
              <w:rPr>
                <w:rFonts w:ascii="Cambria" w:hAnsi="Cambria" w:cs="Tahoma"/>
                <w:sz w:val="16"/>
                <w:szCs w:val="16"/>
              </w:rPr>
              <w:t>От Оператора</w:t>
            </w:r>
          </w:p>
        </w:tc>
        <w:tc>
          <w:tcPr>
            <w:tcW w:w="4927" w:type="dxa"/>
          </w:tcPr>
          <w:p w14:paraId="48874060" w14:textId="77777777" w:rsidR="00573B2B" w:rsidRPr="00084977" w:rsidRDefault="00573B2B" w:rsidP="00573B2B">
            <w:pPr>
              <w:rPr>
                <w:sz w:val="20"/>
                <w:szCs w:val="20"/>
              </w:rPr>
            </w:pPr>
            <w:r w:rsidRPr="00084977">
              <w:rPr>
                <w:sz w:val="20"/>
                <w:szCs w:val="20"/>
              </w:rPr>
              <w:t>От Агента</w:t>
            </w:r>
          </w:p>
        </w:tc>
      </w:tr>
      <w:tr w:rsidR="00573B2B" w:rsidRPr="00AF7944" w14:paraId="62A3C38A" w14:textId="77777777" w:rsidTr="00573B2B">
        <w:tc>
          <w:tcPr>
            <w:tcW w:w="4926" w:type="dxa"/>
          </w:tcPr>
          <w:p w14:paraId="09A5DE55" w14:textId="77777777" w:rsidR="00573B2B" w:rsidRPr="00573B2B" w:rsidRDefault="00573B2B" w:rsidP="00573B2B">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4927" w:type="dxa"/>
          </w:tcPr>
          <w:p w14:paraId="3B4F0C9D" w14:textId="77777777" w:rsidR="00573B2B" w:rsidRPr="00084977" w:rsidRDefault="00573B2B" w:rsidP="00573B2B">
            <w:pPr>
              <w:rPr>
                <w:sz w:val="20"/>
                <w:szCs w:val="20"/>
              </w:rPr>
            </w:pPr>
            <w:r w:rsidRPr="00084977">
              <w:rPr>
                <w:sz w:val="20"/>
                <w:szCs w:val="20"/>
              </w:rPr>
              <w:t>ООО «Ростелеком – Розничные системы»</w:t>
            </w:r>
          </w:p>
        </w:tc>
      </w:tr>
      <w:tr w:rsidR="00573B2B" w:rsidRPr="00AF7944" w14:paraId="0116CE07" w14:textId="77777777" w:rsidTr="00573B2B">
        <w:tc>
          <w:tcPr>
            <w:tcW w:w="4926" w:type="dxa"/>
          </w:tcPr>
          <w:p w14:paraId="3F91838A" w14:textId="77777777" w:rsidR="00573B2B" w:rsidRPr="00BE7F47" w:rsidRDefault="00573B2B" w:rsidP="00573B2B">
            <w:pPr>
              <w:pStyle w:val="a7"/>
              <w:rPr>
                <w:rFonts w:ascii="Cambria" w:hAnsi="Cambria" w:cs="Tahoma"/>
                <w:sz w:val="16"/>
                <w:szCs w:val="16"/>
              </w:rPr>
            </w:pPr>
          </w:p>
        </w:tc>
        <w:tc>
          <w:tcPr>
            <w:tcW w:w="4927" w:type="dxa"/>
          </w:tcPr>
          <w:p w14:paraId="4C700904" w14:textId="77777777" w:rsidR="00573B2B" w:rsidRPr="00084977" w:rsidRDefault="00573B2B" w:rsidP="00573B2B">
            <w:pPr>
              <w:rPr>
                <w:sz w:val="20"/>
                <w:szCs w:val="20"/>
              </w:rPr>
            </w:pPr>
          </w:p>
        </w:tc>
      </w:tr>
      <w:tr w:rsidR="00573B2B" w:rsidRPr="00AF7944" w14:paraId="41DD5355" w14:textId="77777777" w:rsidTr="00573B2B">
        <w:tc>
          <w:tcPr>
            <w:tcW w:w="4926" w:type="dxa"/>
          </w:tcPr>
          <w:p w14:paraId="62EA8169" w14:textId="77777777" w:rsidR="00573B2B" w:rsidRPr="00BE7F47" w:rsidRDefault="00573B2B" w:rsidP="00573B2B">
            <w:pPr>
              <w:pStyle w:val="a7"/>
              <w:rPr>
                <w:rFonts w:ascii="Cambria" w:hAnsi="Cambria" w:cs="Tahoma"/>
                <w:sz w:val="16"/>
                <w:szCs w:val="16"/>
              </w:rPr>
            </w:pPr>
            <w:r w:rsidRPr="00BE7F47">
              <w:rPr>
                <w:rFonts w:ascii="Cambria" w:hAnsi="Cambria" w:cs="Tahoma"/>
                <w:sz w:val="16"/>
                <w:szCs w:val="16"/>
              </w:rPr>
              <w:t>Подпись: _________________________</w:t>
            </w:r>
          </w:p>
        </w:tc>
        <w:tc>
          <w:tcPr>
            <w:tcW w:w="4927" w:type="dxa"/>
          </w:tcPr>
          <w:p w14:paraId="5973930E" w14:textId="77777777" w:rsidR="00573B2B" w:rsidRPr="00084977" w:rsidRDefault="00573B2B" w:rsidP="00573B2B">
            <w:pPr>
              <w:rPr>
                <w:sz w:val="20"/>
                <w:szCs w:val="20"/>
              </w:rPr>
            </w:pPr>
            <w:r w:rsidRPr="00084977">
              <w:rPr>
                <w:sz w:val="20"/>
                <w:szCs w:val="20"/>
              </w:rPr>
              <w:t>Подпись: _________________________</w:t>
            </w:r>
          </w:p>
        </w:tc>
      </w:tr>
      <w:tr w:rsidR="00573B2B" w:rsidRPr="00AF7944" w14:paraId="25DC9363" w14:textId="77777777" w:rsidTr="00573B2B">
        <w:tc>
          <w:tcPr>
            <w:tcW w:w="4926" w:type="dxa"/>
          </w:tcPr>
          <w:p w14:paraId="62D2B626" w14:textId="77777777" w:rsidR="00573B2B" w:rsidRPr="00BE7F47" w:rsidRDefault="00573B2B" w:rsidP="00573B2B">
            <w:pPr>
              <w:pStyle w:val="a7"/>
              <w:rPr>
                <w:rFonts w:ascii="Cambria" w:hAnsi="Cambria" w:cs="Tahoma"/>
                <w:sz w:val="16"/>
                <w:szCs w:val="16"/>
              </w:rPr>
            </w:pPr>
            <w:r w:rsidRPr="00BE7F47">
              <w:rPr>
                <w:rFonts w:ascii="Cambria" w:hAnsi="Cambria" w:cs="Tahoma"/>
                <w:sz w:val="16"/>
                <w:szCs w:val="16"/>
              </w:rPr>
              <w:t xml:space="preserve">                                   М.П.</w:t>
            </w:r>
          </w:p>
        </w:tc>
        <w:tc>
          <w:tcPr>
            <w:tcW w:w="4927" w:type="dxa"/>
          </w:tcPr>
          <w:p w14:paraId="48A2BA94" w14:textId="77777777" w:rsidR="00573B2B" w:rsidRPr="00084977" w:rsidRDefault="00573B2B" w:rsidP="00573B2B">
            <w:pPr>
              <w:rPr>
                <w:sz w:val="20"/>
                <w:szCs w:val="20"/>
              </w:rPr>
            </w:pPr>
            <w:r w:rsidRPr="00084977">
              <w:rPr>
                <w:sz w:val="20"/>
                <w:szCs w:val="20"/>
              </w:rPr>
              <w:t xml:space="preserve">                                   М.П.</w:t>
            </w:r>
          </w:p>
        </w:tc>
      </w:tr>
      <w:tr w:rsidR="00573B2B" w:rsidRPr="00AF7944" w14:paraId="388052CC" w14:textId="77777777" w:rsidTr="00573B2B">
        <w:tc>
          <w:tcPr>
            <w:tcW w:w="4926" w:type="dxa"/>
          </w:tcPr>
          <w:p w14:paraId="1A0F0BB8" w14:textId="77777777" w:rsidR="00573B2B" w:rsidRPr="00BE7F47" w:rsidRDefault="00573B2B" w:rsidP="00573B2B">
            <w:pPr>
              <w:pStyle w:val="a7"/>
              <w:rPr>
                <w:rFonts w:ascii="Cambria" w:hAnsi="Cambria" w:cs="Tahoma"/>
                <w:sz w:val="16"/>
                <w:szCs w:val="16"/>
              </w:rPr>
            </w:pPr>
          </w:p>
        </w:tc>
        <w:tc>
          <w:tcPr>
            <w:tcW w:w="4927" w:type="dxa"/>
          </w:tcPr>
          <w:p w14:paraId="4E4141A6" w14:textId="77777777" w:rsidR="00573B2B" w:rsidRPr="00084977" w:rsidRDefault="00573B2B" w:rsidP="00573B2B">
            <w:pPr>
              <w:rPr>
                <w:sz w:val="20"/>
                <w:szCs w:val="20"/>
              </w:rPr>
            </w:pPr>
          </w:p>
        </w:tc>
      </w:tr>
      <w:tr w:rsidR="00573B2B" w:rsidRPr="00AF7944" w14:paraId="04F8AB91" w14:textId="77777777" w:rsidTr="00573B2B">
        <w:tc>
          <w:tcPr>
            <w:tcW w:w="4926" w:type="dxa"/>
          </w:tcPr>
          <w:p w14:paraId="2DF53F9E" w14:textId="7A83ABFE" w:rsidR="00573B2B" w:rsidRPr="00294430" w:rsidRDefault="00294430" w:rsidP="00042772">
            <w:pPr>
              <w:pStyle w:val="a7"/>
              <w:rPr>
                <w:rFonts w:ascii="Cambria" w:hAnsi="Cambria"/>
                <w:sz w:val="20"/>
              </w:rPr>
            </w:pPr>
            <w:r w:rsidRPr="00294430">
              <w:rPr>
                <w:sz w:val="20"/>
              </w:rPr>
              <w:t>Расшифровка подписи</w:t>
            </w:r>
            <w:r>
              <w:rPr>
                <w:sz w:val="20"/>
              </w:rPr>
              <w:t>:</w:t>
            </w:r>
            <w:r w:rsidRPr="00294430">
              <w:rPr>
                <w:sz w:val="20"/>
              </w:rPr>
              <w:t xml:space="preserve"> </w:t>
            </w:r>
            <w:r w:rsidR="00A41B6E" w:rsidRPr="00BD3295">
              <w:rPr>
                <w:rFonts w:asciiTheme="majorHAnsi" w:hAnsiTheme="majorHAnsi"/>
                <w:bCs/>
                <w:sz w:val="20"/>
              </w:rPr>
              <w:t>М.Г. Долгоаршинных</w:t>
            </w:r>
          </w:p>
        </w:tc>
        <w:tc>
          <w:tcPr>
            <w:tcW w:w="4927" w:type="dxa"/>
          </w:tcPr>
          <w:p w14:paraId="34964C44" w14:textId="2D2EA56F" w:rsidR="00573B2B" w:rsidRPr="000416F2" w:rsidRDefault="00573B2B" w:rsidP="00573B2B">
            <w:pPr>
              <w:rPr>
                <w:sz w:val="20"/>
                <w:szCs w:val="20"/>
              </w:rPr>
            </w:pPr>
            <w:r w:rsidRPr="000416F2">
              <w:rPr>
                <w:sz w:val="20"/>
                <w:szCs w:val="20"/>
              </w:rPr>
              <w:t xml:space="preserve">Расшифровка подписи: </w:t>
            </w:r>
            <w:r w:rsidR="000416F2" w:rsidRPr="000416F2">
              <w:rPr>
                <w:sz w:val="20"/>
                <w:szCs w:val="20"/>
              </w:rPr>
              <w:t>М.Л. Бибикова</w:t>
            </w:r>
          </w:p>
        </w:tc>
      </w:tr>
      <w:tr w:rsidR="00573B2B" w:rsidRPr="00AF7944" w14:paraId="56AF11E6" w14:textId="77777777" w:rsidTr="00573B2B">
        <w:tc>
          <w:tcPr>
            <w:tcW w:w="4926" w:type="dxa"/>
          </w:tcPr>
          <w:p w14:paraId="52DA8B81" w14:textId="4E2DED56" w:rsidR="00573B2B" w:rsidRPr="00294430" w:rsidRDefault="00383ADF" w:rsidP="00573B2B">
            <w:pPr>
              <w:pStyle w:val="a7"/>
              <w:rPr>
                <w:rFonts w:ascii="Cambria" w:hAnsi="Cambria"/>
                <w:sz w:val="20"/>
              </w:rPr>
            </w:pPr>
            <w:r w:rsidRPr="00294430">
              <w:rPr>
                <w:rFonts w:ascii="Cambria" w:hAnsi="Cambria"/>
                <w:sz w:val="20"/>
              </w:rPr>
              <w:t xml:space="preserve">Должность:  </w:t>
            </w:r>
            <w:r w:rsidR="00042772" w:rsidRPr="00294430">
              <w:rPr>
                <w:rFonts w:ascii="Cambria" w:hAnsi="Cambria"/>
                <w:sz w:val="20"/>
              </w:rPr>
              <w:t>Генеральный директор</w:t>
            </w:r>
          </w:p>
        </w:tc>
        <w:tc>
          <w:tcPr>
            <w:tcW w:w="4927" w:type="dxa"/>
          </w:tcPr>
          <w:p w14:paraId="2526A5B0" w14:textId="25E35D2B" w:rsidR="00573B2B" w:rsidRPr="000416F2" w:rsidRDefault="00573B2B" w:rsidP="00573B2B">
            <w:pPr>
              <w:rPr>
                <w:sz w:val="20"/>
                <w:szCs w:val="20"/>
              </w:rPr>
            </w:pPr>
            <w:r w:rsidRPr="000416F2">
              <w:rPr>
                <w:sz w:val="20"/>
                <w:szCs w:val="20"/>
              </w:rPr>
              <w:t xml:space="preserve">Должность </w:t>
            </w:r>
            <w:r w:rsidR="000416F2" w:rsidRPr="000416F2">
              <w:rPr>
                <w:sz w:val="20"/>
                <w:szCs w:val="20"/>
              </w:rPr>
              <w:t xml:space="preserve">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154E90E7" w14:textId="77777777" w:rsidR="00C436C5" w:rsidRPr="00AF7944" w:rsidRDefault="00C436C5" w:rsidP="00F52FFF">
      <w:pPr>
        <w:ind w:left="1428"/>
        <w:jc w:val="both"/>
        <w:rPr>
          <w:rFonts w:ascii="Cambria" w:hAnsi="Cambria" w:cs="Tahoma"/>
          <w:sz w:val="16"/>
          <w:szCs w:val="16"/>
        </w:rPr>
      </w:pPr>
    </w:p>
    <w:p w14:paraId="0219BA6D" w14:textId="77777777" w:rsidR="00004709" w:rsidRPr="00B06396" w:rsidRDefault="00004709" w:rsidP="004D23F6">
      <w:pPr>
        <w:ind w:firstLine="709"/>
        <w:jc w:val="right"/>
        <w:rPr>
          <w:rFonts w:ascii="Cambria" w:hAnsi="Cambria" w:cs="Tahoma"/>
          <w:sz w:val="20"/>
          <w:szCs w:val="20"/>
        </w:rPr>
      </w:pPr>
    </w:p>
    <w:p w14:paraId="3011862B" w14:textId="77777777" w:rsidR="00004709" w:rsidRPr="00B06396" w:rsidRDefault="00E77A80" w:rsidP="00004709">
      <w:pPr>
        <w:ind w:firstLine="709"/>
        <w:jc w:val="right"/>
        <w:rPr>
          <w:rFonts w:ascii="Cambria" w:hAnsi="Cambria" w:cs="Tahoma"/>
          <w:b/>
          <w:sz w:val="20"/>
          <w:szCs w:val="20"/>
        </w:rPr>
      </w:pPr>
      <w:r w:rsidRPr="00B06396">
        <w:rPr>
          <w:rFonts w:ascii="Cambria" w:hAnsi="Cambria" w:cs="Tahoma"/>
          <w:b/>
          <w:sz w:val="20"/>
          <w:szCs w:val="20"/>
        </w:rPr>
        <w:t>Приложение № 3</w:t>
      </w:r>
    </w:p>
    <w:p w14:paraId="2B54FDA9" w14:textId="316263F5" w:rsidR="00004709" w:rsidRPr="00B06396" w:rsidRDefault="00004709" w:rsidP="00004709">
      <w:pPr>
        <w:ind w:firstLine="709"/>
        <w:jc w:val="right"/>
        <w:rPr>
          <w:rFonts w:ascii="Cambria" w:hAnsi="Cambria" w:cs="Tahoma"/>
          <w:b/>
          <w:sz w:val="20"/>
          <w:szCs w:val="20"/>
        </w:rPr>
      </w:pPr>
      <w:r w:rsidRPr="00B06396">
        <w:rPr>
          <w:rFonts w:ascii="Cambria" w:hAnsi="Cambria" w:cs="Tahoma"/>
          <w:b/>
          <w:sz w:val="20"/>
          <w:szCs w:val="20"/>
        </w:rPr>
        <w:t>к АГЕНТСКОМУ ДОГОВОРУ №</w:t>
      </w:r>
      <w:r w:rsidR="009230EF" w:rsidRPr="009230EF">
        <w:rPr>
          <w:rFonts w:ascii="Cambria" w:hAnsi="Cambria" w:cs="Tahoma"/>
          <w:b/>
          <w:sz w:val="20"/>
          <w:szCs w:val="20"/>
        </w:rPr>
        <w:t>002/17</w:t>
      </w:r>
      <w:r w:rsidRPr="00B06396">
        <w:rPr>
          <w:rFonts w:ascii="Cambria" w:hAnsi="Cambria" w:cs="Tahoma"/>
          <w:b/>
          <w:sz w:val="20"/>
          <w:szCs w:val="20"/>
        </w:rPr>
        <w:t xml:space="preserve"> от «__» ___</w:t>
      </w:r>
      <w:r w:rsidRPr="00B06396">
        <w:rPr>
          <w:rFonts w:ascii="Cambria" w:hAnsi="Cambria" w:cs="Tahoma"/>
          <w:b/>
          <w:sz w:val="20"/>
          <w:szCs w:val="20"/>
        </w:rPr>
        <w:fldChar w:fldCharType="begin"/>
      </w:r>
      <w:r w:rsidRPr="00B06396">
        <w:rPr>
          <w:rFonts w:ascii="Cambria" w:hAnsi="Cambria" w:cs="Tahoma"/>
          <w:b/>
          <w:sz w:val="20"/>
          <w:szCs w:val="20"/>
        </w:rPr>
        <w:instrText xml:space="preserve"> DATE  \@ " yyyy"  \* MERGEFORMAT </w:instrText>
      </w:r>
      <w:r w:rsidRPr="00B06396">
        <w:rPr>
          <w:rFonts w:ascii="Cambria" w:hAnsi="Cambria" w:cs="Tahoma"/>
          <w:b/>
          <w:sz w:val="20"/>
          <w:szCs w:val="20"/>
        </w:rPr>
        <w:fldChar w:fldCharType="separate"/>
      </w:r>
      <w:r w:rsidR="00F4385E">
        <w:rPr>
          <w:rFonts w:ascii="Cambria" w:hAnsi="Cambria" w:cs="Tahoma"/>
          <w:b/>
          <w:noProof/>
          <w:sz w:val="20"/>
          <w:szCs w:val="20"/>
        </w:rPr>
        <w:t xml:space="preserve"> 2016</w:t>
      </w:r>
      <w:r w:rsidRPr="00B06396">
        <w:rPr>
          <w:rFonts w:ascii="Cambria" w:hAnsi="Cambria" w:cs="Tahoma"/>
          <w:b/>
          <w:sz w:val="20"/>
          <w:szCs w:val="20"/>
        </w:rPr>
        <w:fldChar w:fldCharType="end"/>
      </w:r>
      <w:r w:rsidRPr="00B06396">
        <w:rPr>
          <w:rFonts w:ascii="Cambria" w:hAnsi="Cambria" w:cs="Tahoma"/>
          <w:b/>
          <w:sz w:val="20"/>
          <w:szCs w:val="20"/>
        </w:rPr>
        <w:t xml:space="preserve"> г.</w:t>
      </w:r>
    </w:p>
    <w:p w14:paraId="7694054C" w14:textId="77777777" w:rsidR="00004709" w:rsidRPr="00704698" w:rsidRDefault="00004709" w:rsidP="00004709">
      <w:pPr>
        <w:ind w:firstLine="709"/>
        <w:jc w:val="both"/>
        <w:rPr>
          <w:rFonts w:ascii="Cambria" w:hAnsi="Cambria" w:cs="Tahoma"/>
          <w:sz w:val="20"/>
          <w:szCs w:val="20"/>
        </w:rPr>
      </w:pPr>
    </w:p>
    <w:p w14:paraId="279C2AB3" w14:textId="77777777" w:rsidR="00704698" w:rsidRPr="00A9710E" w:rsidRDefault="00704698" w:rsidP="00704698">
      <w:pPr>
        <w:jc w:val="center"/>
        <w:rPr>
          <w:rFonts w:ascii="Cambria" w:hAnsi="Cambria"/>
          <w:b/>
          <w:sz w:val="20"/>
          <w:szCs w:val="20"/>
        </w:rPr>
      </w:pPr>
      <w:r w:rsidRPr="00A9710E">
        <w:rPr>
          <w:rFonts w:ascii="Cambria" w:hAnsi="Cambria"/>
          <w:b/>
          <w:sz w:val="20"/>
          <w:szCs w:val="20"/>
        </w:rPr>
        <w:t>Формат реестров принятых Платежей и произведенных отмен</w:t>
      </w:r>
    </w:p>
    <w:p w14:paraId="2D1ED2B2" w14:textId="77777777" w:rsidR="00704698" w:rsidRPr="00A9710E" w:rsidRDefault="00704698" w:rsidP="00704698">
      <w:pPr>
        <w:jc w:val="center"/>
        <w:rPr>
          <w:rFonts w:ascii="Cambria" w:hAnsi="Cambria" w:cs="Tahoma"/>
          <w:b/>
          <w:sz w:val="20"/>
          <w:szCs w:val="20"/>
        </w:rPr>
      </w:pPr>
    </w:p>
    <w:p w14:paraId="1285BCF3" w14:textId="77777777" w:rsidR="00704698" w:rsidRPr="00A9710E" w:rsidRDefault="00704698" w:rsidP="00704698">
      <w:pPr>
        <w:jc w:val="both"/>
        <w:rPr>
          <w:rFonts w:ascii="Cambria" w:hAnsi="Cambria" w:cs="Tahoma"/>
          <w:color w:val="000000"/>
          <w:sz w:val="20"/>
          <w:szCs w:val="20"/>
        </w:rPr>
      </w:pPr>
      <w:r w:rsidRPr="00A9710E">
        <w:rPr>
          <w:rFonts w:ascii="Cambria" w:hAnsi="Cambria" w:cs="Tahoma"/>
          <w:color w:val="000000"/>
          <w:sz w:val="20"/>
          <w:szCs w:val="20"/>
        </w:rPr>
        <w:t>Настоящим Приложением определены форматы ежедневных и итогового ежемесячного реестров, передаваемых Агентом Оператору согласно п.2.1.4 Приложения №2 к Договору и п. 4.1. Договора.</w:t>
      </w:r>
    </w:p>
    <w:p w14:paraId="2FAE784A" w14:textId="77777777" w:rsidR="00704698" w:rsidRPr="00A9710E" w:rsidRDefault="00704698" w:rsidP="00704698">
      <w:pPr>
        <w:jc w:val="both"/>
        <w:rPr>
          <w:rFonts w:ascii="Cambria" w:hAnsi="Cambria" w:cs="Tahoma"/>
          <w:sz w:val="20"/>
          <w:szCs w:val="20"/>
        </w:rPr>
      </w:pPr>
    </w:p>
    <w:p w14:paraId="534989B2" w14:textId="77777777" w:rsidR="00704698" w:rsidRPr="00A9710E" w:rsidRDefault="00704698" w:rsidP="00704698">
      <w:pPr>
        <w:pStyle w:val="aa"/>
        <w:widowControl/>
        <w:ind w:right="-720"/>
        <w:jc w:val="center"/>
        <w:rPr>
          <w:rFonts w:ascii="Cambria" w:hAnsi="Cambria" w:cs="Tahoma"/>
          <w:b/>
        </w:rPr>
      </w:pPr>
    </w:p>
    <w:p w14:paraId="47345133" w14:textId="77777777" w:rsidR="00704698" w:rsidRPr="00A9710E" w:rsidRDefault="00704698" w:rsidP="00704698">
      <w:pPr>
        <w:rPr>
          <w:rFonts w:ascii="Cambria" w:hAnsi="Cambria" w:cs="Tahoma"/>
          <w:b/>
          <w:bCs/>
          <w:sz w:val="20"/>
          <w:szCs w:val="20"/>
        </w:rPr>
      </w:pPr>
      <w:r w:rsidRPr="00A9710E">
        <w:rPr>
          <w:rFonts w:ascii="Cambria" w:hAnsi="Cambria" w:cs="Tahoma"/>
          <w:b/>
          <w:bCs/>
          <w:sz w:val="20"/>
          <w:szCs w:val="20"/>
        </w:rPr>
        <w:t>Имя файла - nn</w:t>
      </w:r>
      <w:r w:rsidRPr="00A9710E">
        <w:rPr>
          <w:rFonts w:ascii="Cambria" w:hAnsi="Cambria" w:cs="Tahoma"/>
          <w:b/>
          <w:bCs/>
          <w:sz w:val="20"/>
          <w:szCs w:val="20"/>
          <w:lang w:val="en-US"/>
        </w:rPr>
        <w:t>nn</w:t>
      </w:r>
      <w:r w:rsidRPr="00A9710E">
        <w:rPr>
          <w:rFonts w:ascii="Cambria" w:hAnsi="Cambria" w:cs="Tahoma"/>
          <w:b/>
          <w:bCs/>
          <w:sz w:val="20"/>
          <w:szCs w:val="20"/>
        </w:rPr>
        <w:t>.ххх.ddmmgggg.txt, где:</w:t>
      </w:r>
    </w:p>
    <w:p w14:paraId="3D1BDBB5" w14:textId="77777777" w:rsidR="00704698" w:rsidRPr="00A9710E" w:rsidRDefault="00704698" w:rsidP="00704698">
      <w:pPr>
        <w:rPr>
          <w:rFonts w:ascii="Cambria" w:hAnsi="Cambria" w:cs="Tahoma"/>
          <w:sz w:val="20"/>
          <w:szCs w:val="20"/>
        </w:rPr>
      </w:pPr>
      <w:r w:rsidRPr="00A9710E">
        <w:rPr>
          <w:rFonts w:ascii="Cambria" w:hAnsi="Cambria" w:cs="Tahoma"/>
          <w:sz w:val="20"/>
          <w:szCs w:val="20"/>
        </w:rPr>
        <w:t xml:space="preserve">- </w:t>
      </w:r>
      <w:r w:rsidRPr="00A9710E">
        <w:rPr>
          <w:rFonts w:ascii="Cambria" w:hAnsi="Cambria" w:cs="Tahoma"/>
          <w:sz w:val="20"/>
          <w:szCs w:val="20"/>
          <w:lang w:val="en-US"/>
        </w:rPr>
        <w:t>nnnn</w:t>
      </w:r>
      <w:r w:rsidRPr="00A9710E">
        <w:rPr>
          <w:rFonts w:ascii="Cambria" w:hAnsi="Cambria" w:cs="Tahoma"/>
          <w:sz w:val="20"/>
          <w:szCs w:val="20"/>
        </w:rPr>
        <w:t xml:space="preserve"> – номер договора</w:t>
      </w:r>
    </w:p>
    <w:p w14:paraId="70C881D9" w14:textId="6160423B" w:rsidR="00704698" w:rsidRPr="00A9710E" w:rsidRDefault="00704698" w:rsidP="00704698">
      <w:pPr>
        <w:rPr>
          <w:rFonts w:ascii="Cambria" w:hAnsi="Cambria" w:cs="Tahoma"/>
          <w:sz w:val="20"/>
          <w:szCs w:val="20"/>
        </w:rPr>
      </w:pPr>
      <w:r w:rsidRPr="00A9710E">
        <w:rPr>
          <w:rFonts w:ascii="Cambria" w:hAnsi="Cambria" w:cs="Tahoma"/>
          <w:sz w:val="20"/>
          <w:szCs w:val="20"/>
        </w:rPr>
        <w:t xml:space="preserve">- ххх – порядковый номер файла (нумерация, обеспечивающая исключение дублирования номеров Реестров </w:t>
      </w:r>
      <w:r w:rsidR="00383ADF" w:rsidRPr="00A9710E">
        <w:rPr>
          <w:rFonts w:ascii="Cambria" w:hAnsi="Cambria" w:cs="Tahoma"/>
          <w:sz w:val="20"/>
          <w:szCs w:val="20"/>
        </w:rPr>
        <w:t>платежей в</w:t>
      </w:r>
      <w:r w:rsidRPr="00A9710E">
        <w:rPr>
          <w:rFonts w:ascii="Cambria" w:hAnsi="Cambria" w:cs="Tahoma"/>
          <w:sz w:val="20"/>
          <w:szCs w:val="20"/>
        </w:rPr>
        <w:t xml:space="preserve"> течение рабочего дня доставки);</w:t>
      </w:r>
    </w:p>
    <w:p w14:paraId="572A4C87" w14:textId="77777777" w:rsidR="00704698" w:rsidRPr="00A9710E" w:rsidRDefault="00704698" w:rsidP="00704698">
      <w:pPr>
        <w:rPr>
          <w:rFonts w:ascii="Cambria" w:hAnsi="Cambria" w:cs="Tahoma"/>
          <w:sz w:val="20"/>
          <w:szCs w:val="20"/>
        </w:rPr>
      </w:pPr>
      <w:r w:rsidRPr="00A9710E">
        <w:rPr>
          <w:rFonts w:ascii="Cambria" w:hAnsi="Cambria" w:cs="Tahoma"/>
          <w:sz w:val="20"/>
          <w:szCs w:val="20"/>
        </w:rPr>
        <w:t>- ddmmgggg – формат даты приема платежей;</w:t>
      </w:r>
    </w:p>
    <w:p w14:paraId="0CC6CA10" w14:textId="77777777" w:rsidR="00704698" w:rsidRPr="00A9710E" w:rsidRDefault="00704698" w:rsidP="00704698">
      <w:pPr>
        <w:rPr>
          <w:rFonts w:ascii="Cambria" w:hAnsi="Cambria" w:cs="Tahoma"/>
          <w:sz w:val="20"/>
          <w:szCs w:val="20"/>
        </w:rPr>
      </w:pPr>
      <w:r w:rsidRPr="00A9710E">
        <w:rPr>
          <w:rFonts w:ascii="Cambria" w:hAnsi="Cambria" w:cs="Tahoma"/>
          <w:sz w:val="20"/>
          <w:szCs w:val="20"/>
        </w:rPr>
        <w:t>- txt – расширение.</w:t>
      </w:r>
    </w:p>
    <w:p w14:paraId="41427452" w14:textId="77777777" w:rsidR="00704698" w:rsidRPr="00A9710E" w:rsidRDefault="00704698" w:rsidP="00704698">
      <w:pPr>
        <w:rPr>
          <w:rFonts w:ascii="Cambria" w:hAnsi="Cambria" w:cs="Tahoma"/>
          <w:sz w:val="20"/>
          <w:szCs w:val="20"/>
        </w:rPr>
      </w:pPr>
    </w:p>
    <w:p w14:paraId="2D754395" w14:textId="77777777" w:rsidR="00704698" w:rsidRPr="00A9710E" w:rsidRDefault="00704698" w:rsidP="00704698">
      <w:pPr>
        <w:autoSpaceDE w:val="0"/>
        <w:autoSpaceDN w:val="0"/>
        <w:ind w:firstLine="708"/>
        <w:jc w:val="both"/>
        <w:rPr>
          <w:rFonts w:ascii="Cambria" w:hAnsi="Cambria" w:cs="Tahoma"/>
          <w:b/>
          <w:bCs/>
          <w:sz w:val="20"/>
          <w:szCs w:val="20"/>
        </w:rPr>
      </w:pPr>
      <w:r w:rsidRPr="00A9710E">
        <w:rPr>
          <w:rFonts w:ascii="Cambria" w:hAnsi="Cambria" w:cs="Tahoma"/>
          <w:b/>
          <w:bCs/>
          <w:sz w:val="20"/>
          <w:szCs w:val="20"/>
        </w:rPr>
        <w:t xml:space="preserve">Формат строк с информацией о платежах: </w:t>
      </w:r>
    </w:p>
    <w:p w14:paraId="06AE8426" w14:textId="77777777" w:rsidR="00704698" w:rsidRPr="00A9710E" w:rsidRDefault="00704698" w:rsidP="00704698">
      <w:pPr>
        <w:autoSpaceDE w:val="0"/>
        <w:autoSpaceDN w:val="0"/>
        <w:ind w:left="708"/>
        <w:jc w:val="both"/>
        <w:rPr>
          <w:rFonts w:ascii="Cambria" w:hAnsi="Cambria" w:cs="Tahoma"/>
          <w:b/>
          <w:bCs/>
          <w:sz w:val="20"/>
          <w:szCs w:val="20"/>
        </w:rPr>
      </w:pPr>
      <w:r w:rsidRPr="00A9710E">
        <w:rPr>
          <w:rFonts w:ascii="Cambria" w:hAnsi="Cambria" w:cs="Tahoma"/>
          <w:b/>
          <w:bCs/>
          <w:sz w:val="20"/>
          <w:szCs w:val="20"/>
        </w:rPr>
        <w:t>Поле_1</w:t>
      </w:r>
      <w:r w:rsidRPr="00A9710E">
        <w:rPr>
          <w:rFonts w:ascii="Cambria" w:hAnsi="Cambria" w:cs="Tahoma"/>
          <w:sz w:val="20"/>
          <w:szCs w:val="20"/>
        </w:rPr>
        <w:t xml:space="preserve"> - дата совершенного платежа, в формате - </w:t>
      </w:r>
      <w:r w:rsidRPr="00A9710E">
        <w:rPr>
          <w:rFonts w:ascii="Cambria" w:hAnsi="Cambria" w:cs="Tahoma"/>
          <w:b/>
          <w:bCs/>
          <w:sz w:val="20"/>
          <w:szCs w:val="20"/>
        </w:rPr>
        <w:t xml:space="preserve">дд/мм/гггг </w:t>
      </w:r>
      <w:r w:rsidRPr="00A9710E">
        <w:rPr>
          <w:rFonts w:ascii="Cambria" w:hAnsi="Cambria" w:cs="Tahoma"/>
          <w:sz w:val="20"/>
          <w:szCs w:val="20"/>
        </w:rPr>
        <w:t xml:space="preserve">(дата, указанная в </w:t>
      </w:r>
      <w:r w:rsidRPr="00A9710E">
        <w:rPr>
          <w:rFonts w:ascii="Cambria" w:hAnsi="Cambria" w:cs="Tahoma"/>
          <w:b/>
          <w:bCs/>
          <w:sz w:val="20"/>
          <w:szCs w:val="20"/>
        </w:rPr>
        <w:t>чеке Плательщика);</w:t>
      </w:r>
    </w:p>
    <w:p w14:paraId="70105130" w14:textId="77777777" w:rsidR="00704698" w:rsidRPr="00A9710E" w:rsidRDefault="00704698" w:rsidP="00704698">
      <w:pPr>
        <w:autoSpaceDE w:val="0"/>
        <w:autoSpaceDN w:val="0"/>
        <w:ind w:left="708"/>
        <w:jc w:val="both"/>
        <w:rPr>
          <w:rFonts w:ascii="Cambria" w:hAnsi="Cambria" w:cs="Tahoma"/>
          <w:sz w:val="20"/>
          <w:szCs w:val="20"/>
        </w:rPr>
      </w:pPr>
      <w:r w:rsidRPr="00A9710E">
        <w:rPr>
          <w:rFonts w:ascii="Cambria" w:hAnsi="Cambria" w:cs="Tahoma"/>
          <w:b/>
          <w:bCs/>
          <w:sz w:val="20"/>
          <w:szCs w:val="20"/>
        </w:rPr>
        <w:t xml:space="preserve">Поле_2 </w:t>
      </w:r>
      <w:r w:rsidRPr="00A9710E">
        <w:rPr>
          <w:rFonts w:ascii="Cambria" w:hAnsi="Cambria" w:cs="Tahoma"/>
          <w:sz w:val="20"/>
          <w:szCs w:val="20"/>
        </w:rPr>
        <w:t>– дата и время отправки информации о платеже в ЕСПП Оператора, в формате -</w:t>
      </w:r>
      <w:r w:rsidRPr="00A9710E">
        <w:rPr>
          <w:rFonts w:ascii="Cambria" w:hAnsi="Cambria" w:cs="Tahoma"/>
          <w:b/>
          <w:bCs/>
          <w:sz w:val="20"/>
          <w:szCs w:val="20"/>
        </w:rPr>
        <w:t xml:space="preserve"> дд/мм/гггг 24чч:ми:cc </w:t>
      </w:r>
      <w:r w:rsidRPr="00A9710E">
        <w:rPr>
          <w:rFonts w:ascii="Cambria" w:hAnsi="Cambria" w:cs="Tahoma"/>
          <w:sz w:val="20"/>
          <w:szCs w:val="20"/>
        </w:rPr>
        <w:t>(дата запроса в ЕСПП Оператора, на который был получен первый успешный ответ);</w:t>
      </w:r>
    </w:p>
    <w:p w14:paraId="3D077ECC" w14:textId="77777777" w:rsidR="00704698" w:rsidRPr="00A9710E" w:rsidRDefault="00704698" w:rsidP="00704698">
      <w:pPr>
        <w:autoSpaceDE w:val="0"/>
        <w:autoSpaceDN w:val="0"/>
        <w:ind w:left="708"/>
        <w:jc w:val="both"/>
        <w:rPr>
          <w:rFonts w:ascii="Cambria" w:hAnsi="Cambria" w:cs="Tahoma"/>
          <w:sz w:val="20"/>
          <w:szCs w:val="20"/>
        </w:rPr>
      </w:pPr>
      <w:r w:rsidRPr="00A9710E">
        <w:rPr>
          <w:rFonts w:ascii="Cambria" w:hAnsi="Cambria" w:cs="Tahoma"/>
          <w:b/>
          <w:bCs/>
          <w:sz w:val="20"/>
          <w:szCs w:val="20"/>
        </w:rPr>
        <w:t xml:space="preserve">Поле_3 – </w:t>
      </w:r>
      <w:r w:rsidRPr="00A9710E">
        <w:rPr>
          <w:rFonts w:ascii="Cambria" w:hAnsi="Cambria" w:cs="Tahoma"/>
          <w:sz w:val="20"/>
          <w:szCs w:val="20"/>
        </w:rPr>
        <w:t>сумма платежа в рублях, десятичный разделитель – точка «.»;</w:t>
      </w:r>
    </w:p>
    <w:p w14:paraId="6398225D" w14:textId="77777777" w:rsidR="00704698" w:rsidRPr="00A9710E" w:rsidRDefault="00704698" w:rsidP="00704698">
      <w:pPr>
        <w:autoSpaceDE w:val="0"/>
        <w:autoSpaceDN w:val="0"/>
        <w:ind w:left="708"/>
        <w:jc w:val="both"/>
        <w:rPr>
          <w:rFonts w:ascii="Cambria" w:hAnsi="Cambria" w:cs="Tahoma"/>
          <w:sz w:val="20"/>
          <w:szCs w:val="20"/>
        </w:rPr>
      </w:pPr>
      <w:r w:rsidRPr="00A9710E">
        <w:rPr>
          <w:rFonts w:ascii="Cambria" w:hAnsi="Cambria" w:cs="Tahoma"/>
          <w:b/>
          <w:bCs/>
          <w:sz w:val="20"/>
          <w:szCs w:val="20"/>
        </w:rPr>
        <w:t xml:space="preserve">Поле_4 - </w:t>
      </w:r>
      <w:r w:rsidRPr="00A9710E">
        <w:rPr>
          <w:rFonts w:ascii="Cambria" w:hAnsi="Cambria" w:cs="Tahoma"/>
          <w:sz w:val="20"/>
          <w:szCs w:val="20"/>
        </w:rPr>
        <w:t>комиссия банка в процентном значении, разделитель – точка «.»;</w:t>
      </w:r>
    </w:p>
    <w:p w14:paraId="5E6B23D9" w14:textId="77777777" w:rsidR="00704698" w:rsidRPr="00A9710E" w:rsidRDefault="00704698" w:rsidP="00704698">
      <w:pPr>
        <w:autoSpaceDE w:val="0"/>
        <w:autoSpaceDN w:val="0"/>
        <w:ind w:left="708"/>
        <w:jc w:val="both"/>
        <w:rPr>
          <w:rFonts w:ascii="Cambria" w:hAnsi="Cambria" w:cs="Tahoma"/>
          <w:sz w:val="20"/>
          <w:szCs w:val="20"/>
        </w:rPr>
      </w:pPr>
      <w:r w:rsidRPr="00A9710E">
        <w:rPr>
          <w:rFonts w:ascii="Cambria" w:hAnsi="Cambria" w:cs="Tahoma"/>
          <w:b/>
          <w:bCs/>
          <w:sz w:val="20"/>
          <w:szCs w:val="20"/>
        </w:rPr>
        <w:t>Поле_5</w:t>
      </w:r>
      <w:r w:rsidRPr="00A9710E">
        <w:rPr>
          <w:rFonts w:ascii="Cambria" w:hAnsi="Cambria" w:cs="Tahoma"/>
          <w:sz w:val="20"/>
          <w:szCs w:val="20"/>
        </w:rPr>
        <w:t xml:space="preserve"> – </w:t>
      </w:r>
      <w:r w:rsidRPr="00A9710E">
        <w:rPr>
          <w:rFonts w:ascii="Cambria" w:hAnsi="Cambria" w:cs="Tahoma"/>
          <w:sz w:val="20"/>
          <w:szCs w:val="20"/>
          <w:lang w:val="en-US"/>
        </w:rPr>
        <w:t>ID</w:t>
      </w:r>
      <w:r w:rsidRPr="00A9710E">
        <w:rPr>
          <w:rFonts w:ascii="Cambria" w:hAnsi="Cambria" w:cs="Tahoma"/>
          <w:sz w:val="20"/>
          <w:szCs w:val="20"/>
        </w:rPr>
        <w:t xml:space="preserve"> платежа Банка (</w:t>
      </w:r>
      <w:r w:rsidRPr="00A9710E">
        <w:rPr>
          <w:rFonts w:ascii="Cambria" w:hAnsi="Cambria" w:cs="Tahoma"/>
          <w:sz w:val="20"/>
          <w:szCs w:val="20"/>
          <w:lang w:val="en-US"/>
        </w:rPr>
        <w:t>ID</w:t>
      </w:r>
      <w:r w:rsidRPr="00A9710E">
        <w:rPr>
          <w:rFonts w:ascii="Cambria" w:hAnsi="Cambria" w:cs="Tahoma"/>
          <w:sz w:val="20"/>
          <w:szCs w:val="20"/>
        </w:rPr>
        <w:t xml:space="preserve"> отправленный Банком в ЕСПП Оператора);</w:t>
      </w:r>
    </w:p>
    <w:p w14:paraId="4F4B2269" w14:textId="77777777" w:rsidR="00704698" w:rsidRPr="00A9710E" w:rsidRDefault="00704698" w:rsidP="00704698">
      <w:pPr>
        <w:autoSpaceDE w:val="0"/>
        <w:autoSpaceDN w:val="0"/>
        <w:ind w:left="708"/>
        <w:jc w:val="both"/>
        <w:rPr>
          <w:rFonts w:ascii="Cambria" w:hAnsi="Cambria" w:cs="Tahoma"/>
          <w:sz w:val="20"/>
          <w:szCs w:val="20"/>
        </w:rPr>
      </w:pPr>
      <w:r w:rsidRPr="00A9710E">
        <w:rPr>
          <w:rFonts w:ascii="Cambria" w:hAnsi="Cambria" w:cs="Tahoma"/>
          <w:b/>
          <w:bCs/>
          <w:sz w:val="20"/>
          <w:szCs w:val="20"/>
        </w:rPr>
        <w:t xml:space="preserve">Поле_6 </w:t>
      </w:r>
      <w:r w:rsidRPr="00A9710E">
        <w:rPr>
          <w:rFonts w:ascii="Cambria" w:hAnsi="Cambria" w:cs="Tahoma"/>
          <w:sz w:val="20"/>
          <w:szCs w:val="20"/>
        </w:rPr>
        <w:t xml:space="preserve">– </w:t>
      </w:r>
      <w:r w:rsidRPr="00A9710E">
        <w:rPr>
          <w:rFonts w:ascii="Cambria" w:hAnsi="Cambria" w:cs="Tahoma"/>
          <w:sz w:val="20"/>
          <w:szCs w:val="20"/>
          <w:lang w:val="en-US"/>
        </w:rPr>
        <w:t>ID</w:t>
      </w:r>
      <w:r w:rsidRPr="00A9710E">
        <w:rPr>
          <w:rFonts w:ascii="Cambria" w:hAnsi="Cambria" w:cs="Tahoma"/>
          <w:sz w:val="20"/>
          <w:szCs w:val="20"/>
        </w:rPr>
        <w:t xml:space="preserve"> платежа ЕСПП (переданный </w:t>
      </w:r>
      <w:r w:rsidRPr="00A9710E">
        <w:rPr>
          <w:rFonts w:ascii="Cambria" w:hAnsi="Cambria" w:cs="Tahoma"/>
          <w:sz w:val="20"/>
          <w:szCs w:val="20"/>
          <w:lang w:val="en-US"/>
        </w:rPr>
        <w:t>ID</w:t>
      </w:r>
      <w:r w:rsidRPr="00A9710E">
        <w:rPr>
          <w:rFonts w:ascii="Cambria" w:hAnsi="Cambria" w:cs="Tahoma"/>
          <w:sz w:val="20"/>
          <w:szCs w:val="20"/>
        </w:rPr>
        <w:t xml:space="preserve"> от ЕСПП Оператора в банк);</w:t>
      </w:r>
    </w:p>
    <w:p w14:paraId="1073E32D" w14:textId="77777777" w:rsidR="00704698" w:rsidRPr="00A9710E" w:rsidRDefault="00704698" w:rsidP="00704698">
      <w:pPr>
        <w:autoSpaceDE w:val="0"/>
        <w:autoSpaceDN w:val="0"/>
        <w:ind w:left="708"/>
        <w:jc w:val="both"/>
        <w:rPr>
          <w:rFonts w:ascii="Cambria" w:hAnsi="Cambria" w:cs="Tahoma"/>
          <w:sz w:val="20"/>
          <w:szCs w:val="20"/>
        </w:rPr>
      </w:pPr>
      <w:r w:rsidRPr="00A9710E">
        <w:rPr>
          <w:rFonts w:ascii="Cambria" w:hAnsi="Cambria" w:cs="Tahoma"/>
          <w:b/>
          <w:bCs/>
          <w:sz w:val="20"/>
          <w:szCs w:val="20"/>
        </w:rPr>
        <w:t xml:space="preserve">Поле_7 </w:t>
      </w:r>
      <w:r w:rsidRPr="00A9710E">
        <w:rPr>
          <w:rFonts w:ascii="Cambria" w:hAnsi="Cambria" w:cs="Tahoma"/>
          <w:sz w:val="20"/>
          <w:szCs w:val="20"/>
        </w:rPr>
        <w:t>– реквизит/идентификатор платежа (номер телефона – 10 цифр, лицевой счет, номер договора, абонентский номер, логин) в числовом формате;</w:t>
      </w:r>
    </w:p>
    <w:p w14:paraId="48DEDE55" w14:textId="77777777" w:rsidR="00704698" w:rsidRPr="00A9710E" w:rsidRDefault="00704698" w:rsidP="00704698">
      <w:pPr>
        <w:rPr>
          <w:rFonts w:ascii="Cambria" w:hAnsi="Cambria" w:cs="Tahoma"/>
          <w:sz w:val="20"/>
          <w:szCs w:val="20"/>
        </w:rPr>
      </w:pPr>
    </w:p>
    <w:p w14:paraId="29044A6E" w14:textId="77777777" w:rsidR="00704698" w:rsidRPr="00A9710E" w:rsidRDefault="00704698" w:rsidP="00704698">
      <w:pPr>
        <w:rPr>
          <w:rFonts w:ascii="Cambria" w:hAnsi="Cambria" w:cs="Tahoma"/>
          <w:sz w:val="20"/>
          <w:szCs w:val="20"/>
        </w:rPr>
      </w:pPr>
      <w:r w:rsidRPr="00A9710E">
        <w:rPr>
          <w:rFonts w:ascii="Cambria" w:hAnsi="Cambria" w:cs="Tahoma"/>
          <w:sz w:val="20"/>
          <w:szCs w:val="20"/>
        </w:rPr>
        <w:t xml:space="preserve">Для </w:t>
      </w:r>
      <w:r w:rsidRPr="00A9710E">
        <w:rPr>
          <w:rFonts w:ascii="Cambria" w:hAnsi="Cambria" w:cs="Tahoma"/>
          <w:b/>
          <w:bCs/>
          <w:sz w:val="20"/>
          <w:szCs w:val="20"/>
        </w:rPr>
        <w:t>отменяемых платежей</w:t>
      </w:r>
      <w:r w:rsidRPr="00A9710E">
        <w:rPr>
          <w:rFonts w:ascii="Cambria" w:hAnsi="Cambria" w:cs="Tahoma"/>
          <w:sz w:val="20"/>
          <w:szCs w:val="20"/>
        </w:rPr>
        <w:t xml:space="preserve"> сумма должна быть с минусом, поле_2 – дата и время запроса на отмену.</w:t>
      </w:r>
    </w:p>
    <w:p w14:paraId="33C3D9C2" w14:textId="77777777" w:rsidR="00004709" w:rsidRPr="00553E1F" w:rsidRDefault="00E35669" w:rsidP="009262BF">
      <w:pPr>
        <w:ind w:firstLine="709"/>
        <w:jc w:val="center"/>
        <w:rPr>
          <w:rFonts w:ascii="Cambria" w:hAnsi="Cambria" w:cs="Tahoma"/>
          <w:sz w:val="20"/>
          <w:szCs w:val="20"/>
        </w:rPr>
      </w:pPr>
      <w:r w:rsidRPr="00553E1F">
        <w:rPr>
          <w:rFonts w:ascii="Cambria" w:hAnsi="Cambria" w:cs="Tahoma"/>
          <w:sz w:val="20"/>
          <w:szCs w:val="20"/>
        </w:rPr>
        <w:t>Подписи Сторон:</w:t>
      </w:r>
    </w:p>
    <w:tbl>
      <w:tblPr>
        <w:tblW w:w="0" w:type="auto"/>
        <w:tblLook w:val="04A0" w:firstRow="1" w:lastRow="0" w:firstColumn="1" w:lastColumn="0" w:noHBand="0" w:noVBand="1"/>
      </w:tblPr>
      <w:tblGrid>
        <w:gridCol w:w="9415"/>
        <w:gridCol w:w="222"/>
      </w:tblGrid>
      <w:tr w:rsidR="00004709" w:rsidRPr="00004709" w14:paraId="6E7BF3B4" w14:textId="77777777" w:rsidTr="00004709">
        <w:tc>
          <w:tcPr>
            <w:tcW w:w="5251" w:type="dxa"/>
          </w:tcPr>
          <w:p w14:paraId="7B85AE21" w14:textId="77777777" w:rsidR="00004709" w:rsidRPr="00AF7944" w:rsidRDefault="00004709" w:rsidP="00004709">
            <w:pPr>
              <w:pStyle w:val="aa"/>
              <w:widowControl/>
              <w:ind w:right="-720"/>
              <w:jc w:val="center"/>
              <w:rPr>
                <w:rFonts w:ascii="Cambria" w:hAnsi="Cambria" w:cs="Tahoma"/>
                <w:b/>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004709" w:rsidRPr="00AF7944" w14:paraId="1449D605" w14:textId="77777777" w:rsidTr="000A7258">
              <w:tc>
                <w:tcPr>
                  <w:tcW w:w="4926" w:type="dxa"/>
                </w:tcPr>
                <w:p w14:paraId="52763334" w14:textId="77777777" w:rsidR="00004709" w:rsidRPr="00BE7F47" w:rsidRDefault="00004709" w:rsidP="000A7258">
                  <w:pPr>
                    <w:pStyle w:val="a7"/>
                    <w:rPr>
                      <w:rFonts w:ascii="Cambria" w:hAnsi="Cambria" w:cs="Tahoma"/>
                      <w:sz w:val="16"/>
                      <w:szCs w:val="16"/>
                    </w:rPr>
                  </w:pPr>
                  <w:r w:rsidRPr="00BE7F47">
                    <w:rPr>
                      <w:rFonts w:ascii="Cambria" w:hAnsi="Cambria" w:cs="Tahoma"/>
                      <w:sz w:val="16"/>
                      <w:szCs w:val="16"/>
                    </w:rPr>
                    <w:t>От Опер</w:t>
                  </w:r>
                  <w:r w:rsidRPr="00BE7F47">
                    <w:rPr>
                      <w:rFonts w:ascii="Cambria" w:hAnsi="Cambria" w:cs="Tahoma"/>
                      <w:sz w:val="16"/>
                      <w:szCs w:val="16"/>
                    </w:rPr>
                    <w:cr/>
                    <w:t>тора</w:t>
                  </w:r>
                </w:p>
              </w:tc>
              <w:tc>
                <w:tcPr>
                  <w:tcW w:w="4927" w:type="dxa"/>
                </w:tcPr>
                <w:p w14:paraId="1B973E9D" w14:textId="77777777" w:rsidR="00004709" w:rsidRPr="00084977" w:rsidRDefault="00004709" w:rsidP="000A7258">
                  <w:pPr>
                    <w:rPr>
                      <w:sz w:val="20"/>
                      <w:szCs w:val="20"/>
                    </w:rPr>
                  </w:pPr>
                  <w:r w:rsidRPr="00084977">
                    <w:rPr>
                      <w:sz w:val="20"/>
                      <w:szCs w:val="20"/>
                    </w:rPr>
                    <w:t xml:space="preserve">От </w:t>
                  </w:r>
                  <w:r w:rsidRPr="00084977">
                    <w:rPr>
                      <w:sz w:val="20"/>
                      <w:szCs w:val="20"/>
                    </w:rPr>
                    <w:cr/>
                    <w:t>гента</w:t>
                  </w:r>
                </w:p>
              </w:tc>
            </w:tr>
            <w:tr w:rsidR="00004709" w:rsidRPr="00AF7944" w14:paraId="5C8B405A" w14:textId="77777777" w:rsidTr="000A7258">
              <w:tc>
                <w:tcPr>
                  <w:tcW w:w="4926" w:type="dxa"/>
                </w:tcPr>
                <w:p w14:paraId="6FA42E24" w14:textId="77777777" w:rsidR="00004709" w:rsidRPr="00573B2B" w:rsidRDefault="00004709" w:rsidP="000A7258">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4927" w:type="dxa"/>
                </w:tcPr>
                <w:p w14:paraId="088B215A" w14:textId="77777777" w:rsidR="00004709" w:rsidRPr="00084977" w:rsidRDefault="00004709" w:rsidP="000A7258">
                  <w:pPr>
                    <w:rPr>
                      <w:sz w:val="20"/>
                      <w:szCs w:val="20"/>
                    </w:rPr>
                  </w:pPr>
                  <w:r w:rsidRPr="00084977">
                    <w:rPr>
                      <w:sz w:val="20"/>
                      <w:szCs w:val="20"/>
                    </w:rPr>
                    <w:t>ООО «Ростелеком – Розничные системы»</w:t>
                  </w:r>
                </w:p>
              </w:tc>
            </w:tr>
            <w:tr w:rsidR="00004709" w:rsidRPr="00AF7944" w14:paraId="77C3B15D" w14:textId="77777777" w:rsidTr="000A7258">
              <w:tc>
                <w:tcPr>
                  <w:tcW w:w="4926" w:type="dxa"/>
                </w:tcPr>
                <w:p w14:paraId="6530A18C" w14:textId="77777777" w:rsidR="00004709" w:rsidRPr="00BE7F47" w:rsidRDefault="00004709" w:rsidP="000A7258">
                  <w:pPr>
                    <w:pStyle w:val="a7"/>
                    <w:rPr>
                      <w:rFonts w:ascii="Cambria" w:hAnsi="Cambria" w:cs="Tahoma"/>
                      <w:sz w:val="16"/>
                      <w:szCs w:val="16"/>
                    </w:rPr>
                  </w:pPr>
                </w:p>
              </w:tc>
              <w:tc>
                <w:tcPr>
                  <w:tcW w:w="4927" w:type="dxa"/>
                </w:tcPr>
                <w:p w14:paraId="15B2646F" w14:textId="77777777" w:rsidR="00004709" w:rsidRPr="00084977" w:rsidRDefault="00004709" w:rsidP="000A7258">
                  <w:pPr>
                    <w:rPr>
                      <w:sz w:val="20"/>
                      <w:szCs w:val="20"/>
                    </w:rPr>
                  </w:pPr>
                </w:p>
              </w:tc>
            </w:tr>
            <w:tr w:rsidR="00004709" w:rsidRPr="00AF7944" w14:paraId="66BD38F4" w14:textId="77777777" w:rsidTr="000A7258">
              <w:tc>
                <w:tcPr>
                  <w:tcW w:w="4926" w:type="dxa"/>
                </w:tcPr>
                <w:p w14:paraId="29784216" w14:textId="77777777" w:rsidR="00004709" w:rsidRPr="00BE7F47" w:rsidRDefault="00004709" w:rsidP="000A7258">
                  <w:pPr>
                    <w:pStyle w:val="a7"/>
                    <w:rPr>
                      <w:rFonts w:ascii="Cambria" w:hAnsi="Cambria" w:cs="Tahoma"/>
                      <w:sz w:val="16"/>
                      <w:szCs w:val="16"/>
                    </w:rPr>
                  </w:pPr>
                  <w:r w:rsidRPr="00BE7F47">
                    <w:rPr>
                      <w:rFonts w:ascii="Cambria" w:hAnsi="Cambria" w:cs="Tahoma"/>
                      <w:sz w:val="16"/>
                      <w:szCs w:val="16"/>
                    </w:rPr>
                    <w:t>Подпись: _________________________</w:t>
                  </w:r>
                </w:p>
              </w:tc>
              <w:tc>
                <w:tcPr>
                  <w:tcW w:w="4927" w:type="dxa"/>
                </w:tcPr>
                <w:p w14:paraId="058BFEDE" w14:textId="77777777" w:rsidR="00004709" w:rsidRPr="00084977" w:rsidRDefault="00004709" w:rsidP="000A7258">
                  <w:pPr>
                    <w:rPr>
                      <w:sz w:val="20"/>
                      <w:szCs w:val="20"/>
                    </w:rPr>
                  </w:pPr>
                  <w:r w:rsidRPr="00084977">
                    <w:rPr>
                      <w:sz w:val="20"/>
                      <w:szCs w:val="20"/>
                    </w:rPr>
                    <w:t>Подпись: _________________________</w:t>
                  </w:r>
                </w:p>
              </w:tc>
            </w:tr>
            <w:tr w:rsidR="00004709" w:rsidRPr="00AF7944" w14:paraId="0136D43D" w14:textId="77777777" w:rsidTr="000A7258">
              <w:tc>
                <w:tcPr>
                  <w:tcW w:w="4926" w:type="dxa"/>
                </w:tcPr>
                <w:p w14:paraId="043ECC39" w14:textId="77777777" w:rsidR="00004709" w:rsidRPr="00BE7F47" w:rsidRDefault="00004709" w:rsidP="000A7258">
                  <w:pPr>
                    <w:pStyle w:val="a7"/>
                    <w:rPr>
                      <w:rFonts w:ascii="Cambria" w:hAnsi="Cambria" w:cs="Tahoma"/>
                      <w:sz w:val="16"/>
                      <w:szCs w:val="16"/>
                    </w:rPr>
                  </w:pPr>
                  <w:r w:rsidRPr="00BE7F47">
                    <w:rPr>
                      <w:rFonts w:ascii="Cambria" w:hAnsi="Cambria" w:cs="Tahoma"/>
                      <w:sz w:val="16"/>
                      <w:szCs w:val="16"/>
                    </w:rPr>
                    <w:t xml:space="preserve">                                   М.П.</w:t>
                  </w:r>
                </w:p>
              </w:tc>
              <w:tc>
                <w:tcPr>
                  <w:tcW w:w="4927" w:type="dxa"/>
                </w:tcPr>
                <w:p w14:paraId="782D698A" w14:textId="77777777" w:rsidR="00004709" w:rsidRPr="00084977" w:rsidRDefault="00004709" w:rsidP="000A7258">
                  <w:pPr>
                    <w:rPr>
                      <w:sz w:val="20"/>
                      <w:szCs w:val="20"/>
                    </w:rPr>
                  </w:pPr>
                  <w:r w:rsidRPr="00084977">
                    <w:rPr>
                      <w:sz w:val="20"/>
                      <w:szCs w:val="20"/>
                    </w:rPr>
                    <w:t xml:space="preserve">                                   М.П.</w:t>
                  </w:r>
                </w:p>
              </w:tc>
            </w:tr>
            <w:tr w:rsidR="00004709" w:rsidRPr="00AF7944" w14:paraId="7F16C41A" w14:textId="77777777" w:rsidTr="000A7258">
              <w:tc>
                <w:tcPr>
                  <w:tcW w:w="4926" w:type="dxa"/>
                </w:tcPr>
                <w:p w14:paraId="2F78DA70" w14:textId="77777777" w:rsidR="00004709" w:rsidRPr="00BE7F47" w:rsidRDefault="00004709" w:rsidP="000A7258">
                  <w:pPr>
                    <w:pStyle w:val="a7"/>
                    <w:rPr>
                      <w:rFonts w:ascii="Cambria" w:hAnsi="Cambria" w:cs="Tahoma"/>
                      <w:sz w:val="16"/>
                      <w:szCs w:val="16"/>
                    </w:rPr>
                  </w:pPr>
                </w:p>
              </w:tc>
              <w:tc>
                <w:tcPr>
                  <w:tcW w:w="4927" w:type="dxa"/>
                </w:tcPr>
                <w:p w14:paraId="4A60CFF5" w14:textId="77777777" w:rsidR="00004709" w:rsidRPr="00084977" w:rsidRDefault="00004709" w:rsidP="000A7258">
                  <w:pPr>
                    <w:rPr>
                      <w:sz w:val="20"/>
                      <w:szCs w:val="20"/>
                    </w:rPr>
                  </w:pPr>
                </w:p>
              </w:tc>
            </w:tr>
            <w:tr w:rsidR="00004709" w:rsidRPr="00AF7944" w14:paraId="28561C7A" w14:textId="77777777" w:rsidTr="000A7258">
              <w:tc>
                <w:tcPr>
                  <w:tcW w:w="4926" w:type="dxa"/>
                </w:tcPr>
                <w:p w14:paraId="276E16BA" w14:textId="0A678732" w:rsidR="00004709" w:rsidRPr="00294430" w:rsidRDefault="00004709" w:rsidP="000A7258">
                  <w:pPr>
                    <w:rPr>
                      <w:sz w:val="20"/>
                      <w:szCs w:val="20"/>
                    </w:rPr>
                  </w:pPr>
                  <w:r w:rsidRPr="00294430">
                    <w:rPr>
                      <w:sz w:val="20"/>
                      <w:szCs w:val="20"/>
                    </w:rPr>
                    <w:t>Расшифровка подписи</w:t>
                  </w:r>
                  <w:r>
                    <w:rPr>
                      <w:sz w:val="20"/>
                    </w:rPr>
                    <w:t>:</w:t>
                  </w:r>
                  <w:r w:rsidRPr="00294430">
                    <w:rPr>
                      <w:sz w:val="20"/>
                      <w:szCs w:val="20"/>
                    </w:rPr>
                    <w:t xml:space="preserve"> </w:t>
                  </w:r>
                  <w:r w:rsidR="00A41B6E" w:rsidRPr="00BD3295">
                    <w:rPr>
                      <w:rFonts w:asciiTheme="majorHAnsi" w:hAnsiTheme="majorHAnsi"/>
                      <w:bCs/>
                      <w:sz w:val="20"/>
                      <w:szCs w:val="20"/>
                    </w:rPr>
                    <w:t>М.Г. Долгоаршинных</w:t>
                  </w:r>
                </w:p>
              </w:tc>
              <w:tc>
                <w:tcPr>
                  <w:tcW w:w="4927" w:type="dxa"/>
                </w:tcPr>
                <w:p w14:paraId="456AAC05" w14:textId="37FED7EC" w:rsidR="00004709" w:rsidRPr="00084977" w:rsidRDefault="00004709" w:rsidP="000A7258">
                  <w:pPr>
                    <w:rPr>
                      <w:sz w:val="20"/>
                      <w:szCs w:val="20"/>
                    </w:rPr>
                  </w:pPr>
                  <w:r w:rsidRPr="00084977">
                    <w:rPr>
                      <w:sz w:val="20"/>
                      <w:szCs w:val="20"/>
                    </w:rPr>
                    <w:t xml:space="preserve">Расшифровка подписи: </w:t>
                  </w:r>
                  <w:r w:rsidR="000416F2" w:rsidRPr="000416F2">
                    <w:rPr>
                      <w:sz w:val="20"/>
                      <w:szCs w:val="20"/>
                    </w:rPr>
                    <w:t>М.Л. Бибикова</w:t>
                  </w:r>
                </w:p>
              </w:tc>
            </w:tr>
            <w:tr w:rsidR="00004709" w:rsidRPr="00AF7944" w14:paraId="465F6A55" w14:textId="77777777" w:rsidTr="000A7258">
              <w:trPr>
                <w:trHeight w:val="70"/>
              </w:trPr>
              <w:tc>
                <w:tcPr>
                  <w:tcW w:w="4926" w:type="dxa"/>
                </w:tcPr>
                <w:p w14:paraId="0A8F33F0" w14:textId="71BF7DBB" w:rsidR="00004709" w:rsidRPr="00294430" w:rsidRDefault="00383ADF" w:rsidP="000A7258">
                  <w:pPr>
                    <w:rPr>
                      <w:sz w:val="20"/>
                      <w:szCs w:val="20"/>
                    </w:rPr>
                  </w:pPr>
                  <w:r w:rsidRPr="00294430">
                    <w:rPr>
                      <w:sz w:val="20"/>
                      <w:szCs w:val="20"/>
                    </w:rPr>
                    <w:t xml:space="preserve">Должность:  </w:t>
                  </w:r>
                  <w:r w:rsidR="00004709" w:rsidRPr="00294430">
                    <w:rPr>
                      <w:sz w:val="20"/>
                      <w:szCs w:val="20"/>
                    </w:rPr>
                    <w:t>Генеральный директор</w:t>
                  </w:r>
                </w:p>
              </w:tc>
              <w:tc>
                <w:tcPr>
                  <w:tcW w:w="4927" w:type="dxa"/>
                </w:tcPr>
                <w:p w14:paraId="32C839D5" w14:textId="7202C683" w:rsidR="00004709" w:rsidRPr="00084977" w:rsidRDefault="00004709" w:rsidP="00617403">
                  <w:pPr>
                    <w:rPr>
                      <w:sz w:val="20"/>
                      <w:szCs w:val="20"/>
                    </w:rPr>
                  </w:pPr>
                  <w:r w:rsidRPr="00084977">
                    <w:rPr>
                      <w:sz w:val="20"/>
                      <w:szCs w:val="20"/>
                    </w:rPr>
                    <w:t xml:space="preserve">Должность </w:t>
                  </w:r>
                  <w:r w:rsidR="000416F2" w:rsidRPr="000416F2">
                    <w:rPr>
                      <w:sz w:val="20"/>
                      <w:szCs w:val="20"/>
                    </w:rPr>
                    <w:t xml:space="preserve">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557F236F" w14:textId="77777777" w:rsidR="00004709" w:rsidRPr="00004709" w:rsidRDefault="00004709" w:rsidP="00004709">
            <w:pPr>
              <w:ind w:firstLine="709"/>
              <w:jc w:val="both"/>
              <w:rPr>
                <w:rFonts w:ascii="Cambria" w:hAnsi="Cambria" w:cs="Tahoma"/>
                <w:sz w:val="16"/>
                <w:szCs w:val="16"/>
              </w:rPr>
            </w:pPr>
          </w:p>
        </w:tc>
        <w:tc>
          <w:tcPr>
            <w:tcW w:w="5430" w:type="dxa"/>
          </w:tcPr>
          <w:p w14:paraId="097F2A07" w14:textId="77777777" w:rsidR="00004709" w:rsidRPr="00004709" w:rsidRDefault="00004709" w:rsidP="00004709">
            <w:pPr>
              <w:ind w:firstLine="709"/>
              <w:jc w:val="both"/>
              <w:rPr>
                <w:rFonts w:ascii="Cambria" w:hAnsi="Cambria" w:cs="Tahoma"/>
                <w:sz w:val="16"/>
                <w:szCs w:val="16"/>
              </w:rPr>
            </w:pPr>
          </w:p>
        </w:tc>
      </w:tr>
    </w:tbl>
    <w:p w14:paraId="24414431" w14:textId="77777777" w:rsidR="00004709" w:rsidRPr="00004709" w:rsidRDefault="00004709" w:rsidP="00004709">
      <w:pPr>
        <w:ind w:firstLine="709"/>
        <w:jc w:val="both"/>
        <w:rPr>
          <w:rFonts w:ascii="Cambria" w:hAnsi="Cambria" w:cs="Tahoma"/>
          <w:sz w:val="16"/>
          <w:szCs w:val="16"/>
        </w:rPr>
      </w:pPr>
    </w:p>
    <w:p w14:paraId="76E1D2C1" w14:textId="77777777" w:rsidR="00004709" w:rsidRPr="00004709" w:rsidRDefault="00004709" w:rsidP="00004709">
      <w:pPr>
        <w:ind w:firstLine="709"/>
        <w:jc w:val="both"/>
        <w:rPr>
          <w:rFonts w:ascii="Cambria" w:hAnsi="Cambria" w:cs="Tahoma"/>
          <w:sz w:val="16"/>
          <w:szCs w:val="16"/>
        </w:rPr>
      </w:pPr>
    </w:p>
    <w:p w14:paraId="505F36D7" w14:textId="77777777" w:rsidR="00004709" w:rsidRPr="00004709" w:rsidRDefault="00004709" w:rsidP="00004709">
      <w:pPr>
        <w:ind w:firstLine="709"/>
        <w:jc w:val="both"/>
        <w:rPr>
          <w:rFonts w:ascii="Cambria" w:hAnsi="Cambria" w:cs="Tahoma"/>
          <w:sz w:val="16"/>
          <w:szCs w:val="16"/>
        </w:rPr>
      </w:pPr>
    </w:p>
    <w:p w14:paraId="6FC7B257" w14:textId="77777777" w:rsidR="00004709" w:rsidRPr="00004709" w:rsidRDefault="00004709" w:rsidP="00004709">
      <w:pPr>
        <w:ind w:firstLine="709"/>
        <w:jc w:val="both"/>
        <w:rPr>
          <w:rFonts w:ascii="Cambria" w:hAnsi="Cambria" w:cs="Tahoma"/>
          <w:sz w:val="16"/>
          <w:szCs w:val="16"/>
        </w:rPr>
      </w:pPr>
    </w:p>
    <w:p w14:paraId="5B11A472" w14:textId="77777777" w:rsidR="00004709" w:rsidRPr="00004709" w:rsidRDefault="00004709" w:rsidP="00004709">
      <w:pPr>
        <w:ind w:firstLine="709"/>
        <w:jc w:val="both"/>
        <w:rPr>
          <w:rFonts w:ascii="Cambria" w:hAnsi="Cambria" w:cs="Tahoma"/>
          <w:sz w:val="16"/>
          <w:szCs w:val="16"/>
        </w:rPr>
      </w:pPr>
    </w:p>
    <w:p w14:paraId="4EDE9888" w14:textId="77777777" w:rsidR="00004709" w:rsidRPr="00004709" w:rsidRDefault="00004709" w:rsidP="00004709">
      <w:pPr>
        <w:ind w:firstLine="709"/>
        <w:jc w:val="both"/>
        <w:rPr>
          <w:rFonts w:ascii="Cambria" w:hAnsi="Cambria" w:cs="Tahoma"/>
          <w:sz w:val="16"/>
          <w:szCs w:val="16"/>
        </w:rPr>
      </w:pPr>
    </w:p>
    <w:p w14:paraId="4C8E818E" w14:textId="77777777" w:rsidR="00004709" w:rsidRPr="00004709" w:rsidRDefault="00004709" w:rsidP="00004709">
      <w:pPr>
        <w:ind w:firstLine="709"/>
        <w:jc w:val="both"/>
        <w:rPr>
          <w:rFonts w:ascii="Cambria" w:hAnsi="Cambria" w:cs="Tahoma"/>
          <w:sz w:val="16"/>
          <w:szCs w:val="16"/>
        </w:rPr>
      </w:pPr>
    </w:p>
    <w:p w14:paraId="120D10DC" w14:textId="77777777" w:rsidR="00004709" w:rsidRPr="00004709" w:rsidRDefault="00004709" w:rsidP="00004709">
      <w:pPr>
        <w:ind w:firstLine="709"/>
        <w:jc w:val="both"/>
        <w:rPr>
          <w:rFonts w:ascii="Cambria" w:hAnsi="Cambria" w:cs="Tahoma"/>
          <w:sz w:val="16"/>
          <w:szCs w:val="16"/>
        </w:rPr>
      </w:pPr>
    </w:p>
    <w:p w14:paraId="1A4C8D75" w14:textId="77777777" w:rsidR="00004709" w:rsidRPr="00004709" w:rsidRDefault="00004709" w:rsidP="00004709">
      <w:pPr>
        <w:ind w:firstLine="709"/>
        <w:jc w:val="both"/>
        <w:rPr>
          <w:rFonts w:ascii="Cambria" w:hAnsi="Cambria" w:cs="Tahoma"/>
          <w:sz w:val="16"/>
          <w:szCs w:val="16"/>
        </w:rPr>
      </w:pPr>
    </w:p>
    <w:p w14:paraId="05DB8A90" w14:textId="77777777" w:rsidR="00004709" w:rsidRPr="00004709" w:rsidRDefault="00004709" w:rsidP="00004709">
      <w:pPr>
        <w:ind w:firstLine="709"/>
        <w:jc w:val="both"/>
        <w:rPr>
          <w:rFonts w:ascii="Cambria" w:hAnsi="Cambria" w:cs="Tahoma"/>
          <w:sz w:val="16"/>
          <w:szCs w:val="16"/>
        </w:rPr>
      </w:pPr>
    </w:p>
    <w:p w14:paraId="525F6D9C" w14:textId="77777777" w:rsidR="00004709" w:rsidRPr="00004709" w:rsidRDefault="00004709" w:rsidP="00004709">
      <w:pPr>
        <w:ind w:firstLine="709"/>
        <w:jc w:val="both"/>
        <w:rPr>
          <w:rFonts w:ascii="Cambria" w:hAnsi="Cambria" w:cs="Tahoma"/>
          <w:sz w:val="16"/>
          <w:szCs w:val="16"/>
        </w:rPr>
      </w:pPr>
    </w:p>
    <w:p w14:paraId="31FCD576" w14:textId="77777777" w:rsidR="00004709" w:rsidRPr="00004709" w:rsidRDefault="00004709" w:rsidP="00004709">
      <w:pPr>
        <w:ind w:firstLine="709"/>
        <w:jc w:val="both"/>
        <w:rPr>
          <w:rFonts w:ascii="Cambria" w:hAnsi="Cambria" w:cs="Tahoma"/>
          <w:sz w:val="16"/>
          <w:szCs w:val="16"/>
        </w:rPr>
      </w:pPr>
    </w:p>
    <w:p w14:paraId="4B95D6E6" w14:textId="77777777" w:rsidR="00004709" w:rsidRPr="00004709" w:rsidRDefault="00004709" w:rsidP="00004709">
      <w:pPr>
        <w:ind w:firstLine="709"/>
        <w:jc w:val="both"/>
        <w:rPr>
          <w:rFonts w:ascii="Cambria" w:hAnsi="Cambria" w:cs="Tahoma"/>
          <w:sz w:val="16"/>
          <w:szCs w:val="16"/>
        </w:rPr>
      </w:pPr>
    </w:p>
    <w:p w14:paraId="4E6216E3" w14:textId="77777777" w:rsidR="00004709" w:rsidRPr="00004709" w:rsidRDefault="00004709" w:rsidP="00004709">
      <w:pPr>
        <w:ind w:firstLine="709"/>
        <w:jc w:val="both"/>
        <w:rPr>
          <w:rFonts w:ascii="Cambria" w:hAnsi="Cambria" w:cs="Tahoma"/>
          <w:sz w:val="16"/>
          <w:szCs w:val="16"/>
        </w:rPr>
      </w:pPr>
    </w:p>
    <w:p w14:paraId="2414DA6F" w14:textId="77777777" w:rsidR="00004709" w:rsidRPr="00004709" w:rsidRDefault="00004709" w:rsidP="00004709">
      <w:pPr>
        <w:ind w:firstLine="709"/>
        <w:jc w:val="both"/>
        <w:rPr>
          <w:rFonts w:ascii="Cambria" w:hAnsi="Cambria" w:cs="Tahoma"/>
          <w:sz w:val="16"/>
          <w:szCs w:val="16"/>
        </w:rPr>
      </w:pPr>
    </w:p>
    <w:p w14:paraId="4F0C913E" w14:textId="77777777" w:rsidR="00004709" w:rsidRPr="00004709" w:rsidRDefault="00004709" w:rsidP="00004709">
      <w:pPr>
        <w:ind w:firstLine="709"/>
        <w:jc w:val="both"/>
        <w:rPr>
          <w:rFonts w:ascii="Cambria" w:hAnsi="Cambria" w:cs="Tahoma"/>
          <w:sz w:val="16"/>
          <w:szCs w:val="16"/>
        </w:rPr>
      </w:pPr>
    </w:p>
    <w:p w14:paraId="302CC4DA" w14:textId="77777777" w:rsidR="00004709" w:rsidRDefault="00004709" w:rsidP="00004709">
      <w:pPr>
        <w:ind w:firstLine="709"/>
        <w:jc w:val="both"/>
        <w:rPr>
          <w:rFonts w:ascii="Cambria" w:hAnsi="Cambria" w:cs="Tahoma"/>
          <w:sz w:val="16"/>
          <w:szCs w:val="16"/>
        </w:rPr>
        <w:sectPr w:rsidR="00004709">
          <w:footerReference w:type="default" r:id="rId15"/>
          <w:pgSz w:w="11905" w:h="16837"/>
          <w:pgMar w:top="1134" w:right="1134" w:bottom="1079" w:left="1134" w:header="720" w:footer="186" w:gutter="0"/>
          <w:cols w:space="720"/>
          <w:docGrid w:linePitch="360"/>
        </w:sectPr>
      </w:pPr>
    </w:p>
    <w:p w14:paraId="4088A40E" w14:textId="77777777" w:rsidR="00004709" w:rsidRPr="00004709" w:rsidRDefault="00004709" w:rsidP="00004709">
      <w:pPr>
        <w:ind w:firstLine="709"/>
        <w:jc w:val="both"/>
        <w:rPr>
          <w:rFonts w:ascii="Cambria" w:hAnsi="Cambria" w:cs="Tahoma"/>
          <w:sz w:val="16"/>
          <w:szCs w:val="16"/>
        </w:rPr>
      </w:pPr>
    </w:p>
    <w:p w14:paraId="550A8427" w14:textId="77777777" w:rsidR="00004709" w:rsidRPr="00B06396" w:rsidRDefault="004D23F6" w:rsidP="00004709">
      <w:pPr>
        <w:ind w:firstLine="709"/>
        <w:jc w:val="right"/>
        <w:rPr>
          <w:rFonts w:ascii="Cambria" w:hAnsi="Cambria" w:cs="Tahoma"/>
          <w:b/>
          <w:sz w:val="20"/>
          <w:szCs w:val="20"/>
        </w:rPr>
      </w:pPr>
      <w:r w:rsidRPr="00B06396">
        <w:rPr>
          <w:rFonts w:ascii="Cambria" w:hAnsi="Cambria" w:cs="Tahoma"/>
          <w:b/>
          <w:sz w:val="20"/>
          <w:szCs w:val="20"/>
        </w:rPr>
        <w:t>Приложение № 4</w:t>
      </w:r>
    </w:p>
    <w:p w14:paraId="0F7CA88F" w14:textId="4EEADAA7" w:rsidR="00004709" w:rsidRPr="00B06396" w:rsidRDefault="00004709" w:rsidP="00004709">
      <w:pPr>
        <w:ind w:firstLine="709"/>
        <w:jc w:val="right"/>
        <w:rPr>
          <w:rFonts w:ascii="Cambria" w:hAnsi="Cambria" w:cs="Tahoma"/>
          <w:b/>
          <w:sz w:val="20"/>
          <w:szCs w:val="20"/>
        </w:rPr>
      </w:pPr>
      <w:r w:rsidRPr="00B06396">
        <w:rPr>
          <w:rFonts w:ascii="Cambria" w:hAnsi="Cambria" w:cs="Tahoma"/>
          <w:b/>
          <w:sz w:val="20"/>
          <w:szCs w:val="20"/>
        </w:rPr>
        <w:t>к АГЕНТСКОМУ ДОГОВОРУ №</w:t>
      </w:r>
      <w:r w:rsidR="009230EF" w:rsidRPr="009230EF">
        <w:rPr>
          <w:rFonts w:ascii="Cambria" w:hAnsi="Cambria" w:cs="Tahoma"/>
          <w:b/>
          <w:sz w:val="20"/>
          <w:szCs w:val="20"/>
        </w:rPr>
        <w:t>002/17</w:t>
      </w:r>
      <w:r w:rsidRPr="00B06396">
        <w:rPr>
          <w:rFonts w:ascii="Cambria" w:hAnsi="Cambria" w:cs="Tahoma"/>
          <w:b/>
          <w:sz w:val="20"/>
          <w:szCs w:val="20"/>
        </w:rPr>
        <w:t xml:space="preserve"> от «__» ___</w:t>
      </w:r>
      <w:r w:rsidRPr="00B06396">
        <w:rPr>
          <w:rFonts w:ascii="Cambria" w:hAnsi="Cambria" w:cs="Tahoma"/>
          <w:b/>
          <w:sz w:val="20"/>
          <w:szCs w:val="20"/>
        </w:rPr>
        <w:fldChar w:fldCharType="begin"/>
      </w:r>
      <w:r w:rsidRPr="00B06396">
        <w:rPr>
          <w:rFonts w:ascii="Cambria" w:hAnsi="Cambria" w:cs="Tahoma"/>
          <w:b/>
          <w:sz w:val="20"/>
          <w:szCs w:val="20"/>
        </w:rPr>
        <w:instrText xml:space="preserve"> DATE  \@ " yyyy"  \* MERGEFORMAT </w:instrText>
      </w:r>
      <w:r w:rsidRPr="00B06396">
        <w:rPr>
          <w:rFonts w:ascii="Cambria" w:hAnsi="Cambria" w:cs="Tahoma"/>
          <w:b/>
          <w:sz w:val="20"/>
          <w:szCs w:val="20"/>
        </w:rPr>
        <w:fldChar w:fldCharType="separate"/>
      </w:r>
      <w:r w:rsidR="00F4385E">
        <w:rPr>
          <w:rFonts w:ascii="Cambria" w:hAnsi="Cambria" w:cs="Tahoma"/>
          <w:b/>
          <w:noProof/>
          <w:sz w:val="20"/>
          <w:szCs w:val="20"/>
        </w:rPr>
        <w:t xml:space="preserve"> 2016</w:t>
      </w:r>
      <w:r w:rsidRPr="00B06396">
        <w:rPr>
          <w:rFonts w:ascii="Cambria" w:hAnsi="Cambria" w:cs="Tahoma"/>
          <w:b/>
          <w:sz w:val="20"/>
          <w:szCs w:val="20"/>
        </w:rPr>
        <w:fldChar w:fldCharType="end"/>
      </w:r>
      <w:r w:rsidRPr="00B06396">
        <w:rPr>
          <w:rFonts w:ascii="Cambria" w:hAnsi="Cambria" w:cs="Tahoma"/>
          <w:b/>
          <w:sz w:val="20"/>
          <w:szCs w:val="20"/>
        </w:rPr>
        <w:t xml:space="preserve"> г.</w:t>
      </w:r>
    </w:p>
    <w:p w14:paraId="3C5B2800" w14:textId="77777777" w:rsidR="00004709" w:rsidRPr="00B06396" w:rsidRDefault="00004709" w:rsidP="00004709">
      <w:pPr>
        <w:ind w:firstLine="709"/>
        <w:jc w:val="both"/>
        <w:rPr>
          <w:rFonts w:ascii="Cambria" w:hAnsi="Cambria" w:cs="Tahoma"/>
          <w:sz w:val="20"/>
          <w:szCs w:val="20"/>
        </w:rPr>
      </w:pPr>
    </w:p>
    <w:p w14:paraId="101A6EBB" w14:textId="77777777" w:rsidR="00004709" w:rsidRPr="00B06396" w:rsidRDefault="00004709" w:rsidP="00004709">
      <w:pPr>
        <w:ind w:firstLine="709"/>
        <w:jc w:val="both"/>
        <w:rPr>
          <w:rFonts w:ascii="Cambria" w:hAnsi="Cambria" w:cs="Tahoma"/>
          <w:sz w:val="20"/>
          <w:szCs w:val="20"/>
        </w:rPr>
      </w:pPr>
    </w:p>
    <w:p w14:paraId="6116B088" w14:textId="77777777" w:rsidR="00AF18AA" w:rsidRPr="00B06396" w:rsidRDefault="00AF18AA" w:rsidP="00AF18AA">
      <w:pPr>
        <w:jc w:val="center"/>
        <w:rPr>
          <w:rFonts w:ascii="Cambria" w:hAnsi="Cambria" w:cs="Tahoma"/>
          <w:b/>
          <w:sz w:val="20"/>
          <w:szCs w:val="20"/>
        </w:rPr>
      </w:pPr>
      <w:r w:rsidRPr="00B06396">
        <w:rPr>
          <w:rFonts w:ascii="Cambria" w:hAnsi="Cambria" w:cs="Tahoma"/>
          <w:b/>
          <w:sz w:val="20"/>
          <w:szCs w:val="20"/>
        </w:rPr>
        <w:t xml:space="preserve">Регламент приема и обработки претензий по Платежам </w:t>
      </w:r>
    </w:p>
    <w:p w14:paraId="3E7F3EE0" w14:textId="77777777" w:rsidR="00AF18AA" w:rsidRPr="00AF7944" w:rsidRDefault="00AF18AA" w:rsidP="00AF18AA">
      <w:pPr>
        <w:jc w:val="both"/>
        <w:rPr>
          <w:rFonts w:ascii="Cambria" w:hAnsi="Cambria" w:cs="Tahoma"/>
          <w:sz w:val="16"/>
          <w:szCs w:val="16"/>
        </w:rPr>
      </w:pPr>
    </w:p>
    <w:p w14:paraId="329BFFAD"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1. Агент обязан принимать и обрабатывать претензии от Плательщиков по Платежам в течение трёх рабочих дней от получения обращения.</w:t>
      </w:r>
    </w:p>
    <w:p w14:paraId="25AC63B2" w14:textId="77777777" w:rsidR="00AF18AA" w:rsidRPr="00AF7944" w:rsidRDefault="00AF18AA" w:rsidP="00AF18AA">
      <w:pPr>
        <w:jc w:val="both"/>
        <w:rPr>
          <w:rFonts w:ascii="Cambria" w:hAnsi="Cambria" w:cs="Tahoma"/>
          <w:sz w:val="16"/>
          <w:szCs w:val="16"/>
        </w:rPr>
      </w:pPr>
    </w:p>
    <w:p w14:paraId="617960F4"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2. Агент обязан по результатам ежесуточных и ежемесячных сверок, на основании информации, полученной от ответственных лиц Оператора, и по результатам обработки претензий абонентов, используя технические возможности, описанные в Приложении № 6  к настоящему Договору, исправлять ошибки:</w:t>
      </w:r>
    </w:p>
    <w:p w14:paraId="088960D0"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w:t>
      </w:r>
      <w:r w:rsidRPr="00AF7944">
        <w:rPr>
          <w:rFonts w:ascii="Cambria" w:hAnsi="Cambria" w:cs="Tahoma"/>
          <w:sz w:val="16"/>
          <w:szCs w:val="16"/>
        </w:rPr>
        <w:tab/>
        <w:t>совершенные ППП;</w:t>
      </w:r>
    </w:p>
    <w:p w14:paraId="1953BBD2"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w:t>
      </w:r>
      <w:r w:rsidRPr="00AF7944">
        <w:rPr>
          <w:rFonts w:ascii="Cambria" w:hAnsi="Cambria" w:cs="Tahoma"/>
          <w:sz w:val="16"/>
          <w:szCs w:val="16"/>
        </w:rPr>
        <w:tab/>
        <w:t>возникшие в результате сбоев при вводе, обработке и передаче данных о Платежах;</w:t>
      </w:r>
    </w:p>
    <w:p w14:paraId="3C5919DE"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w:t>
      </w:r>
      <w:r w:rsidRPr="00AF7944">
        <w:rPr>
          <w:rFonts w:ascii="Cambria" w:hAnsi="Cambria" w:cs="Tahoma"/>
          <w:sz w:val="16"/>
          <w:szCs w:val="16"/>
        </w:rPr>
        <w:tab/>
        <w:t>совершенные Плательщиком при указании Идентификатора при условии, что переставлены местами или неверно указаны не более двух символов из десяти.</w:t>
      </w:r>
    </w:p>
    <w:p w14:paraId="4142246D" w14:textId="77777777" w:rsidR="00AF18AA" w:rsidRPr="00AF7944" w:rsidRDefault="00AF18AA" w:rsidP="00AF18AA">
      <w:pPr>
        <w:jc w:val="both"/>
        <w:rPr>
          <w:rFonts w:ascii="Cambria" w:hAnsi="Cambria" w:cs="Tahoma"/>
          <w:sz w:val="16"/>
          <w:szCs w:val="16"/>
        </w:rPr>
      </w:pPr>
    </w:p>
    <w:p w14:paraId="217C4E14" w14:textId="006B6FE2" w:rsidR="00AF18AA" w:rsidRPr="00AF7944" w:rsidRDefault="00AF18AA" w:rsidP="00AF18AA">
      <w:pPr>
        <w:jc w:val="both"/>
        <w:rPr>
          <w:rFonts w:ascii="Cambria" w:hAnsi="Cambria" w:cs="Tahoma"/>
          <w:sz w:val="16"/>
          <w:szCs w:val="16"/>
        </w:rPr>
      </w:pPr>
      <w:r w:rsidRPr="00AF7944">
        <w:rPr>
          <w:rFonts w:ascii="Cambria" w:hAnsi="Cambria" w:cs="Tahoma"/>
          <w:sz w:val="16"/>
          <w:szCs w:val="16"/>
        </w:rPr>
        <w:t xml:space="preserve">2. С целью организации процесса обработки претензий по оплате Услуг связи Стороны должны предоставить контактную информацию ответственных сотрудников, отвечающих за взаимодействие по обработке ошибочных платежей в течение 10 рабочих дней с момента заключения настоящего Договора.  В случае изменения </w:t>
      </w:r>
      <w:r w:rsidR="00383ADF" w:rsidRPr="00AF7944">
        <w:rPr>
          <w:rFonts w:ascii="Cambria" w:hAnsi="Cambria" w:cs="Tahoma"/>
          <w:sz w:val="16"/>
          <w:szCs w:val="16"/>
        </w:rPr>
        <w:t>информации, Стороны</w:t>
      </w:r>
      <w:r w:rsidRPr="00AF7944">
        <w:rPr>
          <w:rFonts w:ascii="Cambria" w:hAnsi="Cambria" w:cs="Tahoma"/>
          <w:sz w:val="16"/>
          <w:szCs w:val="16"/>
        </w:rPr>
        <w:t xml:space="preserve"> должны не позднее следующего дня за днем, в котором произошли изменения, уведомить о произошедших изменениях.</w:t>
      </w:r>
    </w:p>
    <w:p w14:paraId="38CC1EFF" w14:textId="77777777" w:rsidR="00AF18AA" w:rsidRPr="00AF7944" w:rsidRDefault="00AF18AA" w:rsidP="00AF18AA">
      <w:pPr>
        <w:jc w:val="both"/>
        <w:rPr>
          <w:rFonts w:ascii="Cambria" w:hAnsi="Cambria" w:cs="Tahoma"/>
          <w:sz w:val="16"/>
          <w:szCs w:val="16"/>
        </w:rPr>
      </w:pPr>
    </w:p>
    <w:p w14:paraId="09CDEC4A"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3. Оператор предоставляет Агенту возможность просмотра, отмены и создания платежей посредством ЕКО и Протокола взаимодействия с ЕСПП (Приложение №6к Договору).</w:t>
      </w:r>
    </w:p>
    <w:p w14:paraId="3BEE8995" w14:textId="77777777" w:rsidR="00AF18AA" w:rsidRPr="00AF7944" w:rsidRDefault="00AF18AA" w:rsidP="00AF18AA">
      <w:pPr>
        <w:jc w:val="both"/>
        <w:rPr>
          <w:rFonts w:ascii="Cambria" w:hAnsi="Cambria" w:cs="Tahoma"/>
          <w:sz w:val="16"/>
          <w:szCs w:val="16"/>
        </w:rPr>
      </w:pPr>
    </w:p>
    <w:p w14:paraId="4920E388"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4. Агент имеет право направлять на отмену Оператору ошибочные Платежи, принятые в соответствии с п. 3.1.3 и п. 3.1.7 Договора и если со дня приема Платежа прошло не более 90 (девяносто) календарных дней.</w:t>
      </w:r>
    </w:p>
    <w:p w14:paraId="0DC5C069" w14:textId="77777777" w:rsidR="00AF18AA" w:rsidRPr="00AF7944" w:rsidRDefault="00AF18AA" w:rsidP="00AF18AA">
      <w:pPr>
        <w:jc w:val="both"/>
        <w:rPr>
          <w:rFonts w:ascii="Cambria" w:hAnsi="Cambria" w:cs="Tahoma"/>
          <w:sz w:val="16"/>
          <w:szCs w:val="16"/>
        </w:rPr>
      </w:pPr>
    </w:p>
    <w:p w14:paraId="7673341D"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5. Агент имеет право направлять на отмену Оператору ошибочные Платежи на основании заявления от Плательщика и копии чека Платежа, оформленного в соответствии с законодательством РФ. По запросу Оператора Агент обязан предоставить указанные в настоящем пункте документы в течение трех рабочих дней со дня получения запроса.</w:t>
      </w:r>
    </w:p>
    <w:p w14:paraId="3CA330AD" w14:textId="77777777" w:rsidR="00AF18AA" w:rsidRPr="00AF7944" w:rsidRDefault="00AF18AA" w:rsidP="00AF18AA">
      <w:pPr>
        <w:jc w:val="both"/>
        <w:rPr>
          <w:rFonts w:ascii="Cambria" w:hAnsi="Cambria" w:cs="Tahoma"/>
          <w:sz w:val="16"/>
          <w:szCs w:val="16"/>
        </w:rPr>
      </w:pPr>
    </w:p>
    <w:p w14:paraId="5B8F254D" w14:textId="57E715B5" w:rsidR="00AF18AA" w:rsidRPr="00AF7944" w:rsidRDefault="00AF18AA" w:rsidP="00AF18AA">
      <w:pPr>
        <w:jc w:val="both"/>
        <w:rPr>
          <w:rFonts w:ascii="Cambria" w:hAnsi="Cambria" w:cs="Tahoma"/>
          <w:sz w:val="16"/>
          <w:szCs w:val="16"/>
        </w:rPr>
      </w:pPr>
      <w:r w:rsidRPr="00AF7944">
        <w:rPr>
          <w:rFonts w:ascii="Cambria" w:hAnsi="Cambria" w:cs="Tahoma"/>
          <w:sz w:val="16"/>
          <w:szCs w:val="16"/>
        </w:rPr>
        <w:t xml:space="preserve">6. В случае поступления запроса от Оператора Агент обязан в течение трёх рабочих дней рассмотреть претензии Плательщиков по </w:t>
      </w:r>
      <w:r w:rsidR="00383ADF" w:rsidRPr="00AF7944">
        <w:rPr>
          <w:rFonts w:ascii="Cambria" w:hAnsi="Cambria" w:cs="Tahoma"/>
          <w:sz w:val="16"/>
          <w:szCs w:val="16"/>
        </w:rPr>
        <w:t>платежам, принятым</w:t>
      </w:r>
      <w:r w:rsidRPr="00AF7944">
        <w:rPr>
          <w:rFonts w:ascii="Cambria" w:hAnsi="Cambria" w:cs="Tahoma"/>
          <w:sz w:val="16"/>
          <w:szCs w:val="16"/>
        </w:rPr>
        <w:t xml:space="preserve"> Агентом и/или Субагентом.</w:t>
      </w:r>
    </w:p>
    <w:p w14:paraId="1D96ED9E" w14:textId="77777777" w:rsidR="00AF18AA" w:rsidRPr="00AF7944" w:rsidRDefault="00AF18AA" w:rsidP="00AF18AA">
      <w:pPr>
        <w:jc w:val="both"/>
        <w:rPr>
          <w:rFonts w:ascii="Cambria" w:hAnsi="Cambria" w:cs="Tahoma"/>
          <w:sz w:val="16"/>
          <w:szCs w:val="16"/>
        </w:rPr>
      </w:pPr>
    </w:p>
    <w:p w14:paraId="4226766D" w14:textId="77777777" w:rsidR="00AF18AA" w:rsidRPr="00AF7944" w:rsidRDefault="00AF18AA" w:rsidP="00AF18AA">
      <w:pPr>
        <w:jc w:val="both"/>
        <w:rPr>
          <w:rFonts w:ascii="Cambria" w:hAnsi="Cambria" w:cs="Tahoma"/>
          <w:sz w:val="16"/>
          <w:szCs w:val="16"/>
        </w:rPr>
      </w:pPr>
      <w:r w:rsidRPr="00AF7944">
        <w:rPr>
          <w:rFonts w:ascii="Cambria" w:hAnsi="Cambria" w:cs="Tahoma"/>
          <w:sz w:val="16"/>
          <w:szCs w:val="16"/>
        </w:rPr>
        <w:t>7. В случае успешной отмены Платежа в ЕСПП, Агент, инициирующий отмену, самостоятельно осуществляет возврат такого платежа Плательщику.</w:t>
      </w:r>
    </w:p>
    <w:p w14:paraId="589A1DFF" w14:textId="77777777" w:rsidR="008F3BD4" w:rsidRPr="00AF7944" w:rsidRDefault="008F3BD4" w:rsidP="00004709">
      <w:pPr>
        <w:jc w:val="right"/>
        <w:rPr>
          <w:rFonts w:ascii="Cambria" w:hAnsi="Cambria" w:cs="Tahoma"/>
          <w:b/>
          <w:sz w:val="16"/>
          <w:szCs w:val="16"/>
        </w:rPr>
      </w:pPr>
    </w:p>
    <w:p w14:paraId="2B7D96C8" w14:textId="77777777" w:rsidR="00001953" w:rsidRPr="00AF7944" w:rsidRDefault="00001953" w:rsidP="00001953">
      <w:pPr>
        <w:pStyle w:val="aa"/>
        <w:widowControl/>
        <w:ind w:right="-720"/>
        <w:jc w:val="center"/>
        <w:rPr>
          <w:rFonts w:ascii="Cambria" w:hAnsi="Cambria" w:cs="Tahoma"/>
          <w:b/>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573B2B" w:rsidRPr="00AF7944" w14:paraId="105B43B0" w14:textId="77777777" w:rsidTr="00573B2B">
        <w:tc>
          <w:tcPr>
            <w:tcW w:w="4926" w:type="dxa"/>
          </w:tcPr>
          <w:p w14:paraId="0C0E33A7" w14:textId="77777777" w:rsidR="00573B2B" w:rsidRPr="00BE7F47" w:rsidRDefault="00573B2B" w:rsidP="00E50309">
            <w:pPr>
              <w:pStyle w:val="a7"/>
              <w:rPr>
                <w:rFonts w:ascii="Cambria" w:hAnsi="Cambria" w:cs="Tahoma"/>
                <w:sz w:val="16"/>
                <w:szCs w:val="16"/>
              </w:rPr>
            </w:pPr>
            <w:r w:rsidRPr="00BE7F47">
              <w:rPr>
                <w:rFonts w:ascii="Cambria" w:hAnsi="Cambria" w:cs="Tahoma"/>
                <w:sz w:val="16"/>
                <w:szCs w:val="16"/>
              </w:rPr>
              <w:t>От Оператора</w:t>
            </w:r>
          </w:p>
        </w:tc>
        <w:tc>
          <w:tcPr>
            <w:tcW w:w="4927" w:type="dxa"/>
          </w:tcPr>
          <w:p w14:paraId="17E03B9A" w14:textId="77777777" w:rsidR="00573B2B" w:rsidRPr="00084977" w:rsidRDefault="00573B2B" w:rsidP="00B87097">
            <w:pPr>
              <w:rPr>
                <w:sz w:val="20"/>
                <w:szCs w:val="20"/>
              </w:rPr>
            </w:pPr>
            <w:r w:rsidRPr="00084977">
              <w:rPr>
                <w:sz w:val="20"/>
                <w:szCs w:val="20"/>
              </w:rPr>
              <w:t>От Агента</w:t>
            </w:r>
          </w:p>
        </w:tc>
      </w:tr>
      <w:tr w:rsidR="00573B2B" w:rsidRPr="00AF7944" w14:paraId="1D411F9A" w14:textId="77777777" w:rsidTr="00573B2B">
        <w:tc>
          <w:tcPr>
            <w:tcW w:w="4926" w:type="dxa"/>
          </w:tcPr>
          <w:p w14:paraId="18406805" w14:textId="77777777" w:rsidR="00573B2B" w:rsidRPr="00573B2B" w:rsidRDefault="00573B2B" w:rsidP="00E50309">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4927" w:type="dxa"/>
          </w:tcPr>
          <w:p w14:paraId="79E33A51" w14:textId="77777777" w:rsidR="00573B2B" w:rsidRPr="00084977" w:rsidRDefault="00573B2B" w:rsidP="00B87097">
            <w:pPr>
              <w:rPr>
                <w:sz w:val="20"/>
                <w:szCs w:val="20"/>
              </w:rPr>
            </w:pPr>
            <w:r w:rsidRPr="00084977">
              <w:rPr>
                <w:sz w:val="20"/>
                <w:szCs w:val="20"/>
              </w:rPr>
              <w:t>ООО «Ростелеком – Розничные системы»</w:t>
            </w:r>
          </w:p>
        </w:tc>
      </w:tr>
      <w:tr w:rsidR="00573B2B" w:rsidRPr="00AF7944" w14:paraId="3EAE5E06" w14:textId="77777777" w:rsidTr="00573B2B">
        <w:tc>
          <w:tcPr>
            <w:tcW w:w="4926" w:type="dxa"/>
          </w:tcPr>
          <w:p w14:paraId="66661941" w14:textId="77777777" w:rsidR="00573B2B" w:rsidRPr="00BE7F47" w:rsidRDefault="00573B2B" w:rsidP="00E50309">
            <w:pPr>
              <w:pStyle w:val="a7"/>
              <w:rPr>
                <w:rFonts w:ascii="Cambria" w:hAnsi="Cambria" w:cs="Tahoma"/>
                <w:sz w:val="16"/>
                <w:szCs w:val="16"/>
              </w:rPr>
            </w:pPr>
          </w:p>
        </w:tc>
        <w:tc>
          <w:tcPr>
            <w:tcW w:w="4927" w:type="dxa"/>
          </w:tcPr>
          <w:p w14:paraId="75E3C94C" w14:textId="77777777" w:rsidR="00573B2B" w:rsidRPr="00084977" w:rsidRDefault="00573B2B" w:rsidP="00B87097">
            <w:pPr>
              <w:rPr>
                <w:sz w:val="20"/>
                <w:szCs w:val="20"/>
              </w:rPr>
            </w:pPr>
          </w:p>
        </w:tc>
      </w:tr>
      <w:tr w:rsidR="00573B2B" w:rsidRPr="00AF7944" w14:paraId="0841145C" w14:textId="77777777" w:rsidTr="00573B2B">
        <w:tc>
          <w:tcPr>
            <w:tcW w:w="4926" w:type="dxa"/>
          </w:tcPr>
          <w:p w14:paraId="4259D7EF" w14:textId="77777777" w:rsidR="00573B2B" w:rsidRPr="00BE7F47" w:rsidRDefault="00573B2B" w:rsidP="00E50309">
            <w:pPr>
              <w:pStyle w:val="a7"/>
              <w:rPr>
                <w:rFonts w:ascii="Cambria" w:hAnsi="Cambria" w:cs="Tahoma"/>
                <w:sz w:val="16"/>
                <w:szCs w:val="16"/>
              </w:rPr>
            </w:pPr>
            <w:r w:rsidRPr="00BE7F47">
              <w:rPr>
                <w:rFonts w:ascii="Cambria" w:hAnsi="Cambria" w:cs="Tahoma"/>
                <w:sz w:val="16"/>
                <w:szCs w:val="16"/>
              </w:rPr>
              <w:t>Подпись: _________________________</w:t>
            </w:r>
          </w:p>
        </w:tc>
        <w:tc>
          <w:tcPr>
            <w:tcW w:w="4927" w:type="dxa"/>
          </w:tcPr>
          <w:p w14:paraId="0BBDB7CE" w14:textId="77777777" w:rsidR="00573B2B" w:rsidRPr="00084977" w:rsidRDefault="00573B2B" w:rsidP="00B87097">
            <w:pPr>
              <w:rPr>
                <w:sz w:val="20"/>
                <w:szCs w:val="20"/>
              </w:rPr>
            </w:pPr>
            <w:r w:rsidRPr="00084977">
              <w:rPr>
                <w:sz w:val="20"/>
                <w:szCs w:val="20"/>
              </w:rPr>
              <w:t>Подпись: _________________________</w:t>
            </w:r>
          </w:p>
        </w:tc>
      </w:tr>
      <w:tr w:rsidR="00573B2B" w:rsidRPr="00AF7944" w14:paraId="40CE7139" w14:textId="77777777" w:rsidTr="00573B2B">
        <w:tc>
          <w:tcPr>
            <w:tcW w:w="4926" w:type="dxa"/>
          </w:tcPr>
          <w:p w14:paraId="43B6BB94" w14:textId="77777777" w:rsidR="00573B2B" w:rsidRPr="00BE7F47" w:rsidRDefault="00573B2B" w:rsidP="00E50309">
            <w:pPr>
              <w:pStyle w:val="a7"/>
              <w:rPr>
                <w:rFonts w:ascii="Cambria" w:hAnsi="Cambria" w:cs="Tahoma"/>
                <w:sz w:val="16"/>
                <w:szCs w:val="16"/>
              </w:rPr>
            </w:pPr>
            <w:r w:rsidRPr="00BE7F47">
              <w:rPr>
                <w:rFonts w:ascii="Cambria" w:hAnsi="Cambria" w:cs="Tahoma"/>
                <w:sz w:val="16"/>
                <w:szCs w:val="16"/>
              </w:rPr>
              <w:t xml:space="preserve">                                   М.П.</w:t>
            </w:r>
          </w:p>
        </w:tc>
        <w:tc>
          <w:tcPr>
            <w:tcW w:w="4927" w:type="dxa"/>
          </w:tcPr>
          <w:p w14:paraId="5446F268" w14:textId="77777777" w:rsidR="00573B2B" w:rsidRPr="00084977" w:rsidRDefault="00573B2B" w:rsidP="00B87097">
            <w:pPr>
              <w:rPr>
                <w:sz w:val="20"/>
                <w:szCs w:val="20"/>
              </w:rPr>
            </w:pPr>
            <w:r w:rsidRPr="00084977">
              <w:rPr>
                <w:sz w:val="20"/>
                <w:szCs w:val="20"/>
              </w:rPr>
              <w:t xml:space="preserve">                                   М.П.</w:t>
            </w:r>
          </w:p>
        </w:tc>
      </w:tr>
      <w:tr w:rsidR="00573B2B" w:rsidRPr="00AF7944" w14:paraId="312CE394" w14:textId="77777777" w:rsidTr="00573B2B">
        <w:tc>
          <w:tcPr>
            <w:tcW w:w="4926" w:type="dxa"/>
          </w:tcPr>
          <w:p w14:paraId="4ADA71B2" w14:textId="77777777" w:rsidR="00573B2B" w:rsidRPr="00BE7F47" w:rsidRDefault="00573B2B" w:rsidP="00E50309">
            <w:pPr>
              <w:pStyle w:val="a7"/>
              <w:rPr>
                <w:rFonts w:ascii="Cambria" w:hAnsi="Cambria" w:cs="Tahoma"/>
                <w:sz w:val="16"/>
                <w:szCs w:val="16"/>
              </w:rPr>
            </w:pPr>
          </w:p>
        </w:tc>
        <w:tc>
          <w:tcPr>
            <w:tcW w:w="4927" w:type="dxa"/>
          </w:tcPr>
          <w:p w14:paraId="39489946" w14:textId="77777777" w:rsidR="00573B2B" w:rsidRPr="00084977" w:rsidRDefault="00573B2B" w:rsidP="00B87097">
            <w:pPr>
              <w:rPr>
                <w:sz w:val="20"/>
                <w:szCs w:val="20"/>
              </w:rPr>
            </w:pPr>
          </w:p>
        </w:tc>
      </w:tr>
      <w:tr w:rsidR="00573B2B" w:rsidRPr="00AF7944" w14:paraId="5EEE696D" w14:textId="77777777" w:rsidTr="00573B2B">
        <w:tc>
          <w:tcPr>
            <w:tcW w:w="4926" w:type="dxa"/>
          </w:tcPr>
          <w:p w14:paraId="222373BE" w14:textId="16D2F2E4" w:rsidR="00573B2B" w:rsidRPr="00294430" w:rsidRDefault="00294430" w:rsidP="00294430">
            <w:pPr>
              <w:rPr>
                <w:sz w:val="20"/>
                <w:szCs w:val="20"/>
              </w:rPr>
            </w:pPr>
            <w:r w:rsidRPr="00294430">
              <w:rPr>
                <w:sz w:val="20"/>
                <w:szCs w:val="20"/>
              </w:rPr>
              <w:t>Расшифровка подписи</w:t>
            </w:r>
            <w:r>
              <w:rPr>
                <w:sz w:val="20"/>
              </w:rPr>
              <w:t>:</w:t>
            </w:r>
            <w:r w:rsidRPr="00294430">
              <w:rPr>
                <w:sz w:val="20"/>
                <w:szCs w:val="20"/>
              </w:rPr>
              <w:t xml:space="preserve"> </w:t>
            </w:r>
            <w:r w:rsidR="009230EF" w:rsidRPr="00BD3295">
              <w:rPr>
                <w:rFonts w:asciiTheme="majorHAnsi" w:hAnsiTheme="majorHAnsi"/>
                <w:bCs/>
                <w:sz w:val="20"/>
                <w:szCs w:val="20"/>
              </w:rPr>
              <w:t>М.Г. Долгоаршинных</w:t>
            </w:r>
          </w:p>
        </w:tc>
        <w:tc>
          <w:tcPr>
            <w:tcW w:w="4927" w:type="dxa"/>
          </w:tcPr>
          <w:p w14:paraId="451C04BC" w14:textId="42FDBAFD" w:rsidR="00573B2B" w:rsidRPr="00084977" w:rsidRDefault="00573B2B" w:rsidP="00B87097">
            <w:pPr>
              <w:rPr>
                <w:sz w:val="20"/>
                <w:szCs w:val="20"/>
              </w:rPr>
            </w:pPr>
            <w:r w:rsidRPr="00084977">
              <w:rPr>
                <w:sz w:val="20"/>
                <w:szCs w:val="20"/>
              </w:rPr>
              <w:t xml:space="preserve">Расшифровка подписи: </w:t>
            </w:r>
            <w:r w:rsidR="000416F2" w:rsidRPr="000416F2">
              <w:rPr>
                <w:sz w:val="20"/>
                <w:szCs w:val="20"/>
              </w:rPr>
              <w:t>М.Л. Бибикова</w:t>
            </w:r>
          </w:p>
        </w:tc>
      </w:tr>
      <w:tr w:rsidR="00573B2B" w:rsidRPr="00AF7944" w14:paraId="6FA01937" w14:textId="77777777" w:rsidTr="00042772">
        <w:trPr>
          <w:trHeight w:val="70"/>
        </w:trPr>
        <w:tc>
          <w:tcPr>
            <w:tcW w:w="4926" w:type="dxa"/>
          </w:tcPr>
          <w:p w14:paraId="7B4F5F39" w14:textId="3AECACCF" w:rsidR="00573B2B" w:rsidRPr="00294430" w:rsidRDefault="00383ADF" w:rsidP="00294430">
            <w:pPr>
              <w:rPr>
                <w:sz w:val="20"/>
                <w:szCs w:val="20"/>
              </w:rPr>
            </w:pPr>
            <w:r w:rsidRPr="00294430">
              <w:rPr>
                <w:sz w:val="20"/>
                <w:szCs w:val="20"/>
              </w:rPr>
              <w:t>Должность: Генеральный</w:t>
            </w:r>
            <w:r w:rsidR="00042772" w:rsidRPr="00294430">
              <w:rPr>
                <w:sz w:val="20"/>
                <w:szCs w:val="20"/>
              </w:rPr>
              <w:t xml:space="preserve"> директор</w:t>
            </w:r>
          </w:p>
        </w:tc>
        <w:tc>
          <w:tcPr>
            <w:tcW w:w="4927" w:type="dxa"/>
          </w:tcPr>
          <w:p w14:paraId="2F050BBD" w14:textId="1C5726AA" w:rsidR="00573B2B" w:rsidRPr="00084977" w:rsidRDefault="00573B2B" w:rsidP="00617403">
            <w:pPr>
              <w:rPr>
                <w:sz w:val="20"/>
                <w:szCs w:val="20"/>
              </w:rPr>
            </w:pPr>
            <w:r w:rsidRPr="00084977">
              <w:rPr>
                <w:sz w:val="20"/>
                <w:szCs w:val="20"/>
              </w:rPr>
              <w:t xml:space="preserve">Должность </w:t>
            </w:r>
            <w:r w:rsidR="000416F2" w:rsidRPr="000416F2">
              <w:rPr>
                <w:sz w:val="20"/>
                <w:szCs w:val="20"/>
              </w:rPr>
              <w:t xml:space="preserve">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6BF43EBA" w14:textId="77777777" w:rsidR="00E77A80" w:rsidRPr="00AF7944" w:rsidRDefault="00E214FB" w:rsidP="00E77A80">
      <w:pPr>
        <w:jc w:val="right"/>
        <w:rPr>
          <w:rFonts w:ascii="Cambria" w:hAnsi="Cambria" w:cs="Tahoma"/>
          <w:b/>
          <w:sz w:val="16"/>
          <w:szCs w:val="16"/>
        </w:rPr>
      </w:pPr>
      <w:r w:rsidRPr="00AF7944">
        <w:rPr>
          <w:rFonts w:ascii="Cambria" w:hAnsi="Cambria"/>
        </w:rPr>
        <w:br w:type="page"/>
      </w:r>
      <w:r w:rsidR="00E77A80" w:rsidRPr="00AF7944">
        <w:rPr>
          <w:rFonts w:ascii="Cambria" w:hAnsi="Cambria" w:cs="Tahoma"/>
          <w:b/>
          <w:sz w:val="16"/>
          <w:szCs w:val="16"/>
        </w:rPr>
        <w:t xml:space="preserve"> </w:t>
      </w:r>
    </w:p>
    <w:p w14:paraId="14174734" w14:textId="77777777" w:rsidR="00B70799" w:rsidRPr="00B06396" w:rsidRDefault="00B70799" w:rsidP="00B70799">
      <w:pPr>
        <w:jc w:val="right"/>
        <w:rPr>
          <w:rFonts w:ascii="Cambria" w:hAnsi="Cambria" w:cs="Tahoma"/>
          <w:b/>
          <w:sz w:val="20"/>
          <w:szCs w:val="20"/>
        </w:rPr>
      </w:pPr>
      <w:r w:rsidRPr="00B06396">
        <w:rPr>
          <w:rFonts w:ascii="Cambria" w:hAnsi="Cambria" w:cs="Tahoma"/>
          <w:b/>
          <w:sz w:val="20"/>
          <w:szCs w:val="20"/>
        </w:rPr>
        <w:t xml:space="preserve">Приложение № </w:t>
      </w:r>
      <w:r w:rsidR="00587F8E" w:rsidRPr="00B06396">
        <w:rPr>
          <w:rFonts w:ascii="Cambria" w:hAnsi="Cambria" w:cs="Tahoma"/>
          <w:b/>
          <w:sz w:val="20"/>
          <w:szCs w:val="20"/>
        </w:rPr>
        <w:t>5</w:t>
      </w:r>
    </w:p>
    <w:p w14:paraId="6EDABFD0" w14:textId="150B08AF" w:rsidR="00B70799" w:rsidRPr="00B06396" w:rsidRDefault="00B70799" w:rsidP="004E400D">
      <w:pPr>
        <w:jc w:val="right"/>
        <w:rPr>
          <w:rFonts w:ascii="Cambria" w:hAnsi="Cambria" w:cs="Tahoma"/>
          <w:b/>
          <w:sz w:val="20"/>
          <w:szCs w:val="20"/>
        </w:rPr>
      </w:pPr>
      <w:r w:rsidRPr="00B06396">
        <w:rPr>
          <w:rFonts w:ascii="Cambria" w:hAnsi="Cambria" w:cs="Tahoma"/>
          <w:b/>
          <w:sz w:val="20"/>
          <w:szCs w:val="20"/>
        </w:rPr>
        <w:t xml:space="preserve">к Договору № </w:t>
      </w:r>
      <w:r w:rsidR="009230EF" w:rsidRPr="00BB3FDC">
        <w:rPr>
          <w:rFonts w:ascii="Cambria" w:hAnsi="Cambria" w:cs="Tahoma"/>
          <w:b/>
          <w:sz w:val="20"/>
          <w:szCs w:val="20"/>
        </w:rPr>
        <w:t>002/17</w:t>
      </w:r>
      <w:r w:rsidR="004E400D">
        <w:rPr>
          <w:rFonts w:ascii="Cambria" w:hAnsi="Cambria" w:cs="Tahoma"/>
          <w:b/>
          <w:sz w:val="20"/>
          <w:szCs w:val="20"/>
        </w:rPr>
        <w:t xml:space="preserve"> </w:t>
      </w:r>
      <w:r w:rsidR="009230EF">
        <w:rPr>
          <w:rFonts w:ascii="Cambria" w:hAnsi="Cambria" w:cs="Tahoma"/>
          <w:b/>
          <w:sz w:val="20"/>
          <w:szCs w:val="20"/>
        </w:rPr>
        <w:t>от «___» __________ 2016</w:t>
      </w:r>
      <w:r w:rsidRPr="00B06396">
        <w:rPr>
          <w:rFonts w:ascii="Cambria" w:hAnsi="Cambria" w:cs="Tahoma"/>
          <w:b/>
          <w:sz w:val="20"/>
          <w:szCs w:val="20"/>
        </w:rPr>
        <w:t xml:space="preserve"> г.</w:t>
      </w:r>
    </w:p>
    <w:p w14:paraId="58FD7FA1" w14:textId="77777777" w:rsidR="00A11747" w:rsidRPr="00B06396" w:rsidRDefault="00A11747" w:rsidP="00E47348">
      <w:pPr>
        <w:jc w:val="both"/>
        <w:rPr>
          <w:rFonts w:ascii="Cambria" w:hAnsi="Cambria" w:cs="Tahoma"/>
          <w:sz w:val="20"/>
          <w:szCs w:val="20"/>
        </w:rPr>
      </w:pPr>
    </w:p>
    <w:p w14:paraId="10162114" w14:textId="77777777" w:rsidR="008F3BD4" w:rsidRPr="00B06396" w:rsidRDefault="008F3BD4" w:rsidP="008F3BD4">
      <w:pPr>
        <w:jc w:val="both"/>
        <w:rPr>
          <w:rFonts w:ascii="Cambria" w:hAnsi="Cambria" w:cs="Tahoma"/>
          <w:sz w:val="20"/>
          <w:szCs w:val="20"/>
        </w:rPr>
      </w:pPr>
    </w:p>
    <w:p w14:paraId="3BFFAAB9" w14:textId="77777777" w:rsidR="00B70799" w:rsidRPr="00B06396" w:rsidRDefault="00B70799" w:rsidP="00E47348">
      <w:pPr>
        <w:jc w:val="both"/>
        <w:rPr>
          <w:rFonts w:ascii="Cambria" w:hAnsi="Cambria" w:cs="Tahoma"/>
          <w:sz w:val="20"/>
          <w:szCs w:val="20"/>
        </w:rPr>
      </w:pPr>
    </w:p>
    <w:p w14:paraId="5A45465C" w14:textId="77777777" w:rsidR="00B70799" w:rsidRPr="00B06396" w:rsidRDefault="00B70799" w:rsidP="00E47348">
      <w:pPr>
        <w:jc w:val="both"/>
        <w:rPr>
          <w:rFonts w:ascii="Cambria" w:hAnsi="Cambria" w:cs="Tahoma"/>
          <w:sz w:val="20"/>
          <w:szCs w:val="20"/>
        </w:rPr>
      </w:pPr>
    </w:p>
    <w:p w14:paraId="2EA91861" w14:textId="263DD3D2" w:rsidR="00B70799" w:rsidRPr="00B06396" w:rsidRDefault="008F3BD4" w:rsidP="00B70799">
      <w:pPr>
        <w:jc w:val="center"/>
        <w:rPr>
          <w:rFonts w:ascii="Cambria" w:hAnsi="Cambria" w:cs="Tahoma"/>
          <w:b/>
          <w:sz w:val="20"/>
          <w:szCs w:val="20"/>
        </w:rPr>
      </w:pPr>
      <w:r w:rsidRPr="00B06396">
        <w:rPr>
          <w:rFonts w:ascii="Cambria" w:hAnsi="Cambria" w:cs="Tahoma"/>
          <w:b/>
          <w:sz w:val="20"/>
          <w:szCs w:val="20"/>
        </w:rPr>
        <w:t xml:space="preserve">Форма </w:t>
      </w:r>
      <w:r w:rsidR="00383ADF" w:rsidRPr="00B06396">
        <w:rPr>
          <w:rFonts w:ascii="Cambria" w:hAnsi="Cambria" w:cs="Tahoma"/>
          <w:b/>
          <w:sz w:val="20"/>
          <w:szCs w:val="20"/>
        </w:rPr>
        <w:t>перечня Пунктов</w:t>
      </w:r>
      <w:r w:rsidR="00770BB9" w:rsidRPr="00B06396">
        <w:rPr>
          <w:rFonts w:ascii="Cambria" w:hAnsi="Cambria" w:cs="Tahoma"/>
          <w:b/>
          <w:sz w:val="20"/>
          <w:szCs w:val="20"/>
        </w:rPr>
        <w:t xml:space="preserve"> приема платежей (</w:t>
      </w:r>
      <w:r w:rsidR="00B70799" w:rsidRPr="00B06396">
        <w:rPr>
          <w:rFonts w:ascii="Cambria" w:hAnsi="Cambria" w:cs="Tahoma"/>
          <w:b/>
          <w:sz w:val="20"/>
          <w:szCs w:val="20"/>
        </w:rPr>
        <w:t>ППП</w:t>
      </w:r>
      <w:r w:rsidR="00770BB9" w:rsidRPr="00B06396">
        <w:rPr>
          <w:rFonts w:ascii="Cambria" w:hAnsi="Cambria" w:cs="Tahoma"/>
          <w:b/>
          <w:sz w:val="20"/>
          <w:szCs w:val="20"/>
        </w:rPr>
        <w:t>)</w:t>
      </w:r>
      <w:r w:rsidR="00B70799" w:rsidRPr="00B06396">
        <w:rPr>
          <w:rFonts w:ascii="Cambria" w:hAnsi="Cambria" w:cs="Tahoma"/>
          <w:b/>
          <w:sz w:val="20"/>
          <w:szCs w:val="20"/>
        </w:rPr>
        <w:t xml:space="preserve"> Агента и/или Субагентов</w:t>
      </w:r>
    </w:p>
    <w:p w14:paraId="28191CBA" w14:textId="77777777" w:rsidR="00B70799" w:rsidRPr="00B06396" w:rsidRDefault="00B70799" w:rsidP="00B70799">
      <w:pPr>
        <w:jc w:val="center"/>
        <w:rPr>
          <w:rFonts w:ascii="Cambria" w:hAnsi="Cambria" w:cs="Tahoma"/>
          <w:b/>
          <w:sz w:val="20"/>
          <w:szCs w:val="20"/>
        </w:rPr>
      </w:pPr>
    </w:p>
    <w:p w14:paraId="666FDD17" w14:textId="77777777" w:rsidR="00D66658" w:rsidRPr="00B06396" w:rsidRDefault="00D66658" w:rsidP="00D66658">
      <w:pPr>
        <w:spacing w:line="290" w:lineRule="auto"/>
        <w:jc w:val="center"/>
        <w:rPr>
          <w:rFonts w:ascii="Cambria" w:hAnsi="Cambria" w:cs="Tahoma"/>
          <w:b/>
          <w:sz w:val="20"/>
          <w:szCs w:val="20"/>
        </w:rPr>
      </w:pPr>
      <w:r w:rsidRPr="00B06396">
        <w:rPr>
          <w:rFonts w:ascii="Cambria" w:hAnsi="Cambria" w:cs="Tahoma"/>
          <w:b/>
          <w:sz w:val="20"/>
          <w:szCs w:val="20"/>
        </w:rPr>
        <w:t>НАЧАЛО ФОРМЫ</w:t>
      </w:r>
    </w:p>
    <w:p w14:paraId="6C81AD2B" w14:textId="77777777" w:rsidR="00B70799" w:rsidRPr="00B06396" w:rsidRDefault="00B70799" w:rsidP="00B70799">
      <w:pPr>
        <w:jc w:val="center"/>
        <w:rPr>
          <w:rFonts w:ascii="Cambria" w:hAnsi="Cambria" w:cs="Tahoma"/>
          <w:b/>
          <w:sz w:val="20"/>
          <w:szCs w:val="20"/>
        </w:rPr>
      </w:pPr>
    </w:p>
    <w:p w14:paraId="45DD4774" w14:textId="215995D5" w:rsidR="00D66658" w:rsidRPr="00B06396" w:rsidRDefault="00383ADF" w:rsidP="00B70799">
      <w:pPr>
        <w:jc w:val="center"/>
        <w:rPr>
          <w:rFonts w:ascii="Cambria" w:hAnsi="Cambria" w:cs="Tahoma"/>
          <w:b/>
          <w:sz w:val="20"/>
          <w:szCs w:val="20"/>
        </w:rPr>
      </w:pPr>
      <w:r w:rsidRPr="00B06396">
        <w:rPr>
          <w:rFonts w:ascii="Cambria" w:hAnsi="Cambria" w:cs="Tahoma"/>
          <w:b/>
          <w:sz w:val="20"/>
          <w:szCs w:val="20"/>
        </w:rPr>
        <w:t>Перечень Пунктов</w:t>
      </w:r>
      <w:r w:rsidR="00D66658" w:rsidRPr="00B06396">
        <w:rPr>
          <w:rFonts w:ascii="Cambria" w:hAnsi="Cambria" w:cs="Tahoma"/>
          <w:b/>
          <w:sz w:val="20"/>
          <w:szCs w:val="20"/>
        </w:rPr>
        <w:t xml:space="preserve"> приема платежей (ППП) Агента и/или Субагентов</w:t>
      </w:r>
    </w:p>
    <w:p w14:paraId="550AF84B" w14:textId="77777777" w:rsidR="00B70799" w:rsidRPr="00AF7944" w:rsidRDefault="00B70799" w:rsidP="00E47348">
      <w:pPr>
        <w:jc w:val="both"/>
        <w:rPr>
          <w:rFonts w:ascii="Cambria" w:hAnsi="Cambria" w:cs="Tahoma"/>
          <w:sz w:val="16"/>
          <w:szCs w:val="16"/>
        </w:rPr>
      </w:pPr>
    </w:p>
    <w:tbl>
      <w:tblPr>
        <w:tblW w:w="9656" w:type="dxa"/>
        <w:tblInd w:w="91" w:type="dxa"/>
        <w:tblLayout w:type="fixed"/>
        <w:tblLook w:val="0000" w:firstRow="0" w:lastRow="0" w:firstColumn="0" w:lastColumn="0" w:noHBand="0" w:noVBand="0"/>
      </w:tblPr>
      <w:tblGrid>
        <w:gridCol w:w="584"/>
        <w:gridCol w:w="1560"/>
        <w:gridCol w:w="1559"/>
        <w:gridCol w:w="1134"/>
        <w:gridCol w:w="709"/>
        <w:gridCol w:w="850"/>
        <w:gridCol w:w="1985"/>
        <w:gridCol w:w="1275"/>
      </w:tblGrid>
      <w:tr w:rsidR="006F10DA" w:rsidRPr="00AF7944" w14:paraId="4FFDFDBA" w14:textId="77777777" w:rsidTr="006F10DA">
        <w:trPr>
          <w:trHeight w:val="1035"/>
        </w:trPr>
        <w:tc>
          <w:tcPr>
            <w:tcW w:w="584" w:type="dxa"/>
            <w:tcBorders>
              <w:top w:val="single" w:sz="4" w:space="0" w:color="auto"/>
              <w:left w:val="single" w:sz="4" w:space="0" w:color="auto"/>
              <w:bottom w:val="single" w:sz="4" w:space="0" w:color="auto"/>
              <w:right w:val="single" w:sz="4" w:space="0" w:color="auto"/>
            </w:tcBorders>
          </w:tcPr>
          <w:p w14:paraId="20E43635" w14:textId="77777777" w:rsidR="006F10DA" w:rsidRPr="00AF7944" w:rsidRDefault="006F10DA" w:rsidP="00B70799">
            <w:pPr>
              <w:jc w:val="center"/>
              <w:rPr>
                <w:rFonts w:ascii="Cambria" w:hAnsi="Cambria" w:cs="Tahoma"/>
                <w:b/>
                <w:sz w:val="16"/>
                <w:szCs w:val="16"/>
              </w:rPr>
            </w:pPr>
            <w:r w:rsidRPr="00AF7944">
              <w:rPr>
                <w:rFonts w:ascii="Cambria" w:hAnsi="Cambria" w:cs="Tahoma"/>
                <w:b/>
                <w:sz w:val="16"/>
                <w:szCs w:val="16"/>
              </w:rPr>
              <w:t>№ п/п</w:t>
            </w:r>
          </w:p>
        </w:tc>
        <w:tc>
          <w:tcPr>
            <w:tcW w:w="1560" w:type="dxa"/>
            <w:tcBorders>
              <w:top w:val="single" w:sz="4" w:space="0" w:color="auto"/>
              <w:left w:val="nil"/>
              <w:bottom w:val="single" w:sz="4" w:space="0" w:color="auto"/>
              <w:right w:val="single" w:sz="4" w:space="0" w:color="auto"/>
            </w:tcBorders>
          </w:tcPr>
          <w:p w14:paraId="6E004460" w14:textId="77777777" w:rsidR="006F10DA" w:rsidRPr="00AF7944" w:rsidRDefault="006F10DA" w:rsidP="00B70799">
            <w:pPr>
              <w:jc w:val="center"/>
              <w:rPr>
                <w:rFonts w:ascii="Cambria" w:hAnsi="Cambria" w:cs="Tahoma"/>
                <w:b/>
                <w:sz w:val="16"/>
                <w:szCs w:val="16"/>
              </w:rPr>
            </w:pPr>
          </w:p>
          <w:p w14:paraId="1B4C0EC3" w14:textId="77777777" w:rsidR="006F10DA" w:rsidRPr="00AF7944" w:rsidRDefault="006F10DA" w:rsidP="00B70799">
            <w:pPr>
              <w:jc w:val="center"/>
              <w:rPr>
                <w:rFonts w:ascii="Cambria" w:hAnsi="Cambria" w:cs="Tahoma"/>
                <w:b/>
                <w:sz w:val="16"/>
                <w:szCs w:val="16"/>
              </w:rPr>
            </w:pPr>
            <w:r w:rsidRPr="00AF7944">
              <w:rPr>
                <w:rFonts w:ascii="Cambria" w:hAnsi="Cambria" w:cs="Tahoma"/>
                <w:b/>
                <w:sz w:val="16"/>
                <w:szCs w:val="16"/>
              </w:rPr>
              <w:t>Наименование Агента/</w:t>
            </w:r>
          </w:p>
          <w:p w14:paraId="4FDF1A4B" w14:textId="77777777" w:rsidR="006F10DA" w:rsidRPr="00AF7944" w:rsidRDefault="006F10DA" w:rsidP="00B70799">
            <w:pPr>
              <w:jc w:val="center"/>
              <w:rPr>
                <w:rFonts w:ascii="Cambria" w:hAnsi="Cambria" w:cs="Tahoma"/>
                <w:b/>
                <w:sz w:val="16"/>
                <w:szCs w:val="16"/>
              </w:rPr>
            </w:pPr>
            <w:r w:rsidRPr="00AF7944">
              <w:rPr>
                <w:rFonts w:ascii="Cambria" w:hAnsi="Cambria" w:cs="Tahoma"/>
                <w:b/>
                <w:sz w:val="16"/>
                <w:szCs w:val="16"/>
              </w:rPr>
              <w:t>субагента</w:t>
            </w:r>
          </w:p>
        </w:tc>
        <w:tc>
          <w:tcPr>
            <w:tcW w:w="1559" w:type="dxa"/>
            <w:tcBorders>
              <w:top w:val="single" w:sz="4" w:space="0" w:color="auto"/>
              <w:left w:val="nil"/>
              <w:bottom w:val="single" w:sz="4" w:space="0" w:color="auto"/>
              <w:right w:val="single" w:sz="4" w:space="0" w:color="auto"/>
            </w:tcBorders>
          </w:tcPr>
          <w:p w14:paraId="3D0085B7" w14:textId="77777777" w:rsidR="006F10DA" w:rsidRPr="00AF7944" w:rsidRDefault="006F10DA" w:rsidP="009C5683">
            <w:pPr>
              <w:jc w:val="center"/>
              <w:rPr>
                <w:rFonts w:ascii="Cambria" w:hAnsi="Cambria" w:cs="Tahoma"/>
                <w:b/>
                <w:sz w:val="16"/>
                <w:szCs w:val="16"/>
              </w:rPr>
            </w:pPr>
            <w:r w:rsidRPr="00AF7944">
              <w:rPr>
                <w:rFonts w:ascii="Cambria" w:hAnsi="Cambria" w:cs="Tahoma"/>
                <w:b/>
                <w:sz w:val="16"/>
                <w:szCs w:val="16"/>
              </w:rPr>
              <w:t>Наименование филиала Агента /Субагента</w:t>
            </w:r>
          </w:p>
        </w:tc>
        <w:tc>
          <w:tcPr>
            <w:tcW w:w="1134" w:type="dxa"/>
            <w:tcBorders>
              <w:top w:val="single" w:sz="4" w:space="0" w:color="auto"/>
              <w:left w:val="nil"/>
              <w:bottom w:val="single" w:sz="4" w:space="0" w:color="auto"/>
              <w:right w:val="single" w:sz="4" w:space="0" w:color="auto"/>
            </w:tcBorders>
          </w:tcPr>
          <w:p w14:paraId="5816887C" w14:textId="77777777" w:rsidR="006F10DA" w:rsidRPr="00AF7944" w:rsidRDefault="006F10DA" w:rsidP="00770BB9">
            <w:pPr>
              <w:jc w:val="center"/>
              <w:rPr>
                <w:rFonts w:ascii="Cambria" w:hAnsi="Cambria" w:cs="Tahoma"/>
                <w:b/>
                <w:sz w:val="16"/>
                <w:szCs w:val="16"/>
              </w:rPr>
            </w:pPr>
            <w:r w:rsidRPr="00AF7944">
              <w:rPr>
                <w:rFonts w:ascii="Cambria" w:hAnsi="Cambria" w:cs="Tahoma"/>
                <w:b/>
                <w:sz w:val="16"/>
                <w:szCs w:val="16"/>
              </w:rPr>
              <w:t>То</w:t>
            </w:r>
            <w:r w:rsidR="00770BB9" w:rsidRPr="00AF7944">
              <w:rPr>
                <w:rFonts w:ascii="Cambria" w:hAnsi="Cambria" w:cs="Tahoma"/>
                <w:b/>
                <w:sz w:val="16"/>
                <w:szCs w:val="16"/>
              </w:rPr>
              <w:t xml:space="preserve">варный знак /Знак обслуживания </w:t>
            </w:r>
          </w:p>
        </w:tc>
        <w:tc>
          <w:tcPr>
            <w:tcW w:w="709" w:type="dxa"/>
            <w:tcBorders>
              <w:top w:val="single" w:sz="4" w:space="0" w:color="auto"/>
              <w:left w:val="single" w:sz="4" w:space="0" w:color="auto"/>
              <w:bottom w:val="single" w:sz="4" w:space="0" w:color="auto"/>
              <w:right w:val="single" w:sz="4" w:space="0" w:color="auto"/>
            </w:tcBorders>
          </w:tcPr>
          <w:p w14:paraId="737ED011" w14:textId="77777777" w:rsidR="006F10DA" w:rsidRPr="00AF7944" w:rsidRDefault="006F10DA" w:rsidP="00B70799">
            <w:pPr>
              <w:jc w:val="center"/>
              <w:rPr>
                <w:rFonts w:ascii="Cambria" w:hAnsi="Cambria" w:cs="Tahoma"/>
                <w:b/>
                <w:sz w:val="16"/>
                <w:szCs w:val="16"/>
              </w:rPr>
            </w:pPr>
            <w:r w:rsidRPr="00AF7944">
              <w:rPr>
                <w:rFonts w:ascii="Cambria" w:hAnsi="Cambria" w:cs="Tahoma"/>
                <w:b/>
                <w:sz w:val="16"/>
                <w:szCs w:val="16"/>
              </w:rPr>
              <w:t>Город</w:t>
            </w:r>
          </w:p>
        </w:tc>
        <w:tc>
          <w:tcPr>
            <w:tcW w:w="850" w:type="dxa"/>
            <w:tcBorders>
              <w:top w:val="single" w:sz="4" w:space="0" w:color="auto"/>
              <w:left w:val="nil"/>
              <w:bottom w:val="single" w:sz="4" w:space="0" w:color="auto"/>
              <w:right w:val="nil"/>
            </w:tcBorders>
          </w:tcPr>
          <w:p w14:paraId="6300FFE7" w14:textId="77777777" w:rsidR="006F10DA" w:rsidRPr="00AF7944" w:rsidRDefault="006F10DA" w:rsidP="00B70799">
            <w:pPr>
              <w:jc w:val="center"/>
              <w:rPr>
                <w:rFonts w:ascii="Cambria" w:hAnsi="Cambria" w:cs="Tahoma"/>
                <w:b/>
                <w:sz w:val="16"/>
                <w:szCs w:val="16"/>
              </w:rPr>
            </w:pPr>
            <w:r w:rsidRPr="00AF7944">
              <w:rPr>
                <w:rFonts w:ascii="Cambria" w:hAnsi="Cambria" w:cs="Tahoma"/>
                <w:b/>
                <w:sz w:val="16"/>
                <w:szCs w:val="16"/>
              </w:rPr>
              <w:t>Адрес</w:t>
            </w:r>
          </w:p>
        </w:tc>
        <w:tc>
          <w:tcPr>
            <w:tcW w:w="1985" w:type="dxa"/>
            <w:tcBorders>
              <w:top w:val="single" w:sz="4" w:space="0" w:color="auto"/>
              <w:left w:val="single" w:sz="4" w:space="0" w:color="auto"/>
              <w:bottom w:val="single" w:sz="4" w:space="0" w:color="auto"/>
              <w:right w:val="single" w:sz="4" w:space="0" w:color="auto"/>
            </w:tcBorders>
          </w:tcPr>
          <w:p w14:paraId="38663821" w14:textId="77777777" w:rsidR="006F10DA" w:rsidRPr="00AF7944" w:rsidRDefault="006F10DA" w:rsidP="003E1A64">
            <w:pPr>
              <w:jc w:val="center"/>
              <w:rPr>
                <w:rFonts w:ascii="Cambria" w:hAnsi="Cambria" w:cs="Tahoma"/>
                <w:b/>
                <w:sz w:val="16"/>
                <w:szCs w:val="16"/>
              </w:rPr>
            </w:pPr>
            <w:r w:rsidRPr="00AF7944">
              <w:rPr>
                <w:rFonts w:ascii="Cambria" w:hAnsi="Cambria" w:cs="Tahoma"/>
                <w:b/>
                <w:sz w:val="16"/>
                <w:szCs w:val="16"/>
              </w:rPr>
              <w:t>Тип ППП</w:t>
            </w:r>
          </w:p>
          <w:p w14:paraId="44842374" w14:textId="77777777" w:rsidR="006F10DA" w:rsidRPr="00AF7944" w:rsidRDefault="006F10DA" w:rsidP="00260339">
            <w:pPr>
              <w:jc w:val="center"/>
              <w:rPr>
                <w:rFonts w:ascii="Cambria" w:hAnsi="Cambria" w:cs="Tahoma"/>
                <w:b/>
                <w:sz w:val="16"/>
                <w:szCs w:val="16"/>
              </w:rPr>
            </w:pPr>
            <w:r w:rsidRPr="00AF7944">
              <w:rPr>
                <w:rFonts w:ascii="Cambria" w:hAnsi="Cambria" w:cs="Tahoma"/>
                <w:b/>
                <w:sz w:val="16"/>
                <w:szCs w:val="16"/>
              </w:rPr>
              <w:t xml:space="preserve">(касса, </w:t>
            </w:r>
          </w:p>
          <w:p w14:paraId="1C50EE56" w14:textId="77777777" w:rsidR="006F10DA" w:rsidRPr="00AF7944" w:rsidRDefault="006F10DA" w:rsidP="006F10DA">
            <w:pPr>
              <w:jc w:val="center"/>
              <w:rPr>
                <w:rFonts w:ascii="Cambria" w:hAnsi="Cambria" w:cs="Tahoma"/>
                <w:b/>
                <w:sz w:val="16"/>
                <w:szCs w:val="16"/>
              </w:rPr>
            </w:pPr>
            <w:r w:rsidRPr="00AF7944">
              <w:rPr>
                <w:rFonts w:ascii="Cambria" w:hAnsi="Cambria" w:cs="Tahoma"/>
                <w:b/>
                <w:sz w:val="16"/>
                <w:szCs w:val="16"/>
              </w:rPr>
              <w:t>терминал самообслуживания)</w:t>
            </w:r>
          </w:p>
        </w:tc>
        <w:tc>
          <w:tcPr>
            <w:tcW w:w="1275" w:type="dxa"/>
            <w:tcBorders>
              <w:top w:val="single" w:sz="4" w:space="0" w:color="auto"/>
              <w:left w:val="nil"/>
              <w:bottom w:val="single" w:sz="4" w:space="0" w:color="auto"/>
              <w:right w:val="single" w:sz="4" w:space="0" w:color="auto"/>
            </w:tcBorders>
          </w:tcPr>
          <w:p w14:paraId="67D420DF" w14:textId="0A310C1C" w:rsidR="006F10DA" w:rsidRPr="00AF7944" w:rsidRDefault="00383ADF" w:rsidP="00770BB9">
            <w:pPr>
              <w:jc w:val="center"/>
              <w:rPr>
                <w:rFonts w:ascii="Cambria" w:hAnsi="Cambria" w:cs="Tahoma"/>
                <w:b/>
                <w:sz w:val="16"/>
                <w:szCs w:val="16"/>
              </w:rPr>
            </w:pPr>
            <w:r w:rsidRPr="00AF7944">
              <w:rPr>
                <w:rFonts w:ascii="Cambria" w:hAnsi="Cambria" w:cs="Tahoma"/>
                <w:b/>
                <w:sz w:val="16"/>
                <w:szCs w:val="16"/>
              </w:rPr>
              <w:t>Режим работы</w:t>
            </w:r>
          </w:p>
        </w:tc>
      </w:tr>
      <w:tr w:rsidR="006F10DA" w:rsidRPr="00AF7944" w14:paraId="00E3C7F7" w14:textId="77777777" w:rsidTr="006F10DA">
        <w:trPr>
          <w:trHeight w:val="615"/>
        </w:trPr>
        <w:tc>
          <w:tcPr>
            <w:tcW w:w="584" w:type="dxa"/>
            <w:tcBorders>
              <w:top w:val="single" w:sz="4" w:space="0" w:color="auto"/>
              <w:left w:val="single" w:sz="4" w:space="0" w:color="auto"/>
              <w:bottom w:val="single" w:sz="4" w:space="0" w:color="auto"/>
              <w:right w:val="single" w:sz="4" w:space="0" w:color="auto"/>
            </w:tcBorders>
          </w:tcPr>
          <w:p w14:paraId="5DFBA5EE" w14:textId="77777777" w:rsidR="006F10DA" w:rsidRPr="00AF7944" w:rsidRDefault="006F10DA" w:rsidP="00624D56">
            <w:pPr>
              <w:rPr>
                <w:rFonts w:ascii="Cambria" w:hAnsi="Cambria" w:cs="Tahoma"/>
                <w:b/>
                <w:sz w:val="16"/>
                <w:szCs w:val="16"/>
              </w:rPr>
            </w:pPr>
          </w:p>
        </w:tc>
        <w:tc>
          <w:tcPr>
            <w:tcW w:w="1560" w:type="dxa"/>
            <w:tcBorders>
              <w:top w:val="single" w:sz="4" w:space="0" w:color="auto"/>
              <w:left w:val="nil"/>
              <w:bottom w:val="single" w:sz="4" w:space="0" w:color="auto"/>
              <w:right w:val="single" w:sz="4" w:space="0" w:color="auto"/>
            </w:tcBorders>
          </w:tcPr>
          <w:p w14:paraId="1A1981BE" w14:textId="77777777" w:rsidR="006F10DA" w:rsidRPr="00AF7944" w:rsidRDefault="006F10DA" w:rsidP="00624D56">
            <w:pPr>
              <w:rPr>
                <w:rFonts w:ascii="Cambria" w:hAnsi="Cambria" w:cs="Tahoma"/>
                <w:b/>
                <w:sz w:val="16"/>
                <w:szCs w:val="16"/>
              </w:rPr>
            </w:pPr>
          </w:p>
        </w:tc>
        <w:tc>
          <w:tcPr>
            <w:tcW w:w="1559" w:type="dxa"/>
            <w:tcBorders>
              <w:top w:val="single" w:sz="4" w:space="0" w:color="auto"/>
              <w:left w:val="nil"/>
              <w:bottom w:val="single" w:sz="4" w:space="0" w:color="auto"/>
              <w:right w:val="single" w:sz="4" w:space="0" w:color="auto"/>
            </w:tcBorders>
          </w:tcPr>
          <w:p w14:paraId="5F93072D" w14:textId="77777777" w:rsidR="006F10DA" w:rsidRPr="00AF7944" w:rsidRDefault="006F10DA" w:rsidP="00624D56">
            <w:pPr>
              <w:rPr>
                <w:rFonts w:ascii="Cambria" w:hAnsi="Cambria" w:cs="Tahoma"/>
                <w:b/>
                <w:sz w:val="16"/>
                <w:szCs w:val="16"/>
              </w:rPr>
            </w:pPr>
          </w:p>
        </w:tc>
        <w:tc>
          <w:tcPr>
            <w:tcW w:w="1134" w:type="dxa"/>
            <w:tcBorders>
              <w:top w:val="single" w:sz="4" w:space="0" w:color="auto"/>
              <w:left w:val="nil"/>
              <w:bottom w:val="single" w:sz="4" w:space="0" w:color="auto"/>
              <w:right w:val="single" w:sz="4" w:space="0" w:color="auto"/>
            </w:tcBorders>
          </w:tcPr>
          <w:p w14:paraId="2687292F" w14:textId="77777777" w:rsidR="006F10DA" w:rsidRPr="00AF7944" w:rsidRDefault="006F10DA" w:rsidP="00624D56">
            <w:pPr>
              <w:rPr>
                <w:rFonts w:ascii="Cambria" w:hAnsi="Cambria" w:cs="Tahoma"/>
                <w:b/>
                <w:sz w:val="16"/>
                <w:szCs w:val="16"/>
              </w:rPr>
            </w:pPr>
          </w:p>
        </w:tc>
        <w:tc>
          <w:tcPr>
            <w:tcW w:w="709" w:type="dxa"/>
            <w:tcBorders>
              <w:top w:val="single" w:sz="4" w:space="0" w:color="auto"/>
              <w:left w:val="single" w:sz="4" w:space="0" w:color="auto"/>
              <w:bottom w:val="single" w:sz="4" w:space="0" w:color="auto"/>
              <w:right w:val="single" w:sz="4" w:space="0" w:color="auto"/>
            </w:tcBorders>
          </w:tcPr>
          <w:p w14:paraId="2A43AFC4" w14:textId="77777777" w:rsidR="006F10DA" w:rsidRPr="00AF7944" w:rsidRDefault="006F10DA" w:rsidP="00624D56">
            <w:pPr>
              <w:rPr>
                <w:rFonts w:ascii="Cambria" w:hAnsi="Cambria" w:cs="Tahoma"/>
                <w:b/>
                <w:sz w:val="16"/>
                <w:szCs w:val="16"/>
              </w:rPr>
            </w:pPr>
          </w:p>
        </w:tc>
        <w:tc>
          <w:tcPr>
            <w:tcW w:w="850" w:type="dxa"/>
            <w:tcBorders>
              <w:top w:val="single" w:sz="4" w:space="0" w:color="auto"/>
              <w:left w:val="nil"/>
              <w:bottom w:val="single" w:sz="4" w:space="0" w:color="auto"/>
              <w:right w:val="nil"/>
            </w:tcBorders>
          </w:tcPr>
          <w:p w14:paraId="01BAB4D2" w14:textId="77777777" w:rsidR="006F10DA" w:rsidRPr="00AF7944" w:rsidRDefault="006F10DA" w:rsidP="00624D56">
            <w:pPr>
              <w:rPr>
                <w:rFonts w:ascii="Cambria" w:hAnsi="Cambria" w:cs="Tahoma"/>
                <w:b/>
                <w:sz w:val="16"/>
                <w:szCs w:val="16"/>
              </w:rPr>
            </w:pPr>
          </w:p>
        </w:tc>
        <w:tc>
          <w:tcPr>
            <w:tcW w:w="1985" w:type="dxa"/>
            <w:tcBorders>
              <w:top w:val="single" w:sz="4" w:space="0" w:color="auto"/>
              <w:left w:val="single" w:sz="4" w:space="0" w:color="auto"/>
              <w:bottom w:val="single" w:sz="4" w:space="0" w:color="auto"/>
              <w:right w:val="single" w:sz="4" w:space="0" w:color="auto"/>
            </w:tcBorders>
          </w:tcPr>
          <w:p w14:paraId="72B77BC2" w14:textId="77777777" w:rsidR="006F10DA" w:rsidRPr="00AF7944" w:rsidRDefault="006F10DA" w:rsidP="00624D56">
            <w:pPr>
              <w:rPr>
                <w:rFonts w:ascii="Cambria" w:hAnsi="Cambria" w:cs="Tahoma"/>
                <w:b/>
                <w:sz w:val="16"/>
                <w:szCs w:val="16"/>
              </w:rPr>
            </w:pPr>
          </w:p>
        </w:tc>
        <w:tc>
          <w:tcPr>
            <w:tcW w:w="1275" w:type="dxa"/>
            <w:tcBorders>
              <w:top w:val="single" w:sz="4" w:space="0" w:color="auto"/>
              <w:left w:val="nil"/>
              <w:bottom w:val="single" w:sz="4" w:space="0" w:color="auto"/>
              <w:right w:val="single" w:sz="4" w:space="0" w:color="auto"/>
            </w:tcBorders>
          </w:tcPr>
          <w:p w14:paraId="0413A669" w14:textId="77777777" w:rsidR="006F10DA" w:rsidRPr="00AF7944" w:rsidRDefault="006F10DA" w:rsidP="00624D56">
            <w:pPr>
              <w:rPr>
                <w:rFonts w:ascii="Cambria" w:hAnsi="Cambria" w:cs="Tahoma"/>
                <w:b/>
                <w:sz w:val="16"/>
                <w:szCs w:val="16"/>
              </w:rPr>
            </w:pPr>
          </w:p>
        </w:tc>
      </w:tr>
      <w:tr w:rsidR="006F10DA" w:rsidRPr="00AF7944" w14:paraId="012CB4C2" w14:textId="77777777" w:rsidTr="006F10DA">
        <w:trPr>
          <w:trHeight w:val="425"/>
        </w:trPr>
        <w:tc>
          <w:tcPr>
            <w:tcW w:w="584" w:type="dxa"/>
            <w:tcBorders>
              <w:top w:val="single" w:sz="4" w:space="0" w:color="auto"/>
              <w:left w:val="single" w:sz="4" w:space="0" w:color="auto"/>
              <w:bottom w:val="single" w:sz="4" w:space="0" w:color="auto"/>
              <w:right w:val="single" w:sz="4" w:space="0" w:color="auto"/>
            </w:tcBorders>
          </w:tcPr>
          <w:p w14:paraId="3D7AFC96" w14:textId="77777777" w:rsidR="006F10DA" w:rsidRPr="00AF7944" w:rsidRDefault="006F10DA" w:rsidP="00624D56">
            <w:pPr>
              <w:rPr>
                <w:rFonts w:ascii="Cambria" w:hAnsi="Cambria" w:cs="Tahoma"/>
                <w:b/>
                <w:sz w:val="16"/>
                <w:szCs w:val="16"/>
              </w:rPr>
            </w:pPr>
          </w:p>
        </w:tc>
        <w:tc>
          <w:tcPr>
            <w:tcW w:w="1560" w:type="dxa"/>
            <w:tcBorders>
              <w:top w:val="single" w:sz="4" w:space="0" w:color="auto"/>
              <w:left w:val="nil"/>
              <w:bottom w:val="single" w:sz="4" w:space="0" w:color="auto"/>
              <w:right w:val="single" w:sz="4" w:space="0" w:color="auto"/>
            </w:tcBorders>
          </w:tcPr>
          <w:p w14:paraId="3238E6A1" w14:textId="77777777" w:rsidR="006F10DA" w:rsidRPr="00AF7944" w:rsidRDefault="006F10DA" w:rsidP="00624D56">
            <w:pPr>
              <w:rPr>
                <w:rFonts w:ascii="Cambria" w:hAnsi="Cambria" w:cs="Tahoma"/>
                <w:b/>
                <w:sz w:val="16"/>
                <w:szCs w:val="16"/>
              </w:rPr>
            </w:pPr>
          </w:p>
        </w:tc>
        <w:tc>
          <w:tcPr>
            <w:tcW w:w="1559" w:type="dxa"/>
            <w:tcBorders>
              <w:top w:val="single" w:sz="4" w:space="0" w:color="auto"/>
              <w:left w:val="nil"/>
              <w:bottom w:val="single" w:sz="4" w:space="0" w:color="auto"/>
              <w:right w:val="single" w:sz="4" w:space="0" w:color="auto"/>
            </w:tcBorders>
          </w:tcPr>
          <w:p w14:paraId="4BF46F27" w14:textId="77777777" w:rsidR="006F10DA" w:rsidRPr="00AF7944" w:rsidRDefault="006F10DA" w:rsidP="00624D56">
            <w:pPr>
              <w:rPr>
                <w:rFonts w:ascii="Cambria" w:hAnsi="Cambria" w:cs="Tahoma"/>
                <w:b/>
                <w:sz w:val="16"/>
                <w:szCs w:val="16"/>
              </w:rPr>
            </w:pPr>
          </w:p>
        </w:tc>
        <w:tc>
          <w:tcPr>
            <w:tcW w:w="1134" w:type="dxa"/>
            <w:tcBorders>
              <w:top w:val="single" w:sz="4" w:space="0" w:color="auto"/>
              <w:left w:val="nil"/>
              <w:bottom w:val="single" w:sz="4" w:space="0" w:color="auto"/>
              <w:right w:val="single" w:sz="4" w:space="0" w:color="auto"/>
            </w:tcBorders>
          </w:tcPr>
          <w:p w14:paraId="7B58FBA3" w14:textId="77777777" w:rsidR="006F10DA" w:rsidRPr="00AF7944" w:rsidRDefault="006F10DA" w:rsidP="00624D56">
            <w:pPr>
              <w:rPr>
                <w:rFonts w:ascii="Cambria" w:hAnsi="Cambria" w:cs="Tahoma"/>
                <w:b/>
                <w:sz w:val="16"/>
                <w:szCs w:val="16"/>
              </w:rPr>
            </w:pPr>
          </w:p>
        </w:tc>
        <w:tc>
          <w:tcPr>
            <w:tcW w:w="709" w:type="dxa"/>
            <w:tcBorders>
              <w:top w:val="single" w:sz="4" w:space="0" w:color="auto"/>
              <w:left w:val="single" w:sz="4" w:space="0" w:color="auto"/>
              <w:bottom w:val="single" w:sz="4" w:space="0" w:color="auto"/>
              <w:right w:val="single" w:sz="4" w:space="0" w:color="auto"/>
            </w:tcBorders>
          </w:tcPr>
          <w:p w14:paraId="1FBA9F91" w14:textId="77777777" w:rsidR="006F10DA" w:rsidRPr="00AF7944" w:rsidRDefault="006F10DA" w:rsidP="00624D56">
            <w:pPr>
              <w:rPr>
                <w:rFonts w:ascii="Cambria" w:hAnsi="Cambria" w:cs="Tahoma"/>
                <w:b/>
                <w:sz w:val="16"/>
                <w:szCs w:val="16"/>
              </w:rPr>
            </w:pPr>
          </w:p>
        </w:tc>
        <w:tc>
          <w:tcPr>
            <w:tcW w:w="850" w:type="dxa"/>
            <w:tcBorders>
              <w:top w:val="single" w:sz="4" w:space="0" w:color="auto"/>
              <w:left w:val="nil"/>
              <w:bottom w:val="single" w:sz="4" w:space="0" w:color="auto"/>
              <w:right w:val="nil"/>
            </w:tcBorders>
          </w:tcPr>
          <w:p w14:paraId="5588412F" w14:textId="77777777" w:rsidR="006F10DA" w:rsidRPr="00AF7944" w:rsidRDefault="006F10DA" w:rsidP="00624D56">
            <w:pPr>
              <w:rPr>
                <w:rFonts w:ascii="Cambria" w:hAnsi="Cambria" w:cs="Tahoma"/>
                <w:b/>
                <w:sz w:val="16"/>
                <w:szCs w:val="16"/>
              </w:rPr>
            </w:pPr>
          </w:p>
        </w:tc>
        <w:tc>
          <w:tcPr>
            <w:tcW w:w="1985" w:type="dxa"/>
            <w:tcBorders>
              <w:top w:val="single" w:sz="4" w:space="0" w:color="auto"/>
              <w:left w:val="single" w:sz="4" w:space="0" w:color="auto"/>
              <w:bottom w:val="single" w:sz="4" w:space="0" w:color="auto"/>
              <w:right w:val="single" w:sz="4" w:space="0" w:color="auto"/>
            </w:tcBorders>
          </w:tcPr>
          <w:p w14:paraId="67399B29" w14:textId="77777777" w:rsidR="006F10DA" w:rsidRPr="00AF7944" w:rsidRDefault="006F10DA" w:rsidP="00624D56">
            <w:pPr>
              <w:rPr>
                <w:rFonts w:ascii="Cambria" w:hAnsi="Cambria" w:cs="Tahoma"/>
                <w:b/>
                <w:sz w:val="16"/>
                <w:szCs w:val="16"/>
              </w:rPr>
            </w:pPr>
          </w:p>
        </w:tc>
        <w:tc>
          <w:tcPr>
            <w:tcW w:w="1275" w:type="dxa"/>
            <w:tcBorders>
              <w:top w:val="single" w:sz="4" w:space="0" w:color="auto"/>
              <w:left w:val="nil"/>
              <w:bottom w:val="single" w:sz="4" w:space="0" w:color="auto"/>
              <w:right w:val="single" w:sz="4" w:space="0" w:color="auto"/>
            </w:tcBorders>
          </w:tcPr>
          <w:p w14:paraId="28027419" w14:textId="77777777" w:rsidR="006F10DA" w:rsidRPr="00AF7944" w:rsidRDefault="006F10DA" w:rsidP="00624D56">
            <w:pPr>
              <w:rPr>
                <w:rFonts w:ascii="Cambria" w:hAnsi="Cambria" w:cs="Tahoma"/>
                <w:b/>
                <w:sz w:val="16"/>
                <w:szCs w:val="16"/>
              </w:rPr>
            </w:pPr>
          </w:p>
        </w:tc>
      </w:tr>
    </w:tbl>
    <w:p w14:paraId="2B1F2981" w14:textId="77777777" w:rsidR="00B70799" w:rsidRPr="00AF7944" w:rsidRDefault="00B70799" w:rsidP="00E47348">
      <w:pPr>
        <w:jc w:val="both"/>
        <w:rPr>
          <w:rFonts w:ascii="Cambria" w:hAnsi="Cambria"/>
        </w:rPr>
      </w:pPr>
    </w:p>
    <w:p w14:paraId="65880816" w14:textId="77777777" w:rsidR="008F3BD4" w:rsidRPr="00AF7944" w:rsidRDefault="008F3BD4" w:rsidP="00E47348">
      <w:pPr>
        <w:jc w:val="both"/>
        <w:rPr>
          <w:rFonts w:ascii="Cambria" w:hAnsi="Cambria"/>
        </w:rPr>
      </w:pPr>
    </w:p>
    <w:p w14:paraId="2EAB319C" w14:textId="77777777" w:rsidR="008F3BD4" w:rsidRPr="00AF7944" w:rsidRDefault="008F3BD4" w:rsidP="00E47348">
      <w:pPr>
        <w:jc w:val="both"/>
        <w:rPr>
          <w:rFonts w:ascii="Cambria" w:hAnsi="Cambria"/>
        </w:rPr>
      </w:pPr>
    </w:p>
    <w:p w14:paraId="789B0855" w14:textId="77777777" w:rsidR="008F3BD4" w:rsidRPr="00AF7944" w:rsidRDefault="008F3BD4" w:rsidP="008F3BD4">
      <w:pPr>
        <w:spacing w:line="290" w:lineRule="auto"/>
        <w:jc w:val="center"/>
        <w:rPr>
          <w:rFonts w:ascii="Cambria" w:hAnsi="Cambria" w:cs="Tahoma"/>
          <w:b/>
          <w:sz w:val="16"/>
          <w:szCs w:val="16"/>
        </w:rPr>
      </w:pPr>
      <w:r w:rsidRPr="00AF7944">
        <w:rPr>
          <w:rFonts w:ascii="Cambria" w:hAnsi="Cambria" w:cs="Tahoma"/>
          <w:b/>
          <w:sz w:val="16"/>
          <w:szCs w:val="16"/>
        </w:rPr>
        <w:t>КОНЕЦ ФОРМЫ</w:t>
      </w:r>
    </w:p>
    <w:p w14:paraId="6E9B9CD6" w14:textId="77777777" w:rsidR="008F3BD4" w:rsidRPr="00AF7944" w:rsidRDefault="008F3BD4" w:rsidP="008F3BD4">
      <w:pPr>
        <w:jc w:val="both"/>
        <w:rPr>
          <w:rFonts w:ascii="Cambria" w:hAnsi="Cambria" w:cs="Tahoma"/>
          <w:sz w:val="16"/>
          <w:szCs w:val="16"/>
        </w:rPr>
      </w:pPr>
    </w:p>
    <w:p w14:paraId="62DCB69A" w14:textId="77777777" w:rsidR="008F3BD4" w:rsidRPr="00AF7944" w:rsidRDefault="008F3BD4" w:rsidP="00E47348">
      <w:pPr>
        <w:jc w:val="both"/>
        <w:rPr>
          <w:rFonts w:ascii="Cambria" w:hAnsi="Cambria"/>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573B2B" w:rsidRPr="00AF7944" w14:paraId="4A67B759" w14:textId="77777777" w:rsidTr="00573B2B">
        <w:tc>
          <w:tcPr>
            <w:tcW w:w="4926" w:type="dxa"/>
          </w:tcPr>
          <w:p w14:paraId="48560B56" w14:textId="77777777" w:rsidR="00573B2B" w:rsidRPr="00BE7F47" w:rsidRDefault="00573B2B" w:rsidP="00E50309">
            <w:pPr>
              <w:pStyle w:val="a7"/>
              <w:rPr>
                <w:rFonts w:ascii="Cambria" w:hAnsi="Cambria" w:cs="Tahoma"/>
                <w:sz w:val="16"/>
                <w:szCs w:val="16"/>
              </w:rPr>
            </w:pPr>
            <w:r w:rsidRPr="00BE7F47">
              <w:rPr>
                <w:rFonts w:ascii="Cambria" w:hAnsi="Cambria" w:cs="Tahoma"/>
                <w:sz w:val="16"/>
                <w:szCs w:val="16"/>
              </w:rPr>
              <w:t>От Оператора</w:t>
            </w:r>
          </w:p>
        </w:tc>
        <w:tc>
          <w:tcPr>
            <w:tcW w:w="4927" w:type="dxa"/>
          </w:tcPr>
          <w:p w14:paraId="27FDB078" w14:textId="77777777" w:rsidR="00573B2B" w:rsidRPr="00084977" w:rsidRDefault="00573B2B" w:rsidP="00B87097">
            <w:pPr>
              <w:rPr>
                <w:sz w:val="20"/>
                <w:szCs w:val="20"/>
              </w:rPr>
            </w:pPr>
            <w:r w:rsidRPr="00084977">
              <w:rPr>
                <w:sz w:val="20"/>
                <w:szCs w:val="20"/>
              </w:rPr>
              <w:t>От Агента</w:t>
            </w:r>
          </w:p>
        </w:tc>
      </w:tr>
      <w:tr w:rsidR="00573B2B" w:rsidRPr="00AF7944" w14:paraId="5EE4E8A5" w14:textId="77777777" w:rsidTr="00573B2B">
        <w:tc>
          <w:tcPr>
            <w:tcW w:w="4926" w:type="dxa"/>
          </w:tcPr>
          <w:p w14:paraId="07F19D50" w14:textId="77777777" w:rsidR="00573B2B" w:rsidRPr="00573B2B" w:rsidRDefault="00573B2B" w:rsidP="00E50309">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4927" w:type="dxa"/>
          </w:tcPr>
          <w:p w14:paraId="5B2CC095" w14:textId="77777777" w:rsidR="00573B2B" w:rsidRPr="00084977" w:rsidRDefault="00573B2B" w:rsidP="00B87097">
            <w:pPr>
              <w:rPr>
                <w:sz w:val="20"/>
                <w:szCs w:val="20"/>
              </w:rPr>
            </w:pPr>
            <w:r w:rsidRPr="00084977">
              <w:rPr>
                <w:sz w:val="20"/>
                <w:szCs w:val="20"/>
              </w:rPr>
              <w:t>ООО «Ростелеком – Розничные системы»</w:t>
            </w:r>
          </w:p>
        </w:tc>
      </w:tr>
      <w:tr w:rsidR="00573B2B" w:rsidRPr="00AF7944" w14:paraId="63CD630C" w14:textId="77777777" w:rsidTr="00573B2B">
        <w:tc>
          <w:tcPr>
            <w:tcW w:w="4926" w:type="dxa"/>
          </w:tcPr>
          <w:p w14:paraId="0EBDFDF3" w14:textId="77777777" w:rsidR="00573B2B" w:rsidRPr="00BE7F47" w:rsidRDefault="00573B2B" w:rsidP="00E50309">
            <w:pPr>
              <w:pStyle w:val="a7"/>
              <w:rPr>
                <w:rFonts w:ascii="Cambria" w:hAnsi="Cambria" w:cs="Tahoma"/>
                <w:sz w:val="16"/>
                <w:szCs w:val="16"/>
              </w:rPr>
            </w:pPr>
          </w:p>
        </w:tc>
        <w:tc>
          <w:tcPr>
            <w:tcW w:w="4927" w:type="dxa"/>
          </w:tcPr>
          <w:p w14:paraId="29C41E5B" w14:textId="77777777" w:rsidR="00573B2B" w:rsidRPr="00084977" w:rsidRDefault="00573B2B" w:rsidP="00B87097">
            <w:pPr>
              <w:rPr>
                <w:sz w:val="20"/>
                <w:szCs w:val="20"/>
              </w:rPr>
            </w:pPr>
          </w:p>
        </w:tc>
      </w:tr>
      <w:tr w:rsidR="00573B2B" w:rsidRPr="00AF7944" w14:paraId="109E7A80" w14:textId="77777777" w:rsidTr="00573B2B">
        <w:tc>
          <w:tcPr>
            <w:tcW w:w="4926" w:type="dxa"/>
          </w:tcPr>
          <w:p w14:paraId="595DA2F7" w14:textId="77777777" w:rsidR="00573B2B" w:rsidRPr="00BE7F47" w:rsidRDefault="00573B2B" w:rsidP="00E50309">
            <w:pPr>
              <w:pStyle w:val="a7"/>
              <w:rPr>
                <w:rFonts w:ascii="Cambria" w:hAnsi="Cambria" w:cs="Tahoma"/>
                <w:sz w:val="16"/>
                <w:szCs w:val="16"/>
              </w:rPr>
            </w:pPr>
            <w:r w:rsidRPr="00BE7F47">
              <w:rPr>
                <w:rFonts w:ascii="Cambria" w:hAnsi="Cambria" w:cs="Tahoma"/>
                <w:sz w:val="16"/>
                <w:szCs w:val="16"/>
              </w:rPr>
              <w:t>Подпись: _________________________</w:t>
            </w:r>
          </w:p>
        </w:tc>
        <w:tc>
          <w:tcPr>
            <w:tcW w:w="4927" w:type="dxa"/>
          </w:tcPr>
          <w:p w14:paraId="7841D53D" w14:textId="77777777" w:rsidR="00573B2B" w:rsidRPr="00084977" w:rsidRDefault="00573B2B" w:rsidP="00B87097">
            <w:pPr>
              <w:rPr>
                <w:sz w:val="20"/>
                <w:szCs w:val="20"/>
              </w:rPr>
            </w:pPr>
            <w:r w:rsidRPr="00084977">
              <w:rPr>
                <w:sz w:val="20"/>
                <w:szCs w:val="20"/>
              </w:rPr>
              <w:t>Подпись: _________________________</w:t>
            </w:r>
          </w:p>
        </w:tc>
      </w:tr>
      <w:tr w:rsidR="00573B2B" w:rsidRPr="00AF7944" w14:paraId="4770E4CC" w14:textId="77777777" w:rsidTr="00573B2B">
        <w:tc>
          <w:tcPr>
            <w:tcW w:w="4926" w:type="dxa"/>
          </w:tcPr>
          <w:p w14:paraId="2ACE455C" w14:textId="77777777" w:rsidR="00573B2B" w:rsidRPr="00BE7F47" w:rsidRDefault="00573B2B" w:rsidP="00E50309">
            <w:pPr>
              <w:pStyle w:val="a7"/>
              <w:rPr>
                <w:rFonts w:ascii="Cambria" w:hAnsi="Cambria" w:cs="Tahoma"/>
                <w:sz w:val="16"/>
                <w:szCs w:val="16"/>
              </w:rPr>
            </w:pPr>
            <w:r w:rsidRPr="00BE7F47">
              <w:rPr>
                <w:rFonts w:ascii="Cambria" w:hAnsi="Cambria" w:cs="Tahoma"/>
                <w:sz w:val="16"/>
                <w:szCs w:val="16"/>
              </w:rPr>
              <w:t xml:space="preserve">                                   М.П.</w:t>
            </w:r>
          </w:p>
        </w:tc>
        <w:tc>
          <w:tcPr>
            <w:tcW w:w="4927" w:type="dxa"/>
          </w:tcPr>
          <w:p w14:paraId="4647B17D" w14:textId="77777777" w:rsidR="00573B2B" w:rsidRPr="00084977" w:rsidRDefault="00573B2B" w:rsidP="00B87097">
            <w:pPr>
              <w:rPr>
                <w:sz w:val="20"/>
                <w:szCs w:val="20"/>
              </w:rPr>
            </w:pPr>
            <w:r w:rsidRPr="00084977">
              <w:rPr>
                <w:sz w:val="20"/>
                <w:szCs w:val="20"/>
              </w:rPr>
              <w:t xml:space="preserve">                                   М.П.</w:t>
            </w:r>
          </w:p>
        </w:tc>
      </w:tr>
      <w:tr w:rsidR="00573B2B" w:rsidRPr="00AF7944" w14:paraId="57064DBE" w14:textId="77777777" w:rsidTr="00573B2B">
        <w:tc>
          <w:tcPr>
            <w:tcW w:w="4926" w:type="dxa"/>
          </w:tcPr>
          <w:p w14:paraId="51063E86" w14:textId="77777777" w:rsidR="00573B2B" w:rsidRPr="00BE7F47" w:rsidRDefault="00573B2B" w:rsidP="00E50309">
            <w:pPr>
              <w:pStyle w:val="a7"/>
              <w:rPr>
                <w:rFonts w:ascii="Cambria" w:hAnsi="Cambria" w:cs="Tahoma"/>
                <w:sz w:val="16"/>
                <w:szCs w:val="16"/>
              </w:rPr>
            </w:pPr>
          </w:p>
        </w:tc>
        <w:tc>
          <w:tcPr>
            <w:tcW w:w="4927" w:type="dxa"/>
          </w:tcPr>
          <w:p w14:paraId="77998167" w14:textId="77777777" w:rsidR="00573B2B" w:rsidRPr="00084977" w:rsidRDefault="00573B2B" w:rsidP="00B87097">
            <w:pPr>
              <w:rPr>
                <w:sz w:val="20"/>
                <w:szCs w:val="20"/>
              </w:rPr>
            </w:pPr>
          </w:p>
        </w:tc>
      </w:tr>
      <w:tr w:rsidR="00573B2B" w:rsidRPr="00AF7944" w14:paraId="1E3B7988" w14:textId="77777777" w:rsidTr="00573B2B">
        <w:tc>
          <w:tcPr>
            <w:tcW w:w="4926" w:type="dxa"/>
          </w:tcPr>
          <w:p w14:paraId="27E15FA5" w14:textId="01DCC0B1" w:rsidR="00573B2B" w:rsidRPr="00294430" w:rsidRDefault="00294430" w:rsidP="00E50309">
            <w:pPr>
              <w:pStyle w:val="a7"/>
              <w:rPr>
                <w:sz w:val="20"/>
              </w:rPr>
            </w:pPr>
            <w:r w:rsidRPr="00294430">
              <w:rPr>
                <w:sz w:val="20"/>
              </w:rPr>
              <w:t>Расшифровка подписи</w:t>
            </w:r>
            <w:r>
              <w:rPr>
                <w:sz w:val="20"/>
              </w:rPr>
              <w:t>:</w:t>
            </w:r>
            <w:r w:rsidRPr="00294430">
              <w:rPr>
                <w:sz w:val="20"/>
              </w:rPr>
              <w:t xml:space="preserve"> </w:t>
            </w:r>
            <w:r w:rsidR="009230EF" w:rsidRPr="00BD3295">
              <w:rPr>
                <w:rFonts w:asciiTheme="majorHAnsi" w:hAnsiTheme="majorHAnsi"/>
                <w:bCs/>
                <w:sz w:val="20"/>
              </w:rPr>
              <w:t>М.Г. Долгоаршинных</w:t>
            </w:r>
          </w:p>
        </w:tc>
        <w:tc>
          <w:tcPr>
            <w:tcW w:w="4927" w:type="dxa"/>
          </w:tcPr>
          <w:p w14:paraId="0C1F0CD2" w14:textId="37F9FE2E" w:rsidR="00573B2B" w:rsidRPr="00084977" w:rsidRDefault="00573B2B" w:rsidP="00B87097">
            <w:pPr>
              <w:rPr>
                <w:sz w:val="20"/>
                <w:szCs w:val="20"/>
              </w:rPr>
            </w:pPr>
            <w:r w:rsidRPr="00084977">
              <w:rPr>
                <w:sz w:val="20"/>
                <w:szCs w:val="20"/>
              </w:rPr>
              <w:t xml:space="preserve">Расшифровка подписи: </w:t>
            </w:r>
            <w:r w:rsidR="000416F2" w:rsidRPr="000416F2">
              <w:rPr>
                <w:sz w:val="20"/>
                <w:szCs w:val="20"/>
              </w:rPr>
              <w:t>М.Л. Бибикова</w:t>
            </w:r>
          </w:p>
        </w:tc>
      </w:tr>
      <w:tr w:rsidR="00573B2B" w:rsidRPr="00AF7944" w14:paraId="13507BE8" w14:textId="77777777" w:rsidTr="00042772">
        <w:trPr>
          <w:trHeight w:val="255"/>
        </w:trPr>
        <w:tc>
          <w:tcPr>
            <w:tcW w:w="4926" w:type="dxa"/>
          </w:tcPr>
          <w:p w14:paraId="6AB21472" w14:textId="54D4CF8C" w:rsidR="00573B2B" w:rsidRPr="00294430" w:rsidRDefault="004E400D" w:rsidP="00E50309">
            <w:pPr>
              <w:pStyle w:val="a7"/>
              <w:rPr>
                <w:sz w:val="20"/>
              </w:rPr>
            </w:pPr>
            <w:r w:rsidRPr="00294430">
              <w:rPr>
                <w:sz w:val="20"/>
              </w:rPr>
              <w:t>Должность: Генеральный</w:t>
            </w:r>
            <w:r w:rsidR="00042772" w:rsidRPr="00294430">
              <w:rPr>
                <w:sz w:val="20"/>
              </w:rPr>
              <w:t xml:space="preserve"> директор</w:t>
            </w:r>
          </w:p>
        </w:tc>
        <w:tc>
          <w:tcPr>
            <w:tcW w:w="4927" w:type="dxa"/>
          </w:tcPr>
          <w:p w14:paraId="4CC7428A" w14:textId="484C6432" w:rsidR="00573B2B" w:rsidRPr="00084977" w:rsidRDefault="000416F2" w:rsidP="00B87097">
            <w:pPr>
              <w:rPr>
                <w:sz w:val="20"/>
                <w:szCs w:val="20"/>
              </w:rPr>
            </w:pPr>
            <w:r w:rsidRPr="00084977">
              <w:rPr>
                <w:sz w:val="20"/>
                <w:szCs w:val="20"/>
              </w:rPr>
              <w:t xml:space="preserve">Должность </w:t>
            </w:r>
            <w:r w:rsidRPr="000416F2">
              <w:rPr>
                <w:sz w:val="20"/>
                <w:szCs w:val="20"/>
              </w:rPr>
              <w:t xml:space="preserve">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11AE299B" w14:textId="77777777" w:rsidR="006E4A9F" w:rsidRPr="00DB2BAC" w:rsidRDefault="006E4A9F" w:rsidP="003D7E66">
      <w:pPr>
        <w:rPr>
          <w:rFonts w:ascii="Cambria" w:hAnsi="Cambria"/>
        </w:rPr>
      </w:pPr>
    </w:p>
    <w:p w14:paraId="617EED3B" w14:textId="77777777" w:rsidR="006E4A9F" w:rsidRPr="00DB2BAC" w:rsidRDefault="006E4A9F" w:rsidP="00E82A1F">
      <w:pPr>
        <w:rPr>
          <w:rFonts w:ascii="Cambria" w:hAnsi="Cambria"/>
        </w:rPr>
      </w:pPr>
    </w:p>
    <w:p w14:paraId="5D5FED0A" w14:textId="77777777" w:rsidR="006E4A9F" w:rsidRPr="00DB2BAC" w:rsidRDefault="006E4A9F" w:rsidP="00E82A1F">
      <w:pPr>
        <w:rPr>
          <w:rFonts w:ascii="Cambria" w:hAnsi="Cambria"/>
        </w:rPr>
      </w:pPr>
    </w:p>
    <w:p w14:paraId="44157518" w14:textId="77777777" w:rsidR="00CE2957" w:rsidRDefault="00CE2957" w:rsidP="006C32C8">
      <w:pPr>
        <w:rPr>
          <w:rFonts w:ascii="Cambria" w:hAnsi="Cambria"/>
        </w:rPr>
      </w:pPr>
    </w:p>
    <w:p w14:paraId="0639F91B" w14:textId="77777777" w:rsidR="00CE2957" w:rsidRDefault="00CE2957" w:rsidP="006C32C8">
      <w:pPr>
        <w:rPr>
          <w:rFonts w:ascii="Cambria" w:hAnsi="Cambria"/>
        </w:rPr>
      </w:pPr>
    </w:p>
    <w:p w14:paraId="79163D0C" w14:textId="77777777" w:rsidR="00CE2957" w:rsidRDefault="00CE2957" w:rsidP="006C32C8">
      <w:pPr>
        <w:rPr>
          <w:rFonts w:ascii="Cambria" w:hAnsi="Cambria"/>
        </w:rPr>
      </w:pPr>
    </w:p>
    <w:p w14:paraId="6530F70F" w14:textId="77777777" w:rsidR="00CE2957" w:rsidRDefault="00CE2957" w:rsidP="006C32C8">
      <w:pPr>
        <w:rPr>
          <w:rFonts w:ascii="Cambria" w:hAnsi="Cambria"/>
        </w:rPr>
      </w:pPr>
    </w:p>
    <w:p w14:paraId="2282E47A" w14:textId="77777777" w:rsidR="00CE2957" w:rsidRDefault="00CE2957" w:rsidP="006C32C8">
      <w:pPr>
        <w:rPr>
          <w:rFonts w:ascii="Cambria" w:hAnsi="Cambria"/>
        </w:rPr>
      </w:pPr>
    </w:p>
    <w:p w14:paraId="1283D0A0" w14:textId="77777777" w:rsidR="00CE2957" w:rsidRDefault="00CE2957" w:rsidP="006C32C8">
      <w:pPr>
        <w:rPr>
          <w:rFonts w:ascii="Cambria" w:hAnsi="Cambria"/>
        </w:rPr>
      </w:pPr>
    </w:p>
    <w:p w14:paraId="65E7355B" w14:textId="77777777" w:rsidR="00CE2957" w:rsidRDefault="00CE2957" w:rsidP="006C32C8">
      <w:pPr>
        <w:rPr>
          <w:rFonts w:ascii="Cambria" w:hAnsi="Cambria"/>
        </w:rPr>
      </w:pPr>
    </w:p>
    <w:p w14:paraId="71F6DCD7" w14:textId="77777777" w:rsidR="00CE2957" w:rsidRDefault="00CE2957" w:rsidP="006C32C8">
      <w:pPr>
        <w:rPr>
          <w:rFonts w:ascii="Cambria" w:hAnsi="Cambria"/>
        </w:rPr>
      </w:pPr>
    </w:p>
    <w:p w14:paraId="26831CD1" w14:textId="77777777" w:rsidR="00CE2957" w:rsidRDefault="00CE2957" w:rsidP="006C32C8">
      <w:pPr>
        <w:rPr>
          <w:rFonts w:ascii="Cambria" w:hAnsi="Cambria"/>
        </w:rPr>
      </w:pPr>
    </w:p>
    <w:p w14:paraId="0EF54962" w14:textId="77777777" w:rsidR="00CE2957" w:rsidRDefault="00CE2957" w:rsidP="006C32C8">
      <w:pPr>
        <w:rPr>
          <w:rFonts w:ascii="Cambria" w:hAnsi="Cambria"/>
        </w:rPr>
      </w:pPr>
    </w:p>
    <w:p w14:paraId="730CE4B4" w14:textId="77777777" w:rsidR="00CE2957" w:rsidRDefault="00CE2957" w:rsidP="006C32C8">
      <w:pPr>
        <w:rPr>
          <w:rFonts w:ascii="Cambria" w:hAnsi="Cambria"/>
        </w:rPr>
      </w:pPr>
    </w:p>
    <w:p w14:paraId="50AEBEC2" w14:textId="77777777" w:rsidR="00CE2957" w:rsidRDefault="00CE2957" w:rsidP="006C32C8">
      <w:pPr>
        <w:rPr>
          <w:rFonts w:ascii="Cambria" w:hAnsi="Cambria"/>
        </w:rPr>
      </w:pPr>
    </w:p>
    <w:p w14:paraId="5AD8EB92" w14:textId="77777777" w:rsidR="00CE2957" w:rsidRDefault="00CE2957" w:rsidP="006C32C8">
      <w:pPr>
        <w:rPr>
          <w:rFonts w:ascii="Cambria" w:hAnsi="Cambria"/>
        </w:rPr>
      </w:pPr>
    </w:p>
    <w:p w14:paraId="4ED22ABD" w14:textId="77777777" w:rsidR="00CE2957" w:rsidRDefault="00CE2957" w:rsidP="006C32C8">
      <w:pPr>
        <w:rPr>
          <w:rFonts w:ascii="Cambria" w:hAnsi="Cambria"/>
        </w:rPr>
      </w:pPr>
    </w:p>
    <w:p w14:paraId="6FBE614F" w14:textId="77777777" w:rsidR="00CE2957" w:rsidRDefault="00CE2957" w:rsidP="006C32C8">
      <w:pPr>
        <w:rPr>
          <w:rFonts w:ascii="Cambria" w:hAnsi="Cambria"/>
        </w:rPr>
      </w:pPr>
    </w:p>
    <w:p w14:paraId="75A80CEE" w14:textId="77777777" w:rsidR="00CE2957" w:rsidRDefault="00CE2957" w:rsidP="006C32C8">
      <w:pPr>
        <w:rPr>
          <w:rFonts w:ascii="Cambria" w:hAnsi="Cambria"/>
        </w:rPr>
      </w:pPr>
    </w:p>
    <w:p w14:paraId="4B0502C4" w14:textId="77777777" w:rsidR="00CE2957" w:rsidRDefault="00CE2957" w:rsidP="006C32C8">
      <w:pPr>
        <w:rPr>
          <w:rFonts w:ascii="Cambria" w:hAnsi="Cambria"/>
        </w:rPr>
      </w:pPr>
    </w:p>
    <w:p w14:paraId="1A48003B" w14:textId="77777777" w:rsidR="00CE2957" w:rsidRDefault="00CE2957" w:rsidP="006C32C8">
      <w:pPr>
        <w:rPr>
          <w:rFonts w:ascii="Cambria" w:hAnsi="Cambria"/>
        </w:rPr>
      </w:pPr>
    </w:p>
    <w:p w14:paraId="573DA7E8" w14:textId="77777777" w:rsidR="00CE2957" w:rsidRDefault="00CE2957" w:rsidP="006C32C8">
      <w:pPr>
        <w:rPr>
          <w:rFonts w:ascii="Cambria" w:hAnsi="Cambria"/>
        </w:rPr>
      </w:pPr>
    </w:p>
    <w:p w14:paraId="735F4C44" w14:textId="77777777" w:rsidR="00CE2957" w:rsidRPr="00B06396" w:rsidRDefault="00CE2957" w:rsidP="00CE2957">
      <w:pPr>
        <w:jc w:val="right"/>
        <w:rPr>
          <w:rFonts w:ascii="Tahoma" w:hAnsi="Tahoma" w:cs="Tahoma"/>
          <w:b/>
          <w:sz w:val="20"/>
          <w:szCs w:val="20"/>
        </w:rPr>
      </w:pPr>
      <w:r w:rsidRPr="00B06396">
        <w:rPr>
          <w:rFonts w:ascii="Tahoma" w:hAnsi="Tahoma" w:cs="Tahoma"/>
          <w:b/>
          <w:sz w:val="20"/>
          <w:szCs w:val="20"/>
        </w:rPr>
        <w:t>Приложение № 6</w:t>
      </w:r>
    </w:p>
    <w:p w14:paraId="054F38A0" w14:textId="2814CA32" w:rsidR="00CE2957" w:rsidRPr="00B06396" w:rsidRDefault="00CE2957" w:rsidP="004E400D">
      <w:pPr>
        <w:jc w:val="right"/>
        <w:rPr>
          <w:rFonts w:ascii="Tahoma" w:hAnsi="Tahoma" w:cs="Tahoma"/>
          <w:b/>
          <w:sz w:val="20"/>
          <w:szCs w:val="20"/>
        </w:rPr>
      </w:pPr>
      <w:r w:rsidRPr="00B06396">
        <w:rPr>
          <w:rFonts w:ascii="Tahoma" w:hAnsi="Tahoma" w:cs="Tahoma"/>
          <w:b/>
          <w:sz w:val="20"/>
          <w:szCs w:val="20"/>
        </w:rPr>
        <w:t xml:space="preserve">к Договору № </w:t>
      </w:r>
      <w:r w:rsidR="009230EF" w:rsidRPr="00BB3FDC">
        <w:rPr>
          <w:rFonts w:ascii="Tahoma" w:hAnsi="Tahoma" w:cs="Tahoma"/>
          <w:b/>
          <w:sz w:val="20"/>
          <w:szCs w:val="20"/>
        </w:rPr>
        <w:t>002/17</w:t>
      </w:r>
      <w:r w:rsidR="004E400D">
        <w:rPr>
          <w:rFonts w:ascii="Tahoma" w:hAnsi="Tahoma" w:cs="Tahoma"/>
          <w:b/>
          <w:sz w:val="20"/>
          <w:szCs w:val="20"/>
        </w:rPr>
        <w:t xml:space="preserve"> </w:t>
      </w:r>
      <w:r w:rsidRPr="00B06396">
        <w:rPr>
          <w:rFonts w:ascii="Tahoma" w:hAnsi="Tahoma" w:cs="Tahoma"/>
          <w:b/>
          <w:sz w:val="20"/>
          <w:szCs w:val="20"/>
        </w:rPr>
        <w:t>от «___» __________ 20</w:t>
      </w:r>
      <w:r w:rsidR="009230EF" w:rsidRPr="00BB3FDC">
        <w:rPr>
          <w:rFonts w:ascii="Tahoma" w:hAnsi="Tahoma" w:cs="Tahoma"/>
          <w:b/>
          <w:sz w:val="20"/>
          <w:szCs w:val="20"/>
        </w:rPr>
        <w:t xml:space="preserve">16 </w:t>
      </w:r>
      <w:r w:rsidRPr="00B06396">
        <w:rPr>
          <w:rFonts w:ascii="Tahoma" w:hAnsi="Tahoma" w:cs="Tahoma"/>
          <w:b/>
          <w:sz w:val="20"/>
          <w:szCs w:val="20"/>
        </w:rPr>
        <w:t>г.</w:t>
      </w:r>
    </w:p>
    <w:p w14:paraId="4B3C09B9" w14:textId="77777777" w:rsidR="00CE2957" w:rsidRDefault="00CE2957" w:rsidP="006C32C8">
      <w:pPr>
        <w:rPr>
          <w:rFonts w:ascii="Cambria" w:hAnsi="Cambria"/>
        </w:rPr>
      </w:pPr>
    </w:p>
    <w:tbl>
      <w:tblPr>
        <w:tblW w:w="9900" w:type="dxa"/>
        <w:tblLayout w:type="fixed"/>
        <w:tblLook w:val="0000" w:firstRow="0" w:lastRow="0" w:firstColumn="0" w:lastColumn="0" w:noHBand="0" w:noVBand="0"/>
      </w:tblPr>
      <w:tblGrid>
        <w:gridCol w:w="9900"/>
      </w:tblGrid>
      <w:tr w:rsidR="00CE2957" w:rsidRPr="00CE2957" w14:paraId="191E64C7" w14:textId="77777777" w:rsidTr="00067E7D">
        <w:trPr>
          <w:trHeight w:val="3973"/>
        </w:trPr>
        <w:tc>
          <w:tcPr>
            <w:tcW w:w="9900" w:type="dxa"/>
            <w:vAlign w:val="bottom"/>
          </w:tcPr>
          <w:p w14:paraId="594DCF81" w14:textId="77777777" w:rsidR="00CE2957" w:rsidRPr="00CE2957" w:rsidRDefault="00CE2957" w:rsidP="00CE2957">
            <w:pPr>
              <w:snapToGrid w:val="0"/>
              <w:spacing w:before="60" w:after="60" w:line="276" w:lineRule="auto"/>
              <w:jc w:val="center"/>
              <w:rPr>
                <w:b/>
                <w:caps/>
                <w:sz w:val="28"/>
                <w:szCs w:val="28"/>
              </w:rPr>
            </w:pPr>
            <w:r w:rsidRPr="00CE2957">
              <w:rPr>
                <w:b/>
                <w:sz w:val="28"/>
                <w:szCs w:val="28"/>
              </w:rPr>
              <w:t>Единая система приема платежей (ЕСПП)</w:t>
            </w:r>
          </w:p>
        </w:tc>
      </w:tr>
      <w:tr w:rsidR="00CE2957" w:rsidRPr="00CE2957" w14:paraId="0EAE9C6F" w14:textId="77777777" w:rsidTr="00067E7D">
        <w:trPr>
          <w:trHeight w:val="661"/>
        </w:trPr>
        <w:tc>
          <w:tcPr>
            <w:tcW w:w="9900" w:type="dxa"/>
          </w:tcPr>
          <w:p w14:paraId="3E0CE2C3" w14:textId="77777777" w:rsidR="00CE2957" w:rsidRPr="00CE2957" w:rsidRDefault="00CE2957" w:rsidP="00CE2957">
            <w:pPr>
              <w:snapToGrid w:val="0"/>
              <w:spacing w:before="60" w:after="60" w:line="276" w:lineRule="auto"/>
              <w:jc w:val="center"/>
              <w:rPr>
                <w:b/>
                <w:caps/>
                <w:sz w:val="28"/>
                <w:szCs w:val="28"/>
              </w:rPr>
            </w:pPr>
          </w:p>
          <w:p w14:paraId="0F641CB9" w14:textId="3AB0A754" w:rsidR="00CE2957" w:rsidRPr="00CE2957" w:rsidRDefault="00CE2957" w:rsidP="00CE2957">
            <w:pPr>
              <w:snapToGrid w:val="0"/>
              <w:spacing w:before="60" w:after="60" w:line="276" w:lineRule="auto"/>
              <w:jc w:val="center"/>
              <w:rPr>
                <w:sz w:val="28"/>
                <w:szCs w:val="28"/>
              </w:rPr>
            </w:pPr>
            <w:r w:rsidRPr="00CE2957">
              <w:rPr>
                <w:b/>
                <w:caps/>
                <w:sz w:val="28"/>
                <w:szCs w:val="28"/>
              </w:rPr>
              <w:t xml:space="preserve">Спецификация протокола взаимодействия </w:t>
            </w:r>
            <w:r w:rsidRPr="00CE2957">
              <w:rPr>
                <w:b/>
                <w:caps/>
                <w:sz w:val="28"/>
                <w:szCs w:val="28"/>
              </w:rPr>
              <w:br/>
              <w:t>Единой системы приема платежей</w:t>
            </w:r>
            <w:r w:rsidRPr="00CE2957">
              <w:rPr>
                <w:b/>
                <w:caps/>
                <w:sz w:val="28"/>
                <w:szCs w:val="28"/>
              </w:rPr>
              <w:br/>
            </w:r>
            <w:r w:rsidR="00DA2FFC" w:rsidRPr="00DA2FFC">
              <w:rPr>
                <w:b/>
                <w:sz w:val="28"/>
                <w:szCs w:val="28"/>
              </w:rPr>
              <w:t>ПАО «Башинформсвязь»</w:t>
            </w:r>
            <w:r w:rsidR="00DA2FFC" w:rsidRPr="00DA2FFC">
              <w:rPr>
                <w:rFonts w:ascii="Cambria" w:hAnsi="Cambria"/>
                <w:sz w:val="20"/>
              </w:rPr>
              <w:t xml:space="preserve"> </w:t>
            </w:r>
            <w:r w:rsidRPr="00CE2957">
              <w:rPr>
                <w:b/>
                <w:caps/>
                <w:sz w:val="28"/>
                <w:szCs w:val="28"/>
              </w:rPr>
              <w:t>с платежным агентом</w:t>
            </w:r>
          </w:p>
        </w:tc>
      </w:tr>
      <w:tr w:rsidR="00CE2957" w:rsidRPr="00CE2957" w14:paraId="070AE458" w14:textId="77777777" w:rsidTr="00067E7D">
        <w:trPr>
          <w:trHeight w:val="2388"/>
        </w:trPr>
        <w:tc>
          <w:tcPr>
            <w:tcW w:w="9900" w:type="dxa"/>
          </w:tcPr>
          <w:p w14:paraId="5BB3FCC7" w14:textId="77777777" w:rsidR="00CE2957" w:rsidRPr="00CE2957" w:rsidRDefault="00CE2957" w:rsidP="00CE2957">
            <w:pPr>
              <w:snapToGrid w:val="0"/>
              <w:spacing w:before="60" w:after="60" w:line="276" w:lineRule="auto"/>
              <w:jc w:val="center"/>
              <w:rPr>
                <w:b/>
                <w:sz w:val="28"/>
                <w:szCs w:val="28"/>
              </w:rPr>
            </w:pPr>
            <w:r w:rsidRPr="00CE2957">
              <w:rPr>
                <w:b/>
                <w:sz w:val="28"/>
                <w:szCs w:val="28"/>
              </w:rPr>
              <w:br/>
            </w:r>
          </w:p>
          <w:p w14:paraId="22F54FD0" w14:textId="77777777" w:rsidR="00CE2957" w:rsidRPr="00CE2957" w:rsidRDefault="00CE2957" w:rsidP="00CE2957">
            <w:pPr>
              <w:snapToGrid w:val="0"/>
              <w:spacing w:before="60" w:after="60" w:line="276" w:lineRule="auto"/>
              <w:jc w:val="center"/>
              <w:rPr>
                <w:b/>
                <w:sz w:val="28"/>
                <w:szCs w:val="28"/>
              </w:rPr>
            </w:pPr>
            <w:r w:rsidRPr="00CE2957">
              <w:rPr>
                <w:sz w:val="28"/>
                <w:szCs w:val="28"/>
              </w:rPr>
              <w:t>действует с момента подписания</w:t>
            </w:r>
          </w:p>
          <w:p w14:paraId="38039928" w14:textId="77777777" w:rsidR="00CE2957" w:rsidRPr="00CE2957" w:rsidRDefault="00CE2957" w:rsidP="00CE2957">
            <w:pPr>
              <w:spacing w:line="276" w:lineRule="auto"/>
              <w:jc w:val="center"/>
              <w:rPr>
                <w:b/>
                <w:sz w:val="28"/>
                <w:szCs w:val="28"/>
              </w:rPr>
            </w:pPr>
          </w:p>
          <w:p w14:paraId="7D176F04" w14:textId="77777777" w:rsidR="00CE2957" w:rsidRPr="00CE2957" w:rsidRDefault="00CE2957" w:rsidP="00CE2957">
            <w:pPr>
              <w:spacing w:before="60" w:after="60" w:line="276" w:lineRule="auto"/>
              <w:jc w:val="center"/>
              <w:rPr>
                <w:b/>
                <w:sz w:val="28"/>
                <w:szCs w:val="28"/>
              </w:rPr>
            </w:pPr>
          </w:p>
        </w:tc>
      </w:tr>
      <w:tr w:rsidR="00CE2957" w:rsidRPr="00CE2957" w14:paraId="76F07AEA" w14:textId="77777777" w:rsidTr="00067E7D">
        <w:trPr>
          <w:trHeight w:val="2388"/>
        </w:trPr>
        <w:tc>
          <w:tcPr>
            <w:tcW w:w="9900" w:type="dxa"/>
          </w:tcPr>
          <w:p w14:paraId="47E6A90F" w14:textId="77777777" w:rsidR="00CE2957" w:rsidRPr="00CE2957" w:rsidRDefault="00CE2957" w:rsidP="00CE2957">
            <w:pPr>
              <w:snapToGrid w:val="0"/>
              <w:spacing w:before="60" w:after="60" w:line="276" w:lineRule="auto"/>
              <w:jc w:val="center"/>
              <w:rPr>
                <w:sz w:val="28"/>
                <w:szCs w:val="28"/>
              </w:rPr>
            </w:pPr>
            <w:r w:rsidRPr="00CE2957">
              <w:rPr>
                <w:bCs/>
                <w:sz w:val="28"/>
                <w:szCs w:val="28"/>
              </w:rPr>
              <w:t xml:space="preserve">Редакция </w:t>
            </w:r>
            <w:r w:rsidRPr="00CE2957">
              <w:rPr>
                <w:bCs/>
                <w:sz w:val="28"/>
                <w:szCs w:val="28"/>
                <w:lang w:val="en-US"/>
              </w:rPr>
              <w:t>1</w:t>
            </w:r>
            <w:r w:rsidRPr="00CE2957">
              <w:rPr>
                <w:bCs/>
                <w:sz w:val="28"/>
                <w:szCs w:val="28"/>
              </w:rPr>
              <w:t>.9</w:t>
            </w:r>
          </w:p>
        </w:tc>
      </w:tr>
    </w:tbl>
    <w:p w14:paraId="02A85461" w14:textId="77777777" w:rsidR="00CE2957" w:rsidRPr="00CE2957" w:rsidRDefault="00CE2957" w:rsidP="00CE2957">
      <w:pPr>
        <w:spacing w:line="276" w:lineRule="auto"/>
      </w:pPr>
    </w:p>
    <w:p w14:paraId="0EB9B9F9" w14:textId="77777777" w:rsidR="00CE2957" w:rsidRPr="00CE2957" w:rsidRDefault="00CE2957" w:rsidP="00CE2957">
      <w:pPr>
        <w:spacing w:line="276" w:lineRule="auto"/>
        <w:rPr>
          <w:b/>
          <w:sz w:val="28"/>
          <w:szCs w:val="28"/>
        </w:rPr>
        <w:sectPr w:rsidR="00CE2957" w:rsidRPr="00CE2957" w:rsidSect="00B87097">
          <w:headerReference w:type="default" r:id="rId16"/>
          <w:footerReference w:type="default" r:id="rId17"/>
          <w:pgSz w:w="11905" w:h="16837"/>
          <w:pgMar w:top="1134" w:right="1134" w:bottom="1079" w:left="1134" w:header="720" w:footer="186" w:gutter="0"/>
          <w:cols w:space="720"/>
          <w:titlePg/>
          <w:docGrid w:linePitch="360"/>
        </w:sectPr>
      </w:pPr>
    </w:p>
    <w:p w14:paraId="062049CC" w14:textId="77777777" w:rsidR="00CE2957" w:rsidRPr="00CE2957" w:rsidRDefault="00CE2957" w:rsidP="00CE2957">
      <w:pPr>
        <w:keepNext/>
        <w:spacing w:before="240" w:after="60"/>
        <w:rPr>
          <w:rFonts w:ascii="Cambria" w:hAnsi="Cambria"/>
          <w:b/>
          <w:bCs/>
          <w:kern w:val="32"/>
          <w:sz w:val="32"/>
          <w:szCs w:val="32"/>
          <w:lang w:val="en-US"/>
        </w:rPr>
      </w:pPr>
      <w:r w:rsidRPr="00CE2957">
        <w:rPr>
          <w:rFonts w:ascii="Cambria" w:hAnsi="Cambria"/>
          <w:b/>
          <w:bCs/>
          <w:kern w:val="32"/>
          <w:sz w:val="32"/>
          <w:szCs w:val="32"/>
        </w:rPr>
        <w:t>Оглавление</w:t>
      </w:r>
    </w:p>
    <w:p w14:paraId="1FBBD467" w14:textId="4DE660CB" w:rsidR="00CE2957" w:rsidRPr="00CE2957" w:rsidRDefault="00CE2957" w:rsidP="00CE2957">
      <w:pPr>
        <w:spacing w:before="120" w:after="120"/>
        <w:rPr>
          <w:rFonts w:ascii="Calibri" w:hAnsi="Calibri"/>
          <w:noProof/>
          <w:sz w:val="22"/>
          <w:szCs w:val="22"/>
        </w:rPr>
      </w:pPr>
      <w:r w:rsidRPr="00CE2957">
        <w:rPr>
          <w:b/>
          <w:bCs/>
          <w:caps/>
          <w:sz w:val="20"/>
          <w:szCs w:val="20"/>
        </w:rPr>
        <w:fldChar w:fldCharType="begin"/>
      </w:r>
      <w:r w:rsidRPr="00CE2957">
        <w:rPr>
          <w:b/>
          <w:bCs/>
          <w:caps/>
          <w:sz w:val="20"/>
          <w:szCs w:val="20"/>
        </w:rPr>
        <w:instrText xml:space="preserve"> TOC \o "1-3" \h \z \u </w:instrText>
      </w:r>
      <w:r w:rsidRPr="00CE2957">
        <w:rPr>
          <w:b/>
          <w:bCs/>
          <w:caps/>
          <w:sz w:val="20"/>
          <w:szCs w:val="20"/>
        </w:rPr>
        <w:fldChar w:fldCharType="separate"/>
      </w:r>
      <w:hyperlink w:anchor="_Toc396295295" w:history="1">
        <w:r w:rsidRPr="00CE2957">
          <w:rPr>
            <w:b/>
            <w:bCs/>
            <w:caps/>
            <w:noProof/>
            <w:color w:val="0000FF"/>
            <w:sz w:val="20"/>
            <w:szCs w:val="20"/>
            <w:u w:val="single"/>
          </w:rPr>
          <w:t>Аннотация</w:t>
        </w:r>
        <w:r w:rsidRPr="00CE2957">
          <w:rPr>
            <w:b/>
            <w:bCs/>
            <w:caps/>
            <w:noProof/>
            <w:webHidden/>
            <w:sz w:val="20"/>
            <w:szCs w:val="20"/>
          </w:rPr>
          <w:tab/>
        </w:r>
        <w:r w:rsidRPr="00CE2957">
          <w:rPr>
            <w:b/>
            <w:bCs/>
            <w:caps/>
            <w:noProof/>
            <w:webHidden/>
            <w:sz w:val="20"/>
            <w:szCs w:val="20"/>
          </w:rPr>
          <w:fldChar w:fldCharType="begin"/>
        </w:r>
        <w:r w:rsidRPr="00CE2957">
          <w:rPr>
            <w:b/>
            <w:bCs/>
            <w:caps/>
            <w:noProof/>
            <w:webHidden/>
            <w:sz w:val="20"/>
            <w:szCs w:val="20"/>
          </w:rPr>
          <w:instrText xml:space="preserve"> PAGEREF _Toc396295295 \h </w:instrText>
        </w:r>
        <w:r w:rsidRPr="00CE2957">
          <w:rPr>
            <w:b/>
            <w:bCs/>
            <w:caps/>
            <w:noProof/>
            <w:webHidden/>
            <w:sz w:val="20"/>
            <w:szCs w:val="20"/>
          </w:rPr>
        </w:r>
        <w:r w:rsidRPr="00CE2957">
          <w:rPr>
            <w:b/>
            <w:bCs/>
            <w:caps/>
            <w:noProof/>
            <w:webHidden/>
            <w:sz w:val="20"/>
            <w:szCs w:val="20"/>
          </w:rPr>
          <w:fldChar w:fldCharType="separate"/>
        </w:r>
        <w:r w:rsidRPr="00CE2957">
          <w:rPr>
            <w:b/>
            <w:bCs/>
            <w:caps/>
            <w:noProof/>
            <w:webHidden/>
            <w:sz w:val="20"/>
            <w:szCs w:val="20"/>
          </w:rPr>
          <w:t>20</w:t>
        </w:r>
        <w:r w:rsidRPr="00CE2957">
          <w:rPr>
            <w:b/>
            <w:bCs/>
            <w:caps/>
            <w:noProof/>
            <w:webHidden/>
            <w:sz w:val="20"/>
            <w:szCs w:val="20"/>
          </w:rPr>
          <w:fldChar w:fldCharType="end"/>
        </w:r>
      </w:hyperlink>
    </w:p>
    <w:p w14:paraId="03D03D3A" w14:textId="77777777" w:rsidR="00CE2957" w:rsidRPr="00CE2957" w:rsidRDefault="00F4385E" w:rsidP="00CE2957">
      <w:pPr>
        <w:spacing w:before="120" w:after="120"/>
        <w:rPr>
          <w:rFonts w:ascii="Calibri" w:hAnsi="Calibri"/>
          <w:noProof/>
          <w:sz w:val="22"/>
          <w:szCs w:val="22"/>
        </w:rPr>
      </w:pPr>
      <w:hyperlink w:anchor="_Toc396295296" w:history="1">
        <w:r w:rsidR="00CE2957" w:rsidRPr="00CE2957">
          <w:rPr>
            <w:b/>
            <w:bCs/>
            <w:caps/>
            <w:noProof/>
            <w:color w:val="0000FF"/>
            <w:sz w:val="20"/>
            <w:szCs w:val="20"/>
            <w:u w:val="single"/>
          </w:rPr>
          <w:t>История изменений</w:t>
        </w:r>
        <w:r w:rsidR="00CE2957" w:rsidRPr="00CE2957">
          <w:rPr>
            <w:b/>
            <w:bCs/>
            <w:caps/>
            <w:noProof/>
            <w:webHidden/>
            <w:sz w:val="20"/>
            <w:szCs w:val="20"/>
          </w:rPr>
          <w:tab/>
        </w:r>
        <w:r w:rsidR="00CE2957" w:rsidRPr="00CE2957">
          <w:rPr>
            <w:b/>
            <w:bCs/>
            <w:caps/>
            <w:noProof/>
            <w:webHidden/>
            <w:sz w:val="20"/>
            <w:szCs w:val="20"/>
          </w:rPr>
          <w:fldChar w:fldCharType="begin"/>
        </w:r>
        <w:r w:rsidR="00CE2957" w:rsidRPr="00CE2957">
          <w:rPr>
            <w:b/>
            <w:bCs/>
            <w:caps/>
            <w:noProof/>
            <w:webHidden/>
            <w:sz w:val="20"/>
            <w:szCs w:val="20"/>
          </w:rPr>
          <w:instrText xml:space="preserve"> PAGEREF _Toc396295296 \h </w:instrText>
        </w:r>
        <w:r w:rsidR="00CE2957" w:rsidRPr="00CE2957">
          <w:rPr>
            <w:b/>
            <w:bCs/>
            <w:caps/>
            <w:noProof/>
            <w:webHidden/>
            <w:sz w:val="20"/>
            <w:szCs w:val="20"/>
          </w:rPr>
        </w:r>
        <w:r w:rsidR="00CE2957" w:rsidRPr="00CE2957">
          <w:rPr>
            <w:b/>
            <w:bCs/>
            <w:caps/>
            <w:noProof/>
            <w:webHidden/>
            <w:sz w:val="20"/>
            <w:szCs w:val="20"/>
          </w:rPr>
          <w:fldChar w:fldCharType="separate"/>
        </w:r>
        <w:r w:rsidR="00CE2957" w:rsidRPr="00CE2957">
          <w:rPr>
            <w:b/>
            <w:bCs/>
            <w:caps/>
            <w:noProof/>
            <w:webHidden/>
            <w:sz w:val="20"/>
            <w:szCs w:val="20"/>
          </w:rPr>
          <w:t>20</w:t>
        </w:r>
        <w:r w:rsidR="00CE2957" w:rsidRPr="00CE2957">
          <w:rPr>
            <w:b/>
            <w:bCs/>
            <w:caps/>
            <w:noProof/>
            <w:webHidden/>
            <w:sz w:val="20"/>
            <w:szCs w:val="20"/>
          </w:rPr>
          <w:fldChar w:fldCharType="end"/>
        </w:r>
      </w:hyperlink>
    </w:p>
    <w:p w14:paraId="66C98A52" w14:textId="77777777" w:rsidR="00CE2957" w:rsidRPr="00CE2957" w:rsidRDefault="00F4385E" w:rsidP="00CE2957">
      <w:pPr>
        <w:spacing w:before="120" w:after="120"/>
        <w:rPr>
          <w:rFonts w:ascii="Calibri" w:hAnsi="Calibri"/>
          <w:noProof/>
          <w:sz w:val="22"/>
          <w:szCs w:val="22"/>
        </w:rPr>
      </w:pPr>
      <w:hyperlink w:anchor="_Toc396295297" w:history="1">
        <w:r w:rsidR="00CE2957" w:rsidRPr="00CE2957">
          <w:rPr>
            <w:b/>
            <w:bCs/>
            <w:caps/>
            <w:noProof/>
            <w:color w:val="0000FF"/>
            <w:sz w:val="20"/>
            <w:szCs w:val="20"/>
            <w:u w:val="single"/>
          </w:rPr>
          <w:t>1</w:t>
        </w:r>
        <w:r w:rsidR="00CE2957" w:rsidRPr="00CE2957">
          <w:rPr>
            <w:rFonts w:ascii="Calibri" w:hAnsi="Calibri"/>
            <w:noProof/>
            <w:sz w:val="22"/>
            <w:szCs w:val="22"/>
          </w:rPr>
          <w:tab/>
        </w:r>
        <w:r w:rsidR="00CE2957" w:rsidRPr="00CE2957">
          <w:rPr>
            <w:b/>
            <w:bCs/>
            <w:caps/>
            <w:noProof/>
            <w:color w:val="0000FF"/>
            <w:sz w:val="20"/>
            <w:szCs w:val="20"/>
            <w:u w:val="single"/>
          </w:rPr>
          <w:t>Введение</w:t>
        </w:r>
        <w:r w:rsidR="00CE2957" w:rsidRPr="00CE2957">
          <w:rPr>
            <w:b/>
            <w:bCs/>
            <w:caps/>
            <w:noProof/>
            <w:webHidden/>
            <w:sz w:val="20"/>
            <w:szCs w:val="20"/>
          </w:rPr>
          <w:tab/>
        </w:r>
        <w:r w:rsidR="00CE2957" w:rsidRPr="00CE2957">
          <w:rPr>
            <w:b/>
            <w:bCs/>
            <w:caps/>
            <w:noProof/>
            <w:webHidden/>
            <w:sz w:val="20"/>
            <w:szCs w:val="20"/>
          </w:rPr>
          <w:fldChar w:fldCharType="begin"/>
        </w:r>
        <w:r w:rsidR="00CE2957" w:rsidRPr="00CE2957">
          <w:rPr>
            <w:b/>
            <w:bCs/>
            <w:caps/>
            <w:noProof/>
            <w:webHidden/>
            <w:sz w:val="20"/>
            <w:szCs w:val="20"/>
          </w:rPr>
          <w:instrText xml:space="preserve"> PAGEREF _Toc396295297 \h </w:instrText>
        </w:r>
        <w:r w:rsidR="00CE2957" w:rsidRPr="00CE2957">
          <w:rPr>
            <w:b/>
            <w:bCs/>
            <w:caps/>
            <w:noProof/>
            <w:webHidden/>
            <w:sz w:val="20"/>
            <w:szCs w:val="20"/>
          </w:rPr>
        </w:r>
        <w:r w:rsidR="00CE2957" w:rsidRPr="00CE2957">
          <w:rPr>
            <w:b/>
            <w:bCs/>
            <w:caps/>
            <w:noProof/>
            <w:webHidden/>
            <w:sz w:val="20"/>
            <w:szCs w:val="20"/>
          </w:rPr>
          <w:fldChar w:fldCharType="separate"/>
        </w:r>
        <w:r w:rsidR="00CE2957" w:rsidRPr="00CE2957">
          <w:rPr>
            <w:b/>
            <w:bCs/>
            <w:caps/>
            <w:noProof/>
            <w:webHidden/>
            <w:sz w:val="20"/>
            <w:szCs w:val="20"/>
          </w:rPr>
          <w:t>21</w:t>
        </w:r>
        <w:r w:rsidR="00CE2957" w:rsidRPr="00CE2957">
          <w:rPr>
            <w:b/>
            <w:bCs/>
            <w:caps/>
            <w:noProof/>
            <w:webHidden/>
            <w:sz w:val="20"/>
            <w:szCs w:val="20"/>
          </w:rPr>
          <w:fldChar w:fldCharType="end"/>
        </w:r>
      </w:hyperlink>
    </w:p>
    <w:p w14:paraId="5CCC6B17"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298" w:history="1">
        <w:r w:rsidR="00CE2957" w:rsidRPr="00CE2957">
          <w:rPr>
            <w:rFonts w:ascii="Symbol" w:hAnsi="Symbol"/>
            <w:noProof/>
            <w:color w:val="0000FF"/>
            <w:u w:val="single"/>
          </w:rPr>
          <w:t>1.1</w:t>
        </w:r>
        <w:r w:rsidR="00CE2957" w:rsidRPr="00CE2957">
          <w:rPr>
            <w:rFonts w:ascii="Calibri" w:hAnsi="Calibri"/>
            <w:smallCaps/>
            <w:noProof/>
            <w:sz w:val="22"/>
            <w:szCs w:val="22"/>
          </w:rPr>
          <w:tab/>
        </w:r>
        <w:r w:rsidR="00CE2957" w:rsidRPr="00CE2957">
          <w:rPr>
            <w:noProof/>
            <w:color w:val="0000FF"/>
            <w:u w:val="single"/>
          </w:rPr>
          <w:t>Термины</w:t>
        </w:r>
        <w:r w:rsidR="00CE2957" w:rsidRPr="00CE2957">
          <w:rPr>
            <w:rFonts w:eastAsia="Arial"/>
            <w:noProof/>
            <w:color w:val="0000FF"/>
            <w:u w:val="single"/>
          </w:rPr>
          <w:t xml:space="preserve"> </w:t>
        </w:r>
        <w:r w:rsidR="00CE2957" w:rsidRPr="00CE2957">
          <w:rPr>
            <w:noProof/>
            <w:color w:val="0000FF"/>
            <w:u w:val="single"/>
          </w:rPr>
          <w:t>и</w:t>
        </w:r>
        <w:r w:rsidR="00CE2957" w:rsidRPr="00CE2957">
          <w:rPr>
            <w:rFonts w:eastAsia="Arial"/>
            <w:noProof/>
            <w:color w:val="0000FF"/>
            <w:u w:val="single"/>
          </w:rPr>
          <w:t xml:space="preserve"> </w:t>
        </w:r>
        <w:r w:rsidR="00CE2957" w:rsidRPr="00CE2957">
          <w:rPr>
            <w:noProof/>
            <w:color w:val="0000FF"/>
            <w:u w:val="single"/>
          </w:rPr>
          <w:t>сокращения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_Toc396295298 \h </w:instrText>
        </w:r>
        <w:r w:rsidR="00CE2957" w:rsidRPr="00CE2957">
          <w:rPr>
            <w:noProof/>
            <w:webHidden/>
          </w:rPr>
        </w:r>
        <w:r w:rsidR="00CE2957" w:rsidRPr="00CE2957">
          <w:rPr>
            <w:noProof/>
            <w:webHidden/>
          </w:rPr>
          <w:fldChar w:fldCharType="separate"/>
        </w:r>
        <w:r w:rsidR="00CE2957" w:rsidRPr="00CE2957">
          <w:rPr>
            <w:noProof/>
            <w:webHidden/>
          </w:rPr>
          <w:t>21</w:t>
        </w:r>
        <w:r w:rsidR="00CE2957" w:rsidRPr="00CE2957">
          <w:rPr>
            <w:noProof/>
            <w:webHidden/>
          </w:rPr>
          <w:fldChar w:fldCharType="end"/>
        </w:r>
      </w:hyperlink>
    </w:p>
    <w:p w14:paraId="29354280" w14:textId="77777777" w:rsidR="00CE2957" w:rsidRPr="00CE2957" w:rsidRDefault="00F4385E" w:rsidP="00CE2957">
      <w:pPr>
        <w:tabs>
          <w:tab w:val="left" w:pos="1200"/>
          <w:tab w:val="right" w:leader="dot" w:pos="9345"/>
          <w:tab w:val="right" w:leader="dot" w:pos="9627"/>
        </w:tabs>
        <w:ind w:left="480"/>
        <w:rPr>
          <w:rFonts w:ascii="Calibri" w:hAnsi="Calibri"/>
          <w:noProof/>
          <w:sz w:val="22"/>
          <w:szCs w:val="22"/>
        </w:rPr>
      </w:pPr>
      <w:hyperlink w:anchor="_Toc396295299" w:history="1">
        <w:r w:rsidR="00CE2957" w:rsidRPr="00CE2957">
          <w:rPr>
            <w:rFonts w:ascii="Cambria" w:hAnsi="Cambria"/>
            <w:i/>
            <w:iCs/>
            <w:noProof/>
            <w:color w:val="0000FF"/>
            <w:u w:val="single"/>
          </w:rPr>
          <w:t>1.1.1</w:t>
        </w:r>
        <w:r w:rsidR="00CE2957" w:rsidRPr="00CE2957">
          <w:rPr>
            <w:rFonts w:ascii="Calibri" w:hAnsi="Calibri"/>
            <w:noProof/>
            <w:sz w:val="22"/>
            <w:szCs w:val="22"/>
          </w:rPr>
          <w:tab/>
        </w:r>
        <w:r w:rsidR="00CE2957" w:rsidRPr="00CE2957">
          <w:rPr>
            <w:rFonts w:ascii="Cambria" w:hAnsi="Cambria"/>
            <w:i/>
            <w:iCs/>
            <w:noProof/>
            <w:color w:val="0000FF"/>
            <w:u w:val="single"/>
          </w:rPr>
          <w:t>Термины</w:t>
        </w:r>
        <w:r w:rsidR="00CE2957" w:rsidRPr="00CE2957">
          <w:rPr>
            <w:i/>
            <w:iCs/>
            <w:noProof/>
            <w:webHidden/>
          </w:rPr>
          <w:tab/>
        </w:r>
        <w:r w:rsidR="00CE2957" w:rsidRPr="00CE2957">
          <w:rPr>
            <w:i/>
            <w:iCs/>
            <w:noProof/>
            <w:webHidden/>
          </w:rPr>
          <w:fldChar w:fldCharType="begin"/>
        </w:r>
        <w:r w:rsidR="00CE2957" w:rsidRPr="00CE2957">
          <w:rPr>
            <w:i/>
            <w:iCs/>
            <w:noProof/>
            <w:webHidden/>
          </w:rPr>
          <w:instrText xml:space="preserve"> PAGEREF _Toc396295299 \h </w:instrText>
        </w:r>
        <w:r w:rsidR="00CE2957" w:rsidRPr="00CE2957">
          <w:rPr>
            <w:i/>
            <w:iCs/>
            <w:noProof/>
            <w:webHidden/>
          </w:rPr>
        </w:r>
        <w:r w:rsidR="00CE2957" w:rsidRPr="00CE2957">
          <w:rPr>
            <w:i/>
            <w:iCs/>
            <w:noProof/>
            <w:webHidden/>
          </w:rPr>
          <w:fldChar w:fldCharType="separate"/>
        </w:r>
        <w:r w:rsidR="00CE2957" w:rsidRPr="00CE2957">
          <w:rPr>
            <w:i/>
            <w:iCs/>
            <w:noProof/>
            <w:webHidden/>
          </w:rPr>
          <w:t>21</w:t>
        </w:r>
        <w:r w:rsidR="00CE2957" w:rsidRPr="00CE2957">
          <w:rPr>
            <w:i/>
            <w:iCs/>
            <w:noProof/>
            <w:webHidden/>
          </w:rPr>
          <w:fldChar w:fldCharType="end"/>
        </w:r>
      </w:hyperlink>
    </w:p>
    <w:p w14:paraId="7B44E69D" w14:textId="77777777" w:rsidR="00CE2957" w:rsidRPr="00CE2957" w:rsidRDefault="00F4385E" w:rsidP="00CE2957">
      <w:pPr>
        <w:tabs>
          <w:tab w:val="left" w:pos="1200"/>
          <w:tab w:val="right" w:leader="dot" w:pos="9345"/>
          <w:tab w:val="right" w:leader="dot" w:pos="9627"/>
        </w:tabs>
        <w:ind w:left="480"/>
        <w:rPr>
          <w:rFonts w:ascii="Calibri" w:hAnsi="Calibri"/>
          <w:noProof/>
          <w:sz w:val="22"/>
          <w:szCs w:val="22"/>
        </w:rPr>
      </w:pPr>
      <w:hyperlink w:anchor="_Toc396295300" w:history="1">
        <w:r w:rsidR="00CE2957" w:rsidRPr="00CE2957">
          <w:rPr>
            <w:rFonts w:ascii="Cambria" w:hAnsi="Cambria"/>
            <w:i/>
            <w:iCs/>
            <w:noProof/>
            <w:color w:val="0000FF"/>
            <w:u w:val="single"/>
          </w:rPr>
          <w:t>1.1.2</w:t>
        </w:r>
        <w:r w:rsidR="00CE2957" w:rsidRPr="00CE2957">
          <w:rPr>
            <w:rFonts w:ascii="Calibri" w:hAnsi="Calibri"/>
            <w:noProof/>
            <w:sz w:val="22"/>
            <w:szCs w:val="22"/>
          </w:rPr>
          <w:tab/>
        </w:r>
        <w:r w:rsidR="00CE2957" w:rsidRPr="00CE2957">
          <w:rPr>
            <w:rFonts w:ascii="Cambria" w:hAnsi="Cambria"/>
            <w:i/>
            <w:iCs/>
            <w:noProof/>
            <w:color w:val="0000FF"/>
            <w:u w:val="single"/>
          </w:rPr>
          <w:t>Сокращения</w:t>
        </w:r>
        <w:r w:rsidR="00CE2957" w:rsidRPr="00CE2957">
          <w:rPr>
            <w:i/>
            <w:iCs/>
            <w:noProof/>
            <w:webHidden/>
          </w:rPr>
          <w:tab/>
        </w:r>
        <w:r w:rsidR="00CE2957" w:rsidRPr="00CE2957">
          <w:rPr>
            <w:i/>
            <w:iCs/>
            <w:noProof/>
            <w:webHidden/>
          </w:rPr>
          <w:fldChar w:fldCharType="begin"/>
        </w:r>
        <w:r w:rsidR="00CE2957" w:rsidRPr="00CE2957">
          <w:rPr>
            <w:i/>
            <w:iCs/>
            <w:noProof/>
            <w:webHidden/>
          </w:rPr>
          <w:instrText xml:space="preserve"> PAGEREF _Toc396295300 \h </w:instrText>
        </w:r>
        <w:r w:rsidR="00CE2957" w:rsidRPr="00CE2957">
          <w:rPr>
            <w:i/>
            <w:iCs/>
            <w:noProof/>
            <w:webHidden/>
          </w:rPr>
        </w:r>
        <w:r w:rsidR="00CE2957" w:rsidRPr="00CE2957">
          <w:rPr>
            <w:i/>
            <w:iCs/>
            <w:noProof/>
            <w:webHidden/>
          </w:rPr>
          <w:fldChar w:fldCharType="separate"/>
        </w:r>
        <w:r w:rsidR="00CE2957" w:rsidRPr="00CE2957">
          <w:rPr>
            <w:i/>
            <w:iCs/>
            <w:noProof/>
            <w:webHidden/>
          </w:rPr>
          <w:t>22</w:t>
        </w:r>
        <w:r w:rsidR="00CE2957" w:rsidRPr="00CE2957">
          <w:rPr>
            <w:i/>
            <w:iCs/>
            <w:noProof/>
            <w:webHidden/>
          </w:rPr>
          <w:fldChar w:fldCharType="end"/>
        </w:r>
      </w:hyperlink>
    </w:p>
    <w:p w14:paraId="1D500521"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1" w:history="1">
        <w:r w:rsidR="00CE2957" w:rsidRPr="00CE2957">
          <w:rPr>
            <w:rFonts w:ascii="Symbol" w:hAnsi="Symbol"/>
            <w:noProof/>
            <w:color w:val="0000FF"/>
            <w:u w:val="single"/>
          </w:rPr>
          <w:t>1.2</w:t>
        </w:r>
        <w:r w:rsidR="00CE2957" w:rsidRPr="00CE2957">
          <w:rPr>
            <w:rFonts w:ascii="Calibri" w:hAnsi="Calibri"/>
            <w:smallCaps/>
            <w:noProof/>
            <w:sz w:val="22"/>
            <w:szCs w:val="22"/>
          </w:rPr>
          <w:tab/>
        </w:r>
        <w:r w:rsidR="00CE2957" w:rsidRPr="00CE2957">
          <w:rPr>
            <w:noProof/>
            <w:color w:val="0000FF"/>
            <w:u w:val="single"/>
          </w:rPr>
          <w:t>Назначение ЕСПП</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_Toc396295301 \h </w:instrText>
        </w:r>
        <w:r w:rsidR="00CE2957" w:rsidRPr="00CE2957">
          <w:rPr>
            <w:noProof/>
            <w:webHidden/>
          </w:rPr>
        </w:r>
        <w:r w:rsidR="00CE2957" w:rsidRPr="00CE2957">
          <w:rPr>
            <w:noProof/>
            <w:webHidden/>
          </w:rPr>
          <w:fldChar w:fldCharType="separate"/>
        </w:r>
        <w:r w:rsidR="00CE2957" w:rsidRPr="00CE2957">
          <w:rPr>
            <w:noProof/>
            <w:webHidden/>
          </w:rPr>
          <w:t>22</w:t>
        </w:r>
        <w:r w:rsidR="00CE2957" w:rsidRPr="00CE2957">
          <w:rPr>
            <w:noProof/>
            <w:webHidden/>
          </w:rPr>
          <w:fldChar w:fldCharType="end"/>
        </w:r>
      </w:hyperlink>
    </w:p>
    <w:p w14:paraId="21E192A4"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2" w:history="1">
        <w:r w:rsidR="00CE2957" w:rsidRPr="00CE2957">
          <w:rPr>
            <w:rFonts w:ascii="Symbol" w:hAnsi="Symbol"/>
            <w:noProof/>
            <w:color w:val="0000FF"/>
            <w:u w:val="single"/>
          </w:rPr>
          <w:t>1.3</w:t>
        </w:r>
        <w:r w:rsidR="00CE2957" w:rsidRPr="00CE2957">
          <w:rPr>
            <w:rFonts w:ascii="Calibri" w:hAnsi="Calibri"/>
            <w:smallCaps/>
            <w:noProof/>
            <w:sz w:val="22"/>
            <w:szCs w:val="22"/>
          </w:rPr>
          <w:tab/>
        </w:r>
        <w:r w:rsidR="00CE2957" w:rsidRPr="00CE2957">
          <w:rPr>
            <w:noProof/>
            <w:color w:val="0000FF"/>
            <w:u w:val="single"/>
          </w:rPr>
          <w:t>Задачи протокола взаимодействия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_Toc396295302 \h </w:instrText>
        </w:r>
        <w:r w:rsidR="00CE2957" w:rsidRPr="00CE2957">
          <w:rPr>
            <w:noProof/>
            <w:webHidden/>
          </w:rPr>
        </w:r>
        <w:r w:rsidR="00CE2957" w:rsidRPr="00CE2957">
          <w:rPr>
            <w:noProof/>
            <w:webHidden/>
          </w:rPr>
          <w:fldChar w:fldCharType="separate"/>
        </w:r>
        <w:r w:rsidR="00CE2957" w:rsidRPr="00CE2957">
          <w:rPr>
            <w:noProof/>
            <w:webHidden/>
          </w:rPr>
          <w:t>22</w:t>
        </w:r>
        <w:r w:rsidR="00CE2957" w:rsidRPr="00CE2957">
          <w:rPr>
            <w:noProof/>
            <w:webHidden/>
          </w:rPr>
          <w:fldChar w:fldCharType="end"/>
        </w:r>
      </w:hyperlink>
    </w:p>
    <w:p w14:paraId="65C35446"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3" w:history="1">
        <w:r w:rsidR="00CE2957" w:rsidRPr="00CE2957">
          <w:rPr>
            <w:rFonts w:ascii="Symbol" w:hAnsi="Symbol"/>
            <w:noProof/>
            <w:color w:val="0000FF"/>
            <w:u w:val="single"/>
          </w:rPr>
          <w:t>1.4</w:t>
        </w:r>
        <w:r w:rsidR="00CE2957" w:rsidRPr="00CE2957">
          <w:rPr>
            <w:rFonts w:ascii="Calibri" w:hAnsi="Calibri"/>
            <w:smallCaps/>
            <w:noProof/>
            <w:sz w:val="22"/>
            <w:szCs w:val="22"/>
          </w:rPr>
          <w:tab/>
        </w:r>
        <w:r w:rsidR="00CE2957" w:rsidRPr="00CE2957">
          <w:rPr>
            <w:noProof/>
            <w:color w:val="0000FF"/>
            <w:u w:val="single"/>
          </w:rPr>
          <w:t>Состав спецификации протокола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_Toc396295303 \h </w:instrText>
        </w:r>
        <w:r w:rsidR="00CE2957" w:rsidRPr="00CE2957">
          <w:rPr>
            <w:noProof/>
            <w:webHidden/>
          </w:rPr>
        </w:r>
        <w:r w:rsidR="00CE2957" w:rsidRPr="00CE2957">
          <w:rPr>
            <w:noProof/>
            <w:webHidden/>
          </w:rPr>
          <w:fldChar w:fldCharType="separate"/>
        </w:r>
        <w:r w:rsidR="00CE2957" w:rsidRPr="00CE2957">
          <w:rPr>
            <w:noProof/>
            <w:webHidden/>
          </w:rPr>
          <w:t>23</w:t>
        </w:r>
        <w:r w:rsidR="00CE2957" w:rsidRPr="00CE2957">
          <w:rPr>
            <w:noProof/>
            <w:webHidden/>
          </w:rPr>
          <w:fldChar w:fldCharType="end"/>
        </w:r>
      </w:hyperlink>
    </w:p>
    <w:p w14:paraId="1184F233"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4" w:history="1">
        <w:r w:rsidR="00CE2957" w:rsidRPr="00CE2957">
          <w:rPr>
            <w:rFonts w:ascii="Symbol" w:hAnsi="Symbol"/>
            <w:noProof/>
            <w:color w:val="0000FF"/>
            <w:u w:val="single"/>
          </w:rPr>
          <w:t>1.5</w:t>
        </w:r>
        <w:r w:rsidR="00CE2957" w:rsidRPr="00CE2957">
          <w:rPr>
            <w:rFonts w:ascii="Calibri" w:hAnsi="Calibri"/>
            <w:smallCaps/>
            <w:noProof/>
            <w:sz w:val="22"/>
            <w:szCs w:val="22"/>
          </w:rPr>
          <w:tab/>
        </w:r>
        <w:r w:rsidR="00CE2957" w:rsidRPr="00CE2957">
          <w:rPr>
            <w:noProof/>
            <w:color w:val="0000FF"/>
            <w:u w:val="single"/>
          </w:rPr>
          <w:t>Содержание спецификации</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_Toc396295304 \h </w:instrText>
        </w:r>
        <w:r w:rsidR="00CE2957" w:rsidRPr="00CE2957">
          <w:rPr>
            <w:noProof/>
            <w:webHidden/>
          </w:rPr>
        </w:r>
        <w:r w:rsidR="00CE2957" w:rsidRPr="00CE2957">
          <w:rPr>
            <w:noProof/>
            <w:webHidden/>
          </w:rPr>
          <w:fldChar w:fldCharType="separate"/>
        </w:r>
        <w:r w:rsidR="00CE2957" w:rsidRPr="00CE2957">
          <w:rPr>
            <w:noProof/>
            <w:webHidden/>
          </w:rPr>
          <w:t>23</w:t>
        </w:r>
        <w:r w:rsidR="00CE2957" w:rsidRPr="00CE2957">
          <w:rPr>
            <w:noProof/>
            <w:webHidden/>
          </w:rPr>
          <w:fldChar w:fldCharType="end"/>
        </w:r>
      </w:hyperlink>
    </w:p>
    <w:p w14:paraId="344C502A" w14:textId="77777777" w:rsidR="00CE2957" w:rsidRPr="00CE2957" w:rsidRDefault="00F4385E" w:rsidP="00CE2957">
      <w:pPr>
        <w:spacing w:before="120" w:after="120"/>
        <w:rPr>
          <w:rFonts w:ascii="Calibri" w:hAnsi="Calibri"/>
          <w:noProof/>
          <w:sz w:val="22"/>
          <w:szCs w:val="22"/>
        </w:rPr>
      </w:pPr>
      <w:hyperlink w:anchor="_Toc396295305" w:history="1">
        <w:r w:rsidR="00CE2957" w:rsidRPr="00CE2957">
          <w:rPr>
            <w:b/>
            <w:bCs/>
            <w:caps/>
            <w:noProof/>
            <w:color w:val="0000FF"/>
            <w:sz w:val="20"/>
            <w:szCs w:val="20"/>
            <w:u w:val="single"/>
            <w:lang w:val="x-none"/>
          </w:rPr>
          <w:t>2</w:t>
        </w:r>
        <w:r w:rsidR="00CE2957" w:rsidRPr="00CE2957">
          <w:rPr>
            <w:rFonts w:ascii="Calibri" w:hAnsi="Calibri"/>
            <w:noProof/>
            <w:sz w:val="22"/>
            <w:szCs w:val="22"/>
          </w:rPr>
          <w:tab/>
        </w:r>
        <w:r w:rsidR="00CE2957" w:rsidRPr="00CE2957">
          <w:rPr>
            <w:b/>
            <w:bCs/>
            <w:caps/>
            <w:noProof/>
            <w:color w:val="0000FF"/>
            <w:sz w:val="20"/>
            <w:szCs w:val="20"/>
            <w:u w:val="single"/>
            <w:lang w:val="x-none"/>
          </w:rPr>
          <w:t>Организация взаимодействия и подключения</w:t>
        </w:r>
        <w:r w:rsidR="00CE2957" w:rsidRPr="00CE2957">
          <w:rPr>
            <w:b/>
            <w:bCs/>
            <w:caps/>
            <w:noProof/>
            <w:webHidden/>
            <w:sz w:val="20"/>
            <w:szCs w:val="20"/>
          </w:rPr>
          <w:tab/>
        </w:r>
        <w:r w:rsidR="00CE2957" w:rsidRPr="00CE2957">
          <w:rPr>
            <w:b/>
            <w:bCs/>
            <w:caps/>
            <w:noProof/>
            <w:webHidden/>
            <w:sz w:val="20"/>
            <w:szCs w:val="20"/>
          </w:rPr>
          <w:fldChar w:fldCharType="begin"/>
        </w:r>
        <w:r w:rsidR="00CE2957" w:rsidRPr="00CE2957">
          <w:rPr>
            <w:b/>
            <w:bCs/>
            <w:caps/>
            <w:noProof/>
            <w:webHidden/>
            <w:sz w:val="20"/>
            <w:szCs w:val="20"/>
          </w:rPr>
          <w:instrText xml:space="preserve"> PAGEREF _Toc396295305 \h </w:instrText>
        </w:r>
        <w:r w:rsidR="00CE2957" w:rsidRPr="00CE2957">
          <w:rPr>
            <w:b/>
            <w:bCs/>
            <w:caps/>
            <w:noProof/>
            <w:webHidden/>
            <w:sz w:val="20"/>
            <w:szCs w:val="20"/>
          </w:rPr>
        </w:r>
        <w:r w:rsidR="00CE2957" w:rsidRPr="00CE2957">
          <w:rPr>
            <w:b/>
            <w:bCs/>
            <w:caps/>
            <w:noProof/>
            <w:webHidden/>
            <w:sz w:val="20"/>
            <w:szCs w:val="20"/>
          </w:rPr>
          <w:fldChar w:fldCharType="separate"/>
        </w:r>
        <w:r w:rsidR="00CE2957" w:rsidRPr="00CE2957">
          <w:rPr>
            <w:b/>
            <w:bCs/>
            <w:caps/>
            <w:noProof/>
            <w:webHidden/>
            <w:sz w:val="20"/>
            <w:szCs w:val="20"/>
          </w:rPr>
          <w:t>24</w:t>
        </w:r>
        <w:r w:rsidR="00CE2957" w:rsidRPr="00CE2957">
          <w:rPr>
            <w:b/>
            <w:bCs/>
            <w:caps/>
            <w:noProof/>
            <w:webHidden/>
            <w:sz w:val="20"/>
            <w:szCs w:val="20"/>
          </w:rPr>
          <w:fldChar w:fldCharType="end"/>
        </w:r>
      </w:hyperlink>
    </w:p>
    <w:p w14:paraId="6EAC3997"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6" w:history="1">
        <w:r w:rsidR="00CE2957" w:rsidRPr="00CE2957">
          <w:rPr>
            <w:rFonts w:ascii="Symbol" w:hAnsi="Symbol"/>
            <w:noProof/>
            <w:color w:val="0000FF"/>
            <w:u w:val="single"/>
          </w:rPr>
          <w:t>2.1</w:t>
        </w:r>
        <w:r w:rsidR="00CE2957" w:rsidRPr="00CE2957">
          <w:rPr>
            <w:rFonts w:ascii="Calibri" w:hAnsi="Calibri"/>
            <w:smallCaps/>
            <w:noProof/>
            <w:sz w:val="22"/>
            <w:szCs w:val="22"/>
          </w:rPr>
          <w:tab/>
        </w:r>
        <w:r w:rsidR="00CE2957" w:rsidRPr="00CE2957">
          <w:rPr>
            <w:noProof/>
            <w:color w:val="0000FF"/>
            <w:u w:val="single"/>
          </w:rPr>
          <w:t>Организация взаимодействия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_Toc396295306 \h </w:instrText>
        </w:r>
        <w:r w:rsidR="00CE2957" w:rsidRPr="00CE2957">
          <w:rPr>
            <w:noProof/>
            <w:webHidden/>
          </w:rPr>
        </w:r>
        <w:r w:rsidR="00CE2957" w:rsidRPr="00CE2957">
          <w:rPr>
            <w:noProof/>
            <w:webHidden/>
          </w:rPr>
          <w:fldChar w:fldCharType="separate"/>
        </w:r>
        <w:r w:rsidR="00CE2957" w:rsidRPr="00CE2957">
          <w:rPr>
            <w:noProof/>
            <w:webHidden/>
          </w:rPr>
          <w:t>24</w:t>
        </w:r>
        <w:r w:rsidR="00CE2957" w:rsidRPr="00CE2957">
          <w:rPr>
            <w:noProof/>
            <w:webHidden/>
          </w:rPr>
          <w:fldChar w:fldCharType="end"/>
        </w:r>
      </w:hyperlink>
    </w:p>
    <w:p w14:paraId="602A49FE"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7" w:history="1">
        <w:r w:rsidR="00CE2957" w:rsidRPr="00CE2957">
          <w:rPr>
            <w:rFonts w:ascii="Symbol" w:hAnsi="Symbol"/>
            <w:noProof/>
            <w:color w:val="0000FF"/>
            <w:u w:val="single"/>
          </w:rPr>
          <w:t>2.2</w:t>
        </w:r>
        <w:r w:rsidR="00CE2957" w:rsidRPr="00CE2957">
          <w:rPr>
            <w:rFonts w:ascii="Calibri" w:hAnsi="Calibri"/>
            <w:smallCaps/>
            <w:noProof/>
            <w:sz w:val="22"/>
            <w:szCs w:val="22"/>
          </w:rPr>
          <w:tab/>
        </w:r>
        <w:r w:rsidR="00CE2957" w:rsidRPr="00CE2957">
          <w:rPr>
            <w:noProof/>
            <w:color w:val="0000FF"/>
            <w:u w:val="single"/>
          </w:rPr>
          <w:t>Организация  подключения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_Toc396295307 \h </w:instrText>
        </w:r>
        <w:r w:rsidR="00CE2957" w:rsidRPr="00CE2957">
          <w:rPr>
            <w:noProof/>
            <w:webHidden/>
          </w:rPr>
        </w:r>
        <w:r w:rsidR="00CE2957" w:rsidRPr="00CE2957">
          <w:rPr>
            <w:noProof/>
            <w:webHidden/>
          </w:rPr>
          <w:fldChar w:fldCharType="separate"/>
        </w:r>
        <w:r w:rsidR="00CE2957" w:rsidRPr="00CE2957">
          <w:rPr>
            <w:noProof/>
            <w:webHidden/>
          </w:rPr>
          <w:t>25</w:t>
        </w:r>
        <w:r w:rsidR="00CE2957" w:rsidRPr="00CE2957">
          <w:rPr>
            <w:noProof/>
            <w:webHidden/>
          </w:rPr>
          <w:fldChar w:fldCharType="end"/>
        </w:r>
      </w:hyperlink>
    </w:p>
    <w:p w14:paraId="51658417" w14:textId="77777777" w:rsidR="00CE2957" w:rsidRPr="00CE2957" w:rsidRDefault="00F4385E" w:rsidP="00CE2957">
      <w:pPr>
        <w:spacing w:before="120" w:after="120"/>
        <w:rPr>
          <w:rFonts w:ascii="Calibri" w:hAnsi="Calibri"/>
          <w:noProof/>
          <w:sz w:val="22"/>
          <w:szCs w:val="22"/>
        </w:rPr>
      </w:pPr>
      <w:hyperlink w:anchor="_Toc396295308" w:history="1">
        <w:r w:rsidR="00CE2957" w:rsidRPr="00CE2957">
          <w:rPr>
            <w:b/>
            <w:bCs/>
            <w:caps/>
            <w:noProof/>
            <w:color w:val="0000FF"/>
            <w:sz w:val="20"/>
            <w:szCs w:val="20"/>
            <w:u w:val="single"/>
          </w:rPr>
          <w:t>3</w:t>
        </w:r>
        <w:r w:rsidR="00CE2957" w:rsidRPr="00CE2957">
          <w:rPr>
            <w:rFonts w:ascii="Calibri" w:hAnsi="Calibri"/>
            <w:noProof/>
            <w:sz w:val="22"/>
            <w:szCs w:val="22"/>
          </w:rPr>
          <w:tab/>
        </w:r>
        <w:r w:rsidR="00CE2957" w:rsidRPr="00CE2957">
          <w:rPr>
            <w:b/>
            <w:bCs/>
            <w:caps/>
            <w:noProof/>
            <w:color w:val="0000FF"/>
            <w:sz w:val="20"/>
            <w:szCs w:val="20"/>
            <w:u w:val="single"/>
          </w:rPr>
          <w:t>Виды</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взаимодействия</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и</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управление</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платежами</w:t>
        </w:r>
        <w:r w:rsidR="00CE2957" w:rsidRPr="00CE2957">
          <w:rPr>
            <w:b/>
            <w:bCs/>
            <w:caps/>
            <w:noProof/>
            <w:webHidden/>
            <w:sz w:val="20"/>
            <w:szCs w:val="20"/>
          </w:rPr>
          <w:tab/>
        </w:r>
        <w:r w:rsidR="00CE2957" w:rsidRPr="00CE2957">
          <w:rPr>
            <w:b/>
            <w:bCs/>
            <w:caps/>
            <w:noProof/>
            <w:webHidden/>
            <w:sz w:val="20"/>
            <w:szCs w:val="20"/>
          </w:rPr>
          <w:fldChar w:fldCharType="begin"/>
        </w:r>
        <w:r w:rsidR="00CE2957" w:rsidRPr="00CE2957">
          <w:rPr>
            <w:b/>
            <w:bCs/>
            <w:caps/>
            <w:noProof/>
            <w:webHidden/>
            <w:sz w:val="20"/>
            <w:szCs w:val="20"/>
          </w:rPr>
          <w:instrText xml:space="preserve"> PAGEREF _Toc396295308 \h </w:instrText>
        </w:r>
        <w:r w:rsidR="00CE2957" w:rsidRPr="00CE2957">
          <w:rPr>
            <w:b/>
            <w:bCs/>
            <w:caps/>
            <w:noProof/>
            <w:webHidden/>
            <w:sz w:val="20"/>
            <w:szCs w:val="20"/>
          </w:rPr>
        </w:r>
        <w:r w:rsidR="00CE2957" w:rsidRPr="00CE2957">
          <w:rPr>
            <w:b/>
            <w:bCs/>
            <w:caps/>
            <w:noProof/>
            <w:webHidden/>
            <w:sz w:val="20"/>
            <w:szCs w:val="20"/>
          </w:rPr>
          <w:fldChar w:fldCharType="separate"/>
        </w:r>
        <w:r w:rsidR="00CE2957" w:rsidRPr="00CE2957">
          <w:rPr>
            <w:b/>
            <w:bCs/>
            <w:caps/>
            <w:noProof/>
            <w:webHidden/>
            <w:sz w:val="20"/>
            <w:szCs w:val="20"/>
          </w:rPr>
          <w:t>26</w:t>
        </w:r>
        <w:r w:rsidR="00CE2957" w:rsidRPr="00CE2957">
          <w:rPr>
            <w:b/>
            <w:bCs/>
            <w:caps/>
            <w:noProof/>
            <w:webHidden/>
            <w:sz w:val="20"/>
            <w:szCs w:val="20"/>
          </w:rPr>
          <w:fldChar w:fldCharType="end"/>
        </w:r>
      </w:hyperlink>
    </w:p>
    <w:p w14:paraId="3E8958FF"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09" w:history="1">
        <w:r w:rsidR="00CE2957" w:rsidRPr="00CE2957">
          <w:rPr>
            <w:rFonts w:ascii="Symbol" w:hAnsi="Symbol"/>
            <w:noProof/>
            <w:color w:val="0000FF"/>
            <w:u w:val="single"/>
          </w:rPr>
          <w:t>3.1</w:t>
        </w:r>
        <w:r w:rsidR="00CE2957" w:rsidRPr="00CE2957">
          <w:rPr>
            <w:rFonts w:ascii="Calibri" w:hAnsi="Calibri"/>
            <w:smallCaps/>
            <w:noProof/>
            <w:sz w:val="22"/>
            <w:szCs w:val="22"/>
          </w:rPr>
          <w:tab/>
        </w:r>
        <w:r w:rsidR="00CE2957" w:rsidRPr="00CE2957">
          <w:rPr>
            <w:noProof/>
            <w:color w:val="0000FF"/>
            <w:u w:val="single"/>
          </w:rPr>
          <w:t>Виды взаимодействия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_Toc396295309 \h </w:instrText>
        </w:r>
        <w:r w:rsidR="00CE2957" w:rsidRPr="00CE2957">
          <w:rPr>
            <w:noProof/>
            <w:webHidden/>
          </w:rPr>
        </w:r>
        <w:r w:rsidR="00CE2957" w:rsidRPr="00CE2957">
          <w:rPr>
            <w:noProof/>
            <w:webHidden/>
          </w:rPr>
          <w:fldChar w:fldCharType="separate"/>
        </w:r>
        <w:r w:rsidR="00CE2957" w:rsidRPr="00CE2957">
          <w:rPr>
            <w:noProof/>
            <w:webHidden/>
          </w:rPr>
          <w:t>26</w:t>
        </w:r>
        <w:r w:rsidR="00CE2957" w:rsidRPr="00CE2957">
          <w:rPr>
            <w:noProof/>
            <w:webHidden/>
          </w:rPr>
          <w:fldChar w:fldCharType="end"/>
        </w:r>
      </w:hyperlink>
    </w:p>
    <w:p w14:paraId="36280508"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0" w:history="1">
        <w:r w:rsidR="00CE2957" w:rsidRPr="00CE2957">
          <w:rPr>
            <w:rFonts w:ascii="Symbol" w:hAnsi="Symbol"/>
            <w:noProof/>
            <w:color w:val="0000FF"/>
            <w:u w:val="single"/>
          </w:rPr>
          <w:t>3.2</w:t>
        </w:r>
        <w:r w:rsidR="00CE2957" w:rsidRPr="00CE2957">
          <w:rPr>
            <w:rFonts w:ascii="Calibri" w:hAnsi="Calibri"/>
            <w:smallCaps/>
            <w:noProof/>
            <w:sz w:val="22"/>
            <w:szCs w:val="22"/>
          </w:rPr>
          <w:tab/>
        </w:r>
        <w:r w:rsidR="00CE2957" w:rsidRPr="00CE2957">
          <w:rPr>
            <w:noProof/>
            <w:color w:val="0000FF"/>
            <w:u w:val="single"/>
          </w:rPr>
          <w:t>Жизненный цикл платежа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_Toc396295310 \h </w:instrText>
        </w:r>
        <w:r w:rsidR="00CE2957" w:rsidRPr="00CE2957">
          <w:rPr>
            <w:noProof/>
            <w:webHidden/>
          </w:rPr>
        </w:r>
        <w:r w:rsidR="00CE2957" w:rsidRPr="00CE2957">
          <w:rPr>
            <w:noProof/>
            <w:webHidden/>
          </w:rPr>
          <w:fldChar w:fldCharType="separate"/>
        </w:r>
        <w:r w:rsidR="00CE2957" w:rsidRPr="00CE2957">
          <w:rPr>
            <w:noProof/>
            <w:webHidden/>
          </w:rPr>
          <w:t>27</w:t>
        </w:r>
        <w:r w:rsidR="00CE2957" w:rsidRPr="00CE2957">
          <w:rPr>
            <w:noProof/>
            <w:webHidden/>
          </w:rPr>
          <w:fldChar w:fldCharType="end"/>
        </w:r>
      </w:hyperlink>
    </w:p>
    <w:p w14:paraId="3855C7F1"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1" w:history="1">
        <w:r w:rsidR="00CE2957" w:rsidRPr="00CE2957">
          <w:rPr>
            <w:rFonts w:ascii="Symbol" w:hAnsi="Symbol"/>
            <w:noProof/>
            <w:color w:val="0000FF"/>
            <w:u w:val="single"/>
          </w:rPr>
          <w:t>3.3</w:t>
        </w:r>
        <w:r w:rsidR="00CE2957" w:rsidRPr="00CE2957">
          <w:rPr>
            <w:rFonts w:ascii="Calibri" w:hAnsi="Calibri"/>
            <w:smallCaps/>
            <w:noProof/>
            <w:sz w:val="22"/>
            <w:szCs w:val="22"/>
          </w:rPr>
          <w:tab/>
        </w:r>
        <w:r w:rsidR="00CE2957" w:rsidRPr="00CE2957">
          <w:rPr>
            <w:noProof/>
            <w:color w:val="0000FF"/>
            <w:u w:val="single"/>
          </w:rPr>
          <w:t>Отмена платежей</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_Toc396295311 \h </w:instrText>
        </w:r>
        <w:r w:rsidR="00CE2957" w:rsidRPr="00CE2957">
          <w:rPr>
            <w:noProof/>
            <w:webHidden/>
          </w:rPr>
        </w:r>
        <w:r w:rsidR="00CE2957" w:rsidRPr="00CE2957">
          <w:rPr>
            <w:noProof/>
            <w:webHidden/>
          </w:rPr>
          <w:fldChar w:fldCharType="separate"/>
        </w:r>
        <w:r w:rsidR="00CE2957" w:rsidRPr="00CE2957">
          <w:rPr>
            <w:noProof/>
            <w:webHidden/>
          </w:rPr>
          <w:t>29</w:t>
        </w:r>
        <w:r w:rsidR="00CE2957" w:rsidRPr="00CE2957">
          <w:rPr>
            <w:noProof/>
            <w:webHidden/>
          </w:rPr>
          <w:fldChar w:fldCharType="end"/>
        </w:r>
      </w:hyperlink>
    </w:p>
    <w:p w14:paraId="4DE43FB1"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2" w:history="1">
        <w:r w:rsidR="00CE2957" w:rsidRPr="00CE2957">
          <w:rPr>
            <w:rFonts w:ascii="Symbol" w:hAnsi="Symbol"/>
            <w:noProof/>
            <w:color w:val="0000FF"/>
            <w:u w:val="single"/>
          </w:rPr>
          <w:t>3.4</w:t>
        </w:r>
        <w:r w:rsidR="00CE2957" w:rsidRPr="00CE2957">
          <w:rPr>
            <w:rFonts w:ascii="Calibri" w:hAnsi="Calibri"/>
            <w:smallCaps/>
            <w:noProof/>
            <w:sz w:val="22"/>
            <w:szCs w:val="22"/>
          </w:rPr>
          <w:tab/>
        </w:r>
        <w:r w:rsidR="00CE2957" w:rsidRPr="00CE2957">
          <w:rPr>
            <w:noProof/>
            <w:color w:val="0000FF"/>
            <w:u w:val="single"/>
          </w:rPr>
          <w:t>Идентификация платежей</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_Toc396295312 \h </w:instrText>
        </w:r>
        <w:r w:rsidR="00CE2957" w:rsidRPr="00CE2957">
          <w:rPr>
            <w:noProof/>
            <w:webHidden/>
          </w:rPr>
        </w:r>
        <w:r w:rsidR="00CE2957" w:rsidRPr="00CE2957">
          <w:rPr>
            <w:noProof/>
            <w:webHidden/>
          </w:rPr>
          <w:fldChar w:fldCharType="separate"/>
        </w:r>
        <w:r w:rsidR="00CE2957" w:rsidRPr="00CE2957">
          <w:rPr>
            <w:noProof/>
            <w:webHidden/>
          </w:rPr>
          <w:t>30</w:t>
        </w:r>
        <w:r w:rsidR="00CE2957" w:rsidRPr="00CE2957">
          <w:rPr>
            <w:noProof/>
            <w:webHidden/>
          </w:rPr>
          <w:fldChar w:fldCharType="end"/>
        </w:r>
      </w:hyperlink>
    </w:p>
    <w:p w14:paraId="486C4CA8"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3" w:history="1">
        <w:r w:rsidR="00CE2957" w:rsidRPr="00CE2957">
          <w:rPr>
            <w:rFonts w:ascii="Symbol" w:hAnsi="Symbol"/>
            <w:noProof/>
            <w:color w:val="0000FF"/>
            <w:u w:val="single"/>
          </w:rPr>
          <w:t>3.5</w:t>
        </w:r>
        <w:r w:rsidR="00CE2957" w:rsidRPr="00CE2957">
          <w:rPr>
            <w:rFonts w:ascii="Calibri" w:hAnsi="Calibri"/>
            <w:smallCaps/>
            <w:noProof/>
            <w:sz w:val="22"/>
            <w:szCs w:val="22"/>
          </w:rPr>
          <w:tab/>
        </w:r>
        <w:r w:rsidR="00CE2957" w:rsidRPr="00CE2957">
          <w:rPr>
            <w:noProof/>
            <w:color w:val="0000FF"/>
            <w:u w:val="single"/>
          </w:rPr>
          <w:t>Идентификация лицевого счета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_Toc396295313 \h </w:instrText>
        </w:r>
        <w:r w:rsidR="00CE2957" w:rsidRPr="00CE2957">
          <w:rPr>
            <w:noProof/>
            <w:webHidden/>
          </w:rPr>
        </w:r>
        <w:r w:rsidR="00CE2957" w:rsidRPr="00CE2957">
          <w:rPr>
            <w:noProof/>
            <w:webHidden/>
          </w:rPr>
          <w:fldChar w:fldCharType="separate"/>
        </w:r>
        <w:r w:rsidR="00CE2957" w:rsidRPr="00CE2957">
          <w:rPr>
            <w:noProof/>
            <w:webHidden/>
          </w:rPr>
          <w:t>30</w:t>
        </w:r>
        <w:r w:rsidR="00CE2957" w:rsidRPr="00CE2957">
          <w:rPr>
            <w:noProof/>
            <w:webHidden/>
          </w:rPr>
          <w:fldChar w:fldCharType="end"/>
        </w:r>
      </w:hyperlink>
    </w:p>
    <w:p w14:paraId="7DC59D52"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4" w:history="1">
        <w:r w:rsidR="00CE2957" w:rsidRPr="00CE2957">
          <w:rPr>
            <w:rFonts w:ascii="Symbol" w:hAnsi="Symbol"/>
            <w:noProof/>
            <w:color w:val="0000FF"/>
            <w:u w:val="single"/>
          </w:rPr>
          <w:t>3.6</w:t>
        </w:r>
        <w:r w:rsidR="00CE2957" w:rsidRPr="00CE2957">
          <w:rPr>
            <w:rFonts w:ascii="Calibri" w:hAnsi="Calibri"/>
            <w:smallCaps/>
            <w:noProof/>
            <w:sz w:val="22"/>
            <w:szCs w:val="22"/>
          </w:rPr>
          <w:tab/>
        </w:r>
        <w:r w:rsidR="00CE2957" w:rsidRPr="00CE2957">
          <w:rPr>
            <w:noProof/>
            <w:color w:val="0000FF"/>
            <w:u w:val="single"/>
          </w:rPr>
          <w:t>Валюты и денежные единицы</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_Toc396295314 \h </w:instrText>
        </w:r>
        <w:r w:rsidR="00CE2957" w:rsidRPr="00CE2957">
          <w:rPr>
            <w:noProof/>
            <w:webHidden/>
          </w:rPr>
        </w:r>
        <w:r w:rsidR="00CE2957" w:rsidRPr="00CE2957">
          <w:rPr>
            <w:noProof/>
            <w:webHidden/>
          </w:rPr>
          <w:fldChar w:fldCharType="separate"/>
        </w:r>
        <w:r w:rsidR="00CE2957" w:rsidRPr="00CE2957">
          <w:rPr>
            <w:noProof/>
            <w:webHidden/>
          </w:rPr>
          <w:t>31</w:t>
        </w:r>
        <w:r w:rsidR="00CE2957" w:rsidRPr="00CE2957">
          <w:rPr>
            <w:noProof/>
            <w:webHidden/>
          </w:rPr>
          <w:fldChar w:fldCharType="end"/>
        </w:r>
      </w:hyperlink>
    </w:p>
    <w:p w14:paraId="21316042"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5" w:history="1">
        <w:r w:rsidR="00CE2957" w:rsidRPr="00CE2957">
          <w:rPr>
            <w:rFonts w:ascii="Symbol" w:hAnsi="Symbol"/>
            <w:noProof/>
            <w:color w:val="0000FF"/>
            <w:u w:val="single"/>
          </w:rPr>
          <w:t>3.7</w:t>
        </w:r>
        <w:r w:rsidR="00CE2957" w:rsidRPr="00CE2957">
          <w:rPr>
            <w:rFonts w:ascii="Calibri" w:hAnsi="Calibri"/>
            <w:smallCaps/>
            <w:noProof/>
            <w:sz w:val="22"/>
            <w:szCs w:val="22"/>
          </w:rPr>
          <w:tab/>
        </w:r>
        <w:r w:rsidR="00CE2957" w:rsidRPr="00CE2957">
          <w:rPr>
            <w:noProof/>
            <w:color w:val="0000FF"/>
            <w:u w:val="single"/>
          </w:rPr>
          <w:t>Время платежа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_Toc396295315 \h </w:instrText>
        </w:r>
        <w:r w:rsidR="00CE2957" w:rsidRPr="00CE2957">
          <w:rPr>
            <w:noProof/>
            <w:webHidden/>
          </w:rPr>
        </w:r>
        <w:r w:rsidR="00CE2957" w:rsidRPr="00CE2957">
          <w:rPr>
            <w:noProof/>
            <w:webHidden/>
          </w:rPr>
          <w:fldChar w:fldCharType="separate"/>
        </w:r>
        <w:r w:rsidR="00CE2957" w:rsidRPr="00CE2957">
          <w:rPr>
            <w:noProof/>
            <w:webHidden/>
          </w:rPr>
          <w:t>31</w:t>
        </w:r>
        <w:r w:rsidR="00CE2957" w:rsidRPr="00CE2957">
          <w:rPr>
            <w:noProof/>
            <w:webHidden/>
          </w:rPr>
          <w:fldChar w:fldCharType="end"/>
        </w:r>
      </w:hyperlink>
    </w:p>
    <w:p w14:paraId="7E46750D"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6" w:history="1">
        <w:r w:rsidR="00CE2957" w:rsidRPr="00CE2957">
          <w:rPr>
            <w:rFonts w:ascii="Symbol" w:hAnsi="Symbol"/>
            <w:noProof/>
            <w:color w:val="0000FF"/>
            <w:u w:val="single"/>
          </w:rPr>
          <w:t>3.8</w:t>
        </w:r>
        <w:r w:rsidR="00CE2957" w:rsidRPr="00CE2957">
          <w:rPr>
            <w:rFonts w:ascii="Calibri" w:hAnsi="Calibri"/>
            <w:smallCaps/>
            <w:noProof/>
            <w:sz w:val="22"/>
            <w:szCs w:val="22"/>
          </w:rPr>
          <w:tab/>
        </w:r>
        <w:r w:rsidR="00CE2957" w:rsidRPr="00CE2957">
          <w:rPr>
            <w:noProof/>
            <w:color w:val="0000FF"/>
            <w:u w:val="single"/>
          </w:rPr>
          <w:t>Контроль времени</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_Toc396295316 \h </w:instrText>
        </w:r>
        <w:r w:rsidR="00CE2957" w:rsidRPr="00CE2957">
          <w:rPr>
            <w:noProof/>
            <w:webHidden/>
          </w:rPr>
        </w:r>
        <w:r w:rsidR="00CE2957" w:rsidRPr="00CE2957">
          <w:rPr>
            <w:noProof/>
            <w:webHidden/>
          </w:rPr>
          <w:fldChar w:fldCharType="separate"/>
        </w:r>
        <w:r w:rsidR="00CE2957" w:rsidRPr="00CE2957">
          <w:rPr>
            <w:noProof/>
            <w:webHidden/>
          </w:rPr>
          <w:t>31</w:t>
        </w:r>
        <w:r w:rsidR="00CE2957" w:rsidRPr="00CE2957">
          <w:rPr>
            <w:noProof/>
            <w:webHidden/>
          </w:rPr>
          <w:fldChar w:fldCharType="end"/>
        </w:r>
      </w:hyperlink>
    </w:p>
    <w:p w14:paraId="700572F3"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7" w:history="1">
        <w:r w:rsidR="00CE2957" w:rsidRPr="00CE2957">
          <w:rPr>
            <w:rFonts w:ascii="Symbol" w:hAnsi="Symbol"/>
            <w:noProof/>
            <w:color w:val="0000FF"/>
            <w:u w:val="single"/>
          </w:rPr>
          <w:t>3.9</w:t>
        </w:r>
        <w:r w:rsidR="00CE2957" w:rsidRPr="00CE2957">
          <w:rPr>
            <w:rFonts w:ascii="Calibri" w:hAnsi="Calibri"/>
            <w:smallCaps/>
            <w:noProof/>
            <w:sz w:val="22"/>
            <w:szCs w:val="22"/>
          </w:rPr>
          <w:tab/>
        </w:r>
        <w:r w:rsidR="00CE2957" w:rsidRPr="00CE2957">
          <w:rPr>
            <w:noProof/>
            <w:color w:val="0000FF"/>
            <w:u w:val="single"/>
          </w:rPr>
          <w:t>Назначение платежа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_Toc396295317 \h </w:instrText>
        </w:r>
        <w:r w:rsidR="00CE2957" w:rsidRPr="00CE2957">
          <w:rPr>
            <w:noProof/>
            <w:webHidden/>
          </w:rPr>
        </w:r>
        <w:r w:rsidR="00CE2957" w:rsidRPr="00CE2957">
          <w:rPr>
            <w:noProof/>
            <w:webHidden/>
          </w:rPr>
          <w:fldChar w:fldCharType="separate"/>
        </w:r>
        <w:r w:rsidR="00CE2957" w:rsidRPr="00CE2957">
          <w:rPr>
            <w:noProof/>
            <w:webHidden/>
          </w:rPr>
          <w:t>31</w:t>
        </w:r>
        <w:r w:rsidR="00CE2957" w:rsidRPr="00CE2957">
          <w:rPr>
            <w:noProof/>
            <w:webHidden/>
          </w:rPr>
          <w:fldChar w:fldCharType="end"/>
        </w:r>
      </w:hyperlink>
    </w:p>
    <w:p w14:paraId="1C17BE9A"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8" w:history="1">
        <w:r w:rsidR="00CE2957" w:rsidRPr="00CE2957">
          <w:rPr>
            <w:rFonts w:ascii="Symbol" w:hAnsi="Symbol"/>
            <w:noProof/>
            <w:color w:val="0000FF"/>
            <w:u w:val="single"/>
          </w:rPr>
          <w:t>3.10</w:t>
        </w:r>
        <w:r w:rsidR="00CE2957" w:rsidRPr="00CE2957">
          <w:rPr>
            <w:rFonts w:ascii="Calibri" w:hAnsi="Calibri"/>
            <w:smallCaps/>
            <w:noProof/>
            <w:sz w:val="22"/>
            <w:szCs w:val="22"/>
          </w:rPr>
          <w:tab/>
        </w:r>
        <w:r w:rsidR="00CE2957" w:rsidRPr="00CE2957">
          <w:rPr>
            <w:noProof/>
            <w:color w:val="0000FF"/>
            <w:u w:val="single"/>
          </w:rPr>
          <w:t>Отложенная обработка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_Toc396295318 \h </w:instrText>
        </w:r>
        <w:r w:rsidR="00CE2957" w:rsidRPr="00CE2957">
          <w:rPr>
            <w:noProof/>
            <w:webHidden/>
          </w:rPr>
        </w:r>
        <w:r w:rsidR="00CE2957" w:rsidRPr="00CE2957">
          <w:rPr>
            <w:noProof/>
            <w:webHidden/>
          </w:rPr>
          <w:fldChar w:fldCharType="separate"/>
        </w:r>
        <w:r w:rsidR="00CE2957" w:rsidRPr="00CE2957">
          <w:rPr>
            <w:noProof/>
            <w:webHidden/>
          </w:rPr>
          <w:t>31</w:t>
        </w:r>
        <w:r w:rsidR="00CE2957" w:rsidRPr="00CE2957">
          <w:rPr>
            <w:noProof/>
            <w:webHidden/>
          </w:rPr>
          <w:fldChar w:fldCharType="end"/>
        </w:r>
      </w:hyperlink>
    </w:p>
    <w:p w14:paraId="55F7EA31"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19" w:history="1">
        <w:r w:rsidR="00CE2957" w:rsidRPr="00CE2957">
          <w:rPr>
            <w:rFonts w:ascii="Symbol" w:hAnsi="Symbol"/>
            <w:noProof/>
            <w:color w:val="0000FF"/>
            <w:u w:val="single"/>
          </w:rPr>
          <w:t>3.11</w:t>
        </w:r>
        <w:r w:rsidR="00CE2957" w:rsidRPr="00CE2957">
          <w:rPr>
            <w:rFonts w:ascii="Calibri" w:hAnsi="Calibri"/>
            <w:smallCaps/>
            <w:noProof/>
            <w:sz w:val="22"/>
            <w:szCs w:val="22"/>
          </w:rPr>
          <w:tab/>
        </w:r>
        <w:r w:rsidR="00CE2957" w:rsidRPr="00CE2957">
          <w:rPr>
            <w:noProof/>
            <w:color w:val="0000FF"/>
            <w:u w:val="single"/>
          </w:rPr>
          <w:t>Сверки</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_Toc396295319 \h </w:instrText>
        </w:r>
        <w:r w:rsidR="00CE2957" w:rsidRPr="00CE2957">
          <w:rPr>
            <w:noProof/>
            <w:webHidden/>
          </w:rPr>
        </w:r>
        <w:r w:rsidR="00CE2957" w:rsidRPr="00CE2957">
          <w:rPr>
            <w:noProof/>
            <w:webHidden/>
          </w:rPr>
          <w:fldChar w:fldCharType="separate"/>
        </w:r>
        <w:r w:rsidR="00CE2957" w:rsidRPr="00CE2957">
          <w:rPr>
            <w:noProof/>
            <w:webHidden/>
          </w:rPr>
          <w:t>32</w:t>
        </w:r>
        <w:r w:rsidR="00CE2957" w:rsidRPr="00CE2957">
          <w:rPr>
            <w:noProof/>
            <w:webHidden/>
          </w:rPr>
          <w:fldChar w:fldCharType="end"/>
        </w:r>
      </w:hyperlink>
    </w:p>
    <w:p w14:paraId="22E0483F"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0" w:history="1">
        <w:r w:rsidR="00CE2957" w:rsidRPr="00CE2957">
          <w:rPr>
            <w:rFonts w:ascii="Symbol" w:hAnsi="Symbol"/>
            <w:noProof/>
            <w:color w:val="0000FF"/>
            <w:u w:val="single"/>
          </w:rPr>
          <w:t>3.12</w:t>
        </w:r>
        <w:r w:rsidR="00CE2957" w:rsidRPr="00CE2957">
          <w:rPr>
            <w:rFonts w:ascii="Calibri" w:hAnsi="Calibri"/>
            <w:smallCaps/>
            <w:noProof/>
            <w:sz w:val="22"/>
            <w:szCs w:val="22"/>
          </w:rPr>
          <w:tab/>
        </w:r>
        <w:r w:rsidR="00CE2957" w:rsidRPr="00CE2957">
          <w:rPr>
            <w:noProof/>
            <w:color w:val="0000FF"/>
            <w:u w:val="single"/>
          </w:rPr>
          <w:t>Повтор платежа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_Toc396295320 \h </w:instrText>
        </w:r>
        <w:r w:rsidR="00CE2957" w:rsidRPr="00CE2957">
          <w:rPr>
            <w:noProof/>
            <w:webHidden/>
          </w:rPr>
        </w:r>
        <w:r w:rsidR="00CE2957" w:rsidRPr="00CE2957">
          <w:rPr>
            <w:noProof/>
            <w:webHidden/>
          </w:rPr>
          <w:fldChar w:fldCharType="separate"/>
        </w:r>
        <w:r w:rsidR="00CE2957" w:rsidRPr="00CE2957">
          <w:rPr>
            <w:noProof/>
            <w:webHidden/>
          </w:rPr>
          <w:t>33</w:t>
        </w:r>
        <w:r w:rsidR="00CE2957" w:rsidRPr="00CE2957">
          <w:rPr>
            <w:noProof/>
            <w:webHidden/>
          </w:rPr>
          <w:fldChar w:fldCharType="end"/>
        </w:r>
      </w:hyperlink>
    </w:p>
    <w:p w14:paraId="114068B0"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1" w:history="1">
        <w:r w:rsidR="00CE2957" w:rsidRPr="00CE2957">
          <w:rPr>
            <w:rFonts w:ascii="Symbol" w:hAnsi="Symbol"/>
            <w:noProof/>
            <w:color w:val="0000FF"/>
            <w:u w:val="single"/>
          </w:rPr>
          <w:t>3.13</w:t>
        </w:r>
        <w:r w:rsidR="00CE2957" w:rsidRPr="00CE2957">
          <w:rPr>
            <w:rFonts w:ascii="Calibri" w:hAnsi="Calibri"/>
            <w:smallCaps/>
            <w:noProof/>
            <w:sz w:val="22"/>
            <w:szCs w:val="22"/>
          </w:rPr>
          <w:tab/>
        </w:r>
        <w:r w:rsidR="00CE2957" w:rsidRPr="00CE2957">
          <w:rPr>
            <w:noProof/>
            <w:color w:val="0000FF"/>
            <w:u w:val="single"/>
          </w:rPr>
          <w:t>Детализация платежа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_Toc396295321 \h </w:instrText>
        </w:r>
        <w:r w:rsidR="00CE2957" w:rsidRPr="00CE2957">
          <w:rPr>
            <w:noProof/>
            <w:webHidden/>
          </w:rPr>
        </w:r>
        <w:r w:rsidR="00CE2957" w:rsidRPr="00CE2957">
          <w:rPr>
            <w:noProof/>
            <w:webHidden/>
          </w:rPr>
          <w:fldChar w:fldCharType="separate"/>
        </w:r>
        <w:r w:rsidR="00CE2957" w:rsidRPr="00CE2957">
          <w:rPr>
            <w:noProof/>
            <w:webHidden/>
          </w:rPr>
          <w:t>33</w:t>
        </w:r>
        <w:r w:rsidR="00CE2957" w:rsidRPr="00CE2957">
          <w:rPr>
            <w:noProof/>
            <w:webHidden/>
          </w:rPr>
          <w:fldChar w:fldCharType="end"/>
        </w:r>
      </w:hyperlink>
    </w:p>
    <w:p w14:paraId="6EFCEC92"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2" w:history="1">
        <w:r w:rsidR="00CE2957" w:rsidRPr="00CE2957">
          <w:rPr>
            <w:rFonts w:ascii="Symbol" w:hAnsi="Symbol"/>
            <w:noProof/>
            <w:color w:val="0000FF"/>
            <w:u w:val="single"/>
          </w:rPr>
          <w:t>3.14</w:t>
        </w:r>
        <w:r w:rsidR="00CE2957" w:rsidRPr="00CE2957">
          <w:rPr>
            <w:rFonts w:ascii="Calibri" w:hAnsi="Calibri"/>
            <w:smallCaps/>
            <w:noProof/>
            <w:sz w:val="22"/>
            <w:szCs w:val="22"/>
          </w:rPr>
          <w:tab/>
        </w:r>
        <w:r w:rsidR="00CE2957" w:rsidRPr="00CE2957">
          <w:rPr>
            <w:noProof/>
            <w:color w:val="0000FF"/>
            <w:u w:val="single"/>
          </w:rPr>
          <w:t>Счета учета платежей</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_Toc396295322 \h </w:instrText>
        </w:r>
        <w:r w:rsidR="00CE2957" w:rsidRPr="00CE2957">
          <w:rPr>
            <w:noProof/>
            <w:webHidden/>
          </w:rPr>
        </w:r>
        <w:r w:rsidR="00CE2957" w:rsidRPr="00CE2957">
          <w:rPr>
            <w:noProof/>
            <w:webHidden/>
          </w:rPr>
          <w:fldChar w:fldCharType="separate"/>
        </w:r>
        <w:r w:rsidR="00CE2957" w:rsidRPr="00CE2957">
          <w:rPr>
            <w:noProof/>
            <w:webHidden/>
          </w:rPr>
          <w:t>33</w:t>
        </w:r>
        <w:r w:rsidR="00CE2957" w:rsidRPr="00CE2957">
          <w:rPr>
            <w:noProof/>
            <w:webHidden/>
          </w:rPr>
          <w:fldChar w:fldCharType="end"/>
        </w:r>
      </w:hyperlink>
    </w:p>
    <w:p w14:paraId="780C8590" w14:textId="77777777" w:rsidR="00CE2957" w:rsidRPr="00CE2957" w:rsidRDefault="00F4385E" w:rsidP="00CE2957">
      <w:pPr>
        <w:spacing w:before="120" w:after="120"/>
        <w:rPr>
          <w:rFonts w:ascii="Calibri" w:hAnsi="Calibri"/>
          <w:noProof/>
          <w:sz w:val="22"/>
          <w:szCs w:val="22"/>
        </w:rPr>
      </w:pPr>
      <w:hyperlink w:anchor="_Toc396295323" w:history="1">
        <w:r w:rsidR="00CE2957" w:rsidRPr="00CE2957">
          <w:rPr>
            <w:b/>
            <w:bCs/>
            <w:caps/>
            <w:noProof/>
            <w:color w:val="0000FF"/>
            <w:sz w:val="20"/>
            <w:szCs w:val="20"/>
            <w:u w:val="single"/>
          </w:rPr>
          <w:t>4</w:t>
        </w:r>
        <w:r w:rsidR="00CE2957" w:rsidRPr="00CE2957">
          <w:rPr>
            <w:rFonts w:ascii="Calibri" w:hAnsi="Calibri"/>
            <w:noProof/>
            <w:sz w:val="22"/>
            <w:szCs w:val="22"/>
          </w:rPr>
          <w:tab/>
        </w:r>
        <w:r w:rsidR="00CE2957" w:rsidRPr="00CE2957">
          <w:rPr>
            <w:b/>
            <w:bCs/>
            <w:caps/>
            <w:noProof/>
            <w:color w:val="0000FF"/>
            <w:sz w:val="20"/>
            <w:szCs w:val="20"/>
            <w:u w:val="single"/>
          </w:rPr>
          <w:t>Формат</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запросов</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и</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ответов</w:t>
        </w:r>
        <w:r w:rsidR="00CE2957" w:rsidRPr="00CE2957">
          <w:rPr>
            <w:b/>
            <w:bCs/>
            <w:caps/>
            <w:noProof/>
            <w:webHidden/>
            <w:sz w:val="20"/>
            <w:szCs w:val="20"/>
          </w:rPr>
          <w:tab/>
        </w:r>
        <w:r w:rsidR="00CE2957" w:rsidRPr="00CE2957">
          <w:rPr>
            <w:b/>
            <w:bCs/>
            <w:caps/>
            <w:noProof/>
            <w:webHidden/>
            <w:sz w:val="20"/>
            <w:szCs w:val="20"/>
          </w:rPr>
          <w:fldChar w:fldCharType="begin"/>
        </w:r>
        <w:r w:rsidR="00CE2957" w:rsidRPr="00CE2957">
          <w:rPr>
            <w:b/>
            <w:bCs/>
            <w:caps/>
            <w:noProof/>
            <w:webHidden/>
            <w:sz w:val="20"/>
            <w:szCs w:val="20"/>
          </w:rPr>
          <w:instrText xml:space="preserve"> PAGEREF _Toc396295323 \h </w:instrText>
        </w:r>
        <w:r w:rsidR="00CE2957" w:rsidRPr="00CE2957">
          <w:rPr>
            <w:b/>
            <w:bCs/>
            <w:caps/>
            <w:noProof/>
            <w:webHidden/>
            <w:sz w:val="20"/>
            <w:szCs w:val="20"/>
          </w:rPr>
        </w:r>
        <w:r w:rsidR="00CE2957" w:rsidRPr="00CE2957">
          <w:rPr>
            <w:b/>
            <w:bCs/>
            <w:caps/>
            <w:noProof/>
            <w:webHidden/>
            <w:sz w:val="20"/>
            <w:szCs w:val="20"/>
          </w:rPr>
          <w:fldChar w:fldCharType="separate"/>
        </w:r>
        <w:r w:rsidR="00CE2957" w:rsidRPr="00CE2957">
          <w:rPr>
            <w:b/>
            <w:bCs/>
            <w:caps/>
            <w:noProof/>
            <w:webHidden/>
            <w:sz w:val="20"/>
            <w:szCs w:val="20"/>
          </w:rPr>
          <w:t>34</w:t>
        </w:r>
        <w:r w:rsidR="00CE2957" w:rsidRPr="00CE2957">
          <w:rPr>
            <w:b/>
            <w:bCs/>
            <w:caps/>
            <w:noProof/>
            <w:webHidden/>
            <w:sz w:val="20"/>
            <w:szCs w:val="20"/>
          </w:rPr>
          <w:fldChar w:fldCharType="end"/>
        </w:r>
      </w:hyperlink>
    </w:p>
    <w:p w14:paraId="136CCE24"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4" w:history="1">
        <w:r w:rsidR="00CE2957" w:rsidRPr="00CE2957">
          <w:rPr>
            <w:rFonts w:ascii="Symbol" w:hAnsi="Symbol"/>
            <w:noProof/>
            <w:color w:val="0000FF"/>
            <w:u w:val="single"/>
          </w:rPr>
          <w:t>4.1</w:t>
        </w:r>
        <w:r w:rsidR="00CE2957" w:rsidRPr="00CE2957">
          <w:rPr>
            <w:rFonts w:ascii="Calibri" w:hAnsi="Calibri"/>
            <w:smallCaps/>
            <w:noProof/>
            <w:sz w:val="22"/>
            <w:szCs w:val="22"/>
          </w:rPr>
          <w:tab/>
        </w:r>
        <w:r w:rsidR="00CE2957" w:rsidRPr="00CE2957">
          <w:rPr>
            <w:noProof/>
            <w:color w:val="0000FF"/>
            <w:u w:val="single"/>
          </w:rPr>
          <w:t>Использование HTTP</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_Toc396295324 \h </w:instrText>
        </w:r>
        <w:r w:rsidR="00CE2957" w:rsidRPr="00CE2957">
          <w:rPr>
            <w:noProof/>
            <w:webHidden/>
          </w:rPr>
        </w:r>
        <w:r w:rsidR="00CE2957" w:rsidRPr="00CE2957">
          <w:rPr>
            <w:noProof/>
            <w:webHidden/>
          </w:rPr>
          <w:fldChar w:fldCharType="separate"/>
        </w:r>
        <w:r w:rsidR="00CE2957" w:rsidRPr="00CE2957">
          <w:rPr>
            <w:noProof/>
            <w:webHidden/>
          </w:rPr>
          <w:t>34</w:t>
        </w:r>
        <w:r w:rsidR="00CE2957" w:rsidRPr="00CE2957">
          <w:rPr>
            <w:noProof/>
            <w:webHidden/>
          </w:rPr>
          <w:fldChar w:fldCharType="end"/>
        </w:r>
      </w:hyperlink>
    </w:p>
    <w:p w14:paraId="502CF30D"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5" w:history="1">
        <w:r w:rsidR="00CE2957" w:rsidRPr="00CE2957">
          <w:rPr>
            <w:rFonts w:ascii="Symbol" w:hAnsi="Symbol"/>
            <w:noProof/>
            <w:color w:val="0000FF"/>
            <w:u w:val="single"/>
          </w:rPr>
          <w:t>4.2</w:t>
        </w:r>
        <w:r w:rsidR="00CE2957" w:rsidRPr="00CE2957">
          <w:rPr>
            <w:rFonts w:ascii="Calibri" w:hAnsi="Calibri"/>
            <w:smallCaps/>
            <w:noProof/>
            <w:sz w:val="22"/>
            <w:szCs w:val="22"/>
          </w:rPr>
          <w:tab/>
        </w:r>
        <w:r w:rsidR="00CE2957" w:rsidRPr="00CE2957">
          <w:rPr>
            <w:noProof/>
            <w:color w:val="0000FF"/>
            <w:u w:val="single"/>
          </w:rPr>
          <w:t>Формирование ответа сервера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_Toc396295325 \h </w:instrText>
        </w:r>
        <w:r w:rsidR="00CE2957" w:rsidRPr="00CE2957">
          <w:rPr>
            <w:noProof/>
            <w:webHidden/>
          </w:rPr>
        </w:r>
        <w:r w:rsidR="00CE2957" w:rsidRPr="00CE2957">
          <w:rPr>
            <w:noProof/>
            <w:webHidden/>
          </w:rPr>
          <w:fldChar w:fldCharType="separate"/>
        </w:r>
        <w:r w:rsidR="00CE2957" w:rsidRPr="00CE2957">
          <w:rPr>
            <w:noProof/>
            <w:webHidden/>
          </w:rPr>
          <w:t>34</w:t>
        </w:r>
        <w:r w:rsidR="00CE2957" w:rsidRPr="00CE2957">
          <w:rPr>
            <w:noProof/>
            <w:webHidden/>
          </w:rPr>
          <w:fldChar w:fldCharType="end"/>
        </w:r>
      </w:hyperlink>
    </w:p>
    <w:p w14:paraId="6775077F"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6" w:history="1">
        <w:r w:rsidR="00CE2957" w:rsidRPr="00CE2957">
          <w:rPr>
            <w:rFonts w:ascii="Symbol" w:hAnsi="Symbol"/>
            <w:noProof/>
            <w:color w:val="0000FF"/>
            <w:u w:val="single"/>
          </w:rPr>
          <w:t>4.3</w:t>
        </w:r>
        <w:r w:rsidR="00CE2957" w:rsidRPr="00CE2957">
          <w:rPr>
            <w:rFonts w:ascii="Calibri" w:hAnsi="Calibri"/>
            <w:smallCaps/>
            <w:noProof/>
            <w:sz w:val="22"/>
            <w:szCs w:val="22"/>
          </w:rPr>
          <w:tab/>
        </w:r>
        <w:r w:rsidR="00CE2957" w:rsidRPr="00CE2957">
          <w:rPr>
            <w:noProof/>
            <w:color w:val="0000FF"/>
            <w:u w:val="single"/>
          </w:rPr>
          <w:t>URL-кодирование</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_Toc396295326 \h </w:instrText>
        </w:r>
        <w:r w:rsidR="00CE2957" w:rsidRPr="00CE2957">
          <w:rPr>
            <w:noProof/>
            <w:webHidden/>
          </w:rPr>
        </w:r>
        <w:r w:rsidR="00CE2957" w:rsidRPr="00CE2957">
          <w:rPr>
            <w:noProof/>
            <w:webHidden/>
          </w:rPr>
          <w:fldChar w:fldCharType="separate"/>
        </w:r>
        <w:r w:rsidR="00CE2957" w:rsidRPr="00CE2957">
          <w:rPr>
            <w:noProof/>
            <w:webHidden/>
          </w:rPr>
          <w:t>35</w:t>
        </w:r>
        <w:r w:rsidR="00CE2957" w:rsidRPr="00CE2957">
          <w:rPr>
            <w:noProof/>
            <w:webHidden/>
          </w:rPr>
          <w:fldChar w:fldCharType="end"/>
        </w:r>
      </w:hyperlink>
    </w:p>
    <w:p w14:paraId="0FAD81CF"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7" w:history="1">
        <w:r w:rsidR="00CE2957" w:rsidRPr="00CE2957">
          <w:rPr>
            <w:rFonts w:ascii="Symbol" w:hAnsi="Symbol"/>
            <w:noProof/>
            <w:color w:val="0000FF"/>
            <w:u w:val="single"/>
          </w:rPr>
          <w:t>4.4</w:t>
        </w:r>
        <w:r w:rsidR="00CE2957" w:rsidRPr="00CE2957">
          <w:rPr>
            <w:rFonts w:ascii="Calibri" w:hAnsi="Calibri"/>
            <w:smallCaps/>
            <w:noProof/>
            <w:sz w:val="22"/>
            <w:szCs w:val="22"/>
          </w:rPr>
          <w:tab/>
        </w:r>
        <w:r w:rsidR="00CE2957" w:rsidRPr="00CE2957">
          <w:rPr>
            <w:noProof/>
            <w:color w:val="0000FF"/>
            <w:u w:val="single"/>
          </w:rPr>
          <w:t>Передача массивов</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_Toc396295327 \h </w:instrText>
        </w:r>
        <w:r w:rsidR="00CE2957" w:rsidRPr="00CE2957">
          <w:rPr>
            <w:noProof/>
            <w:webHidden/>
          </w:rPr>
        </w:r>
        <w:r w:rsidR="00CE2957" w:rsidRPr="00CE2957">
          <w:rPr>
            <w:noProof/>
            <w:webHidden/>
          </w:rPr>
          <w:fldChar w:fldCharType="separate"/>
        </w:r>
        <w:r w:rsidR="00CE2957" w:rsidRPr="00CE2957">
          <w:rPr>
            <w:noProof/>
            <w:webHidden/>
          </w:rPr>
          <w:t>35</w:t>
        </w:r>
        <w:r w:rsidR="00CE2957" w:rsidRPr="00CE2957">
          <w:rPr>
            <w:noProof/>
            <w:webHidden/>
          </w:rPr>
          <w:fldChar w:fldCharType="end"/>
        </w:r>
      </w:hyperlink>
    </w:p>
    <w:p w14:paraId="0E59A08B"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8" w:history="1">
        <w:r w:rsidR="00CE2957" w:rsidRPr="00CE2957">
          <w:rPr>
            <w:rFonts w:ascii="Symbol" w:hAnsi="Symbol"/>
            <w:noProof/>
            <w:color w:val="0000FF"/>
            <w:u w:val="single"/>
          </w:rPr>
          <w:t>4.5</w:t>
        </w:r>
        <w:r w:rsidR="00CE2957" w:rsidRPr="00CE2957">
          <w:rPr>
            <w:rFonts w:ascii="Calibri" w:hAnsi="Calibri"/>
            <w:smallCaps/>
            <w:noProof/>
            <w:sz w:val="22"/>
            <w:szCs w:val="22"/>
          </w:rPr>
          <w:tab/>
        </w:r>
        <w:r w:rsidR="00CE2957" w:rsidRPr="00CE2957">
          <w:rPr>
            <w:noProof/>
            <w:color w:val="0000FF"/>
            <w:u w:val="single"/>
          </w:rPr>
          <w:t>Передача табличных данных</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_Toc396295328 \h </w:instrText>
        </w:r>
        <w:r w:rsidR="00CE2957" w:rsidRPr="00CE2957">
          <w:rPr>
            <w:noProof/>
            <w:webHidden/>
          </w:rPr>
        </w:r>
        <w:r w:rsidR="00CE2957" w:rsidRPr="00CE2957">
          <w:rPr>
            <w:noProof/>
            <w:webHidden/>
          </w:rPr>
          <w:fldChar w:fldCharType="separate"/>
        </w:r>
        <w:r w:rsidR="00CE2957" w:rsidRPr="00CE2957">
          <w:rPr>
            <w:noProof/>
            <w:webHidden/>
          </w:rPr>
          <w:t>36</w:t>
        </w:r>
        <w:r w:rsidR="00CE2957" w:rsidRPr="00CE2957">
          <w:rPr>
            <w:noProof/>
            <w:webHidden/>
          </w:rPr>
          <w:fldChar w:fldCharType="end"/>
        </w:r>
      </w:hyperlink>
    </w:p>
    <w:p w14:paraId="1F70ACC5"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29" w:history="1">
        <w:r w:rsidR="00CE2957" w:rsidRPr="00CE2957">
          <w:rPr>
            <w:rFonts w:ascii="Symbol" w:hAnsi="Symbol"/>
            <w:noProof/>
            <w:color w:val="0000FF"/>
            <w:u w:val="single"/>
          </w:rPr>
          <w:t>4.6</w:t>
        </w:r>
        <w:r w:rsidR="00CE2957" w:rsidRPr="00CE2957">
          <w:rPr>
            <w:rFonts w:ascii="Calibri" w:hAnsi="Calibri"/>
            <w:smallCaps/>
            <w:noProof/>
            <w:sz w:val="22"/>
            <w:szCs w:val="22"/>
          </w:rPr>
          <w:tab/>
        </w:r>
        <w:r w:rsidR="00CE2957" w:rsidRPr="00CE2957">
          <w:rPr>
            <w:noProof/>
            <w:color w:val="0000FF"/>
            <w:u w:val="single"/>
          </w:rPr>
          <w:t>Типы данных</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_Toc396295329 \h </w:instrText>
        </w:r>
        <w:r w:rsidR="00CE2957" w:rsidRPr="00CE2957">
          <w:rPr>
            <w:noProof/>
            <w:webHidden/>
          </w:rPr>
        </w:r>
        <w:r w:rsidR="00CE2957" w:rsidRPr="00CE2957">
          <w:rPr>
            <w:noProof/>
            <w:webHidden/>
          </w:rPr>
          <w:fldChar w:fldCharType="separate"/>
        </w:r>
        <w:r w:rsidR="00CE2957" w:rsidRPr="00CE2957">
          <w:rPr>
            <w:noProof/>
            <w:webHidden/>
          </w:rPr>
          <w:t>37</w:t>
        </w:r>
        <w:r w:rsidR="00CE2957" w:rsidRPr="00CE2957">
          <w:rPr>
            <w:noProof/>
            <w:webHidden/>
          </w:rPr>
          <w:fldChar w:fldCharType="end"/>
        </w:r>
      </w:hyperlink>
    </w:p>
    <w:p w14:paraId="40A0C4DA"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0" w:history="1">
        <w:r w:rsidR="00CE2957" w:rsidRPr="00CE2957">
          <w:rPr>
            <w:rFonts w:ascii="Symbol" w:hAnsi="Symbol"/>
            <w:noProof/>
            <w:color w:val="0000FF"/>
            <w:u w:val="single"/>
          </w:rPr>
          <w:t>4.7</w:t>
        </w:r>
        <w:r w:rsidR="00CE2957" w:rsidRPr="00CE2957">
          <w:rPr>
            <w:rFonts w:ascii="Calibri" w:hAnsi="Calibri"/>
            <w:smallCaps/>
            <w:noProof/>
            <w:sz w:val="22"/>
            <w:szCs w:val="22"/>
          </w:rPr>
          <w:tab/>
        </w:r>
        <w:r w:rsidR="00CE2957" w:rsidRPr="00CE2957">
          <w:rPr>
            <w:noProof/>
            <w:color w:val="0000FF"/>
            <w:u w:val="single"/>
          </w:rPr>
          <w:t>Поля ответа на запросы</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_Toc396295330 \h </w:instrText>
        </w:r>
        <w:r w:rsidR="00CE2957" w:rsidRPr="00CE2957">
          <w:rPr>
            <w:noProof/>
            <w:webHidden/>
          </w:rPr>
        </w:r>
        <w:r w:rsidR="00CE2957" w:rsidRPr="00CE2957">
          <w:rPr>
            <w:noProof/>
            <w:webHidden/>
          </w:rPr>
          <w:fldChar w:fldCharType="separate"/>
        </w:r>
        <w:r w:rsidR="00CE2957" w:rsidRPr="00CE2957">
          <w:rPr>
            <w:noProof/>
            <w:webHidden/>
          </w:rPr>
          <w:t>38</w:t>
        </w:r>
        <w:r w:rsidR="00CE2957" w:rsidRPr="00CE2957">
          <w:rPr>
            <w:noProof/>
            <w:webHidden/>
          </w:rPr>
          <w:fldChar w:fldCharType="end"/>
        </w:r>
      </w:hyperlink>
    </w:p>
    <w:p w14:paraId="72ACBD61"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1" w:history="1">
        <w:r w:rsidR="00CE2957" w:rsidRPr="00CE2957">
          <w:rPr>
            <w:rFonts w:ascii="Symbol" w:hAnsi="Symbol"/>
            <w:noProof/>
            <w:color w:val="0000FF"/>
            <w:u w:val="single"/>
          </w:rPr>
          <w:t>4.8</w:t>
        </w:r>
        <w:r w:rsidR="00CE2957" w:rsidRPr="00CE2957">
          <w:rPr>
            <w:rFonts w:ascii="Calibri" w:hAnsi="Calibri"/>
            <w:smallCaps/>
            <w:noProof/>
            <w:sz w:val="22"/>
            <w:szCs w:val="22"/>
          </w:rPr>
          <w:tab/>
        </w:r>
        <w:r w:rsidR="00CE2957" w:rsidRPr="00CE2957">
          <w:rPr>
            <w:noProof/>
            <w:color w:val="0000FF"/>
            <w:u w:val="single"/>
          </w:rPr>
          <w:t>Статусы выполнения запросов</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_Toc396295331 \h </w:instrText>
        </w:r>
        <w:r w:rsidR="00CE2957" w:rsidRPr="00CE2957">
          <w:rPr>
            <w:noProof/>
            <w:webHidden/>
          </w:rPr>
        </w:r>
        <w:r w:rsidR="00CE2957" w:rsidRPr="00CE2957">
          <w:rPr>
            <w:noProof/>
            <w:webHidden/>
          </w:rPr>
          <w:fldChar w:fldCharType="separate"/>
        </w:r>
        <w:r w:rsidR="00CE2957" w:rsidRPr="00CE2957">
          <w:rPr>
            <w:noProof/>
            <w:webHidden/>
          </w:rPr>
          <w:t>39</w:t>
        </w:r>
        <w:r w:rsidR="00CE2957" w:rsidRPr="00CE2957">
          <w:rPr>
            <w:noProof/>
            <w:webHidden/>
          </w:rPr>
          <w:fldChar w:fldCharType="end"/>
        </w:r>
      </w:hyperlink>
    </w:p>
    <w:p w14:paraId="67EA1870"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2" w:history="1">
        <w:r w:rsidR="00CE2957" w:rsidRPr="00CE2957">
          <w:rPr>
            <w:rFonts w:ascii="Symbol" w:hAnsi="Symbol"/>
            <w:noProof/>
            <w:color w:val="0000FF"/>
            <w:u w:val="single"/>
          </w:rPr>
          <w:t>4.9</w:t>
        </w:r>
        <w:r w:rsidR="00CE2957" w:rsidRPr="00CE2957">
          <w:rPr>
            <w:rFonts w:ascii="Calibri" w:hAnsi="Calibri"/>
            <w:smallCaps/>
            <w:noProof/>
            <w:sz w:val="22"/>
            <w:szCs w:val="22"/>
          </w:rPr>
          <w:tab/>
        </w:r>
        <w:r w:rsidR="00CE2957" w:rsidRPr="00CE2957">
          <w:rPr>
            <w:noProof/>
            <w:color w:val="0000FF"/>
            <w:u w:val="single"/>
          </w:rPr>
          <w:t>Статусы платежей</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_Toc396295332 \h </w:instrText>
        </w:r>
        <w:r w:rsidR="00CE2957" w:rsidRPr="00CE2957">
          <w:rPr>
            <w:noProof/>
            <w:webHidden/>
          </w:rPr>
        </w:r>
        <w:r w:rsidR="00CE2957" w:rsidRPr="00CE2957">
          <w:rPr>
            <w:noProof/>
            <w:webHidden/>
          </w:rPr>
          <w:fldChar w:fldCharType="separate"/>
        </w:r>
        <w:r w:rsidR="00CE2957" w:rsidRPr="00CE2957">
          <w:rPr>
            <w:noProof/>
            <w:webHidden/>
          </w:rPr>
          <w:t>40</w:t>
        </w:r>
        <w:r w:rsidR="00CE2957" w:rsidRPr="00CE2957">
          <w:rPr>
            <w:noProof/>
            <w:webHidden/>
          </w:rPr>
          <w:fldChar w:fldCharType="end"/>
        </w:r>
      </w:hyperlink>
    </w:p>
    <w:p w14:paraId="1AB8779A" w14:textId="77777777" w:rsidR="00CE2957" w:rsidRPr="00CE2957" w:rsidRDefault="00F4385E" w:rsidP="00CE2957">
      <w:pPr>
        <w:spacing w:before="120" w:after="120"/>
        <w:rPr>
          <w:rFonts w:ascii="Calibri" w:hAnsi="Calibri"/>
          <w:noProof/>
          <w:sz w:val="22"/>
          <w:szCs w:val="22"/>
        </w:rPr>
      </w:pPr>
      <w:hyperlink w:anchor="_Toc396295333" w:history="1">
        <w:r w:rsidR="00CE2957" w:rsidRPr="00CE2957">
          <w:rPr>
            <w:b/>
            <w:bCs/>
            <w:caps/>
            <w:noProof/>
            <w:color w:val="0000FF"/>
            <w:sz w:val="20"/>
            <w:szCs w:val="20"/>
            <w:u w:val="single"/>
          </w:rPr>
          <w:t>5</w:t>
        </w:r>
        <w:r w:rsidR="00CE2957" w:rsidRPr="00CE2957">
          <w:rPr>
            <w:rFonts w:ascii="Calibri" w:hAnsi="Calibri"/>
            <w:noProof/>
            <w:sz w:val="22"/>
            <w:szCs w:val="22"/>
          </w:rPr>
          <w:tab/>
        </w:r>
        <w:r w:rsidR="00CE2957" w:rsidRPr="00CE2957">
          <w:rPr>
            <w:b/>
            <w:bCs/>
            <w:caps/>
            <w:noProof/>
            <w:color w:val="0000FF"/>
            <w:sz w:val="20"/>
            <w:szCs w:val="20"/>
            <w:u w:val="single"/>
          </w:rPr>
          <w:t>Описание</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запросов</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и</w:t>
        </w:r>
        <w:r w:rsidR="00CE2957" w:rsidRPr="00CE2957">
          <w:rPr>
            <w:rFonts w:eastAsia="Arial"/>
            <w:b/>
            <w:bCs/>
            <w:caps/>
            <w:noProof/>
            <w:color w:val="0000FF"/>
            <w:sz w:val="20"/>
            <w:szCs w:val="20"/>
            <w:u w:val="single"/>
          </w:rPr>
          <w:t xml:space="preserve"> </w:t>
        </w:r>
        <w:r w:rsidR="00CE2957" w:rsidRPr="00CE2957">
          <w:rPr>
            <w:b/>
            <w:bCs/>
            <w:caps/>
            <w:noProof/>
            <w:color w:val="0000FF"/>
            <w:sz w:val="20"/>
            <w:szCs w:val="20"/>
            <w:u w:val="single"/>
          </w:rPr>
          <w:t>ответов</w:t>
        </w:r>
        <w:r w:rsidR="00CE2957" w:rsidRPr="00CE2957">
          <w:rPr>
            <w:b/>
            <w:bCs/>
            <w:caps/>
            <w:noProof/>
            <w:webHidden/>
            <w:sz w:val="20"/>
            <w:szCs w:val="20"/>
          </w:rPr>
          <w:tab/>
        </w:r>
        <w:r w:rsidR="00CE2957" w:rsidRPr="00CE2957">
          <w:rPr>
            <w:b/>
            <w:bCs/>
            <w:caps/>
            <w:noProof/>
            <w:webHidden/>
            <w:sz w:val="20"/>
            <w:szCs w:val="20"/>
          </w:rPr>
          <w:fldChar w:fldCharType="begin"/>
        </w:r>
        <w:r w:rsidR="00CE2957" w:rsidRPr="00CE2957">
          <w:rPr>
            <w:b/>
            <w:bCs/>
            <w:caps/>
            <w:noProof/>
            <w:webHidden/>
            <w:sz w:val="20"/>
            <w:szCs w:val="20"/>
          </w:rPr>
          <w:instrText xml:space="preserve"> PAGEREF _Toc396295333 \h </w:instrText>
        </w:r>
        <w:r w:rsidR="00CE2957" w:rsidRPr="00CE2957">
          <w:rPr>
            <w:b/>
            <w:bCs/>
            <w:caps/>
            <w:noProof/>
            <w:webHidden/>
            <w:sz w:val="20"/>
            <w:szCs w:val="20"/>
          </w:rPr>
        </w:r>
        <w:r w:rsidR="00CE2957" w:rsidRPr="00CE2957">
          <w:rPr>
            <w:b/>
            <w:bCs/>
            <w:caps/>
            <w:noProof/>
            <w:webHidden/>
            <w:sz w:val="20"/>
            <w:szCs w:val="20"/>
          </w:rPr>
          <w:fldChar w:fldCharType="separate"/>
        </w:r>
        <w:r w:rsidR="00CE2957" w:rsidRPr="00CE2957">
          <w:rPr>
            <w:b/>
            <w:bCs/>
            <w:caps/>
            <w:noProof/>
            <w:webHidden/>
            <w:sz w:val="20"/>
            <w:szCs w:val="20"/>
          </w:rPr>
          <w:t>41</w:t>
        </w:r>
        <w:r w:rsidR="00CE2957" w:rsidRPr="00CE2957">
          <w:rPr>
            <w:b/>
            <w:bCs/>
            <w:caps/>
            <w:noProof/>
            <w:webHidden/>
            <w:sz w:val="20"/>
            <w:szCs w:val="20"/>
          </w:rPr>
          <w:fldChar w:fldCharType="end"/>
        </w:r>
      </w:hyperlink>
    </w:p>
    <w:p w14:paraId="31D10C8A"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4" w:history="1">
        <w:r w:rsidR="00CE2957" w:rsidRPr="00CE2957">
          <w:rPr>
            <w:rFonts w:ascii="Symbol" w:hAnsi="Symbol"/>
            <w:noProof/>
            <w:color w:val="0000FF"/>
            <w:u w:val="single"/>
          </w:rPr>
          <w:t>5.1</w:t>
        </w:r>
        <w:r w:rsidR="00CE2957" w:rsidRPr="00CE2957">
          <w:rPr>
            <w:rFonts w:ascii="Calibri" w:hAnsi="Calibri"/>
            <w:smallCaps/>
            <w:noProof/>
            <w:sz w:val="22"/>
            <w:szCs w:val="22"/>
          </w:rPr>
          <w:tab/>
        </w:r>
        <w:r w:rsidR="00CE2957" w:rsidRPr="00CE2957">
          <w:rPr>
            <w:noProof/>
            <w:color w:val="0000FF"/>
            <w:u w:val="single"/>
          </w:rPr>
          <w:t>Запрос на проверку параметров зачисления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_Toc396295334 \h </w:instrText>
        </w:r>
        <w:r w:rsidR="00CE2957" w:rsidRPr="00CE2957">
          <w:rPr>
            <w:noProof/>
            <w:webHidden/>
          </w:rPr>
        </w:r>
        <w:r w:rsidR="00CE2957" w:rsidRPr="00CE2957">
          <w:rPr>
            <w:noProof/>
            <w:webHidden/>
          </w:rPr>
          <w:fldChar w:fldCharType="separate"/>
        </w:r>
        <w:r w:rsidR="00CE2957" w:rsidRPr="00CE2957">
          <w:rPr>
            <w:noProof/>
            <w:webHidden/>
          </w:rPr>
          <w:t>41</w:t>
        </w:r>
        <w:r w:rsidR="00CE2957" w:rsidRPr="00CE2957">
          <w:rPr>
            <w:noProof/>
            <w:webHidden/>
          </w:rPr>
          <w:fldChar w:fldCharType="end"/>
        </w:r>
      </w:hyperlink>
    </w:p>
    <w:p w14:paraId="3BDAC973"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5" w:history="1">
        <w:r w:rsidR="00CE2957" w:rsidRPr="00CE2957">
          <w:rPr>
            <w:rFonts w:ascii="Symbol" w:hAnsi="Symbol"/>
            <w:noProof/>
            <w:color w:val="0000FF"/>
            <w:u w:val="single"/>
          </w:rPr>
          <w:t>5.2</w:t>
        </w:r>
        <w:r w:rsidR="00CE2957" w:rsidRPr="00CE2957">
          <w:rPr>
            <w:rFonts w:ascii="Calibri" w:hAnsi="Calibri"/>
            <w:smallCaps/>
            <w:noProof/>
            <w:sz w:val="22"/>
            <w:szCs w:val="22"/>
          </w:rPr>
          <w:tab/>
        </w:r>
        <w:r w:rsidR="00CE2957" w:rsidRPr="00CE2957">
          <w:rPr>
            <w:noProof/>
            <w:color w:val="0000FF"/>
            <w:u w:val="single"/>
          </w:rPr>
          <w:t>Запрос на зачисление средств</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_Toc396295335 \h </w:instrText>
        </w:r>
        <w:r w:rsidR="00CE2957" w:rsidRPr="00CE2957">
          <w:rPr>
            <w:noProof/>
            <w:webHidden/>
          </w:rPr>
        </w:r>
        <w:r w:rsidR="00CE2957" w:rsidRPr="00CE2957">
          <w:rPr>
            <w:noProof/>
            <w:webHidden/>
          </w:rPr>
          <w:fldChar w:fldCharType="separate"/>
        </w:r>
        <w:r w:rsidR="00CE2957" w:rsidRPr="00CE2957">
          <w:rPr>
            <w:noProof/>
            <w:webHidden/>
          </w:rPr>
          <w:t>43</w:t>
        </w:r>
        <w:r w:rsidR="00CE2957" w:rsidRPr="00CE2957">
          <w:rPr>
            <w:noProof/>
            <w:webHidden/>
          </w:rPr>
          <w:fldChar w:fldCharType="end"/>
        </w:r>
      </w:hyperlink>
    </w:p>
    <w:p w14:paraId="536F06E9"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6" w:history="1">
        <w:r w:rsidR="00CE2957" w:rsidRPr="00CE2957">
          <w:rPr>
            <w:rFonts w:ascii="Symbol" w:hAnsi="Symbol"/>
            <w:noProof/>
            <w:color w:val="0000FF"/>
            <w:u w:val="single"/>
          </w:rPr>
          <w:t>5.3</w:t>
        </w:r>
        <w:r w:rsidR="00CE2957" w:rsidRPr="00CE2957">
          <w:rPr>
            <w:rFonts w:ascii="Calibri" w:hAnsi="Calibri"/>
            <w:smallCaps/>
            <w:noProof/>
            <w:sz w:val="22"/>
            <w:szCs w:val="22"/>
          </w:rPr>
          <w:tab/>
        </w:r>
        <w:r w:rsidR="00CE2957" w:rsidRPr="00CE2957">
          <w:rPr>
            <w:noProof/>
            <w:color w:val="0000FF"/>
            <w:u w:val="single"/>
          </w:rPr>
          <w:t>Запрос на отмену зачисления</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_Toc396295336 \h </w:instrText>
        </w:r>
        <w:r w:rsidR="00CE2957" w:rsidRPr="00CE2957">
          <w:rPr>
            <w:noProof/>
            <w:webHidden/>
          </w:rPr>
        </w:r>
        <w:r w:rsidR="00CE2957" w:rsidRPr="00CE2957">
          <w:rPr>
            <w:noProof/>
            <w:webHidden/>
          </w:rPr>
          <w:fldChar w:fldCharType="separate"/>
        </w:r>
        <w:r w:rsidR="00CE2957" w:rsidRPr="00CE2957">
          <w:rPr>
            <w:noProof/>
            <w:webHidden/>
          </w:rPr>
          <w:t>45</w:t>
        </w:r>
        <w:r w:rsidR="00CE2957" w:rsidRPr="00CE2957">
          <w:rPr>
            <w:noProof/>
            <w:webHidden/>
          </w:rPr>
          <w:fldChar w:fldCharType="end"/>
        </w:r>
      </w:hyperlink>
    </w:p>
    <w:p w14:paraId="6568F315"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7" w:history="1">
        <w:r w:rsidR="00CE2957" w:rsidRPr="00CE2957">
          <w:rPr>
            <w:rFonts w:ascii="Symbol" w:hAnsi="Symbol"/>
            <w:noProof/>
            <w:color w:val="0000FF"/>
            <w:u w:val="single"/>
          </w:rPr>
          <w:t>5.4</w:t>
        </w:r>
        <w:r w:rsidR="00CE2957" w:rsidRPr="00CE2957">
          <w:rPr>
            <w:rFonts w:ascii="Calibri" w:hAnsi="Calibri"/>
            <w:smallCaps/>
            <w:noProof/>
            <w:sz w:val="22"/>
            <w:szCs w:val="22"/>
          </w:rPr>
          <w:tab/>
        </w:r>
        <w:r w:rsidR="00CE2957" w:rsidRPr="00CE2957">
          <w:rPr>
            <w:noProof/>
            <w:color w:val="0000FF"/>
            <w:u w:val="single"/>
          </w:rPr>
          <w:t>Чтение статуса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_Toc396295337 \h </w:instrText>
        </w:r>
        <w:r w:rsidR="00CE2957" w:rsidRPr="00CE2957">
          <w:rPr>
            <w:noProof/>
            <w:webHidden/>
          </w:rPr>
        </w:r>
        <w:r w:rsidR="00CE2957" w:rsidRPr="00CE2957">
          <w:rPr>
            <w:noProof/>
            <w:webHidden/>
          </w:rPr>
          <w:fldChar w:fldCharType="separate"/>
        </w:r>
        <w:r w:rsidR="00CE2957" w:rsidRPr="00CE2957">
          <w:rPr>
            <w:noProof/>
            <w:webHidden/>
          </w:rPr>
          <w:t>47</w:t>
        </w:r>
        <w:r w:rsidR="00CE2957" w:rsidRPr="00CE2957">
          <w:rPr>
            <w:noProof/>
            <w:webHidden/>
          </w:rPr>
          <w:fldChar w:fldCharType="end"/>
        </w:r>
      </w:hyperlink>
    </w:p>
    <w:p w14:paraId="06424FB0"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8" w:history="1">
        <w:r w:rsidR="00CE2957" w:rsidRPr="00CE2957">
          <w:rPr>
            <w:rFonts w:ascii="Symbol" w:hAnsi="Symbol"/>
            <w:noProof/>
            <w:color w:val="0000FF"/>
            <w:u w:val="single"/>
          </w:rPr>
          <w:t>5.5</w:t>
        </w:r>
        <w:r w:rsidR="00CE2957" w:rsidRPr="00CE2957">
          <w:rPr>
            <w:rFonts w:ascii="Calibri" w:hAnsi="Calibri"/>
            <w:smallCaps/>
            <w:noProof/>
            <w:sz w:val="22"/>
            <w:szCs w:val="22"/>
          </w:rPr>
          <w:tab/>
        </w:r>
        <w:r w:rsidR="00CE2957" w:rsidRPr="00CE2957">
          <w:rPr>
            <w:noProof/>
            <w:color w:val="0000FF"/>
            <w:u w:val="single"/>
          </w:rPr>
          <w:t>Пакетное чтение статуса</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_Toc396295338 \h </w:instrText>
        </w:r>
        <w:r w:rsidR="00CE2957" w:rsidRPr="00CE2957">
          <w:rPr>
            <w:noProof/>
            <w:webHidden/>
          </w:rPr>
        </w:r>
        <w:r w:rsidR="00CE2957" w:rsidRPr="00CE2957">
          <w:rPr>
            <w:noProof/>
            <w:webHidden/>
          </w:rPr>
          <w:fldChar w:fldCharType="separate"/>
        </w:r>
        <w:r w:rsidR="00CE2957" w:rsidRPr="00CE2957">
          <w:rPr>
            <w:noProof/>
            <w:webHidden/>
          </w:rPr>
          <w:t>48</w:t>
        </w:r>
        <w:r w:rsidR="00CE2957" w:rsidRPr="00CE2957">
          <w:rPr>
            <w:noProof/>
            <w:webHidden/>
          </w:rPr>
          <w:fldChar w:fldCharType="end"/>
        </w:r>
      </w:hyperlink>
    </w:p>
    <w:p w14:paraId="38F7CB5C" w14:textId="77777777" w:rsidR="00CE2957" w:rsidRPr="00CE2957" w:rsidRDefault="00F4385E" w:rsidP="00CE2957">
      <w:pPr>
        <w:tabs>
          <w:tab w:val="left" w:pos="720"/>
          <w:tab w:val="left" w:pos="800"/>
          <w:tab w:val="right" w:leader="dot" w:pos="9345"/>
          <w:tab w:val="right" w:leader="dot" w:pos="9627"/>
        </w:tabs>
        <w:ind w:left="240"/>
        <w:rPr>
          <w:rFonts w:ascii="Calibri" w:hAnsi="Calibri"/>
          <w:smallCaps/>
          <w:noProof/>
          <w:sz w:val="22"/>
          <w:szCs w:val="22"/>
        </w:rPr>
      </w:pPr>
      <w:hyperlink w:anchor="_Toc396295339" w:history="1">
        <w:r w:rsidR="00CE2957" w:rsidRPr="00CE2957">
          <w:rPr>
            <w:rFonts w:ascii="Symbol" w:hAnsi="Symbol"/>
            <w:noProof/>
            <w:color w:val="0000FF"/>
            <w:u w:val="single"/>
          </w:rPr>
          <w:t>5.6</w:t>
        </w:r>
        <w:r w:rsidR="00CE2957" w:rsidRPr="00CE2957">
          <w:rPr>
            <w:rFonts w:ascii="Calibri" w:hAnsi="Calibri"/>
            <w:smallCaps/>
            <w:noProof/>
            <w:sz w:val="22"/>
            <w:szCs w:val="22"/>
          </w:rPr>
          <w:tab/>
        </w:r>
        <w:r w:rsidR="00CE2957" w:rsidRPr="00CE2957">
          <w:rPr>
            <w:noProof/>
            <w:color w:val="0000FF"/>
            <w:u w:val="single"/>
          </w:rPr>
          <w:t>Запрос на получение информации о ЛС/Абоненте</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_Toc396295339 \h </w:instrText>
        </w:r>
        <w:r w:rsidR="00CE2957" w:rsidRPr="00CE2957">
          <w:rPr>
            <w:noProof/>
            <w:webHidden/>
          </w:rPr>
        </w:r>
        <w:r w:rsidR="00CE2957" w:rsidRPr="00CE2957">
          <w:rPr>
            <w:noProof/>
            <w:webHidden/>
          </w:rPr>
          <w:fldChar w:fldCharType="separate"/>
        </w:r>
        <w:r w:rsidR="00CE2957" w:rsidRPr="00CE2957">
          <w:rPr>
            <w:noProof/>
            <w:webHidden/>
          </w:rPr>
          <w:t>52</w:t>
        </w:r>
        <w:r w:rsidR="00CE2957" w:rsidRPr="00CE2957">
          <w:rPr>
            <w:noProof/>
            <w:webHidden/>
          </w:rPr>
          <w:fldChar w:fldCharType="end"/>
        </w:r>
      </w:hyperlink>
    </w:p>
    <w:p w14:paraId="154159A6" w14:textId="77777777" w:rsidR="00CE2957" w:rsidRDefault="00F4385E" w:rsidP="00CE2957">
      <w:pPr>
        <w:tabs>
          <w:tab w:val="left" w:pos="720"/>
          <w:tab w:val="left" w:pos="800"/>
          <w:tab w:val="right" w:leader="dot" w:pos="9345"/>
          <w:tab w:val="right" w:leader="dot" w:pos="9627"/>
        </w:tabs>
        <w:ind w:left="240"/>
        <w:rPr>
          <w:noProof/>
          <w:color w:val="0000FF"/>
          <w:u w:val="single"/>
        </w:rPr>
      </w:pPr>
      <w:hyperlink w:anchor="_Toc396295340" w:history="1">
        <w:r w:rsidR="00CE2957" w:rsidRPr="00CE2957">
          <w:rPr>
            <w:rFonts w:ascii="Symbol" w:hAnsi="Symbol"/>
            <w:noProof/>
            <w:color w:val="0000FF"/>
            <w:u w:val="single"/>
          </w:rPr>
          <w:t>5.7</w:t>
        </w:r>
        <w:r w:rsidR="00CE2957" w:rsidRPr="00CE2957">
          <w:rPr>
            <w:rFonts w:ascii="Calibri" w:hAnsi="Calibri"/>
            <w:smallCaps/>
            <w:noProof/>
            <w:sz w:val="22"/>
            <w:szCs w:val="22"/>
          </w:rPr>
          <w:tab/>
        </w:r>
        <w:r w:rsidR="00CE2957" w:rsidRPr="00CE2957">
          <w:rPr>
            <w:noProof/>
            <w:color w:val="0000FF"/>
            <w:u w:val="single"/>
          </w:rPr>
          <w:t>Запрос на поиск информации о ЛС абонента по адресу</w:t>
        </w:r>
        <w:r w:rsidR="00CE2957" w:rsidRPr="00CE2957">
          <w:rPr>
            <w:noProof/>
            <w:webHidden/>
          </w:rPr>
          <w:tab/>
        </w:r>
        <w:r w:rsidR="00CE2957" w:rsidRPr="00CE2957">
          <w:rPr>
            <w:noProof/>
            <w:webHidden/>
          </w:rPr>
          <w:fldChar w:fldCharType="begin"/>
        </w:r>
        <w:r w:rsidR="00CE2957" w:rsidRPr="00CE2957">
          <w:rPr>
            <w:noProof/>
            <w:webHidden/>
          </w:rPr>
          <w:instrText xml:space="preserve"> PAGEREF _Toc396295340 \h </w:instrText>
        </w:r>
        <w:r w:rsidR="00CE2957" w:rsidRPr="00CE2957">
          <w:rPr>
            <w:noProof/>
            <w:webHidden/>
          </w:rPr>
        </w:r>
        <w:r w:rsidR="00CE2957" w:rsidRPr="00CE2957">
          <w:rPr>
            <w:noProof/>
            <w:webHidden/>
          </w:rPr>
          <w:fldChar w:fldCharType="separate"/>
        </w:r>
        <w:r w:rsidR="00CE2957" w:rsidRPr="00CE2957">
          <w:rPr>
            <w:noProof/>
            <w:webHidden/>
          </w:rPr>
          <w:t>56</w:t>
        </w:r>
        <w:r w:rsidR="00CE2957" w:rsidRPr="00CE2957">
          <w:rPr>
            <w:noProof/>
            <w:webHidden/>
          </w:rPr>
          <w:fldChar w:fldCharType="end"/>
        </w:r>
      </w:hyperlink>
    </w:p>
    <w:p w14:paraId="08A600B6" w14:textId="3C3D0A9E" w:rsidR="00A9710E" w:rsidRPr="00CE2957" w:rsidRDefault="00A9710E" w:rsidP="00A9710E">
      <w:pPr>
        <w:spacing w:before="120" w:after="120"/>
        <w:rPr>
          <w:rFonts w:ascii="Calibri" w:hAnsi="Calibri"/>
          <w:noProof/>
          <w:sz w:val="22"/>
          <w:szCs w:val="22"/>
        </w:rPr>
      </w:pPr>
      <w:r>
        <w:rPr>
          <w:b/>
          <w:bCs/>
          <w:caps/>
          <w:noProof/>
          <w:color w:val="0000FF"/>
          <w:sz w:val="20"/>
          <w:szCs w:val="20"/>
          <w:u w:val="single"/>
        </w:rPr>
        <w:t>6</w:t>
      </w:r>
      <w:r w:rsidRPr="00CE2957">
        <w:rPr>
          <w:rFonts w:ascii="Calibri" w:hAnsi="Calibri"/>
          <w:noProof/>
          <w:sz w:val="22"/>
          <w:szCs w:val="22"/>
        </w:rPr>
        <w:tab/>
      </w:r>
      <w:r w:rsidRPr="00067E7D">
        <w:rPr>
          <w:b/>
          <w:bCs/>
          <w:caps/>
          <w:noProof/>
          <w:color w:val="0000FF"/>
          <w:sz w:val="20"/>
          <w:szCs w:val="20"/>
          <w:u w:val="single"/>
        </w:rPr>
        <w:t>ВСТУПЛЕНИЕ В СИЛУ ПРИЛОЖЕНИЯ</w:t>
      </w:r>
      <w:r w:rsidRPr="00CE2957">
        <w:rPr>
          <w:b/>
          <w:bCs/>
          <w:caps/>
          <w:noProof/>
          <w:webHidden/>
          <w:sz w:val="20"/>
          <w:szCs w:val="20"/>
        </w:rPr>
        <w:tab/>
      </w:r>
      <w:r w:rsidRPr="00CE2957">
        <w:rPr>
          <w:b/>
          <w:bCs/>
          <w:caps/>
          <w:noProof/>
          <w:webHidden/>
          <w:sz w:val="20"/>
          <w:szCs w:val="20"/>
        </w:rPr>
        <w:fldChar w:fldCharType="begin"/>
      </w:r>
      <w:r w:rsidRPr="00CE2957">
        <w:rPr>
          <w:b/>
          <w:bCs/>
          <w:caps/>
          <w:noProof/>
          <w:webHidden/>
          <w:sz w:val="20"/>
          <w:szCs w:val="20"/>
        </w:rPr>
        <w:instrText xml:space="preserve"> PAGEREF _Toc396295333 \h </w:instrText>
      </w:r>
      <w:r w:rsidRPr="00CE2957">
        <w:rPr>
          <w:b/>
          <w:bCs/>
          <w:caps/>
          <w:noProof/>
          <w:webHidden/>
          <w:sz w:val="20"/>
          <w:szCs w:val="20"/>
        </w:rPr>
      </w:r>
      <w:r w:rsidRPr="00CE2957">
        <w:rPr>
          <w:b/>
          <w:bCs/>
          <w:caps/>
          <w:noProof/>
          <w:webHidden/>
          <w:sz w:val="20"/>
          <w:szCs w:val="20"/>
        </w:rPr>
        <w:fldChar w:fldCharType="separate"/>
      </w:r>
      <w:r w:rsidRPr="00CE2957">
        <w:rPr>
          <w:b/>
          <w:bCs/>
          <w:caps/>
          <w:noProof/>
          <w:webHidden/>
          <w:sz w:val="20"/>
          <w:szCs w:val="20"/>
        </w:rPr>
        <w:t>41</w:t>
      </w:r>
      <w:r w:rsidRPr="00CE2957">
        <w:rPr>
          <w:b/>
          <w:bCs/>
          <w:caps/>
          <w:noProof/>
          <w:webHidden/>
          <w:sz w:val="20"/>
          <w:szCs w:val="20"/>
        </w:rPr>
        <w:fldChar w:fldCharType="end"/>
      </w:r>
    </w:p>
    <w:p w14:paraId="3FF12CCA" w14:textId="77777777" w:rsidR="00A9710E" w:rsidRPr="00CE2957" w:rsidRDefault="00A9710E" w:rsidP="00CE2957">
      <w:pPr>
        <w:tabs>
          <w:tab w:val="left" w:pos="720"/>
          <w:tab w:val="left" w:pos="800"/>
          <w:tab w:val="right" w:leader="dot" w:pos="9345"/>
          <w:tab w:val="right" w:leader="dot" w:pos="9627"/>
        </w:tabs>
        <w:ind w:left="240"/>
        <w:rPr>
          <w:rFonts w:ascii="Calibri" w:hAnsi="Calibri"/>
          <w:smallCaps/>
          <w:noProof/>
          <w:sz w:val="22"/>
          <w:szCs w:val="22"/>
        </w:rPr>
      </w:pPr>
    </w:p>
    <w:p w14:paraId="0718E4E3" w14:textId="77777777" w:rsidR="00CE2957" w:rsidRPr="00CE2957" w:rsidRDefault="00CE2957" w:rsidP="00067E7D">
      <w:pPr>
        <w:spacing w:line="276" w:lineRule="auto"/>
        <w:jc w:val="center"/>
        <w:rPr>
          <w:rFonts w:ascii="Tahoma" w:hAnsi="Tahoma"/>
          <w:b/>
          <w:sz w:val="32"/>
          <w:szCs w:val="32"/>
        </w:rPr>
      </w:pPr>
      <w:r w:rsidRPr="00CE2957">
        <w:fldChar w:fldCharType="end"/>
      </w:r>
      <w:r w:rsidR="006B1259">
        <w:br w:type="page"/>
      </w:r>
      <w:bookmarkStart w:id="6" w:name="_Toc396295295"/>
      <w:bookmarkStart w:id="7" w:name="_Toc238974358"/>
      <w:r w:rsidRPr="00CE2957">
        <w:rPr>
          <w:rFonts w:ascii="Tahoma" w:hAnsi="Tahoma"/>
          <w:b/>
          <w:sz w:val="32"/>
          <w:szCs w:val="32"/>
        </w:rPr>
        <w:t>Аннотация</w:t>
      </w:r>
      <w:bookmarkEnd w:id="6"/>
    </w:p>
    <w:p w14:paraId="6111990D" w14:textId="77777777" w:rsidR="00CE2957" w:rsidRPr="00CE2957" w:rsidRDefault="00CE2957" w:rsidP="00CE2957">
      <w:pPr>
        <w:spacing w:line="276" w:lineRule="auto"/>
      </w:pPr>
    </w:p>
    <w:p w14:paraId="7B297796" w14:textId="1E61D2DB" w:rsidR="00CE2957" w:rsidRPr="00CE2957" w:rsidRDefault="00CE2957" w:rsidP="00CE2957">
      <w:pPr>
        <w:spacing w:line="276" w:lineRule="auto"/>
      </w:pPr>
      <w:r w:rsidRPr="00CE2957">
        <w:t>Данный документ является спецификацией протокола взаимодействия Платежного агента с Е</w:t>
      </w:r>
      <w:r w:rsidR="00D47C74">
        <w:t>диной системой приема платежей П</w:t>
      </w:r>
      <w:r w:rsidRPr="00CE2957">
        <w:t>АО "Ростелеком" (ЕСПП) – протокол ПА-ЕСПП. Протокол включает в себя функции обмена сообщениями в формате «запрос-ответ» при проведении платежей, а так же инструменты для проведения сверок.</w:t>
      </w:r>
    </w:p>
    <w:p w14:paraId="00DDBCF7" w14:textId="77777777" w:rsidR="00CE2957" w:rsidRPr="00CE2957" w:rsidRDefault="00CE2957" w:rsidP="00CE2957">
      <w:pPr>
        <w:keepNext/>
        <w:spacing w:line="276" w:lineRule="auto"/>
        <w:ind w:left="432" w:right="-1" w:hanging="432"/>
        <w:jc w:val="center"/>
        <w:outlineLvl w:val="0"/>
        <w:rPr>
          <w:rFonts w:ascii="Tahoma" w:hAnsi="Tahoma"/>
          <w:b/>
          <w:sz w:val="32"/>
          <w:szCs w:val="32"/>
        </w:rPr>
      </w:pPr>
      <w:bookmarkStart w:id="8" w:name="_Toc396295296"/>
      <w:r w:rsidRPr="00CE2957">
        <w:rPr>
          <w:rFonts w:ascii="Tahoma" w:hAnsi="Tahoma"/>
          <w:b/>
          <w:sz w:val="32"/>
          <w:szCs w:val="32"/>
        </w:rPr>
        <w:t>История изменений</w:t>
      </w:r>
      <w:bookmarkEnd w:id="8"/>
    </w:p>
    <w:p w14:paraId="55A712CA" w14:textId="77777777" w:rsidR="00CE2957" w:rsidRPr="00CE2957" w:rsidRDefault="00CE2957" w:rsidP="00CE2957">
      <w:pPr>
        <w:spacing w:line="276" w:lineRule="auto"/>
      </w:pPr>
    </w:p>
    <w:tbl>
      <w:tblPr>
        <w:tblW w:w="9904" w:type="dxa"/>
        <w:tblBorders>
          <w:insideH w:val="single" w:sz="4" w:space="0" w:color="000000"/>
          <w:insideV w:val="single" w:sz="4" w:space="0" w:color="000000"/>
        </w:tblBorders>
        <w:tblLayout w:type="fixed"/>
        <w:tblLook w:val="0000" w:firstRow="0" w:lastRow="0" w:firstColumn="0" w:lastColumn="0" w:noHBand="0" w:noVBand="0"/>
      </w:tblPr>
      <w:tblGrid>
        <w:gridCol w:w="1248"/>
        <w:gridCol w:w="6991"/>
        <w:gridCol w:w="1558"/>
        <w:gridCol w:w="107"/>
      </w:tblGrid>
      <w:tr w:rsidR="00CE2957" w:rsidRPr="00CE2957" w14:paraId="03DC85FE" w14:textId="77777777" w:rsidTr="00067E7D">
        <w:trPr>
          <w:gridAfter w:val="1"/>
          <w:wAfter w:w="108" w:type="dxa"/>
        </w:trPr>
        <w:tc>
          <w:tcPr>
            <w:tcW w:w="1260" w:type="dxa"/>
          </w:tcPr>
          <w:p w14:paraId="0588BF08" w14:textId="77777777" w:rsidR="00CE2957" w:rsidRPr="00CE2957" w:rsidRDefault="00CE2957" w:rsidP="00CE2957">
            <w:pPr>
              <w:snapToGrid w:val="0"/>
              <w:spacing w:before="60" w:after="60" w:line="276" w:lineRule="auto"/>
              <w:rPr>
                <w:b/>
              </w:rPr>
            </w:pPr>
            <w:r w:rsidRPr="00CE2957">
              <w:rPr>
                <w:b/>
              </w:rPr>
              <w:t>Версия</w:t>
            </w:r>
          </w:p>
        </w:tc>
        <w:tc>
          <w:tcPr>
            <w:tcW w:w="7070" w:type="dxa"/>
          </w:tcPr>
          <w:p w14:paraId="6A154735" w14:textId="77777777" w:rsidR="00CE2957" w:rsidRPr="00CE2957" w:rsidRDefault="00CE2957" w:rsidP="00CE2957">
            <w:pPr>
              <w:snapToGrid w:val="0"/>
              <w:spacing w:before="60" w:after="60" w:line="276" w:lineRule="auto"/>
              <w:rPr>
                <w:b/>
              </w:rPr>
            </w:pPr>
            <w:r w:rsidRPr="00CE2957">
              <w:rPr>
                <w:b/>
              </w:rPr>
              <w:t>Изменения</w:t>
            </w:r>
          </w:p>
        </w:tc>
        <w:tc>
          <w:tcPr>
            <w:tcW w:w="1574" w:type="dxa"/>
          </w:tcPr>
          <w:p w14:paraId="4D59AA06" w14:textId="77777777" w:rsidR="00CE2957" w:rsidRPr="00CE2957" w:rsidRDefault="00CE2957" w:rsidP="00CE2957">
            <w:pPr>
              <w:snapToGrid w:val="0"/>
              <w:spacing w:before="60" w:after="60" w:line="276" w:lineRule="auto"/>
              <w:rPr>
                <w:b/>
              </w:rPr>
            </w:pPr>
            <w:r w:rsidRPr="00CE2957">
              <w:rPr>
                <w:b/>
              </w:rPr>
              <w:t>Дата</w:t>
            </w:r>
          </w:p>
        </w:tc>
      </w:tr>
      <w:tr w:rsidR="00CE2957" w:rsidRPr="00CE2957" w14:paraId="1A170E57" w14:textId="77777777" w:rsidTr="00067E7D">
        <w:trPr>
          <w:gridAfter w:val="1"/>
          <w:wAfter w:w="108" w:type="dxa"/>
        </w:trPr>
        <w:tc>
          <w:tcPr>
            <w:tcW w:w="1260" w:type="dxa"/>
          </w:tcPr>
          <w:p w14:paraId="3E0D24A2" w14:textId="77777777" w:rsidR="00CE2957" w:rsidRPr="00CE2957" w:rsidRDefault="00CE2957" w:rsidP="00CE2957">
            <w:pPr>
              <w:snapToGrid w:val="0"/>
              <w:spacing w:before="60" w:after="60" w:line="276" w:lineRule="auto"/>
              <w:rPr>
                <w:lang w:val="en-US"/>
              </w:rPr>
            </w:pPr>
            <w:r w:rsidRPr="00CE2957">
              <w:rPr>
                <w:lang w:val="en-US"/>
              </w:rPr>
              <w:t>1.9</w:t>
            </w:r>
          </w:p>
        </w:tc>
        <w:tc>
          <w:tcPr>
            <w:tcW w:w="7070" w:type="dxa"/>
          </w:tcPr>
          <w:p w14:paraId="19434002" w14:textId="77777777" w:rsidR="00CE2957" w:rsidRPr="00CE2957" w:rsidRDefault="00CE2957" w:rsidP="00CE2957">
            <w:pPr>
              <w:snapToGrid w:val="0"/>
              <w:spacing w:before="60" w:after="60" w:line="276" w:lineRule="auto"/>
              <w:rPr>
                <w:b/>
                <w:lang w:val="en-US"/>
              </w:rPr>
            </w:pPr>
            <w:r w:rsidRPr="00CE2957">
              <w:t xml:space="preserve">Добавлен контроль времени </w:t>
            </w:r>
            <w:r w:rsidRPr="00CE2957">
              <w:rPr>
                <w:rFonts w:ascii="Courier New" w:hAnsi="Courier New" w:cs="Courier New"/>
                <w:lang w:val="en-US"/>
              </w:rPr>
              <w:t>reqTime</w:t>
            </w:r>
            <w:r w:rsidRPr="00CE2957">
              <w:t xml:space="preserve"> и </w:t>
            </w:r>
            <w:r w:rsidRPr="00CE2957">
              <w:rPr>
                <w:rFonts w:ascii="Courier New" w:hAnsi="Courier New" w:cs="Courier New"/>
                <w:lang w:val="en-US"/>
              </w:rPr>
              <w:t>payTime</w:t>
            </w:r>
            <w:r w:rsidRPr="00CE2957">
              <w:t xml:space="preserve"> в запросах Агентов (см. </w:t>
            </w:r>
            <w:r w:rsidRPr="00CE2957">
              <w:rPr>
                <w:lang w:val="en-US"/>
              </w:rPr>
              <w:fldChar w:fldCharType="begin"/>
            </w:r>
            <w:r w:rsidRPr="00CE2957">
              <w:instrText xml:space="preserve"> </w:instrText>
            </w:r>
            <w:r w:rsidRPr="00CE2957">
              <w:rPr>
                <w:lang w:val="en-US"/>
              </w:rPr>
              <w:instrText>REF</w:instrText>
            </w:r>
            <w:r w:rsidRPr="00CE2957">
              <w:instrText xml:space="preserve"> _</w:instrText>
            </w:r>
            <w:r w:rsidRPr="00CE2957">
              <w:rPr>
                <w:lang w:val="en-US"/>
              </w:rPr>
              <w:instrText>Ref</w:instrText>
            </w:r>
            <w:r w:rsidRPr="00CE2957">
              <w:instrText>321681305 \</w:instrText>
            </w:r>
            <w:r w:rsidRPr="00CE2957">
              <w:rPr>
                <w:lang w:val="en-US"/>
              </w:rPr>
              <w:instrText>r</w:instrText>
            </w:r>
            <w:r w:rsidRPr="00CE2957">
              <w:instrText xml:space="preserve"> \</w:instrText>
            </w:r>
            <w:r w:rsidRPr="00CE2957">
              <w:rPr>
                <w:lang w:val="en-US"/>
              </w:rPr>
              <w:instrText>h</w:instrText>
            </w:r>
            <w:r w:rsidRPr="00CE2957">
              <w:instrText xml:space="preserve"> </w:instrText>
            </w:r>
            <w:r w:rsidRPr="00CE2957">
              <w:rPr>
                <w:lang w:val="en-US"/>
              </w:rPr>
            </w:r>
            <w:r w:rsidRPr="00CE2957">
              <w:rPr>
                <w:lang w:val="en-US"/>
              </w:rPr>
              <w:fldChar w:fldCharType="separate"/>
            </w:r>
            <w:r w:rsidRPr="00CE2957">
              <w:rPr>
                <w:lang w:val="en-US"/>
              </w:rPr>
              <w:t>3.8</w:t>
            </w:r>
            <w:r w:rsidRPr="00CE2957">
              <w:rPr>
                <w:lang w:val="en-US"/>
              </w:rPr>
              <w:fldChar w:fldCharType="end"/>
            </w:r>
            <w:r w:rsidRPr="00CE2957">
              <w:rPr>
                <w:lang w:val="en-US"/>
              </w:rPr>
              <w:t>)</w:t>
            </w:r>
          </w:p>
        </w:tc>
        <w:tc>
          <w:tcPr>
            <w:tcW w:w="1574" w:type="dxa"/>
          </w:tcPr>
          <w:p w14:paraId="43FB4872" w14:textId="77777777" w:rsidR="00CE2957" w:rsidRPr="00CE2957" w:rsidRDefault="00CE2957" w:rsidP="00CE2957">
            <w:pPr>
              <w:snapToGrid w:val="0"/>
              <w:spacing w:before="60" w:after="60" w:line="276" w:lineRule="auto"/>
              <w:rPr>
                <w:b/>
                <w:lang w:val="en-US"/>
              </w:rPr>
            </w:pPr>
            <w:r w:rsidRPr="00CE2957">
              <w:rPr>
                <w:lang w:val="en-US"/>
              </w:rPr>
              <w:t>31-07-2014</w:t>
            </w:r>
          </w:p>
        </w:tc>
      </w:tr>
      <w:tr w:rsidR="00CE2957" w:rsidRPr="00CE2957" w14:paraId="43656051" w14:textId="77777777" w:rsidTr="00067E7D">
        <w:trPr>
          <w:gridAfter w:val="1"/>
          <w:wAfter w:w="108" w:type="dxa"/>
        </w:trPr>
        <w:tc>
          <w:tcPr>
            <w:tcW w:w="1260" w:type="dxa"/>
          </w:tcPr>
          <w:p w14:paraId="018DD9AE" w14:textId="77777777" w:rsidR="00CE2957" w:rsidRPr="00CE2957" w:rsidRDefault="00CE2957" w:rsidP="00CE2957">
            <w:pPr>
              <w:snapToGrid w:val="0"/>
              <w:spacing w:before="60" w:after="60" w:line="276" w:lineRule="auto"/>
              <w:rPr>
                <w:b/>
                <w:lang w:val="en-US"/>
              </w:rPr>
            </w:pPr>
            <w:r w:rsidRPr="00CE2957">
              <w:rPr>
                <w:lang w:val="en-US"/>
              </w:rPr>
              <w:t>1.8.1</w:t>
            </w:r>
          </w:p>
        </w:tc>
        <w:tc>
          <w:tcPr>
            <w:tcW w:w="7070" w:type="dxa"/>
          </w:tcPr>
          <w:p w14:paraId="39E492EC" w14:textId="77777777" w:rsidR="00CE2957" w:rsidRPr="00CE2957" w:rsidRDefault="00CE2957" w:rsidP="00CE2957">
            <w:pPr>
              <w:snapToGrid w:val="0"/>
              <w:spacing w:before="60" w:after="60" w:line="276" w:lineRule="auto"/>
              <w:rPr>
                <w:b/>
              </w:rPr>
            </w:pPr>
            <w:r w:rsidRPr="00CE2957">
              <w:t>Добавлено</w:t>
            </w:r>
            <w:r w:rsidRPr="00CE2957">
              <w:rPr>
                <w:lang w:val="en-US"/>
              </w:rPr>
              <w:t xml:space="preserve"> </w:t>
            </w:r>
            <w:r w:rsidRPr="00CE2957">
              <w:t>поле</w:t>
            </w:r>
            <w:r w:rsidRPr="00CE2957">
              <w:rPr>
                <w:lang w:val="en-US"/>
              </w:rPr>
              <w:t xml:space="preserve"> </w:t>
            </w:r>
            <w:r w:rsidRPr="00CE2957">
              <w:rPr>
                <w:rFonts w:ascii="Courier New" w:hAnsi="Courier New" w:cs="Courier New"/>
                <w:lang w:val="en-US"/>
              </w:rPr>
              <w:t>agentAccount</w:t>
            </w:r>
            <w:r w:rsidRPr="00CE2957">
              <w:rPr>
                <w:lang w:val="en-US"/>
              </w:rPr>
              <w:t xml:space="preserve"> </w:t>
            </w:r>
            <w:r w:rsidRPr="00CE2957">
              <w:t>в</w:t>
            </w:r>
            <w:r w:rsidRPr="00CE2957">
              <w:rPr>
                <w:lang w:val="en-US"/>
              </w:rPr>
              <w:t xml:space="preserve"> </w:t>
            </w:r>
            <w:r w:rsidRPr="00CE2957">
              <w:t>запросы</w:t>
            </w:r>
            <w:r w:rsidRPr="00CE2957">
              <w:rPr>
                <w:lang w:val="en-US"/>
              </w:rPr>
              <w:t xml:space="preserve"> </w:t>
            </w:r>
            <w:r w:rsidRPr="00CE2957">
              <w:rPr>
                <w:rFonts w:ascii="Courier New" w:hAnsi="Courier New" w:cs="Courier New"/>
                <w:lang w:val="en-US"/>
              </w:rPr>
              <w:t>queryPayeeInfo</w:t>
            </w:r>
            <w:r w:rsidRPr="00CE2957">
              <w:rPr>
                <w:lang w:val="en-US"/>
              </w:rPr>
              <w:t xml:space="preserve"> </w:t>
            </w:r>
            <w:r w:rsidRPr="00CE2957">
              <w:t>и</w:t>
            </w:r>
            <w:r w:rsidRPr="00CE2957">
              <w:rPr>
                <w:lang w:val="en-US"/>
              </w:rPr>
              <w:t xml:space="preserve"> </w:t>
            </w:r>
            <w:r w:rsidRPr="00CE2957">
              <w:rPr>
                <w:rFonts w:ascii="Courier New" w:hAnsi="Courier New" w:cs="Courier New"/>
                <w:lang w:val="en-US"/>
              </w:rPr>
              <w:t>findPayeeInfoByAddr</w:t>
            </w:r>
            <w:r w:rsidRPr="00CE2957">
              <w:rPr>
                <w:lang w:val="en-US"/>
              </w:rPr>
              <w:t xml:space="preserve">. </w:t>
            </w:r>
            <w:r w:rsidRPr="00CE2957">
              <w:t xml:space="preserve">Поле </w:t>
            </w:r>
            <w:r w:rsidRPr="00CE2957">
              <w:rPr>
                <w:rFonts w:ascii="Courier New" w:hAnsi="Courier New" w:cs="Courier New"/>
                <w:lang w:val="en-US"/>
              </w:rPr>
              <w:t>agentAccount</w:t>
            </w:r>
            <w:r w:rsidRPr="00CE2957">
              <w:rPr>
                <w:rFonts w:ascii="Courier New" w:hAnsi="Courier New" w:cs="Courier New"/>
              </w:rPr>
              <w:t xml:space="preserve"> стало обязательным</w:t>
            </w:r>
          </w:p>
        </w:tc>
        <w:tc>
          <w:tcPr>
            <w:tcW w:w="1574" w:type="dxa"/>
          </w:tcPr>
          <w:p w14:paraId="10E52FBF" w14:textId="77777777" w:rsidR="00CE2957" w:rsidRPr="00CE2957" w:rsidRDefault="00CE2957" w:rsidP="00CE2957">
            <w:pPr>
              <w:snapToGrid w:val="0"/>
              <w:spacing w:before="60" w:after="60" w:line="276" w:lineRule="auto"/>
              <w:rPr>
                <w:b/>
                <w:lang w:val="en-US"/>
              </w:rPr>
            </w:pPr>
            <w:r w:rsidRPr="00CE2957">
              <w:rPr>
                <w:lang w:val="en-US"/>
              </w:rPr>
              <w:t>23-07-2014</w:t>
            </w:r>
          </w:p>
        </w:tc>
      </w:tr>
      <w:tr w:rsidR="00CE2957" w:rsidRPr="00CE2957" w14:paraId="69BA21D1" w14:textId="77777777" w:rsidTr="00067E7D">
        <w:tc>
          <w:tcPr>
            <w:tcW w:w="1260" w:type="dxa"/>
          </w:tcPr>
          <w:p w14:paraId="232CEA87" w14:textId="77777777" w:rsidR="00CE2957" w:rsidRPr="00CE2957" w:rsidRDefault="00CE2957" w:rsidP="00CE2957">
            <w:pPr>
              <w:snapToGrid w:val="0"/>
              <w:spacing w:before="60" w:after="60" w:line="276" w:lineRule="auto"/>
              <w:rPr>
                <w:lang w:val="en-US"/>
              </w:rPr>
            </w:pPr>
            <w:r w:rsidRPr="00CE2957">
              <w:rPr>
                <w:lang w:val="en-US"/>
              </w:rPr>
              <w:t>1.8</w:t>
            </w:r>
          </w:p>
        </w:tc>
        <w:tc>
          <w:tcPr>
            <w:tcW w:w="7070" w:type="dxa"/>
          </w:tcPr>
          <w:p w14:paraId="0D2E147D" w14:textId="5CF9D4F8" w:rsidR="00CE2957" w:rsidRPr="00CE2957" w:rsidRDefault="00CE2957" w:rsidP="00CE2957">
            <w:pPr>
              <w:snapToGrid w:val="0"/>
              <w:spacing w:before="60" w:after="60" w:line="276" w:lineRule="auto"/>
            </w:pPr>
            <w:r w:rsidRPr="00CE2957">
              <w:t xml:space="preserve">Внесено изменение в параметры запросов </w:t>
            </w:r>
            <w:r w:rsidRPr="00CE2957">
              <w:fldChar w:fldCharType="begin"/>
            </w:r>
            <w:r w:rsidRPr="00CE2957">
              <w:instrText xml:space="preserve"> REF _Ref393874827 \r \h </w:instrText>
            </w:r>
            <w:r w:rsidRPr="00CE2957">
              <w:fldChar w:fldCharType="separate"/>
            </w:r>
            <w:r w:rsidRPr="00CE2957">
              <w:t>5.1</w:t>
            </w:r>
            <w:r w:rsidRPr="00CE2957">
              <w:fldChar w:fldCharType="end"/>
            </w:r>
            <w:r w:rsidRPr="00CE2957">
              <w:t>-</w:t>
            </w:r>
            <w:r w:rsidRPr="00CE2957">
              <w:fldChar w:fldCharType="begin"/>
            </w:r>
            <w:r w:rsidRPr="00CE2957">
              <w:instrText xml:space="preserve"> REF _Ref331434402 \r \h  \* MERGEFORMAT </w:instrText>
            </w:r>
            <w:r w:rsidRPr="00CE2957">
              <w:fldChar w:fldCharType="separate"/>
            </w:r>
            <w:r w:rsidRPr="00CE2957">
              <w:t>5.5</w:t>
            </w:r>
            <w:r w:rsidRPr="00CE2957">
              <w:fldChar w:fldCharType="end"/>
            </w:r>
            <w:r w:rsidRPr="00CE2957">
              <w:t xml:space="preserve">, в состав спецификации протокола добавлен справочник номеров счетов учета платежей </w:t>
            </w:r>
            <w:r w:rsidRPr="00CE2957">
              <w:rPr>
                <w:rFonts w:ascii="Courier New" w:hAnsi="Courier New" w:cs="Courier New"/>
                <w:lang w:val="en-US"/>
              </w:rPr>
              <w:t>agentAccount</w:t>
            </w:r>
          </w:p>
        </w:tc>
        <w:tc>
          <w:tcPr>
            <w:tcW w:w="1574" w:type="dxa"/>
            <w:gridSpan w:val="2"/>
          </w:tcPr>
          <w:p w14:paraId="3BD4B1EA" w14:textId="77777777" w:rsidR="00CE2957" w:rsidRPr="00CE2957" w:rsidRDefault="00CE2957" w:rsidP="00CE2957">
            <w:pPr>
              <w:snapToGrid w:val="0"/>
              <w:spacing w:before="60" w:after="60" w:line="276" w:lineRule="auto"/>
            </w:pPr>
            <w:r w:rsidRPr="00CE2957">
              <w:t>23-07-2014</w:t>
            </w:r>
          </w:p>
        </w:tc>
      </w:tr>
      <w:tr w:rsidR="00CE2957" w:rsidRPr="00CE2957" w14:paraId="00BCDF61" w14:textId="77777777" w:rsidTr="00067E7D">
        <w:trPr>
          <w:gridAfter w:val="1"/>
          <w:wAfter w:w="108" w:type="dxa"/>
        </w:trPr>
        <w:tc>
          <w:tcPr>
            <w:tcW w:w="1260" w:type="dxa"/>
          </w:tcPr>
          <w:p w14:paraId="24B03787" w14:textId="77777777" w:rsidR="00CE2957" w:rsidRPr="00CE2957" w:rsidRDefault="00CE2957" w:rsidP="00CE2957">
            <w:pPr>
              <w:snapToGrid w:val="0"/>
              <w:spacing w:before="60" w:after="60" w:line="276" w:lineRule="auto"/>
            </w:pPr>
            <w:r w:rsidRPr="00CE2957">
              <w:t>1.7</w:t>
            </w:r>
          </w:p>
        </w:tc>
        <w:tc>
          <w:tcPr>
            <w:tcW w:w="7070" w:type="dxa"/>
          </w:tcPr>
          <w:p w14:paraId="174EFF67" w14:textId="77777777" w:rsidR="00CE2957" w:rsidRPr="00CE2957" w:rsidRDefault="00CE2957" w:rsidP="00CE2957">
            <w:pPr>
              <w:snapToGrid w:val="0"/>
              <w:spacing w:before="60" w:after="60" w:line="276" w:lineRule="auto"/>
              <w:rPr>
                <w:lang w:val="en-US"/>
              </w:rPr>
            </w:pPr>
            <w:r w:rsidRPr="00CE2957">
              <w:t>Добавлен</w:t>
            </w:r>
            <w:r w:rsidRPr="00CE2957">
              <w:rPr>
                <w:lang w:val="en-US"/>
              </w:rPr>
              <w:t xml:space="preserve"> </w:t>
            </w:r>
            <w:r w:rsidRPr="00CE2957">
              <w:t>возврат</w:t>
            </w:r>
            <w:r w:rsidRPr="00CE2957">
              <w:rPr>
                <w:lang w:val="en-US"/>
              </w:rPr>
              <w:t xml:space="preserve"> </w:t>
            </w:r>
            <w:r w:rsidRPr="00CE2957">
              <w:t>полей</w:t>
            </w:r>
            <w:r w:rsidRPr="00CE2957">
              <w:rPr>
                <w:lang w:val="en-US"/>
              </w:rPr>
              <w:t xml:space="preserve"> </w:t>
            </w:r>
            <w:r w:rsidRPr="00CE2957">
              <w:rPr>
                <w:rFonts w:ascii="Courier New" w:hAnsi="Courier New" w:cs="Courier New"/>
                <w:lang w:val="en-US"/>
              </w:rPr>
              <w:t>acceptedTime</w:t>
            </w:r>
            <w:r w:rsidRPr="00CE2957">
              <w:rPr>
                <w:lang w:val="en-US"/>
              </w:rPr>
              <w:t xml:space="preserve">, </w:t>
            </w:r>
            <w:r w:rsidRPr="00CE2957">
              <w:rPr>
                <w:rFonts w:ascii="Courier New" w:hAnsi="Courier New" w:cs="Courier New"/>
                <w:lang w:val="en-US"/>
              </w:rPr>
              <w:t>abandonedTime</w:t>
            </w:r>
            <w:r w:rsidRPr="00CE2957">
              <w:rPr>
                <w:lang w:val="en-US"/>
              </w:rPr>
              <w:t xml:space="preserve">, </w:t>
            </w:r>
            <w:r w:rsidRPr="00CE2957">
              <w:rPr>
                <w:rFonts w:ascii="Courier New" w:hAnsi="Courier New" w:cs="Courier New"/>
                <w:lang w:val="en-US"/>
              </w:rPr>
              <w:t>payTime</w:t>
            </w:r>
            <w:r w:rsidRPr="00CE2957">
              <w:rPr>
                <w:lang w:val="en-US"/>
              </w:rPr>
              <w:t xml:space="preserve"> </w:t>
            </w:r>
            <w:r w:rsidRPr="00CE2957">
              <w:t>в</w:t>
            </w:r>
            <w:r w:rsidRPr="00CE2957">
              <w:rPr>
                <w:lang w:val="en-US"/>
              </w:rPr>
              <w:t xml:space="preserve"> </w:t>
            </w:r>
            <w:r w:rsidRPr="00CE2957">
              <w:t>запрос</w:t>
            </w:r>
            <w:r w:rsidRPr="00CE2957">
              <w:rPr>
                <w:lang w:val="en-US"/>
              </w:rPr>
              <w:t xml:space="preserve"> </w:t>
            </w:r>
            <w:r w:rsidRPr="00CE2957">
              <w:rPr>
                <w:rFonts w:ascii="Courier New" w:hAnsi="Courier New" w:cs="Courier New"/>
                <w:lang w:val="en-US"/>
              </w:rPr>
              <w:t>getPaymentStatus</w:t>
            </w:r>
          </w:p>
        </w:tc>
        <w:tc>
          <w:tcPr>
            <w:tcW w:w="1574" w:type="dxa"/>
          </w:tcPr>
          <w:p w14:paraId="4CA8BF3A" w14:textId="77777777" w:rsidR="00CE2957" w:rsidRPr="00CE2957" w:rsidRDefault="00CE2957" w:rsidP="00CE2957">
            <w:pPr>
              <w:snapToGrid w:val="0"/>
              <w:spacing w:before="60" w:after="60" w:line="276" w:lineRule="auto"/>
            </w:pPr>
            <w:r w:rsidRPr="00CE2957">
              <w:t>25-07-2013</w:t>
            </w:r>
          </w:p>
        </w:tc>
      </w:tr>
      <w:tr w:rsidR="00CE2957" w:rsidRPr="00CE2957" w14:paraId="43BFDF8C" w14:textId="77777777" w:rsidTr="00067E7D">
        <w:trPr>
          <w:gridAfter w:val="1"/>
          <w:wAfter w:w="108" w:type="dxa"/>
        </w:trPr>
        <w:tc>
          <w:tcPr>
            <w:tcW w:w="1260" w:type="dxa"/>
          </w:tcPr>
          <w:p w14:paraId="68D22E67" w14:textId="77777777" w:rsidR="00CE2957" w:rsidRPr="00CE2957" w:rsidRDefault="00CE2957" w:rsidP="00CE2957">
            <w:pPr>
              <w:snapToGrid w:val="0"/>
              <w:spacing w:before="60" w:after="60" w:line="276" w:lineRule="auto"/>
            </w:pPr>
            <w:r w:rsidRPr="00CE2957">
              <w:t>1.6</w:t>
            </w:r>
          </w:p>
        </w:tc>
        <w:tc>
          <w:tcPr>
            <w:tcW w:w="7070" w:type="dxa"/>
          </w:tcPr>
          <w:p w14:paraId="624B1F07" w14:textId="77777777" w:rsidR="00CE2957" w:rsidRPr="00CE2957" w:rsidRDefault="00CE2957" w:rsidP="00CE2957">
            <w:pPr>
              <w:snapToGrid w:val="0"/>
              <w:spacing w:before="60" w:after="60" w:line="276" w:lineRule="auto"/>
              <w:rPr>
                <w:lang w:val="en-US"/>
              </w:rPr>
            </w:pPr>
            <w:r w:rsidRPr="00CE2957">
              <w:t>Добавлено</w:t>
            </w:r>
            <w:r w:rsidRPr="00CE2957">
              <w:rPr>
                <w:lang w:val="en-US"/>
              </w:rPr>
              <w:t xml:space="preserve"> </w:t>
            </w:r>
            <w:r w:rsidRPr="00CE2957">
              <w:t>поле</w:t>
            </w:r>
            <w:r w:rsidRPr="00CE2957">
              <w:rPr>
                <w:lang w:val="en-US"/>
              </w:rPr>
              <w:t xml:space="preserve"> </w:t>
            </w:r>
            <w:r w:rsidRPr="00CE2957">
              <w:rPr>
                <w:rFonts w:ascii="Courier New" w:hAnsi="Courier New" w:cs="Courier New"/>
                <w:lang w:val="en-US"/>
              </w:rPr>
              <w:t>agentAccount</w:t>
            </w:r>
            <w:r w:rsidRPr="00CE2957">
              <w:rPr>
                <w:lang w:val="en-US"/>
              </w:rPr>
              <w:t xml:space="preserve"> </w:t>
            </w:r>
            <w:r w:rsidRPr="00CE2957">
              <w:t>в</w:t>
            </w:r>
            <w:r w:rsidRPr="00CE2957">
              <w:rPr>
                <w:lang w:val="en-US"/>
              </w:rPr>
              <w:t xml:space="preserve"> </w:t>
            </w:r>
            <w:r w:rsidRPr="00CE2957">
              <w:t>запросы</w:t>
            </w:r>
            <w:r w:rsidRPr="00CE2957">
              <w:rPr>
                <w:lang w:val="en-US"/>
              </w:rPr>
              <w:t xml:space="preserve"> </w:t>
            </w:r>
            <w:r w:rsidRPr="00CE2957">
              <w:rPr>
                <w:rFonts w:ascii="Courier New" w:hAnsi="Courier New" w:cs="Courier New"/>
                <w:lang w:val="en-US"/>
              </w:rPr>
              <w:t>abandonPayment</w:t>
            </w:r>
            <w:r w:rsidRPr="00CE2957">
              <w:rPr>
                <w:lang w:val="en-US"/>
              </w:rPr>
              <w:t xml:space="preserve"> </w:t>
            </w:r>
            <w:r w:rsidRPr="00CE2957">
              <w:t>и</w:t>
            </w:r>
            <w:r w:rsidRPr="00CE2957">
              <w:rPr>
                <w:lang w:val="en-US"/>
              </w:rPr>
              <w:t xml:space="preserve"> </w:t>
            </w:r>
            <w:r w:rsidRPr="00CE2957">
              <w:rPr>
                <w:rFonts w:ascii="Courier New" w:hAnsi="Courier New" w:cs="Courier New"/>
                <w:lang w:val="en-US"/>
              </w:rPr>
              <w:t>getPaymentStatus</w:t>
            </w:r>
            <w:r w:rsidRPr="00CE2957">
              <w:rPr>
                <w:lang w:val="en-US"/>
              </w:rPr>
              <w:t xml:space="preserve">. </w:t>
            </w:r>
            <w:r w:rsidRPr="00CE2957">
              <w:t xml:space="preserve">Добавлено поле </w:t>
            </w:r>
            <w:r w:rsidRPr="00CE2957">
              <w:rPr>
                <w:rFonts w:ascii="Courier New" w:hAnsi="Courier New" w:cs="Courier New"/>
                <w:lang w:val="en-US"/>
              </w:rPr>
              <w:t>dstDepCode</w:t>
            </w:r>
            <w:r w:rsidRPr="00CE2957">
              <w:t>, см.пп.</w:t>
            </w:r>
            <w:r w:rsidRPr="00CE2957">
              <w:fldChar w:fldCharType="begin"/>
            </w:r>
            <w:r w:rsidRPr="00CE2957">
              <w:instrText xml:space="preserve"> REF _Ref332373329 \r \h </w:instrText>
            </w:r>
            <w:r w:rsidRPr="00CE2957">
              <w:fldChar w:fldCharType="separate"/>
            </w:r>
            <w:r w:rsidRPr="00CE2957">
              <w:t>5.2</w:t>
            </w:r>
            <w:r w:rsidRPr="00CE2957">
              <w:fldChar w:fldCharType="end"/>
            </w:r>
            <w:r w:rsidRPr="00CE2957">
              <w:t xml:space="preserve">, </w:t>
            </w:r>
            <w:r w:rsidRPr="00CE2957">
              <w:fldChar w:fldCharType="begin"/>
            </w:r>
            <w:r w:rsidRPr="00CE2957">
              <w:instrText xml:space="preserve"> REF _Ref353535100 \r \h </w:instrText>
            </w:r>
            <w:r w:rsidRPr="00CE2957">
              <w:fldChar w:fldCharType="separate"/>
            </w:r>
            <w:r w:rsidRPr="00CE2957">
              <w:t>5.4</w:t>
            </w:r>
            <w:r w:rsidRPr="00CE2957">
              <w:fldChar w:fldCharType="end"/>
            </w:r>
            <w:r w:rsidRPr="00CE2957">
              <w:t xml:space="preserve">, </w:t>
            </w:r>
            <w:r w:rsidRPr="00CE2957">
              <w:fldChar w:fldCharType="begin"/>
            </w:r>
            <w:r w:rsidRPr="00CE2957">
              <w:instrText xml:space="preserve"> REF _Ref331434402 \r \h </w:instrText>
            </w:r>
            <w:r w:rsidRPr="00CE2957">
              <w:fldChar w:fldCharType="separate"/>
            </w:r>
            <w:r w:rsidRPr="00CE2957">
              <w:t>5.5</w:t>
            </w:r>
            <w:r w:rsidRPr="00CE2957">
              <w:fldChar w:fldCharType="end"/>
            </w:r>
            <w:r w:rsidRPr="00CE2957">
              <w:rPr>
                <w:lang w:val="en-US"/>
              </w:rPr>
              <w:t>.</w:t>
            </w:r>
          </w:p>
        </w:tc>
        <w:tc>
          <w:tcPr>
            <w:tcW w:w="1574" w:type="dxa"/>
          </w:tcPr>
          <w:p w14:paraId="76F22D46" w14:textId="77777777" w:rsidR="00CE2957" w:rsidRPr="00CE2957" w:rsidRDefault="00CE2957" w:rsidP="00CE2957">
            <w:pPr>
              <w:snapToGrid w:val="0"/>
              <w:spacing w:before="60" w:after="60" w:line="276" w:lineRule="auto"/>
            </w:pPr>
            <w:r w:rsidRPr="00CE2957">
              <w:t>12-04-2013</w:t>
            </w:r>
          </w:p>
        </w:tc>
      </w:tr>
      <w:tr w:rsidR="00CE2957" w:rsidRPr="00CE2957" w14:paraId="0FEA7446" w14:textId="77777777" w:rsidTr="00067E7D">
        <w:trPr>
          <w:gridAfter w:val="1"/>
          <w:wAfter w:w="108" w:type="dxa"/>
        </w:trPr>
        <w:tc>
          <w:tcPr>
            <w:tcW w:w="1260" w:type="dxa"/>
          </w:tcPr>
          <w:p w14:paraId="32EFE749" w14:textId="77777777" w:rsidR="00CE2957" w:rsidRPr="00CE2957" w:rsidRDefault="00CE2957" w:rsidP="00CE2957">
            <w:pPr>
              <w:snapToGrid w:val="0"/>
              <w:spacing w:before="60" w:after="60" w:line="276" w:lineRule="auto"/>
            </w:pPr>
            <w:r w:rsidRPr="00CE2957">
              <w:t>1.5</w:t>
            </w:r>
          </w:p>
        </w:tc>
        <w:tc>
          <w:tcPr>
            <w:tcW w:w="7070" w:type="dxa"/>
          </w:tcPr>
          <w:p w14:paraId="3888A4CD" w14:textId="77777777" w:rsidR="00CE2957" w:rsidRPr="00CE2957" w:rsidRDefault="00CE2957" w:rsidP="00CE2957">
            <w:pPr>
              <w:snapToGrid w:val="0"/>
              <w:spacing w:before="60" w:after="60" w:line="276" w:lineRule="auto"/>
            </w:pPr>
            <w:r w:rsidRPr="00CE2957">
              <w:t>Внесены уточнения по тексту</w:t>
            </w:r>
          </w:p>
        </w:tc>
        <w:tc>
          <w:tcPr>
            <w:tcW w:w="1574" w:type="dxa"/>
          </w:tcPr>
          <w:p w14:paraId="6D2718AC" w14:textId="77777777" w:rsidR="00CE2957" w:rsidRPr="00CE2957" w:rsidRDefault="00CE2957" w:rsidP="00CE2957">
            <w:pPr>
              <w:snapToGrid w:val="0"/>
              <w:spacing w:before="60" w:after="60" w:line="276" w:lineRule="auto"/>
            </w:pPr>
            <w:r w:rsidRPr="00CE2957">
              <w:t>31-01-2013</w:t>
            </w:r>
          </w:p>
        </w:tc>
      </w:tr>
      <w:tr w:rsidR="00CE2957" w:rsidRPr="00CE2957" w14:paraId="0C699C19" w14:textId="77777777" w:rsidTr="00067E7D">
        <w:trPr>
          <w:gridAfter w:val="1"/>
          <w:wAfter w:w="108" w:type="dxa"/>
        </w:trPr>
        <w:tc>
          <w:tcPr>
            <w:tcW w:w="1260" w:type="dxa"/>
          </w:tcPr>
          <w:p w14:paraId="307B6996" w14:textId="77777777" w:rsidR="00CE2957" w:rsidRPr="00CE2957" w:rsidRDefault="00CE2957" w:rsidP="00CE2957">
            <w:pPr>
              <w:snapToGrid w:val="0"/>
              <w:spacing w:before="60" w:after="60" w:line="276" w:lineRule="auto"/>
            </w:pPr>
            <w:r w:rsidRPr="00CE2957">
              <w:t>1.4</w:t>
            </w:r>
          </w:p>
        </w:tc>
        <w:tc>
          <w:tcPr>
            <w:tcW w:w="7070" w:type="dxa"/>
          </w:tcPr>
          <w:p w14:paraId="098E7643" w14:textId="77777777" w:rsidR="00CE2957" w:rsidRPr="00CE2957" w:rsidRDefault="00CE2957" w:rsidP="00CE2957">
            <w:pPr>
              <w:snapToGrid w:val="0"/>
              <w:spacing w:before="60" w:after="60" w:line="276" w:lineRule="auto"/>
            </w:pPr>
            <w:r w:rsidRPr="00CE2957">
              <w:t xml:space="preserve">Добавлено дополнительное значение для поля </w:t>
            </w:r>
            <w:r w:rsidRPr="00CE2957">
              <w:rPr>
                <w:rFonts w:ascii="Courier New" w:hAnsi="Courier New" w:cs="Courier New"/>
                <w:lang w:val="en-US"/>
              </w:rPr>
              <w:t>dupFlag</w:t>
            </w:r>
            <w:r w:rsidRPr="00CE2957">
              <w:t>, добавлены коды возврата, убран контроль времени</w:t>
            </w:r>
          </w:p>
        </w:tc>
        <w:tc>
          <w:tcPr>
            <w:tcW w:w="1574" w:type="dxa"/>
          </w:tcPr>
          <w:p w14:paraId="395BA8DB" w14:textId="77777777" w:rsidR="00CE2957" w:rsidRPr="00CE2957" w:rsidRDefault="00CE2957" w:rsidP="00CE2957">
            <w:pPr>
              <w:snapToGrid w:val="0"/>
              <w:spacing w:before="60" w:after="60" w:line="276" w:lineRule="auto"/>
            </w:pPr>
            <w:r w:rsidRPr="00CE2957">
              <w:t>12-10-2012</w:t>
            </w:r>
          </w:p>
        </w:tc>
      </w:tr>
      <w:tr w:rsidR="00CE2957" w:rsidRPr="00CE2957" w14:paraId="27F76710" w14:textId="77777777" w:rsidTr="00067E7D">
        <w:trPr>
          <w:gridAfter w:val="1"/>
          <w:wAfter w:w="108" w:type="dxa"/>
        </w:trPr>
        <w:tc>
          <w:tcPr>
            <w:tcW w:w="1260" w:type="dxa"/>
          </w:tcPr>
          <w:p w14:paraId="4A9629F2" w14:textId="77777777" w:rsidR="00CE2957" w:rsidRPr="00CE2957" w:rsidRDefault="00CE2957" w:rsidP="00CE2957">
            <w:pPr>
              <w:snapToGrid w:val="0"/>
              <w:spacing w:before="60" w:after="60" w:line="276" w:lineRule="auto"/>
            </w:pPr>
            <w:r w:rsidRPr="00CE2957">
              <w:t>1.3</w:t>
            </w:r>
          </w:p>
        </w:tc>
        <w:tc>
          <w:tcPr>
            <w:tcW w:w="7070" w:type="dxa"/>
          </w:tcPr>
          <w:p w14:paraId="7DD411F6" w14:textId="77777777" w:rsidR="00CE2957" w:rsidRPr="00CE2957" w:rsidRDefault="00CE2957" w:rsidP="00CE2957">
            <w:pPr>
              <w:snapToGrid w:val="0"/>
              <w:spacing w:before="60" w:after="60" w:line="276" w:lineRule="auto"/>
            </w:pPr>
            <w:r w:rsidRPr="00CE2957">
              <w:t>Добавлено уточнение по правилам анализа статусов запросов, см. п.</w:t>
            </w:r>
            <w:r w:rsidRPr="00CE2957">
              <w:fldChar w:fldCharType="begin"/>
            </w:r>
            <w:r w:rsidRPr="00CE2957">
              <w:instrText xml:space="preserve"> REF _Ref330461169 \r \h </w:instrText>
            </w:r>
            <w:r w:rsidRPr="00CE2957">
              <w:fldChar w:fldCharType="separate"/>
            </w:r>
            <w:r w:rsidRPr="00CE2957">
              <w:t>4.7</w:t>
            </w:r>
            <w:r w:rsidRPr="00CE2957">
              <w:fldChar w:fldCharType="end"/>
            </w:r>
            <w:r w:rsidRPr="00CE2957">
              <w:t xml:space="preserve">, уточнен </w:t>
            </w:r>
            <w:r w:rsidRPr="00CE2957">
              <w:rPr>
                <w:lang w:val="en-US"/>
              </w:rPr>
              <w:t>content</w:t>
            </w:r>
            <w:r w:rsidRPr="00CE2957">
              <w:t>-</w:t>
            </w:r>
            <w:r w:rsidRPr="00CE2957">
              <w:rPr>
                <w:lang w:val="en-US"/>
              </w:rPr>
              <w:t>type</w:t>
            </w:r>
            <w:r w:rsidRPr="00CE2957">
              <w:t xml:space="preserve"> для синтаксиса </w:t>
            </w:r>
            <w:r w:rsidRPr="00CE2957">
              <w:rPr>
                <w:lang w:val="en-US"/>
              </w:rPr>
              <w:t>JSON</w:t>
            </w:r>
            <w:r w:rsidRPr="00CE2957">
              <w:t>, см.п.</w:t>
            </w:r>
            <w:r w:rsidRPr="00CE2957">
              <w:fldChar w:fldCharType="begin"/>
            </w:r>
            <w:r w:rsidRPr="00CE2957">
              <w:instrText xml:space="preserve"> REF _Ref332710427 \r \h </w:instrText>
            </w:r>
            <w:r w:rsidRPr="00CE2957">
              <w:fldChar w:fldCharType="separate"/>
            </w:r>
            <w:r w:rsidRPr="00CE2957">
              <w:t>4.1</w:t>
            </w:r>
            <w:r w:rsidRPr="00CE2957">
              <w:fldChar w:fldCharType="end"/>
            </w:r>
            <w:r w:rsidRPr="00CE2957">
              <w:t>, уточнен состав полей операций зачисления и отмены зачисления, см. пп.</w:t>
            </w:r>
            <w:r w:rsidRPr="00CE2957">
              <w:fldChar w:fldCharType="begin"/>
            </w:r>
            <w:r w:rsidRPr="00CE2957">
              <w:instrText xml:space="preserve"> REF _Ref332373329 \r \h </w:instrText>
            </w:r>
            <w:r w:rsidRPr="00CE2957">
              <w:fldChar w:fldCharType="separate"/>
            </w:r>
            <w:r w:rsidRPr="00CE2957">
              <w:t>5.2</w:t>
            </w:r>
            <w:r w:rsidRPr="00CE2957">
              <w:fldChar w:fldCharType="end"/>
            </w:r>
            <w:r w:rsidRPr="00CE2957">
              <w:t xml:space="preserve">, </w:t>
            </w:r>
            <w:r w:rsidRPr="00CE2957">
              <w:fldChar w:fldCharType="begin"/>
            </w:r>
            <w:r w:rsidRPr="00CE2957">
              <w:instrText xml:space="preserve"> </w:instrText>
            </w:r>
            <w:r w:rsidRPr="00CE2957">
              <w:rPr>
                <w:lang w:val="en-US"/>
              </w:rPr>
              <w:instrText>REF</w:instrText>
            </w:r>
            <w:r w:rsidRPr="00CE2957">
              <w:instrText xml:space="preserve"> _</w:instrText>
            </w:r>
            <w:r w:rsidRPr="00CE2957">
              <w:rPr>
                <w:lang w:val="en-US"/>
              </w:rPr>
              <w:instrText>Ref</w:instrText>
            </w:r>
            <w:r w:rsidRPr="00CE2957">
              <w:instrText>332373336 \</w:instrText>
            </w:r>
            <w:r w:rsidRPr="00CE2957">
              <w:rPr>
                <w:lang w:val="en-US"/>
              </w:rPr>
              <w:instrText>r</w:instrText>
            </w:r>
            <w:r w:rsidRPr="00CE2957">
              <w:instrText xml:space="preserve"> \</w:instrText>
            </w:r>
            <w:r w:rsidRPr="00CE2957">
              <w:rPr>
                <w:lang w:val="en-US"/>
              </w:rPr>
              <w:instrText>h</w:instrText>
            </w:r>
            <w:r w:rsidRPr="00CE2957">
              <w:instrText xml:space="preserve"> </w:instrText>
            </w:r>
            <w:r w:rsidRPr="00CE2957">
              <w:fldChar w:fldCharType="separate"/>
            </w:r>
            <w:r w:rsidRPr="00CE2957">
              <w:t>5.3</w:t>
            </w:r>
            <w:r w:rsidRPr="00CE2957">
              <w:fldChar w:fldCharType="end"/>
            </w:r>
            <w:r w:rsidRPr="00CE2957">
              <w:t>, поиска по адресу, см. п.</w:t>
            </w:r>
            <w:r w:rsidRPr="00CE2957">
              <w:fldChar w:fldCharType="begin"/>
            </w:r>
            <w:r w:rsidRPr="00CE2957">
              <w:instrText xml:space="preserve"> REF _Ref332646007 \r \h </w:instrText>
            </w:r>
            <w:r w:rsidRPr="00CE2957">
              <w:fldChar w:fldCharType="separate"/>
            </w:r>
            <w:r w:rsidRPr="00CE2957">
              <w:t>5.7</w:t>
            </w:r>
            <w:r w:rsidRPr="00CE2957">
              <w:fldChar w:fldCharType="end"/>
            </w:r>
          </w:p>
          <w:p w14:paraId="4BC1FD88" w14:textId="77777777" w:rsidR="00CE2957" w:rsidRPr="00CE2957" w:rsidRDefault="00CE2957" w:rsidP="00CE2957">
            <w:pPr>
              <w:snapToGrid w:val="0"/>
              <w:spacing w:before="60" w:after="60" w:line="276" w:lineRule="auto"/>
              <w:rPr>
                <w:lang w:val="en-US"/>
              </w:rPr>
            </w:pPr>
            <w:r w:rsidRPr="00CE2957">
              <w:t>Расширен состав дат, возвращаемых функцией пакетного чтения статуса платежей, см.п.</w:t>
            </w:r>
            <w:r w:rsidRPr="00CE2957">
              <w:fldChar w:fldCharType="begin"/>
            </w:r>
            <w:r w:rsidRPr="00CE2957">
              <w:instrText xml:space="preserve"> REF _Ref331434402 \r \h </w:instrText>
            </w:r>
            <w:r w:rsidRPr="00CE2957">
              <w:fldChar w:fldCharType="separate"/>
            </w:r>
            <w:r w:rsidRPr="00CE2957">
              <w:t>5.5</w:t>
            </w:r>
            <w:r w:rsidRPr="00CE2957">
              <w:fldChar w:fldCharType="end"/>
            </w:r>
          </w:p>
          <w:p w14:paraId="6C282B49" w14:textId="77777777" w:rsidR="00CE2957" w:rsidRPr="00CE2957" w:rsidRDefault="00CE2957" w:rsidP="00CE2957">
            <w:pPr>
              <w:snapToGrid w:val="0"/>
              <w:spacing w:before="60" w:after="60" w:line="276" w:lineRule="auto"/>
            </w:pPr>
            <w:r w:rsidRPr="00CE2957">
              <w:t>Внесены уточнения</w:t>
            </w:r>
          </w:p>
        </w:tc>
        <w:tc>
          <w:tcPr>
            <w:tcW w:w="1574" w:type="dxa"/>
          </w:tcPr>
          <w:p w14:paraId="5C118A67" w14:textId="77777777" w:rsidR="00CE2957" w:rsidRPr="00CE2957" w:rsidRDefault="00CE2957" w:rsidP="00CE2957">
            <w:pPr>
              <w:snapToGrid w:val="0"/>
              <w:spacing w:before="60" w:after="60" w:line="276" w:lineRule="auto"/>
            </w:pPr>
            <w:r w:rsidRPr="00CE2957">
              <w:t>09-08-2012</w:t>
            </w:r>
          </w:p>
        </w:tc>
      </w:tr>
      <w:tr w:rsidR="00CE2957" w:rsidRPr="00CE2957" w14:paraId="138B50EB" w14:textId="77777777" w:rsidTr="00067E7D">
        <w:trPr>
          <w:gridAfter w:val="1"/>
          <w:wAfter w:w="108" w:type="dxa"/>
        </w:trPr>
        <w:tc>
          <w:tcPr>
            <w:tcW w:w="1260" w:type="dxa"/>
          </w:tcPr>
          <w:p w14:paraId="59399BE4" w14:textId="77777777" w:rsidR="00CE2957" w:rsidRPr="00CE2957" w:rsidRDefault="00CE2957" w:rsidP="00CE2957">
            <w:pPr>
              <w:snapToGrid w:val="0"/>
              <w:spacing w:before="60" w:after="60" w:line="276" w:lineRule="auto"/>
            </w:pPr>
            <w:r w:rsidRPr="00CE2957">
              <w:t>1.2</w:t>
            </w:r>
          </w:p>
        </w:tc>
        <w:tc>
          <w:tcPr>
            <w:tcW w:w="7070" w:type="dxa"/>
          </w:tcPr>
          <w:p w14:paraId="121E53D2" w14:textId="77777777" w:rsidR="00CE2957" w:rsidRPr="00CE2957" w:rsidDel="00FE4C56" w:rsidRDefault="00CE2957" w:rsidP="00CE2957">
            <w:pPr>
              <w:snapToGrid w:val="0"/>
              <w:spacing w:before="60" w:after="60" w:line="276" w:lineRule="auto"/>
            </w:pPr>
            <w:r w:rsidRPr="00CE2957">
              <w:t xml:space="preserve">Добавлено поле </w:t>
            </w:r>
            <w:r w:rsidRPr="00CE2957">
              <w:rPr>
                <w:rFonts w:ascii="Courier New" w:hAnsi="Courier New" w:cs="Courier New"/>
                <w:lang w:val="en-US"/>
              </w:rPr>
              <w:t>agentAccount</w:t>
            </w:r>
            <w:r w:rsidRPr="00CE2957">
              <w:t>, см. п.</w:t>
            </w:r>
            <w:r w:rsidRPr="00CE2957">
              <w:fldChar w:fldCharType="begin"/>
            </w:r>
            <w:r w:rsidRPr="00CE2957">
              <w:instrText xml:space="preserve"> REF _Ref331436982 \r \h </w:instrText>
            </w:r>
            <w:r w:rsidRPr="00CE2957">
              <w:fldChar w:fldCharType="separate"/>
            </w:r>
            <w:r w:rsidRPr="00CE2957">
              <w:t>3.14</w:t>
            </w:r>
            <w:r w:rsidRPr="00CE2957">
              <w:fldChar w:fldCharType="end"/>
            </w:r>
          </w:p>
        </w:tc>
        <w:tc>
          <w:tcPr>
            <w:tcW w:w="1574" w:type="dxa"/>
          </w:tcPr>
          <w:p w14:paraId="30825889" w14:textId="77777777" w:rsidR="00CE2957" w:rsidRPr="00CE2957" w:rsidRDefault="00CE2957" w:rsidP="00CE2957">
            <w:pPr>
              <w:snapToGrid w:val="0"/>
              <w:spacing w:before="60" w:after="60" w:line="276" w:lineRule="auto"/>
            </w:pPr>
            <w:r w:rsidRPr="00CE2957">
              <w:t>30-07-2012</w:t>
            </w:r>
          </w:p>
        </w:tc>
      </w:tr>
      <w:tr w:rsidR="00CE2957" w:rsidRPr="00CE2957" w14:paraId="46C4A441" w14:textId="77777777" w:rsidTr="00067E7D">
        <w:trPr>
          <w:gridAfter w:val="1"/>
          <w:wAfter w:w="108" w:type="dxa"/>
        </w:trPr>
        <w:tc>
          <w:tcPr>
            <w:tcW w:w="1260" w:type="dxa"/>
          </w:tcPr>
          <w:p w14:paraId="62AC1658" w14:textId="77777777" w:rsidR="00CE2957" w:rsidRPr="00CE2957" w:rsidRDefault="00CE2957" w:rsidP="00CE2957">
            <w:pPr>
              <w:snapToGrid w:val="0"/>
              <w:spacing w:before="60" w:after="60" w:line="276" w:lineRule="auto"/>
            </w:pPr>
            <w:r w:rsidRPr="00CE2957">
              <w:t>1.1</w:t>
            </w:r>
          </w:p>
        </w:tc>
        <w:tc>
          <w:tcPr>
            <w:tcW w:w="7070" w:type="dxa"/>
          </w:tcPr>
          <w:p w14:paraId="7EE2190A" w14:textId="77777777" w:rsidR="00CE2957" w:rsidRPr="00CE2957" w:rsidRDefault="00CE2957" w:rsidP="00CE2957">
            <w:pPr>
              <w:snapToGrid w:val="0"/>
              <w:spacing w:before="60" w:after="60" w:line="276" w:lineRule="auto"/>
            </w:pPr>
            <w:r w:rsidRPr="00CE2957">
              <w:t>Внесены уточнения</w:t>
            </w:r>
          </w:p>
        </w:tc>
        <w:tc>
          <w:tcPr>
            <w:tcW w:w="1574" w:type="dxa"/>
          </w:tcPr>
          <w:p w14:paraId="42E78420" w14:textId="77777777" w:rsidR="00CE2957" w:rsidRPr="00CE2957" w:rsidRDefault="00CE2957" w:rsidP="00CE2957">
            <w:pPr>
              <w:snapToGrid w:val="0"/>
              <w:spacing w:before="60" w:after="60" w:line="276" w:lineRule="auto"/>
            </w:pPr>
            <w:r w:rsidRPr="00CE2957">
              <w:t>19-07-2012</w:t>
            </w:r>
          </w:p>
        </w:tc>
      </w:tr>
      <w:tr w:rsidR="00CE2957" w:rsidRPr="00CE2957" w14:paraId="4D6DAA73" w14:textId="77777777" w:rsidTr="00067E7D">
        <w:trPr>
          <w:gridAfter w:val="1"/>
          <w:wAfter w:w="108" w:type="dxa"/>
        </w:trPr>
        <w:tc>
          <w:tcPr>
            <w:tcW w:w="1260" w:type="dxa"/>
          </w:tcPr>
          <w:p w14:paraId="00DE2949" w14:textId="77777777" w:rsidR="00CE2957" w:rsidRPr="00CE2957" w:rsidRDefault="00CE2957" w:rsidP="00CE2957">
            <w:pPr>
              <w:snapToGrid w:val="0"/>
              <w:spacing w:before="60" w:after="60" w:line="276" w:lineRule="auto"/>
            </w:pPr>
            <w:r w:rsidRPr="00CE2957">
              <w:t>1.0</w:t>
            </w:r>
          </w:p>
        </w:tc>
        <w:tc>
          <w:tcPr>
            <w:tcW w:w="7070" w:type="dxa"/>
          </w:tcPr>
          <w:p w14:paraId="65E27690" w14:textId="77777777" w:rsidR="00CE2957" w:rsidRPr="00CE2957" w:rsidRDefault="00CE2957" w:rsidP="00CE2957">
            <w:pPr>
              <w:snapToGrid w:val="0"/>
              <w:spacing w:before="60" w:after="60" w:line="276" w:lineRule="auto"/>
            </w:pPr>
            <w:r w:rsidRPr="00CE2957">
              <w:t>Первая редакция</w:t>
            </w:r>
          </w:p>
        </w:tc>
        <w:tc>
          <w:tcPr>
            <w:tcW w:w="1574" w:type="dxa"/>
          </w:tcPr>
          <w:p w14:paraId="3BEB5020" w14:textId="77777777" w:rsidR="00CE2957" w:rsidRPr="00CE2957" w:rsidRDefault="00CE2957" w:rsidP="00CE2957">
            <w:pPr>
              <w:snapToGrid w:val="0"/>
              <w:spacing w:before="60" w:after="60" w:line="276" w:lineRule="auto"/>
            </w:pPr>
            <w:r w:rsidRPr="00CE2957">
              <w:t>26-06-2012</w:t>
            </w:r>
          </w:p>
        </w:tc>
      </w:tr>
    </w:tbl>
    <w:p w14:paraId="0330DAEB" w14:textId="77777777" w:rsidR="00CE2957" w:rsidRPr="00CE2957" w:rsidRDefault="00CE2957" w:rsidP="00CE2957">
      <w:pPr>
        <w:spacing w:line="276" w:lineRule="auto"/>
      </w:pPr>
    </w:p>
    <w:p w14:paraId="044B1462" w14:textId="77777777" w:rsidR="00CE2957" w:rsidRPr="00CE2957" w:rsidRDefault="00CE2957" w:rsidP="00CE2957">
      <w:pPr>
        <w:keepNext/>
        <w:keepLines/>
        <w:pageBreakBefore/>
        <w:numPr>
          <w:ilvl w:val="0"/>
          <w:numId w:val="13"/>
        </w:numPr>
        <w:tabs>
          <w:tab w:val="clear" w:pos="432"/>
          <w:tab w:val="num" w:pos="0"/>
          <w:tab w:val="left" w:pos="709"/>
        </w:tabs>
        <w:spacing w:before="360" w:after="360" w:line="276" w:lineRule="auto"/>
        <w:ind w:left="0" w:right="170" w:firstLine="0"/>
        <w:outlineLvl w:val="0"/>
        <w:rPr>
          <w:rFonts w:ascii="Tahoma" w:hAnsi="Tahoma"/>
          <w:b/>
          <w:sz w:val="32"/>
          <w:szCs w:val="32"/>
        </w:rPr>
      </w:pPr>
      <w:bookmarkStart w:id="9" w:name="_Ref315523970"/>
      <w:bookmarkStart w:id="10" w:name="_Ref316632892"/>
      <w:bookmarkStart w:id="11" w:name="_Toc327000354"/>
      <w:bookmarkStart w:id="12" w:name="_Toc396295297"/>
      <w:bookmarkEnd w:id="7"/>
      <w:r w:rsidRPr="00CE2957">
        <w:rPr>
          <w:rFonts w:ascii="Tahoma" w:hAnsi="Tahoma"/>
          <w:b/>
          <w:sz w:val="32"/>
          <w:szCs w:val="32"/>
        </w:rPr>
        <w:t>Введение</w:t>
      </w:r>
      <w:bookmarkEnd w:id="9"/>
      <w:bookmarkEnd w:id="10"/>
      <w:bookmarkEnd w:id="11"/>
      <w:bookmarkEnd w:id="12"/>
    </w:p>
    <w:p w14:paraId="4F59B11F"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3" w:name="_Toc327000355"/>
      <w:bookmarkStart w:id="14" w:name="_Toc396295298"/>
      <w:r w:rsidRPr="00CE2957">
        <w:rPr>
          <w:rFonts w:ascii="Arial" w:hAnsi="Arial" w:cs="Arial"/>
          <w:b/>
          <w:bCs/>
          <w:iCs/>
          <w:sz w:val="26"/>
          <w:szCs w:val="26"/>
        </w:rPr>
        <w:t>Термины</w:t>
      </w:r>
      <w:r w:rsidRPr="00CE2957">
        <w:rPr>
          <w:rFonts w:ascii="Arial" w:eastAsia="Arial" w:hAnsi="Arial" w:cs="Arial"/>
          <w:b/>
          <w:bCs/>
          <w:iCs/>
          <w:sz w:val="26"/>
          <w:szCs w:val="26"/>
        </w:rPr>
        <w:t xml:space="preserve"> </w:t>
      </w:r>
      <w:r w:rsidRPr="00CE2957">
        <w:rPr>
          <w:rFonts w:ascii="Arial" w:hAnsi="Arial" w:cs="Arial"/>
          <w:b/>
          <w:bCs/>
          <w:iCs/>
          <w:sz w:val="26"/>
          <w:szCs w:val="26"/>
        </w:rPr>
        <w:t>и</w:t>
      </w:r>
      <w:r w:rsidRPr="00CE2957">
        <w:rPr>
          <w:rFonts w:ascii="Arial" w:eastAsia="Arial" w:hAnsi="Arial" w:cs="Arial"/>
          <w:b/>
          <w:bCs/>
          <w:iCs/>
          <w:sz w:val="26"/>
          <w:szCs w:val="26"/>
        </w:rPr>
        <w:t xml:space="preserve"> </w:t>
      </w:r>
      <w:r w:rsidRPr="00CE2957">
        <w:rPr>
          <w:rFonts w:ascii="Arial" w:hAnsi="Arial" w:cs="Arial"/>
          <w:b/>
          <w:bCs/>
          <w:iCs/>
          <w:sz w:val="26"/>
          <w:szCs w:val="26"/>
        </w:rPr>
        <w:t>сокращения</w:t>
      </w:r>
      <w:bookmarkEnd w:id="13"/>
      <w:bookmarkEnd w:id="14"/>
    </w:p>
    <w:p w14:paraId="3EECC19A" w14:textId="77777777" w:rsidR="00CE2957" w:rsidRPr="00CE2957" w:rsidRDefault="00CE2957" w:rsidP="00CE2957">
      <w:pPr>
        <w:keepNext/>
        <w:keepLines/>
        <w:numPr>
          <w:ilvl w:val="2"/>
          <w:numId w:val="13"/>
        </w:numPr>
        <w:tabs>
          <w:tab w:val="clear" w:pos="1080"/>
          <w:tab w:val="num" w:pos="0"/>
        </w:tabs>
        <w:spacing w:before="240" w:after="240" w:line="276" w:lineRule="auto"/>
        <w:ind w:left="0" w:right="170" w:firstLine="0"/>
        <w:outlineLvl w:val="2"/>
        <w:rPr>
          <w:rFonts w:ascii="Cambria" w:hAnsi="Cambria" w:cs="Arial"/>
          <w:b/>
          <w:bCs/>
        </w:rPr>
      </w:pPr>
      <w:bookmarkStart w:id="15" w:name="_Toc327000356"/>
      <w:bookmarkStart w:id="16" w:name="_Toc396295299"/>
      <w:r w:rsidRPr="00CE2957">
        <w:rPr>
          <w:rFonts w:ascii="Cambria" w:hAnsi="Cambria" w:cs="Arial"/>
          <w:b/>
          <w:bCs/>
        </w:rPr>
        <w:t>Термины</w:t>
      </w:r>
      <w:bookmarkEnd w:id="15"/>
      <w:bookmarkEnd w:id="16"/>
    </w:p>
    <w:tbl>
      <w:tblPr>
        <w:tblW w:w="0" w:type="auto"/>
        <w:tblInd w:w="108" w:type="dxa"/>
        <w:tblBorders>
          <w:insideH w:val="single" w:sz="4" w:space="0" w:color="auto"/>
          <w:insideV w:val="single" w:sz="4" w:space="0" w:color="auto"/>
        </w:tblBorders>
        <w:tblLayout w:type="fixed"/>
        <w:tblLook w:val="0000" w:firstRow="0" w:lastRow="0" w:firstColumn="0" w:lastColumn="0" w:noHBand="0" w:noVBand="0"/>
      </w:tblPr>
      <w:tblGrid>
        <w:gridCol w:w="2371"/>
        <w:gridCol w:w="6701"/>
      </w:tblGrid>
      <w:tr w:rsidR="00CE2957" w:rsidRPr="00CE2957" w14:paraId="3A2FB9FD" w14:textId="77777777" w:rsidTr="00067E7D">
        <w:trPr>
          <w:tblHeader/>
        </w:trPr>
        <w:tc>
          <w:tcPr>
            <w:tcW w:w="2371" w:type="dxa"/>
            <w:shd w:val="clear" w:color="auto" w:fill="auto"/>
          </w:tcPr>
          <w:p w14:paraId="1BCC0937" w14:textId="77777777" w:rsidR="00CE2957" w:rsidRPr="00CE2957" w:rsidRDefault="00CE2957" w:rsidP="00CE2957">
            <w:pPr>
              <w:snapToGrid w:val="0"/>
              <w:spacing w:before="240" w:after="240" w:line="276" w:lineRule="auto"/>
              <w:ind w:left="132" w:right="158"/>
              <w:rPr>
                <w:b/>
                <w:bCs/>
              </w:rPr>
            </w:pPr>
            <w:r w:rsidRPr="00CE2957">
              <w:rPr>
                <w:b/>
                <w:bCs/>
              </w:rPr>
              <w:t>Термин</w:t>
            </w:r>
          </w:p>
        </w:tc>
        <w:tc>
          <w:tcPr>
            <w:tcW w:w="6701" w:type="dxa"/>
            <w:shd w:val="clear" w:color="auto" w:fill="auto"/>
          </w:tcPr>
          <w:p w14:paraId="7D8A3567" w14:textId="77777777" w:rsidR="00CE2957" w:rsidRPr="00CE2957" w:rsidRDefault="00CE2957" w:rsidP="00CE2957">
            <w:pPr>
              <w:snapToGrid w:val="0"/>
              <w:spacing w:before="240" w:after="240" w:line="276" w:lineRule="auto"/>
              <w:ind w:left="132" w:right="158"/>
              <w:rPr>
                <w:b/>
                <w:bCs/>
              </w:rPr>
            </w:pPr>
            <w:bookmarkStart w:id="17" w:name="id.x1vubht3hg1b"/>
            <w:bookmarkStart w:id="18" w:name="id.rv4emqs9iqkz"/>
            <w:bookmarkEnd w:id="17"/>
            <w:bookmarkEnd w:id="18"/>
            <w:r w:rsidRPr="00CE2957">
              <w:rPr>
                <w:b/>
                <w:bCs/>
              </w:rPr>
              <w:t>Описание</w:t>
            </w:r>
          </w:p>
        </w:tc>
      </w:tr>
      <w:tr w:rsidR="00CE2957" w:rsidRPr="00CE2957" w14:paraId="5E68100D" w14:textId="77777777" w:rsidTr="00067E7D">
        <w:tc>
          <w:tcPr>
            <w:tcW w:w="2371" w:type="dxa"/>
            <w:shd w:val="clear" w:color="auto" w:fill="auto"/>
          </w:tcPr>
          <w:p w14:paraId="53FEE544" w14:textId="77777777" w:rsidR="00CE2957" w:rsidRPr="00CE2957" w:rsidRDefault="00CE2957" w:rsidP="00CE2957">
            <w:pPr>
              <w:snapToGrid w:val="0"/>
              <w:spacing w:before="240" w:after="240" w:line="276" w:lineRule="auto"/>
              <w:ind w:left="132" w:right="158"/>
            </w:pPr>
            <w:r w:rsidRPr="00CE2957">
              <w:t>Оператор связи, Оператор</w:t>
            </w:r>
          </w:p>
        </w:tc>
        <w:tc>
          <w:tcPr>
            <w:tcW w:w="6701" w:type="dxa"/>
            <w:shd w:val="clear" w:color="auto" w:fill="auto"/>
          </w:tcPr>
          <w:p w14:paraId="74AE510B" w14:textId="73A75860" w:rsidR="00CE2957" w:rsidRPr="00CE2957" w:rsidRDefault="00DA2FFC" w:rsidP="00CE2957">
            <w:pPr>
              <w:snapToGrid w:val="0"/>
              <w:spacing w:before="240" w:after="240" w:line="276" w:lineRule="auto"/>
              <w:ind w:left="132" w:right="158"/>
            </w:pPr>
            <w:r>
              <w:t xml:space="preserve">ПАО «Башинформсвязь» </w:t>
            </w:r>
          </w:p>
        </w:tc>
      </w:tr>
      <w:tr w:rsidR="00CE2957" w:rsidRPr="00CE2957" w14:paraId="17FFB4F9" w14:textId="77777777" w:rsidTr="00067E7D">
        <w:trPr>
          <w:trHeight w:val="380"/>
        </w:trPr>
        <w:tc>
          <w:tcPr>
            <w:tcW w:w="2371" w:type="dxa"/>
            <w:shd w:val="clear" w:color="auto" w:fill="auto"/>
          </w:tcPr>
          <w:p w14:paraId="593CA2B4" w14:textId="77777777" w:rsidR="00CE2957" w:rsidRPr="00CE2957" w:rsidRDefault="00CE2957" w:rsidP="00CE2957">
            <w:pPr>
              <w:snapToGrid w:val="0"/>
              <w:spacing w:before="240" w:after="240" w:line="276" w:lineRule="auto"/>
              <w:ind w:left="132" w:right="158"/>
            </w:pPr>
            <w:r w:rsidRPr="00CE2957">
              <w:t>Клиент</w:t>
            </w:r>
            <w:r w:rsidRPr="00CE2957">
              <w:tab/>
            </w:r>
          </w:p>
        </w:tc>
        <w:tc>
          <w:tcPr>
            <w:tcW w:w="6701" w:type="dxa"/>
            <w:shd w:val="clear" w:color="auto" w:fill="auto"/>
          </w:tcPr>
          <w:p w14:paraId="063AC762" w14:textId="77777777" w:rsidR="00CE2957" w:rsidRPr="00CE2957" w:rsidRDefault="00CE2957" w:rsidP="00CE2957">
            <w:pPr>
              <w:snapToGrid w:val="0"/>
              <w:spacing w:before="240" w:after="240" w:line="276" w:lineRule="auto"/>
              <w:ind w:left="132" w:right="158"/>
            </w:pPr>
            <w:r w:rsidRPr="00CE2957">
              <w:t>Юридическое или физическое лицо, которому оказываются услуги Оператора или планируется предоставление таких услуг.</w:t>
            </w:r>
          </w:p>
        </w:tc>
      </w:tr>
      <w:tr w:rsidR="00CE2957" w:rsidRPr="00CE2957" w14:paraId="281414A6" w14:textId="77777777" w:rsidTr="00067E7D">
        <w:trPr>
          <w:trHeight w:val="662"/>
        </w:trPr>
        <w:tc>
          <w:tcPr>
            <w:tcW w:w="2371" w:type="dxa"/>
            <w:shd w:val="clear" w:color="auto" w:fill="auto"/>
          </w:tcPr>
          <w:p w14:paraId="47CE7B0A" w14:textId="77777777" w:rsidR="00CE2957" w:rsidRPr="00CE2957" w:rsidRDefault="00CE2957" w:rsidP="00CE2957">
            <w:pPr>
              <w:snapToGrid w:val="0"/>
              <w:spacing w:before="240" w:after="240" w:line="276" w:lineRule="auto"/>
              <w:ind w:left="132" w:right="158"/>
            </w:pPr>
            <w:r w:rsidRPr="00CE2957">
              <w:t>Абонент</w:t>
            </w:r>
            <w:r w:rsidRPr="00CE2957">
              <w:tab/>
            </w:r>
          </w:p>
        </w:tc>
        <w:tc>
          <w:tcPr>
            <w:tcW w:w="6701" w:type="dxa"/>
            <w:shd w:val="clear" w:color="auto" w:fill="auto"/>
          </w:tcPr>
          <w:p w14:paraId="57530C84" w14:textId="77777777" w:rsidR="00CE2957" w:rsidRPr="00CE2957" w:rsidRDefault="00CE2957" w:rsidP="00CE2957">
            <w:pPr>
              <w:snapToGrid w:val="0"/>
              <w:spacing w:before="240" w:after="240" w:line="276" w:lineRule="auto"/>
              <w:ind w:left="132" w:right="158"/>
            </w:pPr>
            <w:r w:rsidRPr="00CE2957">
              <w:t>Клиент, заключивший с оператором связи абонентский договор на приобретение и использование услуг.</w:t>
            </w:r>
          </w:p>
        </w:tc>
      </w:tr>
      <w:tr w:rsidR="00CE2957" w:rsidRPr="00CE2957" w14:paraId="5D145668" w14:textId="77777777" w:rsidTr="00067E7D">
        <w:tc>
          <w:tcPr>
            <w:tcW w:w="2371" w:type="dxa"/>
            <w:shd w:val="clear" w:color="auto" w:fill="auto"/>
          </w:tcPr>
          <w:p w14:paraId="2568DEFA" w14:textId="77777777" w:rsidR="00CE2957" w:rsidRPr="00CE2957" w:rsidRDefault="00CE2957" w:rsidP="00CE2957">
            <w:pPr>
              <w:snapToGrid w:val="0"/>
              <w:spacing w:before="240" w:after="240" w:line="276" w:lineRule="auto"/>
              <w:ind w:left="132" w:right="158"/>
            </w:pPr>
            <w:r w:rsidRPr="00CE2957">
              <w:t>АСР</w:t>
            </w:r>
          </w:p>
        </w:tc>
        <w:tc>
          <w:tcPr>
            <w:tcW w:w="6701" w:type="dxa"/>
            <w:shd w:val="clear" w:color="auto" w:fill="auto"/>
          </w:tcPr>
          <w:p w14:paraId="433ED8EA" w14:textId="77777777" w:rsidR="00CE2957" w:rsidRPr="00CE2957" w:rsidRDefault="00CE2957" w:rsidP="00CE2957">
            <w:pPr>
              <w:snapToGrid w:val="0"/>
              <w:spacing w:before="240" w:after="240" w:line="276" w:lineRule="auto"/>
              <w:ind w:left="132" w:right="158"/>
            </w:pPr>
            <w:r w:rsidRPr="00CE2957">
              <w:t>Автоматизированная система расчетов, биллинг. В контексте данного документа, если не оговорено иного, под АСР понимается любая система, подключенная к ЕСПП и ведущая лицевые счета, на которые могут быть зачислены или списаны средства по команде ЕСПП.</w:t>
            </w:r>
          </w:p>
        </w:tc>
      </w:tr>
      <w:tr w:rsidR="00CE2957" w:rsidRPr="00CE2957" w14:paraId="162BB042" w14:textId="77777777" w:rsidTr="00067E7D">
        <w:tc>
          <w:tcPr>
            <w:tcW w:w="2371" w:type="dxa"/>
            <w:shd w:val="clear" w:color="auto" w:fill="auto"/>
          </w:tcPr>
          <w:p w14:paraId="7043C5F8" w14:textId="77777777" w:rsidR="00CE2957" w:rsidRPr="00CE2957" w:rsidRDefault="00CE2957" w:rsidP="00CE2957">
            <w:pPr>
              <w:snapToGrid w:val="0"/>
              <w:spacing w:before="240" w:after="240" w:line="276" w:lineRule="auto"/>
              <w:ind w:left="132" w:right="158"/>
            </w:pPr>
            <w:r w:rsidRPr="00CE2957">
              <w:t>Платеж</w:t>
            </w:r>
          </w:p>
        </w:tc>
        <w:tc>
          <w:tcPr>
            <w:tcW w:w="6701" w:type="dxa"/>
            <w:shd w:val="clear" w:color="auto" w:fill="auto"/>
          </w:tcPr>
          <w:p w14:paraId="730EB466" w14:textId="77777777" w:rsidR="00CE2957" w:rsidRPr="00CE2957" w:rsidRDefault="00CE2957" w:rsidP="00CE2957">
            <w:pPr>
              <w:snapToGrid w:val="0"/>
              <w:spacing w:before="240" w:after="240" w:line="276" w:lineRule="auto"/>
              <w:ind w:left="132" w:right="158"/>
            </w:pPr>
            <w:r w:rsidRPr="00CE2957">
              <w:t>Зачисление средств на лицевой счет. В контексте данного документа, если не оговорено иного, подразумевается не сам платеж, а лишь информация о факте его совершения, передаваемая через ЕСПП. Фактические взаиморасчеты сторон не входят в зону ответственности ЕСПП.</w:t>
            </w:r>
          </w:p>
        </w:tc>
      </w:tr>
      <w:tr w:rsidR="00CE2957" w:rsidRPr="00CE2957" w14:paraId="3BFC1FE4" w14:textId="77777777" w:rsidTr="00067E7D">
        <w:tc>
          <w:tcPr>
            <w:tcW w:w="2371" w:type="dxa"/>
            <w:shd w:val="clear" w:color="auto" w:fill="auto"/>
          </w:tcPr>
          <w:p w14:paraId="2515898D" w14:textId="77777777" w:rsidR="00CE2957" w:rsidRPr="00CE2957" w:rsidRDefault="00CE2957" w:rsidP="00CE2957">
            <w:pPr>
              <w:snapToGrid w:val="0"/>
              <w:spacing w:before="240" w:after="240" w:line="276" w:lineRule="auto"/>
              <w:ind w:left="132" w:right="158"/>
            </w:pPr>
            <w:r w:rsidRPr="00CE2957">
              <w:t>Платежный агент</w:t>
            </w:r>
          </w:p>
        </w:tc>
        <w:tc>
          <w:tcPr>
            <w:tcW w:w="6701" w:type="dxa"/>
            <w:shd w:val="clear" w:color="auto" w:fill="auto"/>
          </w:tcPr>
          <w:p w14:paraId="464ABB31" w14:textId="04CC3A24" w:rsidR="00CE2957" w:rsidRPr="00CE2957" w:rsidRDefault="00CE2957" w:rsidP="00CE2957">
            <w:pPr>
              <w:snapToGrid w:val="0"/>
              <w:spacing w:before="240" w:after="240" w:line="276" w:lineRule="auto"/>
              <w:ind w:left="132" w:right="158"/>
            </w:pPr>
            <w:r w:rsidRPr="00CE2957">
              <w:t xml:space="preserve">Внешняя по отношению к ЕСПП система, уполномоченная принимать платежи за услуги связи в пользу </w:t>
            </w:r>
            <w:r w:rsidR="00DA2FFC">
              <w:t xml:space="preserve">ПАО «Башинформсвязь» </w:t>
            </w:r>
          </w:p>
        </w:tc>
      </w:tr>
      <w:tr w:rsidR="00CE2957" w:rsidRPr="00CE2957" w14:paraId="71CADCC6" w14:textId="77777777" w:rsidTr="00067E7D">
        <w:tc>
          <w:tcPr>
            <w:tcW w:w="2371" w:type="dxa"/>
            <w:shd w:val="clear" w:color="auto" w:fill="auto"/>
          </w:tcPr>
          <w:p w14:paraId="5260468B" w14:textId="77777777" w:rsidR="00CE2957" w:rsidRPr="00CE2957" w:rsidRDefault="00CE2957" w:rsidP="00CE2957">
            <w:pPr>
              <w:snapToGrid w:val="0"/>
              <w:spacing w:before="240" w:after="240" w:line="276" w:lineRule="auto"/>
              <w:ind w:left="132" w:right="158"/>
            </w:pPr>
            <w:r w:rsidRPr="00CE2957">
              <w:t>Зачисление</w:t>
            </w:r>
          </w:p>
        </w:tc>
        <w:tc>
          <w:tcPr>
            <w:tcW w:w="6701" w:type="dxa"/>
            <w:shd w:val="clear" w:color="auto" w:fill="auto"/>
          </w:tcPr>
          <w:p w14:paraId="527F1EBB" w14:textId="77777777" w:rsidR="00CE2957" w:rsidRPr="00CE2957" w:rsidRDefault="00CE2957" w:rsidP="00CE2957">
            <w:pPr>
              <w:snapToGrid w:val="0"/>
              <w:spacing w:before="240" w:after="240" w:line="276" w:lineRule="auto"/>
              <w:ind w:left="132" w:right="158"/>
            </w:pPr>
            <w:r w:rsidRPr="00CE2957">
              <w:t>Вид платежа: операция пополнения лицевого чета в АСР, выполняемая по команде ЕСПП.</w:t>
            </w:r>
          </w:p>
        </w:tc>
      </w:tr>
      <w:tr w:rsidR="00CE2957" w:rsidRPr="00CE2957" w14:paraId="385ED697" w14:textId="77777777" w:rsidTr="00067E7D">
        <w:tc>
          <w:tcPr>
            <w:tcW w:w="2371" w:type="dxa"/>
            <w:shd w:val="clear" w:color="auto" w:fill="auto"/>
          </w:tcPr>
          <w:p w14:paraId="0E8486E7" w14:textId="77777777" w:rsidR="00CE2957" w:rsidRPr="00CE2957" w:rsidRDefault="00CE2957" w:rsidP="00CE2957">
            <w:pPr>
              <w:snapToGrid w:val="0"/>
              <w:spacing w:before="240" w:after="240" w:line="276" w:lineRule="auto"/>
              <w:ind w:left="132" w:right="158"/>
            </w:pPr>
            <w:r w:rsidRPr="00CE2957">
              <w:t>Транзакция</w:t>
            </w:r>
          </w:p>
        </w:tc>
        <w:tc>
          <w:tcPr>
            <w:tcW w:w="6701" w:type="dxa"/>
            <w:shd w:val="clear" w:color="auto" w:fill="auto"/>
          </w:tcPr>
          <w:p w14:paraId="0D37FFD9" w14:textId="77777777" w:rsidR="00CE2957" w:rsidRPr="00CE2957" w:rsidRDefault="00CE2957" w:rsidP="00CE2957">
            <w:pPr>
              <w:snapToGrid w:val="0"/>
              <w:spacing w:before="240" w:after="240" w:line="276" w:lineRule="auto"/>
              <w:ind w:left="132" w:right="158"/>
            </w:pPr>
            <w:r w:rsidRPr="00CE2957">
              <w:t>В контексте данного документа, если не оговорено иного, под транзакцией понимается операция по выполнению зачисления или по отмене зачисления.</w:t>
            </w:r>
          </w:p>
        </w:tc>
      </w:tr>
    </w:tbl>
    <w:p w14:paraId="295B1F85" w14:textId="77777777" w:rsidR="00CE2957" w:rsidRPr="00CE2957" w:rsidRDefault="00CE2957" w:rsidP="00CE2957">
      <w:pPr>
        <w:keepNext/>
        <w:keepLines/>
        <w:numPr>
          <w:ilvl w:val="2"/>
          <w:numId w:val="13"/>
        </w:numPr>
        <w:tabs>
          <w:tab w:val="clear" w:pos="1080"/>
          <w:tab w:val="num" w:pos="0"/>
        </w:tabs>
        <w:spacing w:before="240" w:after="240" w:line="276" w:lineRule="auto"/>
        <w:ind w:left="0" w:right="170" w:firstLine="0"/>
        <w:outlineLvl w:val="2"/>
        <w:rPr>
          <w:rFonts w:ascii="Cambria" w:hAnsi="Cambria" w:cs="Arial"/>
          <w:b/>
          <w:bCs/>
        </w:rPr>
      </w:pPr>
      <w:bookmarkStart w:id="19" w:name="_Toc327000357"/>
      <w:bookmarkStart w:id="20" w:name="_Toc396295300"/>
      <w:r w:rsidRPr="00CE2957">
        <w:rPr>
          <w:rFonts w:ascii="Cambria" w:hAnsi="Cambria" w:cs="Arial"/>
          <w:b/>
          <w:bCs/>
        </w:rPr>
        <w:t>Сокращения</w:t>
      </w:r>
      <w:bookmarkEnd w:id="19"/>
      <w:bookmarkEnd w:id="20"/>
    </w:p>
    <w:tbl>
      <w:tblPr>
        <w:tblW w:w="0" w:type="auto"/>
        <w:tblInd w:w="108" w:type="dxa"/>
        <w:tblBorders>
          <w:insideH w:val="single" w:sz="4" w:space="0" w:color="auto"/>
          <w:insideV w:val="single" w:sz="4" w:space="0" w:color="auto"/>
        </w:tblBorders>
        <w:tblLayout w:type="fixed"/>
        <w:tblLook w:val="0000" w:firstRow="0" w:lastRow="0" w:firstColumn="0" w:lastColumn="0" w:noHBand="0" w:noVBand="0"/>
      </w:tblPr>
      <w:tblGrid>
        <w:gridCol w:w="2291"/>
        <w:gridCol w:w="6781"/>
      </w:tblGrid>
      <w:tr w:rsidR="00CE2957" w:rsidRPr="00CE2957" w14:paraId="27CD22F3" w14:textId="77777777" w:rsidTr="00067E7D">
        <w:trPr>
          <w:tblHeader/>
        </w:trPr>
        <w:tc>
          <w:tcPr>
            <w:tcW w:w="2291" w:type="dxa"/>
            <w:shd w:val="clear" w:color="auto" w:fill="auto"/>
          </w:tcPr>
          <w:p w14:paraId="27D501CB" w14:textId="77777777" w:rsidR="00CE2957" w:rsidRPr="00CE2957" w:rsidRDefault="00CE2957" w:rsidP="00CE2957">
            <w:pPr>
              <w:snapToGrid w:val="0"/>
              <w:spacing w:before="240" w:after="240" w:line="276" w:lineRule="auto"/>
              <w:ind w:left="132" w:right="158"/>
              <w:rPr>
                <w:b/>
              </w:rPr>
            </w:pPr>
            <w:r w:rsidRPr="00CE2957">
              <w:rPr>
                <w:b/>
              </w:rPr>
              <w:t>Сокращение</w:t>
            </w:r>
          </w:p>
        </w:tc>
        <w:tc>
          <w:tcPr>
            <w:tcW w:w="6781" w:type="dxa"/>
            <w:shd w:val="clear" w:color="auto" w:fill="auto"/>
          </w:tcPr>
          <w:p w14:paraId="31B27F5F" w14:textId="77777777" w:rsidR="00CE2957" w:rsidRPr="00CE2957" w:rsidRDefault="00CE2957" w:rsidP="00CE2957">
            <w:pPr>
              <w:snapToGrid w:val="0"/>
              <w:spacing w:before="240" w:after="240" w:line="276" w:lineRule="auto"/>
              <w:ind w:left="132" w:right="158"/>
              <w:rPr>
                <w:b/>
              </w:rPr>
            </w:pPr>
            <w:r w:rsidRPr="00CE2957">
              <w:rPr>
                <w:b/>
              </w:rPr>
              <w:t>Полное название</w:t>
            </w:r>
          </w:p>
        </w:tc>
      </w:tr>
      <w:tr w:rsidR="00CE2957" w:rsidRPr="00CE2957" w14:paraId="1509FDBC" w14:textId="77777777" w:rsidTr="00067E7D">
        <w:tc>
          <w:tcPr>
            <w:tcW w:w="2291" w:type="dxa"/>
            <w:shd w:val="clear" w:color="auto" w:fill="auto"/>
          </w:tcPr>
          <w:p w14:paraId="03C28A0A" w14:textId="77777777" w:rsidR="00CE2957" w:rsidRPr="00CE2957" w:rsidRDefault="00CE2957" w:rsidP="00CE2957">
            <w:pPr>
              <w:snapToGrid w:val="0"/>
              <w:spacing w:before="240" w:after="240" w:line="276" w:lineRule="auto"/>
              <w:ind w:left="132" w:right="158"/>
            </w:pPr>
            <w:r w:rsidRPr="00CE2957">
              <w:t>АСР</w:t>
            </w:r>
          </w:p>
        </w:tc>
        <w:tc>
          <w:tcPr>
            <w:tcW w:w="6781" w:type="dxa"/>
            <w:shd w:val="clear" w:color="auto" w:fill="auto"/>
          </w:tcPr>
          <w:p w14:paraId="5936593A" w14:textId="77777777" w:rsidR="00CE2957" w:rsidRPr="00CE2957" w:rsidRDefault="00CE2957" w:rsidP="00CE2957">
            <w:pPr>
              <w:snapToGrid w:val="0"/>
              <w:spacing w:before="240" w:after="240" w:line="276" w:lineRule="auto"/>
              <w:ind w:left="132" w:right="158"/>
            </w:pPr>
            <w:r w:rsidRPr="00CE2957">
              <w:t>Автоматизированная система расчетов</w:t>
            </w:r>
          </w:p>
        </w:tc>
      </w:tr>
      <w:tr w:rsidR="00CE2957" w:rsidRPr="00CE2957" w14:paraId="0FFC53DB" w14:textId="77777777" w:rsidTr="00067E7D">
        <w:tc>
          <w:tcPr>
            <w:tcW w:w="2291" w:type="dxa"/>
            <w:shd w:val="clear" w:color="auto" w:fill="auto"/>
          </w:tcPr>
          <w:p w14:paraId="3B57CBD8" w14:textId="77777777" w:rsidR="00CE2957" w:rsidRPr="00CE2957" w:rsidRDefault="00CE2957" w:rsidP="00CE2957">
            <w:pPr>
              <w:snapToGrid w:val="0"/>
              <w:spacing w:before="240" w:after="240" w:line="276" w:lineRule="auto"/>
              <w:ind w:left="132" w:right="158"/>
            </w:pPr>
            <w:r w:rsidRPr="00CE2957">
              <w:t>ПА</w:t>
            </w:r>
          </w:p>
        </w:tc>
        <w:tc>
          <w:tcPr>
            <w:tcW w:w="6781" w:type="dxa"/>
            <w:shd w:val="clear" w:color="auto" w:fill="auto"/>
          </w:tcPr>
          <w:p w14:paraId="3234004D" w14:textId="77777777" w:rsidR="00CE2957" w:rsidRPr="00CE2957" w:rsidRDefault="00CE2957" w:rsidP="00CE2957">
            <w:pPr>
              <w:snapToGrid w:val="0"/>
              <w:spacing w:before="240" w:after="240" w:line="276" w:lineRule="auto"/>
              <w:ind w:left="132" w:right="158"/>
            </w:pPr>
            <w:r w:rsidRPr="00CE2957">
              <w:t>Платежный агент</w:t>
            </w:r>
          </w:p>
        </w:tc>
      </w:tr>
      <w:tr w:rsidR="00CE2957" w:rsidRPr="00CE2957" w14:paraId="1A06F37A" w14:textId="77777777" w:rsidTr="00067E7D">
        <w:tc>
          <w:tcPr>
            <w:tcW w:w="2291" w:type="dxa"/>
            <w:shd w:val="clear" w:color="auto" w:fill="auto"/>
          </w:tcPr>
          <w:p w14:paraId="5E29AFC7" w14:textId="77777777" w:rsidR="00CE2957" w:rsidRPr="00CE2957" w:rsidRDefault="00CE2957" w:rsidP="00CE2957">
            <w:pPr>
              <w:snapToGrid w:val="0"/>
              <w:spacing w:before="240" w:after="240" w:line="276" w:lineRule="auto"/>
              <w:ind w:left="132" w:right="158"/>
            </w:pPr>
            <w:r w:rsidRPr="00CE2957">
              <w:t>ЕСПП</w:t>
            </w:r>
          </w:p>
        </w:tc>
        <w:tc>
          <w:tcPr>
            <w:tcW w:w="6781" w:type="dxa"/>
            <w:shd w:val="clear" w:color="auto" w:fill="auto"/>
          </w:tcPr>
          <w:p w14:paraId="0049607B" w14:textId="77777777" w:rsidR="00CE2957" w:rsidRPr="00CE2957" w:rsidRDefault="00CE2957" w:rsidP="00CE2957">
            <w:pPr>
              <w:snapToGrid w:val="0"/>
              <w:spacing w:before="240" w:after="240" w:line="276" w:lineRule="auto"/>
              <w:ind w:left="132" w:right="158"/>
            </w:pPr>
            <w:r w:rsidRPr="00CE2957">
              <w:t>Единая система приема платежей</w:t>
            </w:r>
          </w:p>
        </w:tc>
      </w:tr>
      <w:tr w:rsidR="00CE2957" w:rsidRPr="00CE2957" w14:paraId="018515DD" w14:textId="77777777" w:rsidTr="00067E7D">
        <w:tc>
          <w:tcPr>
            <w:tcW w:w="2291" w:type="dxa"/>
            <w:shd w:val="clear" w:color="auto" w:fill="auto"/>
          </w:tcPr>
          <w:p w14:paraId="17B749EB" w14:textId="77777777" w:rsidR="00CE2957" w:rsidRPr="00CE2957" w:rsidRDefault="00CE2957" w:rsidP="00CE2957">
            <w:pPr>
              <w:snapToGrid w:val="0"/>
              <w:spacing w:before="240" w:after="240" w:line="276" w:lineRule="auto"/>
              <w:ind w:left="132" w:right="158"/>
            </w:pPr>
            <w:r w:rsidRPr="00CE2957">
              <w:t>ПС</w:t>
            </w:r>
          </w:p>
        </w:tc>
        <w:tc>
          <w:tcPr>
            <w:tcW w:w="6781" w:type="dxa"/>
            <w:shd w:val="clear" w:color="auto" w:fill="auto"/>
          </w:tcPr>
          <w:p w14:paraId="6D9B7FDC" w14:textId="77777777" w:rsidR="00CE2957" w:rsidRPr="00CE2957" w:rsidRDefault="00CE2957" w:rsidP="00CE2957">
            <w:pPr>
              <w:snapToGrid w:val="0"/>
              <w:spacing w:before="240" w:after="240" w:line="276" w:lineRule="auto"/>
              <w:ind w:left="132" w:right="158"/>
            </w:pPr>
            <w:r w:rsidRPr="00CE2957">
              <w:t xml:space="preserve">Подключенная система – источник или получатель платежей </w:t>
            </w:r>
          </w:p>
        </w:tc>
      </w:tr>
      <w:tr w:rsidR="00CE2957" w:rsidRPr="00CE2957" w14:paraId="4A3866EB" w14:textId="77777777" w:rsidTr="00067E7D">
        <w:tc>
          <w:tcPr>
            <w:tcW w:w="2291" w:type="dxa"/>
            <w:shd w:val="clear" w:color="auto" w:fill="auto"/>
          </w:tcPr>
          <w:p w14:paraId="69A47D66" w14:textId="77777777" w:rsidR="00CE2957" w:rsidRPr="00CE2957" w:rsidRDefault="00CE2957" w:rsidP="00CE2957">
            <w:pPr>
              <w:snapToGrid w:val="0"/>
              <w:spacing w:before="240" w:after="240" w:line="276" w:lineRule="auto"/>
              <w:ind w:left="132" w:right="158"/>
            </w:pPr>
            <w:r w:rsidRPr="00CE2957">
              <w:t>ЛС</w:t>
            </w:r>
          </w:p>
        </w:tc>
        <w:tc>
          <w:tcPr>
            <w:tcW w:w="6781" w:type="dxa"/>
            <w:shd w:val="clear" w:color="auto" w:fill="auto"/>
          </w:tcPr>
          <w:p w14:paraId="666BA226" w14:textId="77777777" w:rsidR="00CE2957" w:rsidRPr="00CE2957" w:rsidRDefault="00CE2957" w:rsidP="00CE2957">
            <w:pPr>
              <w:snapToGrid w:val="0"/>
              <w:spacing w:before="240" w:after="240" w:line="276" w:lineRule="auto"/>
              <w:ind w:left="132" w:right="158"/>
            </w:pPr>
            <w:r w:rsidRPr="00CE2957">
              <w:t>Лицевой счет</w:t>
            </w:r>
          </w:p>
        </w:tc>
      </w:tr>
    </w:tbl>
    <w:p w14:paraId="70D11A69"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21" w:name="_Toc327000358"/>
      <w:bookmarkStart w:id="22" w:name="_Toc396295301"/>
      <w:r w:rsidRPr="00CE2957">
        <w:rPr>
          <w:rFonts w:ascii="Arial" w:hAnsi="Arial" w:cs="Arial"/>
          <w:b/>
          <w:bCs/>
          <w:iCs/>
          <w:sz w:val="26"/>
          <w:szCs w:val="26"/>
        </w:rPr>
        <w:t>Назначение ЕСПП</w:t>
      </w:r>
      <w:bookmarkEnd w:id="21"/>
      <w:bookmarkEnd w:id="22"/>
    </w:p>
    <w:p w14:paraId="20EF3491" w14:textId="32C06631" w:rsidR="00CE2957" w:rsidRPr="00CE2957" w:rsidRDefault="00CE2957" w:rsidP="00CE2957">
      <w:pPr>
        <w:spacing w:line="276" w:lineRule="auto"/>
      </w:pPr>
      <w:r w:rsidRPr="00CE2957">
        <w:t>Единая система приема платежей (ЕСПП) позволяет передавать информацию о платежах, осуществляемых в счет оплаты услуг связи, как между различными АСР, так и получать такую информацию из «внешних систем» - Агентов, уполномоченных принимать платежи в пользу «</w:t>
      </w:r>
      <w:r w:rsidR="00D47C74">
        <w:t>Башинформсвязь</w:t>
      </w:r>
      <w:r w:rsidRPr="00CE2957">
        <w:t>». С помощью передачи информации о платежах между различными системами, Абонентам «</w:t>
      </w:r>
      <w:r w:rsidR="00D47C74">
        <w:t>Башинформсвязь</w:t>
      </w:r>
      <w:r w:rsidRPr="00CE2957">
        <w:t>» предоставляется как возможность оплачивать услуги связи в любых пунктах приема вне зависимости от их расположения, так и возможность оплачивать услуги связи большим числом способов – через карты оплаты, «внешние» по отношению к «</w:t>
      </w:r>
      <w:r w:rsidR="00D47C74">
        <w:t>Башинформсвязь</w:t>
      </w:r>
      <w:r w:rsidRPr="00CE2957">
        <w:t>» Платежные системы, банковские системы. Фактически, ЕСПП выступает интегрирующим звеном сети различных систем, как внутренних, так и внешних, единообразно передающим по этой сети информацию о платежах.</w:t>
      </w:r>
    </w:p>
    <w:p w14:paraId="13C0736C"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23" w:name="_Ref316633534"/>
      <w:bookmarkStart w:id="24" w:name="_Toc327000359"/>
      <w:bookmarkStart w:id="25" w:name="_Toc396295302"/>
      <w:r w:rsidRPr="00CE2957">
        <w:rPr>
          <w:rFonts w:ascii="Arial" w:hAnsi="Arial" w:cs="Arial"/>
          <w:b/>
          <w:bCs/>
          <w:iCs/>
          <w:sz w:val="26"/>
          <w:szCs w:val="26"/>
        </w:rPr>
        <w:t>Задачи протокола</w:t>
      </w:r>
      <w:bookmarkEnd w:id="23"/>
      <w:r w:rsidRPr="00CE2957">
        <w:rPr>
          <w:rFonts w:ascii="Arial" w:hAnsi="Arial" w:cs="Arial"/>
          <w:b/>
          <w:bCs/>
          <w:iCs/>
          <w:sz w:val="26"/>
          <w:szCs w:val="26"/>
        </w:rPr>
        <w:t xml:space="preserve"> взаимодействия</w:t>
      </w:r>
      <w:bookmarkEnd w:id="24"/>
      <w:bookmarkEnd w:id="25"/>
    </w:p>
    <w:p w14:paraId="5918BA6B" w14:textId="77777777" w:rsidR="00CE2957" w:rsidRPr="00CE2957" w:rsidRDefault="00CE2957" w:rsidP="00CE2957">
      <w:pPr>
        <w:spacing w:line="276" w:lineRule="auto"/>
      </w:pPr>
      <w:r w:rsidRPr="00CE2957">
        <w:t>Функции протокола разделяются на следующие логические группы:</w:t>
      </w:r>
    </w:p>
    <w:p w14:paraId="24B47FF4" w14:textId="77777777" w:rsidR="00CE2957" w:rsidRPr="00CE2957" w:rsidRDefault="00CE2957" w:rsidP="00CE2957">
      <w:pPr>
        <w:numPr>
          <w:ilvl w:val="0"/>
          <w:numId w:val="16"/>
        </w:numPr>
        <w:spacing w:before="240" w:after="240" w:line="276" w:lineRule="auto"/>
        <w:rPr>
          <w:b/>
        </w:rPr>
      </w:pPr>
      <w:r w:rsidRPr="00CE2957">
        <w:rPr>
          <w:b/>
        </w:rPr>
        <w:t>Информационные:</w:t>
      </w:r>
    </w:p>
    <w:p w14:paraId="3B9D6864"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получение информации о ЛС/Абоненте;</w:t>
      </w:r>
    </w:p>
    <w:p w14:paraId="20BA9960"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получение списка лицевых счетов по адресу абонента.</w:t>
      </w:r>
    </w:p>
    <w:p w14:paraId="319AB192" w14:textId="77777777" w:rsidR="00CE2957" w:rsidRPr="00CE2957" w:rsidRDefault="00CE2957" w:rsidP="00CE2957">
      <w:pPr>
        <w:numPr>
          <w:ilvl w:val="0"/>
          <w:numId w:val="16"/>
        </w:numPr>
        <w:spacing w:before="240" w:after="240" w:line="276" w:lineRule="auto"/>
        <w:rPr>
          <w:b/>
        </w:rPr>
      </w:pPr>
      <w:r w:rsidRPr="00CE2957">
        <w:rPr>
          <w:b/>
        </w:rPr>
        <w:t>Зачисление средств на ЛС:</w:t>
      </w:r>
    </w:p>
    <w:p w14:paraId="169B02A3"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поверка допустимости зачисления;</w:t>
      </w:r>
    </w:p>
    <w:p w14:paraId="53C0DD76"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выполнение зачисления;</w:t>
      </w:r>
    </w:p>
    <w:p w14:paraId="28FCE530"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отмена зачисления.</w:t>
      </w:r>
    </w:p>
    <w:p w14:paraId="08F13CCE" w14:textId="77777777" w:rsidR="00CE2957" w:rsidRPr="00CE2957" w:rsidRDefault="00CE2957" w:rsidP="00CE2957">
      <w:pPr>
        <w:numPr>
          <w:ilvl w:val="0"/>
          <w:numId w:val="16"/>
        </w:numPr>
        <w:spacing w:before="240" w:after="240" w:line="276" w:lineRule="auto"/>
        <w:rPr>
          <w:b/>
        </w:rPr>
      </w:pPr>
      <w:r w:rsidRPr="00CE2957">
        <w:rPr>
          <w:b/>
        </w:rPr>
        <w:t>Служебные:</w:t>
      </w:r>
    </w:p>
    <w:p w14:paraId="29B66090"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чтение текущего статуса одной транзакции;</w:t>
      </w:r>
    </w:p>
    <w:p w14:paraId="54A330DB" w14:textId="77777777" w:rsidR="00CE2957" w:rsidRPr="00CE2957" w:rsidRDefault="00CE2957" w:rsidP="00CE2957">
      <w:pPr>
        <w:numPr>
          <w:ilvl w:val="0"/>
          <w:numId w:val="15"/>
        </w:numPr>
        <w:tabs>
          <w:tab w:val="clear" w:pos="360"/>
          <w:tab w:val="num" w:pos="0"/>
        </w:tabs>
        <w:spacing w:before="240" w:after="240" w:line="276" w:lineRule="auto"/>
        <w:ind w:left="1416"/>
      </w:pPr>
      <w:r w:rsidRPr="00CE2957">
        <w:t>получение списка транзакций по фильтру.</w:t>
      </w:r>
    </w:p>
    <w:p w14:paraId="13961269" w14:textId="77777777" w:rsidR="00CE2957" w:rsidRPr="00CE2957" w:rsidRDefault="00CE2957" w:rsidP="00CE2957">
      <w:pPr>
        <w:spacing w:before="240" w:after="240" w:line="276" w:lineRule="auto"/>
      </w:pPr>
      <w:r w:rsidRPr="00CE2957">
        <w:t>Все перечисленные функции реализуются на стороне ЕСПП, которая выступает по отношению к Агенту в роли сервера, и вызываются со стороны Агента, который выступает по отношению к ЕСПП в роли клиента.</w:t>
      </w:r>
    </w:p>
    <w:p w14:paraId="7F4CF93E"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26" w:name="_Ref316633525"/>
      <w:bookmarkStart w:id="27" w:name="_Toc327000360"/>
      <w:bookmarkStart w:id="28" w:name="_Toc396295303"/>
      <w:r w:rsidRPr="00CE2957">
        <w:rPr>
          <w:rFonts w:ascii="Arial" w:hAnsi="Arial" w:cs="Arial"/>
          <w:b/>
          <w:bCs/>
          <w:iCs/>
          <w:sz w:val="26"/>
          <w:szCs w:val="26"/>
        </w:rPr>
        <w:t>Состав спецификации протокола</w:t>
      </w:r>
      <w:bookmarkEnd w:id="26"/>
      <w:bookmarkEnd w:id="27"/>
      <w:bookmarkEnd w:id="28"/>
    </w:p>
    <w:p w14:paraId="4702BB15" w14:textId="77777777" w:rsidR="00CE2957" w:rsidRPr="00CE2957" w:rsidRDefault="00CE2957" w:rsidP="00CE2957">
      <w:pPr>
        <w:spacing w:before="240" w:after="240" w:line="276" w:lineRule="auto"/>
      </w:pPr>
      <w:r w:rsidRPr="00CE2957">
        <w:t>Спецификация описывает взаимодействия ЕСПП и Агента, передаваемые данные и вызываемые функции. В состав спецификации не входят справочники, согласуемые отдельно с каждым Агентом на этапе интеграции:</w:t>
      </w:r>
    </w:p>
    <w:p w14:paraId="4ECFDC56" w14:textId="77777777" w:rsidR="00CE2957" w:rsidRPr="00CE2957" w:rsidRDefault="00CE2957" w:rsidP="00CE2957">
      <w:pPr>
        <w:numPr>
          <w:ilvl w:val="0"/>
          <w:numId w:val="23"/>
        </w:numPr>
        <w:spacing w:before="240" w:after="240" w:line="276" w:lineRule="auto"/>
      </w:pPr>
      <w:r w:rsidRPr="00CE2957">
        <w:t>справочник областей именования (</w:t>
      </w:r>
      <w:r w:rsidRPr="00CE2957">
        <w:rPr>
          <w:rFonts w:ascii="Courier New" w:hAnsi="Courier New" w:cs="Courier New"/>
          <w:lang w:val="en-US"/>
        </w:rPr>
        <w:t>svcTypeId</w:t>
      </w:r>
      <w:r w:rsidRPr="00CE2957">
        <w:t>, см. п.3.5);</w:t>
      </w:r>
    </w:p>
    <w:p w14:paraId="1744A291" w14:textId="776C14AB" w:rsidR="00CE2957" w:rsidRPr="00CE2957" w:rsidRDefault="00CE2957" w:rsidP="00CE2957">
      <w:pPr>
        <w:numPr>
          <w:ilvl w:val="0"/>
          <w:numId w:val="23"/>
        </w:numPr>
        <w:spacing w:before="240" w:after="240" w:line="276" w:lineRule="auto"/>
      </w:pPr>
      <w:r w:rsidRPr="00CE2957">
        <w:t>справочник кодов субсчетов (</w:t>
      </w:r>
      <w:r w:rsidRPr="00CE2957">
        <w:rPr>
          <w:rFonts w:ascii="Courier New" w:hAnsi="Courier New" w:cs="Courier New"/>
          <w:lang w:val="en-US"/>
        </w:rPr>
        <w:t>svcSubNum</w:t>
      </w:r>
      <w:r w:rsidRPr="00CE2957">
        <w:t xml:space="preserve">, см. п. </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r w:rsidRPr="00CE2957">
        <w:t>);</w:t>
      </w:r>
    </w:p>
    <w:p w14:paraId="3F1D478D" w14:textId="0861D784" w:rsidR="00CE2957" w:rsidRPr="00CE2957" w:rsidRDefault="00CE2957" w:rsidP="00CE2957">
      <w:pPr>
        <w:numPr>
          <w:ilvl w:val="0"/>
          <w:numId w:val="23"/>
        </w:numPr>
        <w:spacing w:before="240" w:after="240" w:line="276" w:lineRule="auto"/>
      </w:pPr>
      <w:r w:rsidRPr="00CE2957">
        <w:t>справочник допустимых назначений платежа (</w:t>
      </w:r>
      <w:r w:rsidRPr="00CE2957">
        <w:rPr>
          <w:rFonts w:ascii="Courier New" w:hAnsi="Courier New" w:cs="Courier New"/>
          <w:lang w:val="en-US"/>
        </w:rPr>
        <w:t>payPurpose</w:t>
      </w:r>
      <w:r w:rsidRPr="00CE2957">
        <w:t>, см. п.</w:t>
      </w:r>
      <w:r w:rsidRPr="00CE2957">
        <w:fldChar w:fldCharType="begin"/>
      </w:r>
      <w:r w:rsidRPr="00CE2957">
        <w:instrText xml:space="preserve"> REF _Ref396295464 \r \h  \* MERGEFORMAT </w:instrText>
      </w:r>
      <w:r w:rsidRPr="00CE2957">
        <w:fldChar w:fldCharType="separate"/>
      </w:r>
      <w:r w:rsidRPr="00CE2957">
        <w:t>3.9</w:t>
      </w:r>
      <w:r w:rsidRPr="00CE2957">
        <w:fldChar w:fldCharType="end"/>
      </w:r>
      <w:r w:rsidRPr="00CE2957">
        <w:t>);</w:t>
      </w:r>
    </w:p>
    <w:p w14:paraId="614ED2DF" w14:textId="2C958BF1" w:rsidR="00CE2957" w:rsidRPr="00CE2957" w:rsidRDefault="00CE2957" w:rsidP="00CE2957">
      <w:pPr>
        <w:numPr>
          <w:ilvl w:val="0"/>
          <w:numId w:val="23"/>
        </w:numPr>
        <w:spacing w:before="240" w:after="240" w:line="276" w:lineRule="auto"/>
      </w:pPr>
      <w:r w:rsidRPr="00CE2957">
        <w:t>справочник номеров счетов учета платежей (</w:t>
      </w:r>
      <w:r w:rsidRPr="00CE2957">
        <w:rPr>
          <w:rFonts w:ascii="Courier New" w:hAnsi="Courier New" w:cs="Courier New"/>
          <w:lang w:val="en-US"/>
        </w:rPr>
        <w:t>agentAccount</w:t>
      </w:r>
      <w:r w:rsidRPr="00CE2957">
        <w:rPr>
          <w:rFonts w:ascii="Courier New" w:hAnsi="Courier New" w:cs="Courier New"/>
          <w:b/>
        </w:rPr>
        <w:t xml:space="preserve">, </w:t>
      </w:r>
      <w:r w:rsidRPr="00CE2957">
        <w:t xml:space="preserve">см. п. </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27FCAF5F" w14:textId="00265DBE" w:rsidR="00CE2957" w:rsidRPr="00CE2957" w:rsidRDefault="00CE2957" w:rsidP="00CE2957">
      <w:pPr>
        <w:numPr>
          <w:ilvl w:val="0"/>
          <w:numId w:val="23"/>
        </w:numPr>
        <w:spacing w:before="240" w:after="240" w:line="276" w:lineRule="auto"/>
      </w:pPr>
      <w:r w:rsidRPr="00CE2957">
        <w:t xml:space="preserve">справочник дополнительных кодов валют (см. п. </w:t>
      </w:r>
      <w:r w:rsidRPr="00CE2957">
        <w:fldChar w:fldCharType="begin"/>
      </w:r>
      <w:r w:rsidRPr="00CE2957">
        <w:instrText xml:space="preserve"> REF _Ref321681347 \r \h  \* MERGEFORMAT </w:instrText>
      </w:r>
      <w:r w:rsidRPr="00CE2957">
        <w:fldChar w:fldCharType="separate"/>
      </w:r>
      <w:r w:rsidRPr="00CE2957">
        <w:t>3.6</w:t>
      </w:r>
      <w:r w:rsidRPr="00CE2957">
        <w:fldChar w:fldCharType="end"/>
      </w:r>
      <w:r w:rsidRPr="00CE2957">
        <w:t>);</w:t>
      </w:r>
    </w:p>
    <w:p w14:paraId="23E09ABE" w14:textId="77777777" w:rsidR="00CE2957" w:rsidRPr="00CE2957" w:rsidRDefault="00CE2957" w:rsidP="00CE2957">
      <w:pPr>
        <w:numPr>
          <w:ilvl w:val="0"/>
          <w:numId w:val="23"/>
        </w:numPr>
        <w:spacing w:before="240" w:after="240" w:line="276" w:lineRule="auto"/>
      </w:pPr>
      <w:r w:rsidRPr="00CE2957">
        <w:t>справочник кодов регионов для функции поиска лицевых счетов по адресу.</w:t>
      </w:r>
    </w:p>
    <w:p w14:paraId="7A9D2C95"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29" w:name="_Toc327000361"/>
      <w:bookmarkStart w:id="30" w:name="_Toc396295304"/>
      <w:r w:rsidRPr="00CE2957">
        <w:rPr>
          <w:rFonts w:ascii="Arial" w:hAnsi="Arial" w:cs="Arial"/>
          <w:b/>
          <w:bCs/>
          <w:iCs/>
          <w:sz w:val="26"/>
          <w:szCs w:val="26"/>
        </w:rPr>
        <w:t>Содержание спецификации</w:t>
      </w:r>
      <w:bookmarkEnd w:id="29"/>
      <w:bookmarkEnd w:id="30"/>
    </w:p>
    <w:p w14:paraId="7AC44DDB" w14:textId="5AE6F68C" w:rsidR="00CE2957" w:rsidRPr="00CE2957" w:rsidRDefault="00CE2957" w:rsidP="00CE2957">
      <w:pPr>
        <w:spacing w:line="276" w:lineRule="auto"/>
      </w:pPr>
      <w:r w:rsidRPr="00CE2957">
        <w:t xml:space="preserve">Глава </w:t>
      </w:r>
      <w:r w:rsidRPr="00CE2957">
        <w:fldChar w:fldCharType="begin"/>
      </w:r>
      <w:r w:rsidRPr="00CE2957">
        <w:instrText xml:space="preserve"> REF _Ref316632892 \n \h  \* MERGEFORMAT </w:instrText>
      </w:r>
      <w:r w:rsidRPr="00CE2957">
        <w:fldChar w:fldCharType="separate"/>
      </w:r>
      <w:r w:rsidRPr="00CE2957">
        <w:t>1</w:t>
      </w:r>
      <w:r w:rsidRPr="00CE2957">
        <w:fldChar w:fldCharType="end"/>
      </w:r>
      <w:r w:rsidRPr="00CE2957">
        <w:t xml:space="preserve"> содержит вводную информацию;</w:t>
      </w:r>
    </w:p>
    <w:p w14:paraId="57EBC2F8" w14:textId="6AC4A73A" w:rsidR="00CE2957" w:rsidRPr="00CE2957" w:rsidRDefault="00CE2957" w:rsidP="00CE2957">
      <w:pPr>
        <w:spacing w:line="276" w:lineRule="auto"/>
      </w:pPr>
      <w:r w:rsidRPr="00CE2957">
        <w:t xml:space="preserve">Глава </w:t>
      </w:r>
      <w:r w:rsidRPr="00CE2957">
        <w:fldChar w:fldCharType="begin"/>
      </w:r>
      <w:r w:rsidRPr="00CE2957">
        <w:instrText xml:space="preserve"> REF _Ref316632902 \n \h  \* MERGEFORMAT </w:instrText>
      </w:r>
      <w:r w:rsidRPr="00CE2957">
        <w:fldChar w:fldCharType="separate"/>
      </w:r>
      <w:r w:rsidRPr="00CE2957">
        <w:t>2</w:t>
      </w:r>
      <w:r w:rsidRPr="00CE2957">
        <w:fldChar w:fldCharType="end"/>
      </w:r>
      <w:r w:rsidRPr="00CE2957">
        <w:t xml:space="preserve"> описывает принципы организации взаимодействия и подключения Агента к ЕСПП;</w:t>
      </w:r>
    </w:p>
    <w:p w14:paraId="0AA37A0A" w14:textId="1550511C" w:rsidR="00CE2957" w:rsidRPr="00CE2957" w:rsidRDefault="00CE2957" w:rsidP="00CE2957">
      <w:pPr>
        <w:spacing w:line="276" w:lineRule="auto"/>
      </w:pPr>
      <w:r w:rsidRPr="00CE2957">
        <w:t xml:space="preserve">Глава </w:t>
      </w:r>
      <w:r w:rsidRPr="00CE2957">
        <w:fldChar w:fldCharType="begin"/>
      </w:r>
      <w:r w:rsidRPr="00CE2957">
        <w:instrText xml:space="preserve"> REF _Ref321691429 \r \h  \* MERGEFORMAT </w:instrText>
      </w:r>
      <w:r w:rsidRPr="00CE2957">
        <w:fldChar w:fldCharType="separate"/>
      </w:r>
      <w:r w:rsidRPr="00CE2957">
        <w:t>3</w:t>
      </w:r>
      <w:r w:rsidRPr="00CE2957">
        <w:fldChar w:fldCharType="end"/>
      </w:r>
      <w:r w:rsidRPr="00CE2957">
        <w:t xml:space="preserve"> описывает процедуры взаимодействия, жизненный цикл платежей;</w:t>
      </w:r>
    </w:p>
    <w:p w14:paraId="3C8D9239" w14:textId="6D4B0C20" w:rsidR="00CE2957" w:rsidRPr="00CE2957" w:rsidRDefault="00CE2957" w:rsidP="00CE2957">
      <w:pPr>
        <w:spacing w:line="276" w:lineRule="auto"/>
      </w:pPr>
      <w:r w:rsidRPr="00CE2957">
        <w:t xml:space="preserve">Глава </w:t>
      </w:r>
      <w:r w:rsidRPr="00CE2957">
        <w:fldChar w:fldCharType="begin"/>
      </w:r>
      <w:r w:rsidRPr="00CE2957">
        <w:instrText xml:space="preserve"> REF _Ref341708818 \r \h  \* MERGEFORMAT </w:instrText>
      </w:r>
      <w:r w:rsidRPr="00CE2957">
        <w:fldChar w:fldCharType="separate"/>
      </w:r>
      <w:r w:rsidRPr="00CE2957">
        <w:t>4</w:t>
      </w:r>
      <w:r w:rsidRPr="00CE2957">
        <w:fldChar w:fldCharType="end"/>
      </w:r>
      <w:r w:rsidRPr="00CE2957">
        <w:t xml:space="preserve"> описывает правила кодирования запросов и ответов, коды возврата, коды статусов;</w:t>
      </w:r>
    </w:p>
    <w:p w14:paraId="1E2F5E37" w14:textId="731D0AC1" w:rsidR="00CE2957" w:rsidRPr="00CE2957" w:rsidRDefault="00CE2957" w:rsidP="00CE2957">
      <w:pPr>
        <w:spacing w:line="276" w:lineRule="auto"/>
      </w:pPr>
      <w:r w:rsidRPr="00CE2957">
        <w:t xml:space="preserve">Глава </w:t>
      </w:r>
      <w:r w:rsidRPr="00CE2957">
        <w:fldChar w:fldCharType="begin"/>
      </w:r>
      <w:r w:rsidRPr="00CE2957">
        <w:instrText xml:space="preserve"> REF _Ref321691447 \r \h  \* MERGEFORMAT </w:instrText>
      </w:r>
      <w:r w:rsidRPr="00CE2957">
        <w:fldChar w:fldCharType="separate"/>
      </w:r>
      <w:r w:rsidRPr="00CE2957">
        <w:t>5</w:t>
      </w:r>
      <w:r w:rsidRPr="00CE2957">
        <w:fldChar w:fldCharType="end"/>
      </w:r>
      <w:r w:rsidRPr="00CE2957">
        <w:t xml:space="preserve"> описывает запросы и ответы.</w:t>
      </w:r>
    </w:p>
    <w:p w14:paraId="1A3E1EBA" w14:textId="77777777" w:rsidR="00CE2957" w:rsidRPr="00CE2957" w:rsidRDefault="00CE2957" w:rsidP="00CE2957">
      <w:pPr>
        <w:suppressAutoHyphens/>
        <w:spacing w:before="120" w:after="280" w:line="276" w:lineRule="auto"/>
        <w:rPr>
          <w:rFonts w:eastAsia="SimSun"/>
          <w:szCs w:val="28"/>
          <w:lang w:eastAsia="ar-SA"/>
        </w:rPr>
      </w:pPr>
    </w:p>
    <w:p w14:paraId="5C2D88A1" w14:textId="77777777" w:rsidR="00CE2957" w:rsidRPr="00CE2957" w:rsidRDefault="00CE2957" w:rsidP="00CE2957">
      <w:pPr>
        <w:keepNext/>
        <w:keepLines/>
        <w:pageBreakBefore/>
        <w:numPr>
          <w:ilvl w:val="0"/>
          <w:numId w:val="13"/>
        </w:numPr>
        <w:tabs>
          <w:tab w:val="clear" w:pos="432"/>
          <w:tab w:val="num" w:pos="0"/>
          <w:tab w:val="left" w:pos="709"/>
        </w:tabs>
        <w:spacing w:before="360" w:after="360" w:line="276" w:lineRule="auto"/>
        <w:ind w:left="0" w:right="170" w:firstLine="0"/>
        <w:outlineLvl w:val="0"/>
        <w:rPr>
          <w:rFonts w:ascii="Tahoma" w:hAnsi="Tahoma"/>
          <w:b/>
          <w:lang w:val="x-none"/>
        </w:rPr>
      </w:pPr>
      <w:bookmarkStart w:id="31" w:name="_Ref316632902"/>
      <w:bookmarkStart w:id="32" w:name="_Toc327000362"/>
      <w:bookmarkStart w:id="33" w:name="_Toc396295305"/>
      <w:r w:rsidRPr="00CE2957">
        <w:rPr>
          <w:rFonts w:ascii="Tahoma" w:hAnsi="Tahoma"/>
          <w:b/>
          <w:lang w:val="x-none"/>
        </w:rPr>
        <w:t>Организация взаимодействия и подключени</w:t>
      </w:r>
      <w:bookmarkEnd w:id="31"/>
      <w:r w:rsidRPr="00CE2957">
        <w:rPr>
          <w:rFonts w:ascii="Tahoma" w:hAnsi="Tahoma"/>
          <w:b/>
          <w:lang w:val="x-none"/>
        </w:rPr>
        <w:t>я</w:t>
      </w:r>
      <w:bookmarkEnd w:id="32"/>
      <w:bookmarkEnd w:id="33"/>
    </w:p>
    <w:p w14:paraId="59DF7821"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34" w:name="_Toc327000363"/>
      <w:bookmarkStart w:id="35" w:name="_Toc396295306"/>
      <w:r w:rsidRPr="00CE2957">
        <w:rPr>
          <w:rFonts w:ascii="Arial" w:hAnsi="Arial" w:cs="Arial"/>
          <w:b/>
          <w:bCs/>
          <w:iCs/>
          <w:sz w:val="26"/>
          <w:szCs w:val="26"/>
        </w:rPr>
        <w:t>Организация взаимодействия</w:t>
      </w:r>
      <w:bookmarkEnd w:id="34"/>
      <w:bookmarkEnd w:id="35"/>
    </w:p>
    <w:p w14:paraId="6D107C8D" w14:textId="3C3273F1" w:rsidR="00CE2957" w:rsidRPr="00CE2957" w:rsidRDefault="00CE2957" w:rsidP="00CE2957">
      <w:pPr>
        <w:spacing w:before="240" w:after="240" w:line="276" w:lineRule="auto"/>
      </w:pPr>
      <w:r w:rsidRPr="00CE2957">
        <w:t xml:space="preserve">Взаимодействие осуществляется через HTTPS соединения с авторизацией по X.509 сертификатам. Данные запросов и ответов передаются в </w:t>
      </w:r>
      <w:r w:rsidRPr="00CE2957">
        <w:rPr>
          <w:lang w:val="en-US"/>
        </w:rPr>
        <w:t>HTTP</w:t>
      </w:r>
      <w:r w:rsidRPr="00CE2957">
        <w:t xml:space="preserve"> </w:t>
      </w:r>
      <w:r w:rsidRPr="00CE2957">
        <w:rPr>
          <w:lang w:val="en-US"/>
        </w:rPr>
        <w:t>POST</w:t>
      </w:r>
      <w:r w:rsidRPr="00CE2957">
        <w:t xml:space="preserve"> </w:t>
      </w:r>
      <w:r w:rsidRPr="00CE2957">
        <w:rPr>
          <w:lang w:val="en-US"/>
        </w:rPr>
        <w:t>url</w:t>
      </w:r>
      <w:r w:rsidRPr="00CE2957">
        <w:t xml:space="preserve"> </w:t>
      </w:r>
      <w:r w:rsidRPr="00CE2957">
        <w:rPr>
          <w:lang w:val="en-US"/>
        </w:rPr>
        <w:t>encoded</w:t>
      </w:r>
      <w:r w:rsidRPr="00CE2957">
        <w:t xml:space="preserve"> в теле запроса/ответа, либо в </w:t>
      </w:r>
      <w:r w:rsidRPr="00CE2957">
        <w:rPr>
          <w:lang w:val="en-US"/>
        </w:rPr>
        <w:t>JSON</w:t>
      </w:r>
      <w:r w:rsidRPr="00CE2957">
        <w:t xml:space="preserve"> формате. Подробно формат запросов описан ниже в п.</w:t>
      </w:r>
      <w:r w:rsidRPr="00CE2957">
        <w:fldChar w:fldCharType="begin"/>
      </w:r>
      <w:r w:rsidRPr="00CE2957">
        <w:instrText xml:space="preserve"> REF _Ref341708818 \r \h  \* MERGEFORMAT </w:instrText>
      </w:r>
      <w:r w:rsidRPr="00CE2957">
        <w:fldChar w:fldCharType="separate"/>
      </w:r>
      <w:r w:rsidRPr="00CE2957">
        <w:t>4</w:t>
      </w:r>
      <w:r w:rsidRPr="00CE2957">
        <w:fldChar w:fldCharType="end"/>
      </w:r>
      <w:r w:rsidRPr="00CE2957">
        <w:t>.</w:t>
      </w:r>
    </w:p>
    <w:p w14:paraId="2C872303" w14:textId="77777777" w:rsidR="00CE2957" w:rsidRPr="00CE2957" w:rsidRDefault="00CE2957" w:rsidP="00CE2957">
      <w:pPr>
        <w:spacing w:before="240" w:after="240" w:line="276" w:lineRule="auto"/>
      </w:pPr>
      <w:r w:rsidRPr="00CE2957">
        <w:t>Принципиально, схему взаимодействия систем, участвующих в проведении платежей, можно представить следующим образом:</w:t>
      </w:r>
    </w:p>
    <w:p w14:paraId="5756F23F" w14:textId="45F10F18" w:rsidR="00CE2957" w:rsidRPr="00CE2957" w:rsidRDefault="00DA2FFC" w:rsidP="00CE2957">
      <w:pPr>
        <w:keepNext/>
        <w:spacing w:before="240" w:after="240" w:line="276" w:lineRule="auto"/>
      </w:pPr>
      <w:r>
        <w:rPr>
          <w:noProof/>
        </w:rPr>
        <w:drawing>
          <wp:inline distT="0" distB="0" distL="0" distR="0" wp14:anchorId="293EED5D" wp14:editId="22377E32">
            <wp:extent cx="2943225" cy="1752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43225" cy="1752600"/>
                    </a:xfrm>
                    <a:prstGeom prst="rect">
                      <a:avLst/>
                    </a:prstGeom>
                    <a:solidFill>
                      <a:srgbClr val="FFFFFF"/>
                    </a:solidFill>
                    <a:ln>
                      <a:noFill/>
                    </a:ln>
                  </pic:spPr>
                </pic:pic>
              </a:graphicData>
            </a:graphic>
          </wp:inline>
        </w:drawing>
      </w:r>
    </w:p>
    <w:p w14:paraId="3D9831A7" w14:textId="77777777" w:rsidR="00CE2957" w:rsidRPr="00067E7D" w:rsidRDefault="00CE2957" w:rsidP="00CE2957">
      <w:pPr>
        <w:spacing w:before="240" w:after="240" w:line="276" w:lineRule="auto"/>
        <w:rPr>
          <w:rFonts w:eastAsia="Calibri"/>
        </w:rPr>
      </w:pPr>
      <w:r w:rsidRPr="00067E7D">
        <w:rPr>
          <w:rFonts w:eastAsia="Calibri"/>
        </w:rPr>
        <w:t>Рис</w:t>
      </w:r>
      <w:r w:rsidRPr="00CE2957">
        <w:rPr>
          <w:rFonts w:eastAsia="Calibri"/>
          <w:bCs/>
          <w:szCs w:val="22"/>
        </w:rPr>
        <w:t>.</w:t>
      </w:r>
      <w:r w:rsidRPr="00067E7D">
        <w:t xml:space="preserve"> </w:t>
      </w:r>
      <w:r w:rsidRPr="00067E7D">
        <w:rPr>
          <w:rFonts w:eastAsia="Calibri"/>
        </w:rPr>
        <w:fldChar w:fldCharType="begin"/>
      </w:r>
      <w:r w:rsidRPr="00067E7D">
        <w:rPr>
          <w:rFonts w:eastAsia="Calibri"/>
        </w:rPr>
        <w:instrText xml:space="preserve"> SEQ "Рисунок" \*Arabic </w:instrText>
      </w:r>
      <w:r w:rsidRPr="00067E7D">
        <w:rPr>
          <w:rFonts w:eastAsia="Calibri"/>
        </w:rPr>
        <w:fldChar w:fldCharType="separate"/>
      </w:r>
      <w:r w:rsidRPr="00067E7D">
        <w:rPr>
          <w:rFonts w:eastAsia="Calibri"/>
        </w:rPr>
        <w:t>1</w:t>
      </w:r>
      <w:r w:rsidRPr="00067E7D">
        <w:rPr>
          <w:rFonts w:eastAsia="Calibri"/>
        </w:rPr>
        <w:fldChar w:fldCharType="end"/>
      </w:r>
    </w:p>
    <w:p w14:paraId="12B5BA8C" w14:textId="77777777" w:rsidR="00CE2957" w:rsidRPr="00CE2957" w:rsidRDefault="00CE2957" w:rsidP="00CE2957">
      <w:pPr>
        <w:spacing w:before="240" w:after="240" w:line="276" w:lineRule="auto"/>
      </w:pPr>
      <w:r w:rsidRPr="00CE2957">
        <w:t>Источником платежей может выступать как внешняя по отношению к Оператору система («Агент»), так и внутренняя (собственные пункты приема платежей, формы оплаты на сайте и в Едином личном кабинете и т.п.). Команда на проведение платежа передается от источника в ЕСПП, где на основании реквизитов платежа выполняется маршрутизация: определяется АСР, в которой ведется ЛС получателя. После определения АСР, ЕСПП передает команду в нее. Результаты выполнения платежа передаются обратно по цепочке.</w:t>
      </w:r>
    </w:p>
    <w:p w14:paraId="60C24F65" w14:textId="77777777" w:rsidR="00CE2957" w:rsidRPr="00CE2957" w:rsidRDefault="00CE2957" w:rsidP="00CE2957">
      <w:pPr>
        <w:spacing w:before="240" w:after="240" w:line="276" w:lineRule="auto"/>
      </w:pPr>
      <w:r w:rsidRPr="00CE2957">
        <w:t xml:space="preserve">Все запросы от Агента к ЕСПП передаются на один и тот же URL, при этом вид запроса (имя вызываемой функции) передается в качестве параметра в теле запроса. Ответ сервера формируется так же в формате </w:t>
      </w:r>
      <w:r w:rsidRPr="00CE2957">
        <w:rPr>
          <w:lang w:val="en-US"/>
        </w:rPr>
        <w:t>HTTP</w:t>
      </w:r>
      <w:r w:rsidRPr="00CE2957">
        <w:t>-</w:t>
      </w:r>
      <w:r w:rsidRPr="00CE2957">
        <w:rPr>
          <w:lang w:val="en-US"/>
        </w:rPr>
        <w:t>POST</w:t>
      </w:r>
      <w:r w:rsidRPr="00CE2957">
        <w:t xml:space="preserve"> или </w:t>
      </w:r>
      <w:r w:rsidRPr="00CE2957">
        <w:rPr>
          <w:lang w:val="en-US"/>
        </w:rPr>
        <w:t>JSON</w:t>
      </w:r>
      <w:r w:rsidRPr="00CE2957">
        <w:t xml:space="preserve"> (выбирается тот же формат, в котором был сделан запрос).</w:t>
      </w:r>
    </w:p>
    <w:p w14:paraId="196CBAEC" w14:textId="0F385DD5" w:rsidR="00CE2957" w:rsidRPr="00CE2957" w:rsidRDefault="00CE2957" w:rsidP="00CE2957">
      <w:pPr>
        <w:spacing w:before="240" w:after="240" w:line="276" w:lineRule="auto"/>
      </w:pPr>
      <w:r w:rsidRPr="00CE2957">
        <w:t xml:space="preserve">Запросы логически подразделяются на два основных класса: запросы на получение информации и запросы на проведение платежей (подробнее см. п. </w:t>
      </w:r>
      <w:r w:rsidRPr="00CE2957">
        <w:fldChar w:fldCharType="begin"/>
      </w:r>
      <w:r w:rsidRPr="00CE2957">
        <w:instrText xml:space="preserve"> REF _Ref316223206 \n \h  \* MERGEFORMAT </w:instrText>
      </w:r>
      <w:r w:rsidRPr="00CE2957">
        <w:fldChar w:fldCharType="separate"/>
      </w:r>
      <w:r w:rsidRPr="00CE2957">
        <w:t>3</w:t>
      </w:r>
      <w:r w:rsidRPr="00CE2957">
        <w:fldChar w:fldCharType="end"/>
      </w:r>
      <w:r w:rsidRPr="00CE2957">
        <w:t>.1).</w:t>
      </w:r>
      <w:bookmarkStart w:id="36" w:name="h.5yyoeq7xy9o6"/>
      <w:bookmarkEnd w:id="36"/>
    </w:p>
    <w:p w14:paraId="7B4BB26B" w14:textId="0DA703E3" w:rsidR="00CE2957" w:rsidRPr="00CE2957" w:rsidRDefault="00CE2957" w:rsidP="00CE2957">
      <w:pPr>
        <w:spacing w:line="276" w:lineRule="auto"/>
      </w:pPr>
      <w:r w:rsidRPr="00CE2957">
        <w:t xml:space="preserve">Для того, чтобы совместить удобство </w:t>
      </w:r>
      <w:r w:rsidRPr="00CE2957">
        <w:rPr>
          <w:lang w:val="en-US"/>
        </w:rPr>
        <w:t>on</w:t>
      </w:r>
      <w:r w:rsidRPr="00CE2957">
        <w:t>-</w:t>
      </w:r>
      <w:r w:rsidRPr="00CE2957">
        <w:rPr>
          <w:lang w:val="en-US"/>
        </w:rPr>
        <w:t>line</w:t>
      </w:r>
      <w:r w:rsidRPr="00CE2957">
        <w:t xml:space="preserve"> взаимодействия, при котором ответ на запрос возвращается в рамках одной </w:t>
      </w:r>
      <w:r w:rsidRPr="00CE2957">
        <w:rPr>
          <w:lang w:val="en-US"/>
        </w:rPr>
        <w:t>HTTP</w:t>
      </w:r>
      <w:r w:rsidRPr="00CE2957">
        <w:t xml:space="preserve">-транзакции с запросом, и возможность продолжительной обработки запроса, превышающей по времени разумные рамки одной </w:t>
      </w:r>
      <w:r w:rsidRPr="00CE2957">
        <w:rPr>
          <w:lang w:val="en-US"/>
        </w:rPr>
        <w:t>HTTP</w:t>
      </w:r>
      <w:r w:rsidRPr="00CE2957">
        <w:t xml:space="preserve">-транзакции, протокол использует концепцию «отложенной обработки»: если ЕСПП может исполнить запрос в течение 30 секунд, то она возвращает ответ в рамках текущей </w:t>
      </w:r>
      <w:r w:rsidRPr="00CE2957">
        <w:rPr>
          <w:lang w:val="en-US"/>
        </w:rPr>
        <w:t>HTTP</w:t>
      </w:r>
      <w:r w:rsidRPr="00CE2957">
        <w:t>-транзакции. В противном случае не позднее чем через 30 секунд после получения запроса, ЕСПП возвращает результат «</w:t>
      </w:r>
      <w:r w:rsidRPr="00CE2957">
        <w:rPr>
          <w:lang w:val="en-US"/>
        </w:rPr>
        <w:t>OK</w:t>
      </w:r>
      <w:r w:rsidRPr="00CE2957">
        <w:t>» (</w:t>
      </w:r>
      <w:r w:rsidRPr="00CE2957">
        <w:rPr>
          <w:lang w:val="en-US"/>
        </w:rPr>
        <w:t>ERROR</w:t>
      </w:r>
      <w:r w:rsidRPr="00CE2957">
        <w:t>_</w:t>
      </w:r>
      <w:r w:rsidRPr="00CE2957">
        <w:rPr>
          <w:lang w:val="en-US"/>
        </w:rPr>
        <w:t>OK</w:t>
      </w:r>
      <w:r w:rsidRPr="00CE2957">
        <w:t xml:space="preserve">) и продолжает исполнение запроса </w:t>
      </w:r>
      <w:r w:rsidRPr="00CE2957">
        <w:rPr>
          <w:lang w:val="en-US"/>
        </w:rPr>
        <w:t>off</w:t>
      </w:r>
      <w:r w:rsidRPr="00CE2957">
        <w:t>-</w:t>
      </w:r>
      <w:r w:rsidRPr="00CE2957">
        <w:rPr>
          <w:lang w:val="en-US"/>
        </w:rPr>
        <w:t>line</w:t>
      </w:r>
      <w:r w:rsidRPr="00CE2957">
        <w:t xml:space="preserve"> (подробнее см. п.</w:t>
      </w:r>
      <w:r w:rsidRPr="00CE2957">
        <w:fldChar w:fldCharType="begin"/>
      </w:r>
      <w:r w:rsidRPr="00CE2957">
        <w:instrText xml:space="preserve"> REF _Ref331435310 \r \h  \* MERGEFORMAT </w:instrText>
      </w:r>
      <w:r w:rsidRPr="00CE2957">
        <w:fldChar w:fldCharType="separate"/>
      </w:r>
      <w:r w:rsidRPr="00CE2957">
        <w:t>3.10</w:t>
      </w:r>
      <w:r w:rsidRPr="00CE2957">
        <w:fldChar w:fldCharType="end"/>
      </w:r>
      <w:r w:rsidRPr="00CE2957">
        <w:t xml:space="preserve">). «Отложенная обработка» используется только для запросов на проведение платежей, запросы на получение информации всегда исполняются </w:t>
      </w:r>
      <w:r w:rsidRPr="00CE2957">
        <w:rPr>
          <w:lang w:val="en-US"/>
        </w:rPr>
        <w:t>on</w:t>
      </w:r>
      <w:r w:rsidRPr="00CE2957">
        <w:t>-</w:t>
      </w:r>
      <w:r w:rsidRPr="00CE2957">
        <w:rPr>
          <w:lang w:val="en-US"/>
        </w:rPr>
        <w:t>line</w:t>
      </w:r>
      <w:r w:rsidRPr="00CE2957">
        <w:t>.</w:t>
      </w:r>
      <w:bookmarkStart w:id="37" w:name="_Ref316546174"/>
      <w:r w:rsidRPr="00CE2957">
        <w:t xml:space="preserve"> Сервер ЕСПП параллельно обслуживает несколько запросов от каждого Агента. Количество одновременных запросов настраивается на этапе подключения и может меняться в дальнейшем службой эксплуатации. Типичное значение — 16 одновременных запросов и более.</w:t>
      </w:r>
    </w:p>
    <w:p w14:paraId="2208A60A"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38" w:name="_Toc327000364"/>
      <w:bookmarkStart w:id="39" w:name="_Toc396295307"/>
      <w:r w:rsidRPr="00CE2957">
        <w:rPr>
          <w:rFonts w:ascii="Arial" w:hAnsi="Arial" w:cs="Arial"/>
          <w:b/>
          <w:bCs/>
          <w:iCs/>
          <w:sz w:val="26"/>
          <w:szCs w:val="26"/>
        </w:rPr>
        <w:t>Организация  подключения</w:t>
      </w:r>
      <w:bookmarkEnd w:id="37"/>
      <w:bookmarkEnd w:id="38"/>
      <w:bookmarkEnd w:id="39"/>
    </w:p>
    <w:p w14:paraId="40D68827" w14:textId="77777777" w:rsidR="00CE2957" w:rsidRPr="00CE2957" w:rsidRDefault="00CE2957" w:rsidP="00CE2957">
      <w:pPr>
        <w:suppressAutoHyphens/>
        <w:spacing w:before="120" w:after="120" w:line="276" w:lineRule="auto"/>
        <w:rPr>
          <w:rFonts w:eastAsia="SimSun"/>
          <w:szCs w:val="28"/>
          <w:lang w:eastAsia="ar-SA"/>
        </w:rPr>
      </w:pPr>
      <w:r w:rsidRPr="00CE2957">
        <w:rPr>
          <w:rFonts w:eastAsia="SimSun"/>
          <w:szCs w:val="28"/>
          <w:lang w:eastAsia="ar-SA"/>
        </w:rPr>
        <w:t xml:space="preserve">Взаимодействие подключенной системы с ЕСПП осуществляется по открытым каналам связи сети общего пользования </w:t>
      </w:r>
      <w:r w:rsidRPr="00CE2957">
        <w:rPr>
          <w:rFonts w:eastAsia="SimSun"/>
          <w:szCs w:val="28"/>
          <w:lang w:val="en-US" w:eastAsia="ar-SA"/>
        </w:rPr>
        <w:t>Internet</w:t>
      </w:r>
      <w:r w:rsidRPr="00CE2957">
        <w:rPr>
          <w:rFonts w:eastAsia="SimSun"/>
          <w:szCs w:val="28"/>
          <w:lang w:eastAsia="ar-SA"/>
        </w:rPr>
        <w:t xml:space="preserve">. Для обмена используется стек протоколов </w:t>
      </w:r>
      <w:r w:rsidRPr="00CE2957">
        <w:rPr>
          <w:rFonts w:eastAsia="SimSun"/>
          <w:szCs w:val="28"/>
          <w:lang w:val="en-US" w:eastAsia="ar-SA"/>
        </w:rPr>
        <w:t>IP</w:t>
      </w:r>
      <w:r w:rsidRPr="00CE2957">
        <w:rPr>
          <w:rFonts w:eastAsia="SimSun"/>
          <w:szCs w:val="28"/>
          <w:lang w:eastAsia="ar-SA"/>
        </w:rPr>
        <w:t>/</w:t>
      </w:r>
      <w:r w:rsidRPr="00CE2957">
        <w:rPr>
          <w:rFonts w:eastAsia="SimSun"/>
          <w:szCs w:val="28"/>
          <w:lang w:val="en-US" w:eastAsia="ar-SA"/>
        </w:rPr>
        <w:t>TCP</w:t>
      </w:r>
      <w:r w:rsidRPr="00CE2957">
        <w:rPr>
          <w:rFonts w:eastAsia="SimSun"/>
          <w:szCs w:val="28"/>
          <w:lang w:eastAsia="ar-SA"/>
        </w:rPr>
        <w:t>/</w:t>
      </w:r>
      <w:r w:rsidRPr="00CE2957">
        <w:rPr>
          <w:rFonts w:eastAsia="SimSun"/>
          <w:szCs w:val="28"/>
          <w:lang w:val="en-US" w:eastAsia="ar-SA"/>
        </w:rPr>
        <w:t>HTTPS</w:t>
      </w:r>
      <w:r w:rsidRPr="00CE2957">
        <w:rPr>
          <w:rFonts w:eastAsia="SimSun"/>
          <w:szCs w:val="28"/>
          <w:lang w:eastAsia="ar-SA"/>
        </w:rPr>
        <w:t xml:space="preserve"> (</w:t>
      </w:r>
      <w:r w:rsidRPr="00CE2957">
        <w:rPr>
          <w:rFonts w:eastAsia="SimSun"/>
          <w:szCs w:val="28"/>
          <w:lang w:val="en-US" w:eastAsia="ar-SA"/>
        </w:rPr>
        <w:t>HTTP</w:t>
      </w:r>
      <w:r w:rsidRPr="00CE2957">
        <w:rPr>
          <w:rFonts w:eastAsia="SimSun"/>
          <w:szCs w:val="28"/>
          <w:lang w:eastAsia="ar-SA"/>
        </w:rPr>
        <w:t xml:space="preserve"> </w:t>
      </w:r>
      <w:r w:rsidRPr="00CE2957">
        <w:rPr>
          <w:rFonts w:eastAsia="SimSun"/>
          <w:szCs w:val="28"/>
          <w:lang w:val="en-US" w:eastAsia="ar-SA"/>
        </w:rPr>
        <w:t>over</w:t>
      </w:r>
      <w:r w:rsidRPr="00CE2957">
        <w:rPr>
          <w:rFonts w:eastAsia="SimSun"/>
          <w:szCs w:val="28"/>
          <w:lang w:eastAsia="ar-SA"/>
        </w:rPr>
        <w:t xml:space="preserve"> </w:t>
      </w:r>
      <w:r w:rsidRPr="00CE2957">
        <w:rPr>
          <w:rFonts w:eastAsia="SimSun"/>
          <w:szCs w:val="28"/>
          <w:lang w:val="en-US" w:eastAsia="ar-SA"/>
        </w:rPr>
        <w:t>SSL</w:t>
      </w:r>
      <w:r w:rsidRPr="00CE2957">
        <w:rPr>
          <w:rFonts w:eastAsia="SimSun"/>
          <w:szCs w:val="28"/>
          <w:lang w:eastAsia="ar-SA"/>
        </w:rPr>
        <w:t xml:space="preserve">). Защита передаваемых данных от несанкционированного доступа обеспечивается средствами криптографической библиотеки </w:t>
      </w:r>
      <w:r w:rsidRPr="00CE2957">
        <w:rPr>
          <w:rFonts w:eastAsia="SimSun"/>
          <w:szCs w:val="28"/>
          <w:lang w:val="en-US" w:eastAsia="ar-SA"/>
        </w:rPr>
        <w:t>SSL</w:t>
      </w:r>
      <w:r w:rsidRPr="00CE2957">
        <w:rPr>
          <w:rFonts w:eastAsia="SimSun"/>
          <w:szCs w:val="28"/>
          <w:lang w:eastAsia="ar-SA"/>
        </w:rPr>
        <w:t xml:space="preserve"> (</w:t>
      </w:r>
      <w:r w:rsidRPr="00CE2957">
        <w:rPr>
          <w:rFonts w:eastAsia="SimSun"/>
          <w:szCs w:val="28"/>
          <w:lang w:val="en-US" w:eastAsia="ar-SA"/>
        </w:rPr>
        <w:t>secure</w:t>
      </w:r>
      <w:r w:rsidRPr="00CE2957">
        <w:rPr>
          <w:rFonts w:eastAsia="SimSun"/>
          <w:szCs w:val="28"/>
          <w:lang w:eastAsia="ar-SA"/>
        </w:rPr>
        <w:t xml:space="preserve"> </w:t>
      </w:r>
      <w:r w:rsidRPr="00CE2957">
        <w:rPr>
          <w:rFonts w:eastAsia="SimSun"/>
          <w:szCs w:val="28"/>
          <w:lang w:val="en-US" w:eastAsia="ar-SA"/>
        </w:rPr>
        <w:t>socket</w:t>
      </w:r>
      <w:r w:rsidRPr="00CE2957">
        <w:rPr>
          <w:rFonts w:eastAsia="SimSun"/>
          <w:szCs w:val="28"/>
          <w:lang w:eastAsia="ar-SA"/>
        </w:rPr>
        <w:t xml:space="preserve"> </w:t>
      </w:r>
      <w:r w:rsidRPr="00CE2957">
        <w:rPr>
          <w:rFonts w:eastAsia="SimSun"/>
          <w:szCs w:val="28"/>
          <w:lang w:val="en-US" w:eastAsia="ar-SA"/>
        </w:rPr>
        <w:t>layer</w:t>
      </w:r>
      <w:r w:rsidRPr="00CE2957">
        <w:rPr>
          <w:rFonts w:eastAsia="SimSun"/>
          <w:szCs w:val="28"/>
          <w:lang w:eastAsia="ar-SA"/>
        </w:rPr>
        <w:t>).</w:t>
      </w:r>
    </w:p>
    <w:p w14:paraId="013214B1" w14:textId="77777777" w:rsidR="00CE2957" w:rsidRPr="00CE2957" w:rsidRDefault="00CE2957" w:rsidP="00CE2957">
      <w:pPr>
        <w:spacing w:before="240" w:after="240" w:line="276" w:lineRule="auto"/>
      </w:pPr>
      <w:r w:rsidRPr="00CE2957">
        <w:t xml:space="preserve">При подключении производится обмен </w:t>
      </w:r>
      <w:r w:rsidRPr="00CE2957">
        <w:rPr>
          <w:lang w:val="en-US"/>
        </w:rPr>
        <w:t>X</w:t>
      </w:r>
      <w:r w:rsidRPr="00CE2957">
        <w:t>.509 сертификатами, которые в дальнейшем используются для организации SSL-соединения. При этом использовать заверенные  центром сертификации (</w:t>
      </w:r>
      <w:r w:rsidRPr="00CE2957">
        <w:rPr>
          <w:lang w:val="en-US"/>
        </w:rPr>
        <w:t>Certificate</w:t>
      </w:r>
      <w:r w:rsidRPr="00CE2957">
        <w:t xml:space="preserve"> </w:t>
      </w:r>
      <w:r w:rsidRPr="00CE2957">
        <w:rPr>
          <w:lang w:val="en-US"/>
        </w:rPr>
        <w:t>Authority</w:t>
      </w:r>
      <w:r w:rsidRPr="00CE2957">
        <w:t>, CA) сертификаты нет необходимости, допустимо использовать самоподписанные (</w:t>
      </w:r>
      <w:r w:rsidRPr="00CE2957">
        <w:rPr>
          <w:lang w:val="en-US"/>
        </w:rPr>
        <w:t>self</w:t>
      </w:r>
      <w:r w:rsidRPr="00CE2957">
        <w:t>-</w:t>
      </w:r>
      <w:r w:rsidRPr="00CE2957">
        <w:rPr>
          <w:lang w:val="en-US"/>
        </w:rPr>
        <w:t>signed</w:t>
      </w:r>
      <w:r w:rsidRPr="00CE2957">
        <w:t>) сертификаты.</w:t>
      </w:r>
    </w:p>
    <w:p w14:paraId="79507994" w14:textId="77777777" w:rsidR="00CE2957" w:rsidRPr="00CE2957" w:rsidRDefault="00CE2957" w:rsidP="00CE2957">
      <w:pPr>
        <w:spacing w:before="240" w:after="240" w:line="276" w:lineRule="auto"/>
      </w:pPr>
      <w:r w:rsidRPr="00CE2957">
        <w:t>Используются 2 сертификата:</w:t>
      </w:r>
    </w:p>
    <w:p w14:paraId="1F551436" w14:textId="77777777" w:rsidR="00CE2957" w:rsidRPr="00CE2957" w:rsidRDefault="00CE2957" w:rsidP="00CE2957">
      <w:pPr>
        <w:numPr>
          <w:ilvl w:val="0"/>
          <w:numId w:val="18"/>
        </w:numPr>
        <w:tabs>
          <w:tab w:val="clear" w:pos="720"/>
          <w:tab w:val="num" w:pos="0"/>
        </w:tabs>
        <w:spacing w:before="240" w:after="240" w:line="276" w:lineRule="auto"/>
        <w:ind w:left="0" w:firstLine="0"/>
      </w:pPr>
      <w:r w:rsidRPr="00CE2957">
        <w:t>Серверный сертификат ЕСПП</w:t>
      </w:r>
    </w:p>
    <w:p w14:paraId="1DF51AC9" w14:textId="77777777" w:rsidR="00CE2957" w:rsidRPr="00CE2957" w:rsidRDefault="00CE2957" w:rsidP="00CE2957">
      <w:pPr>
        <w:numPr>
          <w:ilvl w:val="0"/>
          <w:numId w:val="18"/>
        </w:numPr>
        <w:tabs>
          <w:tab w:val="clear" w:pos="720"/>
          <w:tab w:val="num" w:pos="0"/>
        </w:tabs>
        <w:spacing w:before="240" w:after="240" w:line="276" w:lineRule="auto"/>
        <w:ind w:left="0" w:firstLine="0"/>
      </w:pPr>
      <w:r w:rsidRPr="00CE2957">
        <w:t>Клиентский сертификат Агента, выданный с помощью серверного сертификата ЕСПП и используемый Агентом при выполнении запросов ПА→ЕСПП</w:t>
      </w:r>
    </w:p>
    <w:p w14:paraId="5F114937" w14:textId="77777777" w:rsidR="00CE2957" w:rsidRPr="00CE2957" w:rsidRDefault="00CE2957" w:rsidP="00CE2957">
      <w:pPr>
        <w:spacing w:before="240" w:after="240" w:line="276" w:lineRule="auto"/>
      </w:pPr>
      <w:r w:rsidRPr="00CE2957">
        <w:t>При подключении Агента к ЕСПП определяются необходимые параметры взаимодействия:</w:t>
      </w:r>
    </w:p>
    <w:p w14:paraId="3532A5A9" w14:textId="7D2C2439" w:rsidR="00CE2957" w:rsidRPr="00CE2957" w:rsidRDefault="00CE2957" w:rsidP="00CE2957">
      <w:pPr>
        <w:numPr>
          <w:ilvl w:val="0"/>
          <w:numId w:val="24"/>
        </w:numPr>
        <w:tabs>
          <w:tab w:val="clear" w:pos="720"/>
          <w:tab w:val="num" w:pos="0"/>
        </w:tabs>
        <w:spacing w:before="240" w:after="240" w:line="276" w:lineRule="auto"/>
        <w:ind w:left="0" w:firstLine="0"/>
      </w:pPr>
      <w:r w:rsidRPr="00CE2957">
        <w:rPr>
          <w:lang w:val="en-US"/>
        </w:rPr>
        <w:t>IP</w:t>
      </w:r>
      <w:r w:rsidRPr="00CE2957">
        <w:t xml:space="preserve">-адреса и </w:t>
      </w:r>
      <w:r w:rsidRPr="00CE2957">
        <w:rPr>
          <w:lang w:val="en-US"/>
        </w:rPr>
        <w:t>URL</w:t>
      </w:r>
      <w:r w:rsidRPr="00CE2957">
        <w:t>. Параметры для подключения к серверу Оператора сообщаются Агенту отдельным документом и включают в себя полный URL (</w:t>
      </w:r>
      <w:hyperlink w:history="1">
        <w:r w:rsidRPr="00CE2957">
          <w:rPr>
            <w:rFonts w:ascii="Courier New" w:hAnsi="Courier New" w:cs="Courier New"/>
          </w:rPr>
          <w:t>https://&lt;domain&gt;[:&lt;port&gt;]/path</w:t>
        </w:r>
      </w:hyperlink>
      <w:r w:rsidRPr="00CE2957">
        <w:t xml:space="preserve">), например: </w:t>
      </w:r>
      <w:hyperlink r:id="rId19" w:history="1">
        <w:r w:rsidRPr="00CE2957">
          <w:rPr>
            <w:rFonts w:ascii="Courier New" w:hAnsi="Courier New" w:cs="Courier New"/>
            <w:color w:val="0000FF"/>
            <w:u w:val="single"/>
          </w:rPr>
          <w:t>https://domainname.ru/ path01/</w:t>
        </w:r>
      </w:hyperlink>
      <w:r w:rsidRPr="00CE2957">
        <w:t>. C Агентом согласуется пул IP адресов, с которых допускается обращение к серверу Оператора. Обращение с других IP не допускается и может привести к автоматической блокировке интерфейса на стороне Оператора.</w:t>
      </w:r>
    </w:p>
    <w:p w14:paraId="730A26B3" w14:textId="77777777" w:rsidR="00CE2957" w:rsidRPr="00CE2957" w:rsidRDefault="00CE2957" w:rsidP="00CE2957">
      <w:pPr>
        <w:numPr>
          <w:ilvl w:val="0"/>
          <w:numId w:val="24"/>
        </w:numPr>
        <w:tabs>
          <w:tab w:val="clear" w:pos="720"/>
          <w:tab w:val="num" w:pos="0"/>
        </w:tabs>
        <w:spacing w:before="240" w:after="240" w:line="276" w:lineRule="auto"/>
        <w:ind w:left="0" w:firstLine="0"/>
      </w:pPr>
      <w:r w:rsidRPr="00CE2957">
        <w:t>На стороне ЕСПП настраивается ограничение на количество одновременных запросов, которые Агент может выполнять к ЕСПП.</w:t>
      </w:r>
    </w:p>
    <w:p w14:paraId="677B86DA" w14:textId="14B8301C" w:rsidR="00CE2957" w:rsidRPr="00CE2957" w:rsidRDefault="00CE2957" w:rsidP="00CE2957">
      <w:pPr>
        <w:numPr>
          <w:ilvl w:val="0"/>
          <w:numId w:val="24"/>
        </w:numPr>
        <w:tabs>
          <w:tab w:val="clear" w:pos="720"/>
          <w:tab w:val="num" w:pos="0"/>
        </w:tabs>
        <w:spacing w:before="240" w:after="240" w:line="276" w:lineRule="auto"/>
        <w:ind w:left="0" w:firstLine="0"/>
      </w:pPr>
      <w:r w:rsidRPr="00CE2957">
        <w:t>На стороне ЕСПП настраивается допустимое отклонение времени от времени Агента (см. п.</w:t>
      </w:r>
      <w:r w:rsidRPr="00CE2957">
        <w:fldChar w:fldCharType="begin"/>
      </w:r>
      <w:r w:rsidRPr="00CE2957">
        <w:instrText xml:space="preserve"> REF _Ref321681305 \r \h  \* MERGEFORMAT </w:instrText>
      </w:r>
      <w:r w:rsidRPr="00CE2957">
        <w:fldChar w:fldCharType="separate"/>
      </w:r>
      <w:r w:rsidRPr="00CE2957">
        <w:t>3.8</w:t>
      </w:r>
      <w:r w:rsidRPr="00CE2957">
        <w:fldChar w:fldCharType="end"/>
      </w:r>
      <w:r w:rsidRPr="00CE2957">
        <w:t>).</w:t>
      </w:r>
    </w:p>
    <w:p w14:paraId="08F153B5" w14:textId="77777777" w:rsidR="00CE2957" w:rsidRPr="00CE2957" w:rsidRDefault="00CE2957" w:rsidP="00CE2957">
      <w:pPr>
        <w:spacing w:before="240" w:after="240" w:line="276" w:lineRule="auto"/>
      </w:pPr>
      <w:r w:rsidRPr="00CE2957">
        <w:t>При подключении Агент получает документацию, содержащую следующие справочники:</w:t>
      </w:r>
    </w:p>
    <w:p w14:paraId="2D24F98F" w14:textId="24E46FC4" w:rsidR="00CE2957" w:rsidRPr="00CE2957" w:rsidRDefault="00CE2957" w:rsidP="00CE2957">
      <w:pPr>
        <w:numPr>
          <w:ilvl w:val="0"/>
          <w:numId w:val="31"/>
        </w:numPr>
        <w:spacing w:before="240" w:after="240" w:line="276" w:lineRule="auto"/>
      </w:pPr>
      <w:r w:rsidRPr="00CE2957">
        <w:t>Справочник областей именования (</w:t>
      </w:r>
      <w:r w:rsidRPr="00CE2957">
        <w:rPr>
          <w:rFonts w:ascii="Courier New" w:hAnsi="Courier New" w:cs="Courier New"/>
          <w:lang w:val="en-US"/>
        </w:rPr>
        <w:t>svcTypeId</w:t>
      </w:r>
      <w:r w:rsidRPr="00CE2957">
        <w:t xml:space="preserve">, см. п. </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r w:rsidRPr="00CE2957">
        <w:t>);</w:t>
      </w:r>
    </w:p>
    <w:p w14:paraId="7E869C44" w14:textId="6AA0696C" w:rsidR="00CE2957" w:rsidRPr="00CE2957" w:rsidRDefault="00CE2957" w:rsidP="00CE2957">
      <w:pPr>
        <w:numPr>
          <w:ilvl w:val="0"/>
          <w:numId w:val="31"/>
        </w:numPr>
        <w:spacing w:before="240" w:after="240" w:line="276" w:lineRule="auto"/>
      </w:pPr>
      <w:r w:rsidRPr="00CE2957">
        <w:t>Справочник кодов субсчетов (</w:t>
      </w:r>
      <w:r w:rsidRPr="00CE2957">
        <w:rPr>
          <w:rFonts w:ascii="Courier New" w:hAnsi="Courier New" w:cs="Courier New"/>
          <w:lang w:val="en-US"/>
        </w:rPr>
        <w:t>svcSubNum</w:t>
      </w:r>
      <w:r w:rsidRPr="00CE2957">
        <w:t>, см. п.</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r w:rsidRPr="00CE2957">
        <w:t>);</w:t>
      </w:r>
    </w:p>
    <w:p w14:paraId="0D25DB2F" w14:textId="26F94F6B" w:rsidR="00CE2957" w:rsidRPr="00CE2957" w:rsidRDefault="00CE2957" w:rsidP="00CE2957">
      <w:pPr>
        <w:numPr>
          <w:ilvl w:val="0"/>
          <w:numId w:val="31"/>
        </w:numPr>
        <w:spacing w:before="240" w:after="240" w:line="276" w:lineRule="auto"/>
      </w:pPr>
      <w:r w:rsidRPr="00CE2957">
        <w:t>Справочник допустимых назначений платежа (</w:t>
      </w:r>
      <w:r w:rsidRPr="00CE2957">
        <w:rPr>
          <w:rFonts w:ascii="Courier New" w:hAnsi="Courier New" w:cs="Courier New"/>
          <w:lang w:val="en-US"/>
        </w:rPr>
        <w:t>payPurpose</w:t>
      </w:r>
      <w:r w:rsidRPr="00CE2957">
        <w:t>, см. п.</w:t>
      </w:r>
      <w:r w:rsidRPr="00CE2957">
        <w:fldChar w:fldCharType="begin"/>
      </w:r>
      <w:r w:rsidRPr="00CE2957">
        <w:instrText xml:space="preserve"> REF _Ref396296203 \r \h  \* MERGEFORMAT </w:instrText>
      </w:r>
      <w:r w:rsidRPr="00CE2957">
        <w:fldChar w:fldCharType="separate"/>
      </w:r>
      <w:r w:rsidRPr="00CE2957">
        <w:t>3.9</w:t>
      </w:r>
      <w:r w:rsidRPr="00CE2957">
        <w:fldChar w:fldCharType="end"/>
      </w:r>
      <w:r w:rsidRPr="00CE2957">
        <w:t>);</w:t>
      </w:r>
    </w:p>
    <w:p w14:paraId="005664EF" w14:textId="45688706" w:rsidR="00CE2957" w:rsidRPr="00CE2957" w:rsidRDefault="00CE2957" w:rsidP="00CE2957">
      <w:pPr>
        <w:numPr>
          <w:ilvl w:val="0"/>
          <w:numId w:val="31"/>
        </w:numPr>
        <w:spacing w:before="240" w:after="240" w:line="276" w:lineRule="auto"/>
      </w:pPr>
      <w:r w:rsidRPr="00CE2957">
        <w:t>Справочник дополнительных кодов валют (см. п.</w:t>
      </w:r>
      <w:r w:rsidRPr="00CE2957">
        <w:fldChar w:fldCharType="begin"/>
      </w:r>
      <w:r w:rsidRPr="00CE2957">
        <w:instrText xml:space="preserve"> REF _Ref321681347 \r \h  \* MERGEFORMAT </w:instrText>
      </w:r>
      <w:r w:rsidRPr="00CE2957">
        <w:fldChar w:fldCharType="separate"/>
      </w:r>
      <w:r w:rsidRPr="00CE2957">
        <w:t>3.6</w:t>
      </w:r>
      <w:r w:rsidRPr="00CE2957">
        <w:fldChar w:fldCharType="end"/>
      </w:r>
      <w:r w:rsidRPr="00CE2957">
        <w:t>);</w:t>
      </w:r>
    </w:p>
    <w:p w14:paraId="0D6AC38C" w14:textId="5610D223" w:rsidR="00CE2957" w:rsidRPr="00CE2957" w:rsidRDefault="00CE2957" w:rsidP="00CE2957">
      <w:pPr>
        <w:numPr>
          <w:ilvl w:val="0"/>
          <w:numId w:val="31"/>
        </w:numPr>
        <w:spacing w:before="240" w:after="240" w:line="276" w:lineRule="auto"/>
      </w:pPr>
      <w:r w:rsidRPr="00CE2957">
        <w:t>Максимальное время на отмену платежей (см. п.</w:t>
      </w:r>
      <w:r w:rsidRPr="00CE2957">
        <w:fldChar w:fldCharType="begin"/>
      </w:r>
      <w:r w:rsidRPr="00CE2957">
        <w:instrText xml:space="preserve"> REF _Ref321742225 \r \h  \* MERGEFORMAT </w:instrText>
      </w:r>
      <w:r w:rsidRPr="00CE2957">
        <w:fldChar w:fldCharType="separate"/>
      </w:r>
      <w:r w:rsidRPr="00CE2957">
        <w:t>3.3</w:t>
      </w:r>
      <w:r w:rsidRPr="00CE2957">
        <w:fldChar w:fldCharType="end"/>
      </w:r>
      <w:r w:rsidRPr="00CE2957">
        <w:t>)</w:t>
      </w:r>
      <w:r w:rsidRPr="00CE2957">
        <w:rPr>
          <w:lang w:val="en-US"/>
        </w:rPr>
        <w:t>;</w:t>
      </w:r>
    </w:p>
    <w:p w14:paraId="53DC9778" w14:textId="5E5A6433" w:rsidR="00CE2957" w:rsidRPr="00CE2957" w:rsidRDefault="00CE2957" w:rsidP="00CE2957">
      <w:pPr>
        <w:numPr>
          <w:ilvl w:val="0"/>
          <w:numId w:val="31"/>
        </w:numPr>
        <w:spacing w:before="240" w:after="240" w:line="276" w:lineRule="auto"/>
      </w:pPr>
      <w:r w:rsidRPr="00CE2957">
        <w:t>Справочник счетов учета платежей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50ABB4FC" w14:textId="77777777" w:rsidR="00CE2957" w:rsidRPr="00CE2957" w:rsidRDefault="00CE2957" w:rsidP="00CE2957">
      <w:pPr>
        <w:keepNext/>
        <w:numPr>
          <w:ilvl w:val="0"/>
          <w:numId w:val="13"/>
        </w:numPr>
        <w:tabs>
          <w:tab w:val="clear" w:pos="432"/>
          <w:tab w:val="num" w:pos="0"/>
        </w:tabs>
        <w:spacing w:before="240" w:after="240" w:line="276" w:lineRule="auto"/>
        <w:outlineLvl w:val="0"/>
        <w:rPr>
          <w:rFonts w:ascii="Tahoma" w:hAnsi="Tahoma"/>
          <w:b/>
        </w:rPr>
      </w:pPr>
      <w:bookmarkStart w:id="40" w:name="_Ref315978647"/>
      <w:bookmarkStart w:id="41" w:name="_Ref315978650"/>
      <w:bookmarkStart w:id="42" w:name="_Ref316223202"/>
      <w:bookmarkStart w:id="43" w:name="_Ref316223206"/>
      <w:bookmarkStart w:id="44" w:name="_Ref321691429"/>
      <w:bookmarkStart w:id="45" w:name="_Toc327000365"/>
      <w:bookmarkStart w:id="46" w:name="_Toc396295308"/>
      <w:r w:rsidRPr="00CE2957">
        <w:rPr>
          <w:rFonts w:ascii="Tahoma" w:hAnsi="Tahoma"/>
          <w:b/>
        </w:rPr>
        <w:t>Виды</w:t>
      </w:r>
      <w:r w:rsidRPr="00CE2957">
        <w:rPr>
          <w:rFonts w:ascii="Tahoma" w:eastAsia="Arial" w:hAnsi="Tahoma"/>
          <w:b/>
        </w:rPr>
        <w:t xml:space="preserve"> </w:t>
      </w:r>
      <w:r w:rsidRPr="00CE2957">
        <w:rPr>
          <w:rFonts w:ascii="Tahoma" w:hAnsi="Tahoma"/>
          <w:b/>
        </w:rPr>
        <w:t>взаимодействия</w:t>
      </w:r>
      <w:r w:rsidRPr="00CE2957">
        <w:rPr>
          <w:rFonts w:ascii="Tahoma" w:eastAsia="Arial" w:hAnsi="Tahoma"/>
          <w:b/>
        </w:rPr>
        <w:t xml:space="preserve"> </w:t>
      </w:r>
      <w:bookmarkEnd w:id="40"/>
      <w:bookmarkEnd w:id="41"/>
      <w:bookmarkEnd w:id="42"/>
      <w:bookmarkEnd w:id="43"/>
      <w:r w:rsidRPr="00CE2957">
        <w:rPr>
          <w:rFonts w:ascii="Tahoma" w:hAnsi="Tahoma"/>
          <w:b/>
        </w:rPr>
        <w:t>и</w:t>
      </w:r>
      <w:r w:rsidRPr="00CE2957">
        <w:rPr>
          <w:rFonts w:ascii="Tahoma" w:eastAsia="Arial" w:hAnsi="Tahoma"/>
          <w:b/>
        </w:rPr>
        <w:t xml:space="preserve"> </w:t>
      </w:r>
      <w:r w:rsidRPr="00CE2957">
        <w:rPr>
          <w:rFonts w:ascii="Tahoma" w:hAnsi="Tahoma"/>
          <w:b/>
        </w:rPr>
        <w:t>управление</w:t>
      </w:r>
      <w:r w:rsidRPr="00CE2957">
        <w:rPr>
          <w:rFonts w:ascii="Tahoma" w:eastAsia="Arial" w:hAnsi="Tahoma"/>
          <w:b/>
        </w:rPr>
        <w:t xml:space="preserve"> </w:t>
      </w:r>
      <w:r w:rsidRPr="00CE2957">
        <w:rPr>
          <w:rFonts w:ascii="Tahoma" w:hAnsi="Tahoma"/>
          <w:b/>
        </w:rPr>
        <w:t>платежами</w:t>
      </w:r>
      <w:bookmarkEnd w:id="44"/>
      <w:bookmarkEnd w:id="45"/>
      <w:bookmarkEnd w:id="46"/>
    </w:p>
    <w:p w14:paraId="664B0428"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47" w:name="_Ref316306228"/>
      <w:bookmarkStart w:id="48" w:name="_Toc327000366"/>
      <w:bookmarkStart w:id="49" w:name="_Toc396295309"/>
      <w:r w:rsidRPr="00CE2957">
        <w:rPr>
          <w:rFonts w:ascii="Arial" w:hAnsi="Arial" w:cs="Arial"/>
          <w:b/>
          <w:bCs/>
          <w:iCs/>
          <w:sz w:val="26"/>
          <w:szCs w:val="26"/>
        </w:rPr>
        <w:t>Виды взаимодействия</w:t>
      </w:r>
      <w:bookmarkEnd w:id="47"/>
      <w:bookmarkEnd w:id="48"/>
      <w:bookmarkEnd w:id="49"/>
    </w:p>
    <w:p w14:paraId="66EB5FD9" w14:textId="77777777" w:rsidR="00CE2957" w:rsidRPr="00CE2957" w:rsidRDefault="00CE2957" w:rsidP="00CE2957">
      <w:pPr>
        <w:spacing w:before="240" w:after="240" w:line="276" w:lineRule="auto"/>
      </w:pPr>
      <w:r w:rsidRPr="00CE2957">
        <w:t>Рассматриваются следующие виды взаимодействия ЕСПП и Агента:</w:t>
      </w:r>
    </w:p>
    <w:p w14:paraId="6EC9088E" w14:textId="77777777" w:rsidR="00CE2957" w:rsidRPr="00CE2957" w:rsidRDefault="00CE2957" w:rsidP="00CE2957">
      <w:pPr>
        <w:numPr>
          <w:ilvl w:val="0"/>
          <w:numId w:val="28"/>
        </w:numPr>
        <w:spacing w:before="240" w:after="240" w:line="276" w:lineRule="auto"/>
      </w:pPr>
      <w:r w:rsidRPr="00CE2957">
        <w:t xml:space="preserve">Запрос информации в ЕСПП со стороны Агента; логически данные операции не меняют состояние системы на стороне ЕСПП: их исполнение не модифицирует прикладные объекты, управляемые ЕСПП; такие запросы не имеют индивидуальных идентификаторов и исполняются </w:t>
      </w:r>
      <w:r w:rsidRPr="00CE2957">
        <w:rPr>
          <w:lang w:val="en-US"/>
        </w:rPr>
        <w:t>on</w:t>
      </w:r>
      <w:r w:rsidRPr="00CE2957">
        <w:t>-</w:t>
      </w:r>
      <w:r w:rsidRPr="00CE2957">
        <w:rPr>
          <w:lang w:val="en-US"/>
        </w:rPr>
        <w:t>line</w:t>
      </w:r>
      <w:r w:rsidRPr="00CE2957">
        <w:t>:</w:t>
      </w:r>
    </w:p>
    <w:p w14:paraId="315A320A" w14:textId="77777777" w:rsidR="00CE2957" w:rsidRPr="00CE2957" w:rsidRDefault="00CE2957" w:rsidP="00CE2957">
      <w:pPr>
        <w:numPr>
          <w:ilvl w:val="0"/>
          <w:numId w:val="29"/>
        </w:numPr>
        <w:suppressAutoHyphens/>
        <w:spacing w:before="120" w:after="120" w:line="276" w:lineRule="auto"/>
        <w:ind w:left="1134"/>
        <w:rPr>
          <w:rFonts w:eastAsia="SimSun"/>
          <w:szCs w:val="28"/>
          <w:lang w:eastAsia="ar-SA"/>
        </w:rPr>
      </w:pPr>
      <w:r w:rsidRPr="00CE2957">
        <w:rPr>
          <w:rFonts w:eastAsia="SimSun"/>
          <w:szCs w:val="28"/>
          <w:lang w:eastAsia="ar-SA"/>
        </w:rPr>
        <w:t>Чтение статуса (</w:t>
      </w:r>
      <w:r w:rsidRPr="00CE2957">
        <w:rPr>
          <w:rFonts w:ascii="Courier New" w:eastAsia="SimSun" w:hAnsi="Courier New" w:cs="Courier New"/>
          <w:szCs w:val="28"/>
          <w:lang w:eastAsia="ar-SA"/>
        </w:rPr>
        <w:t>getPaymentStatus</w:t>
      </w:r>
      <w:r w:rsidRPr="00CE2957">
        <w:rPr>
          <w:rFonts w:eastAsia="SimSun"/>
          <w:szCs w:val="28"/>
          <w:lang w:eastAsia="ar-SA"/>
        </w:rPr>
        <w:t>);</w:t>
      </w:r>
    </w:p>
    <w:p w14:paraId="6C3E663F" w14:textId="77777777" w:rsidR="00CE2957" w:rsidRPr="00CE2957" w:rsidRDefault="00CE2957" w:rsidP="00CE2957">
      <w:pPr>
        <w:numPr>
          <w:ilvl w:val="0"/>
          <w:numId w:val="29"/>
        </w:numPr>
        <w:suppressAutoHyphens/>
        <w:spacing w:before="120" w:after="120" w:line="276" w:lineRule="auto"/>
        <w:ind w:left="1134"/>
        <w:rPr>
          <w:rFonts w:eastAsia="SimSun"/>
          <w:szCs w:val="28"/>
          <w:lang w:eastAsia="ar-SA"/>
        </w:rPr>
      </w:pPr>
      <w:r w:rsidRPr="00CE2957">
        <w:rPr>
          <w:rFonts w:eastAsia="SimSun"/>
          <w:szCs w:val="28"/>
          <w:lang w:eastAsia="ar-SA"/>
        </w:rPr>
        <w:t>Пакетное чтение статуса (</w:t>
      </w:r>
      <w:r w:rsidRPr="00CE2957">
        <w:rPr>
          <w:rFonts w:ascii="Courier New" w:eastAsia="SimSun" w:hAnsi="Courier New" w:cs="Courier New"/>
          <w:szCs w:val="28"/>
          <w:lang w:eastAsia="ar-SA"/>
        </w:rPr>
        <w:t>getPaymentsStatus</w:t>
      </w:r>
      <w:r w:rsidRPr="00CE2957">
        <w:rPr>
          <w:rFonts w:eastAsia="SimSun"/>
          <w:szCs w:val="28"/>
          <w:lang w:eastAsia="ar-SA"/>
        </w:rPr>
        <w:t>) – данная функция используется в том числе для проведения сверок;</w:t>
      </w:r>
    </w:p>
    <w:p w14:paraId="30E57D11" w14:textId="77777777" w:rsidR="00CE2957" w:rsidRPr="00CE2957" w:rsidRDefault="00CE2957" w:rsidP="00CE2957">
      <w:pPr>
        <w:numPr>
          <w:ilvl w:val="0"/>
          <w:numId w:val="29"/>
        </w:numPr>
        <w:suppressAutoHyphens/>
        <w:spacing w:before="120" w:after="120" w:line="276" w:lineRule="auto"/>
        <w:ind w:left="1134"/>
        <w:rPr>
          <w:rFonts w:eastAsia="SimSun"/>
          <w:lang w:eastAsia="ar-SA"/>
        </w:rPr>
      </w:pPr>
      <w:r w:rsidRPr="00CE2957">
        <w:rPr>
          <w:rFonts w:eastAsia="SimSun"/>
          <w:szCs w:val="28"/>
          <w:lang w:eastAsia="ar-SA"/>
        </w:rPr>
        <w:t>Запрос</w:t>
      </w:r>
      <w:r w:rsidRPr="00CE2957">
        <w:rPr>
          <w:rFonts w:eastAsia="Arial"/>
          <w:szCs w:val="28"/>
          <w:lang w:eastAsia="ar-SA"/>
        </w:rPr>
        <w:t xml:space="preserve"> </w:t>
      </w:r>
      <w:r w:rsidRPr="00CE2957">
        <w:rPr>
          <w:rFonts w:eastAsia="SimSun"/>
          <w:szCs w:val="28"/>
          <w:lang w:eastAsia="ar-SA"/>
        </w:rPr>
        <w:t>на</w:t>
      </w:r>
      <w:r w:rsidRPr="00CE2957">
        <w:rPr>
          <w:rFonts w:eastAsia="Arial"/>
          <w:szCs w:val="28"/>
          <w:lang w:eastAsia="ar-SA"/>
        </w:rPr>
        <w:t xml:space="preserve"> </w:t>
      </w:r>
      <w:r w:rsidRPr="00CE2957">
        <w:rPr>
          <w:rFonts w:eastAsia="SimSun"/>
          <w:szCs w:val="28"/>
          <w:lang w:eastAsia="ar-SA"/>
        </w:rPr>
        <w:t>проверку</w:t>
      </w:r>
      <w:r w:rsidRPr="00CE2957">
        <w:rPr>
          <w:rFonts w:eastAsia="Arial"/>
          <w:szCs w:val="28"/>
          <w:lang w:eastAsia="ar-SA"/>
        </w:rPr>
        <w:t xml:space="preserve"> </w:t>
      </w:r>
      <w:r w:rsidRPr="00CE2957">
        <w:rPr>
          <w:rFonts w:eastAsia="SimSun"/>
          <w:szCs w:val="28"/>
          <w:lang w:eastAsia="ar-SA"/>
        </w:rPr>
        <w:t>параметров</w:t>
      </w:r>
      <w:r w:rsidRPr="00CE2957">
        <w:rPr>
          <w:rFonts w:eastAsia="Arial"/>
          <w:szCs w:val="28"/>
          <w:lang w:eastAsia="ar-SA"/>
        </w:rPr>
        <w:t xml:space="preserve"> </w:t>
      </w:r>
      <w:r w:rsidRPr="00CE2957">
        <w:rPr>
          <w:rFonts w:eastAsia="SimSun"/>
          <w:szCs w:val="28"/>
          <w:lang w:eastAsia="ar-SA"/>
        </w:rPr>
        <w:t>зачисления</w:t>
      </w:r>
      <w:r w:rsidRPr="00CE2957">
        <w:rPr>
          <w:rFonts w:eastAsia="SimSun"/>
          <w:lang w:eastAsia="ar-SA"/>
        </w:rPr>
        <w:t xml:space="preserve"> (</w:t>
      </w:r>
      <w:r w:rsidRPr="00CE2957">
        <w:rPr>
          <w:rFonts w:ascii="Courier New" w:eastAsia="SimSun" w:hAnsi="Courier New" w:cs="Courier New"/>
          <w:szCs w:val="20"/>
          <w:lang w:val="en-US" w:eastAsia="ar-SA"/>
        </w:rPr>
        <w:t>checkPaymentParams</w:t>
      </w:r>
      <w:r w:rsidRPr="00CE2957">
        <w:rPr>
          <w:rFonts w:eastAsia="SimSun"/>
          <w:lang w:eastAsia="ar-SA"/>
        </w:rPr>
        <w:t>);</w:t>
      </w:r>
    </w:p>
    <w:p w14:paraId="6EFBCA84" w14:textId="77777777" w:rsidR="00CE2957" w:rsidRPr="00CE2957" w:rsidRDefault="00CE2957" w:rsidP="00CE2957">
      <w:pPr>
        <w:numPr>
          <w:ilvl w:val="0"/>
          <w:numId w:val="29"/>
        </w:numPr>
        <w:suppressAutoHyphens/>
        <w:spacing w:before="120" w:after="120" w:line="276" w:lineRule="auto"/>
        <w:ind w:left="1134"/>
        <w:rPr>
          <w:rFonts w:eastAsia="SimSun"/>
          <w:szCs w:val="28"/>
          <w:lang w:eastAsia="ar-SA"/>
        </w:rPr>
      </w:pPr>
      <w:r w:rsidRPr="00CE2957">
        <w:rPr>
          <w:rFonts w:eastAsia="SimSun"/>
          <w:szCs w:val="28"/>
          <w:lang w:eastAsia="ar-SA"/>
        </w:rPr>
        <w:t>Запрос на получение информации о ЛС/Абоненте (</w:t>
      </w:r>
      <w:r w:rsidRPr="00CE2957">
        <w:rPr>
          <w:rFonts w:ascii="Courier New" w:eastAsia="SimSun" w:hAnsi="Courier New" w:cs="Courier New"/>
          <w:szCs w:val="28"/>
          <w:lang w:eastAsia="ar-SA"/>
        </w:rPr>
        <w:t>queryPayeeInfo</w:t>
      </w:r>
      <w:r w:rsidRPr="00CE2957">
        <w:rPr>
          <w:rFonts w:eastAsia="SimSun"/>
          <w:szCs w:val="28"/>
          <w:lang w:eastAsia="ar-SA"/>
        </w:rPr>
        <w:t>);</w:t>
      </w:r>
    </w:p>
    <w:p w14:paraId="4C9525E2" w14:textId="77777777" w:rsidR="00CE2957" w:rsidRPr="00CE2957" w:rsidRDefault="00CE2957" w:rsidP="00CE2957">
      <w:pPr>
        <w:numPr>
          <w:ilvl w:val="0"/>
          <w:numId w:val="29"/>
        </w:numPr>
        <w:suppressAutoHyphens/>
        <w:spacing w:before="120" w:after="120" w:line="276" w:lineRule="auto"/>
        <w:ind w:left="1134"/>
        <w:rPr>
          <w:rFonts w:eastAsia="SimSun"/>
          <w:szCs w:val="28"/>
          <w:lang w:eastAsia="ar-SA"/>
        </w:rPr>
      </w:pPr>
      <w:r w:rsidRPr="00CE2957">
        <w:rPr>
          <w:rFonts w:eastAsia="SimSun"/>
          <w:szCs w:val="28"/>
          <w:lang w:eastAsia="ar-SA"/>
        </w:rPr>
        <w:t>Запрос на поиск ЛС по адресу (</w:t>
      </w:r>
      <w:r w:rsidRPr="00CE2957">
        <w:rPr>
          <w:rFonts w:ascii="Courier New" w:eastAsia="SimSun" w:hAnsi="Courier New" w:cs="Courier New"/>
          <w:szCs w:val="28"/>
          <w:lang w:val="en-US" w:eastAsia="ar-SA"/>
        </w:rPr>
        <w:t>findPayeeInfoByAddr</w:t>
      </w:r>
      <w:r w:rsidRPr="00CE2957">
        <w:rPr>
          <w:rFonts w:eastAsia="SimSun"/>
          <w:szCs w:val="28"/>
          <w:lang w:eastAsia="ar-SA"/>
        </w:rPr>
        <w:t>).</w:t>
      </w:r>
    </w:p>
    <w:p w14:paraId="10DB39BA" w14:textId="77777777" w:rsidR="00CE2957" w:rsidRPr="00CE2957" w:rsidRDefault="00CE2957" w:rsidP="00CE2957">
      <w:pPr>
        <w:numPr>
          <w:ilvl w:val="0"/>
          <w:numId w:val="28"/>
        </w:numPr>
        <w:spacing w:before="240" w:after="240" w:line="276" w:lineRule="auto"/>
      </w:pPr>
      <w:r w:rsidRPr="00CE2957">
        <w:t xml:space="preserve">Запрос на управление платежом, подаваемый Агентом в ЕСПП; все такие запросы порождают транзакции, идентифицируемые по номеру платежа, назначаемому Агентом, могут исполняться </w:t>
      </w:r>
      <w:r w:rsidRPr="00CE2957">
        <w:rPr>
          <w:lang w:val="en-US"/>
        </w:rPr>
        <w:t>off</w:t>
      </w:r>
      <w:r w:rsidRPr="00CE2957">
        <w:t>-</w:t>
      </w:r>
      <w:r w:rsidRPr="00CE2957">
        <w:rPr>
          <w:lang w:val="en-US"/>
        </w:rPr>
        <w:t>line</w:t>
      </w:r>
      <w:r w:rsidRPr="00CE2957">
        <w:t xml:space="preserve"> и над ними определяется набор возможных операций: запрос статуса, отмена, повторный запрос.</w:t>
      </w:r>
    </w:p>
    <w:p w14:paraId="45425A41" w14:textId="77777777" w:rsidR="00CE2957" w:rsidRPr="00CE2957" w:rsidRDefault="00CE2957" w:rsidP="00CE2957">
      <w:pPr>
        <w:numPr>
          <w:ilvl w:val="0"/>
          <w:numId w:val="29"/>
        </w:numPr>
        <w:suppressAutoHyphens/>
        <w:spacing w:before="120" w:after="120" w:line="276" w:lineRule="auto"/>
        <w:ind w:left="1134"/>
        <w:rPr>
          <w:rFonts w:eastAsia="SimSun"/>
          <w:szCs w:val="28"/>
          <w:lang w:eastAsia="ar-SA"/>
        </w:rPr>
      </w:pPr>
      <w:r w:rsidRPr="00CE2957">
        <w:rPr>
          <w:rFonts w:eastAsia="SimSun"/>
          <w:szCs w:val="28"/>
          <w:lang w:eastAsia="ar-SA"/>
        </w:rPr>
        <w:t>Запрос на зачисление средств (</w:t>
      </w:r>
      <w:r w:rsidRPr="00CE2957">
        <w:rPr>
          <w:rFonts w:ascii="Courier New" w:eastAsia="SimSun" w:hAnsi="Courier New" w:cs="Courier New"/>
          <w:szCs w:val="28"/>
          <w:lang w:eastAsia="ar-SA"/>
        </w:rPr>
        <w:t>createPayment</w:t>
      </w:r>
      <w:r w:rsidRPr="00CE2957">
        <w:rPr>
          <w:rFonts w:eastAsia="SimSun"/>
          <w:szCs w:val="28"/>
          <w:lang w:eastAsia="ar-SA"/>
        </w:rPr>
        <w:t>);</w:t>
      </w:r>
    </w:p>
    <w:p w14:paraId="1D8D469C" w14:textId="77777777" w:rsidR="00CE2957" w:rsidRPr="00CE2957" w:rsidRDefault="00CE2957" w:rsidP="00CE2957">
      <w:pPr>
        <w:numPr>
          <w:ilvl w:val="0"/>
          <w:numId w:val="29"/>
        </w:numPr>
        <w:suppressAutoHyphens/>
        <w:spacing w:before="120" w:after="120" w:line="276" w:lineRule="auto"/>
        <w:ind w:left="1134"/>
        <w:rPr>
          <w:rFonts w:eastAsia="SimSun"/>
          <w:szCs w:val="28"/>
          <w:lang w:eastAsia="ar-SA"/>
        </w:rPr>
      </w:pPr>
      <w:r w:rsidRPr="00CE2957">
        <w:rPr>
          <w:rFonts w:eastAsia="SimSun"/>
          <w:szCs w:val="28"/>
          <w:lang w:eastAsia="ar-SA"/>
        </w:rPr>
        <w:t>Запрос на отмену зачисления (</w:t>
      </w:r>
      <w:r w:rsidRPr="00CE2957">
        <w:rPr>
          <w:rFonts w:ascii="Courier New" w:eastAsia="SimSun" w:hAnsi="Courier New" w:cs="Courier New"/>
          <w:szCs w:val="28"/>
          <w:lang w:eastAsia="ar-SA"/>
        </w:rPr>
        <w:t>abandonPayment</w:t>
      </w:r>
      <w:r w:rsidRPr="00CE2957">
        <w:rPr>
          <w:rFonts w:eastAsia="SimSun"/>
          <w:szCs w:val="28"/>
          <w:lang w:eastAsia="ar-SA"/>
        </w:rPr>
        <w:t>).</w:t>
      </w:r>
    </w:p>
    <w:p w14:paraId="4FDA7DBA" w14:textId="77777777" w:rsidR="00CE2957" w:rsidRPr="00CE2957" w:rsidRDefault="00CE2957" w:rsidP="00CE2957">
      <w:pPr>
        <w:spacing w:before="240" w:after="240" w:line="276" w:lineRule="auto"/>
        <w:ind w:left="360"/>
      </w:pPr>
      <w:r w:rsidRPr="00CE2957">
        <w:t>На все запросы от Агента ЕСПП должна отвечать за время, не превышающее 30 секунд. Если время, необходимое на выполнение запроса, превышает 30 секунд, то:</w:t>
      </w:r>
    </w:p>
    <w:p w14:paraId="0C16251C" w14:textId="77777777" w:rsidR="00CE2957" w:rsidRPr="00CE2957" w:rsidRDefault="00CE2957" w:rsidP="00CE2957">
      <w:pPr>
        <w:numPr>
          <w:ilvl w:val="0"/>
          <w:numId w:val="25"/>
        </w:numPr>
        <w:spacing w:before="240" w:after="240" w:line="276" w:lineRule="auto"/>
      </w:pPr>
      <w:r w:rsidRPr="00CE2957">
        <w:t xml:space="preserve">в случае запросов информации, сервер ЕСПП может прекратить обработку запроса, вернув ошибку </w:t>
      </w:r>
      <w:r w:rsidRPr="00CE2957">
        <w:rPr>
          <w:lang w:val="en-US"/>
        </w:rPr>
        <w:t>ERROR</w:t>
      </w:r>
      <w:r w:rsidRPr="00CE2957">
        <w:t>_</w:t>
      </w:r>
      <w:r w:rsidRPr="00CE2957">
        <w:rPr>
          <w:lang w:val="en-US"/>
        </w:rPr>
        <w:t>BUSY</w:t>
      </w:r>
      <w:r w:rsidRPr="00CE2957">
        <w:t>; если потребность в запрошенных данных сохранится, Агент должен повторить запрос через некоторое время.</w:t>
      </w:r>
    </w:p>
    <w:p w14:paraId="489A6329" w14:textId="44CFA959" w:rsidR="00CE2957" w:rsidRPr="00CE2957" w:rsidRDefault="00CE2957" w:rsidP="00CE2957">
      <w:pPr>
        <w:numPr>
          <w:ilvl w:val="0"/>
          <w:numId w:val="25"/>
        </w:numPr>
        <w:spacing w:before="240" w:after="240" w:line="276" w:lineRule="auto"/>
      </w:pPr>
      <w:r w:rsidRPr="00CE2957">
        <w:t xml:space="preserve">в случае команды на управление платежом начинается «отложенная обработка»: сервер ЕСПП возвращает в ответ на запрос </w:t>
      </w:r>
      <w:r w:rsidRPr="00CE2957">
        <w:rPr>
          <w:lang w:val="en-US"/>
        </w:rPr>
        <w:t>ERROR</w:t>
      </w:r>
      <w:r w:rsidRPr="00CE2957">
        <w:t>_</w:t>
      </w:r>
      <w:r w:rsidRPr="00CE2957">
        <w:rPr>
          <w:lang w:val="en-US"/>
        </w:rPr>
        <w:t>OK</w:t>
      </w:r>
      <w:r w:rsidRPr="00CE2957">
        <w:t>, текущий статус платежа и продолжает обработку транзакции. Агент может повторить запрос, запросить его текущий статус, подать команду на отмену, подробнее см. п.</w:t>
      </w:r>
      <w:r w:rsidRPr="00CE2957">
        <w:fldChar w:fldCharType="begin"/>
      </w:r>
      <w:r w:rsidRPr="00CE2957">
        <w:instrText xml:space="preserve"> REF _Ref321742225 \r \h  \* MERGEFORMAT </w:instrText>
      </w:r>
      <w:r w:rsidRPr="00CE2957">
        <w:fldChar w:fldCharType="separate"/>
      </w:r>
      <w:r w:rsidRPr="00CE2957">
        <w:t>3.3</w:t>
      </w:r>
      <w:r w:rsidRPr="00CE2957">
        <w:fldChar w:fldCharType="end"/>
      </w:r>
      <w:r w:rsidRPr="00CE2957">
        <w:t>.</w:t>
      </w:r>
    </w:p>
    <w:p w14:paraId="65DAFA61" w14:textId="77777777" w:rsidR="00CE2957" w:rsidRPr="00CE2957" w:rsidRDefault="00CE2957" w:rsidP="00CE2957">
      <w:pPr>
        <w:spacing w:before="240" w:after="240" w:line="276" w:lineRule="auto"/>
      </w:pPr>
      <w:r w:rsidRPr="00CE2957">
        <w:t>Если ЕСПП не отвечает в течение 30 секунд:</w:t>
      </w:r>
    </w:p>
    <w:p w14:paraId="1CC436F4" w14:textId="77777777" w:rsidR="00CE2957" w:rsidRPr="00CE2957" w:rsidRDefault="00CE2957" w:rsidP="00CE2957">
      <w:pPr>
        <w:numPr>
          <w:ilvl w:val="0"/>
          <w:numId w:val="26"/>
        </w:numPr>
        <w:spacing w:before="240" w:after="240" w:line="276" w:lineRule="auto"/>
      </w:pPr>
      <w:r w:rsidRPr="00CE2957">
        <w:t>в случае запросов информации, если потребность в запрошенных данных сохранится, Агент должен повторить запрос через некоторое время.</w:t>
      </w:r>
    </w:p>
    <w:p w14:paraId="2E7CEEB5" w14:textId="77777777" w:rsidR="00CE2957" w:rsidRPr="00CE2957" w:rsidRDefault="00CE2957" w:rsidP="00CE2957">
      <w:pPr>
        <w:numPr>
          <w:ilvl w:val="0"/>
          <w:numId w:val="26"/>
        </w:numPr>
        <w:spacing w:before="240" w:after="240" w:line="276" w:lineRule="auto"/>
      </w:pPr>
      <w:r w:rsidRPr="00CE2957">
        <w:t>в случае команды на управление платежом, Агент может повторить запрос, запросить его текущий статус, подать команду на отмену.</w:t>
      </w:r>
    </w:p>
    <w:p w14:paraId="09DE54D9"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50" w:name="_Ref321683052"/>
      <w:bookmarkStart w:id="51" w:name="_Toc324605785"/>
      <w:bookmarkStart w:id="52" w:name="_Toc396295310"/>
      <w:r w:rsidRPr="00CE2957">
        <w:rPr>
          <w:rFonts w:ascii="Arial" w:hAnsi="Arial" w:cs="Arial"/>
          <w:b/>
          <w:bCs/>
          <w:iCs/>
          <w:sz w:val="26"/>
          <w:szCs w:val="26"/>
        </w:rPr>
        <w:t>Жизненный цикл платежа</w:t>
      </w:r>
      <w:bookmarkEnd w:id="50"/>
      <w:bookmarkEnd w:id="51"/>
      <w:bookmarkEnd w:id="52"/>
    </w:p>
    <w:p w14:paraId="3169BA10" w14:textId="77777777" w:rsidR="00CE2957" w:rsidRPr="00CE2957" w:rsidRDefault="00CE2957" w:rsidP="00CE2957">
      <w:pPr>
        <w:keepNext/>
        <w:spacing w:before="240" w:after="240" w:line="276" w:lineRule="auto"/>
      </w:pPr>
      <w:r w:rsidRPr="00CE2957">
        <w:t>Жизненный цикл платежа изображен на рисунке 2.</w:t>
      </w:r>
    </w:p>
    <w:p w14:paraId="4013B840" w14:textId="5CF92F16" w:rsidR="00CE2957" w:rsidRPr="00CE2957" w:rsidRDefault="00DA2FFC" w:rsidP="00CE2957">
      <w:pPr>
        <w:spacing w:before="240" w:after="240" w:line="276" w:lineRule="auto"/>
        <w:rPr>
          <w:color w:val="000000"/>
        </w:rPr>
      </w:pPr>
      <w:r>
        <w:rPr>
          <w:noProof/>
        </w:rPr>
        <w:drawing>
          <wp:inline distT="0" distB="0" distL="0" distR="0" wp14:anchorId="6E24E3E5" wp14:editId="638413D1">
            <wp:extent cx="4933950" cy="66008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33950" cy="6600825"/>
                    </a:xfrm>
                    <a:prstGeom prst="rect">
                      <a:avLst/>
                    </a:prstGeom>
                    <a:noFill/>
                    <a:ln>
                      <a:noFill/>
                    </a:ln>
                  </pic:spPr>
                </pic:pic>
              </a:graphicData>
            </a:graphic>
          </wp:inline>
        </w:drawing>
      </w:r>
    </w:p>
    <w:p w14:paraId="4F90512E" w14:textId="77777777" w:rsidR="00CE2957" w:rsidRPr="00067E7D" w:rsidRDefault="00CE2957" w:rsidP="00CE2957">
      <w:pPr>
        <w:spacing w:before="240" w:after="240" w:line="276" w:lineRule="auto"/>
        <w:rPr>
          <w:rFonts w:eastAsia="Calibri"/>
        </w:rPr>
      </w:pPr>
      <w:r w:rsidRPr="00067E7D">
        <w:rPr>
          <w:rFonts w:eastAsia="Calibri"/>
        </w:rPr>
        <w:t>Рис</w:t>
      </w:r>
      <w:r w:rsidRPr="00CE2957">
        <w:rPr>
          <w:rFonts w:eastAsia="Calibri"/>
          <w:bCs/>
        </w:rPr>
        <w:t>.</w:t>
      </w:r>
      <w:r w:rsidRPr="00067E7D">
        <w:t xml:space="preserve"> </w:t>
      </w:r>
      <w:r w:rsidRPr="00067E7D">
        <w:rPr>
          <w:rFonts w:eastAsia="Calibri"/>
        </w:rPr>
        <w:fldChar w:fldCharType="begin"/>
      </w:r>
      <w:r w:rsidRPr="00067E7D">
        <w:rPr>
          <w:rFonts w:eastAsia="Calibri"/>
        </w:rPr>
        <w:instrText xml:space="preserve"> SEQ "Рисунок" \*Arabic </w:instrText>
      </w:r>
      <w:r w:rsidRPr="00067E7D">
        <w:rPr>
          <w:rFonts w:eastAsia="Calibri"/>
        </w:rPr>
        <w:fldChar w:fldCharType="separate"/>
      </w:r>
      <w:r w:rsidRPr="00067E7D">
        <w:rPr>
          <w:rFonts w:eastAsia="Calibri"/>
        </w:rPr>
        <w:t>2</w:t>
      </w:r>
      <w:r w:rsidRPr="00067E7D">
        <w:rPr>
          <w:rFonts w:eastAsia="Calibri"/>
        </w:rPr>
        <w:fldChar w:fldCharType="end"/>
      </w:r>
    </w:p>
    <w:p w14:paraId="6E873B0F" w14:textId="77777777" w:rsidR="00CE2957" w:rsidRPr="00CE2957" w:rsidRDefault="00CE2957" w:rsidP="00CE2957">
      <w:pPr>
        <w:spacing w:before="240" w:after="240" w:line="276" w:lineRule="auto"/>
      </w:pPr>
      <w:r w:rsidRPr="00CE2957">
        <w:t xml:space="preserve">Обработка платежа начинается в момент получения ЕСПП запроса на создание (зачисления – </w:t>
      </w:r>
      <w:r w:rsidRPr="00CE2957">
        <w:rPr>
          <w:lang w:val="en-US"/>
        </w:rPr>
        <w:t>createPayment</w:t>
      </w:r>
      <w:r w:rsidRPr="00CE2957">
        <w:t>) со стороны Агента и заканчивается моментом, когда платеж примет один из финальных статусов: «выполнен», «отменен» или «отклонен» (</w:t>
      </w:r>
      <w:r w:rsidRPr="00CE2957">
        <w:rPr>
          <w:lang w:val="en-US"/>
        </w:rPr>
        <w:t>PAY</w:t>
      </w:r>
      <w:r w:rsidRPr="00CE2957">
        <w:t>_</w:t>
      </w:r>
      <w:r w:rsidRPr="00CE2957">
        <w:rPr>
          <w:lang w:val="en-US"/>
        </w:rPr>
        <w:t>STATUS</w:t>
      </w:r>
      <w:r w:rsidRPr="00CE2957">
        <w:t>_</w:t>
      </w:r>
      <w:r w:rsidRPr="00CE2957">
        <w:rPr>
          <w:lang w:val="en-US"/>
        </w:rPr>
        <w:t>ACCEPTED</w:t>
      </w:r>
      <w:r w:rsidRPr="00CE2957">
        <w:t xml:space="preserve">, </w:t>
      </w:r>
      <w:r w:rsidRPr="00CE2957">
        <w:rPr>
          <w:lang w:val="en-US"/>
        </w:rPr>
        <w:t>PAY</w:t>
      </w:r>
      <w:r w:rsidRPr="00CE2957">
        <w:t>_</w:t>
      </w:r>
      <w:r w:rsidRPr="00CE2957">
        <w:rPr>
          <w:lang w:val="en-US"/>
        </w:rPr>
        <w:t>STATUS</w:t>
      </w:r>
      <w:r w:rsidRPr="00CE2957">
        <w:t>_</w:t>
      </w:r>
      <w:r w:rsidRPr="00CE2957">
        <w:rPr>
          <w:lang w:val="en-US"/>
        </w:rPr>
        <w:t>ABANDONED</w:t>
      </w:r>
      <w:r w:rsidRPr="00CE2957">
        <w:t xml:space="preserve"> и </w:t>
      </w:r>
      <w:r w:rsidRPr="00CE2957">
        <w:rPr>
          <w:lang w:val="en-US"/>
        </w:rPr>
        <w:t>PAY</w:t>
      </w:r>
      <w:r w:rsidRPr="00CE2957">
        <w:t>_</w:t>
      </w:r>
      <w:r w:rsidRPr="00CE2957">
        <w:rPr>
          <w:lang w:val="en-US"/>
        </w:rPr>
        <w:t>STATUS</w:t>
      </w:r>
      <w:r w:rsidRPr="00CE2957">
        <w:t>_</w:t>
      </w:r>
      <w:r w:rsidRPr="00CE2957">
        <w:rPr>
          <w:lang w:val="en-US"/>
        </w:rPr>
        <w:t>DENIED</w:t>
      </w:r>
      <w:r w:rsidRPr="00CE2957">
        <w:t>, см.</w:t>
      </w:r>
      <w:r w:rsidRPr="00CE2957">
        <w:rPr>
          <w:lang w:val="en-US"/>
        </w:rPr>
        <w:t> </w:t>
      </w:r>
      <w:r w:rsidRPr="00CE2957">
        <w:t>рис. 2).</w:t>
      </w:r>
    </w:p>
    <w:p w14:paraId="54F19720" w14:textId="2EF0769A" w:rsidR="00CE2957" w:rsidRPr="00CE2957" w:rsidRDefault="00CE2957" w:rsidP="00CE2957">
      <w:pPr>
        <w:spacing w:before="240" w:after="240" w:line="276" w:lineRule="auto"/>
      </w:pPr>
      <w:r w:rsidRPr="00CE2957">
        <w:t>По платежу в статусе «выполнен» и «обрабатывается» Агент может отправить запрос на отмену в ЕСПП и ЕСПП должна будет отменить его. Платеж в этом случае переходит в статус «отменен», подробнее см. п.</w:t>
      </w:r>
      <w:r w:rsidRPr="00CE2957">
        <w:fldChar w:fldCharType="begin"/>
      </w:r>
      <w:r w:rsidRPr="00CE2957">
        <w:instrText xml:space="preserve"> REF _Ref321742225 \r \h  \* MERGEFORMAT </w:instrText>
      </w:r>
      <w:r w:rsidRPr="00CE2957">
        <w:fldChar w:fldCharType="separate"/>
      </w:r>
      <w:r w:rsidRPr="00CE2957">
        <w:t>3.3</w:t>
      </w:r>
      <w:r w:rsidRPr="00CE2957">
        <w:fldChar w:fldCharType="end"/>
      </w:r>
      <w:r w:rsidRPr="00CE2957">
        <w:t>.</w:t>
      </w:r>
    </w:p>
    <w:p w14:paraId="533F7706" w14:textId="77777777" w:rsidR="00CE2957" w:rsidRPr="00CE2957" w:rsidRDefault="00CE2957" w:rsidP="00CE2957">
      <w:pPr>
        <w:keepNext/>
        <w:spacing w:before="240" w:after="240" w:line="276" w:lineRule="auto"/>
      </w:pPr>
      <w:r w:rsidRPr="00CE2957">
        <w:t xml:space="preserve">Если ЕСПП успевает исполнить запрос за 30 секунд, то ЕСПП возвращает результат исполнения сразу же в рамках одной </w:t>
      </w:r>
      <w:r w:rsidRPr="00CE2957">
        <w:rPr>
          <w:lang w:val="en-US"/>
        </w:rPr>
        <w:t>on</w:t>
      </w:r>
      <w:r w:rsidRPr="00CE2957">
        <w:t>-</w:t>
      </w:r>
      <w:r w:rsidRPr="00CE2957">
        <w:rPr>
          <w:lang w:val="en-US"/>
        </w:rPr>
        <w:t>line</w:t>
      </w:r>
      <w:r w:rsidRPr="00CE2957">
        <w:t xml:space="preserve"> транзакции. Если обработка продолжительная, то ЕСПП не позднее чем через 30 секунд от получения запроса возвращает результат «</w:t>
      </w:r>
      <w:r w:rsidRPr="00CE2957">
        <w:rPr>
          <w:lang w:val="en-US"/>
        </w:rPr>
        <w:t>OK</w:t>
      </w:r>
      <w:r w:rsidRPr="00CE2957">
        <w:t>» (</w:t>
      </w:r>
      <w:r w:rsidRPr="00CE2957">
        <w:rPr>
          <w:lang w:val="en-US"/>
        </w:rPr>
        <w:t>ERROR</w:t>
      </w:r>
      <w:r w:rsidRPr="00CE2957">
        <w:t>_</w:t>
      </w:r>
      <w:r w:rsidRPr="00CE2957">
        <w:rPr>
          <w:lang w:val="en-US"/>
        </w:rPr>
        <w:t>OK</w:t>
      </w:r>
      <w:r w:rsidRPr="00CE2957">
        <w:t xml:space="preserve">) и продолжает обработку </w:t>
      </w:r>
      <w:r w:rsidRPr="00CE2957">
        <w:rPr>
          <w:lang w:val="en-US"/>
        </w:rPr>
        <w:t>off</w:t>
      </w:r>
      <w:r w:rsidRPr="00CE2957">
        <w:t>-</w:t>
      </w:r>
      <w:r w:rsidRPr="00CE2957">
        <w:rPr>
          <w:lang w:val="en-US"/>
        </w:rPr>
        <w:t>line</w:t>
      </w:r>
      <w:r w:rsidRPr="00CE2957">
        <w:t>. Для получения результата обработки команды Агент периодически запрашивает статус платежа. Схематически это можно изобразить так (см. рис. 3):</w:t>
      </w:r>
    </w:p>
    <w:p w14:paraId="44C5F733" w14:textId="54B34398" w:rsidR="00CE2957" w:rsidRPr="00CE2957" w:rsidRDefault="00DA2FFC" w:rsidP="00CE2957">
      <w:pPr>
        <w:keepNext/>
        <w:spacing w:before="240" w:after="240" w:line="276" w:lineRule="auto"/>
      </w:pPr>
      <w:r>
        <w:rPr>
          <w:noProof/>
        </w:rPr>
        <w:drawing>
          <wp:inline distT="0" distB="0" distL="0" distR="0" wp14:anchorId="1847C39A" wp14:editId="3A5E74CA">
            <wp:extent cx="3419475" cy="26765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19475" cy="2676525"/>
                    </a:xfrm>
                    <a:prstGeom prst="rect">
                      <a:avLst/>
                    </a:prstGeom>
                    <a:solidFill>
                      <a:srgbClr val="FFFFFF"/>
                    </a:solidFill>
                    <a:ln>
                      <a:noFill/>
                    </a:ln>
                  </pic:spPr>
                </pic:pic>
              </a:graphicData>
            </a:graphic>
          </wp:inline>
        </w:drawing>
      </w:r>
    </w:p>
    <w:p w14:paraId="79A92715" w14:textId="77777777" w:rsidR="00CE2957" w:rsidRPr="00CE2957" w:rsidRDefault="00CE2957" w:rsidP="00CE2957">
      <w:pPr>
        <w:keepNext/>
        <w:spacing w:before="240" w:after="240" w:line="276" w:lineRule="auto"/>
      </w:pPr>
      <w:r w:rsidRPr="00CE2957">
        <w:t xml:space="preserve">Рис. </w:t>
      </w:r>
      <w:r w:rsidR="00F4385E">
        <w:fldChar w:fldCharType="begin"/>
      </w:r>
      <w:r w:rsidR="00F4385E">
        <w:instrText xml:space="preserve"> SEQ "Рисунок" \*Arabic </w:instrText>
      </w:r>
      <w:r w:rsidR="00F4385E">
        <w:fldChar w:fldCharType="separate"/>
      </w:r>
      <w:r w:rsidRPr="00CE2957">
        <w:rPr>
          <w:noProof/>
        </w:rPr>
        <w:t>3</w:t>
      </w:r>
      <w:r w:rsidR="00F4385E">
        <w:rPr>
          <w:noProof/>
        </w:rPr>
        <w:fldChar w:fldCharType="end"/>
      </w:r>
    </w:p>
    <w:p w14:paraId="694D3C60" w14:textId="77777777" w:rsidR="00CE2957" w:rsidRPr="00CE2957" w:rsidRDefault="00CE2957" w:rsidP="00CE2957">
      <w:pPr>
        <w:spacing w:before="240" w:after="240" w:line="276" w:lineRule="auto"/>
      </w:pPr>
      <w:r w:rsidRPr="00CE2957">
        <w:t>Технически возможна ситуация, когда 30 секунд еще не истекли, но Агент запросит статус платежа в параллельном соединении, не дожидаясь завершения первого запроса (это возможно при различных нарушениях сетевого взаимодействия). ЕСПП корректно отрабатывает такие ситуации и возвращает текущий статус платежа – «обрабатывается» или другой, который он принял на момент выполнения запроса статуса.</w:t>
      </w:r>
    </w:p>
    <w:p w14:paraId="53121081" w14:textId="77777777" w:rsidR="00CE2957" w:rsidRPr="00CE2957" w:rsidRDefault="00CE2957" w:rsidP="00CE2957">
      <w:pPr>
        <w:spacing w:before="240" w:after="240" w:line="276" w:lineRule="auto"/>
      </w:pPr>
      <w:r w:rsidRPr="00CE2957">
        <w:t>Если ЕСПП не ответила в течение 30 секунд, Агент в зависимости от ситуации может повторить запрос (при этом Агент повторяет запрос на создание платежа с тем же идентификатором платежа), запросить его текущий статус, подать команду на отмену платежа.</w:t>
      </w:r>
    </w:p>
    <w:p w14:paraId="771018B3" w14:textId="77777777" w:rsidR="00CE2957" w:rsidRPr="00CE2957" w:rsidRDefault="00CE2957" w:rsidP="00CE2957">
      <w:pPr>
        <w:keepNext/>
        <w:spacing w:before="240" w:after="240" w:line="276" w:lineRule="auto"/>
      </w:pPr>
      <w:r w:rsidRPr="00CE2957">
        <w:t xml:space="preserve">Если в момент, когда платеж находится в состоянии обработки, Агент повторно передает запрос на создание платежа с тем же идентификатором  платежа (такое возможно, например, если по каким-то причинам Агент не получил ответа на первый запрос), ЕСПП трактует его как повторный запрос и возвращает в ответе текущий статус платежа, который он имеет на данный момент. Схематично это можно изобразить на рисунке 4. </w:t>
      </w:r>
    </w:p>
    <w:p w14:paraId="3F908430" w14:textId="42A3CC88" w:rsidR="00CE2957" w:rsidRPr="00CE2957" w:rsidRDefault="00DA2FFC" w:rsidP="00CE2957">
      <w:pPr>
        <w:keepNext/>
        <w:spacing w:before="240" w:after="240" w:line="276" w:lineRule="auto"/>
      </w:pPr>
      <w:r>
        <w:rPr>
          <w:noProof/>
        </w:rPr>
        <w:drawing>
          <wp:inline distT="0" distB="0" distL="0" distR="0" wp14:anchorId="1427A4B8" wp14:editId="4CF08825">
            <wp:extent cx="3419475" cy="21812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19475" cy="2181225"/>
                    </a:xfrm>
                    <a:prstGeom prst="rect">
                      <a:avLst/>
                    </a:prstGeom>
                    <a:solidFill>
                      <a:srgbClr val="FFFFFF"/>
                    </a:solidFill>
                    <a:ln>
                      <a:noFill/>
                    </a:ln>
                  </pic:spPr>
                </pic:pic>
              </a:graphicData>
            </a:graphic>
          </wp:inline>
        </w:drawing>
      </w:r>
    </w:p>
    <w:p w14:paraId="262BF457" w14:textId="77777777" w:rsidR="00CE2957" w:rsidRPr="00067E7D" w:rsidRDefault="00CE2957" w:rsidP="00CE2957">
      <w:pPr>
        <w:spacing w:before="240" w:after="240" w:line="276" w:lineRule="auto"/>
        <w:rPr>
          <w:rFonts w:eastAsia="Calibri"/>
        </w:rPr>
      </w:pPr>
      <w:r w:rsidRPr="00067E7D">
        <w:rPr>
          <w:rFonts w:eastAsia="Calibri"/>
        </w:rPr>
        <w:t>Рис</w:t>
      </w:r>
      <w:r w:rsidRPr="00CE2957">
        <w:rPr>
          <w:rFonts w:eastAsia="Calibri"/>
          <w:bCs/>
        </w:rPr>
        <w:t>.</w:t>
      </w:r>
      <w:r w:rsidRPr="00067E7D">
        <w:t xml:space="preserve"> </w:t>
      </w:r>
      <w:r w:rsidRPr="00067E7D">
        <w:rPr>
          <w:rFonts w:eastAsia="Calibri"/>
        </w:rPr>
        <w:fldChar w:fldCharType="begin"/>
      </w:r>
      <w:r w:rsidRPr="00067E7D">
        <w:rPr>
          <w:rFonts w:eastAsia="Calibri"/>
        </w:rPr>
        <w:instrText xml:space="preserve"> SEQ "Рисунок" \*Arabic </w:instrText>
      </w:r>
      <w:r w:rsidRPr="00067E7D">
        <w:rPr>
          <w:rFonts w:eastAsia="Calibri"/>
        </w:rPr>
        <w:fldChar w:fldCharType="separate"/>
      </w:r>
      <w:r w:rsidRPr="00067E7D">
        <w:rPr>
          <w:rFonts w:eastAsia="Calibri"/>
        </w:rPr>
        <w:t>4</w:t>
      </w:r>
      <w:r w:rsidRPr="00067E7D">
        <w:rPr>
          <w:rFonts w:eastAsia="Calibri"/>
        </w:rPr>
        <w:fldChar w:fldCharType="end"/>
      </w:r>
    </w:p>
    <w:p w14:paraId="7F496B58" w14:textId="77777777" w:rsidR="00CE2957" w:rsidRPr="00CE2957" w:rsidRDefault="00CE2957" w:rsidP="00CE2957">
      <w:pPr>
        <w:spacing w:line="276" w:lineRule="auto"/>
      </w:pPr>
      <w:r w:rsidRPr="00CE2957">
        <w:t xml:space="preserve">Повторные запросы определяются на стороне ЕСПП только по значению идентификатора платежа (поле </w:t>
      </w:r>
      <w:r w:rsidRPr="00CE2957">
        <w:rPr>
          <w:rFonts w:ascii="Courier New" w:hAnsi="Courier New" w:cs="Courier New"/>
          <w:lang w:val="en-US"/>
        </w:rPr>
        <w:t>srcPayId</w:t>
      </w:r>
      <w:r w:rsidRPr="00CE2957">
        <w:t>), другие поля платежа игнорируются.</w:t>
      </w:r>
    </w:p>
    <w:p w14:paraId="3EA80295"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53" w:name="_Ref321742225"/>
      <w:bookmarkStart w:id="54" w:name="_Toc327000368"/>
      <w:bookmarkStart w:id="55" w:name="_Toc396295311"/>
      <w:r w:rsidRPr="00CE2957">
        <w:rPr>
          <w:rFonts w:ascii="Arial" w:hAnsi="Arial" w:cs="Arial"/>
          <w:b/>
          <w:bCs/>
          <w:iCs/>
          <w:sz w:val="26"/>
          <w:szCs w:val="26"/>
        </w:rPr>
        <w:t>Отмена платежей</w:t>
      </w:r>
      <w:bookmarkEnd w:id="53"/>
      <w:bookmarkEnd w:id="54"/>
      <w:bookmarkEnd w:id="55"/>
    </w:p>
    <w:p w14:paraId="4E77F275" w14:textId="77777777" w:rsidR="00CE2957" w:rsidRPr="00CE2957" w:rsidRDefault="00CE2957" w:rsidP="00CE2957">
      <w:pPr>
        <w:spacing w:before="240" w:after="240" w:line="276" w:lineRule="auto"/>
      </w:pPr>
      <w:r w:rsidRPr="00CE2957">
        <w:t>Агент может в любой момент подать команду на отмену платежа. Если платеж при этом находится в статусах «обрабатывается» или «выполнен», то ЕСПП инициирует предусмотренную для данного типа платежа процедуру отмены. Для платежа в состоянии «отклонен» ЕСПП возвращает ее текущий статус – «отклонен»</w:t>
      </w:r>
      <w:r w:rsidRPr="00CE2957">
        <w:rPr>
          <w:vertAlign w:val="superscript"/>
        </w:rPr>
        <w:footnoteReference w:id="3"/>
      </w:r>
      <w:r w:rsidRPr="00CE2957">
        <w:t>. Если на стороне ЕСПП невозможно отменить платеж, ЕСПП возвращает отказ отмены с причинами.</w:t>
      </w:r>
    </w:p>
    <w:p w14:paraId="6A9D54A8" w14:textId="77777777" w:rsidR="00CE2957" w:rsidRPr="00CE2957" w:rsidRDefault="00CE2957" w:rsidP="00CE2957">
      <w:pPr>
        <w:spacing w:before="240" w:after="240" w:line="276" w:lineRule="auto"/>
      </w:pPr>
      <w:r w:rsidRPr="00CE2957">
        <w:t>Если процедура отмены завершилась успешно – отменой платежа, то платеж принимает статус «отменен». Если отмена не удалась, то платеж принимает предыдущий статус – «выполнен» или «отклонен» (переход обратно в «обрабатывается» запрещен: ЕСПП безусловно прекращает обработку еще незавершенной транзакции). Допускается только временная невозможность отмены по техническим причинам либо отказ от отмены в связи с истечением срока отмены.</w:t>
      </w:r>
    </w:p>
    <w:p w14:paraId="30C5AF49" w14:textId="7CBA4C41" w:rsidR="00CE2957" w:rsidRPr="00CE2957" w:rsidRDefault="00CE2957" w:rsidP="00CE2957">
      <w:pPr>
        <w:spacing w:before="240" w:after="240" w:line="276" w:lineRule="auto"/>
      </w:pPr>
      <w:r w:rsidRPr="00CE2957">
        <w:t xml:space="preserve">На стороне Оператора могут быть настроены ограничения на срок отмены платежа от даты его совершения. Например, может быть установлено ограничение в 60 дней: Агент может отменять платежи в течение последующих 60-и дней, отмена более старых платежей завершается отказом (ошибка </w:t>
      </w:r>
      <w:r w:rsidRPr="00CE2957">
        <w:rPr>
          <w:lang w:val="en-US"/>
        </w:rPr>
        <w:t>ERROR</w:t>
      </w:r>
      <w:r w:rsidRPr="00CE2957">
        <w:t>_</w:t>
      </w:r>
      <w:r w:rsidRPr="00CE2957">
        <w:rPr>
          <w:lang w:val="en-US"/>
        </w:rPr>
        <w:t>ABANDON</w:t>
      </w:r>
      <w:r w:rsidRPr="00CE2957">
        <w:t>_</w:t>
      </w:r>
      <w:r w:rsidRPr="00CE2957">
        <w:rPr>
          <w:lang w:val="en-US"/>
        </w:rPr>
        <w:t>DENIED</w:t>
      </w:r>
      <w:r w:rsidRPr="00CE2957">
        <w:t>, см. п.</w:t>
      </w:r>
      <w:r w:rsidRPr="00CE2957">
        <w:fldChar w:fldCharType="begin"/>
      </w:r>
      <w:r w:rsidRPr="00CE2957">
        <w:instrText xml:space="preserve"> REF _Ref321684360 \r \h  \* MERGEFORMAT </w:instrText>
      </w:r>
      <w:r w:rsidRPr="00CE2957">
        <w:fldChar w:fldCharType="separate"/>
      </w:r>
      <w:r w:rsidRPr="00CE2957">
        <w:t>4.8</w:t>
      </w:r>
      <w:r w:rsidRPr="00CE2957">
        <w:fldChar w:fldCharType="end"/>
      </w:r>
      <w:r w:rsidRPr="00CE2957">
        <w:t>). Отмена таких платежей должна проводиться обращением Агента в соответствующие службы Оператора.</w:t>
      </w:r>
    </w:p>
    <w:p w14:paraId="2AE25FD5"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56" w:name="_Toc396295312"/>
      <w:r w:rsidRPr="00CE2957">
        <w:rPr>
          <w:rFonts w:ascii="Arial" w:hAnsi="Arial" w:cs="Arial"/>
          <w:b/>
          <w:bCs/>
          <w:iCs/>
          <w:sz w:val="26"/>
          <w:szCs w:val="26"/>
        </w:rPr>
        <w:t>Идентификация платежей</w:t>
      </w:r>
      <w:bookmarkEnd w:id="56"/>
    </w:p>
    <w:p w14:paraId="49833FD3" w14:textId="77777777" w:rsidR="00CE2957" w:rsidRPr="00CE2957" w:rsidRDefault="00CE2957" w:rsidP="00CE2957">
      <w:pPr>
        <w:spacing w:before="240" w:after="240" w:line="276" w:lineRule="auto"/>
      </w:pPr>
      <w:r w:rsidRPr="00CE2957">
        <w:t xml:space="preserve">Для идентификации платежей в запросах со стороны Агента используется пара полей: </w:t>
      </w:r>
      <w:r w:rsidRPr="00CE2957">
        <w:rPr>
          <w:rFonts w:ascii="Courier New" w:hAnsi="Courier New" w:cs="Courier New"/>
          <w:lang w:val="en-US"/>
        </w:rPr>
        <w:t>srcPayId</w:t>
      </w:r>
      <w:r w:rsidRPr="00CE2957">
        <w:t xml:space="preserve"> (идентификатор платежа на стороне Агента) и </w:t>
      </w:r>
      <w:r w:rsidRPr="00CE2957">
        <w:rPr>
          <w:rFonts w:ascii="Courier New" w:hAnsi="Courier New" w:cs="Courier New"/>
          <w:lang w:val="en-US"/>
        </w:rPr>
        <w:t>agentAccount</w:t>
      </w:r>
      <w:r w:rsidRPr="00CE2957">
        <w:t xml:space="preserve"> (номер счета для учета платежей).</w:t>
      </w:r>
    </w:p>
    <w:p w14:paraId="4B346C80" w14:textId="77777777" w:rsidR="00CE2957" w:rsidRPr="00CE2957" w:rsidRDefault="00CE2957" w:rsidP="00CE2957">
      <w:pPr>
        <w:spacing w:before="240" w:after="240" w:line="276" w:lineRule="auto"/>
      </w:pPr>
      <w:r w:rsidRPr="00CE2957">
        <w:t>Идентификаторы платежных транзакций (</w:t>
      </w:r>
      <w:r w:rsidRPr="00CE2957">
        <w:rPr>
          <w:rFonts w:ascii="Courier New" w:hAnsi="Courier New" w:cs="Courier New"/>
          <w:lang w:val="en-US"/>
        </w:rPr>
        <w:t>srcPayId</w:t>
      </w:r>
      <w:r w:rsidRPr="00CE2957">
        <w:t xml:space="preserve">) назначаются на стороне Агента и уникальны в пределах платежной системы Агента, «ротация» идентификаторов не предусматривается. Идентификаторы не несут смысловой нагрузки и генерируются псевдослучайно. В идентификаторах допускается использование любых символов с кодами больше 32 (знак пробела) и меньшими 128. Длина идентификатора не может превышать 64 символа. </w:t>
      </w:r>
    </w:p>
    <w:p w14:paraId="35334517" w14:textId="7FB60F0B" w:rsidR="00CE2957" w:rsidRPr="00CE2957" w:rsidRDefault="00CE2957" w:rsidP="00CE2957">
      <w:pPr>
        <w:spacing w:before="240" w:after="240" w:line="276" w:lineRule="auto"/>
      </w:pPr>
      <w:r w:rsidRPr="00CE2957">
        <w:t>Номер счета для учета платежей (</w:t>
      </w:r>
      <w:r w:rsidRPr="00CE2957">
        <w:rPr>
          <w:rFonts w:ascii="Courier New" w:hAnsi="Courier New" w:cs="Courier New"/>
          <w:lang w:val="en-US"/>
        </w:rPr>
        <w:t>agentAccount</w:t>
      </w:r>
      <w:r w:rsidRPr="00CE2957">
        <w:t>) - номер счета, на котором должен быть учтен данный платеж,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 Данное поле не является обязательным. В случае, если данное поле в запросе не указывается, или равно нулю, используется номер счета по умолчанию.</w:t>
      </w:r>
    </w:p>
    <w:p w14:paraId="0AEE4DFD" w14:textId="77777777" w:rsidR="00CE2957" w:rsidRPr="00CE2957" w:rsidRDefault="00CE2957" w:rsidP="00CE2957">
      <w:pPr>
        <w:spacing w:before="240" w:after="240" w:line="276" w:lineRule="auto"/>
      </w:pPr>
      <w:r w:rsidRPr="00CE2957">
        <w:t xml:space="preserve">Для упрощения сверок и претенциозной работы ЕСПП сохраняет идентификатор </w:t>
      </w:r>
      <w:r w:rsidRPr="00CE2957">
        <w:rPr>
          <w:rFonts w:ascii="Courier New" w:hAnsi="Courier New" w:cs="Courier New"/>
          <w:szCs w:val="28"/>
          <w:lang w:val="en-US"/>
        </w:rPr>
        <w:t>srcPayId</w:t>
      </w:r>
      <w:r w:rsidRPr="00CE2957">
        <w:t xml:space="preserve">, но в свою очередь присваивает каждому платежу, поступившему от Агентов, свой идентификатор </w:t>
      </w:r>
      <w:r w:rsidRPr="00CE2957">
        <w:rPr>
          <w:rFonts w:ascii="Courier New" w:hAnsi="Courier New" w:cs="Courier New"/>
          <w:lang w:val="en-US"/>
        </w:rPr>
        <w:t>esppPayId</w:t>
      </w:r>
      <w:r w:rsidRPr="00CE2957">
        <w:t xml:space="preserve">, который уникален в пределах ЕСПП, «ротация» идентификаторов не предусматривается. При этом ЕСПП возвращает каждому Агенту идентификатор </w:t>
      </w:r>
      <w:r w:rsidRPr="00CE2957">
        <w:rPr>
          <w:rFonts w:ascii="Courier New" w:hAnsi="Courier New" w:cs="Courier New"/>
          <w:lang w:val="en-US"/>
        </w:rPr>
        <w:t>esppPayId</w:t>
      </w:r>
      <w:r w:rsidRPr="00CE2957">
        <w:t xml:space="preserve">, присвоенный платежу. Поле </w:t>
      </w:r>
      <w:r w:rsidRPr="00CE2957">
        <w:rPr>
          <w:rFonts w:ascii="Courier New" w:hAnsi="Courier New" w:cs="Courier New"/>
          <w:lang w:val="en-US"/>
        </w:rPr>
        <w:t>esppPayId</w:t>
      </w:r>
      <w:r w:rsidRPr="00CE2957">
        <w:t xml:space="preserve"> так же уникально, в нем допускается использование любых символов с кодами больше 32 (знак пробела) и меньшими 128. Длина идентификатора не может превышать 64 символа.</w:t>
      </w:r>
    </w:p>
    <w:p w14:paraId="73329316"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57" w:name="_Ref321681328"/>
      <w:bookmarkStart w:id="58" w:name="_Toc324605788"/>
      <w:bookmarkStart w:id="59" w:name="_Toc396295313"/>
      <w:r w:rsidRPr="00CE2957">
        <w:rPr>
          <w:rFonts w:ascii="Arial" w:hAnsi="Arial" w:cs="Arial"/>
          <w:b/>
          <w:bCs/>
          <w:iCs/>
          <w:sz w:val="26"/>
          <w:szCs w:val="26"/>
        </w:rPr>
        <w:t>Идентификация лицевого счета</w:t>
      </w:r>
      <w:bookmarkEnd w:id="57"/>
      <w:bookmarkEnd w:id="58"/>
      <w:bookmarkEnd w:id="59"/>
    </w:p>
    <w:p w14:paraId="7641AB53" w14:textId="77777777" w:rsidR="00CE2957" w:rsidRPr="00CE2957" w:rsidRDefault="00CE2957" w:rsidP="00CE2957">
      <w:pPr>
        <w:spacing w:line="276" w:lineRule="auto"/>
      </w:pPr>
      <w:r w:rsidRPr="00CE2957">
        <w:t xml:space="preserve">Лицевой счет, для которого выполняется платеж, идентифицируется парой полей: </w:t>
      </w:r>
      <w:r w:rsidRPr="00CE2957">
        <w:rPr>
          <w:rFonts w:ascii="Courier New" w:hAnsi="Courier New" w:cs="Courier New"/>
          <w:lang w:val="en-US"/>
        </w:rPr>
        <w:t>svcTypeId</w:t>
      </w:r>
      <w:r w:rsidRPr="00CE2957">
        <w:t xml:space="preserve"> и </w:t>
      </w:r>
      <w:r w:rsidRPr="00CE2957">
        <w:rPr>
          <w:rFonts w:ascii="Courier New" w:hAnsi="Courier New" w:cs="Courier New"/>
          <w:lang w:val="en-US"/>
        </w:rPr>
        <w:t>svcNum</w:t>
      </w:r>
      <w:r w:rsidRPr="00CE2957">
        <w:t xml:space="preserve">. При необходимости номер субсчета передается в поле </w:t>
      </w:r>
      <w:r w:rsidRPr="00CE2957">
        <w:rPr>
          <w:rFonts w:ascii="Courier New" w:hAnsi="Courier New" w:cs="Courier New"/>
          <w:lang w:val="en-US"/>
        </w:rPr>
        <w:t>svcSubNum</w:t>
      </w:r>
      <w:r w:rsidRPr="00CE2957">
        <w:t xml:space="preserve"> (см. ниже).</w:t>
      </w:r>
    </w:p>
    <w:p w14:paraId="50568490" w14:textId="77777777" w:rsidR="00CE2957" w:rsidRPr="00CE2957" w:rsidRDefault="00CE2957" w:rsidP="00CE2957">
      <w:pPr>
        <w:spacing w:line="276" w:lineRule="auto"/>
      </w:pPr>
      <w:r w:rsidRPr="00CE2957">
        <w:t xml:space="preserve">Поле </w:t>
      </w:r>
      <w:r w:rsidRPr="00CE2957">
        <w:rPr>
          <w:rFonts w:ascii="Courier New" w:hAnsi="Courier New" w:cs="Courier New"/>
          <w:lang w:val="en-US"/>
        </w:rPr>
        <w:t>svcTypeId</w:t>
      </w:r>
      <w:r w:rsidRPr="00CE2957">
        <w:t xml:space="preserve"> задает пространство имен, в котором </w:t>
      </w:r>
      <w:r w:rsidRPr="00CE2957">
        <w:rPr>
          <w:rFonts w:ascii="Courier New" w:hAnsi="Courier New" w:cs="Courier New"/>
          <w:lang w:val="en-US"/>
        </w:rPr>
        <w:t>svcNum</w:t>
      </w:r>
      <w:r w:rsidRPr="00CE2957">
        <w:t xml:space="preserve"> указывает на конкретный лицевой счет. Если </w:t>
      </w:r>
      <w:r w:rsidRPr="00CE2957">
        <w:rPr>
          <w:rFonts w:ascii="Courier New" w:hAnsi="Courier New" w:cs="Courier New"/>
          <w:lang w:val="en-US"/>
        </w:rPr>
        <w:t>svcTypeId</w:t>
      </w:r>
      <w:r w:rsidRPr="00CE2957">
        <w:t xml:space="preserve"> в запросе не указан или содержит значение «0» (ноль), то </w:t>
      </w:r>
      <w:r w:rsidRPr="00CE2957">
        <w:rPr>
          <w:rFonts w:ascii="Courier New" w:hAnsi="Courier New" w:cs="Courier New"/>
          <w:lang w:val="en-US"/>
        </w:rPr>
        <w:t>svcNum</w:t>
      </w:r>
      <w:r w:rsidRPr="00CE2957">
        <w:t xml:space="preserve"> содержит федеральный телефонный номер</w:t>
      </w:r>
      <w:r w:rsidRPr="00CE2957">
        <w:rPr>
          <w:vertAlign w:val="superscript"/>
        </w:rPr>
        <w:footnoteReference w:id="4"/>
      </w:r>
      <w:r w:rsidRPr="00CE2957">
        <w:t>, связанный с оплачиваемым ЛС, и состоит из 10-и цифр от «0» до «9» (разделители и другие знаки удалены).</w:t>
      </w:r>
    </w:p>
    <w:p w14:paraId="22287A6E" w14:textId="77777777" w:rsidR="00CE2957" w:rsidRPr="00CE2957" w:rsidRDefault="00CE2957" w:rsidP="00CE2957">
      <w:pPr>
        <w:spacing w:line="276" w:lineRule="auto"/>
      </w:pPr>
      <w:r w:rsidRPr="00CE2957">
        <w:t>Для идентификации непосредственно самих ЛС с каждой АСР утверждается наименование одного или более пространств имен и синтаксис номеров ЛС для каждого из пространств.</w:t>
      </w:r>
    </w:p>
    <w:p w14:paraId="05ED99F1" w14:textId="77777777" w:rsidR="00CE2957" w:rsidRPr="00CE2957" w:rsidRDefault="00CE2957" w:rsidP="00CE2957">
      <w:pPr>
        <w:spacing w:line="276" w:lineRule="auto"/>
      </w:pPr>
      <w:r w:rsidRPr="00CE2957">
        <w:t xml:space="preserve">В случае, если на одном счете располагается несколько услуг, и при необходимости указать конкретную оплачиваемую услугу, оплачиваемая услуга рассматривается как субсчет в пределах лицевого счета и ее код передается в поле </w:t>
      </w:r>
      <w:r w:rsidRPr="00CE2957">
        <w:rPr>
          <w:rFonts w:ascii="Courier New" w:hAnsi="Courier New" w:cs="Courier New"/>
          <w:lang w:val="en-US"/>
        </w:rPr>
        <w:t>svcSubNum</w:t>
      </w:r>
      <w:r w:rsidRPr="00CE2957">
        <w:t>. Услуги МГМН связи так же могут указываться с помощью субсчета.</w:t>
      </w:r>
    </w:p>
    <w:p w14:paraId="07376D13" w14:textId="7DC197D1" w:rsidR="00CE2957" w:rsidRPr="00CE2957" w:rsidRDefault="00CE2957" w:rsidP="00CE2957">
      <w:pPr>
        <w:spacing w:line="276" w:lineRule="auto"/>
      </w:pPr>
      <w:r w:rsidRPr="00CE2957">
        <w:t xml:space="preserve">Если один платеж делается в счет нескольких субсчетов, перечень субсчетов с соответствующими частными суммами передается в поле </w:t>
      </w:r>
      <w:r w:rsidRPr="00CE2957">
        <w:rPr>
          <w:rFonts w:ascii="Courier New" w:hAnsi="Courier New" w:cs="Courier New"/>
          <w:lang w:val="en-US"/>
        </w:rPr>
        <w:t>payDetails</w:t>
      </w:r>
      <w:r w:rsidRPr="00CE2957">
        <w:t xml:space="preserve"> (см. п.</w:t>
      </w:r>
      <w:r w:rsidRPr="00CE2957">
        <w:fldChar w:fldCharType="begin"/>
      </w:r>
      <w:r w:rsidRPr="00CE2957">
        <w:instrText xml:space="preserve"> REF _Ref331435163 \r \h  \* MERGEFORMAT </w:instrText>
      </w:r>
      <w:r w:rsidRPr="00CE2957">
        <w:fldChar w:fldCharType="separate"/>
      </w:r>
      <w:r w:rsidRPr="00CE2957">
        <w:t>3.13</w:t>
      </w:r>
      <w:r w:rsidRPr="00CE2957">
        <w:fldChar w:fldCharType="end"/>
      </w:r>
      <w:r w:rsidRPr="00CE2957">
        <w:t xml:space="preserve">), а поле </w:t>
      </w:r>
      <w:r w:rsidRPr="00CE2957">
        <w:rPr>
          <w:rFonts w:ascii="Courier New" w:hAnsi="Courier New" w:cs="Courier New"/>
          <w:lang w:val="en-US"/>
        </w:rPr>
        <w:t>svcSubNum</w:t>
      </w:r>
      <w:r w:rsidRPr="00CE2957">
        <w:t xml:space="preserve"> не используется.</w:t>
      </w:r>
    </w:p>
    <w:p w14:paraId="7460200E"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60" w:name="_Ref321681347"/>
      <w:bookmarkStart w:id="61" w:name="_Toc324605789"/>
      <w:bookmarkStart w:id="62" w:name="_Toc396295314"/>
      <w:r w:rsidRPr="00CE2957">
        <w:rPr>
          <w:rFonts w:ascii="Arial" w:hAnsi="Arial" w:cs="Arial"/>
          <w:b/>
          <w:bCs/>
          <w:iCs/>
          <w:sz w:val="26"/>
          <w:szCs w:val="26"/>
        </w:rPr>
        <w:t>Валюты и денежные единицы</w:t>
      </w:r>
      <w:bookmarkEnd w:id="60"/>
      <w:bookmarkEnd w:id="61"/>
      <w:bookmarkEnd w:id="62"/>
    </w:p>
    <w:p w14:paraId="26BAB518" w14:textId="77777777" w:rsidR="00CE2957" w:rsidRPr="00CE2957" w:rsidRDefault="00CE2957" w:rsidP="00CE2957">
      <w:pPr>
        <w:spacing w:line="276" w:lineRule="auto"/>
      </w:pPr>
      <w:r w:rsidRPr="00CE2957">
        <w:t>Все денежные суммы передаются только в виде целых чисел в минимальных единицах соответствующей валюты, дробные числа не используются.</w:t>
      </w:r>
    </w:p>
    <w:p w14:paraId="63C224DF" w14:textId="77777777" w:rsidR="00CE2957" w:rsidRPr="00CE2957" w:rsidRDefault="00CE2957" w:rsidP="00CE2957">
      <w:pPr>
        <w:spacing w:line="276" w:lineRule="auto"/>
      </w:pPr>
      <w:r w:rsidRPr="00CE2957">
        <w:t>Все поля с денежным значением сопровождаются полями с указанием кода валюты, даже если текущая версия протокола предполагает работу только с одной предопределенной валютой. Валюты кодируются трехбуквенными аббревиатурами. Коды основных валют соответствуют кодам ISO-4217, дополнительно к ним могут быть использованы коды валют, специфичные для АСР. Перечень допустимых для использования кодов валют передается Агенту в составе документации к подключению.</w:t>
      </w:r>
    </w:p>
    <w:p w14:paraId="2A0D5FF8" w14:textId="77777777" w:rsidR="00CE2957" w:rsidRPr="00CE2957" w:rsidRDefault="00CE2957" w:rsidP="00CE2957">
      <w:pPr>
        <w:spacing w:line="276" w:lineRule="auto"/>
      </w:pPr>
      <w:r w:rsidRPr="00CE2957">
        <w:t xml:space="preserve">В данной версии все платежи зачитываются в рублях (код валюты RUB, так же допускается написание </w:t>
      </w:r>
      <w:r w:rsidRPr="00CE2957">
        <w:rPr>
          <w:lang w:val="en-US"/>
        </w:rPr>
        <w:t>RUR</w:t>
      </w:r>
      <w:r w:rsidRPr="00CE2957">
        <w:t>). Соответствующее поле кода валюты (</w:t>
      </w:r>
      <w:r w:rsidRPr="00CE2957">
        <w:rPr>
          <w:rFonts w:ascii="Courier New" w:hAnsi="Courier New" w:cs="Courier New"/>
          <w:lang w:val="en-US"/>
        </w:rPr>
        <w:t>payCurrId</w:t>
      </w:r>
      <w:r w:rsidRPr="00CE2957">
        <w:t>) является обязательным и всегда содержит или RUB или один из допустимых кодов.</w:t>
      </w:r>
    </w:p>
    <w:p w14:paraId="5E278894"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63" w:name="_Toc324605790"/>
      <w:bookmarkStart w:id="64" w:name="_Ref331435280"/>
      <w:bookmarkStart w:id="65" w:name="_Ref332373143"/>
      <w:bookmarkStart w:id="66" w:name="_Toc396295315"/>
      <w:r w:rsidRPr="00CE2957">
        <w:rPr>
          <w:rFonts w:ascii="Arial" w:hAnsi="Arial" w:cs="Arial"/>
          <w:b/>
          <w:bCs/>
          <w:iCs/>
          <w:sz w:val="26"/>
          <w:szCs w:val="26"/>
        </w:rPr>
        <w:t>Время платежа</w:t>
      </w:r>
      <w:bookmarkEnd w:id="63"/>
      <w:bookmarkEnd w:id="64"/>
      <w:bookmarkEnd w:id="65"/>
      <w:bookmarkEnd w:id="66"/>
    </w:p>
    <w:p w14:paraId="2DAF8DA7" w14:textId="77777777" w:rsidR="00CE2957" w:rsidRPr="00CE2957" w:rsidRDefault="00CE2957" w:rsidP="00CE2957">
      <w:pPr>
        <w:spacing w:line="276" w:lineRule="auto"/>
      </w:pPr>
      <w:r w:rsidRPr="00CE2957">
        <w:t xml:space="preserve">Агент передает в ЕСПП в поле </w:t>
      </w:r>
      <w:r w:rsidRPr="00CE2957">
        <w:rPr>
          <w:rFonts w:ascii="Courier New" w:hAnsi="Courier New" w:cs="Courier New"/>
          <w:lang w:val="en-US"/>
        </w:rPr>
        <w:t>payTime</w:t>
      </w:r>
      <w:r w:rsidRPr="00CE2957">
        <w:t xml:space="preserve"> дату фактического приема средств в пункте приема. Эта дата имеет юридическое значение как дата возникновения обязательств Оператора перед Абонентом и не связана с взаиморасчетами других сторон, участвующих в приеме платежа.</w:t>
      </w:r>
    </w:p>
    <w:p w14:paraId="42DA0B1F"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67" w:name="_Ref321681305"/>
      <w:bookmarkStart w:id="68" w:name="_Toc324605791"/>
      <w:bookmarkStart w:id="69" w:name="_Toc337829879"/>
      <w:bookmarkStart w:id="70" w:name="_Toc396295316"/>
      <w:bookmarkStart w:id="71" w:name="_Ref324603140"/>
      <w:bookmarkStart w:id="72" w:name="_Toc324605792"/>
      <w:bookmarkStart w:id="73" w:name="_Ref331434482"/>
      <w:bookmarkStart w:id="74" w:name="_Ref331434534"/>
      <w:bookmarkStart w:id="75" w:name="_Ref331434622"/>
      <w:bookmarkStart w:id="76" w:name="_Ref331435028"/>
      <w:bookmarkStart w:id="77" w:name="_Ref331435244"/>
      <w:r w:rsidRPr="00CE2957">
        <w:rPr>
          <w:rFonts w:ascii="Arial" w:hAnsi="Arial" w:cs="Arial"/>
          <w:b/>
          <w:bCs/>
          <w:iCs/>
          <w:sz w:val="26"/>
          <w:szCs w:val="26"/>
        </w:rPr>
        <w:t>Контроль времени</w:t>
      </w:r>
      <w:bookmarkEnd w:id="67"/>
      <w:bookmarkEnd w:id="68"/>
      <w:bookmarkEnd w:id="69"/>
      <w:bookmarkEnd w:id="70"/>
    </w:p>
    <w:p w14:paraId="41E97ABB" w14:textId="77777777" w:rsidR="00CE2957" w:rsidRPr="00CE2957" w:rsidRDefault="00CE2957" w:rsidP="00CE2957">
      <w:pPr>
        <w:spacing w:line="276" w:lineRule="auto"/>
      </w:pPr>
      <w:r w:rsidRPr="00CE2957">
        <w:t xml:space="preserve">Для защиты от технических сбоев, сервер ЕСПП контролирует разницу между временем </w:t>
      </w:r>
      <w:r w:rsidRPr="00CE2957">
        <w:rPr>
          <w:rFonts w:ascii="Courier New" w:hAnsi="Courier New" w:cs="Courier New"/>
          <w:lang w:val="en-US"/>
        </w:rPr>
        <w:t>reqTime</w:t>
      </w:r>
      <w:r w:rsidRPr="00CE2957">
        <w:t xml:space="preserve"> и </w:t>
      </w:r>
      <w:r w:rsidRPr="00CE2957">
        <w:rPr>
          <w:rFonts w:ascii="Courier New" w:hAnsi="Courier New" w:cs="Courier New"/>
          <w:lang w:val="en-US"/>
        </w:rPr>
        <w:t>payTime</w:t>
      </w:r>
      <w:r w:rsidRPr="00CE2957">
        <w:t xml:space="preserve"> в запросах от Агента и своим текущим временем. Допускается отклонение времени </w:t>
      </w:r>
      <w:r w:rsidRPr="00CE2957">
        <w:rPr>
          <w:rFonts w:ascii="Courier New" w:hAnsi="Courier New" w:cs="Courier New"/>
          <w:lang w:val="en-US"/>
        </w:rPr>
        <w:t>reqTime</w:t>
      </w:r>
      <w:r w:rsidRPr="00CE2957">
        <w:t xml:space="preserve"> Агента не более чем на 30 минут в будущее и на количество часов в прошлое, задаваемое в настройках на стороне ЕСПП, для времени </w:t>
      </w:r>
      <w:r w:rsidRPr="00CE2957">
        <w:rPr>
          <w:rFonts w:ascii="Courier New" w:hAnsi="Courier New" w:cs="Courier New"/>
          <w:lang w:val="en-US"/>
        </w:rPr>
        <w:t>payTime</w:t>
      </w:r>
      <w:r w:rsidRPr="00CE2957">
        <w:t xml:space="preserve"> Агента допускается отклонение не более чем на 30 минут в будущее.</w:t>
      </w:r>
    </w:p>
    <w:p w14:paraId="351622F0"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78" w:name="_Toc396295317"/>
      <w:bookmarkStart w:id="79" w:name="_Ref396295360"/>
      <w:bookmarkStart w:id="80" w:name="_Ref396295464"/>
      <w:bookmarkStart w:id="81" w:name="_Ref396296203"/>
      <w:bookmarkStart w:id="82" w:name="_Ref396296289"/>
      <w:r w:rsidRPr="00CE2957">
        <w:rPr>
          <w:rFonts w:ascii="Arial" w:hAnsi="Arial" w:cs="Arial"/>
          <w:b/>
          <w:bCs/>
          <w:iCs/>
          <w:sz w:val="26"/>
          <w:szCs w:val="26"/>
        </w:rPr>
        <w:t>Назначение платежа</w:t>
      </w:r>
      <w:bookmarkEnd w:id="71"/>
      <w:bookmarkEnd w:id="72"/>
      <w:bookmarkEnd w:id="73"/>
      <w:bookmarkEnd w:id="74"/>
      <w:bookmarkEnd w:id="75"/>
      <w:bookmarkEnd w:id="76"/>
      <w:bookmarkEnd w:id="77"/>
      <w:bookmarkEnd w:id="78"/>
      <w:bookmarkEnd w:id="79"/>
      <w:bookmarkEnd w:id="80"/>
      <w:bookmarkEnd w:id="81"/>
      <w:bookmarkEnd w:id="82"/>
    </w:p>
    <w:p w14:paraId="2D472436" w14:textId="77777777" w:rsidR="00CE2957" w:rsidRPr="00CE2957" w:rsidRDefault="00CE2957" w:rsidP="00CE2957">
      <w:pPr>
        <w:spacing w:line="276" w:lineRule="auto"/>
      </w:pPr>
      <w:r w:rsidRPr="00CE2957">
        <w:t xml:space="preserve">Агент передает в ЕСПП в поле </w:t>
      </w:r>
      <w:r w:rsidRPr="00CE2957">
        <w:rPr>
          <w:rFonts w:ascii="Courier New" w:hAnsi="Courier New" w:cs="Courier New"/>
          <w:lang w:val="en-US"/>
        </w:rPr>
        <w:t>payPurpose</w:t>
      </w:r>
      <w:r w:rsidRPr="00CE2957">
        <w:t xml:space="preserve"> информацию, которая может быть использована для правильного учета платежа на статьях бухгалтерского учета Значения поля </w:t>
      </w:r>
      <w:r w:rsidRPr="00CE2957">
        <w:rPr>
          <w:rFonts w:ascii="Courier New" w:hAnsi="Courier New" w:cs="Courier New"/>
          <w:lang w:val="en-US"/>
        </w:rPr>
        <w:t>payPurpose</w:t>
      </w:r>
      <w:r w:rsidRPr="00CE2957">
        <w:t xml:space="preserve"> могут быть индивидуальными для каждой АСР и передаются Агенту вместе с другими справочниками.</w:t>
      </w:r>
    </w:p>
    <w:p w14:paraId="1D44E8FC"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83" w:name="_Ref331435310"/>
      <w:bookmarkStart w:id="84" w:name="_Toc396295318"/>
      <w:bookmarkStart w:id="85" w:name="_Toc324605793"/>
      <w:bookmarkStart w:id="86" w:name="_Ref324606136"/>
      <w:r w:rsidRPr="00CE2957">
        <w:rPr>
          <w:rFonts w:ascii="Arial" w:hAnsi="Arial" w:cs="Arial"/>
          <w:b/>
          <w:bCs/>
          <w:iCs/>
          <w:sz w:val="26"/>
          <w:szCs w:val="26"/>
        </w:rPr>
        <w:t>Отложенная обработка</w:t>
      </w:r>
      <w:bookmarkEnd w:id="83"/>
      <w:bookmarkEnd w:id="84"/>
    </w:p>
    <w:p w14:paraId="77AADC51" w14:textId="77777777" w:rsidR="00CE2957" w:rsidRPr="00CE2957" w:rsidRDefault="00CE2957" w:rsidP="00CE2957">
      <w:pPr>
        <w:spacing w:line="276" w:lineRule="auto"/>
      </w:pPr>
      <w:r w:rsidRPr="00CE2957">
        <w:t>Статус платежа «отложенная обработка» (</w:t>
      </w:r>
      <w:r w:rsidRPr="00CE2957">
        <w:rPr>
          <w:lang w:val="en-US"/>
        </w:rPr>
        <w:t>PAY</w:t>
      </w:r>
      <w:r w:rsidRPr="00CE2957">
        <w:t>_</w:t>
      </w:r>
      <w:r w:rsidRPr="00CE2957">
        <w:rPr>
          <w:lang w:val="en-US"/>
        </w:rPr>
        <w:t>STATUS</w:t>
      </w:r>
      <w:r w:rsidRPr="00CE2957">
        <w:t>_</w:t>
      </w:r>
      <w:r w:rsidRPr="00CE2957">
        <w:rPr>
          <w:lang w:val="en-US"/>
        </w:rPr>
        <w:t>ACCEPTING</w:t>
      </w:r>
      <w:r w:rsidRPr="00CE2957">
        <w:t xml:space="preserve">) предполагает ситуацию, когда сервер ЕСПП определил АСР Абонента (получателя платежа) и возможность выполнения операции, однако по каким либо причинам выполнить операцию своевременно (в течение отведенного на обслуживание запроса времени, 30 секунд) невозможно. Такая ситуация может возникнуть из-за проблем связи или из-за слишком долгого отсутствия ответа со стороны АСР. Возможна ситуация когда АСР отвечает своевременно без задержек, но сама возвращает результат «отложенная обработка». Для Агента обе эти ситуации выглядят одинаково. В таких случаях Агент должен эпизодически выполнять «уточнения» статуса в ЕСПП, вызывая </w:t>
      </w:r>
      <w:r w:rsidRPr="00CE2957">
        <w:rPr>
          <w:rFonts w:ascii="Courier New" w:hAnsi="Courier New" w:cs="Courier New"/>
          <w:lang w:val="en-US"/>
        </w:rPr>
        <w:t>getPaymentStatus</w:t>
      </w:r>
      <w:r w:rsidRPr="00CE2957">
        <w:t>. Агент не должен вызывать эту функцию для одного и того же платежа чаще раза в 60 секунд.</w:t>
      </w:r>
    </w:p>
    <w:p w14:paraId="70D30848" w14:textId="77777777" w:rsidR="00CE2957" w:rsidRPr="00CE2957" w:rsidRDefault="00CE2957" w:rsidP="00CE2957">
      <w:pPr>
        <w:spacing w:line="276" w:lineRule="auto"/>
      </w:pPr>
      <w:r w:rsidRPr="00CE2957">
        <w:t xml:space="preserve">Следует заметить, что за счет контроля реквизитов Абонента и платежа сервером ЕСПП, платеж в «отложенной обработке» с очень значительной вероятностью в итоге будут успешно принят. Тем не менее, не смотря на то, что за счет контроля сервером ЕСПП, «отложенные» платежи и можно трактовать как «вероятно успешные», окончательный ответ будет получен только когда платеж будет обработан АСР Абонента. </w:t>
      </w:r>
    </w:p>
    <w:p w14:paraId="6AF1B1E8" w14:textId="77777777" w:rsidR="00CE2957" w:rsidRPr="00CE2957" w:rsidRDefault="00CE2957" w:rsidP="00CE2957">
      <w:pPr>
        <w:spacing w:line="276" w:lineRule="auto"/>
      </w:pPr>
      <w:r w:rsidRPr="00CE2957">
        <w:t>Фактически, статус «отложенная обработка» означает техническую задержку в обработке платежа на стороне ЕСПП-АСР.</w:t>
      </w:r>
    </w:p>
    <w:p w14:paraId="554305F2"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87" w:name="_Ref341708680"/>
      <w:bookmarkStart w:id="88" w:name="_Toc396295319"/>
      <w:r w:rsidRPr="00CE2957">
        <w:rPr>
          <w:rFonts w:ascii="Arial" w:hAnsi="Arial" w:cs="Arial"/>
          <w:b/>
          <w:bCs/>
          <w:iCs/>
          <w:sz w:val="26"/>
          <w:szCs w:val="26"/>
        </w:rPr>
        <w:t>Сверки</w:t>
      </w:r>
      <w:bookmarkEnd w:id="85"/>
      <w:bookmarkEnd w:id="86"/>
      <w:bookmarkEnd w:id="87"/>
      <w:bookmarkEnd w:id="88"/>
    </w:p>
    <w:p w14:paraId="0747E7B7" w14:textId="06EA3227" w:rsidR="00CE2957" w:rsidRPr="00CE2957" w:rsidRDefault="00CE2957" w:rsidP="00CE2957">
      <w:pPr>
        <w:spacing w:line="276" w:lineRule="auto"/>
      </w:pPr>
      <w:r w:rsidRPr="00CE2957">
        <w:t>Процедура сверки выполняется согласно регламентам, выходящим за рамки протокола ПА-ЕСПП. Для выполнения сверок протокол предоставляет возможность получения от ЕСПП списка платежей за период (см. пакетное чтение статуса, п.</w:t>
      </w:r>
      <w:r w:rsidRPr="00CE2957">
        <w:fldChar w:fldCharType="begin"/>
      </w:r>
      <w:r w:rsidRPr="00CE2957">
        <w:instrText xml:space="preserve"> REF _Ref331435138 \r \h  \* MERGEFORMAT </w:instrText>
      </w:r>
      <w:r w:rsidRPr="00CE2957">
        <w:fldChar w:fldCharType="separate"/>
      </w:r>
      <w:r w:rsidRPr="00CE2957">
        <w:t>5.5</w:t>
      </w:r>
      <w:r w:rsidRPr="00CE2957">
        <w:fldChar w:fldCharType="end"/>
      </w:r>
      <w:r w:rsidRPr="00CE2957">
        <w:t>), который затем используется самим Агентом для сверок. Агент может запрашивать реестр платежей от ЕСПП как в автоматическом режиме с заданной периодичностью, так и по требованию пользователя.</w:t>
      </w:r>
    </w:p>
    <w:p w14:paraId="6C90FFF0" w14:textId="77777777" w:rsidR="00CE2957" w:rsidRPr="00CE2957" w:rsidRDefault="00CE2957" w:rsidP="00CE2957">
      <w:pPr>
        <w:spacing w:line="276" w:lineRule="auto"/>
      </w:pPr>
      <w:r w:rsidRPr="00CE2957">
        <w:t>При сверке сравнение статусов должно проводиться согласно следующей таблице:</w:t>
      </w:r>
    </w:p>
    <w:p w14:paraId="11B79DB1" w14:textId="77777777" w:rsidR="00CE2957" w:rsidRPr="00067E7D" w:rsidRDefault="00CE2957" w:rsidP="00CE2957">
      <w:pPr>
        <w:spacing w:before="240" w:after="240" w:line="276" w:lineRule="auto"/>
        <w:rPr>
          <w:rFonts w:eastAsia="Calibri"/>
          <w:i/>
        </w:rPr>
      </w:pPr>
      <w:r w:rsidRPr="00067E7D">
        <w:rPr>
          <w:rFonts w:eastAsia="Calibri"/>
        </w:rPr>
        <w:t>Таблица</w:t>
      </w:r>
      <w:r w:rsidRPr="00067E7D">
        <w:t xml:space="preserve"> </w:t>
      </w:r>
      <w:r w:rsidRPr="00067E7D">
        <w:rPr>
          <w:rFonts w:eastAsia="Calibri"/>
        </w:rPr>
        <w:fldChar w:fldCharType="begin"/>
      </w:r>
      <w:r w:rsidRPr="00067E7D">
        <w:rPr>
          <w:rFonts w:eastAsia="Calibri"/>
        </w:rPr>
        <w:instrText xml:space="preserve"> SEQ "Таблица" \*Arabic </w:instrText>
      </w:r>
      <w:r w:rsidRPr="00067E7D">
        <w:rPr>
          <w:rFonts w:eastAsia="Calibri"/>
        </w:rPr>
        <w:fldChar w:fldCharType="separate"/>
      </w:r>
      <w:r w:rsidRPr="00067E7D">
        <w:rPr>
          <w:rFonts w:eastAsia="Calibri"/>
        </w:rPr>
        <w:t>1</w:t>
      </w:r>
      <w:r w:rsidRPr="00067E7D">
        <w:rPr>
          <w:rFonts w:eastAsia="Calibri"/>
        </w:rPr>
        <w:fldChar w:fldCharType="end"/>
      </w:r>
      <w:r w:rsidRPr="00067E7D">
        <w:rPr>
          <w:rFonts w:eastAsia="Calibri"/>
        </w:rPr>
        <w:t>.</w:t>
      </w:r>
      <w:r w:rsidRPr="00067E7D">
        <w:t xml:space="preserve"> </w:t>
      </w:r>
      <w:r w:rsidRPr="00CE2957">
        <w:rPr>
          <w:rFonts w:eastAsia="Calibri"/>
          <w:bCs/>
        </w:rPr>
        <w:t>Соответствие статусов платежа на сторонах Агента и ЕСПП</w:t>
      </w:r>
    </w:p>
    <w:tbl>
      <w:tblPr>
        <w:tblW w:w="9727" w:type="dxa"/>
        <w:tblInd w:w="-40" w:type="dxa"/>
        <w:tblLayout w:type="fixed"/>
        <w:tblLook w:val="0000" w:firstRow="0" w:lastRow="0" w:firstColumn="0" w:lastColumn="0" w:noHBand="0" w:noVBand="0"/>
      </w:tblPr>
      <w:tblGrid>
        <w:gridCol w:w="1672"/>
        <w:gridCol w:w="1371"/>
        <w:gridCol w:w="1389"/>
        <w:gridCol w:w="1350"/>
        <w:gridCol w:w="1166"/>
        <w:gridCol w:w="1389"/>
        <w:gridCol w:w="1390"/>
      </w:tblGrid>
      <w:tr w:rsidR="00A9710E" w:rsidRPr="00CE2957" w14:paraId="2ED8D33C" w14:textId="77777777" w:rsidTr="00E16DF6">
        <w:tc>
          <w:tcPr>
            <w:tcW w:w="1672" w:type="dxa"/>
            <w:tcBorders>
              <w:top w:val="single" w:sz="4" w:space="0" w:color="000000"/>
              <w:left w:val="single" w:sz="4" w:space="0" w:color="000000"/>
              <w:bottom w:val="single" w:sz="4" w:space="0" w:color="000000"/>
            </w:tcBorders>
            <w:shd w:val="clear" w:color="auto" w:fill="auto"/>
          </w:tcPr>
          <w:p w14:paraId="4C293A62" w14:textId="77777777" w:rsidR="00CE2957" w:rsidRPr="00CE2957" w:rsidRDefault="00CE2957" w:rsidP="00CE2957">
            <w:pPr>
              <w:tabs>
                <w:tab w:val="left" w:pos="720"/>
              </w:tabs>
              <w:snapToGrid w:val="0"/>
              <w:spacing w:line="276" w:lineRule="auto"/>
              <w:rPr>
                <w:b/>
                <w:szCs w:val="20"/>
              </w:rPr>
            </w:pPr>
            <w:r w:rsidRPr="00CE2957">
              <w:rPr>
                <w:b/>
                <w:szCs w:val="20"/>
              </w:rPr>
              <w:t>Агент</w:t>
            </w:r>
          </w:p>
        </w:tc>
        <w:tc>
          <w:tcPr>
            <w:tcW w:w="1371" w:type="dxa"/>
            <w:vMerge w:val="restart"/>
            <w:tcBorders>
              <w:top w:val="single" w:sz="4" w:space="0" w:color="000000"/>
              <w:left w:val="single" w:sz="8" w:space="0" w:color="000000"/>
              <w:bottom w:val="single" w:sz="4" w:space="0" w:color="000000"/>
            </w:tcBorders>
            <w:shd w:val="clear" w:color="auto" w:fill="auto"/>
          </w:tcPr>
          <w:p w14:paraId="64B1AC73" w14:textId="77777777" w:rsidR="00CE2957" w:rsidRPr="00CE2957" w:rsidRDefault="00CE2957" w:rsidP="00CE2957">
            <w:pPr>
              <w:snapToGrid w:val="0"/>
              <w:spacing w:line="276" w:lineRule="auto"/>
              <w:rPr>
                <w:szCs w:val="20"/>
              </w:rPr>
            </w:pPr>
            <w:r w:rsidRPr="00CE2957">
              <w:rPr>
                <w:szCs w:val="20"/>
              </w:rPr>
              <w:t>Отсутствует</w:t>
            </w:r>
          </w:p>
        </w:tc>
        <w:tc>
          <w:tcPr>
            <w:tcW w:w="1389" w:type="dxa"/>
            <w:vMerge w:val="restart"/>
            <w:tcBorders>
              <w:top w:val="single" w:sz="4" w:space="0" w:color="000000"/>
              <w:left w:val="single" w:sz="4" w:space="0" w:color="000000"/>
              <w:right w:val="single" w:sz="4" w:space="0" w:color="000000"/>
            </w:tcBorders>
          </w:tcPr>
          <w:p w14:paraId="0F31925E" w14:textId="77777777" w:rsidR="00CE2957" w:rsidRPr="00CE2957" w:rsidRDefault="00CE2957" w:rsidP="00CE2957">
            <w:pPr>
              <w:snapToGrid w:val="0"/>
              <w:spacing w:line="276" w:lineRule="auto"/>
              <w:rPr>
                <w:szCs w:val="20"/>
                <w:lang w:val="en-US"/>
              </w:rPr>
            </w:pPr>
            <w:r w:rsidRPr="00CE2957">
              <w:rPr>
                <w:szCs w:val="20"/>
                <w:lang w:val="en-US"/>
              </w:rPr>
              <w:t>ACCEPTING</w:t>
            </w:r>
          </w:p>
        </w:tc>
        <w:tc>
          <w:tcPr>
            <w:tcW w:w="1350" w:type="dxa"/>
            <w:vMerge w:val="restart"/>
            <w:tcBorders>
              <w:top w:val="single" w:sz="4" w:space="0" w:color="000000"/>
              <w:left w:val="single" w:sz="4" w:space="0" w:color="000000"/>
              <w:bottom w:val="single" w:sz="4" w:space="0" w:color="000000"/>
            </w:tcBorders>
            <w:shd w:val="clear" w:color="auto" w:fill="auto"/>
          </w:tcPr>
          <w:p w14:paraId="7BC8EAC6" w14:textId="77777777" w:rsidR="00CE2957" w:rsidRPr="00CE2957" w:rsidRDefault="00CE2957" w:rsidP="00CE2957">
            <w:pPr>
              <w:snapToGrid w:val="0"/>
              <w:spacing w:line="276" w:lineRule="auto"/>
              <w:rPr>
                <w:szCs w:val="20"/>
                <w:lang w:val="en-US"/>
              </w:rPr>
            </w:pPr>
            <w:r w:rsidRPr="00CE2957">
              <w:rPr>
                <w:szCs w:val="20"/>
                <w:lang w:val="en-US"/>
              </w:rPr>
              <w:t>ACCEPTED</w:t>
            </w:r>
          </w:p>
        </w:tc>
        <w:tc>
          <w:tcPr>
            <w:tcW w:w="1166" w:type="dxa"/>
            <w:vMerge w:val="restart"/>
            <w:tcBorders>
              <w:top w:val="single" w:sz="4" w:space="0" w:color="000000"/>
              <w:left w:val="single" w:sz="4" w:space="0" w:color="000000"/>
              <w:bottom w:val="single" w:sz="4" w:space="0" w:color="000000"/>
            </w:tcBorders>
            <w:shd w:val="clear" w:color="auto" w:fill="auto"/>
          </w:tcPr>
          <w:p w14:paraId="65E3AAD5" w14:textId="77777777" w:rsidR="00CE2957" w:rsidRPr="00CE2957" w:rsidRDefault="00CE2957" w:rsidP="00CE2957">
            <w:pPr>
              <w:snapToGrid w:val="0"/>
              <w:spacing w:line="276" w:lineRule="auto"/>
              <w:rPr>
                <w:szCs w:val="20"/>
                <w:lang w:val="en-US"/>
              </w:rPr>
            </w:pPr>
            <w:r w:rsidRPr="00CE2957">
              <w:rPr>
                <w:szCs w:val="20"/>
                <w:lang w:val="en-US"/>
              </w:rPr>
              <w:t>DENIED</w:t>
            </w:r>
          </w:p>
        </w:tc>
        <w:tc>
          <w:tcPr>
            <w:tcW w:w="1389" w:type="dxa"/>
            <w:vMerge w:val="restart"/>
            <w:tcBorders>
              <w:top w:val="single" w:sz="4" w:space="0" w:color="000000"/>
              <w:left w:val="single" w:sz="4" w:space="0" w:color="000000"/>
            </w:tcBorders>
          </w:tcPr>
          <w:p w14:paraId="6A1DA5C9" w14:textId="77777777" w:rsidR="00CE2957" w:rsidRPr="00CE2957" w:rsidRDefault="00CE2957" w:rsidP="00CE2957">
            <w:pPr>
              <w:snapToGrid w:val="0"/>
              <w:spacing w:line="276" w:lineRule="auto"/>
              <w:rPr>
                <w:szCs w:val="20"/>
                <w:lang w:val="en-US"/>
              </w:rPr>
            </w:pPr>
            <w:r w:rsidRPr="00CE2957">
              <w:rPr>
                <w:szCs w:val="20"/>
                <w:lang w:val="en-US"/>
              </w:rPr>
              <w:t>ABANDONING</w:t>
            </w: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6E0C41" w14:textId="77777777" w:rsidR="00CE2957" w:rsidRPr="00CE2957" w:rsidRDefault="00CE2957" w:rsidP="00CE2957">
            <w:pPr>
              <w:snapToGrid w:val="0"/>
              <w:spacing w:line="276" w:lineRule="auto"/>
              <w:rPr>
                <w:szCs w:val="20"/>
                <w:lang w:val="en-US"/>
              </w:rPr>
            </w:pPr>
            <w:r w:rsidRPr="00CE2957">
              <w:rPr>
                <w:szCs w:val="20"/>
                <w:lang w:val="en-US"/>
              </w:rPr>
              <w:t>ABANDONED</w:t>
            </w:r>
          </w:p>
        </w:tc>
      </w:tr>
      <w:tr w:rsidR="00A9710E" w:rsidRPr="00CE2957" w14:paraId="4271720D" w14:textId="77777777" w:rsidTr="00E16DF6">
        <w:tc>
          <w:tcPr>
            <w:tcW w:w="1672" w:type="dxa"/>
            <w:tcBorders>
              <w:top w:val="single" w:sz="4" w:space="0" w:color="000000"/>
              <w:left w:val="single" w:sz="4" w:space="0" w:color="000000"/>
              <w:bottom w:val="single" w:sz="8" w:space="0" w:color="000000"/>
            </w:tcBorders>
            <w:shd w:val="clear" w:color="auto" w:fill="auto"/>
          </w:tcPr>
          <w:p w14:paraId="4F2C726C" w14:textId="77777777" w:rsidR="00CE2957" w:rsidRPr="00CE2957" w:rsidRDefault="00CE2957" w:rsidP="00CE2957">
            <w:pPr>
              <w:snapToGrid w:val="0"/>
              <w:spacing w:line="276" w:lineRule="auto"/>
              <w:rPr>
                <w:b/>
                <w:szCs w:val="20"/>
              </w:rPr>
            </w:pPr>
            <w:r w:rsidRPr="00CE2957">
              <w:rPr>
                <w:b/>
                <w:szCs w:val="20"/>
              </w:rPr>
              <w:t>ЕСПП</w:t>
            </w:r>
          </w:p>
        </w:tc>
        <w:tc>
          <w:tcPr>
            <w:tcW w:w="1371" w:type="dxa"/>
            <w:vMerge/>
            <w:tcBorders>
              <w:top w:val="single" w:sz="4" w:space="0" w:color="000000"/>
              <w:left w:val="single" w:sz="8" w:space="0" w:color="000000"/>
              <w:bottom w:val="single" w:sz="4" w:space="0" w:color="000000"/>
            </w:tcBorders>
            <w:shd w:val="clear" w:color="auto" w:fill="auto"/>
          </w:tcPr>
          <w:p w14:paraId="772E79F7" w14:textId="77777777" w:rsidR="00CE2957" w:rsidRPr="00CE2957" w:rsidRDefault="00CE2957" w:rsidP="00CE2957">
            <w:pPr>
              <w:snapToGrid w:val="0"/>
              <w:spacing w:line="276" w:lineRule="auto"/>
              <w:rPr>
                <w:szCs w:val="20"/>
              </w:rPr>
            </w:pPr>
          </w:p>
        </w:tc>
        <w:tc>
          <w:tcPr>
            <w:tcW w:w="1389" w:type="dxa"/>
            <w:vMerge/>
            <w:tcBorders>
              <w:left w:val="single" w:sz="4" w:space="0" w:color="000000"/>
              <w:bottom w:val="single" w:sz="4" w:space="0" w:color="000000"/>
              <w:right w:val="single" w:sz="4" w:space="0" w:color="000000"/>
            </w:tcBorders>
          </w:tcPr>
          <w:p w14:paraId="4D09E5AD" w14:textId="77777777" w:rsidR="00CE2957" w:rsidRPr="00CE2957" w:rsidRDefault="00CE2957" w:rsidP="00CE2957">
            <w:pPr>
              <w:snapToGrid w:val="0"/>
              <w:spacing w:line="276" w:lineRule="auto"/>
              <w:rPr>
                <w:szCs w:val="20"/>
              </w:rPr>
            </w:pPr>
          </w:p>
        </w:tc>
        <w:tc>
          <w:tcPr>
            <w:tcW w:w="1350" w:type="dxa"/>
            <w:vMerge/>
            <w:tcBorders>
              <w:top w:val="single" w:sz="4" w:space="0" w:color="000000"/>
              <w:left w:val="single" w:sz="4" w:space="0" w:color="000000"/>
              <w:bottom w:val="single" w:sz="4" w:space="0" w:color="000000"/>
            </w:tcBorders>
            <w:shd w:val="clear" w:color="auto" w:fill="auto"/>
          </w:tcPr>
          <w:p w14:paraId="0FBCFBE3" w14:textId="77777777" w:rsidR="00CE2957" w:rsidRPr="00CE2957" w:rsidRDefault="00CE2957" w:rsidP="00CE2957">
            <w:pPr>
              <w:snapToGrid w:val="0"/>
              <w:spacing w:line="276" w:lineRule="auto"/>
              <w:rPr>
                <w:szCs w:val="20"/>
              </w:rPr>
            </w:pPr>
          </w:p>
        </w:tc>
        <w:tc>
          <w:tcPr>
            <w:tcW w:w="1166" w:type="dxa"/>
            <w:vMerge/>
            <w:tcBorders>
              <w:top w:val="single" w:sz="4" w:space="0" w:color="000000"/>
              <w:left w:val="single" w:sz="4" w:space="0" w:color="000000"/>
              <w:bottom w:val="single" w:sz="4" w:space="0" w:color="000000"/>
            </w:tcBorders>
            <w:shd w:val="clear" w:color="auto" w:fill="auto"/>
          </w:tcPr>
          <w:p w14:paraId="6017E55E" w14:textId="77777777" w:rsidR="00CE2957" w:rsidRPr="00CE2957" w:rsidRDefault="00CE2957" w:rsidP="00CE2957">
            <w:pPr>
              <w:snapToGrid w:val="0"/>
              <w:spacing w:line="276" w:lineRule="auto"/>
              <w:rPr>
                <w:szCs w:val="20"/>
              </w:rPr>
            </w:pPr>
          </w:p>
        </w:tc>
        <w:tc>
          <w:tcPr>
            <w:tcW w:w="1389" w:type="dxa"/>
            <w:vMerge/>
            <w:tcBorders>
              <w:left w:val="single" w:sz="4" w:space="0" w:color="000000"/>
              <w:bottom w:val="single" w:sz="4" w:space="0" w:color="000000"/>
            </w:tcBorders>
          </w:tcPr>
          <w:p w14:paraId="0FC71FF1" w14:textId="77777777" w:rsidR="00CE2957" w:rsidRPr="00CE2957" w:rsidRDefault="00CE2957" w:rsidP="00CE2957">
            <w:pPr>
              <w:snapToGrid w:val="0"/>
              <w:spacing w:line="276" w:lineRule="auto"/>
              <w:rPr>
                <w:szCs w:val="20"/>
              </w:rPr>
            </w:pPr>
          </w:p>
        </w:tc>
        <w:tc>
          <w:tcPr>
            <w:tcW w:w="1390" w:type="dxa"/>
            <w:vMerge/>
            <w:tcBorders>
              <w:top w:val="single" w:sz="4" w:space="0" w:color="000000"/>
              <w:left w:val="single" w:sz="4" w:space="0" w:color="000000"/>
              <w:bottom w:val="single" w:sz="4" w:space="0" w:color="000000"/>
              <w:right w:val="single" w:sz="4" w:space="0" w:color="000000"/>
            </w:tcBorders>
            <w:shd w:val="clear" w:color="auto" w:fill="auto"/>
          </w:tcPr>
          <w:p w14:paraId="65211D64" w14:textId="77777777" w:rsidR="00CE2957" w:rsidRPr="00CE2957" w:rsidRDefault="00CE2957" w:rsidP="00CE2957">
            <w:pPr>
              <w:snapToGrid w:val="0"/>
              <w:spacing w:line="276" w:lineRule="auto"/>
              <w:rPr>
                <w:szCs w:val="20"/>
              </w:rPr>
            </w:pPr>
          </w:p>
        </w:tc>
      </w:tr>
      <w:tr w:rsidR="00A9710E" w:rsidRPr="00CE2957" w14:paraId="26092706" w14:textId="77777777" w:rsidTr="00E16DF6">
        <w:tc>
          <w:tcPr>
            <w:tcW w:w="1672" w:type="dxa"/>
            <w:tcBorders>
              <w:top w:val="single" w:sz="8" w:space="0" w:color="000000"/>
              <w:left w:val="single" w:sz="4" w:space="0" w:color="000000"/>
              <w:bottom w:val="single" w:sz="4" w:space="0" w:color="000000"/>
            </w:tcBorders>
            <w:shd w:val="clear" w:color="auto" w:fill="auto"/>
          </w:tcPr>
          <w:p w14:paraId="153125B5" w14:textId="77777777" w:rsidR="00CE2957" w:rsidRPr="00CE2957" w:rsidRDefault="00CE2957" w:rsidP="00CE2957">
            <w:pPr>
              <w:snapToGrid w:val="0"/>
              <w:spacing w:line="276" w:lineRule="auto"/>
              <w:rPr>
                <w:szCs w:val="20"/>
              </w:rPr>
            </w:pPr>
            <w:r w:rsidRPr="00CE2957">
              <w:rPr>
                <w:szCs w:val="20"/>
              </w:rPr>
              <w:t>Отсутствует</w:t>
            </w:r>
          </w:p>
        </w:tc>
        <w:tc>
          <w:tcPr>
            <w:tcW w:w="1371" w:type="dxa"/>
            <w:tcBorders>
              <w:top w:val="single" w:sz="8" w:space="0" w:color="000000"/>
              <w:left w:val="single" w:sz="8" w:space="0" w:color="000000"/>
              <w:bottom w:val="single" w:sz="4" w:space="0" w:color="000000"/>
            </w:tcBorders>
            <w:shd w:val="clear" w:color="auto" w:fill="auto"/>
          </w:tcPr>
          <w:p w14:paraId="19804116" w14:textId="77777777" w:rsidR="00CE2957" w:rsidRPr="00CE2957" w:rsidRDefault="00CE2957" w:rsidP="00CE2957">
            <w:pPr>
              <w:snapToGrid w:val="0"/>
              <w:spacing w:line="276" w:lineRule="auto"/>
              <w:rPr>
                <w:szCs w:val="20"/>
                <w:lang w:val="en-US"/>
              </w:rPr>
            </w:pPr>
            <w:r w:rsidRPr="00CE2957">
              <w:rPr>
                <w:szCs w:val="20"/>
                <w:lang w:val="en-US"/>
              </w:rPr>
              <w:t>ok</w:t>
            </w:r>
          </w:p>
        </w:tc>
        <w:tc>
          <w:tcPr>
            <w:tcW w:w="1389" w:type="dxa"/>
            <w:tcBorders>
              <w:top w:val="single" w:sz="8" w:space="0" w:color="000000"/>
              <w:left w:val="single" w:sz="4" w:space="0" w:color="000000"/>
              <w:bottom w:val="single" w:sz="4" w:space="0" w:color="000000"/>
              <w:right w:val="single" w:sz="4" w:space="0" w:color="000000"/>
            </w:tcBorders>
          </w:tcPr>
          <w:p w14:paraId="684DA289" w14:textId="77777777" w:rsidR="00CE2957" w:rsidRPr="00CE2957" w:rsidRDefault="00CE2957" w:rsidP="00CE2957">
            <w:pPr>
              <w:snapToGrid w:val="0"/>
              <w:spacing w:line="276" w:lineRule="auto"/>
              <w:rPr>
                <w:b/>
                <w:szCs w:val="20"/>
                <w:lang w:val="en-US"/>
              </w:rPr>
            </w:pPr>
            <w:r w:rsidRPr="00CE2957">
              <w:rPr>
                <w:szCs w:val="20"/>
                <w:lang w:val="en-US"/>
              </w:rPr>
              <w:t>ok</w:t>
            </w:r>
            <w:r w:rsidRPr="00CE2957">
              <w:rPr>
                <w:szCs w:val="20"/>
                <w:vertAlign w:val="superscript"/>
              </w:rPr>
              <w:t>1</w:t>
            </w:r>
          </w:p>
        </w:tc>
        <w:tc>
          <w:tcPr>
            <w:tcW w:w="1350" w:type="dxa"/>
            <w:tcBorders>
              <w:top w:val="single" w:sz="8" w:space="0" w:color="000000"/>
              <w:left w:val="single" w:sz="4" w:space="0" w:color="000000"/>
              <w:bottom w:val="single" w:sz="4" w:space="0" w:color="000000"/>
            </w:tcBorders>
            <w:shd w:val="clear" w:color="auto" w:fill="auto"/>
          </w:tcPr>
          <w:p w14:paraId="05614ECB"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166" w:type="dxa"/>
            <w:tcBorders>
              <w:top w:val="single" w:sz="8" w:space="0" w:color="000000"/>
              <w:left w:val="single" w:sz="4" w:space="0" w:color="000000"/>
              <w:bottom w:val="single" w:sz="4" w:space="0" w:color="000000"/>
            </w:tcBorders>
            <w:shd w:val="clear" w:color="auto" w:fill="auto"/>
          </w:tcPr>
          <w:p w14:paraId="0118803E" w14:textId="77777777" w:rsidR="00CE2957" w:rsidRPr="00CE2957" w:rsidRDefault="00CE2957" w:rsidP="00CE2957">
            <w:pPr>
              <w:snapToGrid w:val="0"/>
              <w:spacing w:line="276" w:lineRule="auto"/>
              <w:rPr>
                <w:szCs w:val="20"/>
                <w:vertAlign w:val="superscript"/>
              </w:rPr>
            </w:pPr>
            <w:r w:rsidRPr="00CE2957">
              <w:rPr>
                <w:szCs w:val="20"/>
                <w:lang w:val="en-US"/>
              </w:rPr>
              <w:t>ok</w:t>
            </w:r>
            <w:r w:rsidRPr="00CE2957">
              <w:rPr>
                <w:szCs w:val="20"/>
                <w:vertAlign w:val="superscript"/>
              </w:rPr>
              <w:t>1</w:t>
            </w:r>
          </w:p>
        </w:tc>
        <w:tc>
          <w:tcPr>
            <w:tcW w:w="1389" w:type="dxa"/>
            <w:tcBorders>
              <w:top w:val="single" w:sz="8" w:space="0" w:color="000000"/>
              <w:left w:val="single" w:sz="4" w:space="0" w:color="000000"/>
              <w:bottom w:val="single" w:sz="4" w:space="0" w:color="000000"/>
            </w:tcBorders>
          </w:tcPr>
          <w:p w14:paraId="23FC6A5F"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90" w:type="dxa"/>
            <w:tcBorders>
              <w:top w:val="single" w:sz="8" w:space="0" w:color="000000"/>
              <w:left w:val="single" w:sz="4" w:space="0" w:color="000000"/>
              <w:bottom w:val="single" w:sz="4" w:space="0" w:color="000000"/>
              <w:right w:val="single" w:sz="4" w:space="0" w:color="000000"/>
            </w:tcBorders>
            <w:shd w:val="clear" w:color="auto" w:fill="auto"/>
          </w:tcPr>
          <w:p w14:paraId="2589798F" w14:textId="77777777" w:rsidR="00CE2957" w:rsidRPr="00CE2957" w:rsidRDefault="00CE2957" w:rsidP="00CE2957">
            <w:pPr>
              <w:snapToGrid w:val="0"/>
              <w:spacing w:line="276" w:lineRule="auto"/>
              <w:rPr>
                <w:szCs w:val="20"/>
                <w:vertAlign w:val="superscript"/>
              </w:rPr>
            </w:pPr>
            <w:r w:rsidRPr="00CE2957">
              <w:rPr>
                <w:szCs w:val="20"/>
                <w:lang w:val="en-US"/>
              </w:rPr>
              <w:t>ok</w:t>
            </w:r>
            <w:r w:rsidRPr="00CE2957">
              <w:rPr>
                <w:szCs w:val="20"/>
                <w:vertAlign w:val="superscript"/>
              </w:rPr>
              <w:t>1</w:t>
            </w:r>
          </w:p>
        </w:tc>
      </w:tr>
      <w:tr w:rsidR="00A9710E" w:rsidRPr="00CE2957" w14:paraId="3C26CCA6" w14:textId="77777777" w:rsidTr="00E16DF6">
        <w:tc>
          <w:tcPr>
            <w:tcW w:w="1672" w:type="dxa"/>
            <w:tcBorders>
              <w:top w:val="single" w:sz="4" w:space="0" w:color="000000"/>
              <w:left w:val="single" w:sz="4" w:space="0" w:color="000000"/>
              <w:bottom w:val="single" w:sz="4" w:space="0" w:color="000000"/>
            </w:tcBorders>
            <w:shd w:val="clear" w:color="auto" w:fill="auto"/>
          </w:tcPr>
          <w:p w14:paraId="482AD8A0" w14:textId="77777777" w:rsidR="00CE2957" w:rsidRPr="00CE2957" w:rsidRDefault="00CE2957" w:rsidP="00CE2957">
            <w:pPr>
              <w:snapToGrid w:val="0"/>
              <w:spacing w:line="276" w:lineRule="auto"/>
              <w:rPr>
                <w:szCs w:val="20"/>
                <w:lang w:val="en-US"/>
              </w:rPr>
            </w:pPr>
            <w:r w:rsidRPr="00CE2957">
              <w:rPr>
                <w:szCs w:val="20"/>
                <w:lang w:val="en-US"/>
              </w:rPr>
              <w:t>ACCEPTING</w:t>
            </w:r>
          </w:p>
        </w:tc>
        <w:tc>
          <w:tcPr>
            <w:tcW w:w="1371" w:type="dxa"/>
            <w:tcBorders>
              <w:top w:val="single" w:sz="4" w:space="0" w:color="000000"/>
              <w:left w:val="single" w:sz="8" w:space="0" w:color="000000"/>
              <w:bottom w:val="single" w:sz="4" w:space="0" w:color="000000"/>
            </w:tcBorders>
            <w:shd w:val="clear" w:color="auto" w:fill="auto"/>
          </w:tcPr>
          <w:p w14:paraId="2EC5403D"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89" w:type="dxa"/>
            <w:tcBorders>
              <w:top w:val="single" w:sz="4" w:space="0" w:color="000000"/>
              <w:left w:val="single" w:sz="4" w:space="0" w:color="000000"/>
              <w:bottom w:val="single" w:sz="4" w:space="0" w:color="000000"/>
              <w:right w:val="single" w:sz="4" w:space="0" w:color="000000"/>
            </w:tcBorders>
          </w:tcPr>
          <w:p w14:paraId="603E38AD" w14:textId="77777777" w:rsidR="00CE2957" w:rsidRPr="00CE2957" w:rsidRDefault="00CE2957" w:rsidP="00CE2957">
            <w:pPr>
              <w:snapToGrid w:val="0"/>
              <w:spacing w:line="276" w:lineRule="auto"/>
              <w:rPr>
                <w:b/>
                <w:szCs w:val="20"/>
                <w:lang w:val="en-US"/>
              </w:rPr>
            </w:pPr>
            <w:r w:rsidRPr="00CE2957">
              <w:rPr>
                <w:szCs w:val="20"/>
                <w:lang w:val="en-US"/>
              </w:rPr>
              <w:t>ok</w:t>
            </w:r>
          </w:p>
        </w:tc>
        <w:tc>
          <w:tcPr>
            <w:tcW w:w="1350" w:type="dxa"/>
            <w:tcBorders>
              <w:top w:val="single" w:sz="4" w:space="0" w:color="000000"/>
              <w:left w:val="single" w:sz="4" w:space="0" w:color="000000"/>
              <w:bottom w:val="single" w:sz="4" w:space="0" w:color="000000"/>
            </w:tcBorders>
            <w:shd w:val="clear" w:color="auto" w:fill="auto"/>
          </w:tcPr>
          <w:p w14:paraId="4E1140DA"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166" w:type="dxa"/>
            <w:tcBorders>
              <w:top w:val="single" w:sz="4" w:space="0" w:color="000000"/>
              <w:left w:val="single" w:sz="4" w:space="0" w:color="000000"/>
              <w:bottom w:val="single" w:sz="4" w:space="0" w:color="000000"/>
            </w:tcBorders>
            <w:shd w:val="clear" w:color="auto" w:fill="auto"/>
          </w:tcPr>
          <w:p w14:paraId="06F1DCA4"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89" w:type="dxa"/>
            <w:tcBorders>
              <w:top w:val="single" w:sz="4" w:space="0" w:color="000000"/>
              <w:left w:val="single" w:sz="4" w:space="0" w:color="000000"/>
              <w:bottom w:val="single" w:sz="4" w:space="0" w:color="000000"/>
            </w:tcBorders>
          </w:tcPr>
          <w:p w14:paraId="07AA3335" w14:textId="77777777" w:rsidR="00CE2957" w:rsidRPr="00CE2957" w:rsidRDefault="00CE2957" w:rsidP="00CE2957">
            <w:pPr>
              <w:snapToGrid w:val="0"/>
              <w:spacing w:line="276" w:lineRule="auto"/>
              <w:rPr>
                <w:b/>
                <w:szCs w:val="20"/>
                <w:lang w:val="en-US"/>
              </w:rPr>
            </w:pPr>
            <w:r w:rsidRPr="00CE2957">
              <w:rPr>
                <w:szCs w:val="20"/>
                <w:lang w:val="en-US"/>
              </w:rPr>
              <w:t>ok</w:t>
            </w:r>
            <w:r w:rsidRPr="00CE2957">
              <w:rPr>
                <w:szCs w:val="20"/>
                <w:vertAlign w:val="superscript"/>
                <w:lang w:val="en-US"/>
              </w:rPr>
              <w:t>4</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14:paraId="277B3180" w14:textId="77777777" w:rsidR="00CE2957" w:rsidRPr="00CE2957" w:rsidRDefault="00CE2957" w:rsidP="00CE2957">
            <w:pPr>
              <w:snapToGrid w:val="0"/>
              <w:spacing w:line="276" w:lineRule="auto"/>
              <w:rPr>
                <w:b/>
                <w:szCs w:val="20"/>
                <w:lang w:val="en-US"/>
              </w:rPr>
            </w:pPr>
            <w:r w:rsidRPr="00CE2957">
              <w:rPr>
                <w:szCs w:val="20"/>
                <w:lang w:val="en-US"/>
              </w:rPr>
              <w:t>ok</w:t>
            </w:r>
            <w:r w:rsidRPr="00CE2957">
              <w:rPr>
                <w:szCs w:val="20"/>
                <w:vertAlign w:val="superscript"/>
                <w:lang w:val="en-US"/>
              </w:rPr>
              <w:t>4</w:t>
            </w:r>
          </w:p>
        </w:tc>
      </w:tr>
      <w:tr w:rsidR="00A9710E" w:rsidRPr="00CE2957" w14:paraId="309F3798" w14:textId="77777777" w:rsidTr="00E16DF6">
        <w:tc>
          <w:tcPr>
            <w:tcW w:w="1672" w:type="dxa"/>
            <w:tcBorders>
              <w:top w:val="single" w:sz="4" w:space="0" w:color="000000"/>
              <w:left w:val="single" w:sz="4" w:space="0" w:color="000000"/>
              <w:bottom w:val="single" w:sz="4" w:space="0" w:color="000000"/>
            </w:tcBorders>
            <w:shd w:val="clear" w:color="auto" w:fill="auto"/>
          </w:tcPr>
          <w:p w14:paraId="3785CB48" w14:textId="77777777" w:rsidR="00CE2957" w:rsidRPr="00CE2957" w:rsidRDefault="00CE2957" w:rsidP="00CE2957">
            <w:pPr>
              <w:snapToGrid w:val="0"/>
              <w:spacing w:line="276" w:lineRule="auto"/>
              <w:rPr>
                <w:szCs w:val="20"/>
                <w:lang w:val="en-US"/>
              </w:rPr>
            </w:pPr>
            <w:r w:rsidRPr="00CE2957">
              <w:rPr>
                <w:szCs w:val="20"/>
                <w:lang w:val="en-US"/>
              </w:rPr>
              <w:t>ACCEPTED</w:t>
            </w:r>
          </w:p>
        </w:tc>
        <w:tc>
          <w:tcPr>
            <w:tcW w:w="1371" w:type="dxa"/>
            <w:tcBorders>
              <w:top w:val="single" w:sz="4" w:space="0" w:color="000000"/>
              <w:left w:val="single" w:sz="8" w:space="0" w:color="000000"/>
              <w:bottom w:val="single" w:sz="4" w:space="0" w:color="000000"/>
            </w:tcBorders>
            <w:shd w:val="clear" w:color="auto" w:fill="auto"/>
          </w:tcPr>
          <w:p w14:paraId="22D44DDE"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89" w:type="dxa"/>
            <w:tcBorders>
              <w:top w:val="single" w:sz="4" w:space="0" w:color="000000"/>
              <w:left w:val="single" w:sz="4" w:space="0" w:color="000000"/>
              <w:bottom w:val="single" w:sz="4" w:space="0" w:color="000000"/>
              <w:right w:val="single" w:sz="4" w:space="0" w:color="000000"/>
            </w:tcBorders>
          </w:tcPr>
          <w:p w14:paraId="45BC06C7" w14:textId="77777777" w:rsidR="00CE2957" w:rsidRPr="00CE2957" w:rsidRDefault="00CE2957" w:rsidP="00CE2957">
            <w:pPr>
              <w:snapToGrid w:val="0"/>
              <w:spacing w:line="276" w:lineRule="auto"/>
              <w:rPr>
                <w:szCs w:val="20"/>
                <w:lang w:val="en-US"/>
              </w:rPr>
            </w:pPr>
            <w:r w:rsidRPr="00CE2957">
              <w:rPr>
                <w:b/>
                <w:szCs w:val="20"/>
                <w:lang w:val="en-US"/>
              </w:rPr>
              <w:t>BAD</w:t>
            </w:r>
          </w:p>
        </w:tc>
        <w:tc>
          <w:tcPr>
            <w:tcW w:w="1350" w:type="dxa"/>
            <w:tcBorders>
              <w:top w:val="single" w:sz="4" w:space="0" w:color="000000"/>
              <w:left w:val="single" w:sz="4" w:space="0" w:color="000000"/>
              <w:bottom w:val="single" w:sz="4" w:space="0" w:color="000000"/>
            </w:tcBorders>
            <w:shd w:val="clear" w:color="auto" w:fill="auto"/>
          </w:tcPr>
          <w:p w14:paraId="595CE4EC" w14:textId="77777777" w:rsidR="00CE2957" w:rsidRPr="00CE2957" w:rsidRDefault="00CE2957" w:rsidP="00CE2957">
            <w:pPr>
              <w:snapToGrid w:val="0"/>
              <w:spacing w:line="276" w:lineRule="auto"/>
              <w:rPr>
                <w:szCs w:val="20"/>
                <w:lang w:val="en-US"/>
              </w:rPr>
            </w:pPr>
            <w:r w:rsidRPr="00CE2957">
              <w:rPr>
                <w:szCs w:val="20"/>
                <w:lang w:val="en-US"/>
              </w:rPr>
              <w:t>ok</w:t>
            </w:r>
          </w:p>
        </w:tc>
        <w:tc>
          <w:tcPr>
            <w:tcW w:w="1166" w:type="dxa"/>
            <w:tcBorders>
              <w:top w:val="single" w:sz="4" w:space="0" w:color="000000"/>
              <w:left w:val="single" w:sz="4" w:space="0" w:color="000000"/>
              <w:bottom w:val="single" w:sz="4" w:space="0" w:color="000000"/>
            </w:tcBorders>
            <w:shd w:val="clear" w:color="auto" w:fill="auto"/>
          </w:tcPr>
          <w:p w14:paraId="5BC70966"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89" w:type="dxa"/>
            <w:tcBorders>
              <w:top w:val="single" w:sz="4" w:space="0" w:color="000000"/>
              <w:left w:val="single" w:sz="4" w:space="0" w:color="000000"/>
              <w:bottom w:val="single" w:sz="4" w:space="0" w:color="000000"/>
            </w:tcBorders>
          </w:tcPr>
          <w:p w14:paraId="7DC07BD2"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14:paraId="5C5B2B76" w14:textId="77777777" w:rsidR="00CE2957" w:rsidRPr="00CE2957" w:rsidRDefault="00CE2957" w:rsidP="00CE2957">
            <w:pPr>
              <w:snapToGrid w:val="0"/>
              <w:spacing w:line="276" w:lineRule="auto"/>
              <w:rPr>
                <w:b/>
                <w:szCs w:val="20"/>
                <w:lang w:val="en-US"/>
              </w:rPr>
            </w:pPr>
            <w:r w:rsidRPr="00CE2957">
              <w:rPr>
                <w:b/>
                <w:szCs w:val="20"/>
                <w:lang w:val="en-US"/>
              </w:rPr>
              <w:t>BAD</w:t>
            </w:r>
          </w:p>
        </w:tc>
      </w:tr>
      <w:tr w:rsidR="00A9710E" w:rsidRPr="00CE2957" w14:paraId="317EC266" w14:textId="77777777" w:rsidTr="00E16DF6">
        <w:tc>
          <w:tcPr>
            <w:tcW w:w="1672" w:type="dxa"/>
            <w:tcBorders>
              <w:top w:val="single" w:sz="4" w:space="0" w:color="000000"/>
              <w:left w:val="single" w:sz="4" w:space="0" w:color="000000"/>
              <w:bottom w:val="single" w:sz="4" w:space="0" w:color="000000"/>
            </w:tcBorders>
            <w:shd w:val="clear" w:color="auto" w:fill="auto"/>
          </w:tcPr>
          <w:p w14:paraId="67248102" w14:textId="77777777" w:rsidR="00CE2957" w:rsidRPr="00CE2957" w:rsidRDefault="00CE2957" w:rsidP="00CE2957">
            <w:pPr>
              <w:snapToGrid w:val="0"/>
              <w:spacing w:line="276" w:lineRule="auto"/>
              <w:rPr>
                <w:szCs w:val="20"/>
                <w:lang w:val="en-US"/>
              </w:rPr>
            </w:pPr>
            <w:r w:rsidRPr="00CE2957">
              <w:rPr>
                <w:szCs w:val="20"/>
                <w:lang w:val="en-US"/>
              </w:rPr>
              <w:t>DENIED</w:t>
            </w:r>
          </w:p>
        </w:tc>
        <w:tc>
          <w:tcPr>
            <w:tcW w:w="1371" w:type="dxa"/>
            <w:tcBorders>
              <w:top w:val="single" w:sz="4" w:space="0" w:color="000000"/>
              <w:left w:val="single" w:sz="8" w:space="0" w:color="000000"/>
              <w:bottom w:val="single" w:sz="4" w:space="0" w:color="000000"/>
            </w:tcBorders>
            <w:shd w:val="clear" w:color="auto" w:fill="auto"/>
          </w:tcPr>
          <w:p w14:paraId="7E760BCE" w14:textId="77777777" w:rsidR="00CE2957" w:rsidRPr="00CE2957" w:rsidRDefault="00CE2957" w:rsidP="00CE2957">
            <w:pPr>
              <w:snapToGrid w:val="0"/>
              <w:spacing w:line="276" w:lineRule="auto"/>
              <w:rPr>
                <w:szCs w:val="20"/>
                <w:vertAlign w:val="superscript"/>
              </w:rPr>
            </w:pPr>
            <w:r w:rsidRPr="00CE2957">
              <w:rPr>
                <w:szCs w:val="20"/>
                <w:lang w:val="en-US"/>
              </w:rPr>
              <w:t>ok</w:t>
            </w:r>
            <w:r w:rsidRPr="00CE2957">
              <w:rPr>
                <w:szCs w:val="20"/>
                <w:vertAlign w:val="superscript"/>
              </w:rPr>
              <w:t>2</w:t>
            </w:r>
          </w:p>
        </w:tc>
        <w:tc>
          <w:tcPr>
            <w:tcW w:w="1389" w:type="dxa"/>
            <w:tcBorders>
              <w:top w:val="single" w:sz="4" w:space="0" w:color="000000"/>
              <w:left w:val="single" w:sz="4" w:space="0" w:color="000000"/>
              <w:bottom w:val="single" w:sz="4" w:space="0" w:color="000000"/>
              <w:right w:val="single" w:sz="4" w:space="0" w:color="000000"/>
            </w:tcBorders>
          </w:tcPr>
          <w:p w14:paraId="11AFD520"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50" w:type="dxa"/>
            <w:tcBorders>
              <w:top w:val="single" w:sz="4" w:space="0" w:color="000000"/>
              <w:left w:val="single" w:sz="4" w:space="0" w:color="000000"/>
              <w:bottom w:val="single" w:sz="4" w:space="0" w:color="000000"/>
            </w:tcBorders>
            <w:shd w:val="clear" w:color="auto" w:fill="auto"/>
          </w:tcPr>
          <w:p w14:paraId="218FE6B2"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166" w:type="dxa"/>
            <w:tcBorders>
              <w:top w:val="single" w:sz="4" w:space="0" w:color="000000"/>
              <w:left w:val="single" w:sz="4" w:space="0" w:color="000000"/>
              <w:bottom w:val="single" w:sz="4" w:space="0" w:color="000000"/>
            </w:tcBorders>
            <w:shd w:val="clear" w:color="auto" w:fill="auto"/>
          </w:tcPr>
          <w:p w14:paraId="28920BBD" w14:textId="77777777" w:rsidR="00CE2957" w:rsidRPr="00CE2957" w:rsidRDefault="00CE2957" w:rsidP="00CE2957">
            <w:pPr>
              <w:snapToGrid w:val="0"/>
              <w:spacing w:line="276" w:lineRule="auto"/>
              <w:rPr>
                <w:szCs w:val="20"/>
                <w:lang w:val="en-US"/>
              </w:rPr>
            </w:pPr>
            <w:r w:rsidRPr="00CE2957">
              <w:rPr>
                <w:szCs w:val="20"/>
                <w:lang w:val="en-US"/>
              </w:rPr>
              <w:t>ok</w:t>
            </w:r>
          </w:p>
        </w:tc>
        <w:tc>
          <w:tcPr>
            <w:tcW w:w="1389" w:type="dxa"/>
            <w:tcBorders>
              <w:top w:val="single" w:sz="4" w:space="0" w:color="000000"/>
              <w:left w:val="single" w:sz="4" w:space="0" w:color="000000"/>
              <w:bottom w:val="single" w:sz="4" w:space="0" w:color="000000"/>
            </w:tcBorders>
          </w:tcPr>
          <w:p w14:paraId="05D919AC" w14:textId="77777777" w:rsidR="00CE2957" w:rsidRPr="00CE2957" w:rsidRDefault="00CE2957" w:rsidP="00CE2957">
            <w:pPr>
              <w:snapToGrid w:val="0"/>
              <w:spacing w:line="276" w:lineRule="auto"/>
              <w:rPr>
                <w:szCs w:val="20"/>
                <w:lang w:val="en-US"/>
              </w:rPr>
            </w:pPr>
            <w:r w:rsidRPr="00CE2957">
              <w:rPr>
                <w:szCs w:val="20"/>
                <w:lang w:val="en-US"/>
              </w:rPr>
              <w:t>ok</w:t>
            </w:r>
            <w:r w:rsidRPr="00CE2957">
              <w:rPr>
                <w:szCs w:val="20"/>
                <w:vertAlign w:val="superscript"/>
              </w:rPr>
              <w:t>3</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14:paraId="74BA7DF3" w14:textId="77777777" w:rsidR="00CE2957" w:rsidRPr="00CE2957" w:rsidRDefault="00CE2957" w:rsidP="00CE2957">
            <w:pPr>
              <w:snapToGrid w:val="0"/>
              <w:spacing w:line="276" w:lineRule="auto"/>
              <w:rPr>
                <w:szCs w:val="20"/>
                <w:vertAlign w:val="superscript"/>
              </w:rPr>
            </w:pPr>
            <w:r w:rsidRPr="00CE2957">
              <w:rPr>
                <w:szCs w:val="20"/>
                <w:lang w:val="en-US"/>
              </w:rPr>
              <w:t>ok</w:t>
            </w:r>
            <w:r w:rsidRPr="00CE2957">
              <w:rPr>
                <w:szCs w:val="20"/>
                <w:vertAlign w:val="superscript"/>
              </w:rPr>
              <w:t>3</w:t>
            </w:r>
          </w:p>
        </w:tc>
      </w:tr>
      <w:tr w:rsidR="00A9710E" w:rsidRPr="00CE2957" w14:paraId="14538FCD" w14:textId="77777777" w:rsidTr="00E16DF6">
        <w:tc>
          <w:tcPr>
            <w:tcW w:w="1672" w:type="dxa"/>
            <w:tcBorders>
              <w:top w:val="single" w:sz="4" w:space="0" w:color="000000"/>
              <w:left w:val="single" w:sz="4" w:space="0" w:color="000000"/>
              <w:bottom w:val="single" w:sz="4" w:space="0" w:color="000000"/>
            </w:tcBorders>
            <w:shd w:val="clear" w:color="auto" w:fill="auto"/>
          </w:tcPr>
          <w:p w14:paraId="66F484EA" w14:textId="77777777" w:rsidR="00CE2957" w:rsidRPr="00CE2957" w:rsidRDefault="00CE2957" w:rsidP="00CE2957">
            <w:pPr>
              <w:snapToGrid w:val="0"/>
              <w:spacing w:line="276" w:lineRule="auto"/>
              <w:rPr>
                <w:szCs w:val="20"/>
                <w:lang w:val="en-US"/>
              </w:rPr>
            </w:pPr>
            <w:r w:rsidRPr="00CE2957">
              <w:rPr>
                <w:szCs w:val="20"/>
                <w:lang w:val="en-US"/>
              </w:rPr>
              <w:t>ABANDONING</w:t>
            </w:r>
          </w:p>
        </w:tc>
        <w:tc>
          <w:tcPr>
            <w:tcW w:w="1371" w:type="dxa"/>
            <w:tcBorders>
              <w:top w:val="single" w:sz="4" w:space="0" w:color="000000"/>
              <w:left w:val="single" w:sz="8" w:space="0" w:color="000000"/>
              <w:bottom w:val="single" w:sz="4" w:space="0" w:color="000000"/>
            </w:tcBorders>
            <w:shd w:val="clear" w:color="auto" w:fill="auto"/>
          </w:tcPr>
          <w:p w14:paraId="4D9BF83F" w14:textId="77777777" w:rsidR="00CE2957" w:rsidRPr="00CE2957" w:rsidRDefault="00CE2957" w:rsidP="00CE2957">
            <w:pPr>
              <w:snapToGrid w:val="0"/>
              <w:spacing w:line="276" w:lineRule="auto"/>
              <w:rPr>
                <w:szCs w:val="20"/>
                <w:lang w:val="en-US"/>
              </w:rPr>
            </w:pPr>
            <w:r w:rsidRPr="00CE2957">
              <w:rPr>
                <w:szCs w:val="20"/>
                <w:lang w:val="en-US"/>
              </w:rPr>
              <w:t>ok</w:t>
            </w:r>
            <w:r w:rsidRPr="00CE2957">
              <w:rPr>
                <w:szCs w:val="20"/>
                <w:vertAlign w:val="superscript"/>
              </w:rPr>
              <w:t>2</w:t>
            </w:r>
          </w:p>
        </w:tc>
        <w:tc>
          <w:tcPr>
            <w:tcW w:w="1389" w:type="dxa"/>
            <w:tcBorders>
              <w:top w:val="single" w:sz="4" w:space="0" w:color="000000"/>
              <w:left w:val="single" w:sz="4" w:space="0" w:color="000000"/>
              <w:bottom w:val="single" w:sz="4" w:space="0" w:color="000000"/>
              <w:right w:val="single" w:sz="4" w:space="0" w:color="000000"/>
            </w:tcBorders>
          </w:tcPr>
          <w:p w14:paraId="738F70A9" w14:textId="77777777" w:rsidR="00CE2957" w:rsidRPr="00CE2957" w:rsidRDefault="00CE2957" w:rsidP="00CE2957">
            <w:pPr>
              <w:snapToGrid w:val="0"/>
              <w:spacing w:line="276" w:lineRule="auto"/>
              <w:rPr>
                <w:b/>
                <w:szCs w:val="20"/>
                <w:lang w:val="en-US"/>
              </w:rPr>
            </w:pPr>
            <w:r w:rsidRPr="00CE2957">
              <w:rPr>
                <w:szCs w:val="20"/>
                <w:lang w:val="en-US"/>
              </w:rPr>
              <w:t>ok</w:t>
            </w:r>
            <w:r w:rsidRPr="00CE2957">
              <w:rPr>
                <w:szCs w:val="20"/>
                <w:vertAlign w:val="superscript"/>
                <w:lang w:val="en-US"/>
              </w:rPr>
              <w:t>4</w:t>
            </w:r>
          </w:p>
        </w:tc>
        <w:tc>
          <w:tcPr>
            <w:tcW w:w="1350" w:type="dxa"/>
            <w:tcBorders>
              <w:top w:val="single" w:sz="4" w:space="0" w:color="000000"/>
              <w:left w:val="single" w:sz="4" w:space="0" w:color="000000"/>
              <w:bottom w:val="single" w:sz="4" w:space="0" w:color="000000"/>
            </w:tcBorders>
            <w:shd w:val="clear" w:color="auto" w:fill="auto"/>
          </w:tcPr>
          <w:p w14:paraId="60E1F330" w14:textId="77777777" w:rsidR="00CE2957" w:rsidRPr="00CE2957" w:rsidRDefault="00CE2957" w:rsidP="00CE2957">
            <w:pPr>
              <w:snapToGrid w:val="0"/>
              <w:spacing w:line="276" w:lineRule="auto"/>
              <w:rPr>
                <w:b/>
                <w:szCs w:val="20"/>
                <w:lang w:val="en-US"/>
              </w:rPr>
            </w:pPr>
            <w:r w:rsidRPr="00CE2957">
              <w:rPr>
                <w:szCs w:val="20"/>
                <w:lang w:val="en-US"/>
              </w:rPr>
              <w:t>ok</w:t>
            </w:r>
            <w:r w:rsidRPr="00CE2957">
              <w:rPr>
                <w:szCs w:val="20"/>
                <w:vertAlign w:val="superscript"/>
                <w:lang w:val="en-US"/>
              </w:rPr>
              <w:t>4</w:t>
            </w:r>
          </w:p>
        </w:tc>
        <w:tc>
          <w:tcPr>
            <w:tcW w:w="1166" w:type="dxa"/>
            <w:tcBorders>
              <w:top w:val="single" w:sz="4" w:space="0" w:color="000000"/>
              <w:left w:val="single" w:sz="4" w:space="0" w:color="000000"/>
              <w:bottom w:val="single" w:sz="4" w:space="0" w:color="000000"/>
            </w:tcBorders>
            <w:shd w:val="clear" w:color="auto" w:fill="auto"/>
          </w:tcPr>
          <w:p w14:paraId="573B5293" w14:textId="77777777" w:rsidR="00CE2957" w:rsidRPr="00CE2957" w:rsidRDefault="00CE2957" w:rsidP="00CE2957">
            <w:pPr>
              <w:snapToGrid w:val="0"/>
              <w:spacing w:line="276" w:lineRule="auto"/>
              <w:rPr>
                <w:szCs w:val="20"/>
                <w:lang w:val="en-US"/>
              </w:rPr>
            </w:pPr>
            <w:r w:rsidRPr="00CE2957">
              <w:rPr>
                <w:szCs w:val="20"/>
                <w:lang w:val="en-US"/>
              </w:rPr>
              <w:t>ok</w:t>
            </w:r>
          </w:p>
        </w:tc>
        <w:tc>
          <w:tcPr>
            <w:tcW w:w="1389" w:type="dxa"/>
            <w:tcBorders>
              <w:top w:val="single" w:sz="4" w:space="0" w:color="000000"/>
              <w:left w:val="single" w:sz="4" w:space="0" w:color="000000"/>
              <w:bottom w:val="single" w:sz="4" w:space="0" w:color="000000"/>
            </w:tcBorders>
          </w:tcPr>
          <w:p w14:paraId="19DBBEF3" w14:textId="77777777" w:rsidR="00CE2957" w:rsidRPr="00CE2957" w:rsidRDefault="00CE2957" w:rsidP="00CE2957">
            <w:pPr>
              <w:snapToGrid w:val="0"/>
              <w:spacing w:line="276" w:lineRule="auto"/>
              <w:rPr>
                <w:szCs w:val="20"/>
                <w:lang w:val="en-US"/>
              </w:rPr>
            </w:pPr>
            <w:r w:rsidRPr="00CE2957">
              <w:rPr>
                <w:szCs w:val="20"/>
                <w:lang w:val="en-US"/>
              </w:rPr>
              <w:t>ok</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14:paraId="1E39392F" w14:textId="77777777" w:rsidR="00CE2957" w:rsidRPr="00CE2957" w:rsidRDefault="00CE2957" w:rsidP="00CE2957">
            <w:pPr>
              <w:snapToGrid w:val="0"/>
              <w:spacing w:line="276" w:lineRule="auto"/>
              <w:rPr>
                <w:szCs w:val="20"/>
                <w:lang w:val="en-US"/>
              </w:rPr>
            </w:pPr>
            <w:r w:rsidRPr="00CE2957">
              <w:rPr>
                <w:szCs w:val="20"/>
                <w:lang w:val="en-US"/>
              </w:rPr>
              <w:t>ok</w:t>
            </w:r>
          </w:p>
        </w:tc>
      </w:tr>
      <w:tr w:rsidR="00A9710E" w:rsidRPr="00CE2957" w14:paraId="2E221BA5" w14:textId="77777777" w:rsidTr="00E16DF6">
        <w:tc>
          <w:tcPr>
            <w:tcW w:w="1672" w:type="dxa"/>
            <w:tcBorders>
              <w:top w:val="single" w:sz="4" w:space="0" w:color="000000"/>
              <w:left w:val="single" w:sz="4" w:space="0" w:color="000000"/>
              <w:bottom w:val="single" w:sz="4" w:space="0" w:color="000000"/>
            </w:tcBorders>
            <w:shd w:val="clear" w:color="auto" w:fill="auto"/>
          </w:tcPr>
          <w:p w14:paraId="64C06923" w14:textId="77777777" w:rsidR="00CE2957" w:rsidRPr="00CE2957" w:rsidRDefault="00CE2957" w:rsidP="00CE2957">
            <w:pPr>
              <w:snapToGrid w:val="0"/>
              <w:spacing w:line="276" w:lineRule="auto"/>
              <w:rPr>
                <w:szCs w:val="20"/>
                <w:lang w:val="en-US"/>
              </w:rPr>
            </w:pPr>
            <w:r w:rsidRPr="00CE2957">
              <w:rPr>
                <w:szCs w:val="20"/>
                <w:lang w:val="en-US"/>
              </w:rPr>
              <w:t>ABANDONED</w:t>
            </w:r>
          </w:p>
        </w:tc>
        <w:tc>
          <w:tcPr>
            <w:tcW w:w="1371" w:type="dxa"/>
            <w:tcBorders>
              <w:top w:val="single" w:sz="4" w:space="0" w:color="000000"/>
              <w:left w:val="single" w:sz="8" w:space="0" w:color="000000"/>
              <w:bottom w:val="single" w:sz="4" w:space="0" w:color="000000"/>
            </w:tcBorders>
            <w:shd w:val="clear" w:color="auto" w:fill="auto"/>
          </w:tcPr>
          <w:p w14:paraId="448E505C" w14:textId="77777777" w:rsidR="00CE2957" w:rsidRPr="00CE2957" w:rsidRDefault="00CE2957" w:rsidP="00CE2957">
            <w:pPr>
              <w:snapToGrid w:val="0"/>
              <w:spacing w:line="276" w:lineRule="auto"/>
              <w:rPr>
                <w:szCs w:val="20"/>
                <w:vertAlign w:val="superscript"/>
              </w:rPr>
            </w:pPr>
            <w:r w:rsidRPr="00CE2957">
              <w:rPr>
                <w:szCs w:val="20"/>
                <w:lang w:val="en-US"/>
              </w:rPr>
              <w:t>ok</w:t>
            </w:r>
            <w:r w:rsidRPr="00CE2957">
              <w:rPr>
                <w:szCs w:val="20"/>
                <w:vertAlign w:val="superscript"/>
              </w:rPr>
              <w:t>2</w:t>
            </w:r>
          </w:p>
        </w:tc>
        <w:tc>
          <w:tcPr>
            <w:tcW w:w="1389" w:type="dxa"/>
            <w:tcBorders>
              <w:top w:val="single" w:sz="4" w:space="0" w:color="000000"/>
              <w:left w:val="single" w:sz="4" w:space="0" w:color="000000"/>
              <w:bottom w:val="single" w:sz="4" w:space="0" w:color="000000"/>
              <w:right w:val="single" w:sz="4" w:space="0" w:color="000000"/>
            </w:tcBorders>
          </w:tcPr>
          <w:p w14:paraId="22ADC1CD"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350" w:type="dxa"/>
            <w:tcBorders>
              <w:top w:val="single" w:sz="4" w:space="0" w:color="000000"/>
              <w:left w:val="single" w:sz="4" w:space="0" w:color="000000"/>
              <w:bottom w:val="single" w:sz="4" w:space="0" w:color="000000"/>
            </w:tcBorders>
            <w:shd w:val="clear" w:color="auto" w:fill="auto"/>
          </w:tcPr>
          <w:p w14:paraId="7EF089EB" w14:textId="77777777" w:rsidR="00CE2957" w:rsidRPr="00CE2957" w:rsidRDefault="00CE2957" w:rsidP="00CE2957">
            <w:pPr>
              <w:snapToGrid w:val="0"/>
              <w:spacing w:line="276" w:lineRule="auto"/>
              <w:rPr>
                <w:b/>
                <w:szCs w:val="20"/>
                <w:lang w:val="en-US"/>
              </w:rPr>
            </w:pPr>
            <w:r w:rsidRPr="00CE2957">
              <w:rPr>
                <w:b/>
                <w:szCs w:val="20"/>
                <w:lang w:val="en-US"/>
              </w:rPr>
              <w:t>BAD</w:t>
            </w:r>
          </w:p>
        </w:tc>
        <w:tc>
          <w:tcPr>
            <w:tcW w:w="1166" w:type="dxa"/>
            <w:tcBorders>
              <w:top w:val="single" w:sz="4" w:space="0" w:color="000000"/>
              <w:left w:val="single" w:sz="4" w:space="0" w:color="000000"/>
              <w:bottom w:val="single" w:sz="4" w:space="0" w:color="000000"/>
            </w:tcBorders>
            <w:shd w:val="clear" w:color="auto" w:fill="auto"/>
          </w:tcPr>
          <w:p w14:paraId="6CE80244" w14:textId="77777777" w:rsidR="00CE2957" w:rsidRPr="00CE2957" w:rsidRDefault="00CE2957" w:rsidP="00CE2957">
            <w:pPr>
              <w:snapToGrid w:val="0"/>
              <w:spacing w:line="276" w:lineRule="auto"/>
              <w:rPr>
                <w:szCs w:val="20"/>
                <w:vertAlign w:val="superscript"/>
              </w:rPr>
            </w:pPr>
            <w:r w:rsidRPr="00CE2957">
              <w:rPr>
                <w:szCs w:val="20"/>
                <w:lang w:val="en-US"/>
              </w:rPr>
              <w:t>ok</w:t>
            </w:r>
            <w:r w:rsidRPr="00CE2957">
              <w:rPr>
                <w:szCs w:val="20"/>
                <w:vertAlign w:val="superscript"/>
              </w:rPr>
              <w:t>3</w:t>
            </w:r>
          </w:p>
        </w:tc>
        <w:tc>
          <w:tcPr>
            <w:tcW w:w="1389" w:type="dxa"/>
            <w:tcBorders>
              <w:top w:val="single" w:sz="4" w:space="0" w:color="000000"/>
              <w:left w:val="single" w:sz="4" w:space="0" w:color="000000"/>
              <w:bottom w:val="single" w:sz="4" w:space="0" w:color="000000"/>
            </w:tcBorders>
          </w:tcPr>
          <w:p w14:paraId="1BABDB53" w14:textId="77777777" w:rsidR="00CE2957" w:rsidRPr="00CE2957" w:rsidRDefault="00CE2957" w:rsidP="00CE2957">
            <w:pPr>
              <w:snapToGrid w:val="0"/>
              <w:spacing w:line="276" w:lineRule="auto"/>
              <w:rPr>
                <w:szCs w:val="20"/>
                <w:lang w:val="en-US"/>
              </w:rPr>
            </w:pPr>
            <w:r w:rsidRPr="00CE2957">
              <w:rPr>
                <w:szCs w:val="20"/>
                <w:lang w:val="en-US"/>
              </w:rPr>
              <w:t>ok</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14:paraId="2B09B2EE" w14:textId="77777777" w:rsidR="00CE2957" w:rsidRPr="00CE2957" w:rsidRDefault="00CE2957" w:rsidP="00CE2957">
            <w:pPr>
              <w:snapToGrid w:val="0"/>
              <w:spacing w:line="276" w:lineRule="auto"/>
              <w:rPr>
                <w:szCs w:val="20"/>
                <w:lang w:val="en-US"/>
              </w:rPr>
            </w:pPr>
            <w:r w:rsidRPr="00CE2957">
              <w:rPr>
                <w:szCs w:val="20"/>
                <w:lang w:val="en-US"/>
              </w:rPr>
              <w:t>ok</w:t>
            </w:r>
          </w:p>
        </w:tc>
      </w:tr>
    </w:tbl>
    <w:p w14:paraId="6D8B51D8" w14:textId="77777777" w:rsidR="00CE2957" w:rsidRPr="00CE2957" w:rsidRDefault="00CE2957" w:rsidP="00CE2957">
      <w:pPr>
        <w:spacing w:line="276" w:lineRule="auto"/>
        <w:rPr>
          <w:sz w:val="22"/>
        </w:rPr>
      </w:pPr>
      <w:r w:rsidRPr="00CE2957">
        <w:rPr>
          <w:sz w:val="22"/>
          <w:vertAlign w:val="superscript"/>
        </w:rPr>
        <w:t>1</w:t>
      </w:r>
      <w:r w:rsidRPr="00CE2957">
        <w:rPr>
          <w:sz w:val="22"/>
        </w:rPr>
        <w:t>) ЕСПП может не включать в реестр отложенные, не принятые и отмененные платежи.</w:t>
      </w:r>
    </w:p>
    <w:p w14:paraId="14CFC18F" w14:textId="77777777" w:rsidR="00CE2957" w:rsidRPr="00CE2957" w:rsidRDefault="00CE2957" w:rsidP="00CE2957">
      <w:pPr>
        <w:spacing w:line="276" w:lineRule="auto"/>
        <w:rPr>
          <w:sz w:val="22"/>
        </w:rPr>
      </w:pPr>
      <w:r w:rsidRPr="00CE2957">
        <w:rPr>
          <w:sz w:val="22"/>
          <w:vertAlign w:val="superscript"/>
        </w:rPr>
        <w:t>2</w:t>
      </w:r>
      <w:r w:rsidRPr="00CE2957">
        <w:rPr>
          <w:sz w:val="22"/>
        </w:rPr>
        <w:t>) Допускается, что на стороне ЕСПП есть платежи, отмеченные ей как неуспешные, а на стороне Агента их нет.</w:t>
      </w:r>
    </w:p>
    <w:p w14:paraId="0141489F" w14:textId="77777777" w:rsidR="00CE2957" w:rsidRPr="00CE2957" w:rsidRDefault="00CE2957" w:rsidP="00CE2957">
      <w:pPr>
        <w:spacing w:line="276" w:lineRule="auto"/>
        <w:rPr>
          <w:sz w:val="22"/>
        </w:rPr>
      </w:pPr>
      <w:r w:rsidRPr="00CE2957">
        <w:rPr>
          <w:sz w:val="22"/>
          <w:vertAlign w:val="superscript"/>
        </w:rPr>
        <w:t>3</w:t>
      </w:r>
      <w:r w:rsidRPr="00CE2957">
        <w:rPr>
          <w:sz w:val="22"/>
        </w:rPr>
        <w:t xml:space="preserve">) Расхождения в статусах </w:t>
      </w:r>
      <w:r w:rsidRPr="00CE2957">
        <w:rPr>
          <w:sz w:val="22"/>
          <w:lang w:val="en-US"/>
        </w:rPr>
        <w:t>PAY</w:t>
      </w:r>
      <w:r w:rsidRPr="00CE2957">
        <w:rPr>
          <w:sz w:val="22"/>
        </w:rPr>
        <w:t>_</w:t>
      </w:r>
      <w:r w:rsidRPr="00CE2957">
        <w:rPr>
          <w:sz w:val="22"/>
          <w:lang w:val="en-US"/>
        </w:rPr>
        <w:t>DENIED</w:t>
      </w:r>
      <w:r w:rsidRPr="00CE2957">
        <w:rPr>
          <w:sz w:val="22"/>
        </w:rPr>
        <w:t xml:space="preserve"> и </w:t>
      </w:r>
      <w:r w:rsidRPr="00CE2957">
        <w:rPr>
          <w:sz w:val="22"/>
          <w:lang w:val="en-US"/>
        </w:rPr>
        <w:t>PAY</w:t>
      </w:r>
      <w:r w:rsidRPr="00CE2957">
        <w:rPr>
          <w:sz w:val="22"/>
        </w:rPr>
        <w:t>_</w:t>
      </w:r>
      <w:r w:rsidRPr="00CE2957">
        <w:rPr>
          <w:sz w:val="22"/>
          <w:lang w:val="en-US"/>
        </w:rPr>
        <w:t>ABANDONED</w:t>
      </w:r>
      <w:r w:rsidRPr="00CE2957">
        <w:rPr>
          <w:sz w:val="22"/>
        </w:rPr>
        <w:t xml:space="preserve"> на стороне Агента и ЕСПП допустимы.</w:t>
      </w:r>
    </w:p>
    <w:p w14:paraId="408B9BAE" w14:textId="77777777" w:rsidR="00CE2957" w:rsidRPr="00CE2957" w:rsidRDefault="00CE2957" w:rsidP="00CE2957">
      <w:pPr>
        <w:spacing w:line="276" w:lineRule="auto"/>
        <w:rPr>
          <w:sz w:val="22"/>
        </w:rPr>
      </w:pPr>
      <w:r w:rsidRPr="00CE2957">
        <w:rPr>
          <w:sz w:val="22"/>
          <w:vertAlign w:val="superscript"/>
        </w:rPr>
        <w:t>4</w:t>
      </w:r>
      <w:r w:rsidRPr="00CE2957">
        <w:rPr>
          <w:sz w:val="22"/>
        </w:rPr>
        <w:t>) Допускается, что на стороне ЕСПП ожидается завершение проведения платежа, который на стороне Агента находится в состоянии отмены, либо на стороне Агента начата операция отмены, которая еще не начата на стороне ЕСПП</w:t>
      </w:r>
    </w:p>
    <w:p w14:paraId="46E04A96" w14:textId="77777777" w:rsidR="00CE2957" w:rsidRPr="00CE2957" w:rsidRDefault="00CE2957" w:rsidP="00CE2957">
      <w:pPr>
        <w:spacing w:line="276" w:lineRule="auto"/>
      </w:pPr>
      <w:r w:rsidRPr="00CE2957">
        <w:t>Если в результате сверки статусов получен результат «</w:t>
      </w:r>
      <w:r w:rsidRPr="00CE2957">
        <w:rPr>
          <w:lang w:val="en-US"/>
        </w:rPr>
        <w:t>BAD</w:t>
      </w:r>
      <w:r w:rsidRPr="00CE2957">
        <w:t>», службы эксплуатации должны предпринять установленные регламентами действия, направленные на устранение расхождений (повторное проведение, отмена, ручная коррекция и т.п.).</w:t>
      </w:r>
    </w:p>
    <w:p w14:paraId="259A42C5"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89" w:name="_Toc327000376"/>
      <w:bookmarkStart w:id="90" w:name="_Ref331434560"/>
      <w:bookmarkStart w:id="91" w:name="_Ref331434585"/>
      <w:bookmarkStart w:id="92" w:name="_Ref341708718"/>
      <w:bookmarkStart w:id="93" w:name="_Toc396295320"/>
      <w:r w:rsidRPr="00CE2957">
        <w:rPr>
          <w:rFonts w:ascii="Arial" w:hAnsi="Arial" w:cs="Arial"/>
          <w:b/>
          <w:bCs/>
          <w:iCs/>
          <w:sz w:val="26"/>
          <w:szCs w:val="26"/>
        </w:rPr>
        <w:t>Повтор платежа</w:t>
      </w:r>
      <w:bookmarkEnd w:id="89"/>
      <w:bookmarkEnd w:id="90"/>
      <w:bookmarkEnd w:id="91"/>
      <w:bookmarkEnd w:id="92"/>
      <w:bookmarkEnd w:id="93"/>
    </w:p>
    <w:p w14:paraId="2A005716" w14:textId="77777777" w:rsidR="00CE2957" w:rsidRPr="00CE2957" w:rsidRDefault="00CE2957" w:rsidP="00CE2957">
      <w:pPr>
        <w:spacing w:line="276" w:lineRule="auto"/>
      </w:pPr>
      <w:r w:rsidRPr="00CE2957">
        <w:t xml:space="preserve">ЕСПП передает Агенту в поле </w:t>
      </w:r>
      <w:r w:rsidRPr="00CE2957">
        <w:rPr>
          <w:rFonts w:ascii="Courier New" w:hAnsi="Courier New" w:cs="Courier New"/>
          <w:lang w:val="en-US"/>
        </w:rPr>
        <w:t>dupFlag</w:t>
      </w:r>
      <w:r w:rsidRPr="00CE2957">
        <w:t xml:space="preserve"> информацию о том, является запрос повторным или нет. Данное поле не является обязательным. В настоящий момент определен следующий код:</w:t>
      </w:r>
    </w:p>
    <w:tbl>
      <w:tblPr>
        <w:tblW w:w="9708" w:type="dxa"/>
        <w:tblLayout w:type="fixed"/>
        <w:tblLook w:val="0000" w:firstRow="0" w:lastRow="0" w:firstColumn="0" w:lastColumn="0" w:noHBand="0" w:noVBand="0"/>
      </w:tblPr>
      <w:tblGrid>
        <w:gridCol w:w="1673"/>
        <w:gridCol w:w="8035"/>
      </w:tblGrid>
      <w:tr w:rsidR="00CE2957" w:rsidRPr="00CE2957" w14:paraId="18828459" w14:textId="77777777" w:rsidTr="00067E7D">
        <w:trPr>
          <w:trHeight w:val="331"/>
        </w:trPr>
        <w:tc>
          <w:tcPr>
            <w:tcW w:w="1673" w:type="dxa"/>
            <w:tcBorders>
              <w:bottom w:val="single" w:sz="8" w:space="0" w:color="000000"/>
            </w:tcBorders>
            <w:shd w:val="clear" w:color="auto" w:fill="auto"/>
            <w:vAlign w:val="center"/>
          </w:tcPr>
          <w:p w14:paraId="6A19A076" w14:textId="77777777" w:rsidR="00CE2957" w:rsidRPr="00CE2957" w:rsidRDefault="00CE2957" w:rsidP="00CE2957">
            <w:pPr>
              <w:spacing w:line="276" w:lineRule="auto"/>
            </w:pPr>
            <w:r w:rsidRPr="00CE2957">
              <w:t>Код</w:t>
            </w:r>
          </w:p>
        </w:tc>
        <w:tc>
          <w:tcPr>
            <w:tcW w:w="8035" w:type="dxa"/>
            <w:tcBorders>
              <w:left w:val="single" w:sz="4" w:space="0" w:color="000000"/>
              <w:bottom w:val="single" w:sz="8" w:space="0" w:color="000000"/>
            </w:tcBorders>
            <w:shd w:val="clear" w:color="auto" w:fill="auto"/>
            <w:vAlign w:val="center"/>
          </w:tcPr>
          <w:p w14:paraId="742DB4EB" w14:textId="77777777" w:rsidR="00CE2957" w:rsidRPr="00CE2957" w:rsidRDefault="00CE2957" w:rsidP="00CE2957">
            <w:pPr>
              <w:spacing w:line="276" w:lineRule="auto"/>
            </w:pPr>
            <w:r w:rsidRPr="00CE2957">
              <w:t>Значение</w:t>
            </w:r>
          </w:p>
        </w:tc>
      </w:tr>
      <w:tr w:rsidR="00CE2957" w:rsidRPr="00CE2957" w14:paraId="684B6881" w14:textId="77777777" w:rsidTr="00067E7D">
        <w:trPr>
          <w:trHeight w:val="331"/>
        </w:trPr>
        <w:tc>
          <w:tcPr>
            <w:tcW w:w="1673" w:type="dxa"/>
            <w:tcBorders>
              <w:top w:val="single" w:sz="4" w:space="0" w:color="auto"/>
              <w:bottom w:val="single" w:sz="4" w:space="0" w:color="auto"/>
            </w:tcBorders>
            <w:shd w:val="clear" w:color="auto" w:fill="auto"/>
            <w:vAlign w:val="center"/>
          </w:tcPr>
          <w:p w14:paraId="621C103D" w14:textId="77777777" w:rsidR="00CE2957" w:rsidRPr="00CE2957" w:rsidRDefault="00CE2957" w:rsidP="00CE2957">
            <w:pPr>
              <w:spacing w:line="276" w:lineRule="auto"/>
              <w:rPr>
                <w:rFonts w:ascii="Courier New" w:hAnsi="Courier New" w:cs="Courier New"/>
                <w:b/>
              </w:rPr>
            </w:pPr>
            <w:r w:rsidRPr="00CE2957">
              <w:rPr>
                <w:rFonts w:ascii="Courier New" w:hAnsi="Courier New" w:cs="Courier New"/>
                <w:b/>
              </w:rPr>
              <w:t>1</w:t>
            </w:r>
          </w:p>
        </w:tc>
        <w:tc>
          <w:tcPr>
            <w:tcW w:w="8035" w:type="dxa"/>
            <w:tcBorders>
              <w:top w:val="single" w:sz="4" w:space="0" w:color="auto"/>
              <w:left w:val="single" w:sz="4" w:space="0" w:color="000000"/>
              <w:bottom w:val="single" w:sz="4" w:space="0" w:color="auto"/>
            </w:tcBorders>
            <w:shd w:val="clear" w:color="auto" w:fill="auto"/>
            <w:vAlign w:val="center"/>
          </w:tcPr>
          <w:p w14:paraId="69A7E00E" w14:textId="77777777" w:rsidR="00CE2957" w:rsidRPr="00CE2957" w:rsidRDefault="00CE2957" w:rsidP="00CE2957">
            <w:pPr>
              <w:spacing w:line="276" w:lineRule="auto"/>
            </w:pPr>
            <w:r w:rsidRPr="00CE2957">
              <w:t>Запрос является повторным</w:t>
            </w:r>
          </w:p>
        </w:tc>
      </w:tr>
      <w:tr w:rsidR="00CE2957" w:rsidRPr="00CE2957" w14:paraId="63A03CA0" w14:textId="77777777" w:rsidTr="00067E7D">
        <w:trPr>
          <w:trHeight w:val="331"/>
        </w:trPr>
        <w:tc>
          <w:tcPr>
            <w:tcW w:w="1673" w:type="dxa"/>
            <w:tcBorders>
              <w:top w:val="single" w:sz="4" w:space="0" w:color="auto"/>
            </w:tcBorders>
            <w:shd w:val="clear" w:color="auto" w:fill="auto"/>
            <w:vAlign w:val="center"/>
          </w:tcPr>
          <w:p w14:paraId="2FF4FA86" w14:textId="77777777" w:rsidR="00CE2957" w:rsidRPr="00CE2957" w:rsidRDefault="00CE2957" w:rsidP="00CE2957">
            <w:pPr>
              <w:spacing w:line="276" w:lineRule="auto"/>
              <w:rPr>
                <w:rFonts w:ascii="Courier New" w:hAnsi="Courier New" w:cs="Courier New"/>
                <w:b/>
                <w:lang w:val="en-US"/>
              </w:rPr>
            </w:pPr>
            <w:r w:rsidRPr="00CE2957">
              <w:rPr>
                <w:rFonts w:ascii="Courier New" w:hAnsi="Courier New" w:cs="Courier New"/>
                <w:b/>
                <w:lang w:val="en-US"/>
              </w:rPr>
              <w:t>2</w:t>
            </w:r>
          </w:p>
        </w:tc>
        <w:tc>
          <w:tcPr>
            <w:tcW w:w="8035" w:type="dxa"/>
            <w:tcBorders>
              <w:top w:val="single" w:sz="4" w:space="0" w:color="auto"/>
              <w:left w:val="single" w:sz="4" w:space="0" w:color="000000"/>
            </w:tcBorders>
            <w:shd w:val="clear" w:color="auto" w:fill="auto"/>
            <w:vAlign w:val="center"/>
          </w:tcPr>
          <w:p w14:paraId="643BC277" w14:textId="77777777" w:rsidR="00CE2957" w:rsidRPr="00CE2957" w:rsidRDefault="00CE2957" w:rsidP="00CE2957">
            <w:pPr>
              <w:spacing w:line="276" w:lineRule="auto"/>
            </w:pPr>
            <w:r w:rsidRPr="00CE2957">
              <w:t>Повторный запрос, но исходный запрос инициирован другим источником. Значение возвращается ЕСПП в случае, когда ПА подает команду на отмену платежа, уже отмененного самим Оператором (например, через пользовательский интерфейс ЕСПП или АСР</w:t>
            </w:r>
            <w:r w:rsidRPr="00CE2957">
              <w:rPr>
                <w:vertAlign w:val="superscript"/>
              </w:rPr>
              <w:footnoteReference w:id="5"/>
            </w:r>
            <w:r w:rsidRPr="00CE2957">
              <w:t>).</w:t>
            </w:r>
          </w:p>
        </w:tc>
      </w:tr>
    </w:tbl>
    <w:p w14:paraId="1542A776" w14:textId="77777777" w:rsidR="00CE2957" w:rsidRPr="00CE2957" w:rsidRDefault="00CE2957" w:rsidP="00CE2957">
      <w:pPr>
        <w:spacing w:line="276" w:lineRule="auto"/>
      </w:pPr>
    </w:p>
    <w:p w14:paraId="391F0B78"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94" w:name="_Ref331434448"/>
      <w:bookmarkStart w:id="95" w:name="_Ref331434540"/>
      <w:bookmarkStart w:id="96" w:name="_Ref331434644"/>
      <w:bookmarkStart w:id="97" w:name="_Ref331435118"/>
      <w:bookmarkStart w:id="98" w:name="_Ref331435163"/>
      <w:bookmarkStart w:id="99" w:name="_Toc396295321"/>
      <w:r w:rsidRPr="00CE2957">
        <w:rPr>
          <w:rFonts w:ascii="Arial" w:hAnsi="Arial" w:cs="Arial"/>
          <w:b/>
          <w:bCs/>
          <w:iCs/>
          <w:sz w:val="26"/>
          <w:szCs w:val="26"/>
        </w:rPr>
        <w:t>Детализация платежа</w:t>
      </w:r>
      <w:bookmarkEnd w:id="94"/>
      <w:bookmarkEnd w:id="95"/>
      <w:bookmarkEnd w:id="96"/>
      <w:bookmarkEnd w:id="97"/>
      <w:bookmarkEnd w:id="98"/>
      <w:bookmarkEnd w:id="99"/>
    </w:p>
    <w:p w14:paraId="7707DDDF" w14:textId="5415CF33" w:rsidR="00CE2957" w:rsidRPr="00CE2957" w:rsidRDefault="00CE2957" w:rsidP="00CE2957">
      <w:pPr>
        <w:spacing w:line="276" w:lineRule="auto"/>
      </w:pPr>
      <w:r w:rsidRPr="00CE2957">
        <w:t xml:space="preserve">Если платеж относится не к ЛС в целом, а к отдельной услуге/субсчету в его составе, то Агент передает информацию о субсчете либо в поле </w:t>
      </w:r>
      <w:r w:rsidRPr="00CE2957">
        <w:rPr>
          <w:rFonts w:ascii="Courier New" w:hAnsi="Courier New" w:cs="Courier New"/>
          <w:lang w:val="en-US"/>
        </w:rPr>
        <w:t>svcSubNum</w:t>
      </w:r>
      <w:r w:rsidRPr="00CE2957">
        <w:t xml:space="preserve"> (см. п.</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r w:rsidRPr="00CE2957">
        <w:t xml:space="preserve">) либо в виде детализации платежа в поле </w:t>
      </w:r>
      <w:r w:rsidRPr="00CE2957">
        <w:rPr>
          <w:rFonts w:ascii="Courier New" w:hAnsi="Courier New" w:cs="Courier New"/>
          <w:lang w:val="en-US"/>
        </w:rPr>
        <w:t>payDetails</w:t>
      </w:r>
      <w:r w:rsidRPr="00CE2957">
        <w:t xml:space="preserve"> (см п.</w:t>
      </w:r>
      <w:r w:rsidRPr="00CE2957">
        <w:fldChar w:fldCharType="begin"/>
      </w:r>
      <w:r w:rsidRPr="00CE2957">
        <w:instrText xml:space="preserve"> REF _Ref331435118 \r \h  \* MERGEFORMAT </w:instrText>
      </w:r>
      <w:r w:rsidRPr="00CE2957">
        <w:fldChar w:fldCharType="separate"/>
      </w:r>
      <w:r w:rsidRPr="00CE2957">
        <w:t>3.13</w:t>
      </w:r>
      <w:r w:rsidRPr="00CE2957">
        <w:fldChar w:fldCharType="end"/>
      </w:r>
      <w:r w:rsidRPr="00CE2957">
        <w:t>).</w:t>
      </w:r>
    </w:p>
    <w:p w14:paraId="03D7A7B4" w14:textId="77777777" w:rsidR="00CE2957" w:rsidRPr="00CE2957" w:rsidRDefault="00CE2957" w:rsidP="00CE2957">
      <w:pPr>
        <w:keepNext/>
        <w:spacing w:line="276" w:lineRule="auto"/>
      </w:pPr>
      <w:r w:rsidRPr="00CE2957">
        <w:t xml:space="preserve">Поле </w:t>
      </w:r>
      <w:r w:rsidRPr="00CE2957">
        <w:rPr>
          <w:rFonts w:ascii="Courier New" w:hAnsi="Courier New" w:cs="Courier New"/>
          <w:lang w:val="en-US"/>
        </w:rPr>
        <w:t>payDetails</w:t>
      </w:r>
      <w:r w:rsidRPr="00CE2957">
        <w:t xml:space="preserve"> содержит массив записей, содержащих следующие элементы:</w:t>
      </w:r>
    </w:p>
    <w:p w14:paraId="03496941" w14:textId="77777777" w:rsidR="00CE2957" w:rsidRPr="00CE2957" w:rsidRDefault="00CE2957" w:rsidP="00067E7D">
      <w:pPr>
        <w:numPr>
          <w:ilvl w:val="0"/>
          <w:numId w:val="27"/>
        </w:numPr>
        <w:spacing w:before="120" w:after="120" w:line="276" w:lineRule="auto"/>
      </w:pPr>
      <w:r w:rsidRPr="00CE2957">
        <w:t xml:space="preserve">Код услуги/субсчета (используются те же коды, что и для </w:t>
      </w:r>
      <w:r w:rsidRPr="00CE2957">
        <w:rPr>
          <w:rFonts w:ascii="Courier New" w:hAnsi="Courier New" w:cs="Courier New"/>
          <w:lang w:val="en-US"/>
        </w:rPr>
        <w:t>svcSubNum</w:t>
      </w:r>
      <w:r w:rsidRPr="00CE2957">
        <w:t>)</w:t>
      </w:r>
    </w:p>
    <w:p w14:paraId="32579351" w14:textId="77777777" w:rsidR="00CE2957" w:rsidRPr="00CE2957" w:rsidRDefault="00CE2957" w:rsidP="00067E7D">
      <w:pPr>
        <w:numPr>
          <w:ilvl w:val="0"/>
          <w:numId w:val="27"/>
        </w:numPr>
        <w:spacing w:before="120" w:after="120" w:line="276" w:lineRule="auto"/>
      </w:pPr>
      <w:r w:rsidRPr="00CE2957">
        <w:t>Значение частной суммы (в минимальных единицах валюты, в копейках – для рублей)</w:t>
      </w:r>
    </w:p>
    <w:p w14:paraId="64BB66D0" w14:textId="63BAB69C" w:rsidR="00CE2957" w:rsidRPr="00CE2957" w:rsidRDefault="00CE2957" w:rsidP="00067E7D">
      <w:pPr>
        <w:numPr>
          <w:ilvl w:val="0"/>
          <w:numId w:val="27"/>
        </w:numPr>
        <w:spacing w:before="120" w:after="120" w:line="276" w:lineRule="auto"/>
      </w:pPr>
      <w:r w:rsidRPr="00CE2957">
        <w:t xml:space="preserve">Назначение зачисления (поле необязательное, используются те же коды, что и для поля </w:t>
      </w:r>
      <w:r w:rsidRPr="00CE2957">
        <w:rPr>
          <w:rFonts w:ascii="Courier New" w:hAnsi="Courier New" w:cs="Courier New"/>
          <w:lang w:val="en-US"/>
        </w:rPr>
        <w:t>payPurpose</w:t>
      </w:r>
      <w:r w:rsidRPr="00CE2957">
        <w:t>, см. п.</w:t>
      </w:r>
      <w:r w:rsidRPr="00CE2957">
        <w:fldChar w:fldCharType="begin"/>
      </w:r>
      <w:r w:rsidRPr="00CE2957">
        <w:instrText xml:space="preserve"> REF _Ref396295360 \r \h  \* MERGEFORMAT </w:instrText>
      </w:r>
      <w:r w:rsidRPr="00CE2957">
        <w:fldChar w:fldCharType="separate"/>
      </w:r>
      <w:r w:rsidRPr="00CE2957">
        <w:t>3.9</w:t>
      </w:r>
      <w:r w:rsidRPr="00CE2957">
        <w:fldChar w:fldCharType="end"/>
      </w:r>
      <w:r w:rsidRPr="00CE2957">
        <w:t>)</w:t>
      </w:r>
    </w:p>
    <w:p w14:paraId="046428FC" w14:textId="77777777" w:rsidR="00CE2957" w:rsidRPr="00CE2957" w:rsidRDefault="00CE2957" w:rsidP="00CE2957">
      <w:pPr>
        <w:spacing w:line="276" w:lineRule="auto"/>
      </w:pPr>
      <w:r w:rsidRPr="00CE2957">
        <w:t xml:space="preserve">В случае операции зачисления средств, детализация платежа указывает субсчета и частные суммы, зачисляемые на каждый из них. Поле </w:t>
      </w:r>
      <w:r w:rsidRPr="00CE2957">
        <w:rPr>
          <w:rFonts w:ascii="Courier New" w:hAnsi="Courier New" w:cs="Courier New"/>
          <w:lang w:val="en-US"/>
        </w:rPr>
        <w:t>svcSubNum</w:t>
      </w:r>
      <w:r w:rsidRPr="00CE2957">
        <w:t xml:space="preserve"> в этом случае не используется. Таким образом, ЕСПП позволяет зачислить одним платежом средства на несколько субсчетов.</w:t>
      </w:r>
    </w:p>
    <w:p w14:paraId="118502D9"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00" w:name="_Ref331436982"/>
      <w:bookmarkStart w:id="101" w:name="_Toc396295322"/>
      <w:bookmarkStart w:id="102" w:name="_Ref321686642"/>
      <w:bookmarkStart w:id="103" w:name="_Toc324605794"/>
      <w:r w:rsidRPr="00CE2957">
        <w:rPr>
          <w:rFonts w:ascii="Arial" w:hAnsi="Arial" w:cs="Arial"/>
          <w:b/>
          <w:bCs/>
          <w:iCs/>
          <w:sz w:val="26"/>
          <w:szCs w:val="26"/>
        </w:rPr>
        <w:t>Счета учета платежей</w:t>
      </w:r>
      <w:bookmarkEnd w:id="100"/>
      <w:bookmarkEnd w:id="101"/>
    </w:p>
    <w:p w14:paraId="36CAF442" w14:textId="77777777" w:rsidR="00CE2957" w:rsidRPr="00CE2957" w:rsidRDefault="00CE2957" w:rsidP="00CE2957">
      <w:pPr>
        <w:spacing w:line="276" w:lineRule="auto"/>
      </w:pPr>
      <w:r w:rsidRPr="00CE2957">
        <w:t>В случае, если Договор Агента допускает прием платежей по различным условиям, ему необходимо относить платежи к различным статьям учета. Перечень статей и связанных с ними условий определяется на этапе заключения Договора и конфигурирования взаимодействия и передается агенту в справочнике номеров счетов учета платежей. Логически, статьи могут быть представлены как «виртуальные Агенты», разделяющие общее техническое подключение к ЕСПП, но имеющие индивидуальные условия работы, к индивидуальным условиям относятся тарифные ставки, ограничения на прием платежей в адрес определенных групп абонентов и т.д.</w:t>
      </w:r>
    </w:p>
    <w:p w14:paraId="23094F03" w14:textId="77777777" w:rsidR="00CE2957" w:rsidRPr="00CE2957" w:rsidRDefault="00CE2957" w:rsidP="00CE2957">
      <w:pPr>
        <w:spacing w:line="276" w:lineRule="auto"/>
      </w:pPr>
      <w:r w:rsidRPr="00CE2957">
        <w:t xml:space="preserve">При передаче платежа номер счета, на котором должен быть отображен платеж, передается в поле </w:t>
      </w:r>
      <w:r w:rsidRPr="00CE2957">
        <w:rPr>
          <w:rFonts w:ascii="Courier New" w:hAnsi="Courier New" w:cs="Courier New"/>
          <w:lang w:val="en-US"/>
        </w:rPr>
        <w:t>agentAccount</w:t>
      </w:r>
      <w:r w:rsidRPr="00CE2957">
        <w:t>.</w:t>
      </w:r>
    </w:p>
    <w:p w14:paraId="3728E10F" w14:textId="77777777" w:rsidR="00CE2957" w:rsidRPr="00CE2957" w:rsidRDefault="00CE2957" w:rsidP="00CE2957">
      <w:pPr>
        <w:keepNext/>
        <w:pageBreakBefore/>
        <w:numPr>
          <w:ilvl w:val="0"/>
          <w:numId w:val="13"/>
        </w:numPr>
        <w:suppressAutoHyphens/>
        <w:spacing w:before="240" w:after="60" w:line="276" w:lineRule="auto"/>
        <w:outlineLvl w:val="0"/>
        <w:rPr>
          <w:rFonts w:ascii="Tahoma" w:hAnsi="Tahoma"/>
          <w:b/>
        </w:rPr>
      </w:pPr>
      <w:bookmarkStart w:id="104" w:name="_Ref341708818"/>
      <w:bookmarkStart w:id="105" w:name="_Toc396295323"/>
      <w:r w:rsidRPr="00CE2957">
        <w:rPr>
          <w:rFonts w:ascii="Tahoma" w:hAnsi="Tahoma"/>
          <w:b/>
        </w:rPr>
        <w:t>Формат</w:t>
      </w:r>
      <w:r w:rsidRPr="00CE2957">
        <w:rPr>
          <w:rFonts w:ascii="Tahoma" w:eastAsia="Arial" w:hAnsi="Tahoma"/>
          <w:b/>
        </w:rPr>
        <w:t xml:space="preserve"> </w:t>
      </w:r>
      <w:r w:rsidRPr="00CE2957">
        <w:rPr>
          <w:rFonts w:ascii="Tahoma" w:hAnsi="Tahoma"/>
          <w:b/>
        </w:rPr>
        <w:t>запросов</w:t>
      </w:r>
      <w:r w:rsidRPr="00CE2957">
        <w:rPr>
          <w:rFonts w:ascii="Tahoma" w:eastAsia="Arial" w:hAnsi="Tahoma"/>
          <w:b/>
        </w:rPr>
        <w:t xml:space="preserve"> </w:t>
      </w:r>
      <w:r w:rsidRPr="00CE2957">
        <w:rPr>
          <w:rFonts w:ascii="Tahoma" w:hAnsi="Tahoma"/>
          <w:b/>
        </w:rPr>
        <w:t>и</w:t>
      </w:r>
      <w:r w:rsidRPr="00CE2957">
        <w:rPr>
          <w:rFonts w:ascii="Tahoma" w:eastAsia="Arial" w:hAnsi="Tahoma"/>
          <w:b/>
        </w:rPr>
        <w:t xml:space="preserve"> </w:t>
      </w:r>
      <w:r w:rsidRPr="00CE2957">
        <w:rPr>
          <w:rFonts w:ascii="Tahoma" w:hAnsi="Tahoma"/>
          <w:b/>
        </w:rPr>
        <w:t>ответов</w:t>
      </w:r>
      <w:bookmarkEnd w:id="102"/>
      <w:bookmarkEnd w:id="103"/>
      <w:bookmarkEnd w:id="104"/>
      <w:bookmarkEnd w:id="105"/>
    </w:p>
    <w:p w14:paraId="364ED46A"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06" w:name="_Toc324605795"/>
      <w:bookmarkStart w:id="107" w:name="_Ref332710427"/>
      <w:bookmarkStart w:id="108" w:name="_Toc396295324"/>
      <w:r w:rsidRPr="00CE2957">
        <w:rPr>
          <w:rFonts w:ascii="Arial" w:hAnsi="Arial" w:cs="Arial"/>
          <w:b/>
          <w:bCs/>
          <w:iCs/>
          <w:sz w:val="26"/>
          <w:szCs w:val="26"/>
        </w:rPr>
        <w:t>Использование HTTP</w:t>
      </w:r>
      <w:bookmarkEnd w:id="106"/>
      <w:bookmarkEnd w:id="107"/>
      <w:bookmarkEnd w:id="108"/>
    </w:p>
    <w:p w14:paraId="0937C9CB" w14:textId="77777777" w:rsidR="00CE2957" w:rsidRPr="00CE2957" w:rsidRDefault="00CE2957" w:rsidP="00CE2957">
      <w:pPr>
        <w:spacing w:line="276" w:lineRule="auto"/>
      </w:pPr>
      <w:r w:rsidRPr="00CE2957">
        <w:t xml:space="preserve">ЕСПП и Агент взаимодействуют по протоколу </w:t>
      </w:r>
      <w:r w:rsidRPr="00CE2957">
        <w:rPr>
          <w:lang w:val="en-US"/>
        </w:rPr>
        <w:t>HTTPS</w:t>
      </w:r>
      <w:r w:rsidRPr="00CE2957">
        <w:t xml:space="preserve"> (</w:t>
      </w:r>
      <w:r w:rsidRPr="00CE2957">
        <w:rPr>
          <w:lang w:val="en-US"/>
        </w:rPr>
        <w:t>HTTP</w:t>
      </w:r>
      <w:r w:rsidRPr="00CE2957">
        <w:t xml:space="preserve">/1.1), обмениваясь данными в формате </w:t>
      </w:r>
      <w:r w:rsidRPr="00CE2957">
        <w:rPr>
          <w:lang w:val="en-US"/>
        </w:rPr>
        <w:t>HTTP</w:t>
      </w:r>
      <w:r w:rsidRPr="00CE2957">
        <w:t xml:space="preserve"> </w:t>
      </w:r>
      <w:r w:rsidRPr="00CE2957">
        <w:rPr>
          <w:lang w:val="en-US"/>
        </w:rPr>
        <w:t>POST</w:t>
      </w:r>
      <w:r w:rsidRPr="00CE2957">
        <w:t xml:space="preserve"> </w:t>
      </w:r>
      <w:r w:rsidRPr="00CE2957">
        <w:rPr>
          <w:lang w:val="en-US"/>
        </w:rPr>
        <w:t>url</w:t>
      </w:r>
      <w:r w:rsidRPr="00CE2957">
        <w:t xml:space="preserve"> </w:t>
      </w:r>
      <w:r w:rsidRPr="00CE2957">
        <w:rPr>
          <w:lang w:val="en-US"/>
        </w:rPr>
        <w:t>encoded</w:t>
      </w:r>
      <w:r w:rsidRPr="00CE2957">
        <w:t xml:space="preserve">, либо в </w:t>
      </w:r>
      <w:r w:rsidRPr="00CE2957">
        <w:rPr>
          <w:lang w:val="en-US"/>
        </w:rPr>
        <w:t>JSON</w:t>
      </w:r>
      <w:r w:rsidRPr="00CE2957">
        <w:t xml:space="preserve"> формате.</w:t>
      </w:r>
    </w:p>
    <w:p w14:paraId="3C4517B6" w14:textId="77777777" w:rsidR="00CE2957" w:rsidRPr="00CE2957" w:rsidRDefault="00CE2957" w:rsidP="00CE2957">
      <w:pPr>
        <w:spacing w:line="276" w:lineRule="auto"/>
      </w:pPr>
      <w:r w:rsidRPr="00CE2957">
        <w:t xml:space="preserve">Данные передаются в теле запроса. Стороны обязаны корректно указывать тип передаваемых данных. Если используется HTTP метод POST, Агент и ЕСПП указывают в заголовках HTTP следующие </w:t>
      </w:r>
      <w:r w:rsidRPr="00CE2957">
        <w:rPr>
          <w:lang w:val="en-US"/>
        </w:rPr>
        <w:t>Content</w:t>
      </w:r>
      <w:r w:rsidRPr="00CE2957">
        <w:t>-</w:t>
      </w:r>
      <w:r w:rsidRPr="00CE2957">
        <w:rPr>
          <w:lang w:val="en-US"/>
        </w:rPr>
        <w:t>Type</w:t>
      </w:r>
      <w:r w:rsidRPr="00CE2957">
        <w:t xml:space="preserve"> и </w:t>
      </w:r>
      <w:r w:rsidRPr="00CE2957">
        <w:rPr>
          <w:lang w:val="en-US"/>
        </w:rPr>
        <w:t>Accept</w:t>
      </w:r>
      <w:r w:rsidRPr="00CE2957">
        <w:t>:</w:t>
      </w:r>
    </w:p>
    <w:p w14:paraId="41AB65FA" w14:textId="77777777" w:rsidR="00CE2957" w:rsidRPr="00CE2957" w:rsidRDefault="00CE2957" w:rsidP="00CE2957">
      <w:pPr>
        <w:spacing w:before="120" w:after="120"/>
        <w:ind w:left="567"/>
        <w:rPr>
          <w:rFonts w:ascii="Courier New" w:eastAsia="Calibri" w:hAnsi="Courier New" w:cs="Courier New"/>
          <w:color w:val="000000"/>
          <w:sz w:val="20"/>
          <w:szCs w:val="20"/>
          <w:lang w:val="en-US" w:eastAsia="zh-CN"/>
        </w:rPr>
      </w:pPr>
      <w:r w:rsidRPr="00CE2957">
        <w:rPr>
          <w:rFonts w:ascii="Courier New" w:eastAsia="Calibri" w:hAnsi="Courier New" w:cs="Courier New"/>
          <w:color w:val="000000"/>
          <w:sz w:val="20"/>
          <w:szCs w:val="20"/>
          <w:lang w:val="en-US" w:eastAsia="zh-CN"/>
        </w:rPr>
        <w:t>Content-Type:</w:t>
      </w:r>
      <w:r w:rsidRPr="00CE2957">
        <w:rPr>
          <w:rFonts w:ascii="Courier New" w:eastAsia="Courier New" w:hAnsi="Courier New" w:cs="Courier New"/>
          <w:color w:val="000000"/>
          <w:sz w:val="20"/>
          <w:szCs w:val="20"/>
          <w:lang w:val="en-US" w:eastAsia="zh-CN"/>
        </w:rPr>
        <w:t xml:space="preserve"> </w:t>
      </w:r>
      <w:r w:rsidRPr="00CE2957">
        <w:rPr>
          <w:rFonts w:ascii="Courier New" w:eastAsia="Calibri" w:hAnsi="Courier New" w:cs="Courier New"/>
          <w:color w:val="000000"/>
          <w:sz w:val="20"/>
          <w:szCs w:val="20"/>
          <w:lang w:val="en-US" w:eastAsia="zh-CN"/>
        </w:rPr>
        <w:t>application/x-www-form-urlencoded;</w:t>
      </w:r>
      <w:r w:rsidRPr="00CE2957">
        <w:rPr>
          <w:rFonts w:ascii="Courier New" w:eastAsia="Courier New" w:hAnsi="Courier New" w:cs="Courier New"/>
          <w:color w:val="000000"/>
          <w:sz w:val="20"/>
          <w:szCs w:val="20"/>
          <w:lang w:val="en-US" w:eastAsia="zh-CN"/>
        </w:rPr>
        <w:t xml:space="preserve"> </w:t>
      </w:r>
      <w:r w:rsidRPr="00CE2957">
        <w:rPr>
          <w:rFonts w:ascii="Courier New" w:eastAsia="Calibri" w:hAnsi="Courier New" w:cs="Courier New"/>
          <w:color w:val="000000"/>
          <w:sz w:val="20"/>
          <w:szCs w:val="20"/>
          <w:lang w:val="en-US" w:eastAsia="zh-CN"/>
        </w:rPr>
        <w:t>charset=UTF-8</w:t>
      </w:r>
      <w:r w:rsidRPr="00CE2957">
        <w:rPr>
          <w:rFonts w:ascii="Courier New" w:eastAsia="Calibri" w:hAnsi="Courier New" w:cs="Courier New"/>
          <w:color w:val="000000"/>
          <w:sz w:val="20"/>
          <w:szCs w:val="20"/>
          <w:lang w:val="en-US" w:eastAsia="zh-CN"/>
        </w:rPr>
        <w:br/>
        <w:t>Accept:</w:t>
      </w:r>
      <w:r w:rsidRPr="00CE2957">
        <w:rPr>
          <w:rFonts w:ascii="Courier New" w:eastAsia="Courier New" w:hAnsi="Courier New" w:cs="Courier New"/>
          <w:color w:val="000000"/>
          <w:sz w:val="20"/>
          <w:szCs w:val="20"/>
          <w:lang w:val="en-US" w:eastAsia="zh-CN"/>
        </w:rPr>
        <w:t xml:space="preserve"> </w:t>
      </w:r>
      <w:r w:rsidRPr="00CE2957">
        <w:rPr>
          <w:rFonts w:ascii="Courier New" w:eastAsia="Calibri" w:hAnsi="Courier New" w:cs="Courier New"/>
          <w:color w:val="000000"/>
          <w:sz w:val="20"/>
          <w:szCs w:val="20"/>
          <w:lang w:val="en-US" w:eastAsia="zh-CN"/>
        </w:rPr>
        <w:t>application/x-www-form-urlencoded</w:t>
      </w:r>
      <w:r w:rsidRPr="00CE2957">
        <w:rPr>
          <w:rFonts w:ascii="Courier New" w:eastAsia="Calibri" w:hAnsi="Courier New" w:cs="Courier New"/>
          <w:color w:val="000000"/>
          <w:sz w:val="20"/>
          <w:szCs w:val="20"/>
          <w:lang w:val="en-US" w:eastAsia="zh-CN"/>
        </w:rPr>
        <w:br/>
        <w:t>Accept-Charset:</w:t>
      </w:r>
      <w:r w:rsidRPr="00CE2957">
        <w:rPr>
          <w:rFonts w:ascii="Courier New" w:eastAsia="Courier New" w:hAnsi="Courier New" w:cs="Courier New"/>
          <w:color w:val="000000"/>
          <w:sz w:val="20"/>
          <w:szCs w:val="20"/>
          <w:lang w:val="en-US" w:eastAsia="zh-CN"/>
        </w:rPr>
        <w:t xml:space="preserve"> </w:t>
      </w:r>
      <w:r w:rsidRPr="00CE2957">
        <w:rPr>
          <w:rFonts w:ascii="Courier New" w:eastAsia="Calibri" w:hAnsi="Courier New" w:cs="Courier New"/>
          <w:color w:val="000000"/>
          <w:sz w:val="20"/>
          <w:szCs w:val="20"/>
          <w:lang w:val="en-US" w:eastAsia="zh-CN"/>
        </w:rPr>
        <w:t>UTF-8</w:t>
      </w:r>
    </w:p>
    <w:p w14:paraId="6773FEE3" w14:textId="77777777" w:rsidR="00CE2957" w:rsidRPr="00CE2957" w:rsidRDefault="00CE2957" w:rsidP="00CE2957">
      <w:pPr>
        <w:spacing w:before="120" w:after="120"/>
        <w:rPr>
          <w:rFonts w:eastAsia="SimSun"/>
          <w:lang w:eastAsia="ar-SA"/>
        </w:rPr>
      </w:pPr>
      <w:r w:rsidRPr="00CE2957">
        <w:rPr>
          <w:rFonts w:eastAsia="SimSun"/>
          <w:lang w:eastAsia="ar-SA"/>
        </w:rPr>
        <w:t xml:space="preserve">Если используется формат </w:t>
      </w:r>
      <w:r w:rsidRPr="00CE2957">
        <w:rPr>
          <w:rFonts w:eastAsia="SimSun"/>
          <w:lang w:val="en-US" w:eastAsia="ar-SA"/>
        </w:rPr>
        <w:t>JSON</w:t>
      </w:r>
      <w:r w:rsidRPr="00CE2957">
        <w:rPr>
          <w:rFonts w:eastAsia="SimSun"/>
          <w:lang w:eastAsia="ar-SA"/>
        </w:rPr>
        <w:t>, ЕСПП и Агент указывают в заголовках HTTP следующие Content-Type и Accept:</w:t>
      </w:r>
    </w:p>
    <w:p w14:paraId="680626D9" w14:textId="77777777" w:rsidR="00CE2957" w:rsidRPr="00CE2957" w:rsidRDefault="00CE2957" w:rsidP="00CE2957">
      <w:pPr>
        <w:spacing w:before="120" w:after="120"/>
        <w:ind w:left="567"/>
        <w:rPr>
          <w:rFonts w:ascii="Courier New" w:eastAsia="Calibri" w:hAnsi="Courier New" w:cs="Courier New"/>
          <w:color w:val="000000"/>
          <w:sz w:val="20"/>
          <w:szCs w:val="20"/>
          <w:lang w:val="en-US" w:eastAsia="zh-CN"/>
        </w:rPr>
      </w:pPr>
      <w:r w:rsidRPr="00CE2957">
        <w:rPr>
          <w:rFonts w:ascii="Courier New" w:eastAsia="Calibri" w:hAnsi="Courier New" w:cs="Courier New"/>
          <w:color w:val="000000"/>
          <w:sz w:val="20"/>
          <w:szCs w:val="20"/>
          <w:lang w:val="en-US" w:eastAsia="zh-CN"/>
        </w:rPr>
        <w:t>Content-Type: application/json; charset=UTF-8</w:t>
      </w:r>
      <w:r w:rsidRPr="00CE2957">
        <w:rPr>
          <w:rFonts w:ascii="Courier New" w:eastAsia="Calibri" w:hAnsi="Courier New" w:cs="Courier New"/>
          <w:color w:val="000000"/>
          <w:sz w:val="20"/>
          <w:szCs w:val="20"/>
          <w:lang w:val="en-US" w:eastAsia="zh-CN"/>
        </w:rPr>
        <w:br/>
        <w:t>Accept: application/json</w:t>
      </w:r>
      <w:r w:rsidRPr="00CE2957">
        <w:rPr>
          <w:rFonts w:ascii="Courier New" w:eastAsia="Calibri" w:hAnsi="Courier New" w:cs="Courier New"/>
          <w:color w:val="000000"/>
          <w:sz w:val="20"/>
          <w:szCs w:val="20"/>
          <w:lang w:val="en-US" w:eastAsia="zh-CN"/>
        </w:rPr>
        <w:br/>
        <w:t>Accept-Charset: UTF-8</w:t>
      </w:r>
    </w:p>
    <w:p w14:paraId="4F0D519C" w14:textId="77777777" w:rsidR="00CE2957" w:rsidRPr="00CE2957" w:rsidRDefault="00CE2957" w:rsidP="00CE2957">
      <w:pPr>
        <w:spacing w:line="276" w:lineRule="auto"/>
      </w:pPr>
      <w:r w:rsidRPr="00CE2957">
        <w:t>Допускается использование кодировок Windows-1251 и UTF-8, предпочтительной является UTF-8.</w:t>
      </w:r>
    </w:p>
    <w:p w14:paraId="4D00B466" w14:textId="77777777" w:rsidR="00CE2957" w:rsidRPr="00CE2957" w:rsidRDefault="00CE2957" w:rsidP="00CE2957">
      <w:pPr>
        <w:spacing w:line="276" w:lineRule="auto"/>
      </w:pPr>
      <w:r w:rsidRPr="00CE2957">
        <w:t xml:space="preserve">В случае если клиент указывает непредусмотренный </w:t>
      </w:r>
      <w:r w:rsidRPr="00CE2957">
        <w:rPr>
          <w:lang w:val="en-US"/>
        </w:rPr>
        <w:t>Content</w:t>
      </w:r>
      <w:r w:rsidRPr="00CE2957">
        <w:t>-</w:t>
      </w:r>
      <w:r w:rsidRPr="00CE2957">
        <w:rPr>
          <w:lang w:val="en-US"/>
        </w:rPr>
        <w:t>Type</w:t>
      </w:r>
      <w:r w:rsidRPr="00CE2957">
        <w:t>, сервер ЕСПП вернет HTTP ошибку 400 (</w:t>
      </w:r>
      <w:r w:rsidRPr="00CE2957">
        <w:rPr>
          <w:lang w:val="en-US"/>
        </w:rPr>
        <w:t>Bad</w:t>
      </w:r>
      <w:r w:rsidRPr="00CE2957">
        <w:t xml:space="preserve"> </w:t>
      </w:r>
      <w:r w:rsidRPr="00CE2957">
        <w:rPr>
          <w:lang w:val="en-US"/>
        </w:rPr>
        <w:t>Request</w:t>
      </w:r>
      <w:r w:rsidRPr="00CE2957">
        <w:t>) или 415 (</w:t>
      </w:r>
      <w:r w:rsidRPr="00CE2957">
        <w:rPr>
          <w:lang w:val="en-US"/>
        </w:rPr>
        <w:t>Unsupported</w:t>
      </w:r>
      <w:r w:rsidRPr="00CE2957">
        <w:t xml:space="preserve"> </w:t>
      </w:r>
      <w:r w:rsidRPr="00CE2957">
        <w:rPr>
          <w:lang w:val="en-US"/>
        </w:rPr>
        <w:t>Media</w:t>
      </w:r>
      <w:r w:rsidRPr="00CE2957">
        <w:t xml:space="preserve"> </w:t>
      </w:r>
      <w:r w:rsidRPr="00CE2957">
        <w:rPr>
          <w:lang w:val="en-US"/>
        </w:rPr>
        <w:t>Type</w:t>
      </w:r>
      <w:r w:rsidRPr="00CE2957">
        <w:t xml:space="preserve">). Если клиент указывает несоответствующий настройкам взаимодействия </w:t>
      </w:r>
      <w:r w:rsidRPr="00CE2957">
        <w:rPr>
          <w:lang w:val="en-US"/>
        </w:rPr>
        <w:t>Accept</w:t>
      </w:r>
      <w:r w:rsidRPr="00CE2957">
        <w:t>, сервер вернет HTTP ошибку  406 (</w:t>
      </w:r>
      <w:r w:rsidRPr="00CE2957">
        <w:rPr>
          <w:lang w:val="en-US"/>
        </w:rPr>
        <w:t>Not</w:t>
      </w:r>
      <w:r w:rsidRPr="00CE2957">
        <w:t xml:space="preserve"> </w:t>
      </w:r>
      <w:r w:rsidRPr="00CE2957">
        <w:rPr>
          <w:lang w:val="en-US"/>
        </w:rPr>
        <w:t>Acceptable</w:t>
      </w:r>
      <w:r w:rsidRPr="00CE2957">
        <w:t>).</w:t>
      </w:r>
    </w:p>
    <w:p w14:paraId="2F158805" w14:textId="77777777" w:rsidR="00CE2957" w:rsidRPr="00CE2957" w:rsidRDefault="00CE2957" w:rsidP="00CE2957">
      <w:pPr>
        <w:spacing w:line="276" w:lineRule="auto"/>
      </w:pPr>
      <w:r w:rsidRPr="00CE2957">
        <w:t xml:space="preserve">В случае если тело запроса содержит несоответствующие </w:t>
      </w:r>
      <w:r w:rsidRPr="00CE2957">
        <w:rPr>
          <w:lang w:val="en-US"/>
        </w:rPr>
        <w:t>Content</w:t>
      </w:r>
      <w:r w:rsidRPr="00CE2957">
        <w:t>-</w:t>
      </w:r>
      <w:r w:rsidRPr="00CE2957">
        <w:rPr>
          <w:lang w:val="en-US"/>
        </w:rPr>
        <w:t>Type</w:t>
      </w:r>
      <w:r w:rsidRPr="00CE2957">
        <w:t xml:space="preserve"> данные, то сервер обязан вернет HTTP ошибку 400 (</w:t>
      </w:r>
      <w:r w:rsidRPr="00CE2957">
        <w:rPr>
          <w:lang w:val="en-US"/>
        </w:rPr>
        <w:t>Bad</w:t>
      </w:r>
      <w:r w:rsidRPr="00CE2957">
        <w:t xml:space="preserve"> </w:t>
      </w:r>
      <w:r w:rsidRPr="00CE2957">
        <w:rPr>
          <w:lang w:val="en-US"/>
        </w:rPr>
        <w:t>Request</w:t>
      </w:r>
      <w:r w:rsidRPr="00CE2957">
        <w:t>).</w:t>
      </w:r>
    </w:p>
    <w:p w14:paraId="680FEEEC" w14:textId="77777777" w:rsidR="00CE2957" w:rsidRPr="00CE2957" w:rsidRDefault="00CE2957" w:rsidP="00CE2957">
      <w:pPr>
        <w:spacing w:before="240" w:after="240" w:line="276" w:lineRule="auto"/>
      </w:pPr>
      <w:r w:rsidRPr="00CE2957">
        <w:rPr>
          <w:lang w:val="en-US"/>
        </w:rPr>
        <w:t>HTTP</w:t>
      </w:r>
      <w:r w:rsidRPr="00CE2957">
        <w:t xml:space="preserve"> </w:t>
      </w:r>
      <w:r w:rsidRPr="00CE2957">
        <w:rPr>
          <w:lang w:val="en-US"/>
        </w:rPr>
        <w:t>Status</w:t>
      </w:r>
      <w:r w:rsidRPr="00CE2957">
        <w:t xml:space="preserve"> </w:t>
      </w:r>
      <w:r w:rsidRPr="00CE2957">
        <w:rPr>
          <w:lang w:val="en-US"/>
        </w:rPr>
        <w:t>Line</w:t>
      </w:r>
      <w:r w:rsidRPr="00CE2957">
        <w:t xml:space="preserve"> ответа всегда должен содержать текстовый комментарий, соответствующий ошибке.</w:t>
      </w:r>
    </w:p>
    <w:p w14:paraId="464DBC09" w14:textId="77777777" w:rsidR="00CE2957" w:rsidRPr="00CE2957" w:rsidRDefault="00CE2957" w:rsidP="00CE2957">
      <w:pPr>
        <w:spacing w:before="240" w:after="240" w:line="276" w:lineRule="auto"/>
      </w:pPr>
      <w:r w:rsidRPr="00CE2957">
        <w:t xml:space="preserve">Если тело запроса является корректным </w:t>
      </w:r>
      <w:r w:rsidRPr="00CE2957">
        <w:rPr>
          <w:lang w:val="en-US"/>
        </w:rPr>
        <w:t>form</w:t>
      </w:r>
      <w:r w:rsidRPr="00CE2957">
        <w:t>-</w:t>
      </w:r>
      <w:r w:rsidRPr="00CE2957">
        <w:rPr>
          <w:lang w:val="en-US"/>
        </w:rPr>
        <w:t>urlencoded</w:t>
      </w:r>
      <w:r w:rsidRPr="00CE2957">
        <w:t xml:space="preserve"> или </w:t>
      </w:r>
      <w:r w:rsidRPr="00CE2957">
        <w:rPr>
          <w:lang w:val="en-US"/>
        </w:rPr>
        <w:t>JSON</w:t>
      </w:r>
      <w:r w:rsidRPr="00CE2957">
        <w:t xml:space="preserve"> объектом, то сервер вернет ответ </w:t>
      </w:r>
      <w:r w:rsidRPr="00CE2957">
        <w:rPr>
          <w:lang w:val="en-US"/>
        </w:rPr>
        <w:t>HTTP</w:t>
      </w:r>
      <w:r w:rsidRPr="00CE2957">
        <w:t> 200 </w:t>
      </w:r>
      <w:r w:rsidRPr="00CE2957">
        <w:rPr>
          <w:lang w:val="en-US"/>
        </w:rPr>
        <w:t>Ok</w:t>
      </w:r>
      <w:r w:rsidRPr="00CE2957">
        <w:t xml:space="preserve">. Прикладной результат исполнения запроса (код возврата) при этом возвращается в теле ответа в поле </w:t>
      </w:r>
      <w:r w:rsidRPr="00CE2957">
        <w:rPr>
          <w:rFonts w:ascii="Courier New" w:hAnsi="Courier New" w:cs="Courier New"/>
          <w:lang w:val="en-US"/>
        </w:rPr>
        <w:t>reqStatus</w:t>
      </w:r>
      <w:r w:rsidRPr="00CE2957">
        <w:t xml:space="preserve"> (см. п. 4.7), который присутствует во всех ответах. Код возврата сопровождается текстовым комментарием </w:t>
      </w:r>
      <w:r w:rsidRPr="00CE2957">
        <w:rPr>
          <w:rFonts w:ascii="Courier New" w:hAnsi="Courier New" w:cs="Courier New"/>
          <w:lang w:val="en-US"/>
        </w:rPr>
        <w:t>reqNote</w:t>
      </w:r>
      <w:r w:rsidRPr="00CE2957">
        <w:t xml:space="preserve"> с расшифровкой ошибки, этот комментарий предназначен только для разработчиков и специалистов служб технической поддержки ЕСПП и Агента, и никогда не должен отображаться в интерфейсе конечного пользователя.</w:t>
      </w:r>
    </w:p>
    <w:p w14:paraId="2F33791E" w14:textId="77777777" w:rsidR="00CE2957" w:rsidRPr="00CE2957" w:rsidRDefault="00CE2957" w:rsidP="00CE2957">
      <w:pPr>
        <w:spacing w:line="276" w:lineRule="auto"/>
      </w:pPr>
      <w:r w:rsidRPr="00CE2957">
        <w:t xml:space="preserve">Все запросы Агента к ЕСПП передаются на один и тот же </w:t>
      </w:r>
      <w:r w:rsidRPr="00CE2957">
        <w:rPr>
          <w:lang w:val="en-US"/>
        </w:rPr>
        <w:t>URL</w:t>
      </w:r>
      <w:r w:rsidRPr="00CE2957">
        <w:t xml:space="preserve">, конфигурируемый в настройках соединения на стороне Агента на этапе интеграции систем. При этом вид запроса (имя вызываемой функции) передается в параметре запроса </w:t>
      </w:r>
      <w:r w:rsidRPr="00CE2957">
        <w:rPr>
          <w:rFonts w:ascii="Courier New" w:eastAsia="Calibri" w:hAnsi="Courier New" w:cs="Courier New"/>
          <w:szCs w:val="22"/>
          <w:lang w:val="en-US"/>
        </w:rPr>
        <w:t>reqType</w:t>
      </w:r>
      <w:r w:rsidRPr="00CE2957">
        <w:t xml:space="preserve"> (каждый запрос содержит этот обязательный параметр).</w:t>
      </w:r>
    </w:p>
    <w:p w14:paraId="64BA3130"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09" w:name="_Toc324605796"/>
      <w:bookmarkStart w:id="110" w:name="_Toc329780294"/>
      <w:bookmarkStart w:id="111" w:name="_Toc396295325"/>
      <w:r w:rsidRPr="00CE2957">
        <w:rPr>
          <w:rFonts w:ascii="Arial" w:hAnsi="Arial" w:cs="Arial"/>
          <w:b/>
          <w:bCs/>
          <w:iCs/>
          <w:sz w:val="26"/>
          <w:szCs w:val="26"/>
        </w:rPr>
        <w:t>Формирование ответа сервера</w:t>
      </w:r>
      <w:bookmarkEnd w:id="109"/>
      <w:bookmarkEnd w:id="110"/>
      <w:bookmarkEnd w:id="111"/>
    </w:p>
    <w:p w14:paraId="55FDEE9B" w14:textId="77777777" w:rsidR="00CE2957" w:rsidRPr="00CE2957" w:rsidRDefault="00CE2957" w:rsidP="00CE2957">
      <w:r w:rsidRPr="00CE2957">
        <w:t xml:space="preserve">При использовании метода </w:t>
      </w:r>
      <w:r w:rsidRPr="00CE2957">
        <w:rPr>
          <w:lang w:val="en-US"/>
        </w:rPr>
        <w:t>HTTP</w:t>
      </w:r>
      <w:r w:rsidRPr="00CE2957">
        <w:t xml:space="preserve"> </w:t>
      </w:r>
      <w:r w:rsidRPr="00CE2957">
        <w:rPr>
          <w:lang w:val="en-US"/>
        </w:rPr>
        <w:t>POST</w:t>
      </w:r>
      <w:r w:rsidRPr="00CE2957">
        <w:t xml:space="preserve"> значение всех полей подвергаются URL-кодированию, описанному в документе RFC2396. </w:t>
      </w:r>
    </w:p>
    <w:p w14:paraId="09B786EE" w14:textId="77777777" w:rsidR="00CE2957" w:rsidRPr="00CE2957" w:rsidRDefault="00CE2957" w:rsidP="00CE2957">
      <w:r w:rsidRPr="00CE2957">
        <w:t>Название поля field и его значение value объединяются в строку ‘field=value’, после этого полученные выражения для всех полей объединяются в строку символом ‘&amp;’. Т.е. «field</w:t>
      </w:r>
      <w:r w:rsidRPr="00CE2957">
        <w:rPr>
          <w:vertAlign w:val="subscript"/>
        </w:rPr>
        <w:t>1</w:t>
      </w:r>
      <w:r w:rsidRPr="00CE2957">
        <w:t>=value</w:t>
      </w:r>
      <w:r w:rsidRPr="00CE2957">
        <w:rPr>
          <w:vertAlign w:val="subscript"/>
        </w:rPr>
        <w:t>1</w:t>
      </w:r>
      <w:r w:rsidRPr="00CE2957">
        <w:t>&amp;field</w:t>
      </w:r>
      <w:r w:rsidRPr="00CE2957">
        <w:rPr>
          <w:vertAlign w:val="subscript"/>
        </w:rPr>
        <w:t>2</w:t>
      </w:r>
      <w:r w:rsidRPr="00CE2957">
        <w:t>=value</w:t>
      </w:r>
      <w:r w:rsidRPr="00CE2957">
        <w:rPr>
          <w:vertAlign w:val="subscript"/>
        </w:rPr>
        <w:t>2</w:t>
      </w:r>
      <w:r w:rsidRPr="00CE2957">
        <w:t>&amp;…&amp;field</w:t>
      </w:r>
      <w:r w:rsidRPr="00CE2957">
        <w:rPr>
          <w:vertAlign w:val="subscript"/>
          <w:lang w:val="en-US"/>
        </w:rPr>
        <w:t>n</w:t>
      </w:r>
      <w:r w:rsidRPr="00CE2957">
        <w:t>=value</w:t>
      </w:r>
      <w:r w:rsidRPr="00CE2957">
        <w:rPr>
          <w:vertAlign w:val="subscript"/>
          <w:lang w:val="en-US"/>
        </w:rPr>
        <w:t>n</w:t>
      </w:r>
      <w:r w:rsidRPr="00CE2957">
        <w:t>».</w:t>
      </w:r>
    </w:p>
    <w:p w14:paraId="60C00B09" w14:textId="77777777" w:rsidR="00CE2957" w:rsidRPr="00CE2957" w:rsidRDefault="00CE2957" w:rsidP="00CE2957">
      <w:r w:rsidRPr="00CE2957">
        <w:t>Полученная строка выдается клиенту как ответ сервера.</w:t>
      </w:r>
    </w:p>
    <w:p w14:paraId="42744969"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12" w:name="_Ref321690014"/>
      <w:bookmarkStart w:id="113" w:name="_Toc324605797"/>
      <w:bookmarkStart w:id="114" w:name="_Toc329780295"/>
      <w:bookmarkStart w:id="115" w:name="_Toc396295326"/>
      <w:r w:rsidRPr="00CE2957">
        <w:rPr>
          <w:rFonts w:ascii="Arial" w:hAnsi="Arial" w:cs="Arial"/>
          <w:b/>
          <w:bCs/>
          <w:iCs/>
          <w:sz w:val="26"/>
          <w:szCs w:val="26"/>
        </w:rPr>
        <w:t>URL-кодирование</w:t>
      </w:r>
      <w:bookmarkEnd w:id="112"/>
      <w:bookmarkEnd w:id="113"/>
      <w:bookmarkEnd w:id="114"/>
      <w:bookmarkEnd w:id="115"/>
    </w:p>
    <w:p w14:paraId="023125A1" w14:textId="77777777" w:rsidR="00CE2957" w:rsidRPr="00CE2957" w:rsidRDefault="00CE2957" w:rsidP="00CE2957">
      <w:pPr>
        <w:suppressAutoHyphens/>
        <w:spacing w:line="276" w:lineRule="auto"/>
        <w:rPr>
          <w:rFonts w:eastAsia="SimSun"/>
          <w:lang w:val="x-none" w:eastAsia="ar-SA"/>
        </w:rPr>
      </w:pPr>
      <w:r w:rsidRPr="00CE2957">
        <w:rPr>
          <w:rFonts w:eastAsia="SimSun"/>
          <w:lang w:val="x-none" w:eastAsia="ar-SA"/>
        </w:rPr>
        <w:t xml:space="preserve">При использовании </w:t>
      </w:r>
      <w:r w:rsidRPr="00CE2957">
        <w:rPr>
          <w:rFonts w:eastAsia="SimSun"/>
          <w:lang w:val="en-US" w:eastAsia="ar-SA"/>
        </w:rPr>
        <w:t>HTTP</w:t>
      </w:r>
      <w:r w:rsidRPr="00CE2957">
        <w:rPr>
          <w:rFonts w:eastAsia="SimSun"/>
          <w:lang w:val="x-none" w:eastAsia="ar-SA"/>
        </w:rPr>
        <w:t>-</w:t>
      </w:r>
      <w:r w:rsidRPr="00CE2957">
        <w:rPr>
          <w:rFonts w:eastAsia="SimSun"/>
          <w:lang w:val="en-US" w:eastAsia="ar-SA"/>
        </w:rPr>
        <w:t>POST</w:t>
      </w:r>
      <w:r w:rsidRPr="00CE2957">
        <w:rPr>
          <w:rFonts w:eastAsia="SimSun"/>
          <w:lang w:val="x-none" w:eastAsia="ar-SA"/>
        </w:rPr>
        <w:t xml:space="preserve"> формата должны выполняться следующие условия:</w:t>
      </w:r>
    </w:p>
    <w:p w14:paraId="327D34DB"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eastAsia="SimSun"/>
          <w:lang w:val="x-none" w:eastAsia="ar-SA"/>
        </w:rPr>
        <w:t xml:space="preserve">В заголовке </w:t>
      </w:r>
      <w:r w:rsidRPr="00CE2957">
        <w:rPr>
          <w:rFonts w:eastAsia="SimSun"/>
          <w:lang w:val="en-US" w:eastAsia="ar-SA"/>
        </w:rPr>
        <w:t>HTTP</w:t>
      </w:r>
      <w:r w:rsidRPr="00CE2957">
        <w:rPr>
          <w:rFonts w:eastAsia="SimSun"/>
          <w:lang w:val="x-none" w:eastAsia="ar-SA"/>
        </w:rPr>
        <w:t xml:space="preserve"> </w:t>
      </w:r>
      <w:r w:rsidRPr="00CE2957">
        <w:rPr>
          <w:rFonts w:eastAsia="SimSun"/>
          <w:lang w:val="en-US" w:eastAsia="ar-SA"/>
        </w:rPr>
        <w:t>Content</w:t>
      </w:r>
      <w:r w:rsidRPr="00CE2957">
        <w:rPr>
          <w:rFonts w:eastAsia="SimSun"/>
          <w:lang w:val="x-none" w:eastAsia="ar-SA"/>
        </w:rPr>
        <w:t>-</w:t>
      </w:r>
      <w:r w:rsidRPr="00CE2957">
        <w:rPr>
          <w:rFonts w:eastAsia="SimSun"/>
          <w:lang w:val="en-US" w:eastAsia="ar-SA"/>
        </w:rPr>
        <w:t>Type</w:t>
      </w:r>
      <w:r w:rsidRPr="00CE2957">
        <w:rPr>
          <w:rFonts w:eastAsia="SimSun"/>
          <w:lang w:val="x-none" w:eastAsia="ar-SA"/>
        </w:rPr>
        <w:t xml:space="preserve"> должен быть application/x-www-form-urlencoded.</w:t>
      </w:r>
    </w:p>
    <w:p w14:paraId="08618537"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eastAsia="SimSun"/>
          <w:lang w:val="x-none" w:eastAsia="ar-SA"/>
        </w:rPr>
        <w:t xml:space="preserve">Все текстовые значения передаются в кодировке </w:t>
      </w:r>
      <w:r w:rsidRPr="00CE2957">
        <w:rPr>
          <w:rFonts w:eastAsia="SimSun"/>
          <w:lang w:val="en-US" w:eastAsia="ar-SA"/>
        </w:rPr>
        <w:t>UTF</w:t>
      </w:r>
      <w:r w:rsidRPr="00CE2957">
        <w:rPr>
          <w:rFonts w:eastAsia="SimSun"/>
          <w:lang w:val="x-none" w:eastAsia="ar-SA"/>
        </w:rPr>
        <w:t xml:space="preserve">-8 или </w:t>
      </w:r>
      <w:r w:rsidRPr="00CE2957">
        <w:rPr>
          <w:rFonts w:eastAsia="SimSun"/>
          <w:lang w:val="en-US" w:eastAsia="ar-SA"/>
        </w:rPr>
        <w:t>Win</w:t>
      </w:r>
      <w:r w:rsidRPr="00CE2957">
        <w:rPr>
          <w:rFonts w:eastAsia="SimSun"/>
          <w:lang w:val="x-none" w:eastAsia="ar-SA"/>
        </w:rPr>
        <w:t xml:space="preserve">-1251 (поля </w:t>
      </w:r>
      <w:r w:rsidRPr="00CE2957">
        <w:rPr>
          <w:rFonts w:eastAsia="SimSun"/>
          <w:lang w:val="en-US" w:eastAsia="ar-SA"/>
        </w:rPr>
        <w:t>HTTP</w:t>
      </w:r>
      <w:r w:rsidRPr="00CE2957">
        <w:rPr>
          <w:rFonts w:eastAsia="SimSun"/>
          <w:lang w:val="x-none" w:eastAsia="ar-SA"/>
        </w:rPr>
        <w:t>-заголовка должны иметь соответствующее значение).</w:t>
      </w:r>
    </w:p>
    <w:p w14:paraId="20403652"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eastAsia="SimSun"/>
          <w:lang w:val="x-none" w:eastAsia="ar-SA"/>
        </w:rPr>
        <w:t xml:space="preserve">В случае, если значение какого-либо атрибута сообщения содержит символы, не принадлежащие множеству символов '0'..'9', 'A'..'Z', 'a'..'z', '-', '_', '.', '!', '~', '*', ''', '(', ')' (коды ASCII 0x30..0x39, 0x41..0x5A, 0x61 .. 0x7A, 0x2D, 0x5F, 0x2E, 0x21, 0x7E, 0x2A, 0x27, 0x28, 0x29), символ заменяется на последовательность из символа '%' (код ASCII 0x25) и двух шестнадцатеричных цифр (символов '0'..'9', 'A' .. 'F') с кодом заменяемого символа (более детально данное преобразование описано в документе RFC 2396). </w:t>
      </w:r>
    </w:p>
    <w:p w14:paraId="5A70A920"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eastAsia="SimSun"/>
          <w:lang w:val="x-none" w:eastAsia="ar-SA"/>
        </w:rPr>
        <w:t xml:space="preserve">Имя и значение каждого атрибута сообщения объединяются в строку с символом-разделителем '=' (код ASCII 0x3D). </w:t>
      </w:r>
    </w:p>
    <w:p w14:paraId="2F151973"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eastAsia="SimSun"/>
          <w:lang w:val="x-none" w:eastAsia="ar-SA"/>
        </w:rPr>
        <w:t>Имя сообщения и полученные строки атрибутов объединяются в строку с символом-разделителем '&amp;' (код ASCII 0x26), при этом строки атрибутов следуют в порядке, указанном в описании атрибутов сообщения.</w:t>
      </w:r>
    </w:p>
    <w:p w14:paraId="577E2F09" w14:textId="77777777" w:rsidR="00CE2957" w:rsidRPr="00CE2957" w:rsidRDefault="00CE2957" w:rsidP="00CE2957">
      <w:pPr>
        <w:numPr>
          <w:ilvl w:val="0"/>
          <w:numId w:val="21"/>
        </w:numPr>
        <w:suppressAutoHyphens/>
        <w:spacing w:line="276" w:lineRule="auto"/>
        <w:rPr>
          <w:rFonts w:ascii="Franklin Gothic Medium" w:eastAsia="SimSun" w:hAnsi="Franklin Gothic Medium"/>
          <w:lang w:val="x-none" w:eastAsia="ar-SA"/>
        </w:rPr>
      </w:pPr>
      <w:r w:rsidRPr="00CE2957">
        <w:rPr>
          <w:rFonts w:eastAsia="SimSun"/>
          <w:lang w:val="x-none" w:eastAsia="ar-SA"/>
        </w:rPr>
        <w:t>Разбор сообщения сервера происходит в обратном порядке.</w:t>
      </w:r>
    </w:p>
    <w:p w14:paraId="1EDF5971" w14:textId="77777777" w:rsidR="00CE2957" w:rsidRPr="00CE2957" w:rsidRDefault="00CE2957" w:rsidP="00CE2957">
      <w:pPr>
        <w:spacing w:line="276" w:lineRule="auto"/>
      </w:pPr>
    </w:p>
    <w:p w14:paraId="79771079"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16" w:name="_Toc324605798"/>
      <w:bookmarkStart w:id="117" w:name="_Toc396295327"/>
      <w:r w:rsidRPr="00CE2957">
        <w:rPr>
          <w:rFonts w:ascii="Arial" w:hAnsi="Arial" w:cs="Arial"/>
          <w:b/>
          <w:bCs/>
          <w:iCs/>
          <w:sz w:val="26"/>
          <w:szCs w:val="26"/>
        </w:rPr>
        <w:t xml:space="preserve">Передача </w:t>
      </w:r>
      <w:bookmarkEnd w:id="116"/>
      <w:r w:rsidRPr="00CE2957">
        <w:rPr>
          <w:rFonts w:ascii="Arial" w:hAnsi="Arial" w:cs="Arial"/>
          <w:b/>
          <w:bCs/>
          <w:iCs/>
          <w:sz w:val="26"/>
          <w:szCs w:val="26"/>
        </w:rPr>
        <w:t>массивов</w:t>
      </w:r>
      <w:bookmarkEnd w:id="117"/>
    </w:p>
    <w:p w14:paraId="67BFFCA6" w14:textId="4ABF2A06" w:rsidR="00CE2957" w:rsidRPr="00CE2957" w:rsidRDefault="00CE2957" w:rsidP="00CE2957">
      <w:pPr>
        <w:spacing w:before="60" w:line="276" w:lineRule="auto"/>
      </w:pPr>
      <w:r w:rsidRPr="00CE2957">
        <w:t xml:space="preserve">Некоторые запросы, а также ответы содержат в себе массивы. Передача массивов в формате </w:t>
      </w:r>
      <w:r w:rsidRPr="00CE2957">
        <w:rPr>
          <w:lang w:val="en-US"/>
        </w:rPr>
        <w:t>HTTP</w:t>
      </w:r>
      <w:r w:rsidRPr="00CE2957">
        <w:t>-</w:t>
      </w:r>
      <w:r w:rsidRPr="00CE2957">
        <w:rPr>
          <w:lang w:val="en-US"/>
        </w:rPr>
        <w:t>POST</w:t>
      </w:r>
      <w:r w:rsidRPr="00CE2957">
        <w:t xml:space="preserve"> происходит следующим образом: элементы массива отделяются между собой символом ‘|’, строки отделяются переводом строки (парой символов &lt;CR&gt;&lt;LF&gt;, коды 0x0D ASCII 13, 0x0A ASCII 10, или же одиночного символа &lt;LF&gt;, шестнадцатеричный код 0x0A, ASCII 10). Если в тексте строкового значения присутствует символ-разделитель “|”, он кодируется в нотации </w:t>
      </w:r>
      <w:r w:rsidRPr="00CE2957">
        <w:rPr>
          <w:lang w:val="en-US"/>
        </w:rPr>
        <w:t>url</w:t>
      </w:r>
      <w:r w:rsidRPr="00CE2957">
        <w:t xml:space="preserve"> </w:t>
      </w:r>
      <w:r w:rsidRPr="00CE2957">
        <w:rPr>
          <w:lang w:val="en-US"/>
        </w:rPr>
        <w:t>encoded</w:t>
      </w:r>
      <w:r w:rsidRPr="00CE2957">
        <w:t xml:space="preserve"> как сказано в п.</w:t>
      </w:r>
      <w:r w:rsidRPr="00CE2957">
        <w:fldChar w:fldCharType="begin"/>
      </w:r>
      <w:r w:rsidRPr="00CE2957">
        <w:instrText xml:space="preserve"> REF _Ref321690014 \r \h  \* MERGEFORMAT </w:instrText>
      </w:r>
      <w:r w:rsidRPr="00CE2957">
        <w:fldChar w:fldCharType="separate"/>
      </w:r>
      <w:r w:rsidRPr="00CE2957">
        <w:t>4.3</w:t>
      </w:r>
      <w:r w:rsidRPr="00CE2957">
        <w:fldChar w:fldCharType="end"/>
      </w:r>
      <w:r w:rsidRPr="00CE2957">
        <w:t>. Отформатированный массив подвергается url-кодированию.</w:t>
      </w:r>
    </w:p>
    <w:p w14:paraId="4B4C4E89" w14:textId="77777777" w:rsidR="00CE2957" w:rsidRPr="00CE2957" w:rsidRDefault="00CE2957" w:rsidP="00CE2957">
      <w:pPr>
        <w:spacing w:before="60" w:line="276" w:lineRule="auto"/>
      </w:pPr>
      <w:r w:rsidRPr="00CE2957">
        <w:t xml:space="preserve">При передаче массивов в формате </w:t>
      </w:r>
      <w:r w:rsidRPr="00CE2957">
        <w:rPr>
          <w:lang w:val="en-US"/>
        </w:rPr>
        <w:t>HTTP</w:t>
      </w:r>
      <w:r w:rsidRPr="00CE2957">
        <w:t xml:space="preserve"> </w:t>
      </w:r>
      <w:r w:rsidRPr="00CE2957">
        <w:rPr>
          <w:lang w:val="en-US"/>
        </w:rPr>
        <w:t>POST</w:t>
      </w:r>
      <w:r w:rsidRPr="00CE2957">
        <w:t xml:space="preserve"> используются следующие поля:</w:t>
      </w:r>
    </w:p>
    <w:p w14:paraId="496DBCA1" w14:textId="77777777" w:rsidR="00CE2957" w:rsidRPr="00CE2957" w:rsidRDefault="00CE2957" w:rsidP="00CE2957">
      <w:pPr>
        <w:numPr>
          <w:ilvl w:val="0"/>
          <w:numId w:val="33"/>
        </w:numPr>
        <w:suppressAutoHyphens/>
        <w:spacing w:before="60" w:line="276" w:lineRule="auto"/>
      </w:pPr>
      <w:r w:rsidRPr="00CE2957">
        <w:t xml:space="preserve">Поле </w:t>
      </w:r>
      <w:r w:rsidRPr="00CE2957">
        <w:rPr>
          <w:rFonts w:ascii="Courier New" w:hAnsi="Courier New" w:cs="Courier New"/>
          <w:lang w:val="en-US"/>
        </w:rPr>
        <w:t>payDetails</w:t>
      </w:r>
      <w:r w:rsidRPr="00CE2957">
        <w:t xml:space="preserve"> для каждого субсчета </w:t>
      </w:r>
      <w:r w:rsidRPr="00CE2957">
        <w:rPr>
          <w:rFonts w:ascii="Courier New" w:hAnsi="Courier New" w:cs="Courier New"/>
          <w:lang w:val="en-US"/>
        </w:rPr>
        <w:t>svcSubNum</w:t>
      </w:r>
      <w:r w:rsidRPr="00CE2957">
        <w:t>|</w:t>
      </w:r>
      <w:r w:rsidRPr="00CE2957">
        <w:rPr>
          <w:rFonts w:ascii="Courier New" w:hAnsi="Courier New" w:cs="Courier New"/>
          <w:lang w:val="en-US"/>
        </w:rPr>
        <w:t>payAmount</w:t>
      </w:r>
      <w:r w:rsidRPr="00CE2957">
        <w:t>|</w:t>
      </w:r>
      <w:r w:rsidRPr="00CE2957">
        <w:rPr>
          <w:rFonts w:ascii="Courier New" w:hAnsi="Courier New" w:cs="Courier New"/>
          <w:lang w:val="en-US"/>
        </w:rPr>
        <w:t>payPurpose</w:t>
      </w:r>
    </w:p>
    <w:p w14:paraId="11EA44AF" w14:textId="77777777" w:rsidR="00CE2957" w:rsidRPr="00CE2957" w:rsidRDefault="00CE2957" w:rsidP="00CE2957">
      <w:pPr>
        <w:numPr>
          <w:ilvl w:val="0"/>
          <w:numId w:val="33"/>
        </w:numPr>
        <w:suppressAutoHyphens/>
        <w:spacing w:before="60" w:line="276" w:lineRule="auto"/>
      </w:pPr>
      <w:r w:rsidRPr="00CE2957">
        <w:t xml:space="preserve">Поле </w:t>
      </w:r>
      <w:r w:rsidRPr="00CE2957">
        <w:rPr>
          <w:rFonts w:ascii="Courier New" w:hAnsi="Courier New" w:cs="Courier New"/>
          <w:lang w:val="en-US"/>
        </w:rPr>
        <w:t>payeeRemainDetails</w:t>
      </w:r>
      <w:r w:rsidRPr="00CE2957">
        <w:t xml:space="preserve"> для каждого субсчета </w:t>
      </w:r>
      <w:r w:rsidRPr="00CE2957">
        <w:rPr>
          <w:rFonts w:ascii="Courier New" w:hAnsi="Courier New" w:cs="Courier New"/>
          <w:lang w:val="en-US"/>
        </w:rPr>
        <w:t>svcSubNum</w:t>
      </w:r>
      <w:r w:rsidRPr="00CE2957">
        <w:t>|</w:t>
      </w:r>
      <w:r w:rsidRPr="00CE2957">
        <w:rPr>
          <w:rFonts w:ascii="Courier New" w:hAnsi="Courier New" w:cs="Courier New"/>
          <w:lang w:val="en-US"/>
        </w:rPr>
        <w:t>payAmount</w:t>
      </w:r>
    </w:p>
    <w:p w14:paraId="63599908" w14:textId="77777777" w:rsidR="00CE2957" w:rsidRPr="00CE2957" w:rsidRDefault="00CE2957" w:rsidP="00CE2957">
      <w:pPr>
        <w:numPr>
          <w:ilvl w:val="0"/>
          <w:numId w:val="33"/>
        </w:numPr>
        <w:suppressAutoHyphens/>
        <w:spacing w:before="60" w:line="276" w:lineRule="auto"/>
      </w:pPr>
      <w:r w:rsidRPr="00CE2957">
        <w:t xml:space="preserve">Поле </w:t>
      </w:r>
      <w:r w:rsidRPr="00CE2957">
        <w:rPr>
          <w:rFonts w:ascii="Courier New" w:hAnsi="Courier New" w:cs="Courier New"/>
          <w:lang w:val="en-US"/>
        </w:rPr>
        <w:t>searchResults</w:t>
      </w:r>
      <w:r w:rsidRPr="00CE2957">
        <w:t xml:space="preserve"> для каждого ЛС </w:t>
      </w:r>
      <w:r w:rsidRPr="00CE2957">
        <w:rPr>
          <w:rFonts w:ascii="Courier New" w:hAnsi="Courier New" w:cs="Courier New"/>
          <w:lang w:val="en-US"/>
        </w:rPr>
        <w:t>svcTypeId</w:t>
      </w:r>
      <w:r w:rsidRPr="00CE2957">
        <w:t>|</w:t>
      </w:r>
      <w:r w:rsidRPr="00CE2957">
        <w:rPr>
          <w:rFonts w:ascii="Courier New" w:hAnsi="Courier New" w:cs="Courier New"/>
          <w:lang w:val="en-US"/>
        </w:rPr>
        <w:t>svcNum</w:t>
      </w:r>
      <w:r w:rsidRPr="00CE2957">
        <w:t>|</w:t>
      </w:r>
      <w:r w:rsidRPr="00CE2957">
        <w:rPr>
          <w:rFonts w:ascii="Courier New" w:hAnsi="Courier New" w:cs="Courier New"/>
          <w:lang w:val="en-US"/>
        </w:rPr>
        <w:t>svcSubNum</w:t>
      </w:r>
    </w:p>
    <w:p w14:paraId="7F50AF3B" w14:textId="77777777" w:rsidR="00CE2957" w:rsidRPr="00CE2957" w:rsidRDefault="00CE2957" w:rsidP="00CE2957">
      <w:pPr>
        <w:spacing w:before="60" w:line="276" w:lineRule="auto"/>
      </w:pPr>
      <w:r w:rsidRPr="00CE2957">
        <w:t xml:space="preserve">Передача массивов в </w:t>
      </w:r>
      <w:r w:rsidRPr="00CE2957">
        <w:rPr>
          <w:lang w:val="en-US"/>
        </w:rPr>
        <w:t>JSON</w:t>
      </w:r>
      <w:r w:rsidRPr="00CE2957">
        <w:t xml:space="preserve"> формате осуществляется стандартным способом.</w:t>
      </w:r>
    </w:p>
    <w:p w14:paraId="555F56C7" w14:textId="77777777" w:rsidR="00CE2957" w:rsidRPr="00CE2957" w:rsidRDefault="00CE2957" w:rsidP="00CE2957">
      <w:pPr>
        <w:spacing w:before="60" w:line="276" w:lineRule="auto"/>
      </w:pPr>
      <w:r w:rsidRPr="00CE2957">
        <w:t xml:space="preserve">При передаче массивов в формате </w:t>
      </w:r>
      <w:r w:rsidRPr="00CE2957">
        <w:rPr>
          <w:lang w:val="en-US"/>
        </w:rPr>
        <w:t>JSON</w:t>
      </w:r>
      <w:r w:rsidRPr="00CE2957">
        <w:t xml:space="preserve"> используются следующие поля:</w:t>
      </w:r>
    </w:p>
    <w:p w14:paraId="4591034F" w14:textId="77777777" w:rsidR="00CE2957" w:rsidRPr="00CE2957" w:rsidRDefault="00CE2957" w:rsidP="00CE2957">
      <w:pPr>
        <w:numPr>
          <w:ilvl w:val="0"/>
          <w:numId w:val="33"/>
        </w:numPr>
        <w:suppressAutoHyphens/>
        <w:spacing w:before="60" w:line="276" w:lineRule="auto"/>
      </w:pPr>
      <w:r w:rsidRPr="00CE2957">
        <w:t xml:space="preserve">Поле </w:t>
      </w:r>
      <w:r w:rsidRPr="00CE2957">
        <w:rPr>
          <w:rFonts w:ascii="Courier New" w:hAnsi="Courier New" w:cs="Courier New"/>
          <w:lang w:val="en-US"/>
        </w:rPr>
        <w:t>payDetails</w:t>
      </w:r>
      <w:r w:rsidRPr="00CE2957">
        <w:t xml:space="preserve"> для каждого субсчета {“</w:t>
      </w:r>
      <w:r w:rsidRPr="00CE2957">
        <w:rPr>
          <w:rFonts w:ascii="Courier New" w:hAnsi="Courier New" w:cs="Courier New"/>
          <w:lang w:val="en-US"/>
        </w:rPr>
        <w:t>svcSubNum</w:t>
      </w:r>
      <w:r w:rsidRPr="00CE2957">
        <w:t>”:“</w:t>
      </w:r>
      <w:r w:rsidRPr="00CE2957">
        <w:rPr>
          <w:rFonts w:ascii="Courier New" w:hAnsi="Courier New" w:cs="Courier New"/>
        </w:rPr>
        <w:t>значение</w:t>
      </w:r>
      <w:r w:rsidRPr="00CE2957">
        <w:t>”, “</w:t>
      </w:r>
      <w:r w:rsidRPr="00CE2957">
        <w:rPr>
          <w:rFonts w:ascii="Courier New" w:hAnsi="Courier New" w:cs="Courier New"/>
          <w:lang w:val="en-US"/>
        </w:rPr>
        <w:t>payAmount</w:t>
      </w:r>
      <w:r w:rsidRPr="00CE2957">
        <w:t>”: ”</w:t>
      </w:r>
      <w:r w:rsidRPr="00CE2957">
        <w:rPr>
          <w:rFonts w:ascii="Courier New" w:hAnsi="Courier New" w:cs="Courier New"/>
        </w:rPr>
        <w:t>значение</w:t>
      </w:r>
      <w:r w:rsidRPr="00CE2957">
        <w:t>”, ”</w:t>
      </w:r>
      <w:r w:rsidRPr="00CE2957">
        <w:rPr>
          <w:rFonts w:ascii="Courier New" w:hAnsi="Courier New" w:cs="Courier New"/>
          <w:lang w:val="en-US"/>
        </w:rPr>
        <w:t>payPurpose</w:t>
      </w:r>
      <w:r w:rsidRPr="00CE2957">
        <w:t>”:”</w:t>
      </w:r>
      <w:r w:rsidRPr="00CE2957">
        <w:rPr>
          <w:rFonts w:ascii="Courier New" w:hAnsi="Courier New" w:cs="Courier New"/>
        </w:rPr>
        <w:t>значение</w:t>
      </w:r>
      <w:r w:rsidRPr="00CE2957">
        <w:t>”}</w:t>
      </w:r>
    </w:p>
    <w:p w14:paraId="6738C091" w14:textId="77777777" w:rsidR="00CE2957" w:rsidRPr="00CE2957" w:rsidRDefault="00CE2957" w:rsidP="00CE2957">
      <w:pPr>
        <w:numPr>
          <w:ilvl w:val="0"/>
          <w:numId w:val="33"/>
        </w:numPr>
        <w:suppressAutoHyphens/>
        <w:spacing w:before="60" w:line="276" w:lineRule="auto"/>
      </w:pPr>
      <w:r w:rsidRPr="00CE2957">
        <w:t xml:space="preserve">Поле </w:t>
      </w:r>
      <w:r w:rsidRPr="00CE2957">
        <w:rPr>
          <w:rFonts w:ascii="Courier New" w:hAnsi="Courier New" w:cs="Courier New"/>
          <w:lang w:val="en-US"/>
        </w:rPr>
        <w:t>payeeRemainDetails</w:t>
      </w:r>
      <w:r w:rsidRPr="00CE2957">
        <w:t xml:space="preserve"> для каждого субсчета {“</w:t>
      </w:r>
      <w:r w:rsidRPr="00CE2957">
        <w:rPr>
          <w:rFonts w:ascii="Courier New" w:hAnsi="Courier New" w:cs="Courier New"/>
          <w:lang w:val="en-US"/>
        </w:rPr>
        <w:t>svcSubNum</w:t>
      </w:r>
      <w:r w:rsidRPr="00CE2957">
        <w:t>”:”</w:t>
      </w:r>
      <w:r w:rsidRPr="00CE2957">
        <w:rPr>
          <w:rFonts w:ascii="Courier New" w:hAnsi="Courier New" w:cs="Courier New"/>
        </w:rPr>
        <w:t>значение</w:t>
      </w:r>
      <w:r w:rsidRPr="00CE2957">
        <w:t>”, ”</w:t>
      </w:r>
      <w:r w:rsidRPr="00CE2957">
        <w:rPr>
          <w:rFonts w:ascii="Courier New" w:hAnsi="Courier New" w:cs="Courier New"/>
          <w:lang w:val="en-US"/>
        </w:rPr>
        <w:t>payAmount</w:t>
      </w:r>
      <w:r w:rsidRPr="00CE2957">
        <w:t>”:”</w:t>
      </w:r>
      <w:r w:rsidRPr="00CE2957">
        <w:rPr>
          <w:rFonts w:ascii="Courier New" w:hAnsi="Courier New" w:cs="Courier New"/>
        </w:rPr>
        <w:t>значение</w:t>
      </w:r>
      <w:r w:rsidRPr="00CE2957">
        <w:t>”}</w:t>
      </w:r>
    </w:p>
    <w:p w14:paraId="074076D6" w14:textId="77777777" w:rsidR="00CE2957" w:rsidRPr="00CE2957" w:rsidRDefault="00CE2957" w:rsidP="00CE2957">
      <w:pPr>
        <w:numPr>
          <w:ilvl w:val="0"/>
          <w:numId w:val="33"/>
        </w:numPr>
        <w:suppressAutoHyphens/>
        <w:spacing w:before="60" w:line="276" w:lineRule="auto"/>
      </w:pPr>
      <w:r w:rsidRPr="00CE2957">
        <w:t xml:space="preserve">Поле </w:t>
      </w:r>
      <w:r w:rsidRPr="00CE2957">
        <w:rPr>
          <w:rFonts w:ascii="Courier New" w:hAnsi="Courier New" w:cs="Courier New"/>
          <w:lang w:val="en-US"/>
        </w:rPr>
        <w:t>searchResults</w:t>
      </w:r>
      <w:r w:rsidRPr="00CE2957">
        <w:t xml:space="preserve"> для каждого ЛС {“</w:t>
      </w:r>
      <w:r w:rsidRPr="00CE2957">
        <w:rPr>
          <w:rFonts w:ascii="Courier New" w:hAnsi="Courier New" w:cs="Courier New"/>
          <w:lang w:val="en-US"/>
        </w:rPr>
        <w:t>svcTypeId</w:t>
      </w:r>
      <w:r w:rsidRPr="00CE2957">
        <w:t>”:”</w:t>
      </w:r>
      <w:r w:rsidRPr="00CE2957">
        <w:rPr>
          <w:rFonts w:ascii="Courier New" w:hAnsi="Courier New" w:cs="Courier New"/>
        </w:rPr>
        <w:t>значение</w:t>
      </w:r>
      <w:r w:rsidRPr="00CE2957">
        <w:t>”, ”</w:t>
      </w:r>
      <w:r w:rsidRPr="00CE2957">
        <w:rPr>
          <w:rFonts w:ascii="Courier New" w:hAnsi="Courier New" w:cs="Courier New"/>
          <w:lang w:val="en-US"/>
        </w:rPr>
        <w:t>svcNum</w:t>
      </w:r>
      <w:r w:rsidRPr="00CE2957">
        <w:t>”:”</w:t>
      </w:r>
      <w:r w:rsidRPr="00CE2957">
        <w:rPr>
          <w:rFonts w:ascii="Courier New" w:hAnsi="Courier New" w:cs="Courier New"/>
        </w:rPr>
        <w:t>значение</w:t>
      </w:r>
      <w:r w:rsidRPr="00CE2957">
        <w:t>”, ”</w:t>
      </w:r>
      <w:r w:rsidRPr="00CE2957">
        <w:rPr>
          <w:rFonts w:ascii="Courier New" w:hAnsi="Courier New" w:cs="Courier New"/>
          <w:lang w:val="en-US"/>
        </w:rPr>
        <w:t>svcSubNum</w:t>
      </w:r>
      <w:r w:rsidRPr="00CE2957">
        <w:t>”:”</w:t>
      </w:r>
      <w:r w:rsidRPr="00CE2957">
        <w:rPr>
          <w:rFonts w:ascii="Courier New" w:hAnsi="Courier New" w:cs="Courier New"/>
        </w:rPr>
        <w:t>значение</w:t>
      </w:r>
      <w:r w:rsidRPr="00CE2957">
        <w:t>”}</w:t>
      </w:r>
    </w:p>
    <w:p w14:paraId="4F1BA265"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18" w:name="_Toc396295328"/>
      <w:r w:rsidRPr="00CE2957">
        <w:rPr>
          <w:rFonts w:ascii="Arial" w:hAnsi="Arial" w:cs="Arial"/>
          <w:b/>
          <w:bCs/>
          <w:iCs/>
          <w:sz w:val="26"/>
          <w:szCs w:val="26"/>
        </w:rPr>
        <w:t>Передача табличных данных</w:t>
      </w:r>
      <w:bookmarkEnd w:id="118"/>
    </w:p>
    <w:p w14:paraId="7231CE6F" w14:textId="22BC10A2" w:rsidR="00CE2957" w:rsidRPr="00CE2957" w:rsidRDefault="00CE2957" w:rsidP="00CE2957">
      <w:pPr>
        <w:spacing w:before="60" w:line="276" w:lineRule="auto"/>
      </w:pPr>
      <w:r w:rsidRPr="00CE2957">
        <w:t>Ответы на некоторые запросы, например запрос пакетного чтения статуса (</w:t>
      </w:r>
      <w:r w:rsidRPr="00CE2957">
        <w:rPr>
          <w:rFonts w:ascii="Courier New" w:hAnsi="Courier New" w:cs="Courier New"/>
          <w:lang w:val="en-US"/>
        </w:rPr>
        <w:t>getPaymentsStatus</w:t>
      </w:r>
      <w:r w:rsidRPr="00CE2957">
        <w:t>, см. п.</w:t>
      </w:r>
      <w:r w:rsidRPr="00CE2957">
        <w:rPr>
          <w:lang w:val="en-US"/>
        </w:rPr>
        <w:fldChar w:fldCharType="begin"/>
      </w:r>
      <w:r w:rsidRPr="00CE2957">
        <w:instrText xml:space="preserve"> REF _Ref331434402 \r \h  \* </w:instrText>
      </w:r>
      <w:r w:rsidRPr="00CE2957">
        <w:rPr>
          <w:lang w:val="en-US"/>
        </w:rPr>
        <w:instrText>MERGEFORMAT</w:instrText>
      </w:r>
      <w:r w:rsidRPr="00CE2957">
        <w:instrText xml:space="preserve"> </w:instrText>
      </w:r>
      <w:r w:rsidRPr="00CE2957">
        <w:rPr>
          <w:lang w:val="en-US"/>
        </w:rPr>
      </w:r>
      <w:r w:rsidRPr="00CE2957">
        <w:rPr>
          <w:lang w:val="en-US"/>
        </w:rPr>
        <w:fldChar w:fldCharType="separate"/>
      </w:r>
      <w:r w:rsidRPr="00CE2957">
        <w:t>5.5</w:t>
      </w:r>
      <w:r w:rsidRPr="00CE2957">
        <w:rPr>
          <w:lang w:val="en-US"/>
        </w:rPr>
        <w:fldChar w:fldCharType="end"/>
      </w:r>
      <w:r w:rsidRPr="00CE2957">
        <w:t xml:space="preserve">) содержат в ответе табличную часть. В этом случае при использовании </w:t>
      </w:r>
      <w:r w:rsidRPr="00CE2957">
        <w:rPr>
          <w:lang w:val="en-US"/>
        </w:rPr>
        <w:t>HTTP</w:t>
      </w:r>
      <w:r w:rsidRPr="00CE2957">
        <w:t xml:space="preserve"> </w:t>
      </w:r>
      <w:r w:rsidRPr="00CE2957">
        <w:rPr>
          <w:lang w:val="en-US"/>
        </w:rPr>
        <w:t>POST</w:t>
      </w:r>
      <w:r w:rsidRPr="00CE2957">
        <w:t xml:space="preserve"> запрос состоит из двух частей: заголовочной (шапки) и табличной. Заголовочная часть содержит общую информацию (тип запроса) и кодируется по правилам </w:t>
      </w:r>
      <w:r w:rsidRPr="00CE2957">
        <w:rPr>
          <w:lang w:val="en-US"/>
        </w:rPr>
        <w:t>HTTP</w:t>
      </w:r>
      <w:r w:rsidRPr="00CE2957">
        <w:t>-</w:t>
      </w:r>
      <w:r w:rsidRPr="00CE2957">
        <w:rPr>
          <w:lang w:val="en-US"/>
        </w:rPr>
        <w:t>POST</w:t>
      </w:r>
      <w:r w:rsidRPr="00CE2957">
        <w:t xml:space="preserve"> (</w:t>
      </w:r>
      <w:r w:rsidRPr="00CE2957">
        <w:rPr>
          <w:lang w:val="en-US"/>
        </w:rPr>
        <w:t>url</w:t>
      </w:r>
      <w:r w:rsidRPr="00CE2957">
        <w:t xml:space="preserve"> </w:t>
      </w:r>
      <w:r w:rsidRPr="00CE2957">
        <w:rPr>
          <w:lang w:val="en-US"/>
        </w:rPr>
        <w:t>form</w:t>
      </w:r>
      <w:r w:rsidRPr="00CE2957">
        <w:t xml:space="preserve"> </w:t>
      </w:r>
      <w:r w:rsidRPr="00CE2957">
        <w:rPr>
          <w:lang w:val="en-US"/>
        </w:rPr>
        <w:t>encoded</w:t>
      </w:r>
      <w:r w:rsidRPr="00CE2957">
        <w:t xml:space="preserve">), аналогично </w:t>
      </w:r>
      <w:r w:rsidRPr="00CE2957">
        <w:rPr>
          <w:lang w:val="en-US"/>
        </w:rPr>
        <w:t>HTTP</w:t>
      </w:r>
      <w:r w:rsidRPr="00CE2957">
        <w:t>-</w:t>
      </w:r>
      <w:r w:rsidRPr="00CE2957">
        <w:rPr>
          <w:lang w:val="en-US"/>
        </w:rPr>
        <w:t>POST</w:t>
      </w:r>
      <w:r w:rsidRPr="00CE2957">
        <w:t xml:space="preserve"> синтаксису основных запросов. Вся заголовочная часть представляет собой одну строку, отделяемую от следующей далее табличной части переводом строки (парой символов &lt;CR&gt;&lt;LF&gt;, коды 0x0D ASCII 13, 0x0A ASCII 10, или же одиночного символа &lt;LF&gt;, шестнадцатеричный код 0x0A, ASCII 10). Использование символов перевода строки в значениях полей недопустимо.</w:t>
      </w:r>
    </w:p>
    <w:p w14:paraId="7BC97F0B" w14:textId="77777777" w:rsidR="00CE2957" w:rsidRPr="00CE2957" w:rsidRDefault="00CE2957" w:rsidP="00CE2957">
      <w:pPr>
        <w:spacing w:before="60" w:line="276" w:lineRule="auto"/>
      </w:pPr>
      <w:r w:rsidRPr="00CE2957">
        <w:t xml:space="preserve">Табличная часть кодируется в формате близком к </w:t>
      </w:r>
      <w:r w:rsidRPr="00CE2957">
        <w:rPr>
          <w:lang w:val="en-US"/>
        </w:rPr>
        <w:t>CSV</w:t>
      </w:r>
      <w:r w:rsidRPr="00CE2957">
        <w:t xml:space="preserve"> (</w:t>
      </w:r>
      <w:r w:rsidRPr="00CE2957">
        <w:rPr>
          <w:lang w:val="en-US"/>
        </w:rPr>
        <w:t>Comma</w:t>
      </w:r>
      <w:r w:rsidRPr="00CE2957">
        <w:t xml:space="preserve"> </w:t>
      </w:r>
      <w:r w:rsidRPr="00CE2957">
        <w:rPr>
          <w:lang w:val="en-US"/>
        </w:rPr>
        <w:t>Separated</w:t>
      </w:r>
      <w:r w:rsidRPr="00CE2957">
        <w:t xml:space="preserve"> </w:t>
      </w:r>
      <w:r w:rsidRPr="00CE2957">
        <w:rPr>
          <w:lang w:val="en-US"/>
        </w:rPr>
        <w:t>Values</w:t>
      </w:r>
      <w:r w:rsidRPr="00CE2957">
        <w:t>):</w:t>
      </w:r>
    </w:p>
    <w:p w14:paraId="7C1BB99C" w14:textId="77777777" w:rsidR="00CE2957" w:rsidRPr="00CE2957" w:rsidRDefault="00CE2957" w:rsidP="00CE2957">
      <w:pPr>
        <w:numPr>
          <w:ilvl w:val="0"/>
          <w:numId w:val="22"/>
        </w:numPr>
        <w:suppressAutoHyphens/>
        <w:spacing w:before="280" w:line="276" w:lineRule="auto"/>
      </w:pPr>
      <w:r w:rsidRPr="00CE2957">
        <w:t xml:space="preserve">Записи передаются в текстовом формате, каждая строка соответствует одной записи. </w:t>
      </w:r>
    </w:p>
    <w:p w14:paraId="4EAC962C" w14:textId="77777777" w:rsidR="00CE2957" w:rsidRPr="00CE2957" w:rsidRDefault="00CE2957" w:rsidP="00CE2957">
      <w:pPr>
        <w:numPr>
          <w:ilvl w:val="0"/>
          <w:numId w:val="22"/>
        </w:numPr>
        <w:suppressAutoHyphens/>
        <w:spacing w:line="276" w:lineRule="auto"/>
      </w:pPr>
      <w:r w:rsidRPr="00CE2957">
        <w:t xml:space="preserve">В качестве переводов строк, разделяющих записи, допускается использование как одиночного символа &lt;LF&gt; (шестнадцатеричный код 0x0A, ASCII 10), так и пары &lt;CR&gt;&lt;LF&gt; (коды 0x0D ASCII 13, 0x0A ASCII 10). </w:t>
      </w:r>
    </w:p>
    <w:p w14:paraId="4E0A039B" w14:textId="034D7C7C" w:rsidR="00CE2957" w:rsidRPr="00CE2957" w:rsidRDefault="00CE2957" w:rsidP="00CE2957">
      <w:pPr>
        <w:numPr>
          <w:ilvl w:val="0"/>
          <w:numId w:val="22"/>
        </w:numPr>
        <w:suppressAutoHyphens/>
        <w:spacing w:line="276" w:lineRule="auto"/>
      </w:pPr>
      <w:r w:rsidRPr="00CE2957">
        <w:t xml:space="preserve">Поля в строке отделяются разделителем | (шестнадцатеричный код 0x7C, ASCII 124), порядок и набор полей строго регламентирован для каждого запроса. Если в тексте строкового значения присутствует символ-разделитель “|”, он кодируется в нотации </w:t>
      </w:r>
      <w:r w:rsidRPr="00CE2957">
        <w:rPr>
          <w:lang w:val="en-US"/>
        </w:rPr>
        <w:t>url</w:t>
      </w:r>
      <w:r w:rsidRPr="00CE2957">
        <w:t xml:space="preserve"> </w:t>
      </w:r>
      <w:r w:rsidRPr="00CE2957">
        <w:rPr>
          <w:lang w:val="en-US"/>
        </w:rPr>
        <w:t>encoded</w:t>
      </w:r>
      <w:r w:rsidRPr="00CE2957">
        <w:t xml:space="preserve"> как сказано в п.</w:t>
      </w:r>
      <w:r w:rsidRPr="00CE2957">
        <w:fldChar w:fldCharType="begin"/>
      </w:r>
      <w:r w:rsidRPr="00CE2957">
        <w:instrText xml:space="preserve"> REF _Ref321690014 \r \h  \* MERGEFORMAT </w:instrText>
      </w:r>
      <w:r w:rsidRPr="00CE2957">
        <w:fldChar w:fldCharType="separate"/>
      </w:r>
      <w:r w:rsidRPr="00CE2957">
        <w:t>4.3</w:t>
      </w:r>
      <w:r w:rsidRPr="00CE2957">
        <w:fldChar w:fldCharType="end"/>
      </w:r>
      <w:r w:rsidRPr="00CE2957">
        <w:t xml:space="preserve">. </w:t>
      </w:r>
    </w:p>
    <w:p w14:paraId="7139212E" w14:textId="77777777" w:rsidR="00CE2957" w:rsidRPr="00CE2957" w:rsidRDefault="00CE2957" w:rsidP="00CE2957">
      <w:pPr>
        <w:numPr>
          <w:ilvl w:val="0"/>
          <w:numId w:val="22"/>
        </w:numPr>
        <w:suppressAutoHyphens/>
        <w:spacing w:line="276" w:lineRule="auto"/>
      </w:pPr>
      <w:r w:rsidRPr="00CE2957">
        <w:t xml:space="preserve">Разделители полей | должны примыкать к значениям вплотную без лишних пробелов. Так, строка 123|Строковое значение|123.45 правильна, а 123 |Строковое значение | 123.45 - неправильна. Если для поля допустимо значение </w:t>
      </w:r>
      <w:r w:rsidRPr="00CE2957">
        <w:rPr>
          <w:lang w:val="en-US"/>
        </w:rPr>
        <w:t>null</w:t>
      </w:r>
      <w:r w:rsidRPr="00CE2957">
        <w:t>, то оно кодируется как «отсутствие значения», т.е. идущие подряд разделители ‘|’ без символов между ними</w:t>
      </w:r>
    </w:p>
    <w:p w14:paraId="37BAD3AD" w14:textId="77777777" w:rsidR="00CE2957" w:rsidRPr="00CE2957" w:rsidRDefault="00CE2957" w:rsidP="00CE2957">
      <w:pPr>
        <w:numPr>
          <w:ilvl w:val="0"/>
          <w:numId w:val="22"/>
        </w:numPr>
        <w:suppressAutoHyphens/>
        <w:spacing w:line="276" w:lineRule="auto"/>
      </w:pPr>
      <w:r w:rsidRPr="00CE2957">
        <w:t>Разделители ‘|’ располагаются только между полями, после последнего поля записи разделитель не указывается (после значения сразу же располагается перевод строки)</w:t>
      </w:r>
    </w:p>
    <w:p w14:paraId="15577854" w14:textId="77777777" w:rsidR="00CE2957" w:rsidRPr="00CE2957" w:rsidRDefault="00CE2957" w:rsidP="00CE2957">
      <w:pPr>
        <w:numPr>
          <w:ilvl w:val="0"/>
          <w:numId w:val="22"/>
        </w:numPr>
        <w:suppressAutoHyphens/>
        <w:spacing w:line="276" w:lineRule="auto"/>
      </w:pPr>
      <w:r w:rsidRPr="00CE2957">
        <w:t>Рекомендуется последнюю запись заканчивать переводом строки, хотя допускается после последней записи перевод строки не указывать</w:t>
      </w:r>
    </w:p>
    <w:p w14:paraId="57AFF83E" w14:textId="4EAD453D" w:rsidR="00CE2957" w:rsidRPr="00CE2957" w:rsidRDefault="00CE2957" w:rsidP="00CE2957">
      <w:pPr>
        <w:numPr>
          <w:ilvl w:val="0"/>
          <w:numId w:val="22"/>
        </w:numPr>
        <w:suppressAutoHyphens/>
        <w:spacing w:line="276" w:lineRule="auto"/>
      </w:pPr>
      <w:r w:rsidRPr="00CE2957">
        <w:t>Все значения полей кодируются в нотации, указанной в п.</w:t>
      </w:r>
      <w:r w:rsidRPr="00CE2957">
        <w:fldChar w:fldCharType="begin"/>
      </w:r>
      <w:r w:rsidRPr="00CE2957">
        <w:instrText xml:space="preserve"> REF _Ref321690014 \r \h  \* MERGEFORMAT </w:instrText>
      </w:r>
      <w:r w:rsidRPr="00CE2957">
        <w:fldChar w:fldCharType="separate"/>
      </w:r>
      <w:r w:rsidRPr="00CE2957">
        <w:t>4.3</w:t>
      </w:r>
      <w:r w:rsidRPr="00CE2957">
        <w:fldChar w:fldCharType="end"/>
      </w:r>
      <w:r w:rsidRPr="00CE2957">
        <w:t>.</w:t>
      </w:r>
    </w:p>
    <w:p w14:paraId="14D3588A" w14:textId="77777777" w:rsidR="00CE2957" w:rsidRPr="00CE2957" w:rsidRDefault="00CE2957" w:rsidP="00CE2957">
      <w:pPr>
        <w:numPr>
          <w:ilvl w:val="0"/>
          <w:numId w:val="22"/>
        </w:numPr>
        <w:spacing w:before="60" w:after="60" w:line="276" w:lineRule="auto"/>
      </w:pPr>
      <w:r w:rsidRPr="00CE2957">
        <w:t xml:space="preserve">В значениях строковых полей допускаются символы с кодом от 32 (пробел) до 255 кроме '%' (знака процента) и ‘|‘ (вертикальной черты, которая используется для разделения полей). Символы с кодами до 32, знак процента и вертикальная черта кодируются в нотации </w:t>
      </w:r>
      <w:r w:rsidRPr="00CE2957">
        <w:rPr>
          <w:lang w:val="en-US"/>
        </w:rPr>
        <w:t>url</w:t>
      </w:r>
      <w:r w:rsidRPr="00CE2957">
        <w:t xml:space="preserve"> </w:t>
      </w:r>
      <w:r w:rsidRPr="00CE2957">
        <w:rPr>
          <w:lang w:val="en-US"/>
        </w:rPr>
        <w:t>encoded</w:t>
      </w:r>
      <w:r w:rsidRPr="00CE2957">
        <w:t>: %hh, где знак процента указывает на начало кода, а hh - шестнадцатеричный код символа. Например, последовательность &lt;CR&gt;&lt;LF&gt;, означающую перевод строки, нужно задавать как %0D%0A. Регистр символов шестнадцатеричного кода игнорируется, так %0D и %0d эквивалентны. Знак процента может быть закодирован как кодом (%25) так и последовательностью из двух знаков процента</w:t>
      </w:r>
      <w:r w:rsidRPr="00CE2957">
        <w:rPr>
          <w:lang w:val="en-US"/>
        </w:rPr>
        <w:t> </w:t>
      </w:r>
      <w:r w:rsidRPr="00CE2957">
        <w:t>(%%).</w:t>
      </w:r>
    </w:p>
    <w:p w14:paraId="0AF85CD6" w14:textId="77777777" w:rsidR="00CE2957" w:rsidRPr="00CE2957" w:rsidRDefault="00CE2957" w:rsidP="00CE2957">
      <w:r w:rsidRPr="00CE2957">
        <w:t xml:space="preserve">В случае использования </w:t>
      </w:r>
      <w:r w:rsidRPr="00CE2957">
        <w:rPr>
          <w:lang w:val="en-US"/>
        </w:rPr>
        <w:t>JSON</w:t>
      </w:r>
      <w:r w:rsidRPr="00CE2957">
        <w:t>-формата, табличная часть ответа передается в виде массива:</w:t>
      </w:r>
    </w:p>
    <w:p w14:paraId="750E21C8" w14:textId="77777777" w:rsidR="00CE2957" w:rsidRPr="00CE2957" w:rsidRDefault="00CE2957" w:rsidP="00CE2957">
      <w:pPr>
        <w:rPr>
          <w:rFonts w:ascii="Courier New" w:hAnsi="Courier New" w:cs="Courier New"/>
          <w:szCs w:val="20"/>
        </w:rPr>
      </w:pP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lang w:val="en-US"/>
        </w:rPr>
        <w:t>reqStatus</w:t>
      </w:r>
      <w:r w:rsidRPr="00CE2957">
        <w:rPr>
          <w:rFonts w:ascii="Courier New" w:hAnsi="Courier New" w:cs="Courier New"/>
          <w:color w:val="000000"/>
        </w:rPr>
        <w:t>": "значение",</w:t>
      </w:r>
      <w:r w:rsidRPr="00CE2957">
        <w:rPr>
          <w:rFonts w:ascii="Courier New" w:hAnsi="Courier New" w:cs="Courier New"/>
          <w:color w:val="000000"/>
        </w:rPr>
        <w:br/>
      </w:r>
      <w:r w:rsidRPr="00CE2957">
        <w:rPr>
          <w:rFonts w:ascii="Courier New" w:hAnsi="Courier New" w:cs="Courier New"/>
          <w:szCs w:val="20"/>
        </w:rPr>
        <w:t xml:space="preserve">  </w:t>
      </w:r>
      <w:r w:rsidRPr="00CE2957">
        <w:rPr>
          <w:rFonts w:ascii="Courier New" w:hAnsi="Courier New" w:cs="Courier New"/>
          <w:color w:val="000000"/>
        </w:rPr>
        <w:t>"</w:t>
      </w:r>
      <w:r w:rsidRPr="00CE2957">
        <w:rPr>
          <w:rFonts w:ascii="Courier New" w:hAnsi="Courier New" w:cs="Courier New"/>
          <w:szCs w:val="20"/>
          <w:lang w:val="en-US"/>
        </w:rPr>
        <w:t>payments</w:t>
      </w:r>
      <w:r w:rsidRPr="00CE2957">
        <w:rPr>
          <w:rFonts w:ascii="Courier New" w:hAnsi="Courier New" w:cs="Courier New"/>
          <w:color w:val="000000"/>
        </w:rPr>
        <w:t>": [</w:t>
      </w: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rPr>
        <w:t>транзакция_1_поле_1</w:t>
      </w:r>
      <w:r w:rsidRPr="00CE2957">
        <w:rPr>
          <w:rFonts w:ascii="Courier New" w:hAnsi="Courier New" w:cs="Courier New"/>
          <w:color w:val="000000"/>
        </w:rPr>
        <w:t>": "</w:t>
      </w:r>
      <w:r w:rsidRPr="00CE2957">
        <w:rPr>
          <w:rFonts w:ascii="Courier New" w:hAnsi="Courier New" w:cs="Courier New"/>
          <w:szCs w:val="20"/>
        </w:rPr>
        <w:t>значение</w:t>
      </w:r>
      <w:r w:rsidRPr="00CE2957">
        <w:rPr>
          <w:rFonts w:ascii="Courier New" w:hAnsi="Courier New" w:cs="Courier New"/>
          <w:color w:val="000000"/>
        </w:rPr>
        <w:t>"</w:t>
      </w: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rPr>
        <w:t>транзакция_1_поле_</w:t>
      </w:r>
      <w:r w:rsidRPr="00CE2957">
        <w:rPr>
          <w:rFonts w:ascii="Courier New" w:hAnsi="Courier New" w:cs="Courier New"/>
          <w:szCs w:val="20"/>
          <w:lang w:val="en-US"/>
        </w:rPr>
        <w:t>N</w:t>
      </w:r>
      <w:r w:rsidRPr="00CE2957">
        <w:rPr>
          <w:rFonts w:ascii="Courier New" w:hAnsi="Courier New" w:cs="Courier New"/>
          <w:color w:val="000000"/>
        </w:rPr>
        <w:t>": "</w:t>
      </w:r>
      <w:r w:rsidRPr="00CE2957">
        <w:rPr>
          <w:rFonts w:ascii="Courier New" w:hAnsi="Courier New" w:cs="Courier New"/>
          <w:szCs w:val="20"/>
        </w:rPr>
        <w:t>значение</w:t>
      </w:r>
      <w:r w:rsidRPr="00CE2957">
        <w:rPr>
          <w:rFonts w:ascii="Courier New" w:hAnsi="Courier New" w:cs="Courier New"/>
          <w:color w:val="000000"/>
        </w:rPr>
        <w:t>"</w:t>
      </w:r>
      <w:r w:rsidRPr="00CE2957">
        <w:rPr>
          <w:rFonts w:ascii="Courier New" w:hAnsi="Courier New" w:cs="Courier New"/>
          <w:color w:val="000000"/>
        </w:rPr>
        <w:br/>
      </w:r>
      <w:r w:rsidRPr="00CE2957">
        <w:rPr>
          <w:rFonts w:ascii="Courier New" w:hAnsi="Courier New" w:cs="Courier New"/>
          <w:szCs w:val="20"/>
        </w:rPr>
        <w:t xml:space="preserve">  },</w:t>
      </w:r>
      <w:r w:rsidRPr="00CE2957">
        <w:rPr>
          <w:rFonts w:ascii="Courier New" w:hAnsi="Courier New" w:cs="Courier New"/>
          <w:szCs w:val="20"/>
        </w:rPr>
        <w:br/>
        <w:t>…</w:t>
      </w:r>
      <w:r w:rsidRPr="00CE2957">
        <w:rPr>
          <w:rFonts w:ascii="Courier New" w:hAnsi="Courier New" w:cs="Courier New"/>
          <w:szCs w:val="20"/>
        </w:rPr>
        <w:br/>
        <w:t xml:space="preserve">  {</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rPr>
        <w:t>транзакция_</w:t>
      </w:r>
      <w:r w:rsidRPr="00CE2957">
        <w:rPr>
          <w:rFonts w:ascii="Courier New" w:hAnsi="Courier New" w:cs="Courier New"/>
          <w:szCs w:val="20"/>
          <w:lang w:val="en-US"/>
        </w:rPr>
        <w:t>N</w:t>
      </w:r>
      <w:r w:rsidRPr="00CE2957">
        <w:rPr>
          <w:rFonts w:ascii="Courier New" w:hAnsi="Courier New" w:cs="Courier New"/>
          <w:szCs w:val="20"/>
        </w:rPr>
        <w:t>_поле_1</w:t>
      </w:r>
      <w:r w:rsidRPr="00CE2957">
        <w:rPr>
          <w:rFonts w:ascii="Courier New" w:hAnsi="Courier New" w:cs="Courier New"/>
          <w:color w:val="000000"/>
        </w:rPr>
        <w:t>": "</w:t>
      </w:r>
      <w:r w:rsidRPr="00CE2957">
        <w:rPr>
          <w:rFonts w:ascii="Courier New" w:hAnsi="Courier New" w:cs="Courier New"/>
          <w:szCs w:val="20"/>
        </w:rPr>
        <w:t>значение</w:t>
      </w:r>
      <w:r w:rsidRPr="00CE2957">
        <w:rPr>
          <w:rFonts w:ascii="Courier New" w:hAnsi="Courier New" w:cs="Courier New"/>
          <w:color w:val="000000"/>
        </w:rPr>
        <w:t>"</w:t>
      </w: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rPr>
        <w:t>транзакция_</w:t>
      </w:r>
      <w:r w:rsidRPr="00CE2957">
        <w:rPr>
          <w:rFonts w:ascii="Courier New" w:hAnsi="Courier New" w:cs="Courier New"/>
          <w:szCs w:val="20"/>
          <w:lang w:val="en-US"/>
        </w:rPr>
        <w:t>N</w:t>
      </w:r>
      <w:r w:rsidRPr="00CE2957">
        <w:rPr>
          <w:rFonts w:ascii="Courier New" w:hAnsi="Courier New" w:cs="Courier New"/>
          <w:szCs w:val="20"/>
        </w:rPr>
        <w:t>_поле_</w:t>
      </w:r>
      <w:r w:rsidRPr="00CE2957">
        <w:rPr>
          <w:rFonts w:ascii="Courier New" w:hAnsi="Courier New" w:cs="Courier New"/>
          <w:szCs w:val="20"/>
          <w:lang w:val="en-US"/>
        </w:rPr>
        <w:t>N</w:t>
      </w:r>
      <w:r w:rsidRPr="00CE2957">
        <w:rPr>
          <w:rFonts w:ascii="Courier New" w:hAnsi="Courier New" w:cs="Courier New"/>
          <w:color w:val="000000"/>
        </w:rPr>
        <w:t>": "</w:t>
      </w:r>
      <w:r w:rsidRPr="00CE2957">
        <w:rPr>
          <w:rFonts w:ascii="Courier New" w:hAnsi="Courier New" w:cs="Courier New"/>
          <w:szCs w:val="20"/>
        </w:rPr>
        <w:t>значение</w:t>
      </w:r>
      <w:r w:rsidRPr="00CE2957">
        <w:rPr>
          <w:rFonts w:ascii="Courier New" w:hAnsi="Courier New" w:cs="Courier New"/>
          <w:color w:val="000000"/>
        </w:rPr>
        <w:t>"</w:t>
      </w:r>
      <w:r w:rsidRPr="00CE2957">
        <w:rPr>
          <w:rFonts w:ascii="Courier New" w:hAnsi="Courier New" w:cs="Courier New"/>
          <w:color w:val="000000"/>
        </w:rPr>
        <w:br/>
      </w:r>
      <w:r w:rsidRPr="00CE2957">
        <w:rPr>
          <w:rFonts w:ascii="Courier New" w:hAnsi="Courier New" w:cs="Courier New"/>
          <w:szCs w:val="20"/>
        </w:rPr>
        <w:t xml:space="preserve">  }]</w:t>
      </w:r>
      <w:r w:rsidRPr="00CE2957">
        <w:rPr>
          <w:rFonts w:ascii="Courier New" w:hAnsi="Courier New" w:cs="Courier New"/>
          <w:szCs w:val="20"/>
        </w:rPr>
        <w:br/>
        <w:t>}</w:t>
      </w:r>
    </w:p>
    <w:p w14:paraId="3A32DDA8" w14:textId="77777777" w:rsidR="00CE2957" w:rsidRPr="00CE2957" w:rsidRDefault="00CE2957" w:rsidP="00CE2957"/>
    <w:p w14:paraId="4C6E545E"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19" w:name="_Toc324605799"/>
      <w:bookmarkStart w:id="120" w:name="_Toc396295329"/>
      <w:r w:rsidRPr="00CE2957">
        <w:rPr>
          <w:rFonts w:ascii="Arial" w:hAnsi="Arial" w:cs="Arial"/>
          <w:b/>
          <w:bCs/>
          <w:iCs/>
          <w:sz w:val="26"/>
          <w:szCs w:val="26"/>
        </w:rPr>
        <w:t>Типы данных</w:t>
      </w:r>
      <w:bookmarkEnd w:id="119"/>
      <w:bookmarkEnd w:id="120"/>
    </w:p>
    <w:p w14:paraId="3FA767ED" w14:textId="77777777" w:rsidR="00CE2957" w:rsidRPr="00CE2957" w:rsidRDefault="00CE2957" w:rsidP="00CE2957">
      <w:bookmarkStart w:id="121" w:name="_Toc324605800"/>
      <w:r w:rsidRPr="00CE2957">
        <w:t>Запрос и ответ на него являются объектами, содержащими как обязательные поля (</w:t>
      </w:r>
      <w:r w:rsidRPr="00CE2957">
        <w:rPr>
          <w:rFonts w:ascii="Courier New" w:eastAsia="Calibri" w:hAnsi="Courier New" w:cs="Courier New"/>
          <w:szCs w:val="22"/>
          <w:lang w:val="en-US"/>
        </w:rPr>
        <w:t>reqType</w:t>
      </w:r>
      <w:r w:rsidRPr="00CE2957">
        <w:t xml:space="preserve"> в запросе, </w:t>
      </w:r>
      <w:r w:rsidRPr="00CE2957">
        <w:rPr>
          <w:rFonts w:ascii="Courier New" w:eastAsia="Calibri" w:hAnsi="Courier New" w:cs="Courier New"/>
          <w:szCs w:val="22"/>
          <w:lang w:val="en-US"/>
        </w:rPr>
        <w:t>reqStatus</w:t>
      </w:r>
      <w:r w:rsidRPr="00CE2957">
        <w:rPr>
          <w:rFonts w:eastAsia="Courier New"/>
        </w:rPr>
        <w:t xml:space="preserve"> </w:t>
      </w:r>
      <w:r w:rsidRPr="00CE2957">
        <w:t>в ответе), так и поля, специфичные для конкретных видов запросов.</w:t>
      </w:r>
    </w:p>
    <w:p w14:paraId="144AB768" w14:textId="77777777" w:rsidR="00CE2957" w:rsidRPr="00CE2957" w:rsidRDefault="00CE2957" w:rsidP="00CE2957">
      <w:pPr>
        <w:keepNext/>
      </w:pPr>
      <w:r w:rsidRPr="00CE2957">
        <w:t>Поля объектов могут иметь типы данных, перечисленные в следующей таблице:</w:t>
      </w:r>
    </w:p>
    <w:p w14:paraId="116ACF20" w14:textId="77777777" w:rsidR="00CE2957" w:rsidRPr="00067E7D" w:rsidRDefault="00CE2957" w:rsidP="00CE2957">
      <w:pPr>
        <w:spacing w:before="240" w:after="240" w:line="276" w:lineRule="auto"/>
        <w:rPr>
          <w:rFonts w:eastAsia="Calibri"/>
        </w:rPr>
      </w:pPr>
      <w:r w:rsidRPr="00067E7D">
        <w:rPr>
          <w:rFonts w:eastAsia="Calibri"/>
        </w:rPr>
        <w:t>Таблица</w:t>
      </w:r>
      <w:r w:rsidRPr="00067E7D">
        <w:t xml:space="preserve"> </w:t>
      </w:r>
      <w:r w:rsidRPr="00067E7D">
        <w:rPr>
          <w:rFonts w:eastAsia="Calibri"/>
        </w:rPr>
        <w:fldChar w:fldCharType="begin"/>
      </w:r>
      <w:r w:rsidRPr="00067E7D">
        <w:rPr>
          <w:rFonts w:eastAsia="Calibri"/>
        </w:rPr>
        <w:instrText xml:space="preserve"> SEQ "Таблица" \*Arabic </w:instrText>
      </w:r>
      <w:r w:rsidRPr="00067E7D">
        <w:rPr>
          <w:rFonts w:eastAsia="Calibri"/>
        </w:rPr>
        <w:fldChar w:fldCharType="separate"/>
      </w:r>
      <w:r w:rsidRPr="00067E7D">
        <w:rPr>
          <w:rFonts w:eastAsia="Calibri"/>
        </w:rPr>
        <w:t>2</w:t>
      </w:r>
      <w:r w:rsidRPr="00067E7D">
        <w:rPr>
          <w:rFonts w:eastAsia="Calibri"/>
        </w:rPr>
        <w:fldChar w:fldCharType="end"/>
      </w:r>
      <w:r w:rsidRPr="00067E7D">
        <w:rPr>
          <w:rFonts w:eastAsia="Calibri"/>
        </w:rPr>
        <w:t>.</w:t>
      </w:r>
      <w:r w:rsidRPr="00067E7D">
        <w:t xml:space="preserve"> </w:t>
      </w:r>
      <w:r w:rsidRPr="00067E7D">
        <w:rPr>
          <w:rFonts w:eastAsia="Calibri"/>
        </w:rPr>
        <w:t>Обозначения</w:t>
      </w:r>
      <w:r w:rsidRPr="00067E7D">
        <w:t xml:space="preserve"> </w:t>
      </w:r>
      <w:r w:rsidRPr="00067E7D">
        <w:rPr>
          <w:rFonts w:eastAsia="Calibri"/>
        </w:rPr>
        <w:t>типов</w:t>
      </w:r>
      <w:r w:rsidRPr="00067E7D">
        <w:t xml:space="preserve"> </w:t>
      </w:r>
      <w:r w:rsidRPr="00067E7D">
        <w:rPr>
          <w:rFonts w:eastAsia="Calibri"/>
        </w:rPr>
        <w:t>данных</w:t>
      </w:r>
    </w:p>
    <w:tbl>
      <w:tblPr>
        <w:tblW w:w="9322" w:type="dxa"/>
        <w:tblLayout w:type="fixed"/>
        <w:tblLook w:val="0000" w:firstRow="0" w:lastRow="0" w:firstColumn="0" w:lastColumn="0" w:noHBand="0" w:noVBand="0"/>
      </w:tblPr>
      <w:tblGrid>
        <w:gridCol w:w="1914"/>
        <w:gridCol w:w="7408"/>
      </w:tblGrid>
      <w:tr w:rsidR="00CE2957" w:rsidRPr="00CE2957" w14:paraId="4F360E4A" w14:textId="77777777" w:rsidTr="00067E7D">
        <w:trPr>
          <w:trHeight w:val="317"/>
        </w:trPr>
        <w:tc>
          <w:tcPr>
            <w:tcW w:w="1914" w:type="dxa"/>
            <w:tcBorders>
              <w:bottom w:val="single" w:sz="8" w:space="0" w:color="000000"/>
            </w:tcBorders>
            <w:shd w:val="clear" w:color="auto" w:fill="auto"/>
            <w:vAlign w:val="center"/>
          </w:tcPr>
          <w:p w14:paraId="4998B6E5" w14:textId="77777777" w:rsidR="00CE2957" w:rsidRPr="00CE2957" w:rsidRDefault="00CE2957" w:rsidP="00CE2957">
            <w:pPr>
              <w:snapToGrid w:val="0"/>
              <w:spacing w:before="60" w:after="60"/>
            </w:pPr>
            <w:r w:rsidRPr="00CE2957">
              <w:t>Тип</w:t>
            </w:r>
          </w:p>
        </w:tc>
        <w:tc>
          <w:tcPr>
            <w:tcW w:w="7408" w:type="dxa"/>
            <w:tcBorders>
              <w:left w:val="single" w:sz="4" w:space="0" w:color="000000"/>
              <w:bottom w:val="single" w:sz="8" w:space="0" w:color="000000"/>
            </w:tcBorders>
            <w:shd w:val="clear" w:color="auto" w:fill="auto"/>
            <w:vAlign w:val="center"/>
          </w:tcPr>
          <w:p w14:paraId="02AD58D8" w14:textId="77777777" w:rsidR="00CE2957" w:rsidRPr="00CE2957" w:rsidRDefault="00CE2957" w:rsidP="00CE2957">
            <w:pPr>
              <w:snapToGrid w:val="0"/>
              <w:spacing w:before="60" w:after="60"/>
            </w:pPr>
            <w:r w:rsidRPr="00CE2957">
              <w:t>Пояснение</w:t>
            </w:r>
          </w:p>
        </w:tc>
      </w:tr>
      <w:tr w:rsidR="00CE2957" w:rsidRPr="00CE2957" w14:paraId="67332162" w14:textId="77777777" w:rsidTr="00067E7D">
        <w:trPr>
          <w:trHeight w:val="317"/>
        </w:trPr>
        <w:tc>
          <w:tcPr>
            <w:tcW w:w="1914" w:type="dxa"/>
            <w:tcBorders>
              <w:bottom w:val="single" w:sz="4" w:space="0" w:color="000000"/>
            </w:tcBorders>
            <w:shd w:val="clear" w:color="auto" w:fill="auto"/>
            <w:vAlign w:val="center"/>
          </w:tcPr>
          <w:p w14:paraId="67CF1316" w14:textId="77777777" w:rsidR="00CE2957" w:rsidRPr="00CE2957" w:rsidRDefault="00CE2957" w:rsidP="00CE2957">
            <w:pPr>
              <w:snapToGrid w:val="0"/>
              <w:spacing w:before="60" w:after="60"/>
              <w:rPr>
                <w:rFonts w:ascii="Courier New" w:hAnsi="Courier New" w:cs="Courier New"/>
                <w:b/>
                <w:lang w:val="en-US"/>
              </w:rPr>
            </w:pPr>
            <w:r w:rsidRPr="00CE2957">
              <w:rPr>
                <w:rFonts w:ascii="Courier New" w:hAnsi="Courier New" w:cs="Courier New"/>
                <w:b/>
                <w:lang w:val="en-US"/>
              </w:rPr>
              <w:t>N[n]</w:t>
            </w:r>
          </w:p>
        </w:tc>
        <w:tc>
          <w:tcPr>
            <w:tcW w:w="7408" w:type="dxa"/>
            <w:tcBorders>
              <w:left w:val="single" w:sz="4" w:space="0" w:color="000000"/>
              <w:bottom w:val="single" w:sz="4" w:space="0" w:color="000000"/>
            </w:tcBorders>
            <w:shd w:val="clear" w:color="auto" w:fill="auto"/>
            <w:vAlign w:val="center"/>
          </w:tcPr>
          <w:p w14:paraId="0E1C1A8C" w14:textId="77777777" w:rsidR="00CE2957" w:rsidRPr="00CE2957" w:rsidRDefault="00CE2957" w:rsidP="00CE2957">
            <w:pPr>
              <w:snapToGrid w:val="0"/>
              <w:spacing w:before="60" w:after="60"/>
            </w:pPr>
            <w:r w:rsidRPr="00CE2957">
              <w:t xml:space="preserve">Целое число разрядностью не более </w:t>
            </w:r>
            <w:r w:rsidRPr="00CE2957">
              <w:rPr>
                <w:lang w:val="en-US"/>
              </w:rPr>
              <w:t>n</w:t>
            </w:r>
          </w:p>
        </w:tc>
      </w:tr>
      <w:tr w:rsidR="00CE2957" w:rsidRPr="00CE2957" w14:paraId="287E701F" w14:textId="77777777" w:rsidTr="00067E7D">
        <w:trPr>
          <w:trHeight w:val="317"/>
        </w:trPr>
        <w:tc>
          <w:tcPr>
            <w:tcW w:w="1914" w:type="dxa"/>
            <w:tcBorders>
              <w:bottom w:val="single" w:sz="4" w:space="0" w:color="000000"/>
            </w:tcBorders>
            <w:shd w:val="clear" w:color="auto" w:fill="auto"/>
            <w:vAlign w:val="center"/>
          </w:tcPr>
          <w:p w14:paraId="2F94931B" w14:textId="77777777" w:rsidR="00CE2957" w:rsidRPr="00CE2957" w:rsidRDefault="00CE2957" w:rsidP="00CE2957">
            <w:pPr>
              <w:snapToGrid w:val="0"/>
              <w:spacing w:before="60" w:after="60"/>
              <w:rPr>
                <w:rFonts w:ascii="Courier New" w:hAnsi="Courier New" w:cs="Courier New"/>
                <w:b/>
              </w:rPr>
            </w:pPr>
            <w:r w:rsidRPr="00CE2957">
              <w:rPr>
                <w:rFonts w:ascii="Courier New" w:hAnsi="Courier New" w:cs="Courier New"/>
                <w:b/>
                <w:lang w:val="en-US"/>
              </w:rPr>
              <w:t>S</w:t>
            </w:r>
            <w:r w:rsidRPr="00CE2957">
              <w:rPr>
                <w:rFonts w:ascii="Courier New" w:hAnsi="Courier New" w:cs="Courier New"/>
                <w:b/>
              </w:rPr>
              <w:t>[</w:t>
            </w:r>
            <w:r w:rsidRPr="00CE2957">
              <w:rPr>
                <w:rFonts w:ascii="Courier New" w:hAnsi="Courier New" w:cs="Courier New"/>
                <w:b/>
                <w:lang w:val="en-US"/>
              </w:rPr>
              <w:t>n</w:t>
            </w:r>
            <w:r w:rsidRPr="00CE2957">
              <w:rPr>
                <w:rFonts w:ascii="Courier New" w:hAnsi="Courier New" w:cs="Courier New"/>
                <w:b/>
              </w:rPr>
              <w:t>]</w:t>
            </w:r>
          </w:p>
        </w:tc>
        <w:tc>
          <w:tcPr>
            <w:tcW w:w="7408" w:type="dxa"/>
            <w:tcBorders>
              <w:left w:val="single" w:sz="4" w:space="0" w:color="000000"/>
              <w:bottom w:val="single" w:sz="4" w:space="0" w:color="000000"/>
            </w:tcBorders>
            <w:shd w:val="clear" w:color="auto" w:fill="auto"/>
            <w:vAlign w:val="center"/>
          </w:tcPr>
          <w:p w14:paraId="71DC38DD" w14:textId="77777777" w:rsidR="00CE2957" w:rsidRPr="00CE2957" w:rsidRDefault="00CE2957" w:rsidP="00CE2957">
            <w:pPr>
              <w:snapToGrid w:val="0"/>
              <w:spacing w:before="60" w:after="60"/>
            </w:pPr>
            <w:r w:rsidRPr="00CE2957">
              <w:t xml:space="preserve">Текстовое значение длиной не более </w:t>
            </w:r>
            <w:r w:rsidRPr="00CE2957">
              <w:rPr>
                <w:lang w:val="en-US"/>
              </w:rPr>
              <w:t>n</w:t>
            </w:r>
            <w:r w:rsidRPr="00CE2957">
              <w:t xml:space="preserve"> символов</w:t>
            </w:r>
          </w:p>
        </w:tc>
      </w:tr>
      <w:tr w:rsidR="00CE2957" w:rsidRPr="00CE2957" w14:paraId="36746697" w14:textId="77777777" w:rsidTr="00067E7D">
        <w:trPr>
          <w:trHeight w:val="317"/>
        </w:trPr>
        <w:tc>
          <w:tcPr>
            <w:tcW w:w="1914" w:type="dxa"/>
            <w:tcBorders>
              <w:bottom w:val="single" w:sz="4" w:space="0" w:color="000000"/>
            </w:tcBorders>
            <w:shd w:val="clear" w:color="auto" w:fill="auto"/>
            <w:vAlign w:val="center"/>
          </w:tcPr>
          <w:p w14:paraId="15A0163A" w14:textId="77777777" w:rsidR="00CE2957" w:rsidRPr="00CE2957" w:rsidRDefault="00CE2957" w:rsidP="00CE2957">
            <w:pPr>
              <w:snapToGrid w:val="0"/>
              <w:spacing w:before="60" w:after="60"/>
              <w:rPr>
                <w:rFonts w:ascii="Courier New" w:hAnsi="Courier New" w:cs="Courier New"/>
                <w:b/>
              </w:rPr>
            </w:pPr>
            <w:r w:rsidRPr="00CE2957">
              <w:rPr>
                <w:rFonts w:ascii="Courier New" w:hAnsi="Courier New" w:cs="Courier New"/>
                <w:b/>
                <w:lang w:val="en-US"/>
              </w:rPr>
              <w:t>MONEY</w:t>
            </w:r>
          </w:p>
        </w:tc>
        <w:tc>
          <w:tcPr>
            <w:tcW w:w="7408" w:type="dxa"/>
            <w:tcBorders>
              <w:left w:val="single" w:sz="4" w:space="0" w:color="000000"/>
              <w:bottom w:val="single" w:sz="4" w:space="0" w:color="000000"/>
            </w:tcBorders>
            <w:shd w:val="clear" w:color="auto" w:fill="auto"/>
            <w:vAlign w:val="center"/>
          </w:tcPr>
          <w:p w14:paraId="3981750E" w14:textId="77777777" w:rsidR="00CE2957" w:rsidRPr="00CE2957" w:rsidRDefault="00CE2957" w:rsidP="00CE2957">
            <w:pPr>
              <w:snapToGrid w:val="0"/>
              <w:spacing w:before="60" w:after="60"/>
            </w:pPr>
            <w:r w:rsidRPr="00CE2957">
              <w:t>Сумма в минимальных единицах валюты (в копейках для рублей)</w:t>
            </w:r>
          </w:p>
        </w:tc>
      </w:tr>
      <w:tr w:rsidR="00CE2957" w:rsidRPr="00CE2957" w14:paraId="00558E83" w14:textId="77777777" w:rsidTr="00067E7D">
        <w:trPr>
          <w:trHeight w:val="317"/>
        </w:trPr>
        <w:tc>
          <w:tcPr>
            <w:tcW w:w="1914" w:type="dxa"/>
            <w:shd w:val="clear" w:color="auto" w:fill="auto"/>
            <w:vAlign w:val="center"/>
          </w:tcPr>
          <w:p w14:paraId="2A9073CB" w14:textId="77777777" w:rsidR="00CE2957" w:rsidRPr="00CE2957" w:rsidRDefault="00CE2957" w:rsidP="00CE2957">
            <w:pPr>
              <w:snapToGrid w:val="0"/>
              <w:spacing w:before="60" w:after="60"/>
              <w:rPr>
                <w:rFonts w:ascii="Courier New" w:hAnsi="Courier New" w:cs="Courier New"/>
                <w:b/>
                <w:lang w:val="en-US"/>
              </w:rPr>
            </w:pPr>
            <w:r w:rsidRPr="00CE2957">
              <w:rPr>
                <w:rFonts w:ascii="Courier New" w:hAnsi="Courier New" w:cs="Courier New"/>
                <w:b/>
                <w:lang w:val="en-US"/>
              </w:rPr>
              <w:t>DATETIME</w:t>
            </w:r>
          </w:p>
        </w:tc>
        <w:tc>
          <w:tcPr>
            <w:tcW w:w="7408" w:type="dxa"/>
            <w:tcBorders>
              <w:left w:val="single" w:sz="4" w:space="0" w:color="000000"/>
            </w:tcBorders>
            <w:shd w:val="clear" w:color="auto" w:fill="auto"/>
            <w:vAlign w:val="center"/>
          </w:tcPr>
          <w:p w14:paraId="02B6EA6C" w14:textId="77777777" w:rsidR="00CE2957" w:rsidRPr="00CE2957" w:rsidRDefault="00CE2957" w:rsidP="00CE2957">
            <w:pPr>
              <w:snapToGrid w:val="0"/>
              <w:spacing w:before="60" w:after="60"/>
            </w:pPr>
            <w:r w:rsidRPr="00CE2957">
              <w:t>Дата и время (</w:t>
            </w:r>
            <w:r w:rsidRPr="00CE2957">
              <w:rPr>
                <w:lang w:val="en-US"/>
              </w:rPr>
              <w:t>timestamp</w:t>
            </w:r>
            <w:r w:rsidRPr="00CE2957">
              <w:t xml:space="preserve">) в формате </w:t>
            </w:r>
            <w:r w:rsidRPr="00CE2957">
              <w:br/>
            </w:r>
            <w:r w:rsidRPr="00CE2957">
              <w:rPr>
                <w:rFonts w:ascii="Courier New" w:hAnsi="Courier New" w:cs="Courier New"/>
              </w:rPr>
              <w:t>ГГГГ-ММ-ДД</w:t>
            </w:r>
            <w:r w:rsidRPr="00CE2957">
              <w:rPr>
                <w:rFonts w:ascii="Courier New" w:hAnsi="Courier New" w:cs="Courier New"/>
                <w:i/>
                <w:lang w:val="en-US"/>
              </w:rPr>
              <w:t>T</w:t>
            </w:r>
            <w:r w:rsidRPr="00CE2957">
              <w:rPr>
                <w:rFonts w:ascii="Courier New" w:hAnsi="Courier New" w:cs="Courier New"/>
              </w:rPr>
              <w:t>чч:мм:сс[.мск]±чч:мм</w:t>
            </w:r>
            <w:r w:rsidRPr="00CE2957">
              <w:rPr>
                <w:rFonts w:eastAsia="Courier New"/>
                <w:vertAlign w:val="superscript"/>
              </w:rPr>
              <w:footnoteReference w:id="6"/>
            </w:r>
            <w:r w:rsidRPr="00CE2957">
              <w:br/>
              <w:t xml:space="preserve">например: </w:t>
            </w:r>
            <w:r w:rsidRPr="00CE2957">
              <w:rPr>
                <w:rFonts w:ascii="Courier New" w:hAnsi="Courier New" w:cs="Courier New"/>
              </w:rPr>
              <w:t>2005-07-01</w:t>
            </w:r>
            <w:r w:rsidRPr="00CE2957">
              <w:rPr>
                <w:rFonts w:ascii="Courier New" w:hAnsi="Courier New" w:cs="Courier New"/>
                <w:lang w:val="en-US"/>
              </w:rPr>
              <w:t>T</w:t>
            </w:r>
            <w:r w:rsidRPr="00CE2957">
              <w:rPr>
                <w:rFonts w:ascii="Courier New" w:hAnsi="Courier New" w:cs="Courier New"/>
              </w:rPr>
              <w:t>13:23:15+6:00</w:t>
            </w:r>
            <w:r w:rsidRPr="00CE2957">
              <w:br/>
              <w:t xml:space="preserve">или </w:t>
            </w:r>
            <w:r w:rsidRPr="00CE2957">
              <w:rPr>
                <w:rFonts w:ascii="Courier New" w:hAnsi="Courier New" w:cs="Courier New"/>
              </w:rPr>
              <w:t>2005-07-01</w:t>
            </w:r>
            <w:r w:rsidRPr="00CE2957">
              <w:rPr>
                <w:rFonts w:ascii="Courier New" w:hAnsi="Courier New" w:cs="Courier New"/>
                <w:lang w:val="en-US"/>
              </w:rPr>
              <w:t>T</w:t>
            </w:r>
            <w:r w:rsidRPr="00CE2957">
              <w:rPr>
                <w:rFonts w:ascii="Courier New" w:hAnsi="Courier New" w:cs="Courier New"/>
              </w:rPr>
              <w:t>13:23:15.781+6:00</w:t>
            </w:r>
          </w:p>
          <w:p w14:paraId="3E4BE323" w14:textId="77777777" w:rsidR="00CE2957" w:rsidRPr="00CE2957" w:rsidRDefault="00CE2957" w:rsidP="00CE2957">
            <w:pPr>
              <w:spacing w:before="60" w:after="60"/>
            </w:pPr>
            <w:r w:rsidRPr="00CE2957">
              <w:rPr>
                <w:i/>
              </w:rPr>
              <w:t>ВНИМАНИЕ:</w:t>
            </w:r>
            <w:r w:rsidRPr="00CE2957">
              <w:t xml:space="preserve"> </w:t>
            </w:r>
            <w:r w:rsidRPr="00CE2957">
              <w:rPr>
                <w:i/>
              </w:rPr>
              <w:t>Указание часовой зоны является обязательным, при этом  передающая сторона ответственна за правильное значение текущего смещения своей часовой зоны, сервер ЕСПП не делает предположений относительно нее и текущего летнего/зимнего времени на стороне Агента</w:t>
            </w:r>
          </w:p>
        </w:tc>
      </w:tr>
      <w:tr w:rsidR="00CE2957" w:rsidRPr="00CE2957" w14:paraId="3A4EA15B" w14:textId="77777777" w:rsidTr="00067E7D">
        <w:trPr>
          <w:trHeight w:val="317"/>
        </w:trPr>
        <w:tc>
          <w:tcPr>
            <w:tcW w:w="1914" w:type="dxa"/>
            <w:shd w:val="clear" w:color="auto" w:fill="auto"/>
            <w:vAlign w:val="center"/>
          </w:tcPr>
          <w:p w14:paraId="6D48E512" w14:textId="77777777" w:rsidR="00CE2957" w:rsidRPr="00CE2957" w:rsidRDefault="00CE2957" w:rsidP="00CE2957">
            <w:pPr>
              <w:snapToGrid w:val="0"/>
              <w:spacing w:before="60" w:after="60"/>
              <w:rPr>
                <w:rFonts w:ascii="Courier New" w:hAnsi="Courier New" w:cs="Courier New"/>
                <w:b/>
                <w:lang w:val="en-US"/>
              </w:rPr>
            </w:pPr>
            <w:r w:rsidRPr="00CE2957">
              <w:rPr>
                <w:rFonts w:ascii="Courier New" w:hAnsi="Courier New" w:cs="Courier New"/>
                <w:b/>
                <w:lang w:val="en-US"/>
              </w:rPr>
              <w:t>ARRAY</w:t>
            </w:r>
          </w:p>
        </w:tc>
        <w:tc>
          <w:tcPr>
            <w:tcW w:w="7408" w:type="dxa"/>
            <w:tcBorders>
              <w:left w:val="single" w:sz="4" w:space="0" w:color="000000"/>
            </w:tcBorders>
            <w:shd w:val="clear" w:color="auto" w:fill="auto"/>
            <w:vAlign w:val="center"/>
          </w:tcPr>
          <w:p w14:paraId="2088C733" w14:textId="77777777" w:rsidR="00CE2957" w:rsidRPr="00CE2957" w:rsidRDefault="00CE2957" w:rsidP="00CE2957">
            <w:pPr>
              <w:snapToGrid w:val="0"/>
              <w:spacing w:before="60" w:after="60"/>
            </w:pPr>
            <w:r w:rsidRPr="00CE2957">
              <w:t>Массив, формат которого описывается в примечании к соответствующему полю.</w:t>
            </w:r>
          </w:p>
        </w:tc>
      </w:tr>
    </w:tbl>
    <w:p w14:paraId="7590F1E1" w14:textId="61308D64" w:rsidR="00CE2957" w:rsidRPr="00CE2957" w:rsidRDefault="00CE2957" w:rsidP="00CE2957">
      <w:pPr>
        <w:spacing w:line="276" w:lineRule="auto"/>
      </w:pPr>
      <w:r w:rsidRPr="00CE2957">
        <w:t>Различные поля в запросах могут быть обязательными (</w:t>
      </w:r>
      <w:r w:rsidRPr="00CE2957">
        <w:rPr>
          <w:lang w:val="en-US"/>
        </w:rPr>
        <w:t>not</w:t>
      </w:r>
      <w:r w:rsidRPr="00CE2957">
        <w:t xml:space="preserve"> </w:t>
      </w:r>
      <w:r w:rsidRPr="00CE2957">
        <w:rPr>
          <w:lang w:val="en-US"/>
        </w:rPr>
        <w:t>null</w:t>
      </w:r>
      <w:r w:rsidRPr="00CE2957">
        <w:t>) или необязательными (</w:t>
      </w:r>
      <w:r w:rsidRPr="00CE2957">
        <w:rPr>
          <w:lang w:val="en-US"/>
        </w:rPr>
        <w:t>nullable</w:t>
      </w:r>
      <w:r w:rsidRPr="00CE2957">
        <w:t>). При описании типов данных ниже в п.п.</w:t>
      </w:r>
      <w:r w:rsidRPr="00CE2957">
        <w:fldChar w:fldCharType="begin"/>
      </w:r>
      <w:r w:rsidRPr="00CE2957">
        <w:instrText xml:space="preserve"> REF _Ref330461169 \r \h  \* MERGEFORMAT </w:instrText>
      </w:r>
      <w:r w:rsidRPr="00CE2957">
        <w:fldChar w:fldCharType="separate"/>
      </w:r>
      <w:r w:rsidRPr="00CE2957">
        <w:t>4.7</w:t>
      </w:r>
      <w:r w:rsidRPr="00CE2957">
        <w:fldChar w:fldCharType="end"/>
      </w:r>
      <w:r w:rsidRPr="00CE2957">
        <w:t xml:space="preserve">, </w:t>
      </w:r>
      <w:r w:rsidRPr="00CE2957">
        <w:fldChar w:fldCharType="begin"/>
      </w:r>
      <w:r w:rsidRPr="00CE2957">
        <w:instrText xml:space="preserve"> REF _Ref321691447 \r \h  \* MERGEFORMAT </w:instrText>
      </w:r>
      <w:r w:rsidRPr="00CE2957">
        <w:fldChar w:fldCharType="separate"/>
      </w:r>
      <w:r w:rsidRPr="00CE2957">
        <w:t>5</w:t>
      </w:r>
      <w:r w:rsidRPr="00CE2957">
        <w:fldChar w:fldCharType="end"/>
      </w:r>
      <w:r w:rsidRPr="00CE2957">
        <w:t xml:space="preserve"> обязательные поля обозначаются жирным шрифтом.</w:t>
      </w:r>
    </w:p>
    <w:p w14:paraId="549C2C10"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22" w:name="_Ref330461169"/>
      <w:bookmarkStart w:id="123" w:name="_Toc396295330"/>
      <w:r w:rsidRPr="00CE2957">
        <w:rPr>
          <w:rFonts w:ascii="Arial" w:hAnsi="Arial" w:cs="Arial"/>
          <w:b/>
          <w:bCs/>
          <w:iCs/>
          <w:sz w:val="26"/>
          <w:szCs w:val="26"/>
        </w:rPr>
        <w:t>Поля ответа на запросы</w:t>
      </w:r>
      <w:bookmarkEnd w:id="121"/>
      <w:bookmarkEnd w:id="122"/>
      <w:bookmarkEnd w:id="123"/>
    </w:p>
    <w:p w14:paraId="06534E3D" w14:textId="77777777" w:rsidR="00CE2957" w:rsidRPr="00CE2957" w:rsidRDefault="00CE2957" w:rsidP="00CE2957">
      <w:pPr>
        <w:keepNext/>
        <w:spacing w:line="276" w:lineRule="auto"/>
      </w:pPr>
      <w:r w:rsidRPr="00CE2957">
        <w:t xml:space="preserve">Ответы со стороны сервера ЕСПП на запросы Агента содержат следующие общие для всех запросов поля: </w:t>
      </w:r>
    </w:p>
    <w:tbl>
      <w:tblPr>
        <w:tblW w:w="0" w:type="auto"/>
        <w:tblInd w:w="-5" w:type="dxa"/>
        <w:tblLayout w:type="fixed"/>
        <w:tblLook w:val="0000" w:firstRow="0" w:lastRow="0" w:firstColumn="0" w:lastColumn="0" w:noHBand="0" w:noVBand="0"/>
      </w:tblPr>
      <w:tblGrid>
        <w:gridCol w:w="1801"/>
        <w:gridCol w:w="1513"/>
        <w:gridCol w:w="2544"/>
        <w:gridCol w:w="8"/>
        <w:gridCol w:w="3620"/>
        <w:gridCol w:w="6"/>
        <w:gridCol w:w="108"/>
      </w:tblGrid>
      <w:tr w:rsidR="00A9710E" w:rsidRPr="00CE2957" w14:paraId="6DCBA368" w14:textId="77777777" w:rsidTr="00E16DF6">
        <w:trPr>
          <w:gridAfter w:val="2"/>
          <w:wAfter w:w="6" w:type="dxa"/>
        </w:trPr>
        <w:tc>
          <w:tcPr>
            <w:tcW w:w="1801" w:type="dxa"/>
            <w:tcBorders>
              <w:bottom w:val="single" w:sz="4" w:space="0" w:color="000000"/>
            </w:tcBorders>
            <w:shd w:val="clear" w:color="auto" w:fill="auto"/>
          </w:tcPr>
          <w:p w14:paraId="44ED2744" w14:textId="77777777" w:rsidR="00CE2957" w:rsidRPr="00CE2957" w:rsidRDefault="00CE2957" w:rsidP="00CE2957">
            <w:pPr>
              <w:keepNext/>
              <w:snapToGrid w:val="0"/>
              <w:spacing w:before="60" w:after="60" w:line="276" w:lineRule="auto"/>
            </w:pPr>
            <w:r w:rsidRPr="00CE2957">
              <w:t>Поле</w:t>
            </w:r>
          </w:p>
        </w:tc>
        <w:tc>
          <w:tcPr>
            <w:tcW w:w="1513" w:type="dxa"/>
            <w:tcBorders>
              <w:left w:val="single" w:sz="4" w:space="0" w:color="000000"/>
              <w:bottom w:val="single" w:sz="4" w:space="0" w:color="000000"/>
            </w:tcBorders>
            <w:shd w:val="clear" w:color="auto" w:fill="auto"/>
          </w:tcPr>
          <w:p w14:paraId="590842E1" w14:textId="77777777" w:rsidR="00CE2957" w:rsidRPr="00CE2957" w:rsidRDefault="00CE2957" w:rsidP="00CE2957">
            <w:pPr>
              <w:keepNext/>
              <w:snapToGrid w:val="0"/>
              <w:spacing w:before="60" w:after="60" w:line="276" w:lineRule="auto"/>
            </w:pPr>
            <w:r w:rsidRPr="00CE2957">
              <w:t>Тип</w:t>
            </w:r>
          </w:p>
        </w:tc>
        <w:tc>
          <w:tcPr>
            <w:tcW w:w="2552" w:type="dxa"/>
            <w:gridSpan w:val="2"/>
            <w:tcBorders>
              <w:left w:val="single" w:sz="4" w:space="0" w:color="000000"/>
              <w:bottom w:val="single" w:sz="4" w:space="0" w:color="000000"/>
            </w:tcBorders>
            <w:shd w:val="clear" w:color="auto" w:fill="auto"/>
          </w:tcPr>
          <w:p w14:paraId="2CFA9026" w14:textId="77777777" w:rsidR="00CE2957" w:rsidRPr="00CE2957" w:rsidRDefault="00CE2957" w:rsidP="00CE2957">
            <w:pPr>
              <w:keepNext/>
              <w:snapToGrid w:val="0"/>
              <w:spacing w:before="60" w:after="60" w:line="276" w:lineRule="auto"/>
            </w:pPr>
            <w:r w:rsidRPr="00CE2957">
              <w:t>Назначение</w:t>
            </w:r>
          </w:p>
        </w:tc>
        <w:tc>
          <w:tcPr>
            <w:tcW w:w="3620" w:type="dxa"/>
            <w:tcBorders>
              <w:left w:val="single" w:sz="4" w:space="0" w:color="000000"/>
              <w:bottom w:val="single" w:sz="4" w:space="0" w:color="000000"/>
            </w:tcBorders>
            <w:shd w:val="clear" w:color="auto" w:fill="auto"/>
          </w:tcPr>
          <w:p w14:paraId="2378D68D"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3F98D10F" w14:textId="77777777" w:rsidTr="00E16DF6">
        <w:trPr>
          <w:gridAfter w:val="1"/>
          <w:wAfter w:w="108" w:type="dxa"/>
        </w:trPr>
        <w:tc>
          <w:tcPr>
            <w:tcW w:w="1801" w:type="dxa"/>
            <w:tcBorders>
              <w:bottom w:val="single" w:sz="4" w:space="0" w:color="000000"/>
            </w:tcBorders>
            <w:shd w:val="clear" w:color="auto" w:fill="auto"/>
          </w:tcPr>
          <w:p w14:paraId="3848B1D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reqStatus</w:t>
            </w:r>
          </w:p>
        </w:tc>
        <w:tc>
          <w:tcPr>
            <w:tcW w:w="1513" w:type="dxa"/>
            <w:tcBorders>
              <w:left w:val="single" w:sz="4" w:space="0" w:color="000000"/>
              <w:bottom w:val="single" w:sz="4" w:space="0" w:color="000000"/>
            </w:tcBorders>
            <w:shd w:val="clear" w:color="auto" w:fill="auto"/>
          </w:tcPr>
          <w:p w14:paraId="57DC201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544" w:type="dxa"/>
            <w:tcBorders>
              <w:left w:val="single" w:sz="4" w:space="0" w:color="000000"/>
              <w:bottom w:val="single" w:sz="4" w:space="0" w:color="000000"/>
            </w:tcBorders>
            <w:shd w:val="clear" w:color="auto" w:fill="auto"/>
          </w:tcPr>
          <w:p w14:paraId="32C8AE2F" w14:textId="77777777" w:rsidR="00CE2957" w:rsidRPr="00CE2957" w:rsidRDefault="00CE2957" w:rsidP="00CE2957">
            <w:pPr>
              <w:snapToGrid w:val="0"/>
              <w:spacing w:before="60" w:after="60" w:line="276" w:lineRule="auto"/>
            </w:pPr>
            <w:r w:rsidRPr="00CE2957">
              <w:t>Статус операции</w:t>
            </w:r>
          </w:p>
        </w:tc>
        <w:tc>
          <w:tcPr>
            <w:tcW w:w="3634" w:type="dxa"/>
            <w:gridSpan w:val="3"/>
            <w:tcBorders>
              <w:left w:val="single" w:sz="4" w:space="0" w:color="000000"/>
              <w:bottom w:val="single" w:sz="4" w:space="0" w:color="000000"/>
            </w:tcBorders>
            <w:shd w:val="clear" w:color="auto" w:fill="auto"/>
          </w:tcPr>
          <w:p w14:paraId="57CF1D03" w14:textId="77777777" w:rsidR="00CE2957" w:rsidRPr="00CE2957" w:rsidRDefault="00CE2957" w:rsidP="00CE2957">
            <w:pPr>
              <w:snapToGrid w:val="0"/>
              <w:spacing w:before="60" w:after="60" w:line="276" w:lineRule="auto"/>
            </w:pPr>
            <w:r w:rsidRPr="00CE2957">
              <w:t>Статус выполнения операции</w:t>
            </w:r>
          </w:p>
        </w:tc>
      </w:tr>
      <w:tr w:rsidR="00A9710E" w:rsidRPr="00CE2957" w14:paraId="6EC1CD6B" w14:textId="77777777" w:rsidTr="00E16DF6">
        <w:trPr>
          <w:gridAfter w:val="1"/>
          <w:wAfter w:w="108" w:type="dxa"/>
        </w:trPr>
        <w:tc>
          <w:tcPr>
            <w:tcW w:w="1801" w:type="dxa"/>
            <w:tcBorders>
              <w:top w:val="single" w:sz="4" w:space="0" w:color="000000"/>
              <w:bottom w:val="single" w:sz="4" w:space="0" w:color="000000"/>
              <w:right w:val="single" w:sz="4" w:space="0" w:color="000000"/>
            </w:tcBorders>
            <w:shd w:val="clear" w:color="auto" w:fill="auto"/>
          </w:tcPr>
          <w:p w14:paraId="6499058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payStatus</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14:paraId="5D7657D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14:paraId="2014FC12" w14:textId="77777777" w:rsidR="00CE2957" w:rsidRPr="00CE2957" w:rsidRDefault="00CE2957" w:rsidP="00CE2957">
            <w:pPr>
              <w:snapToGrid w:val="0"/>
              <w:spacing w:before="60" w:after="60" w:line="276" w:lineRule="auto"/>
              <w:rPr>
                <w:color w:val="000000"/>
              </w:rPr>
            </w:pPr>
            <w:r w:rsidRPr="00CE2957">
              <w:rPr>
                <w:color w:val="000000"/>
              </w:rPr>
              <w:t>Статус платежа</w:t>
            </w:r>
          </w:p>
        </w:tc>
        <w:tc>
          <w:tcPr>
            <w:tcW w:w="3634" w:type="dxa"/>
            <w:gridSpan w:val="3"/>
            <w:tcBorders>
              <w:top w:val="single" w:sz="4" w:space="0" w:color="000000"/>
              <w:left w:val="single" w:sz="4" w:space="0" w:color="000000"/>
              <w:bottom w:val="single" w:sz="4" w:space="0" w:color="000000"/>
            </w:tcBorders>
            <w:shd w:val="clear" w:color="auto" w:fill="auto"/>
          </w:tcPr>
          <w:p w14:paraId="60170904" w14:textId="77777777" w:rsidR="00CE2957" w:rsidRPr="00CE2957" w:rsidRDefault="00CE2957" w:rsidP="00CE2957">
            <w:pPr>
              <w:snapToGrid w:val="0"/>
              <w:spacing w:before="60" w:after="60" w:line="276" w:lineRule="auto"/>
              <w:rPr>
                <w:color w:val="000000"/>
              </w:rPr>
            </w:pPr>
            <w:r w:rsidRPr="00CE2957">
              <w:rPr>
                <w:color w:val="000000"/>
              </w:rPr>
              <w:t>Статус платежа</w:t>
            </w:r>
          </w:p>
        </w:tc>
      </w:tr>
      <w:tr w:rsidR="00A9710E" w:rsidRPr="00CE2957" w14:paraId="38AA5A0E" w14:textId="77777777" w:rsidTr="00E16DF6">
        <w:trPr>
          <w:gridAfter w:val="1"/>
          <w:wAfter w:w="108" w:type="dxa"/>
        </w:trPr>
        <w:tc>
          <w:tcPr>
            <w:tcW w:w="1801" w:type="dxa"/>
            <w:tcBorders>
              <w:top w:val="single" w:sz="4" w:space="0" w:color="000000"/>
              <w:bottom w:val="single" w:sz="4" w:space="0" w:color="000000"/>
            </w:tcBorders>
            <w:shd w:val="clear" w:color="auto" w:fill="auto"/>
          </w:tcPr>
          <w:p w14:paraId="1BF28273"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reqType</w:t>
            </w:r>
          </w:p>
        </w:tc>
        <w:tc>
          <w:tcPr>
            <w:tcW w:w="1513" w:type="dxa"/>
            <w:tcBorders>
              <w:top w:val="single" w:sz="4" w:space="0" w:color="000000"/>
              <w:left w:val="single" w:sz="4" w:space="0" w:color="000000"/>
              <w:bottom w:val="single" w:sz="4" w:space="0" w:color="000000"/>
            </w:tcBorders>
            <w:shd w:val="clear" w:color="auto" w:fill="auto"/>
          </w:tcPr>
          <w:p w14:paraId="418343EE"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S[64]</w:t>
            </w:r>
          </w:p>
        </w:tc>
        <w:tc>
          <w:tcPr>
            <w:tcW w:w="2544" w:type="dxa"/>
            <w:tcBorders>
              <w:top w:val="single" w:sz="4" w:space="0" w:color="000000"/>
              <w:left w:val="single" w:sz="4" w:space="0" w:color="000000"/>
              <w:bottom w:val="single" w:sz="4" w:space="0" w:color="000000"/>
            </w:tcBorders>
            <w:shd w:val="clear" w:color="auto" w:fill="auto"/>
          </w:tcPr>
          <w:p w14:paraId="63D1C63E" w14:textId="77777777" w:rsidR="00CE2957" w:rsidRPr="00CE2957" w:rsidRDefault="00CE2957" w:rsidP="00CE2957">
            <w:pPr>
              <w:snapToGrid w:val="0"/>
              <w:spacing w:before="60" w:after="60" w:line="276" w:lineRule="auto"/>
              <w:rPr>
                <w:color w:val="000000"/>
              </w:rPr>
            </w:pPr>
          </w:p>
        </w:tc>
        <w:tc>
          <w:tcPr>
            <w:tcW w:w="3634" w:type="dxa"/>
            <w:gridSpan w:val="3"/>
            <w:tcBorders>
              <w:top w:val="single" w:sz="4" w:space="0" w:color="000000"/>
              <w:left w:val="single" w:sz="4" w:space="0" w:color="000000"/>
              <w:bottom w:val="single" w:sz="4" w:space="0" w:color="000000"/>
            </w:tcBorders>
            <w:shd w:val="clear" w:color="auto" w:fill="auto"/>
          </w:tcPr>
          <w:p w14:paraId="01AF2EFD" w14:textId="77777777" w:rsidR="00CE2957" w:rsidRPr="00CE2957" w:rsidRDefault="00CE2957" w:rsidP="00CE2957">
            <w:pPr>
              <w:snapToGrid w:val="0"/>
              <w:spacing w:before="60" w:after="60" w:line="276" w:lineRule="auto"/>
              <w:rPr>
                <w:color w:val="000000"/>
              </w:rPr>
            </w:pPr>
            <w:r w:rsidRPr="00CE2957">
              <w:rPr>
                <w:color w:val="000000"/>
              </w:rPr>
              <w:t>Последняя операция (выполненная или обрабатываемая)</w:t>
            </w:r>
          </w:p>
        </w:tc>
      </w:tr>
      <w:tr w:rsidR="00A9710E" w:rsidRPr="00CE2957" w14:paraId="46E9B678" w14:textId="77777777" w:rsidTr="00E16DF6">
        <w:tc>
          <w:tcPr>
            <w:tcW w:w="1801" w:type="dxa"/>
            <w:tcBorders>
              <w:top w:val="single" w:sz="4" w:space="0" w:color="000000"/>
            </w:tcBorders>
            <w:shd w:val="clear" w:color="auto" w:fill="auto"/>
          </w:tcPr>
          <w:p w14:paraId="7A4DA320"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reqTime</w:t>
            </w:r>
          </w:p>
        </w:tc>
        <w:tc>
          <w:tcPr>
            <w:tcW w:w="1513" w:type="dxa"/>
            <w:tcBorders>
              <w:top w:val="single" w:sz="4" w:space="0" w:color="000000"/>
              <w:left w:val="single" w:sz="4" w:space="0" w:color="000000"/>
            </w:tcBorders>
            <w:shd w:val="clear" w:color="auto" w:fill="auto"/>
          </w:tcPr>
          <w:p w14:paraId="0F7803E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544" w:type="dxa"/>
            <w:gridSpan w:val="2"/>
            <w:tcBorders>
              <w:top w:val="single" w:sz="4" w:space="0" w:color="000000"/>
              <w:left w:val="single" w:sz="4" w:space="0" w:color="000000"/>
            </w:tcBorders>
            <w:shd w:val="clear" w:color="auto" w:fill="auto"/>
          </w:tcPr>
          <w:p w14:paraId="0A398EF5" w14:textId="77777777" w:rsidR="00CE2957" w:rsidRPr="00CE2957" w:rsidRDefault="00CE2957" w:rsidP="00CE2957">
            <w:pPr>
              <w:snapToGrid w:val="0"/>
              <w:spacing w:before="60" w:after="60" w:line="276" w:lineRule="auto"/>
              <w:rPr>
                <w:color w:val="000000"/>
              </w:rPr>
            </w:pPr>
          </w:p>
        </w:tc>
        <w:tc>
          <w:tcPr>
            <w:tcW w:w="3634" w:type="dxa"/>
            <w:gridSpan w:val="3"/>
            <w:tcBorders>
              <w:top w:val="single" w:sz="4" w:space="0" w:color="000000"/>
              <w:left w:val="single" w:sz="4" w:space="0" w:color="000000"/>
            </w:tcBorders>
            <w:shd w:val="clear" w:color="auto" w:fill="auto"/>
          </w:tcPr>
          <w:p w14:paraId="5D2DF3AA" w14:textId="72DD9740" w:rsidR="00CE2957" w:rsidRPr="00CE2957" w:rsidRDefault="00CE2957" w:rsidP="00CE2957">
            <w:pPr>
              <w:snapToGrid w:val="0"/>
              <w:spacing w:before="60" w:after="60" w:line="276" w:lineRule="auto"/>
              <w:rPr>
                <w:color w:val="000000"/>
                <w:shd w:val="clear" w:color="auto" w:fill="FF3333"/>
              </w:rPr>
            </w:pPr>
            <w:r w:rsidRPr="00CE2957">
              <w:rPr>
                <w:color w:val="000000"/>
              </w:rPr>
              <w:t>Время, когда платеж получил текущий статус (начата операция, если статус промежуточный или окончена, если финальный, см. п.</w:t>
            </w:r>
            <w:r w:rsidRPr="00CE2957">
              <w:rPr>
                <w:color w:val="000000"/>
              </w:rPr>
              <w:fldChar w:fldCharType="begin"/>
            </w:r>
            <w:r w:rsidRPr="00CE2957">
              <w:rPr>
                <w:color w:val="000000"/>
              </w:rPr>
              <w:instrText xml:space="preserve"> REF _Ref321683052 \r \h  \* MERGEFORMAT </w:instrText>
            </w:r>
            <w:r w:rsidRPr="00CE2957">
              <w:rPr>
                <w:color w:val="000000"/>
              </w:rPr>
            </w:r>
            <w:r w:rsidRPr="00CE2957">
              <w:rPr>
                <w:color w:val="000000"/>
              </w:rPr>
              <w:fldChar w:fldCharType="separate"/>
            </w:r>
            <w:r w:rsidRPr="00CE2957">
              <w:rPr>
                <w:color w:val="000000"/>
              </w:rPr>
              <w:t>3.2</w:t>
            </w:r>
            <w:r w:rsidRPr="00CE2957">
              <w:rPr>
                <w:color w:val="000000"/>
              </w:rPr>
              <w:fldChar w:fldCharType="end"/>
            </w:r>
            <w:r w:rsidRPr="00CE2957">
              <w:rPr>
                <w:color w:val="000000"/>
              </w:rPr>
              <w:t>)</w:t>
            </w:r>
          </w:p>
        </w:tc>
      </w:tr>
      <w:tr w:rsidR="00A9710E" w:rsidRPr="00CE2957" w14:paraId="32BFA9D9" w14:textId="77777777" w:rsidTr="00E16DF6">
        <w:trPr>
          <w:gridAfter w:val="1"/>
          <w:wAfter w:w="108" w:type="dxa"/>
        </w:trPr>
        <w:tc>
          <w:tcPr>
            <w:tcW w:w="1801" w:type="dxa"/>
            <w:tcBorders>
              <w:top w:val="single" w:sz="4" w:space="0" w:color="000000"/>
              <w:bottom w:val="single" w:sz="4" w:space="0" w:color="000000"/>
            </w:tcBorders>
            <w:shd w:val="clear" w:color="auto" w:fill="auto"/>
          </w:tcPr>
          <w:p w14:paraId="0F0A0126"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reqNote</w:t>
            </w:r>
          </w:p>
        </w:tc>
        <w:tc>
          <w:tcPr>
            <w:tcW w:w="1513" w:type="dxa"/>
            <w:tcBorders>
              <w:top w:val="single" w:sz="4" w:space="0" w:color="000000"/>
              <w:left w:val="single" w:sz="4" w:space="0" w:color="000000"/>
              <w:bottom w:val="single" w:sz="4" w:space="0" w:color="000000"/>
            </w:tcBorders>
            <w:shd w:val="clear" w:color="auto" w:fill="auto"/>
          </w:tcPr>
          <w:p w14:paraId="0DDAC355"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544" w:type="dxa"/>
            <w:tcBorders>
              <w:top w:val="single" w:sz="4" w:space="0" w:color="000000"/>
              <w:left w:val="single" w:sz="4" w:space="0" w:color="000000"/>
              <w:bottom w:val="single" w:sz="4" w:space="0" w:color="000000"/>
            </w:tcBorders>
            <w:shd w:val="clear" w:color="auto" w:fill="auto"/>
          </w:tcPr>
          <w:p w14:paraId="1C845405"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634" w:type="dxa"/>
            <w:gridSpan w:val="3"/>
            <w:tcBorders>
              <w:top w:val="single" w:sz="4" w:space="0" w:color="000000"/>
              <w:left w:val="single" w:sz="4" w:space="0" w:color="000000"/>
              <w:bottom w:val="single" w:sz="4" w:space="0" w:color="000000"/>
            </w:tcBorders>
            <w:shd w:val="clear" w:color="auto" w:fill="auto"/>
          </w:tcPr>
          <w:p w14:paraId="1B9809E0" w14:textId="77777777" w:rsidR="00CE2957" w:rsidRPr="00CE2957" w:rsidRDefault="00CE2957" w:rsidP="00CE2957">
            <w:pPr>
              <w:snapToGrid w:val="0"/>
              <w:spacing w:before="60" w:after="60" w:line="276" w:lineRule="auto"/>
              <w:rPr>
                <w:color w:val="000000"/>
              </w:rPr>
            </w:pPr>
            <w:r w:rsidRPr="00CE2957">
              <w:rPr>
                <w:color w:val="000000"/>
              </w:rPr>
              <w:t>Текстовое сообщение (комментарий) об ошибке обработки запроса</w:t>
            </w:r>
          </w:p>
        </w:tc>
      </w:tr>
      <w:tr w:rsidR="00A9710E" w:rsidRPr="00CE2957" w14:paraId="50A844E0" w14:textId="77777777" w:rsidTr="00E16DF6">
        <w:trPr>
          <w:gridAfter w:val="1"/>
          <w:wAfter w:w="108" w:type="dxa"/>
        </w:trPr>
        <w:tc>
          <w:tcPr>
            <w:tcW w:w="1801" w:type="dxa"/>
            <w:tcBorders>
              <w:top w:val="single" w:sz="4" w:space="0" w:color="000000"/>
            </w:tcBorders>
            <w:shd w:val="clear" w:color="auto" w:fill="auto"/>
          </w:tcPr>
          <w:p w14:paraId="7DE3AAA4"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errUsrMsg</w:t>
            </w:r>
          </w:p>
        </w:tc>
        <w:tc>
          <w:tcPr>
            <w:tcW w:w="1513" w:type="dxa"/>
            <w:tcBorders>
              <w:top w:val="single" w:sz="4" w:space="0" w:color="000000"/>
              <w:left w:val="single" w:sz="4" w:space="0" w:color="000000"/>
            </w:tcBorders>
            <w:shd w:val="clear" w:color="auto" w:fill="auto"/>
          </w:tcPr>
          <w:p w14:paraId="22165A5A"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544" w:type="dxa"/>
            <w:tcBorders>
              <w:top w:val="single" w:sz="4" w:space="0" w:color="000000"/>
              <w:left w:val="single" w:sz="4" w:space="0" w:color="000000"/>
            </w:tcBorders>
            <w:shd w:val="clear" w:color="auto" w:fill="auto"/>
          </w:tcPr>
          <w:p w14:paraId="4E950370" w14:textId="77777777" w:rsidR="00CE2957" w:rsidRPr="00CE2957" w:rsidRDefault="00CE2957" w:rsidP="00CE2957">
            <w:pPr>
              <w:snapToGrid w:val="0"/>
              <w:spacing w:before="60" w:after="60" w:line="276" w:lineRule="auto"/>
              <w:rPr>
                <w:color w:val="000000"/>
              </w:rPr>
            </w:pPr>
            <w:r w:rsidRPr="00CE2957">
              <w:rPr>
                <w:color w:val="000000"/>
              </w:rPr>
              <w:t>Сообщение плательщику</w:t>
            </w:r>
          </w:p>
        </w:tc>
        <w:tc>
          <w:tcPr>
            <w:tcW w:w="3634" w:type="dxa"/>
            <w:gridSpan w:val="3"/>
            <w:tcBorders>
              <w:top w:val="single" w:sz="4" w:space="0" w:color="000000"/>
              <w:left w:val="single" w:sz="4" w:space="0" w:color="000000"/>
            </w:tcBorders>
            <w:shd w:val="clear" w:color="auto" w:fill="auto"/>
          </w:tcPr>
          <w:p w14:paraId="45B1CA3C" w14:textId="77777777" w:rsidR="00CE2957" w:rsidRPr="00CE2957" w:rsidRDefault="00CE2957" w:rsidP="00CE2957">
            <w:pPr>
              <w:snapToGrid w:val="0"/>
              <w:spacing w:before="60" w:after="60" w:line="276" w:lineRule="auto"/>
              <w:rPr>
                <w:color w:val="000000"/>
              </w:rPr>
            </w:pPr>
            <w:r w:rsidRPr="00CE2957">
              <w:t>Сообщение, предназначенное для вывода непосредственно плательщику в случае невозможности выполнения операции</w:t>
            </w:r>
          </w:p>
        </w:tc>
      </w:tr>
    </w:tbl>
    <w:p w14:paraId="6267207C" w14:textId="77777777" w:rsidR="00CE2957" w:rsidRPr="00CE2957" w:rsidRDefault="00CE2957" w:rsidP="00CE2957">
      <w:pPr>
        <w:spacing w:line="276" w:lineRule="auto"/>
      </w:pPr>
      <w:r w:rsidRPr="00CE2957">
        <w:t>В ответах на запросы возвращаются два значения, показывающие результаты исполнения запроса (</w:t>
      </w:r>
      <w:r w:rsidRPr="00CE2957">
        <w:rPr>
          <w:rFonts w:ascii="Courier New" w:hAnsi="Courier New" w:cs="Courier New"/>
          <w:lang w:val="en-US"/>
        </w:rPr>
        <w:t>reqStatus</w:t>
      </w:r>
      <w:r w:rsidRPr="00CE2957">
        <w:t>) и состояния платежа (</w:t>
      </w:r>
      <w:r w:rsidRPr="00CE2957">
        <w:rPr>
          <w:rFonts w:ascii="Courier New" w:hAnsi="Courier New" w:cs="Courier New"/>
          <w:lang w:val="en-US"/>
        </w:rPr>
        <w:t>payStatus</w:t>
      </w:r>
      <w:r w:rsidRPr="00CE2957">
        <w:t>) которое тот принял в результате выполнения запроса. Если команда завершилась неуспешно (</w:t>
      </w:r>
      <w:r w:rsidRPr="00CE2957">
        <w:rPr>
          <w:rFonts w:ascii="Courier New" w:hAnsi="Courier New" w:cs="Courier New"/>
          <w:lang w:val="en-US"/>
        </w:rPr>
        <w:t>reqStatus</w:t>
      </w:r>
      <w:r w:rsidRPr="00CE2957">
        <w:t xml:space="preserve"> не равен 0), то платеж сохраняет свой предыдущий статус, который указывается в ответе.</w:t>
      </w:r>
    </w:p>
    <w:p w14:paraId="29563075" w14:textId="77777777" w:rsidR="00CE2957" w:rsidRPr="00CE2957" w:rsidRDefault="00CE2957" w:rsidP="00CE2957">
      <w:pPr>
        <w:spacing w:line="276" w:lineRule="auto"/>
      </w:pPr>
      <w:r w:rsidRPr="00CE2957">
        <w:t xml:space="preserve">Если результат исполнения запроса </w:t>
      </w:r>
      <w:r w:rsidRPr="00CE2957">
        <w:rPr>
          <w:lang w:val="en-US"/>
        </w:rPr>
        <w:t>reqStatus</w:t>
      </w:r>
      <w:r w:rsidRPr="00CE2957">
        <w:t xml:space="preserve"> не равен нулю, то в ответ включаются только поля </w:t>
      </w:r>
      <w:r w:rsidRPr="00CE2957">
        <w:rPr>
          <w:rFonts w:ascii="Courier New" w:hAnsi="Courier New" w:cs="Courier New"/>
          <w:lang w:val="en-US"/>
        </w:rPr>
        <w:t>reqStatus</w:t>
      </w:r>
      <w:r w:rsidRPr="00CE2957">
        <w:t xml:space="preserve"> и </w:t>
      </w:r>
      <w:r w:rsidRPr="00CE2957">
        <w:rPr>
          <w:rFonts w:ascii="Courier New" w:hAnsi="Courier New" w:cs="Courier New"/>
          <w:lang w:val="en-US"/>
        </w:rPr>
        <w:t>reqNote</w:t>
      </w:r>
      <w:r w:rsidRPr="00CE2957">
        <w:t xml:space="preserve">. Все другие поля, отмеченные в описании соответствующего запроса как обязательные, отсутствуют. Но если такой запрос привел к порождению транзакции на стороне ЕСПП, ЕСПП включает в ответ полный набор полей, предусмотренный к возврату на данный запрос. При устранении причин ошибки такой запрос может быть повторен с тем же </w:t>
      </w:r>
      <w:r w:rsidRPr="00CE2957">
        <w:rPr>
          <w:rFonts w:ascii="Courier New" w:hAnsi="Courier New" w:cs="Courier New"/>
          <w:lang w:val="en-US"/>
        </w:rPr>
        <w:t>srcPayId</w:t>
      </w:r>
      <w:r w:rsidRPr="00CE2957">
        <w:t xml:space="preserve">. Если же в ответе присутствует поле </w:t>
      </w:r>
      <w:r w:rsidRPr="00CE2957">
        <w:rPr>
          <w:rFonts w:ascii="Courier New" w:hAnsi="Courier New" w:cs="Courier New"/>
          <w:lang w:val="en-US"/>
        </w:rPr>
        <w:t>payStatus</w:t>
      </w:r>
      <w:r w:rsidRPr="00CE2957">
        <w:t xml:space="preserve">, то это всегда означает, что транзакция создавалась, и повторное обращение с тем же </w:t>
      </w:r>
      <w:r w:rsidRPr="00CE2957">
        <w:rPr>
          <w:rFonts w:ascii="Courier New" w:hAnsi="Courier New" w:cs="Courier New"/>
          <w:lang w:val="en-US"/>
        </w:rPr>
        <w:t>srcPayId</w:t>
      </w:r>
      <w:r w:rsidRPr="00CE2957">
        <w:t xml:space="preserve"> всегда будет трактоваться как повторный запрос: выполнен ЕСПП не будет, а будет возвращен ранее полученный результат с указанием, что это дублирующая операция.</w:t>
      </w:r>
    </w:p>
    <w:p w14:paraId="6A8DB232" w14:textId="77777777" w:rsidR="00CE2957" w:rsidRPr="00CE2957" w:rsidRDefault="00CE2957" w:rsidP="00CE2957">
      <w:pPr>
        <w:spacing w:line="276" w:lineRule="auto"/>
      </w:pPr>
      <w:r w:rsidRPr="00CE2957">
        <w:t xml:space="preserve">Поле ответа </w:t>
      </w:r>
      <w:r w:rsidRPr="00CE2957">
        <w:rPr>
          <w:rFonts w:ascii="Courier New" w:hAnsi="Courier New" w:cs="Courier New"/>
          <w:lang w:val="en-US"/>
        </w:rPr>
        <w:t>reqNote</w:t>
      </w:r>
      <w:r w:rsidRPr="00CE2957">
        <w:t xml:space="preserve"> может содержать текстовое сообщение об ошибке, предназначенное для работы службы сопровождения. Это сообщение не должно отображаться плательщику, т.к. неинформативно для него.</w:t>
      </w:r>
    </w:p>
    <w:p w14:paraId="58FA231F"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24" w:name="_Ref321684360"/>
      <w:bookmarkStart w:id="125" w:name="_Toc324605801"/>
      <w:bookmarkStart w:id="126" w:name="_Toc396295331"/>
      <w:r w:rsidRPr="00CE2957">
        <w:rPr>
          <w:rFonts w:ascii="Arial" w:hAnsi="Arial" w:cs="Arial"/>
          <w:b/>
          <w:bCs/>
          <w:iCs/>
          <w:sz w:val="26"/>
          <w:szCs w:val="26"/>
        </w:rPr>
        <w:t>Статусы выполнения запросов</w:t>
      </w:r>
      <w:bookmarkEnd w:id="124"/>
      <w:bookmarkEnd w:id="125"/>
      <w:bookmarkEnd w:id="126"/>
    </w:p>
    <w:p w14:paraId="0F2238E0" w14:textId="77777777" w:rsidR="00CE2957" w:rsidRPr="00CE2957" w:rsidRDefault="00CE2957" w:rsidP="00CE2957">
      <w:pPr>
        <w:keepNext/>
        <w:spacing w:line="100" w:lineRule="atLeast"/>
      </w:pPr>
      <w:bookmarkStart w:id="127" w:name="_Toc324605802"/>
      <w:r w:rsidRPr="00CE2957">
        <w:t xml:space="preserve">Допустимые значения поля </w:t>
      </w:r>
      <w:r w:rsidRPr="00CE2957">
        <w:rPr>
          <w:rFonts w:ascii="Courier New" w:hAnsi="Courier New" w:cs="Courier New"/>
          <w:lang w:val="en-US"/>
        </w:rPr>
        <w:t>reqStatus</w:t>
      </w:r>
      <w:r w:rsidRPr="00CE2957">
        <w:t xml:space="preserve"> приведены в таблице:</w:t>
      </w:r>
    </w:p>
    <w:tbl>
      <w:tblPr>
        <w:tblW w:w="0" w:type="auto"/>
        <w:tblInd w:w="3" w:type="dxa"/>
        <w:tblLayout w:type="fixed"/>
        <w:tblLook w:val="0000" w:firstRow="0" w:lastRow="0" w:firstColumn="0" w:lastColumn="0" w:noHBand="0" w:noVBand="0"/>
      </w:tblPr>
      <w:tblGrid>
        <w:gridCol w:w="650"/>
        <w:gridCol w:w="3300"/>
        <w:gridCol w:w="5830"/>
        <w:gridCol w:w="108"/>
      </w:tblGrid>
      <w:tr w:rsidR="00CE2957" w:rsidRPr="00CE2957" w14:paraId="2592319D" w14:textId="77777777" w:rsidTr="00067E7D">
        <w:trPr>
          <w:gridAfter w:val="1"/>
          <w:wAfter w:w="108" w:type="dxa"/>
          <w:trHeight w:val="263"/>
        </w:trPr>
        <w:tc>
          <w:tcPr>
            <w:tcW w:w="3950" w:type="dxa"/>
            <w:gridSpan w:val="2"/>
            <w:tcBorders>
              <w:bottom w:val="single" w:sz="8" w:space="0" w:color="000000"/>
            </w:tcBorders>
            <w:shd w:val="clear" w:color="auto" w:fill="auto"/>
            <w:vAlign w:val="center"/>
          </w:tcPr>
          <w:p w14:paraId="2EECB055" w14:textId="77777777" w:rsidR="00CE2957" w:rsidRPr="00CE2957" w:rsidRDefault="00CE2957" w:rsidP="00CE2957">
            <w:pPr>
              <w:keepNext/>
              <w:snapToGrid w:val="0"/>
              <w:spacing w:before="60" w:after="60" w:line="100" w:lineRule="atLeast"/>
              <w:rPr>
                <w:b/>
              </w:rPr>
            </w:pPr>
            <w:r w:rsidRPr="00CE2957">
              <w:rPr>
                <w:b/>
                <w:lang w:val="en-US"/>
              </w:rPr>
              <w:t>reqStatus</w:t>
            </w:r>
            <w:r w:rsidRPr="00CE2957">
              <w:rPr>
                <w:b/>
              </w:rPr>
              <w:t xml:space="preserve"> </w:t>
            </w:r>
          </w:p>
        </w:tc>
        <w:tc>
          <w:tcPr>
            <w:tcW w:w="5830" w:type="dxa"/>
            <w:tcBorders>
              <w:left w:val="single" w:sz="4" w:space="0" w:color="000000"/>
              <w:bottom w:val="single" w:sz="8" w:space="0" w:color="000000"/>
            </w:tcBorders>
            <w:shd w:val="clear" w:color="auto" w:fill="auto"/>
            <w:vAlign w:val="center"/>
          </w:tcPr>
          <w:p w14:paraId="4935873E" w14:textId="77777777" w:rsidR="00CE2957" w:rsidRPr="00CE2957" w:rsidRDefault="00CE2957" w:rsidP="00CE2957">
            <w:pPr>
              <w:keepNext/>
              <w:snapToGrid w:val="0"/>
              <w:spacing w:before="60" w:after="60" w:line="100" w:lineRule="atLeast"/>
              <w:rPr>
                <w:b/>
              </w:rPr>
            </w:pPr>
            <w:r w:rsidRPr="00CE2957">
              <w:rPr>
                <w:b/>
              </w:rPr>
              <w:t>Описание</w:t>
            </w:r>
          </w:p>
        </w:tc>
      </w:tr>
      <w:tr w:rsidR="00A9710E" w:rsidRPr="00CE2957" w14:paraId="36B78191" w14:textId="77777777" w:rsidTr="00E16DF6">
        <w:trPr>
          <w:gridAfter w:val="1"/>
          <w:wAfter w:w="108" w:type="dxa"/>
          <w:trHeight w:val="263"/>
        </w:trPr>
        <w:tc>
          <w:tcPr>
            <w:tcW w:w="650" w:type="dxa"/>
            <w:tcBorders>
              <w:top w:val="single" w:sz="8" w:space="0" w:color="000000"/>
              <w:bottom w:val="single" w:sz="8" w:space="0" w:color="000000"/>
            </w:tcBorders>
            <w:shd w:val="clear" w:color="auto" w:fill="auto"/>
          </w:tcPr>
          <w:p w14:paraId="74861093" w14:textId="77777777" w:rsidR="00CE2957" w:rsidRPr="00CE2957" w:rsidRDefault="00CE2957" w:rsidP="00CE2957">
            <w:pPr>
              <w:snapToGrid w:val="0"/>
              <w:spacing w:before="60" w:after="60" w:line="100" w:lineRule="atLeast"/>
              <w:rPr>
                <w:lang w:val="en-US"/>
              </w:rPr>
            </w:pPr>
            <w:r w:rsidRPr="00CE2957">
              <w:rPr>
                <w:lang w:val="en-US"/>
              </w:rPr>
              <w:t>0</w:t>
            </w:r>
          </w:p>
        </w:tc>
        <w:tc>
          <w:tcPr>
            <w:tcW w:w="3300" w:type="dxa"/>
            <w:tcBorders>
              <w:top w:val="single" w:sz="8" w:space="0" w:color="000000"/>
              <w:left w:val="single" w:sz="4" w:space="0" w:color="000000"/>
              <w:bottom w:val="single" w:sz="8" w:space="0" w:color="000000"/>
            </w:tcBorders>
            <w:shd w:val="clear" w:color="auto" w:fill="auto"/>
          </w:tcPr>
          <w:p w14:paraId="5636CE9D" w14:textId="77777777" w:rsidR="00CE2957" w:rsidRPr="00CE2957" w:rsidRDefault="00CE2957" w:rsidP="00CE2957">
            <w:pPr>
              <w:snapToGrid w:val="0"/>
              <w:spacing w:before="60" w:after="60" w:line="100" w:lineRule="atLeast"/>
            </w:pPr>
            <w:r w:rsidRPr="00CE2957">
              <w:rPr>
                <w:lang w:val="en-US"/>
              </w:rPr>
              <w:t>ERROR_SUCCESS</w:t>
            </w:r>
            <w:r w:rsidRPr="00CE2957">
              <w:t xml:space="preserve"> (</w:t>
            </w:r>
            <w:r w:rsidRPr="00CE2957">
              <w:rPr>
                <w:lang w:val="en-US"/>
              </w:rPr>
              <w:t>ERROR_OK)</w:t>
            </w:r>
          </w:p>
        </w:tc>
        <w:tc>
          <w:tcPr>
            <w:tcW w:w="5830" w:type="dxa"/>
            <w:tcBorders>
              <w:top w:val="single" w:sz="8" w:space="0" w:color="000000"/>
              <w:left w:val="single" w:sz="4" w:space="0" w:color="000000"/>
              <w:bottom w:val="single" w:sz="8" w:space="0" w:color="000000"/>
            </w:tcBorders>
            <w:shd w:val="clear" w:color="auto" w:fill="auto"/>
          </w:tcPr>
          <w:p w14:paraId="0FA13694" w14:textId="77777777" w:rsidR="00CE2957" w:rsidRPr="00CE2957" w:rsidRDefault="00CE2957" w:rsidP="00CE2957">
            <w:pPr>
              <w:snapToGrid w:val="0"/>
              <w:spacing w:before="60" w:after="60" w:line="100" w:lineRule="atLeast"/>
            </w:pPr>
            <w:r w:rsidRPr="00CE2957">
              <w:t>Запрос выполнен успешно</w:t>
            </w:r>
          </w:p>
        </w:tc>
      </w:tr>
      <w:tr w:rsidR="00A9710E" w:rsidRPr="00CE2957" w14:paraId="448F36C1" w14:textId="77777777" w:rsidTr="00E16DF6">
        <w:trPr>
          <w:gridAfter w:val="1"/>
          <w:wAfter w:w="108" w:type="dxa"/>
          <w:trHeight w:val="263"/>
        </w:trPr>
        <w:tc>
          <w:tcPr>
            <w:tcW w:w="650" w:type="dxa"/>
            <w:tcBorders>
              <w:top w:val="single" w:sz="4" w:space="0" w:color="000000"/>
              <w:bottom w:val="single" w:sz="4" w:space="0" w:color="000000"/>
            </w:tcBorders>
            <w:shd w:val="clear" w:color="auto" w:fill="auto"/>
          </w:tcPr>
          <w:p w14:paraId="38F25B30" w14:textId="77777777" w:rsidR="00CE2957" w:rsidRPr="00CE2957" w:rsidRDefault="00CE2957" w:rsidP="00CE2957">
            <w:pPr>
              <w:snapToGrid w:val="0"/>
              <w:spacing w:before="60" w:after="60" w:line="100" w:lineRule="atLeast"/>
            </w:pPr>
            <w:r w:rsidRPr="00CE2957">
              <w:t>1</w:t>
            </w:r>
          </w:p>
        </w:tc>
        <w:tc>
          <w:tcPr>
            <w:tcW w:w="3300" w:type="dxa"/>
            <w:tcBorders>
              <w:top w:val="single" w:sz="4" w:space="0" w:color="000000"/>
              <w:left w:val="single" w:sz="4" w:space="0" w:color="000000"/>
              <w:bottom w:val="single" w:sz="4" w:space="0" w:color="000000"/>
            </w:tcBorders>
            <w:shd w:val="clear" w:color="auto" w:fill="auto"/>
          </w:tcPr>
          <w:p w14:paraId="44A10D2A" w14:textId="77777777" w:rsidR="00CE2957" w:rsidRPr="00CE2957" w:rsidRDefault="00CE2957" w:rsidP="00CE2957">
            <w:pPr>
              <w:snapToGrid w:val="0"/>
              <w:spacing w:before="60" w:after="60" w:line="100" w:lineRule="atLeast"/>
              <w:rPr>
                <w:lang w:val="en-US"/>
              </w:rPr>
            </w:pPr>
            <w:r w:rsidRPr="00CE2957">
              <w:rPr>
                <w:lang w:val="en-US"/>
              </w:rPr>
              <w:t>ERROR_PAY_NOT_FOUND</w:t>
            </w:r>
          </w:p>
        </w:tc>
        <w:tc>
          <w:tcPr>
            <w:tcW w:w="5830" w:type="dxa"/>
            <w:tcBorders>
              <w:top w:val="single" w:sz="4" w:space="0" w:color="000000"/>
              <w:left w:val="single" w:sz="4" w:space="0" w:color="000000"/>
              <w:bottom w:val="single" w:sz="4" w:space="0" w:color="000000"/>
            </w:tcBorders>
            <w:shd w:val="clear" w:color="auto" w:fill="auto"/>
          </w:tcPr>
          <w:p w14:paraId="7182DE18" w14:textId="77777777" w:rsidR="00CE2957" w:rsidRPr="00CE2957" w:rsidRDefault="00CE2957" w:rsidP="00CE2957">
            <w:pPr>
              <w:snapToGrid w:val="0"/>
              <w:spacing w:before="60" w:after="60" w:line="100" w:lineRule="atLeast"/>
            </w:pPr>
            <w:r w:rsidRPr="00CE2957">
              <w:t>Платеж с таким идентификатором отсутствует</w:t>
            </w:r>
          </w:p>
        </w:tc>
      </w:tr>
      <w:tr w:rsidR="00A9710E" w:rsidRPr="00CE2957" w14:paraId="724DB76C" w14:textId="77777777" w:rsidTr="00E16DF6">
        <w:trPr>
          <w:gridAfter w:val="1"/>
          <w:wAfter w:w="108" w:type="dxa"/>
          <w:trHeight w:val="263"/>
        </w:trPr>
        <w:tc>
          <w:tcPr>
            <w:tcW w:w="650" w:type="dxa"/>
            <w:tcBorders>
              <w:top w:val="single" w:sz="4" w:space="0" w:color="000000"/>
              <w:bottom w:val="single" w:sz="4" w:space="0" w:color="000000"/>
            </w:tcBorders>
            <w:shd w:val="clear" w:color="auto" w:fill="auto"/>
          </w:tcPr>
          <w:p w14:paraId="453463A7" w14:textId="77777777" w:rsidR="00CE2957" w:rsidRPr="00CE2957" w:rsidRDefault="00CE2957" w:rsidP="00CE2957">
            <w:pPr>
              <w:snapToGrid w:val="0"/>
              <w:spacing w:before="60" w:after="60" w:line="100" w:lineRule="atLeast"/>
            </w:pPr>
            <w:r w:rsidRPr="00CE2957">
              <w:t>2</w:t>
            </w:r>
          </w:p>
        </w:tc>
        <w:tc>
          <w:tcPr>
            <w:tcW w:w="3300" w:type="dxa"/>
            <w:tcBorders>
              <w:top w:val="single" w:sz="4" w:space="0" w:color="000000"/>
              <w:left w:val="single" w:sz="4" w:space="0" w:color="000000"/>
              <w:bottom w:val="single" w:sz="4" w:space="0" w:color="000000"/>
            </w:tcBorders>
            <w:shd w:val="clear" w:color="auto" w:fill="auto"/>
          </w:tcPr>
          <w:p w14:paraId="05DFD9D5" w14:textId="77777777" w:rsidR="00CE2957" w:rsidRPr="00CE2957" w:rsidRDefault="00CE2957" w:rsidP="00CE2957">
            <w:pPr>
              <w:snapToGrid w:val="0"/>
              <w:spacing w:before="60" w:after="60" w:line="100" w:lineRule="atLeast"/>
              <w:rPr>
                <w:lang w:val="en-US"/>
              </w:rPr>
            </w:pPr>
            <w:r w:rsidRPr="00CE2957">
              <w:rPr>
                <w:lang w:val="en-US"/>
              </w:rPr>
              <w:t>ERROR_BAD_AMOUNT</w:t>
            </w:r>
          </w:p>
        </w:tc>
        <w:tc>
          <w:tcPr>
            <w:tcW w:w="5830" w:type="dxa"/>
            <w:tcBorders>
              <w:top w:val="single" w:sz="4" w:space="0" w:color="000000"/>
              <w:left w:val="single" w:sz="4" w:space="0" w:color="000000"/>
              <w:bottom w:val="single" w:sz="4" w:space="0" w:color="000000"/>
            </w:tcBorders>
            <w:shd w:val="clear" w:color="auto" w:fill="auto"/>
          </w:tcPr>
          <w:p w14:paraId="77B483E3" w14:textId="77777777" w:rsidR="00CE2957" w:rsidRPr="00CE2957" w:rsidRDefault="00CE2957" w:rsidP="00CE2957">
            <w:pPr>
              <w:snapToGrid w:val="0"/>
              <w:spacing w:before="60" w:after="60" w:line="100" w:lineRule="atLeast"/>
            </w:pPr>
            <w:r w:rsidRPr="00CE2957">
              <w:t xml:space="preserve">Платеж не может быть выполнен на такое значение </w:t>
            </w:r>
            <w:r w:rsidRPr="00CE2957">
              <w:rPr>
                <w:rFonts w:ascii="Courier New" w:hAnsi="Courier New" w:cs="Courier New"/>
                <w:bCs/>
                <w:lang w:val="en-US"/>
              </w:rPr>
              <w:t>payAmount</w:t>
            </w:r>
          </w:p>
          <w:p w14:paraId="63348E8E" w14:textId="77777777" w:rsidR="00CE2957" w:rsidRPr="00CE2957" w:rsidRDefault="00CE2957" w:rsidP="00CE2957">
            <w:pPr>
              <w:snapToGrid w:val="0"/>
              <w:spacing w:before="60" w:after="60" w:line="100" w:lineRule="atLeast"/>
              <w:rPr>
                <w:b/>
                <w:bCs/>
              </w:rPr>
            </w:pPr>
            <w:r w:rsidRPr="00CE2957">
              <w:t xml:space="preserve">Платеж может быть отклонен с этой ошибкой если сумма платежа находится вне допустимого диапазона и других нарушениях контроля суммы отдельного платежа. Для случаев превышения суммы операций по счету за период предусмотрен отдельный код ошибки: </w:t>
            </w:r>
            <w:r w:rsidRPr="00CE2957">
              <w:rPr>
                <w:lang w:val="en-US"/>
              </w:rPr>
              <w:t>ERROR</w:t>
            </w:r>
            <w:r w:rsidRPr="00CE2957">
              <w:t>_</w:t>
            </w:r>
            <w:r w:rsidRPr="00CE2957">
              <w:rPr>
                <w:lang w:val="en-US"/>
              </w:rPr>
              <w:t>PAY</w:t>
            </w:r>
            <w:r w:rsidRPr="00CE2957">
              <w:t>_</w:t>
            </w:r>
            <w:r w:rsidRPr="00CE2957">
              <w:rPr>
                <w:lang w:val="en-US"/>
              </w:rPr>
              <w:t>LIMIT</w:t>
            </w:r>
            <w:r w:rsidRPr="00CE2957">
              <w:t>_</w:t>
            </w:r>
            <w:r w:rsidRPr="00CE2957">
              <w:rPr>
                <w:lang w:val="en-US"/>
              </w:rPr>
              <w:t>EXCEEDED</w:t>
            </w:r>
          </w:p>
        </w:tc>
      </w:tr>
      <w:tr w:rsidR="00A9710E" w:rsidRPr="00CE2957" w14:paraId="6F40BD9D" w14:textId="77777777" w:rsidTr="00E16DF6">
        <w:trPr>
          <w:gridAfter w:val="1"/>
          <w:wAfter w:w="108" w:type="dxa"/>
          <w:trHeight w:val="263"/>
        </w:trPr>
        <w:tc>
          <w:tcPr>
            <w:tcW w:w="650" w:type="dxa"/>
            <w:tcBorders>
              <w:top w:val="single" w:sz="8" w:space="0" w:color="000000"/>
              <w:bottom w:val="single" w:sz="4" w:space="0" w:color="000000"/>
            </w:tcBorders>
            <w:shd w:val="clear" w:color="auto" w:fill="auto"/>
          </w:tcPr>
          <w:p w14:paraId="2A82A245" w14:textId="77777777" w:rsidR="00CE2957" w:rsidRPr="00CE2957" w:rsidRDefault="00CE2957" w:rsidP="00CE2957">
            <w:pPr>
              <w:snapToGrid w:val="0"/>
              <w:spacing w:before="60" w:after="60" w:line="100" w:lineRule="atLeast"/>
            </w:pPr>
            <w:r w:rsidRPr="00CE2957">
              <w:t>-1</w:t>
            </w:r>
          </w:p>
        </w:tc>
        <w:tc>
          <w:tcPr>
            <w:tcW w:w="3300" w:type="dxa"/>
            <w:tcBorders>
              <w:top w:val="single" w:sz="8" w:space="0" w:color="000000"/>
              <w:left w:val="single" w:sz="4" w:space="0" w:color="000000"/>
              <w:bottom w:val="single" w:sz="4" w:space="0" w:color="000000"/>
            </w:tcBorders>
            <w:shd w:val="clear" w:color="auto" w:fill="auto"/>
          </w:tcPr>
          <w:p w14:paraId="70980A9A" w14:textId="77777777" w:rsidR="00CE2957" w:rsidRPr="00CE2957" w:rsidRDefault="00CE2957" w:rsidP="00CE2957">
            <w:pPr>
              <w:snapToGrid w:val="0"/>
              <w:spacing w:before="60" w:after="60" w:line="100" w:lineRule="atLeast"/>
              <w:rPr>
                <w:lang w:val="en-US"/>
              </w:rPr>
            </w:pPr>
            <w:r w:rsidRPr="00CE2957">
              <w:rPr>
                <w:lang w:val="en-US"/>
              </w:rPr>
              <w:t>ERROR_BUSY</w:t>
            </w:r>
          </w:p>
        </w:tc>
        <w:tc>
          <w:tcPr>
            <w:tcW w:w="5830" w:type="dxa"/>
            <w:tcBorders>
              <w:top w:val="single" w:sz="8" w:space="0" w:color="000000"/>
              <w:left w:val="single" w:sz="4" w:space="0" w:color="000000"/>
              <w:bottom w:val="single" w:sz="4" w:space="0" w:color="000000"/>
            </w:tcBorders>
            <w:shd w:val="clear" w:color="auto" w:fill="auto"/>
          </w:tcPr>
          <w:p w14:paraId="13DBB879" w14:textId="77777777" w:rsidR="00CE2957" w:rsidRPr="00CE2957" w:rsidRDefault="00CE2957" w:rsidP="00CE2957">
            <w:pPr>
              <w:snapToGrid w:val="0"/>
              <w:spacing w:before="60" w:after="60" w:line="100" w:lineRule="atLeast"/>
            </w:pPr>
            <w:r w:rsidRPr="00CE2957">
              <w:t>Сервер временно недоступен. По внутренним техническим причинам сервер не обрабатывает запросы</w:t>
            </w:r>
          </w:p>
        </w:tc>
      </w:tr>
      <w:tr w:rsidR="00A9710E" w:rsidRPr="00CE2957" w14:paraId="08ED1D0B" w14:textId="77777777" w:rsidTr="00E16DF6">
        <w:trPr>
          <w:gridAfter w:val="1"/>
          <w:wAfter w:w="108" w:type="dxa"/>
          <w:trHeight w:val="263"/>
        </w:trPr>
        <w:tc>
          <w:tcPr>
            <w:tcW w:w="650" w:type="dxa"/>
            <w:tcBorders>
              <w:top w:val="single" w:sz="4" w:space="0" w:color="000000"/>
              <w:bottom w:val="single" w:sz="8" w:space="0" w:color="000000"/>
            </w:tcBorders>
            <w:shd w:val="clear" w:color="auto" w:fill="auto"/>
          </w:tcPr>
          <w:p w14:paraId="21B73110" w14:textId="77777777" w:rsidR="00CE2957" w:rsidRPr="00CE2957" w:rsidRDefault="00CE2957" w:rsidP="00CE2957">
            <w:pPr>
              <w:snapToGrid w:val="0"/>
              <w:spacing w:before="60" w:after="60" w:line="100" w:lineRule="atLeast"/>
            </w:pPr>
            <w:r w:rsidRPr="00CE2957">
              <w:t>-2</w:t>
            </w:r>
          </w:p>
        </w:tc>
        <w:tc>
          <w:tcPr>
            <w:tcW w:w="3300" w:type="dxa"/>
            <w:tcBorders>
              <w:top w:val="single" w:sz="4" w:space="0" w:color="000000"/>
              <w:left w:val="single" w:sz="4" w:space="0" w:color="000000"/>
              <w:bottom w:val="single" w:sz="8" w:space="0" w:color="000000"/>
            </w:tcBorders>
            <w:shd w:val="clear" w:color="auto" w:fill="auto"/>
          </w:tcPr>
          <w:p w14:paraId="0BE20490" w14:textId="77777777" w:rsidR="00CE2957" w:rsidRPr="00CE2957" w:rsidRDefault="00CE2957" w:rsidP="00CE2957">
            <w:pPr>
              <w:snapToGrid w:val="0"/>
              <w:spacing w:before="60" w:after="60" w:line="100" w:lineRule="atLeast"/>
              <w:rPr>
                <w:lang w:val="en-US"/>
              </w:rPr>
            </w:pPr>
            <w:r w:rsidRPr="00CE2957">
              <w:rPr>
                <w:lang w:val="en-US"/>
              </w:rPr>
              <w:t>ERROR_ACCESS_DENIED</w:t>
            </w:r>
          </w:p>
        </w:tc>
        <w:tc>
          <w:tcPr>
            <w:tcW w:w="5830" w:type="dxa"/>
            <w:tcBorders>
              <w:top w:val="single" w:sz="4" w:space="0" w:color="000000"/>
              <w:left w:val="single" w:sz="4" w:space="0" w:color="000000"/>
              <w:bottom w:val="single" w:sz="8" w:space="0" w:color="000000"/>
            </w:tcBorders>
            <w:shd w:val="clear" w:color="auto" w:fill="auto"/>
          </w:tcPr>
          <w:p w14:paraId="78D5C24E" w14:textId="77777777" w:rsidR="00CE2957" w:rsidRPr="00CE2957" w:rsidRDefault="00CE2957" w:rsidP="00CE2957">
            <w:pPr>
              <w:snapToGrid w:val="0"/>
              <w:spacing w:after="280" w:line="100" w:lineRule="atLeast"/>
            </w:pPr>
            <w:r w:rsidRPr="00CE2957">
              <w:t>Доступ Агента к сервису ЕСПП запрещен.</w:t>
            </w:r>
          </w:p>
          <w:p w14:paraId="3B8C1ACE" w14:textId="77777777" w:rsidR="00CE2957" w:rsidRPr="00CE2957" w:rsidRDefault="00CE2957" w:rsidP="00CE2957">
            <w:pPr>
              <w:snapToGrid w:val="0"/>
              <w:spacing w:before="60" w:after="60" w:line="100" w:lineRule="atLeast"/>
            </w:pPr>
            <w:r w:rsidRPr="00CE2957">
              <w:t xml:space="preserve">Необходимо проанализировать комментарий поля </w:t>
            </w:r>
            <w:r w:rsidRPr="00CE2957">
              <w:rPr>
                <w:rFonts w:ascii="Courier New" w:hAnsi="Courier New" w:cs="Courier New"/>
                <w:lang w:val="en-US"/>
              </w:rPr>
              <w:t>reqNote</w:t>
            </w:r>
            <w:r w:rsidRPr="00CE2957">
              <w:t xml:space="preserve">: возможно запрос делается с недопустимого </w:t>
            </w:r>
            <w:r w:rsidRPr="00CE2957">
              <w:rPr>
                <w:lang w:val="en-US"/>
              </w:rPr>
              <w:t>IP</w:t>
            </w:r>
            <w:r w:rsidRPr="00CE2957">
              <w:t>, с некорректным сертификатом,  ЕСПП не включен в боевой режим и т.п.</w:t>
            </w:r>
          </w:p>
        </w:tc>
      </w:tr>
      <w:tr w:rsidR="00A9710E" w:rsidRPr="00CE2957" w14:paraId="03E6A3C8" w14:textId="77777777" w:rsidTr="00E16DF6">
        <w:trPr>
          <w:gridAfter w:val="1"/>
          <w:wAfter w:w="108" w:type="dxa"/>
          <w:trHeight w:val="263"/>
        </w:trPr>
        <w:tc>
          <w:tcPr>
            <w:tcW w:w="650" w:type="dxa"/>
            <w:tcBorders>
              <w:top w:val="single" w:sz="8" w:space="0" w:color="000000"/>
              <w:bottom w:val="single" w:sz="4" w:space="0" w:color="000000"/>
            </w:tcBorders>
            <w:shd w:val="clear" w:color="auto" w:fill="auto"/>
          </w:tcPr>
          <w:p w14:paraId="0B7FD80F" w14:textId="77777777" w:rsidR="00CE2957" w:rsidRPr="00CE2957" w:rsidRDefault="00CE2957" w:rsidP="00CE2957">
            <w:pPr>
              <w:snapToGrid w:val="0"/>
              <w:spacing w:before="60" w:after="60" w:line="100" w:lineRule="atLeast"/>
            </w:pPr>
            <w:r w:rsidRPr="00CE2957">
              <w:t>-3</w:t>
            </w:r>
          </w:p>
        </w:tc>
        <w:tc>
          <w:tcPr>
            <w:tcW w:w="3300" w:type="dxa"/>
            <w:tcBorders>
              <w:top w:val="single" w:sz="8" w:space="0" w:color="000000"/>
              <w:left w:val="single" w:sz="4" w:space="0" w:color="000000"/>
              <w:bottom w:val="single" w:sz="4" w:space="0" w:color="000000"/>
            </w:tcBorders>
            <w:shd w:val="clear" w:color="auto" w:fill="auto"/>
          </w:tcPr>
          <w:p w14:paraId="42907F9B" w14:textId="77777777" w:rsidR="00CE2957" w:rsidRPr="00CE2957" w:rsidRDefault="00CE2957" w:rsidP="00CE2957">
            <w:pPr>
              <w:snapToGrid w:val="0"/>
              <w:spacing w:before="60" w:after="60" w:line="100" w:lineRule="atLeast"/>
              <w:rPr>
                <w:lang w:val="en-US"/>
              </w:rPr>
            </w:pPr>
            <w:r w:rsidRPr="00CE2957">
              <w:rPr>
                <w:lang w:val="en-US"/>
              </w:rPr>
              <w:t>ERROR_BAD_REQ</w:t>
            </w:r>
          </w:p>
        </w:tc>
        <w:tc>
          <w:tcPr>
            <w:tcW w:w="5830" w:type="dxa"/>
            <w:tcBorders>
              <w:top w:val="single" w:sz="8" w:space="0" w:color="000000"/>
              <w:left w:val="single" w:sz="4" w:space="0" w:color="000000"/>
              <w:bottom w:val="single" w:sz="4" w:space="0" w:color="000000"/>
            </w:tcBorders>
            <w:shd w:val="clear" w:color="auto" w:fill="auto"/>
          </w:tcPr>
          <w:p w14:paraId="3C7C3413" w14:textId="77777777" w:rsidR="00CE2957" w:rsidRPr="00CE2957" w:rsidRDefault="00CE2957" w:rsidP="00CE2957">
            <w:pPr>
              <w:snapToGrid w:val="0"/>
              <w:spacing w:before="60" w:after="60" w:line="100" w:lineRule="atLeast"/>
            </w:pPr>
            <w:r w:rsidRPr="00CE2957">
              <w:t>Неизвестный / не поддерживаемый запрос</w:t>
            </w:r>
          </w:p>
        </w:tc>
      </w:tr>
      <w:tr w:rsidR="00A9710E" w:rsidRPr="00CE2957" w14:paraId="392E84B3" w14:textId="77777777" w:rsidTr="00E16DF6">
        <w:trPr>
          <w:gridAfter w:val="1"/>
          <w:wAfter w:w="108" w:type="dxa"/>
          <w:trHeight w:val="263"/>
        </w:trPr>
        <w:tc>
          <w:tcPr>
            <w:tcW w:w="650" w:type="dxa"/>
            <w:tcBorders>
              <w:bottom w:val="single" w:sz="4" w:space="0" w:color="000000"/>
            </w:tcBorders>
            <w:shd w:val="clear" w:color="auto" w:fill="auto"/>
          </w:tcPr>
          <w:p w14:paraId="4225F231" w14:textId="77777777" w:rsidR="00CE2957" w:rsidRPr="00CE2957" w:rsidRDefault="00CE2957" w:rsidP="00CE2957">
            <w:pPr>
              <w:snapToGrid w:val="0"/>
              <w:spacing w:before="60" w:after="60" w:line="100" w:lineRule="atLeast"/>
            </w:pPr>
            <w:r w:rsidRPr="00CE2957">
              <w:t>-4</w:t>
            </w:r>
          </w:p>
        </w:tc>
        <w:tc>
          <w:tcPr>
            <w:tcW w:w="3300" w:type="dxa"/>
            <w:tcBorders>
              <w:left w:val="single" w:sz="4" w:space="0" w:color="000000"/>
              <w:bottom w:val="single" w:sz="4" w:space="0" w:color="000000"/>
            </w:tcBorders>
            <w:shd w:val="clear" w:color="auto" w:fill="auto"/>
          </w:tcPr>
          <w:p w14:paraId="44C92707" w14:textId="77777777" w:rsidR="00CE2957" w:rsidRPr="00CE2957" w:rsidRDefault="00CE2957" w:rsidP="00CE2957">
            <w:pPr>
              <w:snapToGrid w:val="0"/>
              <w:spacing w:before="60" w:after="60" w:line="100" w:lineRule="atLeast"/>
              <w:rPr>
                <w:lang w:val="en-US"/>
              </w:rPr>
            </w:pPr>
            <w:r w:rsidRPr="00CE2957">
              <w:rPr>
                <w:lang w:val="en-US"/>
              </w:rPr>
              <w:t>ERROR_BAD_FORMAT</w:t>
            </w:r>
          </w:p>
        </w:tc>
        <w:tc>
          <w:tcPr>
            <w:tcW w:w="5830" w:type="dxa"/>
            <w:tcBorders>
              <w:left w:val="single" w:sz="4" w:space="0" w:color="000000"/>
              <w:bottom w:val="single" w:sz="4" w:space="0" w:color="000000"/>
            </w:tcBorders>
            <w:shd w:val="clear" w:color="auto" w:fill="auto"/>
          </w:tcPr>
          <w:p w14:paraId="73EB2097" w14:textId="77777777" w:rsidR="00CE2957" w:rsidRPr="00CE2957" w:rsidRDefault="00CE2957" w:rsidP="00CE2957">
            <w:pPr>
              <w:snapToGrid w:val="0"/>
              <w:spacing w:after="280" w:line="100" w:lineRule="atLeast"/>
            </w:pPr>
            <w:r w:rsidRPr="00CE2957">
              <w:t>Неверный формат запроса. Указаны не все обязательные поля, либо значение полей имеют неправильный формат.</w:t>
            </w:r>
          </w:p>
          <w:p w14:paraId="1E4E3406" w14:textId="77777777" w:rsidR="00CE2957" w:rsidRPr="00CE2957" w:rsidRDefault="00CE2957" w:rsidP="00CE2957">
            <w:pPr>
              <w:snapToGrid w:val="0"/>
              <w:spacing w:before="60" w:after="60" w:line="100" w:lineRule="atLeast"/>
            </w:pPr>
            <w:r w:rsidRPr="00CE2957">
              <w:t xml:space="preserve">Расшифровка должна передаваться в </w:t>
            </w:r>
            <w:r w:rsidRPr="00CE2957">
              <w:rPr>
                <w:rFonts w:ascii="Courier New" w:hAnsi="Courier New" w:cs="Courier New"/>
                <w:lang w:val="en-US"/>
              </w:rPr>
              <w:t>reqNote</w:t>
            </w:r>
            <w:r w:rsidRPr="00CE2957">
              <w:t xml:space="preserve"> — имя поля, суть ошибки и т.д.</w:t>
            </w:r>
          </w:p>
        </w:tc>
      </w:tr>
      <w:tr w:rsidR="00A9710E" w:rsidRPr="00CE2957" w14:paraId="3BE6918A" w14:textId="77777777" w:rsidTr="00E16DF6">
        <w:trPr>
          <w:gridAfter w:val="1"/>
          <w:wAfter w:w="108" w:type="dxa"/>
          <w:trHeight w:val="263"/>
        </w:trPr>
        <w:tc>
          <w:tcPr>
            <w:tcW w:w="650" w:type="dxa"/>
            <w:tcBorders>
              <w:bottom w:val="single" w:sz="4" w:space="0" w:color="000000"/>
            </w:tcBorders>
            <w:shd w:val="clear" w:color="auto" w:fill="auto"/>
          </w:tcPr>
          <w:p w14:paraId="48A59B8C" w14:textId="77777777" w:rsidR="00CE2957" w:rsidRPr="00CE2957" w:rsidRDefault="00CE2957" w:rsidP="00CE2957">
            <w:pPr>
              <w:snapToGrid w:val="0"/>
              <w:spacing w:before="60" w:after="60" w:line="100" w:lineRule="atLeast"/>
              <w:rPr>
                <w:lang w:val="en-US"/>
              </w:rPr>
            </w:pPr>
            <w:r w:rsidRPr="00CE2957">
              <w:rPr>
                <w:lang w:val="en-US"/>
              </w:rPr>
              <w:t>-5</w:t>
            </w:r>
          </w:p>
        </w:tc>
        <w:tc>
          <w:tcPr>
            <w:tcW w:w="3300" w:type="dxa"/>
            <w:tcBorders>
              <w:left w:val="single" w:sz="4" w:space="0" w:color="000000"/>
              <w:bottom w:val="single" w:sz="4" w:space="0" w:color="000000"/>
            </w:tcBorders>
            <w:shd w:val="clear" w:color="auto" w:fill="auto"/>
          </w:tcPr>
          <w:p w14:paraId="144D1F81" w14:textId="77777777" w:rsidR="00CE2957" w:rsidRPr="00CE2957" w:rsidRDefault="00CE2957" w:rsidP="00CE2957">
            <w:pPr>
              <w:snapToGrid w:val="0"/>
              <w:spacing w:before="60" w:after="60" w:line="100" w:lineRule="atLeast"/>
              <w:rPr>
                <w:lang w:val="en-US"/>
              </w:rPr>
            </w:pPr>
            <w:r w:rsidRPr="00CE2957">
              <w:rPr>
                <w:lang w:val="en-US"/>
              </w:rPr>
              <w:t>ERROR_BAD_CURR</w:t>
            </w:r>
          </w:p>
        </w:tc>
        <w:tc>
          <w:tcPr>
            <w:tcW w:w="5830" w:type="dxa"/>
            <w:tcBorders>
              <w:left w:val="single" w:sz="4" w:space="0" w:color="000000"/>
              <w:bottom w:val="single" w:sz="4" w:space="0" w:color="000000"/>
            </w:tcBorders>
            <w:shd w:val="clear" w:color="auto" w:fill="auto"/>
          </w:tcPr>
          <w:p w14:paraId="6DBE62F0" w14:textId="77777777" w:rsidR="00CE2957" w:rsidRPr="00CE2957" w:rsidRDefault="00CE2957" w:rsidP="00CE2957">
            <w:pPr>
              <w:snapToGrid w:val="0"/>
              <w:spacing w:before="60" w:after="60" w:line="100" w:lineRule="atLeast"/>
            </w:pPr>
            <w:r w:rsidRPr="00CE2957">
              <w:t xml:space="preserve">Недопустимая валюта; (должна быть </w:t>
            </w:r>
            <w:r w:rsidRPr="00CE2957">
              <w:rPr>
                <w:lang w:val="en-US"/>
              </w:rPr>
              <w:t>RUB</w:t>
            </w:r>
            <w:r w:rsidRPr="00CE2957">
              <w:t xml:space="preserve"> или другая из списка допустимых)</w:t>
            </w:r>
          </w:p>
        </w:tc>
      </w:tr>
      <w:tr w:rsidR="00A9710E" w:rsidRPr="00CE2957" w14:paraId="1B1E3C48" w14:textId="77777777" w:rsidTr="00E16DF6">
        <w:trPr>
          <w:gridAfter w:val="1"/>
          <w:wAfter w:w="108" w:type="dxa"/>
          <w:trHeight w:val="263"/>
        </w:trPr>
        <w:tc>
          <w:tcPr>
            <w:tcW w:w="650" w:type="dxa"/>
            <w:tcBorders>
              <w:bottom w:val="single" w:sz="4" w:space="0" w:color="000000"/>
            </w:tcBorders>
            <w:shd w:val="clear" w:color="auto" w:fill="auto"/>
          </w:tcPr>
          <w:p w14:paraId="176A3AD2" w14:textId="77777777" w:rsidR="00CE2957" w:rsidRPr="00CE2957" w:rsidRDefault="00CE2957" w:rsidP="00CE2957">
            <w:pPr>
              <w:snapToGrid w:val="0"/>
              <w:spacing w:before="60" w:after="60"/>
            </w:pPr>
            <w:r w:rsidRPr="00CE2957">
              <w:rPr>
                <w:lang w:val="en-US"/>
              </w:rPr>
              <w:t>-1</w:t>
            </w:r>
            <w:r w:rsidRPr="00CE2957">
              <w:t>2</w:t>
            </w:r>
          </w:p>
        </w:tc>
        <w:tc>
          <w:tcPr>
            <w:tcW w:w="3300" w:type="dxa"/>
            <w:tcBorders>
              <w:left w:val="single" w:sz="4" w:space="0" w:color="000000"/>
              <w:bottom w:val="single" w:sz="4" w:space="0" w:color="000000"/>
            </w:tcBorders>
            <w:shd w:val="clear" w:color="auto" w:fill="auto"/>
          </w:tcPr>
          <w:p w14:paraId="615F3C0A" w14:textId="77777777" w:rsidR="00CE2957" w:rsidRPr="00CE2957" w:rsidRDefault="00CE2957" w:rsidP="00CE2957">
            <w:pPr>
              <w:snapToGrid w:val="0"/>
              <w:spacing w:before="60" w:after="60"/>
              <w:rPr>
                <w:lang w:val="en-US"/>
              </w:rPr>
            </w:pPr>
            <w:r w:rsidRPr="00CE2957">
              <w:rPr>
                <w:lang w:val="en-US"/>
              </w:rPr>
              <w:t>ERROR_PAYEE_NOT_FOUND</w:t>
            </w:r>
          </w:p>
        </w:tc>
        <w:tc>
          <w:tcPr>
            <w:tcW w:w="5830" w:type="dxa"/>
            <w:tcBorders>
              <w:left w:val="single" w:sz="4" w:space="0" w:color="000000"/>
              <w:bottom w:val="single" w:sz="4" w:space="0" w:color="000000"/>
            </w:tcBorders>
            <w:shd w:val="clear" w:color="auto" w:fill="auto"/>
          </w:tcPr>
          <w:p w14:paraId="1D8F3CDA" w14:textId="77777777" w:rsidR="00CE2957" w:rsidRPr="00CE2957" w:rsidRDefault="00CE2957" w:rsidP="00CE2957">
            <w:pPr>
              <w:snapToGrid w:val="0"/>
              <w:spacing w:before="60" w:after="60"/>
            </w:pPr>
            <w:r w:rsidRPr="00CE2957">
              <w:t xml:space="preserve">Неизвестный получатель средств. Получателя средств с таким </w:t>
            </w:r>
            <w:r w:rsidRPr="00CE2957">
              <w:rPr>
                <w:rFonts w:ascii="Courier New" w:hAnsi="Courier New" w:cs="Courier New"/>
                <w:lang w:val="en-US"/>
              </w:rPr>
              <w:t>svcNum</w:t>
            </w:r>
            <w:r w:rsidRPr="00CE2957">
              <w:rPr>
                <w:b/>
              </w:rPr>
              <w:t>/</w:t>
            </w:r>
            <w:r w:rsidRPr="00CE2957">
              <w:rPr>
                <w:rFonts w:ascii="Courier New" w:hAnsi="Courier New" w:cs="Courier New"/>
                <w:lang w:val="en-US"/>
              </w:rPr>
              <w:t>svcSubNum</w:t>
            </w:r>
            <w:r w:rsidRPr="00CE2957">
              <w:t xml:space="preserve"> не существует, либо по некоторым причинам информация о нем недоступна</w:t>
            </w:r>
          </w:p>
        </w:tc>
      </w:tr>
      <w:tr w:rsidR="00A9710E" w:rsidRPr="00CE2957" w14:paraId="48460CD5" w14:textId="77777777" w:rsidTr="00E16DF6">
        <w:trPr>
          <w:gridAfter w:val="1"/>
          <w:wAfter w:w="108" w:type="dxa"/>
          <w:trHeight w:val="263"/>
        </w:trPr>
        <w:tc>
          <w:tcPr>
            <w:tcW w:w="650" w:type="dxa"/>
            <w:tcBorders>
              <w:bottom w:val="single" w:sz="4" w:space="0" w:color="000000"/>
            </w:tcBorders>
            <w:shd w:val="clear" w:color="auto" w:fill="auto"/>
          </w:tcPr>
          <w:p w14:paraId="71FB5BC3" w14:textId="77777777" w:rsidR="00CE2957" w:rsidRPr="00CE2957" w:rsidRDefault="00CE2957" w:rsidP="00CE2957">
            <w:pPr>
              <w:snapToGrid w:val="0"/>
              <w:spacing w:before="60" w:after="60"/>
            </w:pPr>
            <w:r w:rsidRPr="00CE2957">
              <w:t>-15</w:t>
            </w:r>
          </w:p>
        </w:tc>
        <w:tc>
          <w:tcPr>
            <w:tcW w:w="3300" w:type="dxa"/>
            <w:tcBorders>
              <w:left w:val="single" w:sz="4" w:space="0" w:color="000000"/>
              <w:bottom w:val="single" w:sz="4" w:space="0" w:color="000000"/>
            </w:tcBorders>
            <w:shd w:val="clear" w:color="auto" w:fill="auto"/>
          </w:tcPr>
          <w:p w14:paraId="52FC3E3A" w14:textId="77777777" w:rsidR="00CE2957" w:rsidRPr="00CE2957" w:rsidRDefault="00CE2957" w:rsidP="00CE2957">
            <w:pPr>
              <w:snapToGrid w:val="0"/>
              <w:spacing w:before="60" w:after="60"/>
              <w:rPr>
                <w:lang w:val="en-US"/>
              </w:rPr>
            </w:pPr>
            <w:r w:rsidRPr="00CE2957">
              <w:rPr>
                <w:lang w:val="en-US"/>
              </w:rPr>
              <w:t>ERROR_REQ_DENIED</w:t>
            </w:r>
          </w:p>
        </w:tc>
        <w:tc>
          <w:tcPr>
            <w:tcW w:w="5830" w:type="dxa"/>
            <w:tcBorders>
              <w:left w:val="single" w:sz="4" w:space="0" w:color="000000"/>
              <w:bottom w:val="single" w:sz="4" w:space="0" w:color="000000"/>
            </w:tcBorders>
            <w:shd w:val="clear" w:color="auto" w:fill="auto"/>
          </w:tcPr>
          <w:p w14:paraId="31EC109C" w14:textId="77777777" w:rsidR="00CE2957" w:rsidRPr="00CE2957" w:rsidRDefault="00CE2957" w:rsidP="00CE2957">
            <w:pPr>
              <w:snapToGrid w:val="0"/>
              <w:spacing w:before="60" w:after="60"/>
            </w:pPr>
            <w:r w:rsidRPr="00CE2957">
              <w:t xml:space="preserve">Запрос отклонен. Причина отклонения указывается в поле </w:t>
            </w:r>
            <w:r w:rsidRPr="00CE2957">
              <w:rPr>
                <w:rFonts w:ascii="Courier New" w:hAnsi="Courier New" w:cs="Courier New"/>
                <w:lang w:val="en-US"/>
              </w:rPr>
              <w:t>reqNote</w:t>
            </w:r>
            <w:r w:rsidRPr="00CE2957">
              <w:t xml:space="preserve">. Сообщение, выводимое непосредственно плательщику, передается в поле </w:t>
            </w:r>
            <w:r w:rsidRPr="00CE2957">
              <w:rPr>
                <w:rFonts w:ascii="Courier New" w:hAnsi="Courier New" w:cs="Courier New"/>
                <w:lang w:val="en-US"/>
              </w:rPr>
              <w:t>errUsrMsg</w:t>
            </w:r>
          </w:p>
        </w:tc>
      </w:tr>
      <w:tr w:rsidR="00CE2957" w:rsidRPr="00CE2957" w14:paraId="7717AD15" w14:textId="77777777" w:rsidTr="00067E7D">
        <w:trPr>
          <w:trHeight w:val="263"/>
        </w:trPr>
        <w:tc>
          <w:tcPr>
            <w:tcW w:w="650" w:type="dxa"/>
            <w:tcBorders>
              <w:bottom w:val="single" w:sz="4" w:space="0" w:color="000000"/>
            </w:tcBorders>
            <w:shd w:val="clear" w:color="auto" w:fill="auto"/>
          </w:tcPr>
          <w:p w14:paraId="42673141" w14:textId="77777777" w:rsidR="00CE2957" w:rsidRPr="00CE2957" w:rsidRDefault="00CE2957" w:rsidP="00CE2957">
            <w:pPr>
              <w:snapToGrid w:val="0"/>
              <w:spacing w:before="60" w:after="60"/>
            </w:pPr>
            <w:r w:rsidRPr="00CE2957">
              <w:t>-17</w:t>
            </w:r>
          </w:p>
        </w:tc>
        <w:tc>
          <w:tcPr>
            <w:tcW w:w="3300" w:type="dxa"/>
            <w:tcBorders>
              <w:left w:val="single" w:sz="4" w:space="0" w:color="000000"/>
              <w:bottom w:val="single" w:sz="4" w:space="0" w:color="000000"/>
            </w:tcBorders>
            <w:shd w:val="clear" w:color="auto" w:fill="auto"/>
          </w:tcPr>
          <w:p w14:paraId="0BD95758" w14:textId="77777777" w:rsidR="00CE2957" w:rsidRPr="00CE2957" w:rsidRDefault="00CE2957" w:rsidP="00CE2957">
            <w:pPr>
              <w:snapToGrid w:val="0"/>
              <w:spacing w:before="60" w:after="60"/>
            </w:pPr>
            <w:r w:rsidRPr="00CE2957">
              <w:rPr>
                <w:lang w:val="en-US"/>
              </w:rPr>
              <w:t>ERROR</w:t>
            </w:r>
            <w:r w:rsidRPr="00CE2957">
              <w:t>_</w:t>
            </w:r>
            <w:r w:rsidRPr="00CE2957">
              <w:rPr>
                <w:lang w:val="en-US"/>
              </w:rPr>
              <w:t>BAD</w:t>
            </w:r>
            <w:r w:rsidRPr="00CE2957">
              <w:t>_</w:t>
            </w:r>
            <w:r w:rsidRPr="00CE2957">
              <w:rPr>
                <w:lang w:val="en-US"/>
              </w:rPr>
              <w:t>SVC</w:t>
            </w:r>
            <w:r w:rsidRPr="00CE2957">
              <w:t>_</w:t>
            </w:r>
            <w:r w:rsidRPr="00CE2957">
              <w:rPr>
                <w:lang w:val="en-US"/>
              </w:rPr>
              <w:t>TYPE</w:t>
            </w:r>
          </w:p>
        </w:tc>
        <w:tc>
          <w:tcPr>
            <w:tcW w:w="5830" w:type="dxa"/>
            <w:gridSpan w:val="2"/>
            <w:tcBorders>
              <w:left w:val="single" w:sz="4" w:space="0" w:color="000000"/>
              <w:bottom w:val="single" w:sz="4" w:space="0" w:color="000000"/>
            </w:tcBorders>
            <w:shd w:val="clear" w:color="auto" w:fill="auto"/>
          </w:tcPr>
          <w:p w14:paraId="2BF87E72" w14:textId="3F64502E" w:rsidR="00CE2957" w:rsidRPr="00CE2957" w:rsidRDefault="00CE2957" w:rsidP="00CE2957">
            <w:pPr>
              <w:snapToGrid w:val="0"/>
              <w:spacing w:before="60" w:after="60"/>
            </w:pPr>
            <w:r w:rsidRPr="00CE2957">
              <w:t>Недопустимое пространство имен, см. п.</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r w:rsidRPr="00CE2957">
              <w:t xml:space="preserve"> </w:t>
            </w:r>
          </w:p>
        </w:tc>
      </w:tr>
      <w:tr w:rsidR="00CE2957" w:rsidRPr="00CE2957" w14:paraId="25F89221" w14:textId="77777777" w:rsidTr="00067E7D">
        <w:trPr>
          <w:trHeight w:val="263"/>
        </w:trPr>
        <w:tc>
          <w:tcPr>
            <w:tcW w:w="650" w:type="dxa"/>
            <w:tcBorders>
              <w:bottom w:val="single" w:sz="4" w:space="0" w:color="000000"/>
            </w:tcBorders>
            <w:shd w:val="clear" w:color="auto" w:fill="auto"/>
          </w:tcPr>
          <w:p w14:paraId="6257FE61" w14:textId="77777777" w:rsidR="00CE2957" w:rsidRPr="00CE2957" w:rsidRDefault="00CE2957" w:rsidP="00CE2957">
            <w:pPr>
              <w:snapToGrid w:val="0"/>
              <w:spacing w:before="60" w:after="60"/>
            </w:pPr>
            <w:r w:rsidRPr="00CE2957">
              <w:t>-19</w:t>
            </w:r>
          </w:p>
        </w:tc>
        <w:tc>
          <w:tcPr>
            <w:tcW w:w="3300" w:type="dxa"/>
            <w:tcBorders>
              <w:left w:val="single" w:sz="4" w:space="0" w:color="000000"/>
              <w:bottom w:val="single" w:sz="4" w:space="0" w:color="000000"/>
            </w:tcBorders>
            <w:shd w:val="clear" w:color="auto" w:fill="auto"/>
          </w:tcPr>
          <w:p w14:paraId="64C6C3E6" w14:textId="77777777" w:rsidR="00CE2957" w:rsidRPr="00CE2957" w:rsidRDefault="00CE2957" w:rsidP="00CE2957">
            <w:pPr>
              <w:snapToGrid w:val="0"/>
              <w:spacing w:before="60" w:after="60"/>
              <w:rPr>
                <w:lang w:val="en-US"/>
              </w:rPr>
            </w:pPr>
            <w:r w:rsidRPr="00CE2957">
              <w:rPr>
                <w:lang w:val="en-US"/>
              </w:rPr>
              <w:t>ERROR</w:t>
            </w:r>
            <w:r w:rsidRPr="00CE2957">
              <w:t>_</w:t>
            </w:r>
            <w:r w:rsidRPr="00CE2957">
              <w:rPr>
                <w:lang w:val="en-US"/>
              </w:rPr>
              <w:t>BAD</w:t>
            </w:r>
            <w:r w:rsidRPr="00CE2957">
              <w:t>_</w:t>
            </w:r>
            <w:r w:rsidRPr="00CE2957">
              <w:rPr>
                <w:lang w:val="en-US"/>
              </w:rPr>
              <w:t>TIME</w:t>
            </w:r>
          </w:p>
        </w:tc>
        <w:tc>
          <w:tcPr>
            <w:tcW w:w="5830" w:type="dxa"/>
            <w:gridSpan w:val="2"/>
            <w:tcBorders>
              <w:left w:val="single" w:sz="4" w:space="0" w:color="000000"/>
              <w:bottom w:val="single" w:sz="4" w:space="0" w:color="000000"/>
            </w:tcBorders>
            <w:shd w:val="clear" w:color="auto" w:fill="auto"/>
          </w:tcPr>
          <w:p w14:paraId="385647A4" w14:textId="0664C63D" w:rsidR="00CE2957" w:rsidRPr="00CE2957" w:rsidRDefault="00CE2957" w:rsidP="00CE2957">
            <w:pPr>
              <w:snapToGrid w:val="0"/>
              <w:spacing w:before="60" w:after="60"/>
            </w:pPr>
            <w:r w:rsidRPr="00CE2957">
              <w:t>Дата платежа вне допустимого диапазона (см. п.</w:t>
            </w:r>
            <w:r w:rsidRPr="00CE2957">
              <w:fldChar w:fldCharType="begin"/>
            </w:r>
            <w:r w:rsidRPr="00CE2957">
              <w:instrText xml:space="preserve"> REF _Ref321681305 \r \h  \* MERGEFORMAT </w:instrText>
            </w:r>
            <w:r w:rsidRPr="00CE2957">
              <w:fldChar w:fldCharType="separate"/>
            </w:r>
            <w:r w:rsidRPr="00CE2957">
              <w:t>3.8</w:t>
            </w:r>
            <w:r w:rsidRPr="00CE2957">
              <w:fldChar w:fldCharType="end"/>
            </w:r>
            <w:r w:rsidRPr="00CE2957">
              <w:t xml:space="preserve">): </w:t>
            </w:r>
          </w:p>
          <w:p w14:paraId="6107266F"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ascii="Courier New" w:eastAsia="SimSun" w:hAnsi="Courier New" w:cs="Courier New"/>
                <w:lang w:val="en-US" w:eastAsia="ar-SA"/>
              </w:rPr>
              <w:t>reqTime</w:t>
            </w:r>
            <w:r w:rsidRPr="00CE2957">
              <w:rPr>
                <w:rFonts w:eastAsia="SimSun"/>
                <w:lang w:val="x-none" w:eastAsia="ar-SA"/>
              </w:rPr>
              <w:t xml:space="preserve"> отстоит от времени сервера более чем на 6 часов в прошлое или более чем на 30 минут в будущее;</w:t>
            </w:r>
          </w:p>
          <w:p w14:paraId="6A5A5194" w14:textId="77777777" w:rsidR="00CE2957" w:rsidRPr="00CE2957" w:rsidRDefault="00CE2957" w:rsidP="00CE2957">
            <w:pPr>
              <w:numPr>
                <w:ilvl w:val="0"/>
                <w:numId w:val="21"/>
              </w:numPr>
              <w:suppressAutoHyphens/>
              <w:spacing w:line="276" w:lineRule="auto"/>
              <w:rPr>
                <w:rFonts w:eastAsia="SimSun"/>
                <w:lang w:val="x-none" w:eastAsia="ar-SA"/>
              </w:rPr>
            </w:pPr>
            <w:r w:rsidRPr="00CE2957">
              <w:rPr>
                <w:rFonts w:ascii="Courier New" w:eastAsia="SimSun" w:hAnsi="Courier New" w:cs="Courier New"/>
                <w:lang w:val="en-US" w:eastAsia="ar-SA"/>
              </w:rPr>
              <w:t>payTime</w:t>
            </w:r>
            <w:r w:rsidRPr="00CE2957">
              <w:rPr>
                <w:rFonts w:eastAsia="SimSun"/>
                <w:lang w:val="x-none" w:eastAsia="ar-SA"/>
              </w:rPr>
              <w:t xml:space="preserve"> отстоит более чем на </w:t>
            </w:r>
            <w:r w:rsidRPr="00CE2957">
              <w:rPr>
                <w:rFonts w:eastAsia="SimSun"/>
                <w:lang w:eastAsia="ar-SA"/>
              </w:rPr>
              <w:t>3</w:t>
            </w:r>
            <w:r w:rsidRPr="00CE2957">
              <w:rPr>
                <w:rFonts w:eastAsia="SimSun"/>
                <w:lang w:val="x-none" w:eastAsia="ar-SA"/>
              </w:rPr>
              <w:t>0 минут в будущее.</w:t>
            </w:r>
          </w:p>
        </w:tc>
      </w:tr>
      <w:tr w:rsidR="00A9710E" w:rsidRPr="00CE2957" w14:paraId="03BEB5A4" w14:textId="77777777" w:rsidTr="00E16DF6">
        <w:trPr>
          <w:gridAfter w:val="1"/>
          <w:wAfter w:w="108" w:type="dxa"/>
          <w:trHeight w:val="263"/>
        </w:trPr>
        <w:tc>
          <w:tcPr>
            <w:tcW w:w="650" w:type="dxa"/>
            <w:tcBorders>
              <w:top w:val="single" w:sz="4" w:space="0" w:color="000000"/>
              <w:bottom w:val="single" w:sz="4" w:space="0" w:color="000000"/>
            </w:tcBorders>
            <w:shd w:val="clear" w:color="auto" w:fill="auto"/>
          </w:tcPr>
          <w:p w14:paraId="4C0ABD07" w14:textId="77777777" w:rsidR="00CE2957" w:rsidRPr="00CE2957" w:rsidRDefault="00CE2957" w:rsidP="00CE2957">
            <w:pPr>
              <w:snapToGrid w:val="0"/>
              <w:spacing w:before="60" w:after="60"/>
              <w:rPr>
                <w:lang w:val="en-US"/>
              </w:rPr>
            </w:pPr>
            <w:r w:rsidRPr="00CE2957">
              <w:rPr>
                <w:lang w:val="en-US"/>
              </w:rPr>
              <w:t>-21</w:t>
            </w:r>
          </w:p>
        </w:tc>
        <w:tc>
          <w:tcPr>
            <w:tcW w:w="3300" w:type="dxa"/>
            <w:tcBorders>
              <w:top w:val="single" w:sz="4" w:space="0" w:color="000000"/>
              <w:left w:val="single" w:sz="4" w:space="0" w:color="000000"/>
              <w:bottom w:val="single" w:sz="4" w:space="0" w:color="000000"/>
            </w:tcBorders>
            <w:shd w:val="clear" w:color="auto" w:fill="auto"/>
          </w:tcPr>
          <w:p w14:paraId="5302827E" w14:textId="77777777" w:rsidR="00CE2957" w:rsidRPr="00CE2957" w:rsidRDefault="00CE2957" w:rsidP="00CE2957">
            <w:pPr>
              <w:snapToGrid w:val="0"/>
              <w:spacing w:before="60" w:after="60"/>
              <w:rPr>
                <w:lang w:val="en-US"/>
              </w:rPr>
            </w:pPr>
            <w:r w:rsidRPr="00CE2957">
              <w:rPr>
                <w:lang w:val="en-US"/>
              </w:rPr>
              <w:t>ERROR</w:t>
            </w:r>
            <w:r w:rsidRPr="00CE2957">
              <w:t>_</w:t>
            </w:r>
            <w:r w:rsidRPr="00CE2957">
              <w:rPr>
                <w:lang w:val="en-US"/>
              </w:rPr>
              <w:t>PAY</w:t>
            </w:r>
            <w:r w:rsidRPr="00CE2957">
              <w:t>_</w:t>
            </w:r>
            <w:r w:rsidRPr="00CE2957">
              <w:rPr>
                <w:lang w:val="en-US"/>
              </w:rPr>
              <w:t>LIMIT</w:t>
            </w:r>
            <w:r w:rsidRPr="00CE2957">
              <w:t>_</w:t>
            </w:r>
            <w:r w:rsidRPr="00CE2957">
              <w:rPr>
                <w:lang w:val="en-US"/>
              </w:rPr>
              <w:t>EXCEEDED</w:t>
            </w:r>
          </w:p>
        </w:tc>
        <w:tc>
          <w:tcPr>
            <w:tcW w:w="5830" w:type="dxa"/>
            <w:tcBorders>
              <w:top w:val="single" w:sz="4" w:space="0" w:color="000000"/>
              <w:left w:val="single" w:sz="4" w:space="0" w:color="000000"/>
              <w:bottom w:val="single" w:sz="4" w:space="0" w:color="000000"/>
            </w:tcBorders>
            <w:shd w:val="clear" w:color="auto" w:fill="auto"/>
          </w:tcPr>
          <w:p w14:paraId="22550A85" w14:textId="77777777" w:rsidR="00CE2957" w:rsidRPr="00CE2957" w:rsidRDefault="00CE2957" w:rsidP="00CE2957">
            <w:pPr>
              <w:snapToGrid w:val="0"/>
              <w:spacing w:before="60" w:after="60"/>
            </w:pPr>
            <w:r w:rsidRPr="00CE2957">
              <w:t>Превышена сумма допустимых операций по счету за период.</w:t>
            </w:r>
          </w:p>
          <w:p w14:paraId="338155A0" w14:textId="77777777" w:rsidR="00CE2957" w:rsidRPr="00CE2957" w:rsidRDefault="00CE2957" w:rsidP="00CE2957">
            <w:pPr>
              <w:snapToGrid w:val="0"/>
              <w:spacing w:before="60" w:after="60"/>
            </w:pPr>
            <w:r w:rsidRPr="00CE2957">
              <w:t>Ошибка предназначена для таких видов контроля операций по счету, как контроль максимального числа и максимальной суммы операций за период.</w:t>
            </w:r>
          </w:p>
        </w:tc>
      </w:tr>
      <w:tr w:rsidR="00A9710E" w:rsidRPr="00CE2957" w14:paraId="67DCFFAB" w14:textId="77777777" w:rsidTr="00E16DF6">
        <w:trPr>
          <w:gridAfter w:val="1"/>
          <w:wAfter w:w="108" w:type="dxa"/>
          <w:trHeight w:val="263"/>
        </w:trPr>
        <w:tc>
          <w:tcPr>
            <w:tcW w:w="650" w:type="dxa"/>
            <w:tcBorders>
              <w:top w:val="single" w:sz="4" w:space="0" w:color="000000"/>
              <w:bottom w:val="single" w:sz="4" w:space="0" w:color="000000"/>
            </w:tcBorders>
            <w:shd w:val="clear" w:color="auto" w:fill="auto"/>
          </w:tcPr>
          <w:p w14:paraId="464B183D" w14:textId="77777777" w:rsidR="00CE2957" w:rsidRPr="00CE2957" w:rsidRDefault="00CE2957" w:rsidP="00CE2957">
            <w:pPr>
              <w:snapToGrid w:val="0"/>
              <w:spacing w:before="60" w:after="60"/>
            </w:pPr>
            <w:r w:rsidRPr="00CE2957">
              <w:t>-22</w:t>
            </w:r>
          </w:p>
        </w:tc>
        <w:tc>
          <w:tcPr>
            <w:tcW w:w="3300" w:type="dxa"/>
            <w:tcBorders>
              <w:top w:val="single" w:sz="4" w:space="0" w:color="000000"/>
              <w:left w:val="single" w:sz="4" w:space="0" w:color="000000"/>
              <w:bottom w:val="single" w:sz="4" w:space="0" w:color="000000"/>
            </w:tcBorders>
            <w:shd w:val="clear" w:color="auto" w:fill="auto"/>
          </w:tcPr>
          <w:p w14:paraId="49EDB6D3" w14:textId="77777777" w:rsidR="00CE2957" w:rsidRPr="00CE2957" w:rsidRDefault="00CE2957" w:rsidP="00CE2957">
            <w:pPr>
              <w:snapToGrid w:val="0"/>
              <w:spacing w:before="60" w:after="60"/>
              <w:rPr>
                <w:lang w:val="en-US"/>
              </w:rPr>
            </w:pPr>
            <w:r w:rsidRPr="00CE2957">
              <w:rPr>
                <w:lang w:val="en-US"/>
              </w:rPr>
              <w:t>ERROR_PAYEE_CLOSED</w:t>
            </w:r>
          </w:p>
        </w:tc>
        <w:tc>
          <w:tcPr>
            <w:tcW w:w="5830" w:type="dxa"/>
            <w:tcBorders>
              <w:top w:val="single" w:sz="4" w:space="0" w:color="000000"/>
              <w:left w:val="single" w:sz="4" w:space="0" w:color="000000"/>
              <w:bottom w:val="single" w:sz="4" w:space="0" w:color="000000"/>
            </w:tcBorders>
            <w:shd w:val="clear" w:color="auto" w:fill="auto"/>
          </w:tcPr>
          <w:p w14:paraId="3F8B8E40" w14:textId="77777777" w:rsidR="00CE2957" w:rsidRPr="00CE2957" w:rsidRDefault="00CE2957" w:rsidP="00CE2957">
            <w:pPr>
              <w:snapToGrid w:val="0"/>
              <w:spacing w:before="60" w:after="60"/>
            </w:pPr>
            <w:r w:rsidRPr="00CE2957">
              <w:t xml:space="preserve">Данный </w:t>
            </w:r>
            <w:r w:rsidRPr="00CE2957">
              <w:rPr>
                <w:rFonts w:ascii="Courier New" w:hAnsi="Courier New" w:cs="Courier New"/>
                <w:lang w:val="en-US"/>
              </w:rPr>
              <w:t>svcNum</w:t>
            </w:r>
            <w:r w:rsidRPr="00CE2957">
              <w:rPr>
                <w:b/>
              </w:rPr>
              <w:t>/</w:t>
            </w:r>
            <w:r w:rsidRPr="00CE2957">
              <w:rPr>
                <w:rFonts w:ascii="Courier New" w:hAnsi="Courier New" w:cs="Courier New"/>
                <w:lang w:val="en-US"/>
              </w:rPr>
              <w:t>svcSubNum</w:t>
            </w:r>
            <w:r w:rsidRPr="00CE2957">
              <w:t>, закрыт или заблокирован</w:t>
            </w:r>
          </w:p>
        </w:tc>
      </w:tr>
      <w:tr w:rsidR="00A9710E" w:rsidRPr="00CE2957" w14:paraId="5FCE0FF1" w14:textId="77777777" w:rsidTr="00E16DF6">
        <w:trPr>
          <w:gridAfter w:val="1"/>
          <w:wAfter w:w="108" w:type="dxa"/>
          <w:trHeight w:val="263"/>
        </w:trPr>
        <w:tc>
          <w:tcPr>
            <w:tcW w:w="650" w:type="dxa"/>
            <w:tcBorders>
              <w:top w:val="single" w:sz="4" w:space="0" w:color="000000"/>
              <w:bottom w:val="single" w:sz="4" w:space="0" w:color="000000"/>
            </w:tcBorders>
            <w:shd w:val="clear" w:color="auto" w:fill="auto"/>
          </w:tcPr>
          <w:p w14:paraId="24493BD5" w14:textId="77777777" w:rsidR="00CE2957" w:rsidRPr="00CE2957" w:rsidRDefault="00CE2957" w:rsidP="00CE2957">
            <w:pPr>
              <w:snapToGrid w:val="0"/>
              <w:spacing w:before="60" w:after="60"/>
            </w:pPr>
            <w:r w:rsidRPr="00CE2957">
              <w:t>-23</w:t>
            </w:r>
          </w:p>
        </w:tc>
        <w:tc>
          <w:tcPr>
            <w:tcW w:w="3300" w:type="dxa"/>
            <w:tcBorders>
              <w:top w:val="single" w:sz="4" w:space="0" w:color="000000"/>
              <w:left w:val="single" w:sz="4" w:space="0" w:color="000000"/>
              <w:bottom w:val="single" w:sz="4" w:space="0" w:color="000000"/>
            </w:tcBorders>
            <w:shd w:val="clear" w:color="auto" w:fill="auto"/>
          </w:tcPr>
          <w:p w14:paraId="288925C2" w14:textId="77777777" w:rsidR="00CE2957" w:rsidRPr="00CE2957" w:rsidRDefault="00CE2957" w:rsidP="00CE2957">
            <w:pPr>
              <w:snapToGrid w:val="0"/>
              <w:spacing w:before="60" w:after="60"/>
              <w:rPr>
                <w:lang w:val="en-US"/>
              </w:rPr>
            </w:pPr>
            <w:r w:rsidRPr="00CE2957">
              <w:rPr>
                <w:lang w:val="en-US"/>
              </w:rPr>
              <w:t>ERROR_ABANDON_DENIED</w:t>
            </w:r>
          </w:p>
        </w:tc>
        <w:tc>
          <w:tcPr>
            <w:tcW w:w="5830" w:type="dxa"/>
            <w:tcBorders>
              <w:top w:val="single" w:sz="4" w:space="0" w:color="000000"/>
              <w:left w:val="single" w:sz="4" w:space="0" w:color="000000"/>
              <w:bottom w:val="single" w:sz="4" w:space="0" w:color="000000"/>
            </w:tcBorders>
            <w:shd w:val="clear" w:color="auto" w:fill="auto"/>
          </w:tcPr>
          <w:p w14:paraId="307A52FA" w14:textId="77777777" w:rsidR="00CE2957" w:rsidRPr="00CE2957" w:rsidRDefault="00CE2957" w:rsidP="00CE2957">
            <w:pPr>
              <w:snapToGrid w:val="0"/>
              <w:spacing w:before="60" w:after="60"/>
            </w:pPr>
            <w:r w:rsidRPr="00CE2957">
              <w:t>Отмена невозможна в связи с истечением срока давности. Для отмены необходимо обратиться в соответствующие службы Оператора.</w:t>
            </w:r>
          </w:p>
        </w:tc>
      </w:tr>
    </w:tbl>
    <w:p w14:paraId="7F46898E"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28" w:name="_Toc396295332"/>
      <w:r w:rsidRPr="00CE2957">
        <w:rPr>
          <w:rFonts w:ascii="Arial" w:hAnsi="Arial" w:cs="Arial"/>
          <w:b/>
          <w:bCs/>
          <w:iCs/>
          <w:sz w:val="26"/>
          <w:szCs w:val="26"/>
        </w:rPr>
        <w:t>Статусы платежей</w:t>
      </w:r>
      <w:bookmarkEnd w:id="127"/>
      <w:bookmarkEnd w:id="128"/>
    </w:p>
    <w:p w14:paraId="50181A33" w14:textId="77777777" w:rsidR="00CE2957" w:rsidRPr="00CE2957" w:rsidRDefault="00CE2957" w:rsidP="00CE2957">
      <w:pPr>
        <w:keepNext/>
        <w:spacing w:line="276" w:lineRule="auto"/>
      </w:pPr>
      <w:r w:rsidRPr="00CE2957">
        <w:t>Статус платежа показывает состояние платежа, которое тот получил после исполнения команды.</w:t>
      </w:r>
    </w:p>
    <w:tbl>
      <w:tblPr>
        <w:tblW w:w="0" w:type="auto"/>
        <w:tblLayout w:type="fixed"/>
        <w:tblLook w:val="0000" w:firstRow="0" w:lastRow="0" w:firstColumn="0" w:lastColumn="0" w:noHBand="0" w:noVBand="0"/>
      </w:tblPr>
      <w:tblGrid>
        <w:gridCol w:w="817"/>
        <w:gridCol w:w="3827"/>
        <w:gridCol w:w="4678"/>
      </w:tblGrid>
      <w:tr w:rsidR="00A9710E" w:rsidRPr="00CE2957" w14:paraId="486B3D11" w14:textId="77777777" w:rsidTr="00E16DF6">
        <w:trPr>
          <w:trHeight w:val="263"/>
        </w:trPr>
        <w:tc>
          <w:tcPr>
            <w:tcW w:w="817" w:type="dxa"/>
            <w:tcBorders>
              <w:bottom w:val="single" w:sz="4" w:space="0" w:color="000000"/>
            </w:tcBorders>
            <w:shd w:val="clear" w:color="auto" w:fill="auto"/>
            <w:vAlign w:val="center"/>
          </w:tcPr>
          <w:p w14:paraId="47B1FC0E" w14:textId="77777777" w:rsidR="00CE2957" w:rsidRPr="00CE2957" w:rsidRDefault="00CE2957" w:rsidP="00CE2957">
            <w:pPr>
              <w:keepNext/>
              <w:snapToGrid w:val="0"/>
              <w:spacing w:before="60" w:after="60" w:line="276" w:lineRule="auto"/>
              <w:rPr>
                <w:b/>
              </w:rPr>
            </w:pPr>
            <w:r w:rsidRPr="00CE2957">
              <w:rPr>
                <w:b/>
              </w:rPr>
              <w:t xml:space="preserve">Код </w:t>
            </w:r>
          </w:p>
        </w:tc>
        <w:tc>
          <w:tcPr>
            <w:tcW w:w="3827" w:type="dxa"/>
            <w:tcBorders>
              <w:left w:val="single" w:sz="4" w:space="0" w:color="000000"/>
              <w:bottom w:val="single" w:sz="4" w:space="0" w:color="000000"/>
            </w:tcBorders>
            <w:shd w:val="clear" w:color="auto" w:fill="auto"/>
          </w:tcPr>
          <w:p w14:paraId="121F83A6" w14:textId="77777777" w:rsidR="00CE2957" w:rsidRPr="00CE2957" w:rsidRDefault="00CE2957" w:rsidP="00CE2957">
            <w:pPr>
              <w:keepNext/>
              <w:snapToGrid w:val="0"/>
              <w:spacing w:before="60" w:after="60" w:line="276" w:lineRule="auto"/>
              <w:rPr>
                <w:b/>
              </w:rPr>
            </w:pPr>
            <w:r w:rsidRPr="00CE2957">
              <w:rPr>
                <w:b/>
                <w:lang w:val="en-US"/>
              </w:rPr>
              <w:t>payStatus</w:t>
            </w:r>
          </w:p>
        </w:tc>
        <w:tc>
          <w:tcPr>
            <w:tcW w:w="4678" w:type="dxa"/>
            <w:tcBorders>
              <w:left w:val="single" w:sz="4" w:space="0" w:color="000000"/>
              <w:bottom w:val="single" w:sz="4" w:space="0" w:color="000000"/>
            </w:tcBorders>
            <w:shd w:val="clear" w:color="auto" w:fill="auto"/>
            <w:vAlign w:val="center"/>
          </w:tcPr>
          <w:p w14:paraId="5E0A339F" w14:textId="77777777" w:rsidR="00CE2957" w:rsidRPr="00CE2957" w:rsidRDefault="00CE2957" w:rsidP="00CE2957">
            <w:pPr>
              <w:keepNext/>
              <w:snapToGrid w:val="0"/>
              <w:spacing w:before="60" w:after="60" w:line="276" w:lineRule="auto"/>
              <w:rPr>
                <w:b/>
              </w:rPr>
            </w:pPr>
            <w:r w:rsidRPr="00CE2957">
              <w:rPr>
                <w:b/>
              </w:rPr>
              <w:t>Описание</w:t>
            </w:r>
          </w:p>
        </w:tc>
      </w:tr>
      <w:tr w:rsidR="00A9710E" w:rsidRPr="00CE2957" w14:paraId="1F434720" w14:textId="77777777" w:rsidTr="00E16DF6">
        <w:trPr>
          <w:trHeight w:val="263"/>
        </w:trPr>
        <w:tc>
          <w:tcPr>
            <w:tcW w:w="817" w:type="dxa"/>
            <w:tcBorders>
              <w:bottom w:val="single" w:sz="4" w:space="0" w:color="000000"/>
            </w:tcBorders>
            <w:shd w:val="clear" w:color="auto" w:fill="auto"/>
            <w:vAlign w:val="center"/>
          </w:tcPr>
          <w:p w14:paraId="55129B01" w14:textId="77777777" w:rsidR="00CE2957" w:rsidRPr="00CE2957" w:rsidRDefault="00CE2957" w:rsidP="00CE2957">
            <w:pPr>
              <w:keepNext/>
              <w:snapToGrid w:val="0"/>
              <w:spacing w:before="60" w:after="60" w:line="276" w:lineRule="auto"/>
            </w:pPr>
            <w:r w:rsidRPr="00CE2957">
              <w:t>102</w:t>
            </w:r>
          </w:p>
        </w:tc>
        <w:tc>
          <w:tcPr>
            <w:tcW w:w="3827" w:type="dxa"/>
            <w:tcBorders>
              <w:left w:val="single" w:sz="4" w:space="0" w:color="000000"/>
              <w:bottom w:val="single" w:sz="4" w:space="0" w:color="000000"/>
            </w:tcBorders>
            <w:shd w:val="clear" w:color="auto" w:fill="auto"/>
          </w:tcPr>
          <w:p w14:paraId="45D1496F" w14:textId="77777777" w:rsidR="00CE2957" w:rsidRPr="00CE2957" w:rsidRDefault="00CE2957" w:rsidP="00CE2957">
            <w:pPr>
              <w:keepNext/>
              <w:snapToGrid w:val="0"/>
              <w:spacing w:before="60" w:after="60" w:line="276" w:lineRule="auto"/>
              <w:rPr>
                <w:caps/>
                <w:lang w:val="en-US"/>
              </w:rPr>
            </w:pPr>
            <w:r w:rsidRPr="00CE2957">
              <w:rPr>
                <w:caps/>
                <w:lang w:val="en-US"/>
              </w:rPr>
              <w:t>pay_STATUS_accepting</w:t>
            </w:r>
          </w:p>
        </w:tc>
        <w:tc>
          <w:tcPr>
            <w:tcW w:w="4678" w:type="dxa"/>
            <w:tcBorders>
              <w:left w:val="single" w:sz="4" w:space="0" w:color="000000"/>
              <w:bottom w:val="single" w:sz="4" w:space="0" w:color="000000"/>
            </w:tcBorders>
            <w:shd w:val="clear" w:color="auto" w:fill="auto"/>
            <w:vAlign w:val="center"/>
          </w:tcPr>
          <w:p w14:paraId="08FAF986" w14:textId="77777777" w:rsidR="00CE2957" w:rsidRPr="00CE2957" w:rsidRDefault="00CE2957" w:rsidP="00CE2957">
            <w:pPr>
              <w:keepNext/>
              <w:snapToGrid w:val="0"/>
              <w:spacing w:before="60" w:after="60" w:line="276" w:lineRule="auto"/>
            </w:pPr>
            <w:r w:rsidRPr="00CE2957">
              <w:t>Платеж обрабатывается. Начальный статус платежа.</w:t>
            </w:r>
          </w:p>
        </w:tc>
      </w:tr>
      <w:tr w:rsidR="00A9710E" w:rsidRPr="00CE2957" w14:paraId="1E69F82D" w14:textId="77777777" w:rsidTr="00E16DF6">
        <w:trPr>
          <w:trHeight w:val="263"/>
        </w:trPr>
        <w:tc>
          <w:tcPr>
            <w:tcW w:w="817" w:type="dxa"/>
            <w:tcBorders>
              <w:bottom w:val="single" w:sz="4" w:space="0" w:color="000000"/>
            </w:tcBorders>
            <w:shd w:val="clear" w:color="auto" w:fill="auto"/>
            <w:vAlign w:val="center"/>
          </w:tcPr>
          <w:p w14:paraId="730C4800" w14:textId="77777777" w:rsidR="00CE2957" w:rsidRPr="00CE2957" w:rsidRDefault="00CE2957" w:rsidP="00CE2957">
            <w:pPr>
              <w:keepNext/>
              <w:snapToGrid w:val="0"/>
              <w:spacing w:before="60" w:after="60" w:line="276" w:lineRule="auto"/>
            </w:pPr>
            <w:r w:rsidRPr="00CE2957">
              <w:t>2</w:t>
            </w:r>
          </w:p>
        </w:tc>
        <w:tc>
          <w:tcPr>
            <w:tcW w:w="3827" w:type="dxa"/>
            <w:tcBorders>
              <w:left w:val="single" w:sz="4" w:space="0" w:color="000000"/>
              <w:bottom w:val="single" w:sz="4" w:space="0" w:color="000000"/>
            </w:tcBorders>
            <w:shd w:val="clear" w:color="auto" w:fill="auto"/>
          </w:tcPr>
          <w:p w14:paraId="39331CBD" w14:textId="77777777" w:rsidR="00CE2957" w:rsidRPr="00CE2957" w:rsidRDefault="00CE2957" w:rsidP="00CE2957">
            <w:pPr>
              <w:keepNext/>
              <w:snapToGrid w:val="0"/>
              <w:spacing w:before="60" w:after="60" w:line="276" w:lineRule="auto"/>
              <w:rPr>
                <w:caps/>
                <w:lang w:val="en-US"/>
              </w:rPr>
            </w:pPr>
            <w:r w:rsidRPr="00CE2957">
              <w:rPr>
                <w:caps/>
                <w:lang w:val="en-US"/>
              </w:rPr>
              <w:t>pay_STATUS_accepted</w:t>
            </w:r>
          </w:p>
        </w:tc>
        <w:tc>
          <w:tcPr>
            <w:tcW w:w="4678" w:type="dxa"/>
            <w:tcBorders>
              <w:left w:val="single" w:sz="4" w:space="0" w:color="000000"/>
              <w:bottom w:val="single" w:sz="4" w:space="0" w:color="000000"/>
            </w:tcBorders>
            <w:shd w:val="clear" w:color="auto" w:fill="auto"/>
            <w:vAlign w:val="center"/>
          </w:tcPr>
          <w:p w14:paraId="78E2587F" w14:textId="77777777" w:rsidR="00CE2957" w:rsidRPr="00CE2957" w:rsidRDefault="00CE2957" w:rsidP="00CE2957">
            <w:pPr>
              <w:keepNext/>
              <w:snapToGrid w:val="0"/>
              <w:spacing w:before="60" w:after="60" w:line="276" w:lineRule="auto"/>
            </w:pPr>
            <w:r w:rsidRPr="00CE2957">
              <w:t>Платеж выполнен. Финальный статус.</w:t>
            </w:r>
          </w:p>
        </w:tc>
      </w:tr>
      <w:tr w:rsidR="00CE2957" w:rsidRPr="00CE2957" w14:paraId="2D7E83FD" w14:textId="77777777" w:rsidTr="00067E7D">
        <w:trPr>
          <w:trHeight w:val="263"/>
        </w:trPr>
        <w:tc>
          <w:tcPr>
            <w:tcW w:w="817" w:type="dxa"/>
            <w:tcBorders>
              <w:bottom w:val="single" w:sz="4" w:space="0" w:color="000000"/>
            </w:tcBorders>
            <w:shd w:val="clear" w:color="auto" w:fill="auto"/>
          </w:tcPr>
          <w:p w14:paraId="62628986" w14:textId="77777777" w:rsidR="00CE2957" w:rsidRPr="00CE2957" w:rsidRDefault="00CE2957" w:rsidP="00CE2957">
            <w:pPr>
              <w:keepNext/>
              <w:snapToGrid w:val="0"/>
              <w:spacing w:before="60" w:after="60" w:line="276" w:lineRule="auto"/>
            </w:pPr>
            <w:r w:rsidRPr="00CE2957">
              <w:t>103</w:t>
            </w:r>
          </w:p>
        </w:tc>
        <w:tc>
          <w:tcPr>
            <w:tcW w:w="3827" w:type="dxa"/>
            <w:tcBorders>
              <w:left w:val="single" w:sz="4" w:space="0" w:color="000000"/>
              <w:bottom w:val="single" w:sz="4" w:space="0" w:color="000000"/>
            </w:tcBorders>
            <w:shd w:val="clear" w:color="auto" w:fill="auto"/>
          </w:tcPr>
          <w:p w14:paraId="7942B5D7" w14:textId="77777777" w:rsidR="00CE2957" w:rsidRPr="00CE2957" w:rsidRDefault="00CE2957" w:rsidP="00CE2957">
            <w:pPr>
              <w:keepNext/>
              <w:snapToGrid w:val="0"/>
              <w:spacing w:before="60" w:after="60" w:line="276" w:lineRule="auto"/>
              <w:rPr>
                <w:lang w:val="en-US"/>
              </w:rPr>
            </w:pPr>
            <w:r w:rsidRPr="00CE2957">
              <w:rPr>
                <w:lang w:val="en-US"/>
              </w:rPr>
              <w:t>PAY_STATUS_ABANDONING</w:t>
            </w:r>
          </w:p>
        </w:tc>
        <w:tc>
          <w:tcPr>
            <w:tcW w:w="4678" w:type="dxa"/>
            <w:tcBorders>
              <w:left w:val="single" w:sz="4" w:space="0" w:color="000000"/>
              <w:bottom w:val="single" w:sz="4" w:space="0" w:color="000000"/>
            </w:tcBorders>
            <w:shd w:val="clear" w:color="auto" w:fill="auto"/>
            <w:vAlign w:val="center"/>
          </w:tcPr>
          <w:p w14:paraId="0F46E2FC" w14:textId="77777777" w:rsidR="00CE2957" w:rsidRPr="00CE2957" w:rsidRDefault="00CE2957" w:rsidP="00CE2957">
            <w:pPr>
              <w:snapToGrid w:val="0"/>
              <w:spacing w:line="276" w:lineRule="auto"/>
            </w:pPr>
            <w:r w:rsidRPr="00CE2957">
              <w:t>Платеж отменяется.</w:t>
            </w:r>
          </w:p>
        </w:tc>
      </w:tr>
      <w:tr w:rsidR="00A9710E" w:rsidRPr="00CE2957" w14:paraId="636FBC64" w14:textId="77777777" w:rsidTr="00E16DF6">
        <w:trPr>
          <w:trHeight w:val="263"/>
        </w:trPr>
        <w:tc>
          <w:tcPr>
            <w:tcW w:w="817" w:type="dxa"/>
            <w:tcBorders>
              <w:top w:val="single" w:sz="4" w:space="0" w:color="000000"/>
              <w:bottom w:val="single" w:sz="4" w:space="0" w:color="000000"/>
            </w:tcBorders>
            <w:shd w:val="clear" w:color="auto" w:fill="auto"/>
          </w:tcPr>
          <w:p w14:paraId="699A3B5A" w14:textId="77777777" w:rsidR="00CE2957" w:rsidRPr="00CE2957" w:rsidRDefault="00CE2957" w:rsidP="00CE2957">
            <w:pPr>
              <w:keepNext/>
              <w:snapToGrid w:val="0"/>
              <w:spacing w:before="60" w:after="60" w:line="276" w:lineRule="auto"/>
            </w:pPr>
            <w:r w:rsidRPr="00CE2957">
              <w:t>3</w:t>
            </w:r>
          </w:p>
        </w:tc>
        <w:tc>
          <w:tcPr>
            <w:tcW w:w="3827" w:type="dxa"/>
            <w:tcBorders>
              <w:top w:val="single" w:sz="4" w:space="0" w:color="000000"/>
              <w:left w:val="single" w:sz="4" w:space="0" w:color="000000"/>
              <w:bottom w:val="single" w:sz="4" w:space="0" w:color="000000"/>
            </w:tcBorders>
            <w:shd w:val="clear" w:color="auto" w:fill="auto"/>
          </w:tcPr>
          <w:p w14:paraId="5CE3DF9C" w14:textId="77777777" w:rsidR="00CE2957" w:rsidRPr="00CE2957" w:rsidRDefault="00CE2957" w:rsidP="00CE2957">
            <w:pPr>
              <w:keepNext/>
              <w:snapToGrid w:val="0"/>
              <w:spacing w:before="60" w:after="60" w:line="276" w:lineRule="auto"/>
              <w:rPr>
                <w:lang w:val="en-US"/>
              </w:rPr>
            </w:pPr>
            <w:r w:rsidRPr="00CE2957">
              <w:rPr>
                <w:lang w:val="en-US"/>
              </w:rPr>
              <w:t>PAY_STATUS_ABANDONED</w:t>
            </w:r>
          </w:p>
        </w:tc>
        <w:tc>
          <w:tcPr>
            <w:tcW w:w="4678" w:type="dxa"/>
            <w:tcBorders>
              <w:top w:val="single" w:sz="4" w:space="0" w:color="000000"/>
              <w:left w:val="single" w:sz="4" w:space="0" w:color="000000"/>
              <w:bottom w:val="single" w:sz="4" w:space="0" w:color="000000"/>
            </w:tcBorders>
            <w:shd w:val="clear" w:color="auto" w:fill="auto"/>
          </w:tcPr>
          <w:p w14:paraId="2D063D70" w14:textId="77777777" w:rsidR="00CE2957" w:rsidRPr="00CE2957" w:rsidRDefault="00CE2957" w:rsidP="00CE2957">
            <w:pPr>
              <w:keepNext/>
              <w:snapToGrid w:val="0"/>
              <w:spacing w:before="60" w:after="60" w:line="276" w:lineRule="auto"/>
            </w:pPr>
            <w:r w:rsidRPr="00CE2957">
              <w:t>Платеж отменен. Финальный статус.</w:t>
            </w:r>
          </w:p>
        </w:tc>
      </w:tr>
      <w:tr w:rsidR="00CE2957" w:rsidRPr="00CE2957" w14:paraId="6AF2D886" w14:textId="77777777" w:rsidTr="00067E7D">
        <w:trPr>
          <w:trHeight w:val="263"/>
        </w:trPr>
        <w:tc>
          <w:tcPr>
            <w:tcW w:w="817" w:type="dxa"/>
            <w:tcBorders>
              <w:bottom w:val="single" w:sz="4" w:space="0" w:color="000000"/>
            </w:tcBorders>
            <w:shd w:val="clear" w:color="auto" w:fill="auto"/>
          </w:tcPr>
          <w:p w14:paraId="509B25D7" w14:textId="77777777" w:rsidR="00CE2957" w:rsidRPr="00CE2957" w:rsidRDefault="00CE2957" w:rsidP="00CE2957">
            <w:pPr>
              <w:keepNext/>
              <w:snapToGrid w:val="0"/>
              <w:spacing w:before="60" w:after="60" w:line="276" w:lineRule="auto"/>
            </w:pPr>
            <w:r w:rsidRPr="00CE2957">
              <w:t>4</w:t>
            </w:r>
          </w:p>
        </w:tc>
        <w:tc>
          <w:tcPr>
            <w:tcW w:w="3827" w:type="dxa"/>
            <w:tcBorders>
              <w:left w:val="single" w:sz="4" w:space="0" w:color="000000"/>
              <w:bottom w:val="single" w:sz="4" w:space="0" w:color="000000"/>
            </w:tcBorders>
            <w:shd w:val="clear" w:color="auto" w:fill="auto"/>
          </w:tcPr>
          <w:p w14:paraId="6B0776F4" w14:textId="77777777" w:rsidR="00CE2957" w:rsidRPr="00CE2957" w:rsidRDefault="00CE2957" w:rsidP="00CE2957">
            <w:pPr>
              <w:keepNext/>
              <w:snapToGrid w:val="0"/>
              <w:spacing w:before="60" w:after="60" w:line="276" w:lineRule="auto"/>
            </w:pPr>
            <w:r w:rsidRPr="00CE2957">
              <w:rPr>
                <w:lang w:val="en-US"/>
              </w:rPr>
              <w:t>PAY</w:t>
            </w:r>
            <w:r w:rsidRPr="00CE2957">
              <w:t>_</w:t>
            </w:r>
            <w:r w:rsidRPr="00CE2957">
              <w:rPr>
                <w:lang w:val="en-US"/>
              </w:rPr>
              <w:t>STATUS</w:t>
            </w:r>
            <w:r w:rsidRPr="00CE2957">
              <w:t>_</w:t>
            </w:r>
            <w:r w:rsidRPr="00CE2957">
              <w:rPr>
                <w:lang w:val="en-US"/>
              </w:rPr>
              <w:t>DENIED</w:t>
            </w:r>
          </w:p>
        </w:tc>
        <w:tc>
          <w:tcPr>
            <w:tcW w:w="4678" w:type="dxa"/>
            <w:tcBorders>
              <w:left w:val="single" w:sz="4" w:space="0" w:color="000000"/>
              <w:bottom w:val="single" w:sz="4" w:space="0" w:color="000000"/>
            </w:tcBorders>
            <w:shd w:val="clear" w:color="auto" w:fill="auto"/>
          </w:tcPr>
          <w:p w14:paraId="186B6448" w14:textId="77777777" w:rsidR="00CE2957" w:rsidRPr="00CE2957" w:rsidRDefault="00CE2957" w:rsidP="00CE2957">
            <w:pPr>
              <w:keepNext/>
              <w:snapToGrid w:val="0"/>
              <w:spacing w:before="60" w:after="60" w:line="276" w:lineRule="auto"/>
            </w:pPr>
            <w:r w:rsidRPr="00CE2957">
              <w:t>Платеж отклонен. Финальный статус.</w:t>
            </w:r>
          </w:p>
        </w:tc>
      </w:tr>
    </w:tbl>
    <w:p w14:paraId="016979A1" w14:textId="77777777" w:rsidR="00CE2957" w:rsidRPr="00CE2957" w:rsidRDefault="00CE2957" w:rsidP="00CE2957">
      <w:pPr>
        <w:spacing w:line="276" w:lineRule="auto"/>
      </w:pPr>
    </w:p>
    <w:p w14:paraId="466BCD29" w14:textId="77777777" w:rsidR="00CE2957" w:rsidRPr="00CE2957" w:rsidRDefault="00CE2957" w:rsidP="00CE2957">
      <w:pPr>
        <w:keepNext/>
        <w:pageBreakBefore/>
        <w:numPr>
          <w:ilvl w:val="0"/>
          <w:numId w:val="13"/>
        </w:numPr>
        <w:suppressAutoHyphens/>
        <w:spacing w:before="240" w:after="60" w:line="276" w:lineRule="auto"/>
        <w:outlineLvl w:val="0"/>
        <w:rPr>
          <w:rFonts w:ascii="Tahoma" w:hAnsi="Tahoma"/>
          <w:b/>
        </w:rPr>
      </w:pPr>
      <w:bookmarkStart w:id="129" w:name="_Ref321691447"/>
      <w:bookmarkStart w:id="130" w:name="_Toc324605803"/>
      <w:bookmarkStart w:id="131" w:name="_Toc396295333"/>
      <w:bookmarkStart w:id="132" w:name="_Toc267395434"/>
      <w:r w:rsidRPr="00CE2957">
        <w:rPr>
          <w:rFonts w:ascii="Tahoma" w:hAnsi="Tahoma"/>
          <w:b/>
        </w:rPr>
        <w:t>Описание</w:t>
      </w:r>
      <w:r w:rsidRPr="00CE2957">
        <w:rPr>
          <w:rFonts w:ascii="Tahoma" w:eastAsia="Arial" w:hAnsi="Tahoma"/>
          <w:b/>
        </w:rPr>
        <w:t xml:space="preserve"> </w:t>
      </w:r>
      <w:r w:rsidRPr="00CE2957">
        <w:rPr>
          <w:rFonts w:ascii="Tahoma" w:hAnsi="Tahoma"/>
          <w:b/>
        </w:rPr>
        <w:t>запросов</w:t>
      </w:r>
      <w:r w:rsidRPr="00CE2957">
        <w:rPr>
          <w:rFonts w:ascii="Tahoma" w:eastAsia="Arial" w:hAnsi="Tahoma"/>
          <w:b/>
        </w:rPr>
        <w:t xml:space="preserve"> </w:t>
      </w:r>
      <w:r w:rsidRPr="00CE2957">
        <w:rPr>
          <w:rFonts w:ascii="Tahoma" w:hAnsi="Tahoma"/>
          <w:b/>
        </w:rPr>
        <w:t>и</w:t>
      </w:r>
      <w:r w:rsidRPr="00CE2957">
        <w:rPr>
          <w:rFonts w:ascii="Tahoma" w:eastAsia="Arial" w:hAnsi="Tahoma"/>
          <w:b/>
        </w:rPr>
        <w:t xml:space="preserve"> </w:t>
      </w:r>
      <w:r w:rsidRPr="00CE2957">
        <w:rPr>
          <w:rFonts w:ascii="Tahoma" w:hAnsi="Tahoma"/>
          <w:b/>
        </w:rPr>
        <w:t>ответов</w:t>
      </w:r>
      <w:bookmarkEnd w:id="129"/>
      <w:bookmarkEnd w:id="130"/>
      <w:bookmarkEnd w:id="131"/>
    </w:p>
    <w:p w14:paraId="30AA762A"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33" w:name="_Ref393307221"/>
      <w:bookmarkStart w:id="134" w:name="_Ref393874827"/>
      <w:bookmarkStart w:id="135" w:name="_Toc396295334"/>
      <w:r w:rsidRPr="00CE2957">
        <w:rPr>
          <w:rFonts w:ascii="Arial" w:hAnsi="Arial" w:cs="Arial"/>
          <w:b/>
          <w:bCs/>
          <w:iCs/>
          <w:sz w:val="26"/>
          <w:szCs w:val="26"/>
        </w:rPr>
        <w:t>Запрос на проверку параметров зачисления</w:t>
      </w:r>
      <w:bookmarkEnd w:id="133"/>
      <w:bookmarkEnd w:id="134"/>
      <w:bookmarkEnd w:id="135"/>
    </w:p>
    <w:p w14:paraId="1683E727" w14:textId="77777777" w:rsidR="00CE2957" w:rsidRPr="00CE2957" w:rsidRDefault="00CE2957" w:rsidP="00CE2957">
      <w:pPr>
        <w:spacing w:line="276" w:lineRule="auto"/>
      </w:pPr>
      <w:r w:rsidRPr="00CE2957">
        <w:t>Проверка параметров зачисления является опциональной операцией, выполняемой перед операцией зачисления средств (Агент может выполнять операцию зачисления и без предварительной проверки). Также возможно, что после успешной проверки параметров Агент по каким-либо причинам откажется от проведения платежа.</w:t>
      </w:r>
    </w:p>
    <w:tbl>
      <w:tblPr>
        <w:tblW w:w="9840" w:type="dxa"/>
        <w:tblInd w:w="-5" w:type="dxa"/>
        <w:tblLayout w:type="fixed"/>
        <w:tblLook w:val="0000" w:firstRow="0" w:lastRow="0" w:firstColumn="0" w:lastColumn="0" w:noHBand="0" w:noVBand="0"/>
      </w:tblPr>
      <w:tblGrid>
        <w:gridCol w:w="2359"/>
        <w:gridCol w:w="67"/>
        <w:gridCol w:w="1340"/>
        <w:gridCol w:w="88"/>
        <w:gridCol w:w="2442"/>
        <w:gridCol w:w="63"/>
        <w:gridCol w:w="25"/>
        <w:gridCol w:w="3358"/>
        <w:gridCol w:w="88"/>
        <w:gridCol w:w="10"/>
      </w:tblGrid>
      <w:tr w:rsidR="00CE2957" w:rsidRPr="00CE2957" w14:paraId="19D3274A" w14:textId="77777777" w:rsidTr="00067E7D">
        <w:trPr>
          <w:gridAfter w:val="2"/>
          <w:wAfter w:w="10" w:type="dxa"/>
        </w:trPr>
        <w:tc>
          <w:tcPr>
            <w:tcW w:w="9830" w:type="dxa"/>
            <w:gridSpan w:val="8"/>
            <w:tcBorders>
              <w:bottom w:val="single" w:sz="4" w:space="0" w:color="000000"/>
            </w:tcBorders>
            <w:shd w:val="clear" w:color="auto" w:fill="auto"/>
          </w:tcPr>
          <w:p w14:paraId="5D4777FE" w14:textId="77777777" w:rsidR="00CE2957" w:rsidRPr="00CE2957" w:rsidRDefault="00CE2957" w:rsidP="00CE2957">
            <w:pPr>
              <w:keepNext/>
              <w:snapToGrid w:val="0"/>
              <w:spacing w:before="60" w:after="60" w:line="276" w:lineRule="auto"/>
              <w:rPr>
                <w:rFonts w:ascii="Arial" w:hAnsi="Arial" w:cs="Arial"/>
                <w:b/>
                <w:i/>
                <w:lang w:val="en-US"/>
              </w:rPr>
            </w:pPr>
            <w:r w:rsidRPr="00CE2957">
              <w:rPr>
                <w:rFonts w:ascii="Arial" w:hAnsi="Arial" w:cs="Arial"/>
                <w:b/>
                <w:i/>
              </w:rPr>
              <w:t>Поля</w:t>
            </w:r>
            <w:r w:rsidRPr="00CE2957">
              <w:rPr>
                <w:rFonts w:ascii="Arial" w:eastAsia="Arial" w:hAnsi="Arial" w:cs="Arial"/>
                <w:b/>
                <w:i/>
                <w:lang w:val="en-US"/>
              </w:rPr>
              <w:t xml:space="preserve"> </w:t>
            </w:r>
            <w:r w:rsidRPr="00CE2957">
              <w:rPr>
                <w:rFonts w:ascii="Arial" w:hAnsi="Arial" w:cs="Arial"/>
                <w:b/>
                <w:i/>
              </w:rPr>
              <w:t>запроса</w:t>
            </w:r>
          </w:p>
        </w:tc>
      </w:tr>
      <w:tr w:rsidR="00A9710E" w:rsidRPr="00CE2957" w14:paraId="1F623124" w14:textId="77777777" w:rsidTr="00E16DF6">
        <w:trPr>
          <w:gridAfter w:val="2"/>
          <w:wAfter w:w="10" w:type="dxa"/>
        </w:trPr>
        <w:tc>
          <w:tcPr>
            <w:tcW w:w="2381" w:type="dxa"/>
            <w:tcBorders>
              <w:bottom w:val="single" w:sz="4" w:space="0" w:color="000000"/>
            </w:tcBorders>
            <w:shd w:val="clear" w:color="auto" w:fill="auto"/>
          </w:tcPr>
          <w:p w14:paraId="5496F775" w14:textId="77777777" w:rsidR="00CE2957" w:rsidRPr="00CE2957" w:rsidRDefault="00CE2957" w:rsidP="00CE2957">
            <w:pPr>
              <w:keepNext/>
              <w:snapToGrid w:val="0"/>
              <w:spacing w:before="60" w:after="60" w:line="276" w:lineRule="auto"/>
            </w:pPr>
            <w:r w:rsidRPr="00CE2957">
              <w:t>Поле</w:t>
            </w:r>
          </w:p>
        </w:tc>
        <w:tc>
          <w:tcPr>
            <w:tcW w:w="1418" w:type="dxa"/>
            <w:gridSpan w:val="2"/>
            <w:tcBorders>
              <w:left w:val="single" w:sz="4" w:space="0" w:color="000000"/>
              <w:bottom w:val="single" w:sz="4" w:space="0" w:color="000000"/>
            </w:tcBorders>
            <w:shd w:val="clear" w:color="auto" w:fill="auto"/>
          </w:tcPr>
          <w:p w14:paraId="3EA01879" w14:textId="77777777" w:rsidR="00CE2957" w:rsidRPr="00CE2957" w:rsidRDefault="00CE2957" w:rsidP="00CE2957">
            <w:pPr>
              <w:keepNext/>
              <w:snapToGrid w:val="0"/>
              <w:spacing w:before="60" w:after="60" w:line="276" w:lineRule="auto"/>
            </w:pPr>
            <w:r w:rsidRPr="00CE2957">
              <w:t>Тип</w:t>
            </w:r>
          </w:p>
        </w:tc>
        <w:tc>
          <w:tcPr>
            <w:tcW w:w="2553" w:type="dxa"/>
            <w:gridSpan w:val="2"/>
            <w:tcBorders>
              <w:left w:val="single" w:sz="4" w:space="0" w:color="000000"/>
              <w:bottom w:val="single" w:sz="4" w:space="0" w:color="000000"/>
            </w:tcBorders>
            <w:shd w:val="clear" w:color="auto" w:fill="auto"/>
          </w:tcPr>
          <w:p w14:paraId="1ED7B30D" w14:textId="77777777" w:rsidR="00CE2957" w:rsidRPr="00CE2957" w:rsidRDefault="00CE2957" w:rsidP="00CE2957">
            <w:pPr>
              <w:keepNext/>
              <w:snapToGrid w:val="0"/>
              <w:spacing w:before="60" w:after="60" w:line="276" w:lineRule="auto"/>
            </w:pPr>
            <w:r w:rsidRPr="00CE2957">
              <w:t>Назначение</w:t>
            </w:r>
          </w:p>
        </w:tc>
        <w:tc>
          <w:tcPr>
            <w:tcW w:w="3478" w:type="dxa"/>
            <w:gridSpan w:val="3"/>
            <w:tcBorders>
              <w:left w:val="single" w:sz="4" w:space="0" w:color="000000"/>
              <w:bottom w:val="single" w:sz="4" w:space="0" w:color="000000"/>
            </w:tcBorders>
            <w:shd w:val="clear" w:color="auto" w:fill="auto"/>
          </w:tcPr>
          <w:p w14:paraId="53FCAC13"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15811FFD" w14:textId="77777777" w:rsidTr="00E16DF6">
        <w:trPr>
          <w:gridAfter w:val="2"/>
          <w:wAfter w:w="10" w:type="dxa"/>
        </w:trPr>
        <w:tc>
          <w:tcPr>
            <w:tcW w:w="2381" w:type="dxa"/>
            <w:tcBorders>
              <w:bottom w:val="single" w:sz="4" w:space="0" w:color="000000"/>
            </w:tcBorders>
            <w:shd w:val="clear" w:color="auto" w:fill="auto"/>
          </w:tcPr>
          <w:p w14:paraId="1503FC8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18" w:type="dxa"/>
            <w:gridSpan w:val="2"/>
            <w:tcBorders>
              <w:left w:val="single" w:sz="4" w:space="0" w:color="000000"/>
              <w:bottom w:val="single" w:sz="4" w:space="0" w:color="000000"/>
            </w:tcBorders>
            <w:shd w:val="clear" w:color="auto" w:fill="auto"/>
          </w:tcPr>
          <w:p w14:paraId="54FCC28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553" w:type="dxa"/>
            <w:gridSpan w:val="2"/>
            <w:tcBorders>
              <w:left w:val="single" w:sz="4" w:space="0" w:color="000000"/>
              <w:bottom w:val="single" w:sz="4" w:space="0" w:color="000000"/>
            </w:tcBorders>
            <w:shd w:val="clear" w:color="auto" w:fill="auto"/>
          </w:tcPr>
          <w:p w14:paraId="7FC09BCC" w14:textId="77777777" w:rsidR="00CE2957" w:rsidRPr="00CE2957" w:rsidRDefault="00CE2957" w:rsidP="00CE2957">
            <w:pPr>
              <w:snapToGrid w:val="0"/>
              <w:spacing w:before="60" w:after="60" w:line="276" w:lineRule="auto"/>
            </w:pPr>
            <w:r w:rsidRPr="00CE2957">
              <w:t>Тип запроса</w:t>
            </w:r>
          </w:p>
        </w:tc>
        <w:tc>
          <w:tcPr>
            <w:tcW w:w="3478" w:type="dxa"/>
            <w:gridSpan w:val="3"/>
            <w:tcBorders>
              <w:left w:val="single" w:sz="4" w:space="0" w:color="000000"/>
              <w:bottom w:val="single" w:sz="4" w:space="0" w:color="000000"/>
            </w:tcBorders>
            <w:shd w:val="clear" w:color="auto" w:fill="auto"/>
          </w:tcPr>
          <w:p w14:paraId="1B25D5A0"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checkPaymentParams</w:t>
            </w:r>
          </w:p>
        </w:tc>
      </w:tr>
      <w:tr w:rsidR="00A9710E" w:rsidRPr="00CE2957" w14:paraId="2FE833DF" w14:textId="77777777" w:rsidTr="00E16DF6">
        <w:trPr>
          <w:gridAfter w:val="1"/>
          <w:wAfter w:w="10" w:type="dxa"/>
        </w:trPr>
        <w:tc>
          <w:tcPr>
            <w:tcW w:w="2381" w:type="dxa"/>
            <w:gridSpan w:val="2"/>
            <w:tcBorders>
              <w:bottom w:val="single" w:sz="4" w:space="0" w:color="000000"/>
            </w:tcBorders>
            <w:shd w:val="clear" w:color="auto" w:fill="auto"/>
          </w:tcPr>
          <w:p w14:paraId="15B4DD9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svcTypeId</w:t>
            </w:r>
          </w:p>
        </w:tc>
        <w:tc>
          <w:tcPr>
            <w:tcW w:w="1418" w:type="dxa"/>
            <w:gridSpan w:val="2"/>
            <w:tcBorders>
              <w:left w:val="single" w:sz="4" w:space="0" w:color="000000"/>
              <w:bottom w:val="single" w:sz="4" w:space="0" w:color="000000"/>
            </w:tcBorders>
            <w:shd w:val="clear" w:color="auto" w:fill="auto"/>
          </w:tcPr>
          <w:p w14:paraId="56A6AC6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r w:rsidRPr="00CE2957">
              <w:rPr>
                <w:rFonts w:ascii="Courier New" w:hAnsi="Courier New" w:cs="Courier New"/>
                <w:b/>
              </w:rPr>
              <w:t>20</w:t>
            </w:r>
            <w:r w:rsidRPr="00CE2957">
              <w:rPr>
                <w:rFonts w:ascii="Courier New" w:hAnsi="Courier New" w:cs="Courier New"/>
                <w:b/>
                <w:lang w:val="en-US"/>
              </w:rPr>
              <w:t>]</w:t>
            </w:r>
          </w:p>
        </w:tc>
        <w:tc>
          <w:tcPr>
            <w:tcW w:w="2553" w:type="dxa"/>
            <w:gridSpan w:val="3"/>
            <w:tcBorders>
              <w:left w:val="single" w:sz="4" w:space="0" w:color="000000"/>
              <w:bottom w:val="single" w:sz="4" w:space="0" w:color="000000"/>
            </w:tcBorders>
            <w:shd w:val="clear" w:color="auto" w:fill="auto"/>
          </w:tcPr>
          <w:p w14:paraId="533183A6" w14:textId="77777777" w:rsidR="00CE2957" w:rsidRPr="00CE2957" w:rsidRDefault="00CE2957" w:rsidP="00CE2957">
            <w:pPr>
              <w:snapToGrid w:val="0"/>
              <w:spacing w:before="60" w:after="60" w:line="276" w:lineRule="auto"/>
            </w:pPr>
            <w:r w:rsidRPr="00CE2957">
              <w:t>Пространство имен</w:t>
            </w:r>
          </w:p>
        </w:tc>
        <w:tc>
          <w:tcPr>
            <w:tcW w:w="3478" w:type="dxa"/>
            <w:gridSpan w:val="2"/>
            <w:tcBorders>
              <w:top w:val="single" w:sz="4" w:space="0" w:color="auto"/>
              <w:left w:val="single" w:sz="4" w:space="0" w:color="000000"/>
            </w:tcBorders>
            <w:shd w:val="clear" w:color="auto" w:fill="auto"/>
          </w:tcPr>
          <w:p w14:paraId="2D945E08" w14:textId="6315B73F" w:rsidR="00CE2957" w:rsidRPr="00CE2957" w:rsidRDefault="00CE2957" w:rsidP="00CE2957">
            <w:pPr>
              <w:snapToGrid w:val="0"/>
              <w:spacing w:before="60" w:after="60" w:line="276" w:lineRule="auto"/>
            </w:pPr>
            <w:r w:rsidRPr="00CE2957">
              <w:t>Идентификатор ЛС, см. п.</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p>
        </w:tc>
      </w:tr>
      <w:tr w:rsidR="00A9710E" w:rsidRPr="00CE2957" w14:paraId="7769FF4B" w14:textId="77777777" w:rsidTr="00E16DF6">
        <w:trPr>
          <w:gridAfter w:val="2"/>
          <w:wAfter w:w="10" w:type="dxa"/>
        </w:trPr>
        <w:tc>
          <w:tcPr>
            <w:tcW w:w="2381" w:type="dxa"/>
            <w:tcBorders>
              <w:bottom w:val="single" w:sz="4" w:space="0" w:color="000000"/>
            </w:tcBorders>
            <w:shd w:val="clear" w:color="auto" w:fill="auto"/>
          </w:tcPr>
          <w:p w14:paraId="7A1AB91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svcNum</w:t>
            </w:r>
          </w:p>
        </w:tc>
        <w:tc>
          <w:tcPr>
            <w:tcW w:w="1418" w:type="dxa"/>
            <w:gridSpan w:val="2"/>
            <w:tcBorders>
              <w:left w:val="single" w:sz="4" w:space="0" w:color="000000"/>
              <w:bottom w:val="single" w:sz="4" w:space="0" w:color="000000"/>
            </w:tcBorders>
            <w:shd w:val="clear" w:color="auto" w:fill="auto"/>
          </w:tcPr>
          <w:p w14:paraId="6E3C9C32"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S[20]</w:t>
            </w:r>
          </w:p>
        </w:tc>
        <w:tc>
          <w:tcPr>
            <w:tcW w:w="2553" w:type="dxa"/>
            <w:gridSpan w:val="2"/>
            <w:tcBorders>
              <w:left w:val="single" w:sz="4" w:space="0" w:color="000000"/>
              <w:bottom w:val="single" w:sz="4" w:space="0" w:color="000000"/>
            </w:tcBorders>
            <w:shd w:val="clear" w:color="auto" w:fill="auto"/>
          </w:tcPr>
          <w:p w14:paraId="26412460" w14:textId="77777777" w:rsidR="00CE2957" w:rsidRPr="00CE2957" w:rsidRDefault="00CE2957" w:rsidP="00CE2957">
            <w:pPr>
              <w:snapToGrid w:val="0"/>
              <w:spacing w:before="60" w:after="60" w:line="276" w:lineRule="auto"/>
            </w:pPr>
            <w:r w:rsidRPr="00CE2957">
              <w:t xml:space="preserve">Идентификатор ЛС в пространстве </w:t>
            </w:r>
            <w:r w:rsidRPr="00CE2957">
              <w:rPr>
                <w:rFonts w:ascii="Courier New" w:hAnsi="Courier New" w:cs="Courier New"/>
                <w:lang w:val="en-US"/>
              </w:rPr>
              <w:t>svcTypeId</w:t>
            </w:r>
          </w:p>
        </w:tc>
        <w:tc>
          <w:tcPr>
            <w:tcW w:w="3478" w:type="dxa"/>
            <w:gridSpan w:val="3"/>
            <w:tcBorders>
              <w:left w:val="single" w:sz="4" w:space="0" w:color="000000"/>
              <w:bottom w:val="single" w:sz="4" w:space="0" w:color="000000"/>
            </w:tcBorders>
            <w:shd w:val="clear" w:color="auto" w:fill="auto"/>
          </w:tcPr>
          <w:p w14:paraId="2C1D343E" w14:textId="77777777" w:rsidR="00CE2957" w:rsidRPr="00CE2957" w:rsidRDefault="00CE2957" w:rsidP="00CE2957">
            <w:pPr>
              <w:snapToGrid w:val="0"/>
              <w:spacing w:before="60" w:after="60" w:line="276" w:lineRule="auto"/>
            </w:pPr>
          </w:p>
        </w:tc>
      </w:tr>
      <w:tr w:rsidR="00A9710E" w:rsidRPr="00CE2957" w14:paraId="5FD6AFA0" w14:textId="77777777" w:rsidTr="00E16DF6">
        <w:trPr>
          <w:gridAfter w:val="2"/>
          <w:wAfter w:w="10" w:type="dxa"/>
        </w:trPr>
        <w:tc>
          <w:tcPr>
            <w:tcW w:w="2381" w:type="dxa"/>
            <w:tcBorders>
              <w:bottom w:val="single" w:sz="4" w:space="0" w:color="000000"/>
            </w:tcBorders>
            <w:shd w:val="clear" w:color="auto" w:fill="auto"/>
          </w:tcPr>
          <w:p w14:paraId="3873D91B"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svcSubNum</w:t>
            </w:r>
          </w:p>
        </w:tc>
        <w:tc>
          <w:tcPr>
            <w:tcW w:w="1418" w:type="dxa"/>
            <w:gridSpan w:val="2"/>
            <w:tcBorders>
              <w:left w:val="single" w:sz="4" w:space="0" w:color="000000"/>
              <w:bottom w:val="single" w:sz="4" w:space="0" w:color="000000"/>
            </w:tcBorders>
            <w:shd w:val="clear" w:color="auto" w:fill="auto"/>
          </w:tcPr>
          <w:p w14:paraId="4F5CBA33"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S[</w:t>
            </w:r>
            <w:r w:rsidRPr="00CE2957">
              <w:rPr>
                <w:rFonts w:ascii="Courier New" w:hAnsi="Courier New" w:cs="Courier New"/>
              </w:rPr>
              <w:t>20</w:t>
            </w:r>
            <w:r w:rsidRPr="00CE2957">
              <w:rPr>
                <w:rFonts w:ascii="Courier New" w:hAnsi="Courier New" w:cs="Courier New"/>
                <w:lang w:val="en-US"/>
              </w:rPr>
              <w:t>]</w:t>
            </w:r>
          </w:p>
        </w:tc>
        <w:tc>
          <w:tcPr>
            <w:tcW w:w="2553" w:type="dxa"/>
            <w:gridSpan w:val="2"/>
            <w:tcBorders>
              <w:left w:val="single" w:sz="4" w:space="0" w:color="000000"/>
              <w:bottom w:val="single" w:sz="4" w:space="0" w:color="000000"/>
            </w:tcBorders>
            <w:shd w:val="clear" w:color="auto" w:fill="auto"/>
          </w:tcPr>
          <w:p w14:paraId="336004C1" w14:textId="77777777" w:rsidR="00CE2957" w:rsidRPr="00CE2957" w:rsidRDefault="00CE2957" w:rsidP="00CE2957">
            <w:pPr>
              <w:snapToGrid w:val="0"/>
              <w:spacing w:before="60" w:after="60" w:line="276" w:lineRule="auto"/>
            </w:pPr>
            <w:r w:rsidRPr="00CE2957">
              <w:t>Идентификатор субсчета</w:t>
            </w:r>
          </w:p>
        </w:tc>
        <w:tc>
          <w:tcPr>
            <w:tcW w:w="3478" w:type="dxa"/>
            <w:gridSpan w:val="3"/>
            <w:tcBorders>
              <w:left w:val="single" w:sz="4" w:space="0" w:color="000000"/>
              <w:bottom w:val="single" w:sz="4" w:space="0" w:color="000000"/>
            </w:tcBorders>
            <w:shd w:val="clear" w:color="auto" w:fill="auto"/>
          </w:tcPr>
          <w:p w14:paraId="05A32BDF" w14:textId="77777777" w:rsidR="00CE2957" w:rsidRPr="00CE2957" w:rsidRDefault="00CE2957" w:rsidP="00CE2957">
            <w:pPr>
              <w:snapToGrid w:val="0"/>
              <w:spacing w:before="60" w:after="60" w:line="276" w:lineRule="auto"/>
            </w:pPr>
            <w:r w:rsidRPr="00CE2957">
              <w:t>Указывает при необходимости на номер субсчета / услуги к которой относится платеж</w:t>
            </w:r>
          </w:p>
        </w:tc>
      </w:tr>
      <w:tr w:rsidR="00A9710E" w:rsidRPr="00CE2957" w14:paraId="0060D40A" w14:textId="77777777" w:rsidTr="00E16DF6">
        <w:trPr>
          <w:gridAfter w:val="1"/>
          <w:wAfter w:w="10" w:type="dxa"/>
        </w:trPr>
        <w:tc>
          <w:tcPr>
            <w:tcW w:w="2381" w:type="dxa"/>
            <w:gridSpan w:val="2"/>
            <w:tcBorders>
              <w:bottom w:val="single" w:sz="4" w:space="0" w:color="000000"/>
            </w:tcBorders>
            <w:shd w:val="clear" w:color="auto" w:fill="auto"/>
          </w:tcPr>
          <w:p w14:paraId="4A1C6E0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payCurrId</w:t>
            </w:r>
          </w:p>
        </w:tc>
        <w:tc>
          <w:tcPr>
            <w:tcW w:w="1418" w:type="dxa"/>
            <w:gridSpan w:val="2"/>
            <w:tcBorders>
              <w:left w:val="single" w:sz="4" w:space="0" w:color="000000"/>
              <w:bottom w:val="single" w:sz="4" w:space="0" w:color="000000"/>
            </w:tcBorders>
            <w:shd w:val="clear" w:color="auto" w:fill="auto"/>
          </w:tcPr>
          <w:p w14:paraId="3FB5173F"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w:t>
            </w:r>
            <w:r w:rsidRPr="00CE2957">
              <w:rPr>
                <w:rFonts w:ascii="Courier New" w:hAnsi="Courier New" w:cs="Courier New"/>
                <w:b/>
              </w:rPr>
              <w:t>[3]</w:t>
            </w:r>
          </w:p>
        </w:tc>
        <w:tc>
          <w:tcPr>
            <w:tcW w:w="2553" w:type="dxa"/>
            <w:gridSpan w:val="3"/>
            <w:tcBorders>
              <w:left w:val="single" w:sz="4" w:space="0" w:color="000000"/>
              <w:bottom w:val="single" w:sz="4" w:space="0" w:color="000000"/>
            </w:tcBorders>
            <w:shd w:val="clear" w:color="auto" w:fill="auto"/>
          </w:tcPr>
          <w:p w14:paraId="2149A188" w14:textId="77777777" w:rsidR="00CE2957" w:rsidRPr="00CE2957" w:rsidRDefault="00CE2957" w:rsidP="00CE2957">
            <w:pPr>
              <w:snapToGrid w:val="0"/>
              <w:spacing w:before="60" w:after="60" w:line="276" w:lineRule="auto"/>
            </w:pPr>
            <w:r w:rsidRPr="00CE2957">
              <w:t>Код валюты платежа</w:t>
            </w:r>
          </w:p>
        </w:tc>
        <w:tc>
          <w:tcPr>
            <w:tcW w:w="3478" w:type="dxa"/>
            <w:gridSpan w:val="2"/>
            <w:tcBorders>
              <w:left w:val="single" w:sz="4" w:space="0" w:color="000000"/>
              <w:bottom w:val="single" w:sz="4" w:space="0" w:color="000000"/>
            </w:tcBorders>
            <w:shd w:val="clear" w:color="auto" w:fill="auto"/>
          </w:tcPr>
          <w:p w14:paraId="20C6A97D" w14:textId="5323E8B7" w:rsidR="00CE2957" w:rsidRPr="00CE2957" w:rsidRDefault="00CE2957" w:rsidP="00CE2957">
            <w:pPr>
              <w:snapToGrid w:val="0"/>
              <w:spacing w:before="60" w:after="60" w:line="276" w:lineRule="auto"/>
            </w:pPr>
            <w:r w:rsidRPr="00CE2957">
              <w:t>Код валюты, см. п.</w:t>
            </w:r>
            <w:r w:rsidRPr="00CE2957">
              <w:fldChar w:fldCharType="begin"/>
            </w:r>
            <w:r w:rsidRPr="00CE2957">
              <w:instrText xml:space="preserve"> REF _Ref321681347 \r \h  \* MERGEFORMAT </w:instrText>
            </w:r>
            <w:r w:rsidRPr="00CE2957">
              <w:fldChar w:fldCharType="separate"/>
            </w:r>
            <w:r w:rsidRPr="00CE2957">
              <w:t>3.6</w:t>
            </w:r>
            <w:r w:rsidRPr="00CE2957">
              <w:fldChar w:fldCharType="end"/>
            </w:r>
          </w:p>
        </w:tc>
      </w:tr>
      <w:tr w:rsidR="00A9710E" w:rsidRPr="00CE2957" w14:paraId="3F80D15D" w14:textId="77777777" w:rsidTr="00E16DF6">
        <w:trPr>
          <w:gridAfter w:val="2"/>
          <w:wAfter w:w="10" w:type="dxa"/>
        </w:trPr>
        <w:tc>
          <w:tcPr>
            <w:tcW w:w="2381" w:type="dxa"/>
            <w:tcBorders>
              <w:bottom w:val="single" w:sz="4" w:space="0" w:color="000000"/>
            </w:tcBorders>
            <w:shd w:val="clear" w:color="auto" w:fill="auto"/>
          </w:tcPr>
          <w:p w14:paraId="1DB33CE1"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payAmount</w:t>
            </w:r>
          </w:p>
        </w:tc>
        <w:tc>
          <w:tcPr>
            <w:tcW w:w="1418" w:type="dxa"/>
            <w:gridSpan w:val="2"/>
            <w:tcBorders>
              <w:left w:val="single" w:sz="4" w:space="0" w:color="000000"/>
              <w:bottom w:val="single" w:sz="4" w:space="0" w:color="000000"/>
            </w:tcBorders>
            <w:shd w:val="clear" w:color="auto" w:fill="auto"/>
          </w:tcPr>
          <w:p w14:paraId="003354E4"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MONEY</w:t>
            </w:r>
          </w:p>
        </w:tc>
        <w:tc>
          <w:tcPr>
            <w:tcW w:w="2553" w:type="dxa"/>
            <w:gridSpan w:val="2"/>
            <w:tcBorders>
              <w:left w:val="single" w:sz="4" w:space="0" w:color="000000"/>
              <w:bottom w:val="single" w:sz="4" w:space="0" w:color="000000"/>
            </w:tcBorders>
            <w:shd w:val="clear" w:color="auto" w:fill="auto"/>
          </w:tcPr>
          <w:p w14:paraId="4C4C65D3" w14:textId="77777777" w:rsidR="00CE2957" w:rsidRPr="00CE2957" w:rsidRDefault="00CE2957" w:rsidP="00CE2957">
            <w:pPr>
              <w:snapToGrid w:val="0"/>
              <w:spacing w:before="60" w:after="60" w:line="276" w:lineRule="auto"/>
            </w:pPr>
            <w:r w:rsidRPr="00CE2957">
              <w:t>Сумма платежа в минимальных единицах</w:t>
            </w:r>
          </w:p>
        </w:tc>
        <w:tc>
          <w:tcPr>
            <w:tcW w:w="3478" w:type="dxa"/>
            <w:gridSpan w:val="3"/>
            <w:tcBorders>
              <w:left w:val="single" w:sz="4" w:space="0" w:color="000000"/>
              <w:bottom w:val="single" w:sz="4" w:space="0" w:color="000000"/>
            </w:tcBorders>
            <w:shd w:val="clear" w:color="auto" w:fill="auto"/>
          </w:tcPr>
          <w:p w14:paraId="29EB35EF" w14:textId="77777777" w:rsidR="00CE2957" w:rsidRPr="00CE2957" w:rsidRDefault="00CE2957" w:rsidP="00CE2957">
            <w:pPr>
              <w:snapToGrid w:val="0"/>
              <w:spacing w:before="60" w:after="60" w:line="276" w:lineRule="auto"/>
            </w:pPr>
            <w:r w:rsidRPr="00CE2957">
              <w:t>Фактическая сумма платежа</w:t>
            </w:r>
          </w:p>
        </w:tc>
      </w:tr>
      <w:tr w:rsidR="00A9710E" w:rsidRPr="00CE2957" w14:paraId="681D3D3A" w14:textId="77777777" w:rsidTr="00E16DF6">
        <w:tc>
          <w:tcPr>
            <w:tcW w:w="2381" w:type="dxa"/>
            <w:gridSpan w:val="2"/>
            <w:tcBorders>
              <w:bottom w:val="single" w:sz="4" w:space="0" w:color="000000"/>
            </w:tcBorders>
            <w:shd w:val="clear" w:color="auto" w:fill="auto"/>
          </w:tcPr>
          <w:p w14:paraId="4BECB7D3"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payPurpose</w:t>
            </w:r>
          </w:p>
        </w:tc>
        <w:tc>
          <w:tcPr>
            <w:tcW w:w="1418" w:type="dxa"/>
            <w:gridSpan w:val="2"/>
            <w:tcBorders>
              <w:left w:val="single" w:sz="4" w:space="0" w:color="000000"/>
              <w:bottom w:val="single" w:sz="4" w:space="0" w:color="000000"/>
            </w:tcBorders>
            <w:shd w:val="clear" w:color="auto" w:fill="auto"/>
          </w:tcPr>
          <w:p w14:paraId="5354E7BA"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553" w:type="dxa"/>
            <w:gridSpan w:val="3"/>
            <w:tcBorders>
              <w:left w:val="single" w:sz="4" w:space="0" w:color="000000"/>
              <w:bottom w:val="single" w:sz="4" w:space="0" w:color="000000"/>
            </w:tcBorders>
            <w:shd w:val="clear" w:color="auto" w:fill="auto"/>
          </w:tcPr>
          <w:p w14:paraId="7B4AAEBF" w14:textId="77777777" w:rsidR="00CE2957" w:rsidRPr="00CE2957" w:rsidRDefault="00CE2957" w:rsidP="00CE2957">
            <w:pPr>
              <w:snapToGrid w:val="0"/>
              <w:spacing w:before="60" w:after="60" w:line="276" w:lineRule="auto"/>
            </w:pPr>
            <w:r w:rsidRPr="00CE2957">
              <w:t>Назначение платежа</w:t>
            </w:r>
          </w:p>
        </w:tc>
        <w:tc>
          <w:tcPr>
            <w:tcW w:w="3488" w:type="dxa"/>
            <w:gridSpan w:val="3"/>
            <w:tcBorders>
              <w:left w:val="single" w:sz="4" w:space="0" w:color="000000"/>
              <w:bottom w:val="single" w:sz="4" w:space="0" w:color="000000"/>
            </w:tcBorders>
            <w:shd w:val="clear" w:color="auto" w:fill="auto"/>
          </w:tcPr>
          <w:p w14:paraId="7B1ECFF7" w14:textId="23A3A5D9" w:rsidR="00CE2957" w:rsidRPr="00CE2957" w:rsidRDefault="00CE2957" w:rsidP="00CE2957">
            <w:pPr>
              <w:snapToGrid w:val="0"/>
              <w:spacing w:before="60" w:after="60" w:line="276" w:lineRule="auto"/>
            </w:pPr>
            <w:r w:rsidRPr="00CE2957">
              <w:t>Назначение платежа, см. п.</w:t>
            </w:r>
            <w:r w:rsidRPr="00CE2957" w:rsidDel="00BC6FC0">
              <w:t xml:space="preserve"> </w:t>
            </w:r>
            <w:r w:rsidRPr="00CE2957">
              <w:fldChar w:fldCharType="begin"/>
            </w:r>
            <w:r w:rsidRPr="00CE2957">
              <w:instrText xml:space="preserve"> REF _Ref396296289 \r \h  \* MERGEFORMAT </w:instrText>
            </w:r>
            <w:r w:rsidRPr="00CE2957">
              <w:fldChar w:fldCharType="separate"/>
            </w:r>
            <w:r w:rsidRPr="00CE2957">
              <w:t>3.9</w:t>
            </w:r>
            <w:r w:rsidRPr="00CE2957">
              <w:fldChar w:fldCharType="end"/>
            </w:r>
          </w:p>
        </w:tc>
      </w:tr>
      <w:tr w:rsidR="00A9710E" w:rsidRPr="00CE2957" w14:paraId="0262FFA7" w14:textId="77777777" w:rsidTr="00E16DF6">
        <w:trPr>
          <w:gridAfter w:val="2"/>
          <w:wAfter w:w="10" w:type="dxa"/>
        </w:trPr>
        <w:tc>
          <w:tcPr>
            <w:tcW w:w="2381" w:type="dxa"/>
            <w:tcBorders>
              <w:bottom w:val="single" w:sz="4" w:space="0" w:color="000000"/>
            </w:tcBorders>
            <w:shd w:val="clear" w:color="auto" w:fill="auto"/>
          </w:tcPr>
          <w:p w14:paraId="44C2B5B5"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payComment</w:t>
            </w:r>
          </w:p>
        </w:tc>
        <w:tc>
          <w:tcPr>
            <w:tcW w:w="1418" w:type="dxa"/>
            <w:gridSpan w:val="2"/>
            <w:tcBorders>
              <w:left w:val="single" w:sz="4" w:space="0" w:color="000000"/>
              <w:bottom w:val="single" w:sz="4" w:space="0" w:color="000000"/>
            </w:tcBorders>
            <w:shd w:val="clear" w:color="auto" w:fill="auto"/>
          </w:tcPr>
          <w:p w14:paraId="7CC1C036" w14:textId="77777777" w:rsidR="00CE2957" w:rsidRPr="00CE2957" w:rsidRDefault="00CE2957" w:rsidP="00CE2957">
            <w:pPr>
              <w:snapToGrid w:val="0"/>
              <w:spacing w:before="60" w:after="60" w:line="276" w:lineRule="auto"/>
              <w:rPr>
                <w:rFonts w:ascii="Courier New" w:hAnsi="Courier New" w:cs="Courier New"/>
              </w:rPr>
            </w:pPr>
            <w:r w:rsidRPr="00CE2957">
              <w:rPr>
                <w:rFonts w:ascii="Courier New" w:hAnsi="Courier New" w:cs="Courier New"/>
                <w:lang w:val="en-US"/>
              </w:rPr>
              <w:t>S</w:t>
            </w:r>
            <w:r w:rsidRPr="00CE2957">
              <w:rPr>
                <w:rFonts w:ascii="Courier New" w:hAnsi="Courier New" w:cs="Courier New"/>
              </w:rPr>
              <w:t>[512]</w:t>
            </w:r>
          </w:p>
        </w:tc>
        <w:tc>
          <w:tcPr>
            <w:tcW w:w="2553" w:type="dxa"/>
            <w:gridSpan w:val="2"/>
            <w:tcBorders>
              <w:left w:val="single" w:sz="4" w:space="0" w:color="000000"/>
              <w:bottom w:val="single" w:sz="4" w:space="0" w:color="000000"/>
            </w:tcBorders>
            <w:shd w:val="clear" w:color="auto" w:fill="auto"/>
          </w:tcPr>
          <w:p w14:paraId="2FF7C131" w14:textId="77777777" w:rsidR="00CE2957" w:rsidRPr="00CE2957" w:rsidRDefault="00CE2957" w:rsidP="00CE2957">
            <w:pPr>
              <w:snapToGrid w:val="0"/>
              <w:spacing w:before="60" w:after="60" w:line="276" w:lineRule="auto"/>
            </w:pPr>
            <w:r w:rsidRPr="00CE2957">
              <w:t>Основание операции</w:t>
            </w:r>
          </w:p>
        </w:tc>
        <w:tc>
          <w:tcPr>
            <w:tcW w:w="3478" w:type="dxa"/>
            <w:gridSpan w:val="3"/>
            <w:tcBorders>
              <w:left w:val="single" w:sz="4" w:space="0" w:color="000000"/>
              <w:bottom w:val="single" w:sz="4" w:space="0" w:color="000000"/>
            </w:tcBorders>
            <w:shd w:val="clear" w:color="auto" w:fill="auto"/>
          </w:tcPr>
          <w:p w14:paraId="4EBB4C17" w14:textId="77777777" w:rsidR="00CE2957" w:rsidRPr="00CE2957" w:rsidRDefault="00CE2957" w:rsidP="00CE2957">
            <w:pPr>
              <w:snapToGrid w:val="0"/>
              <w:spacing w:before="60" w:after="60" w:line="276" w:lineRule="auto"/>
            </w:pPr>
            <w:r w:rsidRPr="00CE2957">
              <w:t xml:space="preserve">Основание операции, </w:t>
            </w:r>
            <w:r w:rsidRPr="00CE2957">
              <w:br/>
              <w:t>Текстовый комментарий производимой операции, предназначенный для отображения в интерфейсе пользователя</w:t>
            </w:r>
          </w:p>
        </w:tc>
      </w:tr>
      <w:tr w:rsidR="00A9710E" w:rsidRPr="00CE2957" w14:paraId="7CE66D71" w14:textId="77777777" w:rsidTr="00E16DF6">
        <w:trPr>
          <w:gridAfter w:val="1"/>
          <w:wAfter w:w="10" w:type="dxa"/>
        </w:trPr>
        <w:tc>
          <w:tcPr>
            <w:tcW w:w="2381" w:type="dxa"/>
            <w:gridSpan w:val="2"/>
            <w:tcBorders>
              <w:bottom w:val="single" w:sz="4" w:space="0" w:color="000000"/>
            </w:tcBorders>
            <w:shd w:val="clear" w:color="auto" w:fill="auto"/>
          </w:tcPr>
          <w:p w14:paraId="2AF64F5C" w14:textId="77777777" w:rsidR="00CE2957" w:rsidRPr="00CE2957" w:rsidRDefault="00CE2957" w:rsidP="00CE2957">
            <w:pPr>
              <w:snapToGrid w:val="0"/>
              <w:spacing w:before="60" w:after="60" w:line="276" w:lineRule="auto"/>
              <w:rPr>
                <w:rFonts w:ascii="Courier New" w:hAnsi="Courier New" w:cs="Courier New"/>
                <w:lang w:val="en-US" w:eastAsia="zh-CN"/>
              </w:rPr>
            </w:pPr>
            <w:r w:rsidRPr="00CE2957">
              <w:rPr>
                <w:rFonts w:ascii="Courier New" w:hAnsi="Courier New" w:cs="Courier New"/>
                <w:lang w:val="en-US"/>
              </w:rPr>
              <w:t>payDetails</w:t>
            </w:r>
          </w:p>
        </w:tc>
        <w:tc>
          <w:tcPr>
            <w:tcW w:w="1418" w:type="dxa"/>
            <w:gridSpan w:val="2"/>
            <w:tcBorders>
              <w:left w:val="single" w:sz="4" w:space="0" w:color="000000"/>
              <w:bottom w:val="single" w:sz="4" w:space="0" w:color="000000"/>
            </w:tcBorders>
            <w:shd w:val="clear" w:color="auto" w:fill="auto"/>
          </w:tcPr>
          <w:p w14:paraId="464F3DE9" w14:textId="77777777" w:rsidR="00CE2957" w:rsidRPr="00CE2957" w:rsidRDefault="00CE2957" w:rsidP="00CE2957">
            <w:pPr>
              <w:snapToGrid w:val="0"/>
              <w:spacing w:before="60" w:after="60" w:line="276" w:lineRule="auto"/>
              <w:rPr>
                <w:rFonts w:ascii="Courier New" w:hAnsi="Courier New" w:cs="Courier New"/>
                <w:lang w:val="en-US" w:eastAsia="zh-CN"/>
              </w:rPr>
            </w:pPr>
            <w:r w:rsidRPr="00CE2957">
              <w:rPr>
                <w:rFonts w:ascii="Courier New" w:hAnsi="Courier New" w:cs="Courier New"/>
                <w:lang w:val="en-US"/>
              </w:rPr>
              <w:t>ARRAY</w:t>
            </w:r>
          </w:p>
        </w:tc>
        <w:tc>
          <w:tcPr>
            <w:tcW w:w="2553" w:type="dxa"/>
            <w:gridSpan w:val="3"/>
            <w:tcBorders>
              <w:left w:val="single" w:sz="4" w:space="0" w:color="000000"/>
              <w:bottom w:val="single" w:sz="4" w:space="0" w:color="000000"/>
            </w:tcBorders>
            <w:shd w:val="clear" w:color="auto" w:fill="auto"/>
          </w:tcPr>
          <w:p w14:paraId="6906FB0B" w14:textId="77777777" w:rsidR="00CE2957" w:rsidRPr="00CE2957" w:rsidRDefault="00CE2957" w:rsidP="00CE2957">
            <w:pPr>
              <w:snapToGrid w:val="0"/>
              <w:spacing w:before="60" w:after="60" w:line="276" w:lineRule="auto"/>
              <w:rPr>
                <w:lang w:eastAsia="zh-CN"/>
              </w:rPr>
            </w:pPr>
            <w:r w:rsidRPr="00CE2957">
              <w:t>Детализация платежа</w:t>
            </w:r>
          </w:p>
        </w:tc>
        <w:tc>
          <w:tcPr>
            <w:tcW w:w="3478" w:type="dxa"/>
            <w:gridSpan w:val="2"/>
            <w:tcBorders>
              <w:left w:val="single" w:sz="4" w:space="0" w:color="000000"/>
              <w:bottom w:val="single" w:sz="4" w:space="0" w:color="000000"/>
            </w:tcBorders>
            <w:shd w:val="clear" w:color="auto" w:fill="auto"/>
          </w:tcPr>
          <w:p w14:paraId="4BD9C84F" w14:textId="1CDDB6ED" w:rsidR="00CE2957" w:rsidRPr="00CE2957" w:rsidRDefault="00CE2957" w:rsidP="00CE2957">
            <w:pPr>
              <w:snapToGrid w:val="0"/>
              <w:spacing w:before="60" w:after="60" w:line="276" w:lineRule="auto"/>
              <w:rPr>
                <w:lang w:eastAsia="zh-CN"/>
              </w:rPr>
            </w:pPr>
            <w:r w:rsidRPr="00CE2957">
              <w:t>Описание детализации платежа по услугам/субсчетам и частным суммам, см. п.</w:t>
            </w:r>
            <w:r w:rsidRPr="00CE2957">
              <w:fldChar w:fldCharType="begin"/>
            </w:r>
            <w:r w:rsidRPr="00CE2957">
              <w:instrText xml:space="preserve"> REF _Ref331434448 \r \h  \* MERGEFORMAT </w:instrText>
            </w:r>
            <w:r w:rsidRPr="00CE2957">
              <w:fldChar w:fldCharType="separate"/>
            </w:r>
            <w:r w:rsidRPr="00CE2957">
              <w:t>3.13</w:t>
            </w:r>
            <w:r w:rsidRPr="00CE2957">
              <w:fldChar w:fldCharType="end"/>
            </w:r>
          </w:p>
        </w:tc>
      </w:tr>
      <w:tr w:rsidR="00A9710E" w:rsidRPr="00CE2957" w14:paraId="28321030" w14:textId="77777777" w:rsidTr="00E16DF6">
        <w:trPr>
          <w:gridAfter w:val="1"/>
          <w:wAfter w:w="10" w:type="dxa"/>
        </w:trPr>
        <w:tc>
          <w:tcPr>
            <w:tcW w:w="2381" w:type="dxa"/>
            <w:gridSpan w:val="2"/>
            <w:tcBorders>
              <w:bottom w:val="single" w:sz="4" w:space="0" w:color="000000"/>
            </w:tcBorders>
            <w:shd w:val="clear" w:color="auto" w:fill="auto"/>
          </w:tcPr>
          <w:p w14:paraId="2F0173B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agentAccount</w:t>
            </w:r>
          </w:p>
        </w:tc>
        <w:tc>
          <w:tcPr>
            <w:tcW w:w="1418" w:type="dxa"/>
            <w:gridSpan w:val="2"/>
            <w:tcBorders>
              <w:left w:val="single" w:sz="4" w:space="0" w:color="000000"/>
              <w:bottom w:val="single" w:sz="4" w:space="0" w:color="000000"/>
            </w:tcBorders>
            <w:shd w:val="clear" w:color="auto" w:fill="auto"/>
          </w:tcPr>
          <w:p w14:paraId="65C15ACB" w14:textId="77777777" w:rsidR="00CE2957" w:rsidRPr="00CE2957" w:rsidRDefault="00CE2957" w:rsidP="00CE2957">
            <w:pPr>
              <w:snapToGrid w:val="0"/>
              <w:spacing w:before="60" w:after="60" w:line="276" w:lineRule="auto"/>
              <w:rPr>
                <w:rFonts w:ascii="Courier New" w:hAnsi="Courier New" w:cs="Courier New"/>
                <w:lang w:val="en-US" w:eastAsia="zh-CN"/>
              </w:rPr>
            </w:pPr>
            <w:r w:rsidRPr="00CE2957">
              <w:rPr>
                <w:rFonts w:ascii="Courier New" w:hAnsi="Courier New" w:cs="Courier New"/>
                <w:lang w:val="en-US"/>
              </w:rPr>
              <w:t>N</w:t>
            </w:r>
          </w:p>
        </w:tc>
        <w:tc>
          <w:tcPr>
            <w:tcW w:w="2553" w:type="dxa"/>
            <w:gridSpan w:val="3"/>
            <w:tcBorders>
              <w:left w:val="single" w:sz="4" w:space="0" w:color="000000"/>
              <w:bottom w:val="single" w:sz="4" w:space="0" w:color="000000"/>
            </w:tcBorders>
            <w:shd w:val="clear" w:color="auto" w:fill="auto"/>
          </w:tcPr>
          <w:p w14:paraId="45C50EBD" w14:textId="77777777" w:rsidR="00CE2957" w:rsidRPr="00CE2957" w:rsidRDefault="00CE2957" w:rsidP="00CE2957">
            <w:pPr>
              <w:snapToGrid w:val="0"/>
              <w:spacing w:before="60" w:after="60" w:line="276" w:lineRule="auto"/>
              <w:rPr>
                <w:lang w:eastAsia="zh-CN"/>
              </w:rPr>
            </w:pPr>
            <w:r w:rsidRPr="00CE2957">
              <w:t>Счет учета платежа</w:t>
            </w:r>
          </w:p>
        </w:tc>
        <w:tc>
          <w:tcPr>
            <w:tcW w:w="3478" w:type="dxa"/>
            <w:gridSpan w:val="2"/>
            <w:tcBorders>
              <w:left w:val="single" w:sz="4" w:space="0" w:color="000000"/>
              <w:bottom w:val="single" w:sz="4" w:space="0" w:color="000000"/>
            </w:tcBorders>
            <w:shd w:val="clear" w:color="auto" w:fill="auto"/>
          </w:tcPr>
          <w:p w14:paraId="33D33F34" w14:textId="00BF72E0" w:rsidR="00CE2957" w:rsidRPr="00CE2957" w:rsidRDefault="00CE2957" w:rsidP="00CE2957">
            <w:pPr>
              <w:snapToGrid w:val="0"/>
              <w:spacing w:before="60" w:after="60" w:line="276" w:lineRule="auto"/>
            </w:pPr>
            <w:r w:rsidRPr="00CE2957">
              <w:t>Номер счета, на котором должен быть учтен платеж, параметры которого проверяются,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4A2C7FDD" w14:textId="77777777" w:rsidR="00CE2957" w:rsidRPr="00CE2957" w:rsidRDefault="00CE2957" w:rsidP="00CE2957">
            <w:pPr>
              <w:snapToGrid w:val="0"/>
              <w:spacing w:before="60" w:after="60" w:line="276" w:lineRule="auto"/>
              <w:rPr>
                <w:lang w:eastAsia="zh-CN"/>
              </w:rPr>
            </w:pPr>
            <w:r w:rsidRPr="00CE2957">
              <w:t>Указывается значение из справочника номеров счетов агента</w:t>
            </w:r>
          </w:p>
        </w:tc>
      </w:tr>
      <w:tr w:rsidR="00CE2957" w:rsidRPr="00CE2957" w14:paraId="5BEA14F6" w14:textId="77777777" w:rsidTr="00067E7D">
        <w:trPr>
          <w:gridAfter w:val="2"/>
          <w:wAfter w:w="10" w:type="dxa"/>
        </w:trPr>
        <w:tc>
          <w:tcPr>
            <w:tcW w:w="9830" w:type="dxa"/>
            <w:gridSpan w:val="8"/>
            <w:tcBorders>
              <w:bottom w:val="single" w:sz="4" w:space="0" w:color="000000"/>
            </w:tcBorders>
            <w:shd w:val="clear" w:color="auto" w:fill="auto"/>
          </w:tcPr>
          <w:p w14:paraId="23A3BF2E"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ответа</w:t>
            </w:r>
            <w:r w:rsidRPr="00CE2957">
              <w:rPr>
                <w:rFonts w:ascii="Arial" w:eastAsia="Arial" w:hAnsi="Arial" w:cs="Arial"/>
                <w:b/>
                <w:i/>
              </w:rPr>
              <w:t xml:space="preserve"> </w:t>
            </w:r>
            <w:r w:rsidRPr="00CE2957">
              <w:rPr>
                <w:rFonts w:ascii="Arial" w:hAnsi="Arial" w:cs="Arial"/>
                <w:b/>
                <w:i/>
              </w:rPr>
              <w:t>на</w:t>
            </w:r>
            <w:r w:rsidRPr="00CE2957">
              <w:rPr>
                <w:rFonts w:ascii="Arial" w:eastAsia="Arial" w:hAnsi="Arial" w:cs="Arial"/>
                <w:b/>
                <w:i/>
              </w:rPr>
              <w:t xml:space="preserve"> </w:t>
            </w:r>
            <w:r w:rsidRPr="00CE2957">
              <w:rPr>
                <w:rFonts w:ascii="Arial" w:hAnsi="Arial" w:cs="Arial"/>
                <w:b/>
                <w:i/>
              </w:rPr>
              <w:t>запрос</w:t>
            </w:r>
          </w:p>
        </w:tc>
      </w:tr>
      <w:tr w:rsidR="00CE2957" w:rsidRPr="00CE2957" w14:paraId="7D7AA841" w14:textId="77777777" w:rsidTr="00E16DF6">
        <w:tblPrEx>
          <w:tblCellMar>
            <w:left w:w="0" w:type="dxa"/>
            <w:right w:w="0" w:type="dxa"/>
          </w:tblCellMar>
        </w:tblPrEx>
        <w:trPr>
          <w:gridAfter w:val="1"/>
          <w:wAfter w:w="10" w:type="dxa"/>
        </w:trPr>
        <w:tc>
          <w:tcPr>
            <w:tcW w:w="2448" w:type="dxa"/>
            <w:gridSpan w:val="2"/>
            <w:tcBorders>
              <w:bottom w:val="single" w:sz="4" w:space="0" w:color="000000"/>
            </w:tcBorders>
            <w:shd w:val="clear" w:color="auto" w:fill="auto"/>
          </w:tcPr>
          <w:p w14:paraId="3E33059F" w14:textId="77777777" w:rsidR="00CE2957" w:rsidRPr="00CE2957" w:rsidRDefault="00CE2957" w:rsidP="00CE2957">
            <w:pPr>
              <w:keepNext/>
              <w:snapToGrid w:val="0"/>
              <w:spacing w:before="60" w:after="60" w:line="276" w:lineRule="auto"/>
            </w:pPr>
            <w:r w:rsidRPr="00CE2957">
              <w:t>Поле</w:t>
            </w:r>
          </w:p>
        </w:tc>
        <w:tc>
          <w:tcPr>
            <w:tcW w:w="1440" w:type="dxa"/>
            <w:gridSpan w:val="2"/>
            <w:tcBorders>
              <w:left w:val="single" w:sz="4" w:space="0" w:color="000000"/>
              <w:bottom w:val="single" w:sz="4" w:space="0" w:color="000000"/>
            </w:tcBorders>
            <w:shd w:val="clear" w:color="auto" w:fill="auto"/>
          </w:tcPr>
          <w:p w14:paraId="466B7FF3" w14:textId="77777777" w:rsidR="00CE2957" w:rsidRPr="00CE2957" w:rsidRDefault="00CE2957" w:rsidP="00CE2957">
            <w:pPr>
              <w:snapToGrid w:val="0"/>
              <w:spacing w:before="60" w:after="60" w:line="276" w:lineRule="auto"/>
            </w:pPr>
            <w:r w:rsidRPr="00CE2957">
              <w:t>Тип</w:t>
            </w:r>
          </w:p>
        </w:tc>
        <w:tc>
          <w:tcPr>
            <w:tcW w:w="2528" w:type="dxa"/>
            <w:gridSpan w:val="3"/>
            <w:tcBorders>
              <w:left w:val="single" w:sz="4" w:space="0" w:color="000000"/>
              <w:bottom w:val="single" w:sz="4" w:space="0" w:color="000000"/>
              <w:right w:val="single" w:sz="4" w:space="0" w:color="000000"/>
            </w:tcBorders>
            <w:shd w:val="clear" w:color="auto" w:fill="auto"/>
          </w:tcPr>
          <w:p w14:paraId="2518694B" w14:textId="77777777" w:rsidR="00CE2957" w:rsidRPr="00CE2957" w:rsidRDefault="00CE2957" w:rsidP="00CE2957">
            <w:pPr>
              <w:snapToGrid w:val="0"/>
              <w:spacing w:before="60" w:after="60" w:line="276" w:lineRule="auto"/>
            </w:pPr>
            <w:r w:rsidRPr="00CE2957">
              <w:t>Назначение</w:t>
            </w:r>
          </w:p>
        </w:tc>
        <w:tc>
          <w:tcPr>
            <w:tcW w:w="3414" w:type="dxa"/>
            <w:gridSpan w:val="2"/>
            <w:tcBorders>
              <w:left w:val="single" w:sz="4" w:space="0" w:color="000000"/>
              <w:bottom w:val="single" w:sz="4" w:space="0" w:color="000000"/>
            </w:tcBorders>
            <w:shd w:val="clear" w:color="auto" w:fill="auto"/>
          </w:tcPr>
          <w:p w14:paraId="348C17D2" w14:textId="77777777" w:rsidR="00CE2957" w:rsidRPr="00CE2957" w:rsidRDefault="00CE2957" w:rsidP="00CE2957">
            <w:pPr>
              <w:snapToGrid w:val="0"/>
              <w:spacing w:before="60" w:after="60" w:line="276" w:lineRule="auto"/>
            </w:pPr>
            <w:r w:rsidRPr="00CE2957">
              <w:t>Комментарий</w:t>
            </w:r>
          </w:p>
        </w:tc>
      </w:tr>
      <w:tr w:rsidR="00CE2957" w:rsidRPr="00CE2957" w14:paraId="1DF9CDF3" w14:textId="77777777" w:rsidTr="00E16DF6">
        <w:tblPrEx>
          <w:tblCellMar>
            <w:left w:w="0" w:type="dxa"/>
            <w:right w:w="0" w:type="dxa"/>
          </w:tblCellMar>
        </w:tblPrEx>
        <w:trPr>
          <w:gridAfter w:val="1"/>
          <w:wAfter w:w="10" w:type="dxa"/>
        </w:trPr>
        <w:tc>
          <w:tcPr>
            <w:tcW w:w="2448" w:type="dxa"/>
            <w:gridSpan w:val="2"/>
            <w:tcBorders>
              <w:bottom w:val="single" w:sz="4" w:space="0" w:color="000000"/>
            </w:tcBorders>
            <w:shd w:val="clear" w:color="auto" w:fill="auto"/>
          </w:tcPr>
          <w:p w14:paraId="6595C510" w14:textId="77777777" w:rsidR="00CE2957" w:rsidRPr="00CE2957" w:rsidRDefault="00CE2957" w:rsidP="00CE2957">
            <w:pPr>
              <w:snapToGrid w:val="0"/>
              <w:spacing w:before="60" w:after="60" w:line="276" w:lineRule="auto"/>
              <w:ind w:left="113"/>
              <w:rPr>
                <w:rFonts w:ascii="Courier New" w:hAnsi="Courier New" w:cs="Courier New"/>
                <w:b/>
              </w:rPr>
            </w:pPr>
            <w:r w:rsidRPr="00CE2957">
              <w:rPr>
                <w:rFonts w:ascii="Courier New" w:hAnsi="Courier New" w:cs="Courier New"/>
                <w:b/>
                <w:lang w:val="en-US"/>
              </w:rPr>
              <w:t>reqStatus</w:t>
            </w:r>
          </w:p>
        </w:tc>
        <w:tc>
          <w:tcPr>
            <w:tcW w:w="1440" w:type="dxa"/>
            <w:gridSpan w:val="2"/>
            <w:tcBorders>
              <w:left w:val="single" w:sz="4" w:space="0" w:color="000000"/>
              <w:bottom w:val="single" w:sz="4" w:space="0" w:color="000000"/>
            </w:tcBorders>
            <w:shd w:val="clear" w:color="auto" w:fill="auto"/>
          </w:tcPr>
          <w:p w14:paraId="3DB5F5F7"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N</w:t>
            </w:r>
          </w:p>
        </w:tc>
        <w:tc>
          <w:tcPr>
            <w:tcW w:w="2528" w:type="dxa"/>
            <w:gridSpan w:val="3"/>
            <w:tcBorders>
              <w:left w:val="single" w:sz="4" w:space="0" w:color="000000"/>
              <w:bottom w:val="single" w:sz="4" w:space="0" w:color="000000"/>
              <w:right w:val="single" w:sz="4" w:space="0" w:color="000000"/>
            </w:tcBorders>
            <w:shd w:val="clear" w:color="auto" w:fill="auto"/>
          </w:tcPr>
          <w:p w14:paraId="08A9E7F0" w14:textId="77777777" w:rsidR="00CE2957" w:rsidRPr="00CE2957" w:rsidRDefault="00CE2957" w:rsidP="00CE2957">
            <w:pPr>
              <w:snapToGrid w:val="0"/>
              <w:spacing w:before="60" w:after="60" w:line="276" w:lineRule="auto"/>
              <w:ind w:left="53"/>
            </w:pPr>
            <w:r w:rsidRPr="00CE2957">
              <w:t>Статус запроса</w:t>
            </w:r>
          </w:p>
          <w:p w14:paraId="7933A88B" w14:textId="77777777" w:rsidR="00CE2957" w:rsidRPr="00CE2957" w:rsidRDefault="00CE2957" w:rsidP="00CE2957">
            <w:pPr>
              <w:snapToGrid w:val="0"/>
              <w:spacing w:before="60" w:after="60" w:line="276" w:lineRule="auto"/>
            </w:pPr>
          </w:p>
        </w:tc>
        <w:tc>
          <w:tcPr>
            <w:tcW w:w="3414" w:type="dxa"/>
            <w:gridSpan w:val="2"/>
            <w:tcBorders>
              <w:left w:val="single" w:sz="4" w:space="0" w:color="000000"/>
              <w:bottom w:val="single" w:sz="4" w:space="0" w:color="000000"/>
            </w:tcBorders>
            <w:shd w:val="clear" w:color="auto" w:fill="auto"/>
          </w:tcPr>
          <w:p w14:paraId="4DD5CBD7" w14:textId="77777777" w:rsidR="00CE2957" w:rsidRPr="00CE2957" w:rsidRDefault="00CE2957" w:rsidP="00CE2957">
            <w:pPr>
              <w:snapToGrid w:val="0"/>
              <w:spacing w:before="60" w:after="60" w:line="276" w:lineRule="auto"/>
              <w:ind w:left="76"/>
            </w:pPr>
            <w:r w:rsidRPr="00CE2957">
              <w:t>Статус выполнения операции</w:t>
            </w:r>
          </w:p>
        </w:tc>
      </w:tr>
      <w:tr w:rsidR="00CE2957" w:rsidRPr="00CE2957" w14:paraId="3995A8C9" w14:textId="77777777" w:rsidTr="00E16DF6">
        <w:tblPrEx>
          <w:tblCellMar>
            <w:left w:w="0" w:type="dxa"/>
            <w:right w:w="0" w:type="dxa"/>
          </w:tblCellMar>
        </w:tblPrEx>
        <w:trPr>
          <w:gridAfter w:val="1"/>
          <w:wAfter w:w="10" w:type="dxa"/>
        </w:trPr>
        <w:tc>
          <w:tcPr>
            <w:tcW w:w="2448" w:type="dxa"/>
            <w:gridSpan w:val="2"/>
            <w:tcBorders>
              <w:bottom w:val="single" w:sz="4" w:space="0" w:color="000000"/>
            </w:tcBorders>
            <w:shd w:val="clear" w:color="auto" w:fill="auto"/>
          </w:tcPr>
          <w:p w14:paraId="135EAAC3" w14:textId="77777777" w:rsidR="00CE2957" w:rsidRPr="00CE2957" w:rsidRDefault="00CE2957" w:rsidP="00CE2957">
            <w:pPr>
              <w:snapToGrid w:val="0"/>
              <w:spacing w:before="60" w:after="60" w:line="276" w:lineRule="auto"/>
              <w:ind w:left="113"/>
              <w:rPr>
                <w:rFonts w:ascii="Courier New" w:hAnsi="Courier New" w:cs="Courier New"/>
                <w:b/>
              </w:rPr>
            </w:pPr>
            <w:r w:rsidRPr="00CE2957">
              <w:rPr>
                <w:rFonts w:ascii="Courier New" w:hAnsi="Courier New" w:cs="Courier New"/>
                <w:b/>
                <w:lang w:val="en-US"/>
              </w:rPr>
              <w:t>reqTime</w:t>
            </w:r>
          </w:p>
        </w:tc>
        <w:tc>
          <w:tcPr>
            <w:tcW w:w="1440" w:type="dxa"/>
            <w:gridSpan w:val="2"/>
            <w:tcBorders>
              <w:left w:val="single" w:sz="4" w:space="0" w:color="000000"/>
              <w:bottom w:val="single" w:sz="4" w:space="0" w:color="000000"/>
            </w:tcBorders>
            <w:shd w:val="clear" w:color="auto" w:fill="auto"/>
          </w:tcPr>
          <w:p w14:paraId="31C9B94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5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D4D838" w14:textId="77777777" w:rsidR="00CE2957" w:rsidRPr="00CE2957" w:rsidRDefault="00CE2957" w:rsidP="00CE2957">
            <w:pPr>
              <w:snapToGrid w:val="0"/>
              <w:spacing w:before="60" w:after="60" w:line="276" w:lineRule="auto"/>
              <w:ind w:left="53" w:right="66"/>
            </w:pPr>
            <w:r w:rsidRPr="00CE2957">
              <w:t>Время выполнения запроса на проверку параметров платежа</w:t>
            </w:r>
          </w:p>
        </w:tc>
        <w:tc>
          <w:tcPr>
            <w:tcW w:w="3414" w:type="dxa"/>
            <w:gridSpan w:val="2"/>
            <w:tcBorders>
              <w:top w:val="single" w:sz="4" w:space="0" w:color="000000"/>
              <w:left w:val="single" w:sz="4" w:space="0" w:color="000000"/>
            </w:tcBorders>
            <w:shd w:val="clear" w:color="auto" w:fill="auto"/>
          </w:tcPr>
          <w:p w14:paraId="5A779B82" w14:textId="77777777" w:rsidR="00CE2957" w:rsidRPr="00CE2957" w:rsidRDefault="00CE2957" w:rsidP="00CE2957">
            <w:pPr>
              <w:snapToGrid w:val="0"/>
              <w:spacing w:before="60" w:after="60" w:line="276" w:lineRule="auto"/>
              <w:ind w:left="76"/>
            </w:pPr>
            <w:r w:rsidRPr="00CE2957">
              <w:t>Время фактического выполнения операции проверки</w:t>
            </w:r>
          </w:p>
        </w:tc>
      </w:tr>
      <w:tr w:rsidR="00A9710E" w:rsidRPr="00CE2957" w14:paraId="3719CBD9" w14:textId="77777777" w:rsidTr="00E16DF6">
        <w:trPr>
          <w:gridAfter w:val="2"/>
          <w:wAfter w:w="10" w:type="dxa"/>
        </w:trPr>
        <w:tc>
          <w:tcPr>
            <w:tcW w:w="2448" w:type="dxa"/>
            <w:gridSpan w:val="2"/>
            <w:tcBorders>
              <w:top w:val="single" w:sz="4" w:space="0" w:color="000000"/>
              <w:bottom w:val="single" w:sz="4" w:space="0" w:color="000000"/>
            </w:tcBorders>
            <w:shd w:val="clear" w:color="auto" w:fill="auto"/>
          </w:tcPr>
          <w:p w14:paraId="3D7909B3"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reqNote</w:t>
            </w:r>
          </w:p>
        </w:tc>
        <w:tc>
          <w:tcPr>
            <w:tcW w:w="1440" w:type="dxa"/>
            <w:gridSpan w:val="2"/>
            <w:tcBorders>
              <w:top w:val="single" w:sz="4" w:space="0" w:color="000000"/>
              <w:left w:val="single" w:sz="4" w:space="0" w:color="000000"/>
              <w:bottom w:val="single" w:sz="4" w:space="0" w:color="000000"/>
            </w:tcBorders>
            <w:shd w:val="clear" w:color="auto" w:fill="auto"/>
          </w:tcPr>
          <w:p w14:paraId="6775FA55"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528" w:type="dxa"/>
            <w:gridSpan w:val="2"/>
            <w:tcBorders>
              <w:top w:val="single" w:sz="4" w:space="0" w:color="000000"/>
              <w:left w:val="single" w:sz="4" w:space="0" w:color="000000"/>
              <w:bottom w:val="single" w:sz="4" w:space="0" w:color="000000"/>
            </w:tcBorders>
            <w:shd w:val="clear" w:color="auto" w:fill="auto"/>
          </w:tcPr>
          <w:p w14:paraId="341174B5"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414" w:type="dxa"/>
            <w:gridSpan w:val="2"/>
            <w:tcBorders>
              <w:top w:val="single" w:sz="4" w:space="0" w:color="000000"/>
              <w:left w:val="single" w:sz="4" w:space="0" w:color="000000"/>
              <w:bottom w:val="single" w:sz="4" w:space="0" w:color="000000"/>
            </w:tcBorders>
            <w:shd w:val="clear" w:color="auto" w:fill="auto"/>
          </w:tcPr>
          <w:p w14:paraId="1CB717D3" w14:textId="77777777" w:rsidR="00CE2957" w:rsidRPr="00CE2957" w:rsidRDefault="00CE2957" w:rsidP="00CE2957">
            <w:pPr>
              <w:snapToGrid w:val="0"/>
              <w:spacing w:before="60" w:after="60" w:line="276" w:lineRule="auto"/>
              <w:rPr>
                <w:color w:val="000000"/>
              </w:rPr>
            </w:pPr>
            <w:r w:rsidRPr="00CE2957">
              <w:rPr>
                <w:color w:val="000000"/>
              </w:rPr>
              <w:t>Текстовое сообщение (комментарий) об ошибке обработки запроса</w:t>
            </w:r>
          </w:p>
        </w:tc>
      </w:tr>
      <w:tr w:rsidR="00A9710E" w:rsidRPr="00CE2957" w14:paraId="2AC3EA09" w14:textId="77777777" w:rsidTr="00E16DF6">
        <w:trPr>
          <w:gridAfter w:val="2"/>
          <w:wAfter w:w="10" w:type="dxa"/>
        </w:trPr>
        <w:tc>
          <w:tcPr>
            <w:tcW w:w="2448" w:type="dxa"/>
            <w:gridSpan w:val="2"/>
            <w:tcBorders>
              <w:top w:val="single" w:sz="4" w:space="0" w:color="000000"/>
            </w:tcBorders>
            <w:shd w:val="clear" w:color="auto" w:fill="auto"/>
          </w:tcPr>
          <w:p w14:paraId="73AE27A2"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errUsrMsg</w:t>
            </w:r>
          </w:p>
        </w:tc>
        <w:tc>
          <w:tcPr>
            <w:tcW w:w="1440" w:type="dxa"/>
            <w:gridSpan w:val="2"/>
            <w:tcBorders>
              <w:top w:val="single" w:sz="4" w:space="0" w:color="000000"/>
              <w:left w:val="single" w:sz="4" w:space="0" w:color="000000"/>
            </w:tcBorders>
            <w:shd w:val="clear" w:color="auto" w:fill="auto"/>
          </w:tcPr>
          <w:p w14:paraId="7B336FF4"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528" w:type="dxa"/>
            <w:gridSpan w:val="2"/>
            <w:tcBorders>
              <w:top w:val="single" w:sz="4" w:space="0" w:color="000000"/>
              <w:left w:val="single" w:sz="4" w:space="0" w:color="000000"/>
            </w:tcBorders>
            <w:shd w:val="clear" w:color="auto" w:fill="auto"/>
          </w:tcPr>
          <w:p w14:paraId="7F5AD873" w14:textId="77777777" w:rsidR="00CE2957" w:rsidRPr="00CE2957" w:rsidRDefault="00CE2957" w:rsidP="00CE2957">
            <w:pPr>
              <w:snapToGrid w:val="0"/>
              <w:spacing w:before="60" w:after="60" w:line="276" w:lineRule="auto"/>
              <w:rPr>
                <w:color w:val="000000"/>
              </w:rPr>
            </w:pPr>
            <w:r w:rsidRPr="00CE2957">
              <w:rPr>
                <w:color w:val="000000"/>
              </w:rPr>
              <w:t>Сообщение плательщику</w:t>
            </w:r>
          </w:p>
        </w:tc>
        <w:tc>
          <w:tcPr>
            <w:tcW w:w="3414" w:type="dxa"/>
            <w:gridSpan w:val="2"/>
            <w:tcBorders>
              <w:top w:val="single" w:sz="4" w:space="0" w:color="000000"/>
              <w:left w:val="single" w:sz="4" w:space="0" w:color="000000"/>
            </w:tcBorders>
            <w:shd w:val="clear" w:color="auto" w:fill="auto"/>
          </w:tcPr>
          <w:p w14:paraId="5B2EBADF" w14:textId="77777777" w:rsidR="00CE2957" w:rsidRPr="00CE2957" w:rsidRDefault="00CE2957" w:rsidP="00CE2957">
            <w:pPr>
              <w:snapToGrid w:val="0"/>
              <w:spacing w:before="60" w:after="60" w:line="276" w:lineRule="auto"/>
              <w:rPr>
                <w:color w:val="000000"/>
              </w:rPr>
            </w:pPr>
            <w:r w:rsidRPr="00CE2957">
              <w:t>Сообщение, предназначенное для вывода непосредственно плательщику в случае невозможности выполнения операции</w:t>
            </w:r>
          </w:p>
        </w:tc>
      </w:tr>
    </w:tbl>
    <w:p w14:paraId="38F619C3" w14:textId="77777777" w:rsidR="00CE2957" w:rsidRPr="00CE2957" w:rsidRDefault="00CE2957" w:rsidP="00CE2957">
      <w:pPr>
        <w:rPr>
          <w:b/>
        </w:rPr>
      </w:pPr>
      <w:r w:rsidRPr="00CE2957">
        <w:rPr>
          <w:b/>
        </w:rPr>
        <w:t xml:space="preserve">Пример запроса в формате </w:t>
      </w:r>
      <w:r w:rsidRPr="00CE2957">
        <w:rPr>
          <w:b/>
          <w:lang w:val="en-US"/>
        </w:rPr>
        <w:t>HTTP</w:t>
      </w:r>
      <w:r w:rsidRPr="00CE2957">
        <w:rPr>
          <w:b/>
        </w:rPr>
        <w:t xml:space="preserve"> </w:t>
      </w:r>
      <w:r w:rsidRPr="00CE2957">
        <w:rPr>
          <w:b/>
          <w:lang w:val="en-US"/>
        </w:rPr>
        <w:t>POST</w:t>
      </w:r>
      <w:r w:rsidRPr="00CE2957">
        <w:rPr>
          <w:b/>
        </w:rPr>
        <w:t>:</w:t>
      </w:r>
    </w:p>
    <w:p w14:paraId="5447140C" w14:textId="77777777" w:rsidR="00CE2957" w:rsidRPr="00CE2957" w:rsidRDefault="00CE2957" w:rsidP="00CE2957">
      <w:pPr>
        <w:rPr>
          <w:rFonts w:ascii="Courier New" w:hAnsi="Courier New" w:cs="Courier New"/>
          <w:szCs w:val="20"/>
          <w:lang w:val="en-US"/>
        </w:rPr>
      </w:pPr>
      <w:r w:rsidRPr="00CE2957">
        <w:rPr>
          <w:rFonts w:ascii="Courier New" w:hAnsi="Courier New" w:cs="Courier New"/>
          <w:szCs w:val="20"/>
          <w:lang w:val="en-US"/>
        </w:rPr>
        <w:t>reqType=checkPaymentParams&amp;svcTypeId=0&amp;svcNum=9123456780&amp;payCurrId=RUB</w:t>
      </w:r>
      <w:r w:rsidRPr="00CE2957">
        <w:rPr>
          <w:rFonts w:ascii="Courier New" w:hAnsi="Courier New" w:cs="Courier New"/>
          <w:szCs w:val="20"/>
          <w:lang w:val="en-US"/>
        </w:rPr>
        <w:br/>
        <w:t>&amp;payAmount=10000&amp;payPurpose=0&amp;payDetails=3%7C7000%7C0%250D%250A5%7C3000%7C0</w:t>
      </w:r>
    </w:p>
    <w:p w14:paraId="45D8F1C4" w14:textId="77777777" w:rsidR="00CE2957" w:rsidRPr="00CE2957" w:rsidRDefault="00CE2957" w:rsidP="00CE2957">
      <w:pPr>
        <w:rPr>
          <w:b/>
        </w:rPr>
      </w:pPr>
      <w:r w:rsidRPr="00CE2957">
        <w:rPr>
          <w:b/>
        </w:rPr>
        <w:t xml:space="preserve">Пример ответа в формате </w:t>
      </w:r>
      <w:r w:rsidRPr="00CE2957">
        <w:rPr>
          <w:b/>
          <w:lang w:val="en-US"/>
        </w:rPr>
        <w:t>HTTP</w:t>
      </w:r>
      <w:r w:rsidRPr="00CE2957">
        <w:rPr>
          <w:b/>
        </w:rPr>
        <w:t xml:space="preserve"> </w:t>
      </w:r>
      <w:r w:rsidRPr="00CE2957">
        <w:rPr>
          <w:b/>
          <w:lang w:val="en-US"/>
        </w:rPr>
        <w:t>POST</w:t>
      </w:r>
      <w:r w:rsidRPr="00CE2957">
        <w:rPr>
          <w:b/>
        </w:rPr>
        <w:t>:</w:t>
      </w:r>
    </w:p>
    <w:p w14:paraId="2EBFCB23"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reqStatus=0&amp;reqTime=2011-10-25T13%3A23%3A15%2B6%3A00</w:t>
      </w:r>
    </w:p>
    <w:p w14:paraId="0EE0DCE1" w14:textId="77777777" w:rsidR="00CE2957" w:rsidRPr="00CE2957" w:rsidRDefault="00CE2957" w:rsidP="00CE2957">
      <w:pPr>
        <w:rPr>
          <w:b/>
        </w:rPr>
      </w:pPr>
      <w:r w:rsidRPr="00CE2957">
        <w:rPr>
          <w:b/>
        </w:rPr>
        <w:t xml:space="preserve">Пример запроса в формате </w:t>
      </w:r>
      <w:r w:rsidRPr="00CE2957">
        <w:rPr>
          <w:b/>
          <w:lang w:val="en-US"/>
        </w:rPr>
        <w:t>JSON</w:t>
      </w:r>
      <w:r w:rsidRPr="00CE2957">
        <w:rPr>
          <w:b/>
        </w:rPr>
        <w:t>:</w:t>
      </w:r>
    </w:p>
    <w:p w14:paraId="63864B13" w14:textId="77777777" w:rsidR="00CE2957" w:rsidRPr="00CE2957" w:rsidRDefault="00CE2957" w:rsidP="00CE2957">
      <w:pPr>
        <w:rPr>
          <w:rFonts w:ascii="Courier New" w:hAnsi="Courier New" w:cs="Courier New"/>
          <w:szCs w:val="2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w:t>
      </w:r>
      <w:r w:rsidRPr="00CE2957">
        <w:rPr>
          <w:rFonts w:ascii="Courier New" w:hAnsi="Courier New" w:cs="Courier New"/>
          <w:szCs w:val="20"/>
          <w:lang w:val="en-US"/>
        </w:rPr>
        <w:t>checkPaymentParams</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svcTypeId</w:t>
      </w:r>
      <w:r w:rsidRPr="00CE2957">
        <w:rPr>
          <w:rFonts w:ascii="Courier New" w:hAnsi="Courier New" w:cs="Courier New"/>
          <w:color w:val="000000"/>
          <w:lang w:val="en-US"/>
        </w:rPr>
        <w:t>": "</w:t>
      </w:r>
      <w:r w:rsidRPr="00CE2957">
        <w:rPr>
          <w:rFonts w:ascii="Courier New" w:hAnsi="Courier New" w:cs="Courier New"/>
          <w:szCs w:val="20"/>
          <w:lang w:val="en-US"/>
        </w:rPr>
        <w:t>0</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svcNum</w:t>
      </w:r>
      <w:r w:rsidRPr="00CE2957">
        <w:rPr>
          <w:rFonts w:ascii="Courier New" w:hAnsi="Courier New" w:cs="Courier New"/>
          <w:color w:val="000000"/>
          <w:lang w:val="en-US"/>
        </w:rPr>
        <w:t>": "</w:t>
      </w:r>
      <w:r w:rsidRPr="00CE2957">
        <w:rPr>
          <w:rFonts w:ascii="Courier New" w:hAnsi="Courier New" w:cs="Courier New"/>
          <w:szCs w:val="20"/>
          <w:lang w:val="en-US"/>
        </w:rPr>
        <w:t>9123456780</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payCurrId</w:t>
      </w:r>
      <w:r w:rsidRPr="00CE2957">
        <w:rPr>
          <w:rFonts w:ascii="Courier New" w:hAnsi="Courier New" w:cs="Courier New"/>
          <w:color w:val="000000"/>
          <w:lang w:val="en-US"/>
        </w:rPr>
        <w:t>": "</w:t>
      </w:r>
      <w:r w:rsidRPr="00CE2957">
        <w:rPr>
          <w:rFonts w:ascii="Courier New" w:hAnsi="Courier New" w:cs="Courier New"/>
          <w:szCs w:val="20"/>
          <w:lang w:val="en-US"/>
        </w:rPr>
        <w:t>RUB</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10000,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color w:val="000000"/>
          <w:lang w:val="en-US"/>
        </w:rPr>
        <w:t>"agentAccount": 1234</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payDetails</w:t>
      </w:r>
      <w:r w:rsidRPr="00CE2957">
        <w:rPr>
          <w:rFonts w:ascii="Courier New" w:hAnsi="Courier New" w:cs="Courier New"/>
          <w:color w:val="000000"/>
          <w:lang w:val="en-US"/>
        </w:rPr>
        <w:t>": [{</w:t>
      </w:r>
      <w:r w:rsidRPr="00CE2957">
        <w:rPr>
          <w:rFonts w:ascii="Courier New" w:hAnsi="Courier New" w:cs="Courier New"/>
          <w:color w:val="000000"/>
          <w:lang w:val="en-US"/>
        </w:rPr>
        <w:br/>
        <w:t xml:space="preserve">    "</w:t>
      </w:r>
      <w:r w:rsidRPr="00CE2957">
        <w:rPr>
          <w:rFonts w:ascii="Courier New" w:hAnsi="Courier New" w:cs="Courier New"/>
          <w:szCs w:val="20"/>
          <w:lang w:val="en-US"/>
        </w:rPr>
        <w:t>svcSubNum</w:t>
      </w:r>
      <w:r w:rsidRPr="00CE2957">
        <w:rPr>
          <w:rFonts w:ascii="Courier New" w:hAnsi="Courier New" w:cs="Courier New"/>
          <w:color w:val="000000"/>
          <w:lang w:val="en-US"/>
        </w:rPr>
        <w:t>": "</w:t>
      </w:r>
      <w:r w:rsidRPr="00CE2957">
        <w:rPr>
          <w:rFonts w:ascii="Courier New" w:hAnsi="Courier New" w:cs="Courier New"/>
          <w:szCs w:val="20"/>
          <w:lang w:val="en-US"/>
        </w:rPr>
        <w:t>3</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7000,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svcSubNum</w:t>
      </w:r>
      <w:r w:rsidRPr="00CE2957">
        <w:rPr>
          <w:rFonts w:ascii="Courier New" w:hAnsi="Courier New" w:cs="Courier New"/>
          <w:color w:val="000000"/>
          <w:lang w:val="en-US"/>
        </w:rPr>
        <w:t>": "</w:t>
      </w:r>
      <w:r w:rsidRPr="00CE2957">
        <w:rPr>
          <w:rFonts w:ascii="Courier New" w:hAnsi="Courier New" w:cs="Courier New"/>
          <w:szCs w:val="20"/>
          <w:lang w:val="en-US"/>
        </w:rPr>
        <w:t>5</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3000,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szCs w:val="20"/>
          <w:lang w:val="en-US"/>
        </w:rPr>
        <w:br/>
        <w:t>}</w:t>
      </w:r>
    </w:p>
    <w:p w14:paraId="31FAFF9B" w14:textId="77777777" w:rsidR="00CE2957" w:rsidRPr="00CE2957" w:rsidRDefault="00CE2957" w:rsidP="00CE2957">
      <w:pPr>
        <w:keepNext/>
        <w:rPr>
          <w:b/>
        </w:rPr>
      </w:pPr>
      <w:r w:rsidRPr="00CE2957">
        <w:rPr>
          <w:b/>
        </w:rPr>
        <w:t xml:space="preserve">Пример ответа в формате </w:t>
      </w:r>
      <w:r w:rsidRPr="00CE2957">
        <w:rPr>
          <w:b/>
          <w:lang w:val="en-US"/>
        </w:rPr>
        <w:t>JSON</w:t>
      </w:r>
      <w:r w:rsidRPr="00CE2957">
        <w:rPr>
          <w:b/>
        </w:rPr>
        <w:t>:</w:t>
      </w:r>
    </w:p>
    <w:p w14:paraId="052C9FC6" w14:textId="77777777" w:rsidR="00CE2957" w:rsidRPr="00CE2957" w:rsidRDefault="00CE2957" w:rsidP="00CE2957">
      <w:pPr>
        <w:rPr>
          <w:rFonts w:ascii="Courier New" w:hAnsi="Courier New" w:cs="Courier New"/>
          <w:szCs w:val="20"/>
        </w:rPr>
      </w:pP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lang w:val="en-US"/>
        </w:rPr>
        <w:t>reqStatus</w:t>
      </w:r>
      <w:r w:rsidRPr="00CE2957">
        <w:rPr>
          <w:rFonts w:ascii="Courier New" w:hAnsi="Courier New" w:cs="Courier New"/>
          <w:color w:val="000000"/>
        </w:rPr>
        <w:t>": 0,</w:t>
      </w:r>
      <w:r w:rsidRPr="00CE2957">
        <w:rPr>
          <w:rFonts w:ascii="Courier New" w:hAnsi="Courier New" w:cs="Courier New"/>
          <w:color w:val="000000"/>
        </w:rPr>
        <w:br/>
      </w:r>
      <w:r w:rsidRPr="00CE2957">
        <w:rPr>
          <w:rFonts w:ascii="Courier New" w:hAnsi="Courier New" w:cs="Courier New"/>
          <w:szCs w:val="20"/>
        </w:rPr>
        <w:t xml:space="preserve">  </w:t>
      </w:r>
      <w:r w:rsidRPr="00CE2957">
        <w:rPr>
          <w:rFonts w:ascii="Courier New" w:hAnsi="Courier New" w:cs="Courier New"/>
          <w:color w:val="000000"/>
        </w:rPr>
        <w:t>"</w:t>
      </w:r>
      <w:r w:rsidRPr="00CE2957">
        <w:rPr>
          <w:rFonts w:ascii="Courier New" w:hAnsi="Courier New" w:cs="Courier New"/>
          <w:szCs w:val="20"/>
          <w:lang w:val="en-US"/>
        </w:rPr>
        <w:t>reqTime</w:t>
      </w:r>
      <w:r w:rsidRPr="00CE2957">
        <w:rPr>
          <w:rFonts w:ascii="Courier New" w:hAnsi="Courier New" w:cs="Courier New"/>
          <w:color w:val="000000"/>
        </w:rPr>
        <w:t>": "</w:t>
      </w:r>
      <w:r w:rsidRPr="00CE2957">
        <w:rPr>
          <w:rFonts w:ascii="Courier New" w:hAnsi="Courier New" w:cs="Courier New"/>
          <w:szCs w:val="20"/>
        </w:rPr>
        <w:t>2011-10-25</w:t>
      </w:r>
      <w:r w:rsidRPr="00CE2957">
        <w:rPr>
          <w:rFonts w:ascii="Courier New" w:hAnsi="Courier New" w:cs="Courier New"/>
          <w:szCs w:val="20"/>
          <w:lang w:val="en-US"/>
        </w:rPr>
        <w:t>T</w:t>
      </w:r>
      <w:r w:rsidRPr="00CE2957">
        <w:rPr>
          <w:rFonts w:ascii="Courier New" w:hAnsi="Courier New" w:cs="Courier New"/>
          <w:szCs w:val="20"/>
        </w:rPr>
        <w:t>13:23:15+6:00</w:t>
      </w:r>
      <w:r w:rsidRPr="00CE2957">
        <w:rPr>
          <w:rFonts w:ascii="Courier New" w:hAnsi="Courier New" w:cs="Courier New"/>
          <w:color w:val="000000"/>
        </w:rPr>
        <w:t>"</w:t>
      </w:r>
      <w:r w:rsidRPr="00CE2957">
        <w:rPr>
          <w:rFonts w:ascii="Courier New" w:hAnsi="Courier New" w:cs="Courier New"/>
          <w:szCs w:val="20"/>
        </w:rPr>
        <w:br/>
        <w:t>}</w:t>
      </w:r>
    </w:p>
    <w:p w14:paraId="1BFA26D4"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36" w:name="_Ref332373329"/>
      <w:bookmarkStart w:id="137" w:name="_Toc396295335"/>
      <w:r w:rsidRPr="00CE2957">
        <w:rPr>
          <w:rFonts w:ascii="Arial" w:hAnsi="Arial" w:cs="Arial"/>
          <w:b/>
          <w:bCs/>
          <w:iCs/>
          <w:sz w:val="26"/>
          <w:szCs w:val="26"/>
        </w:rPr>
        <w:t>Запрос на зачисление средств</w:t>
      </w:r>
      <w:bookmarkEnd w:id="136"/>
      <w:bookmarkEnd w:id="137"/>
    </w:p>
    <w:tbl>
      <w:tblPr>
        <w:tblW w:w="9861" w:type="dxa"/>
        <w:tblInd w:w="-5" w:type="dxa"/>
        <w:tblLayout w:type="fixed"/>
        <w:tblLook w:val="0000" w:firstRow="0" w:lastRow="0" w:firstColumn="0" w:lastColumn="0" w:noHBand="0" w:noVBand="0"/>
      </w:tblPr>
      <w:tblGrid>
        <w:gridCol w:w="2354"/>
        <w:gridCol w:w="1442"/>
        <w:gridCol w:w="2243"/>
        <w:gridCol w:w="3684"/>
        <w:gridCol w:w="7"/>
        <w:gridCol w:w="24"/>
        <w:gridCol w:w="107"/>
      </w:tblGrid>
      <w:tr w:rsidR="00CE2957" w:rsidRPr="00CE2957" w14:paraId="1672C015" w14:textId="77777777" w:rsidTr="00067E7D">
        <w:trPr>
          <w:gridAfter w:val="1"/>
          <w:wAfter w:w="108" w:type="dxa"/>
        </w:trPr>
        <w:tc>
          <w:tcPr>
            <w:tcW w:w="9861" w:type="dxa"/>
            <w:gridSpan w:val="6"/>
            <w:tcBorders>
              <w:bottom w:val="single" w:sz="4" w:space="0" w:color="000000"/>
            </w:tcBorders>
            <w:shd w:val="clear" w:color="auto" w:fill="auto"/>
          </w:tcPr>
          <w:p w14:paraId="66B059D2"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запроса</w:t>
            </w:r>
          </w:p>
        </w:tc>
      </w:tr>
      <w:tr w:rsidR="00A9710E" w:rsidRPr="00CE2957" w14:paraId="7EAFF266" w14:textId="77777777" w:rsidTr="00E16DF6">
        <w:trPr>
          <w:gridAfter w:val="1"/>
          <w:wAfter w:w="108" w:type="dxa"/>
        </w:trPr>
        <w:tc>
          <w:tcPr>
            <w:tcW w:w="2380" w:type="dxa"/>
            <w:tcBorders>
              <w:bottom w:val="single" w:sz="4" w:space="0" w:color="000000"/>
            </w:tcBorders>
            <w:shd w:val="clear" w:color="auto" w:fill="auto"/>
          </w:tcPr>
          <w:p w14:paraId="4B3FA398" w14:textId="77777777" w:rsidR="00CE2957" w:rsidRPr="00CE2957" w:rsidRDefault="00CE2957" w:rsidP="00CE2957">
            <w:pPr>
              <w:keepNext/>
              <w:snapToGrid w:val="0"/>
              <w:spacing w:before="60" w:after="60" w:line="276" w:lineRule="auto"/>
            </w:pPr>
            <w:r w:rsidRPr="00CE2957">
              <w:t>Поле</w:t>
            </w:r>
          </w:p>
        </w:tc>
        <w:tc>
          <w:tcPr>
            <w:tcW w:w="1457" w:type="dxa"/>
            <w:tcBorders>
              <w:left w:val="single" w:sz="4" w:space="0" w:color="000000"/>
              <w:bottom w:val="single" w:sz="4" w:space="0" w:color="000000"/>
            </w:tcBorders>
            <w:shd w:val="clear" w:color="auto" w:fill="auto"/>
          </w:tcPr>
          <w:p w14:paraId="6373E05F" w14:textId="77777777" w:rsidR="00CE2957" w:rsidRPr="00CE2957" w:rsidRDefault="00CE2957" w:rsidP="00CE2957">
            <w:pPr>
              <w:keepNext/>
              <w:snapToGrid w:val="0"/>
              <w:spacing w:before="60" w:after="60" w:line="276" w:lineRule="auto"/>
            </w:pPr>
            <w:r w:rsidRPr="00CE2957">
              <w:t>Тип</w:t>
            </w:r>
          </w:p>
        </w:tc>
        <w:tc>
          <w:tcPr>
            <w:tcW w:w="2267" w:type="dxa"/>
            <w:tcBorders>
              <w:left w:val="single" w:sz="4" w:space="0" w:color="000000"/>
              <w:bottom w:val="single" w:sz="4" w:space="0" w:color="000000"/>
            </w:tcBorders>
            <w:shd w:val="clear" w:color="auto" w:fill="auto"/>
          </w:tcPr>
          <w:p w14:paraId="6F739AC3" w14:textId="77777777" w:rsidR="00CE2957" w:rsidRPr="00CE2957" w:rsidRDefault="00CE2957" w:rsidP="00CE2957">
            <w:pPr>
              <w:keepNext/>
              <w:snapToGrid w:val="0"/>
              <w:spacing w:before="60" w:after="60" w:line="276" w:lineRule="auto"/>
            </w:pPr>
            <w:r w:rsidRPr="00CE2957">
              <w:t>Назначение</w:t>
            </w:r>
          </w:p>
        </w:tc>
        <w:tc>
          <w:tcPr>
            <w:tcW w:w="3757" w:type="dxa"/>
            <w:gridSpan w:val="3"/>
            <w:tcBorders>
              <w:left w:val="single" w:sz="4" w:space="0" w:color="000000"/>
              <w:bottom w:val="single" w:sz="4" w:space="0" w:color="000000"/>
            </w:tcBorders>
            <w:shd w:val="clear" w:color="auto" w:fill="auto"/>
          </w:tcPr>
          <w:p w14:paraId="41052D84"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3D4991D3" w14:textId="77777777" w:rsidTr="00E16DF6">
        <w:trPr>
          <w:gridAfter w:val="1"/>
          <w:wAfter w:w="108" w:type="dxa"/>
        </w:trPr>
        <w:tc>
          <w:tcPr>
            <w:tcW w:w="2380" w:type="dxa"/>
            <w:tcBorders>
              <w:bottom w:val="single" w:sz="4" w:space="0" w:color="000000"/>
            </w:tcBorders>
            <w:shd w:val="clear" w:color="auto" w:fill="auto"/>
          </w:tcPr>
          <w:p w14:paraId="3EF31DE7"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57" w:type="dxa"/>
            <w:tcBorders>
              <w:left w:val="single" w:sz="4" w:space="0" w:color="000000"/>
              <w:bottom w:val="single" w:sz="4" w:space="0" w:color="000000"/>
            </w:tcBorders>
            <w:shd w:val="clear" w:color="auto" w:fill="auto"/>
          </w:tcPr>
          <w:p w14:paraId="0FCF01A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267" w:type="dxa"/>
            <w:tcBorders>
              <w:left w:val="single" w:sz="4" w:space="0" w:color="000000"/>
              <w:bottom w:val="single" w:sz="4" w:space="0" w:color="000000"/>
            </w:tcBorders>
            <w:shd w:val="clear" w:color="auto" w:fill="auto"/>
          </w:tcPr>
          <w:p w14:paraId="137F6299" w14:textId="77777777" w:rsidR="00CE2957" w:rsidRPr="00CE2957" w:rsidRDefault="00CE2957" w:rsidP="00CE2957">
            <w:pPr>
              <w:snapToGrid w:val="0"/>
              <w:spacing w:before="60" w:after="60" w:line="276" w:lineRule="auto"/>
            </w:pPr>
            <w:r w:rsidRPr="00CE2957">
              <w:t>Тип запроса</w:t>
            </w:r>
          </w:p>
        </w:tc>
        <w:tc>
          <w:tcPr>
            <w:tcW w:w="3757" w:type="dxa"/>
            <w:gridSpan w:val="3"/>
            <w:tcBorders>
              <w:left w:val="single" w:sz="4" w:space="0" w:color="000000"/>
              <w:bottom w:val="single" w:sz="4" w:space="0" w:color="000000"/>
            </w:tcBorders>
            <w:shd w:val="clear" w:color="auto" w:fill="auto"/>
          </w:tcPr>
          <w:p w14:paraId="18F655E3"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createPayment</w:t>
            </w:r>
          </w:p>
        </w:tc>
      </w:tr>
      <w:tr w:rsidR="00A9710E" w:rsidRPr="00CE2957" w14:paraId="6DAAB401" w14:textId="77777777" w:rsidTr="00E16DF6">
        <w:tc>
          <w:tcPr>
            <w:tcW w:w="2380" w:type="dxa"/>
            <w:tcBorders>
              <w:bottom w:val="single" w:sz="4" w:space="0" w:color="000000"/>
            </w:tcBorders>
            <w:shd w:val="clear" w:color="auto" w:fill="auto"/>
          </w:tcPr>
          <w:p w14:paraId="4A6C138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svcTypeId</w:t>
            </w:r>
          </w:p>
        </w:tc>
        <w:tc>
          <w:tcPr>
            <w:tcW w:w="1457" w:type="dxa"/>
            <w:tcBorders>
              <w:left w:val="single" w:sz="4" w:space="0" w:color="000000"/>
              <w:bottom w:val="single" w:sz="4" w:space="0" w:color="000000"/>
            </w:tcBorders>
            <w:shd w:val="clear" w:color="auto" w:fill="auto"/>
          </w:tcPr>
          <w:p w14:paraId="2F35437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r w:rsidRPr="00CE2957">
              <w:rPr>
                <w:rFonts w:ascii="Courier New" w:hAnsi="Courier New" w:cs="Courier New"/>
                <w:b/>
              </w:rPr>
              <w:t>20</w:t>
            </w:r>
            <w:r w:rsidRPr="00CE2957">
              <w:rPr>
                <w:rFonts w:ascii="Courier New" w:hAnsi="Courier New" w:cs="Courier New"/>
                <w:b/>
                <w:lang w:val="en-US"/>
              </w:rPr>
              <w:t>]</w:t>
            </w:r>
          </w:p>
        </w:tc>
        <w:tc>
          <w:tcPr>
            <w:tcW w:w="2267" w:type="dxa"/>
            <w:tcBorders>
              <w:left w:val="single" w:sz="4" w:space="0" w:color="000000"/>
              <w:bottom w:val="single" w:sz="4" w:space="0" w:color="000000"/>
            </w:tcBorders>
            <w:shd w:val="clear" w:color="auto" w:fill="auto"/>
          </w:tcPr>
          <w:p w14:paraId="296ABD0C" w14:textId="77777777" w:rsidR="00CE2957" w:rsidRPr="00CE2957" w:rsidRDefault="00CE2957" w:rsidP="00CE2957">
            <w:pPr>
              <w:snapToGrid w:val="0"/>
              <w:spacing w:before="60" w:after="60" w:line="276" w:lineRule="auto"/>
            </w:pPr>
            <w:r w:rsidRPr="00CE2957">
              <w:t>Пространство имен</w:t>
            </w:r>
          </w:p>
        </w:tc>
        <w:tc>
          <w:tcPr>
            <w:tcW w:w="3757" w:type="dxa"/>
            <w:gridSpan w:val="4"/>
            <w:tcBorders>
              <w:left w:val="single" w:sz="4" w:space="0" w:color="000000"/>
            </w:tcBorders>
            <w:shd w:val="clear" w:color="auto" w:fill="auto"/>
          </w:tcPr>
          <w:p w14:paraId="7EE33665" w14:textId="4BA6A782" w:rsidR="00CE2957" w:rsidRPr="00CE2957" w:rsidRDefault="00CE2957" w:rsidP="00CE2957">
            <w:pPr>
              <w:snapToGrid w:val="0"/>
              <w:spacing w:before="60" w:after="60" w:line="276" w:lineRule="auto"/>
            </w:pPr>
            <w:r w:rsidRPr="00CE2957">
              <w:t>Идентификатор ЛС, см. п.</w:t>
            </w:r>
            <w:r w:rsidRPr="00CE2957">
              <w:rPr>
                <w:lang w:val="en-US"/>
              </w:rPr>
              <w:fldChar w:fldCharType="begin"/>
            </w:r>
            <w:r w:rsidRPr="00CE2957">
              <w:instrText xml:space="preserve"> REF _Ref321681328 \r \h </w:instrText>
            </w:r>
            <w:r w:rsidRPr="00CE2957">
              <w:rPr>
                <w:lang w:val="en-US"/>
              </w:rPr>
              <w:instrText xml:space="preserve"> \* MERGEFORMAT </w:instrText>
            </w:r>
            <w:r w:rsidRPr="00CE2957">
              <w:rPr>
                <w:lang w:val="en-US"/>
              </w:rPr>
            </w:r>
            <w:r w:rsidRPr="00CE2957">
              <w:rPr>
                <w:lang w:val="en-US"/>
              </w:rPr>
              <w:fldChar w:fldCharType="separate"/>
            </w:r>
            <w:r w:rsidRPr="00CE2957">
              <w:t>3.5</w:t>
            </w:r>
            <w:r w:rsidRPr="00CE2957">
              <w:rPr>
                <w:lang w:val="en-US"/>
              </w:rPr>
              <w:fldChar w:fldCharType="end"/>
            </w:r>
          </w:p>
        </w:tc>
      </w:tr>
      <w:tr w:rsidR="00A9710E" w:rsidRPr="00CE2957" w14:paraId="6FF6E8AB" w14:textId="77777777" w:rsidTr="00E16DF6">
        <w:trPr>
          <w:gridAfter w:val="1"/>
          <w:wAfter w:w="108" w:type="dxa"/>
        </w:trPr>
        <w:tc>
          <w:tcPr>
            <w:tcW w:w="2380" w:type="dxa"/>
            <w:tcBorders>
              <w:bottom w:val="single" w:sz="4" w:space="0" w:color="000000"/>
            </w:tcBorders>
            <w:shd w:val="clear" w:color="auto" w:fill="auto"/>
          </w:tcPr>
          <w:p w14:paraId="48C8792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svcNum</w:t>
            </w:r>
          </w:p>
        </w:tc>
        <w:tc>
          <w:tcPr>
            <w:tcW w:w="1457" w:type="dxa"/>
            <w:tcBorders>
              <w:left w:val="single" w:sz="4" w:space="0" w:color="000000"/>
              <w:bottom w:val="single" w:sz="4" w:space="0" w:color="000000"/>
            </w:tcBorders>
            <w:shd w:val="clear" w:color="auto" w:fill="auto"/>
          </w:tcPr>
          <w:p w14:paraId="4DDDCC6D"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S[20]</w:t>
            </w:r>
          </w:p>
        </w:tc>
        <w:tc>
          <w:tcPr>
            <w:tcW w:w="2267" w:type="dxa"/>
            <w:tcBorders>
              <w:left w:val="single" w:sz="4" w:space="0" w:color="000000"/>
              <w:bottom w:val="single" w:sz="4" w:space="0" w:color="000000"/>
            </w:tcBorders>
            <w:shd w:val="clear" w:color="auto" w:fill="auto"/>
          </w:tcPr>
          <w:p w14:paraId="50F84EF5" w14:textId="77777777" w:rsidR="00CE2957" w:rsidRPr="00CE2957" w:rsidRDefault="00CE2957" w:rsidP="00CE2957">
            <w:pPr>
              <w:snapToGrid w:val="0"/>
              <w:spacing w:before="60" w:after="60" w:line="276" w:lineRule="auto"/>
            </w:pPr>
            <w:r w:rsidRPr="00CE2957">
              <w:t xml:space="preserve">Идентификатор ЛС в пространстве </w:t>
            </w:r>
            <w:r w:rsidRPr="00CE2957">
              <w:rPr>
                <w:rFonts w:ascii="Courier New" w:hAnsi="Courier New" w:cs="Courier New"/>
                <w:lang w:val="en-US"/>
              </w:rPr>
              <w:t>svcTypeId</w:t>
            </w:r>
          </w:p>
        </w:tc>
        <w:tc>
          <w:tcPr>
            <w:tcW w:w="3757" w:type="dxa"/>
            <w:gridSpan w:val="3"/>
            <w:tcBorders>
              <w:left w:val="single" w:sz="4" w:space="0" w:color="000000"/>
              <w:bottom w:val="single" w:sz="4" w:space="0" w:color="000000"/>
            </w:tcBorders>
            <w:shd w:val="clear" w:color="auto" w:fill="auto"/>
          </w:tcPr>
          <w:p w14:paraId="60F9F348" w14:textId="77777777" w:rsidR="00CE2957" w:rsidRPr="00CE2957" w:rsidRDefault="00CE2957" w:rsidP="00CE2957">
            <w:pPr>
              <w:snapToGrid w:val="0"/>
              <w:spacing w:before="60" w:after="60" w:line="276" w:lineRule="auto"/>
            </w:pPr>
          </w:p>
        </w:tc>
      </w:tr>
      <w:tr w:rsidR="00A9710E" w:rsidRPr="00CE2957" w14:paraId="7F0C46F1" w14:textId="77777777" w:rsidTr="00E16DF6">
        <w:trPr>
          <w:gridAfter w:val="3"/>
          <w:wAfter w:w="31" w:type="dxa"/>
        </w:trPr>
        <w:tc>
          <w:tcPr>
            <w:tcW w:w="2380" w:type="dxa"/>
            <w:tcBorders>
              <w:bottom w:val="single" w:sz="4" w:space="0" w:color="000000"/>
            </w:tcBorders>
            <w:shd w:val="clear" w:color="auto" w:fill="auto"/>
          </w:tcPr>
          <w:p w14:paraId="6E48EE5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svcSubNum</w:t>
            </w:r>
          </w:p>
        </w:tc>
        <w:tc>
          <w:tcPr>
            <w:tcW w:w="1457" w:type="dxa"/>
            <w:tcBorders>
              <w:left w:val="single" w:sz="4" w:space="0" w:color="000000"/>
              <w:bottom w:val="single" w:sz="4" w:space="0" w:color="000000"/>
            </w:tcBorders>
            <w:shd w:val="clear" w:color="auto" w:fill="auto"/>
          </w:tcPr>
          <w:p w14:paraId="7EEB7F8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S[</w:t>
            </w:r>
            <w:r w:rsidRPr="00CE2957">
              <w:rPr>
                <w:rFonts w:ascii="Courier New" w:hAnsi="Courier New" w:cs="Courier New"/>
              </w:rPr>
              <w:t>20</w:t>
            </w:r>
            <w:r w:rsidRPr="00CE2957">
              <w:rPr>
                <w:rFonts w:ascii="Courier New" w:hAnsi="Courier New" w:cs="Courier New"/>
                <w:lang w:val="en-US"/>
              </w:rPr>
              <w:t>]</w:t>
            </w:r>
          </w:p>
        </w:tc>
        <w:tc>
          <w:tcPr>
            <w:tcW w:w="2267" w:type="dxa"/>
            <w:tcBorders>
              <w:left w:val="single" w:sz="4" w:space="0" w:color="000000"/>
              <w:bottom w:val="single" w:sz="4" w:space="0" w:color="000000"/>
            </w:tcBorders>
            <w:shd w:val="clear" w:color="auto" w:fill="auto"/>
          </w:tcPr>
          <w:p w14:paraId="2B89343E" w14:textId="77777777" w:rsidR="00CE2957" w:rsidRPr="00CE2957" w:rsidRDefault="00CE2957" w:rsidP="00CE2957">
            <w:pPr>
              <w:snapToGrid w:val="0"/>
              <w:spacing w:before="60" w:after="60" w:line="276" w:lineRule="auto"/>
            </w:pPr>
            <w:r w:rsidRPr="00CE2957">
              <w:t>Идентификатор субсчета</w:t>
            </w:r>
          </w:p>
        </w:tc>
        <w:tc>
          <w:tcPr>
            <w:tcW w:w="3726" w:type="dxa"/>
            <w:tcBorders>
              <w:left w:val="single" w:sz="4" w:space="0" w:color="000000"/>
              <w:bottom w:val="single" w:sz="4" w:space="0" w:color="000000"/>
            </w:tcBorders>
            <w:shd w:val="clear" w:color="auto" w:fill="auto"/>
          </w:tcPr>
          <w:p w14:paraId="49A5F747" w14:textId="77777777" w:rsidR="00CE2957" w:rsidRPr="00CE2957" w:rsidRDefault="00CE2957" w:rsidP="00CE2957">
            <w:pPr>
              <w:snapToGrid w:val="0"/>
              <w:spacing w:before="60" w:after="60" w:line="276" w:lineRule="auto"/>
            </w:pPr>
            <w:r w:rsidRPr="00CE2957">
              <w:t>Указывает при необходимости на номер субсчета / услуги к которой относится платеж</w:t>
            </w:r>
          </w:p>
        </w:tc>
      </w:tr>
      <w:tr w:rsidR="00A9710E" w:rsidRPr="00CE2957" w14:paraId="1CF79651" w14:textId="77777777" w:rsidTr="00E16DF6">
        <w:trPr>
          <w:gridAfter w:val="1"/>
          <w:wAfter w:w="108" w:type="dxa"/>
        </w:trPr>
        <w:tc>
          <w:tcPr>
            <w:tcW w:w="2380" w:type="dxa"/>
            <w:tcBorders>
              <w:bottom w:val="single" w:sz="4" w:space="0" w:color="000000"/>
            </w:tcBorders>
            <w:shd w:val="clear" w:color="auto" w:fill="auto"/>
          </w:tcPr>
          <w:p w14:paraId="150A77D3"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srcPayId</w:t>
            </w:r>
          </w:p>
        </w:tc>
        <w:tc>
          <w:tcPr>
            <w:tcW w:w="1457" w:type="dxa"/>
            <w:tcBorders>
              <w:left w:val="single" w:sz="4" w:space="0" w:color="000000"/>
              <w:bottom w:val="single" w:sz="4" w:space="0" w:color="000000"/>
            </w:tcBorders>
            <w:shd w:val="clear" w:color="auto" w:fill="auto"/>
          </w:tcPr>
          <w:p w14:paraId="4DA39F43"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S[64]</w:t>
            </w:r>
          </w:p>
        </w:tc>
        <w:tc>
          <w:tcPr>
            <w:tcW w:w="2267" w:type="dxa"/>
            <w:tcBorders>
              <w:left w:val="single" w:sz="4" w:space="0" w:color="000000"/>
              <w:bottom w:val="single" w:sz="4" w:space="0" w:color="000000"/>
            </w:tcBorders>
            <w:shd w:val="clear" w:color="auto" w:fill="auto"/>
          </w:tcPr>
          <w:p w14:paraId="19219D5E" w14:textId="77777777" w:rsidR="00CE2957" w:rsidRPr="00CE2957" w:rsidRDefault="00CE2957" w:rsidP="00CE2957">
            <w:pPr>
              <w:snapToGrid w:val="0"/>
              <w:spacing w:before="60" w:after="60" w:line="276" w:lineRule="auto"/>
            </w:pPr>
            <w:r w:rsidRPr="00CE2957">
              <w:t>Номер платежной транзакции</w:t>
            </w:r>
          </w:p>
        </w:tc>
        <w:tc>
          <w:tcPr>
            <w:tcW w:w="3757" w:type="dxa"/>
            <w:gridSpan w:val="3"/>
            <w:tcBorders>
              <w:left w:val="single" w:sz="4" w:space="0" w:color="000000"/>
              <w:bottom w:val="single" w:sz="4" w:space="0" w:color="000000"/>
            </w:tcBorders>
            <w:shd w:val="clear" w:color="auto" w:fill="auto"/>
          </w:tcPr>
          <w:p w14:paraId="399ED253" w14:textId="77777777" w:rsidR="00CE2957" w:rsidRPr="00CE2957" w:rsidRDefault="00CE2957" w:rsidP="00CE2957">
            <w:pPr>
              <w:snapToGrid w:val="0"/>
              <w:spacing w:before="60" w:after="60" w:line="276" w:lineRule="auto"/>
            </w:pPr>
            <w:r w:rsidRPr="00CE2957">
              <w:t>Номер платежа в платежной системе Агента</w:t>
            </w:r>
          </w:p>
        </w:tc>
      </w:tr>
      <w:tr w:rsidR="00A9710E" w:rsidRPr="00CE2957" w14:paraId="58449940" w14:textId="77777777" w:rsidTr="00E16DF6">
        <w:trPr>
          <w:gridAfter w:val="1"/>
          <w:wAfter w:w="108" w:type="dxa"/>
        </w:trPr>
        <w:tc>
          <w:tcPr>
            <w:tcW w:w="2380" w:type="dxa"/>
            <w:tcBorders>
              <w:bottom w:val="single" w:sz="4" w:space="0" w:color="000000"/>
            </w:tcBorders>
            <w:shd w:val="clear" w:color="auto" w:fill="auto"/>
          </w:tcPr>
          <w:p w14:paraId="614E64E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payTime</w:t>
            </w:r>
          </w:p>
        </w:tc>
        <w:tc>
          <w:tcPr>
            <w:tcW w:w="1457" w:type="dxa"/>
            <w:tcBorders>
              <w:left w:val="single" w:sz="4" w:space="0" w:color="000000"/>
              <w:bottom w:val="single" w:sz="4" w:space="0" w:color="000000"/>
            </w:tcBorders>
            <w:shd w:val="clear" w:color="auto" w:fill="auto"/>
          </w:tcPr>
          <w:p w14:paraId="178317E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7" w:type="dxa"/>
            <w:tcBorders>
              <w:left w:val="single" w:sz="4" w:space="0" w:color="000000"/>
              <w:bottom w:val="single" w:sz="4" w:space="0" w:color="000000"/>
            </w:tcBorders>
            <w:shd w:val="clear" w:color="auto" w:fill="auto"/>
          </w:tcPr>
          <w:p w14:paraId="1B3945D9" w14:textId="77777777" w:rsidR="00CE2957" w:rsidRPr="00CE2957" w:rsidRDefault="00CE2957" w:rsidP="00CE2957">
            <w:pPr>
              <w:snapToGrid w:val="0"/>
              <w:spacing w:before="60" w:after="60" w:line="276" w:lineRule="auto"/>
            </w:pPr>
            <w:r w:rsidRPr="00CE2957">
              <w:t>Время создания платежа</w:t>
            </w:r>
          </w:p>
        </w:tc>
        <w:tc>
          <w:tcPr>
            <w:tcW w:w="3757" w:type="dxa"/>
            <w:gridSpan w:val="3"/>
            <w:tcBorders>
              <w:left w:val="single" w:sz="4" w:space="0" w:color="000000"/>
              <w:bottom w:val="single" w:sz="4" w:space="0" w:color="000000"/>
            </w:tcBorders>
            <w:shd w:val="clear" w:color="auto" w:fill="auto"/>
          </w:tcPr>
          <w:p w14:paraId="7F396780" w14:textId="77777777" w:rsidR="00CE2957" w:rsidRPr="00CE2957" w:rsidRDefault="00CE2957" w:rsidP="00CE2957">
            <w:pPr>
              <w:snapToGrid w:val="0"/>
              <w:spacing w:before="60" w:after="60" w:line="276" w:lineRule="auto"/>
            </w:pPr>
            <w:r w:rsidRPr="00CE2957">
              <w:t>Время фактического приема средств в источнике</w:t>
            </w:r>
          </w:p>
        </w:tc>
      </w:tr>
      <w:tr w:rsidR="00A9710E" w:rsidRPr="00CE2957" w14:paraId="7651B693" w14:textId="77777777" w:rsidTr="00E16DF6">
        <w:tc>
          <w:tcPr>
            <w:tcW w:w="2380" w:type="dxa"/>
            <w:tcBorders>
              <w:bottom w:val="single" w:sz="4" w:space="0" w:color="000000"/>
            </w:tcBorders>
            <w:shd w:val="clear" w:color="auto" w:fill="auto"/>
          </w:tcPr>
          <w:p w14:paraId="5AB820E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payCurrId</w:t>
            </w:r>
          </w:p>
        </w:tc>
        <w:tc>
          <w:tcPr>
            <w:tcW w:w="1457" w:type="dxa"/>
            <w:tcBorders>
              <w:left w:val="single" w:sz="4" w:space="0" w:color="000000"/>
              <w:bottom w:val="single" w:sz="4" w:space="0" w:color="000000"/>
            </w:tcBorders>
            <w:shd w:val="clear" w:color="auto" w:fill="auto"/>
          </w:tcPr>
          <w:p w14:paraId="64D383BA"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S[3]</w:t>
            </w:r>
          </w:p>
        </w:tc>
        <w:tc>
          <w:tcPr>
            <w:tcW w:w="2267" w:type="dxa"/>
            <w:tcBorders>
              <w:left w:val="single" w:sz="4" w:space="0" w:color="000000"/>
              <w:bottom w:val="single" w:sz="4" w:space="0" w:color="000000"/>
            </w:tcBorders>
            <w:shd w:val="clear" w:color="auto" w:fill="auto"/>
          </w:tcPr>
          <w:p w14:paraId="217164CB" w14:textId="77777777" w:rsidR="00CE2957" w:rsidRPr="00CE2957" w:rsidRDefault="00CE2957" w:rsidP="00CE2957">
            <w:pPr>
              <w:snapToGrid w:val="0"/>
              <w:spacing w:before="60" w:after="60" w:line="276" w:lineRule="auto"/>
            </w:pPr>
            <w:r w:rsidRPr="00CE2957">
              <w:t>Код валюты платежа</w:t>
            </w:r>
          </w:p>
        </w:tc>
        <w:tc>
          <w:tcPr>
            <w:tcW w:w="3757" w:type="dxa"/>
            <w:gridSpan w:val="4"/>
            <w:tcBorders>
              <w:left w:val="single" w:sz="4" w:space="0" w:color="000000"/>
              <w:bottom w:val="single" w:sz="4" w:space="0" w:color="000000"/>
            </w:tcBorders>
            <w:shd w:val="clear" w:color="auto" w:fill="auto"/>
          </w:tcPr>
          <w:p w14:paraId="16347AA5" w14:textId="5374FF8B" w:rsidR="00CE2957" w:rsidRPr="00CE2957" w:rsidRDefault="00CE2957" w:rsidP="00CE2957">
            <w:pPr>
              <w:snapToGrid w:val="0"/>
              <w:spacing w:before="60" w:after="60" w:line="276" w:lineRule="auto"/>
            </w:pPr>
            <w:r w:rsidRPr="00CE2957">
              <w:t>Код валюты, см. п.</w:t>
            </w:r>
            <w:r w:rsidRPr="00CE2957">
              <w:fldChar w:fldCharType="begin"/>
            </w:r>
            <w:r w:rsidRPr="00CE2957">
              <w:instrText xml:space="preserve"> REF _Ref321681347 \r \h  \* MERGEFORMAT </w:instrText>
            </w:r>
            <w:r w:rsidRPr="00CE2957">
              <w:fldChar w:fldCharType="separate"/>
            </w:r>
            <w:r w:rsidRPr="00CE2957">
              <w:t>3.6</w:t>
            </w:r>
            <w:r w:rsidRPr="00CE2957">
              <w:fldChar w:fldCharType="end"/>
            </w:r>
          </w:p>
        </w:tc>
      </w:tr>
      <w:tr w:rsidR="00A9710E" w:rsidRPr="00CE2957" w14:paraId="5633E81A" w14:textId="77777777" w:rsidTr="00E16DF6">
        <w:trPr>
          <w:gridAfter w:val="1"/>
          <w:wAfter w:w="108" w:type="dxa"/>
        </w:trPr>
        <w:tc>
          <w:tcPr>
            <w:tcW w:w="2380" w:type="dxa"/>
            <w:tcBorders>
              <w:bottom w:val="single" w:sz="4" w:space="0" w:color="000000"/>
            </w:tcBorders>
            <w:shd w:val="clear" w:color="auto" w:fill="auto"/>
          </w:tcPr>
          <w:p w14:paraId="37D60CC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payAmount</w:t>
            </w:r>
          </w:p>
        </w:tc>
        <w:tc>
          <w:tcPr>
            <w:tcW w:w="1457" w:type="dxa"/>
            <w:tcBorders>
              <w:left w:val="single" w:sz="4" w:space="0" w:color="000000"/>
              <w:bottom w:val="single" w:sz="4" w:space="0" w:color="000000"/>
            </w:tcBorders>
            <w:shd w:val="clear" w:color="auto" w:fill="auto"/>
          </w:tcPr>
          <w:p w14:paraId="29B607CA"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MONEY</w:t>
            </w:r>
          </w:p>
        </w:tc>
        <w:tc>
          <w:tcPr>
            <w:tcW w:w="2267" w:type="dxa"/>
            <w:tcBorders>
              <w:left w:val="single" w:sz="4" w:space="0" w:color="000000"/>
              <w:bottom w:val="single" w:sz="4" w:space="0" w:color="000000"/>
            </w:tcBorders>
            <w:shd w:val="clear" w:color="auto" w:fill="auto"/>
          </w:tcPr>
          <w:p w14:paraId="475598C3" w14:textId="77777777" w:rsidR="00CE2957" w:rsidRPr="00CE2957" w:rsidRDefault="00CE2957" w:rsidP="00CE2957">
            <w:pPr>
              <w:snapToGrid w:val="0"/>
              <w:spacing w:before="60" w:after="60" w:line="276" w:lineRule="auto"/>
            </w:pPr>
            <w:r w:rsidRPr="00CE2957">
              <w:t>Сумма принятого платежа в минимальных единицах</w:t>
            </w:r>
          </w:p>
        </w:tc>
        <w:tc>
          <w:tcPr>
            <w:tcW w:w="3757" w:type="dxa"/>
            <w:gridSpan w:val="3"/>
            <w:tcBorders>
              <w:left w:val="single" w:sz="4" w:space="0" w:color="000000"/>
              <w:bottom w:val="single" w:sz="4" w:space="0" w:color="000000"/>
            </w:tcBorders>
            <w:shd w:val="clear" w:color="auto" w:fill="auto"/>
          </w:tcPr>
          <w:p w14:paraId="39D25C83" w14:textId="77777777" w:rsidR="00CE2957" w:rsidRPr="00CE2957" w:rsidRDefault="00CE2957" w:rsidP="00CE2957">
            <w:pPr>
              <w:snapToGrid w:val="0"/>
              <w:spacing w:before="60" w:after="60" w:line="276" w:lineRule="auto"/>
            </w:pPr>
            <w:r w:rsidRPr="00CE2957">
              <w:t>Фактическая сумма платежа</w:t>
            </w:r>
          </w:p>
        </w:tc>
      </w:tr>
      <w:tr w:rsidR="00A9710E" w:rsidRPr="00CE2957" w14:paraId="0FBA5800" w14:textId="77777777" w:rsidTr="00E16DF6">
        <w:tc>
          <w:tcPr>
            <w:tcW w:w="2380" w:type="dxa"/>
            <w:tcBorders>
              <w:bottom w:val="single" w:sz="4" w:space="0" w:color="000000"/>
            </w:tcBorders>
            <w:shd w:val="clear" w:color="auto" w:fill="auto"/>
          </w:tcPr>
          <w:p w14:paraId="205C177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payPurpose</w:t>
            </w:r>
          </w:p>
        </w:tc>
        <w:tc>
          <w:tcPr>
            <w:tcW w:w="1457" w:type="dxa"/>
            <w:tcBorders>
              <w:left w:val="single" w:sz="4" w:space="0" w:color="000000"/>
              <w:bottom w:val="single" w:sz="4" w:space="0" w:color="000000"/>
            </w:tcBorders>
            <w:shd w:val="clear" w:color="auto" w:fill="auto"/>
          </w:tcPr>
          <w:p w14:paraId="07FD3143"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267" w:type="dxa"/>
            <w:tcBorders>
              <w:left w:val="single" w:sz="4" w:space="0" w:color="000000"/>
              <w:bottom w:val="single" w:sz="4" w:space="0" w:color="000000"/>
            </w:tcBorders>
            <w:shd w:val="clear" w:color="auto" w:fill="auto"/>
          </w:tcPr>
          <w:p w14:paraId="17578294" w14:textId="77777777" w:rsidR="00CE2957" w:rsidRPr="00CE2957" w:rsidRDefault="00CE2957" w:rsidP="00CE2957">
            <w:pPr>
              <w:snapToGrid w:val="0"/>
              <w:spacing w:before="60" w:after="60" w:line="276" w:lineRule="auto"/>
            </w:pPr>
            <w:r w:rsidRPr="00CE2957">
              <w:t>Назначение платежа</w:t>
            </w:r>
          </w:p>
        </w:tc>
        <w:tc>
          <w:tcPr>
            <w:tcW w:w="3757" w:type="dxa"/>
            <w:gridSpan w:val="4"/>
            <w:tcBorders>
              <w:left w:val="single" w:sz="4" w:space="0" w:color="000000"/>
              <w:bottom w:val="single" w:sz="4" w:space="0" w:color="000000"/>
            </w:tcBorders>
            <w:shd w:val="clear" w:color="auto" w:fill="auto"/>
          </w:tcPr>
          <w:p w14:paraId="133913D4" w14:textId="4A7C4A37" w:rsidR="00CE2957" w:rsidRPr="00CE2957" w:rsidRDefault="00CE2957" w:rsidP="00CE2957">
            <w:pPr>
              <w:snapToGrid w:val="0"/>
              <w:spacing w:before="60" w:after="60" w:line="276" w:lineRule="auto"/>
            </w:pPr>
            <w:r w:rsidRPr="00CE2957">
              <w:t xml:space="preserve">Назначение платежа, см. п. </w:t>
            </w:r>
            <w:r w:rsidRPr="00CE2957">
              <w:fldChar w:fldCharType="begin"/>
            </w:r>
            <w:r w:rsidRPr="00CE2957">
              <w:instrText xml:space="preserve"> REF _Ref396296289 \r \h  \* MERGEFORMAT </w:instrText>
            </w:r>
            <w:r w:rsidRPr="00CE2957">
              <w:fldChar w:fldCharType="separate"/>
            </w:r>
            <w:r w:rsidRPr="00CE2957">
              <w:t>3.9</w:t>
            </w:r>
            <w:r w:rsidRPr="00CE2957">
              <w:fldChar w:fldCharType="end"/>
            </w:r>
          </w:p>
        </w:tc>
      </w:tr>
      <w:tr w:rsidR="00A9710E" w:rsidRPr="00CE2957" w14:paraId="56FF2BE6" w14:textId="77777777" w:rsidTr="00E16DF6">
        <w:trPr>
          <w:gridAfter w:val="1"/>
          <w:wAfter w:w="108" w:type="dxa"/>
        </w:trPr>
        <w:tc>
          <w:tcPr>
            <w:tcW w:w="2380" w:type="dxa"/>
            <w:tcBorders>
              <w:bottom w:val="single" w:sz="4" w:space="0" w:color="000000"/>
            </w:tcBorders>
            <w:shd w:val="clear" w:color="auto" w:fill="auto"/>
          </w:tcPr>
          <w:p w14:paraId="7ACEC360"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payComment</w:t>
            </w:r>
          </w:p>
        </w:tc>
        <w:tc>
          <w:tcPr>
            <w:tcW w:w="1457" w:type="dxa"/>
            <w:tcBorders>
              <w:left w:val="single" w:sz="4" w:space="0" w:color="000000"/>
              <w:bottom w:val="single" w:sz="4" w:space="0" w:color="000000"/>
            </w:tcBorders>
            <w:shd w:val="clear" w:color="auto" w:fill="auto"/>
          </w:tcPr>
          <w:p w14:paraId="692A2FBC" w14:textId="77777777" w:rsidR="00CE2957" w:rsidRPr="00CE2957" w:rsidRDefault="00CE2957" w:rsidP="00CE2957">
            <w:pPr>
              <w:snapToGrid w:val="0"/>
              <w:spacing w:before="60" w:after="60" w:line="276" w:lineRule="auto"/>
              <w:rPr>
                <w:rFonts w:ascii="Courier New" w:hAnsi="Courier New" w:cs="Courier New"/>
              </w:rPr>
            </w:pPr>
            <w:r w:rsidRPr="00CE2957">
              <w:rPr>
                <w:rFonts w:ascii="Courier New" w:hAnsi="Courier New" w:cs="Courier New"/>
                <w:lang w:val="en-US"/>
              </w:rPr>
              <w:t>S</w:t>
            </w:r>
            <w:r w:rsidRPr="00CE2957">
              <w:rPr>
                <w:rFonts w:ascii="Courier New" w:hAnsi="Courier New" w:cs="Courier New"/>
              </w:rPr>
              <w:t>[512]</w:t>
            </w:r>
          </w:p>
        </w:tc>
        <w:tc>
          <w:tcPr>
            <w:tcW w:w="2267" w:type="dxa"/>
            <w:tcBorders>
              <w:left w:val="single" w:sz="4" w:space="0" w:color="000000"/>
              <w:bottom w:val="single" w:sz="4" w:space="0" w:color="000000"/>
            </w:tcBorders>
            <w:shd w:val="clear" w:color="auto" w:fill="auto"/>
          </w:tcPr>
          <w:p w14:paraId="127634DD" w14:textId="77777777" w:rsidR="00CE2957" w:rsidRPr="00CE2957" w:rsidRDefault="00CE2957" w:rsidP="00CE2957">
            <w:pPr>
              <w:snapToGrid w:val="0"/>
              <w:spacing w:before="60" w:after="60" w:line="276" w:lineRule="auto"/>
            </w:pPr>
            <w:r w:rsidRPr="00CE2957">
              <w:t>Основание платежа</w:t>
            </w:r>
          </w:p>
        </w:tc>
        <w:tc>
          <w:tcPr>
            <w:tcW w:w="3757" w:type="dxa"/>
            <w:gridSpan w:val="3"/>
            <w:tcBorders>
              <w:left w:val="single" w:sz="4" w:space="0" w:color="000000"/>
              <w:bottom w:val="single" w:sz="4" w:space="0" w:color="000000"/>
            </w:tcBorders>
            <w:shd w:val="clear" w:color="auto" w:fill="auto"/>
          </w:tcPr>
          <w:p w14:paraId="5BD6B589" w14:textId="77777777" w:rsidR="00CE2957" w:rsidRPr="00CE2957" w:rsidRDefault="00CE2957" w:rsidP="00CE2957">
            <w:pPr>
              <w:snapToGrid w:val="0"/>
              <w:spacing w:before="60" w:after="60" w:line="276" w:lineRule="auto"/>
            </w:pPr>
            <w:r w:rsidRPr="00CE2957">
              <w:t xml:space="preserve">Основание платежа, </w:t>
            </w:r>
            <w:r w:rsidRPr="00CE2957">
              <w:br/>
              <w:t>Текстовый комментарий производимой операции, предназначенный для отображения в интерфейсе пользователя</w:t>
            </w:r>
          </w:p>
        </w:tc>
      </w:tr>
      <w:tr w:rsidR="00A9710E" w:rsidRPr="00CE2957" w14:paraId="7889F7D2" w14:textId="77777777" w:rsidTr="00E16DF6">
        <w:trPr>
          <w:gridAfter w:val="1"/>
          <w:wAfter w:w="31" w:type="dxa"/>
        </w:trPr>
        <w:tc>
          <w:tcPr>
            <w:tcW w:w="2380" w:type="dxa"/>
            <w:tcBorders>
              <w:bottom w:val="single" w:sz="4" w:space="0" w:color="000000"/>
            </w:tcBorders>
            <w:shd w:val="clear" w:color="auto" w:fill="auto"/>
          </w:tcPr>
          <w:p w14:paraId="1643FC4F" w14:textId="77777777" w:rsidR="00CE2957" w:rsidRPr="00CE2957" w:rsidRDefault="00CE2957" w:rsidP="00CE2957">
            <w:pPr>
              <w:snapToGrid w:val="0"/>
              <w:spacing w:before="60" w:after="60" w:line="276" w:lineRule="auto"/>
              <w:rPr>
                <w:rFonts w:ascii="Courier New" w:hAnsi="Courier New" w:cs="Courier New"/>
                <w:lang w:val="en-US" w:eastAsia="zh-CN"/>
              </w:rPr>
            </w:pPr>
            <w:r w:rsidRPr="00CE2957">
              <w:rPr>
                <w:rFonts w:ascii="Courier New" w:hAnsi="Courier New" w:cs="Courier New"/>
                <w:lang w:val="en-US"/>
              </w:rPr>
              <w:t>payDetails</w:t>
            </w:r>
          </w:p>
        </w:tc>
        <w:tc>
          <w:tcPr>
            <w:tcW w:w="1457" w:type="dxa"/>
            <w:tcBorders>
              <w:left w:val="single" w:sz="4" w:space="0" w:color="000000"/>
              <w:bottom w:val="single" w:sz="4" w:space="0" w:color="000000"/>
            </w:tcBorders>
            <w:shd w:val="clear" w:color="auto" w:fill="auto"/>
          </w:tcPr>
          <w:p w14:paraId="49332FCD" w14:textId="77777777" w:rsidR="00CE2957" w:rsidRPr="00CE2957" w:rsidRDefault="00CE2957" w:rsidP="00CE2957">
            <w:pPr>
              <w:snapToGrid w:val="0"/>
              <w:spacing w:before="60" w:after="60" w:line="276" w:lineRule="auto"/>
              <w:rPr>
                <w:rFonts w:ascii="Courier New" w:hAnsi="Courier New" w:cs="Courier New"/>
                <w:lang w:val="en-US" w:eastAsia="zh-CN"/>
              </w:rPr>
            </w:pPr>
            <w:r w:rsidRPr="00CE2957">
              <w:rPr>
                <w:rFonts w:ascii="Courier New" w:hAnsi="Courier New" w:cs="Courier New"/>
                <w:lang w:val="en-US"/>
              </w:rPr>
              <w:t>ARRAY</w:t>
            </w:r>
          </w:p>
        </w:tc>
        <w:tc>
          <w:tcPr>
            <w:tcW w:w="2267" w:type="dxa"/>
            <w:tcBorders>
              <w:left w:val="single" w:sz="4" w:space="0" w:color="000000"/>
              <w:bottom w:val="single" w:sz="4" w:space="0" w:color="000000"/>
            </w:tcBorders>
            <w:shd w:val="clear" w:color="auto" w:fill="auto"/>
          </w:tcPr>
          <w:p w14:paraId="4BBDA1CA" w14:textId="77777777" w:rsidR="00CE2957" w:rsidRPr="00CE2957" w:rsidRDefault="00CE2957" w:rsidP="00CE2957">
            <w:pPr>
              <w:snapToGrid w:val="0"/>
              <w:spacing w:before="60" w:after="60" w:line="276" w:lineRule="auto"/>
              <w:rPr>
                <w:lang w:eastAsia="zh-CN"/>
              </w:rPr>
            </w:pPr>
            <w:r w:rsidRPr="00CE2957">
              <w:t>Детализация платежа</w:t>
            </w:r>
          </w:p>
        </w:tc>
        <w:tc>
          <w:tcPr>
            <w:tcW w:w="3726" w:type="dxa"/>
            <w:gridSpan w:val="3"/>
            <w:tcBorders>
              <w:left w:val="single" w:sz="4" w:space="0" w:color="000000"/>
              <w:bottom w:val="single" w:sz="4" w:space="0" w:color="000000"/>
            </w:tcBorders>
            <w:shd w:val="clear" w:color="auto" w:fill="auto"/>
          </w:tcPr>
          <w:p w14:paraId="44F4A5D0" w14:textId="0A859BCA" w:rsidR="00CE2957" w:rsidRPr="00CE2957" w:rsidRDefault="00CE2957" w:rsidP="00CE2957">
            <w:pPr>
              <w:snapToGrid w:val="0"/>
              <w:spacing w:before="60" w:after="60" w:line="276" w:lineRule="auto"/>
              <w:rPr>
                <w:lang w:eastAsia="zh-CN"/>
              </w:rPr>
            </w:pPr>
            <w:r w:rsidRPr="00CE2957">
              <w:t>Описание детализации платежа по услугам/субсчетам и частным суммам, см. п.</w:t>
            </w:r>
            <w:r w:rsidRPr="00CE2957">
              <w:fldChar w:fldCharType="begin"/>
            </w:r>
            <w:r w:rsidRPr="00CE2957">
              <w:instrText xml:space="preserve"> REF _Ref331434540 \r \h  \* MERGEFORMAT </w:instrText>
            </w:r>
            <w:r w:rsidRPr="00CE2957">
              <w:fldChar w:fldCharType="separate"/>
            </w:r>
            <w:r w:rsidRPr="00CE2957">
              <w:t>3.13</w:t>
            </w:r>
            <w:r w:rsidRPr="00CE2957">
              <w:fldChar w:fldCharType="end"/>
            </w:r>
          </w:p>
        </w:tc>
      </w:tr>
      <w:tr w:rsidR="00A9710E" w:rsidRPr="00CE2957" w14:paraId="4A2DE29C" w14:textId="77777777" w:rsidTr="00E16DF6">
        <w:trPr>
          <w:gridAfter w:val="1"/>
          <w:wAfter w:w="31" w:type="dxa"/>
        </w:trPr>
        <w:tc>
          <w:tcPr>
            <w:tcW w:w="2380" w:type="dxa"/>
            <w:tcBorders>
              <w:bottom w:val="single" w:sz="4" w:space="0" w:color="000000"/>
            </w:tcBorders>
            <w:shd w:val="clear" w:color="auto" w:fill="auto"/>
          </w:tcPr>
          <w:p w14:paraId="5FF53CA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agentAccount</w:t>
            </w:r>
          </w:p>
        </w:tc>
        <w:tc>
          <w:tcPr>
            <w:tcW w:w="1457" w:type="dxa"/>
            <w:tcBorders>
              <w:left w:val="single" w:sz="4" w:space="0" w:color="000000"/>
              <w:bottom w:val="single" w:sz="4" w:space="0" w:color="000000"/>
            </w:tcBorders>
            <w:shd w:val="clear" w:color="auto" w:fill="auto"/>
          </w:tcPr>
          <w:p w14:paraId="5E23EABE" w14:textId="77777777" w:rsidR="00CE2957" w:rsidRPr="00CE2957" w:rsidRDefault="00CE2957" w:rsidP="00CE2957">
            <w:pPr>
              <w:snapToGrid w:val="0"/>
              <w:spacing w:before="60" w:after="60" w:line="276" w:lineRule="auto"/>
              <w:rPr>
                <w:rFonts w:ascii="Courier New" w:hAnsi="Courier New" w:cs="Courier New"/>
                <w:lang w:eastAsia="zh-CN"/>
              </w:rPr>
            </w:pPr>
            <w:r w:rsidRPr="00CE2957">
              <w:rPr>
                <w:rFonts w:ascii="Courier New" w:hAnsi="Courier New" w:cs="Courier New"/>
                <w:lang w:val="en-US"/>
              </w:rPr>
              <w:t>N</w:t>
            </w:r>
            <w:r w:rsidRPr="00CE2957">
              <w:rPr>
                <w:rFonts w:ascii="Courier New" w:hAnsi="Courier New" w:cs="Courier New"/>
              </w:rPr>
              <w:t xml:space="preserve">                                                                  </w:t>
            </w:r>
          </w:p>
        </w:tc>
        <w:tc>
          <w:tcPr>
            <w:tcW w:w="2267" w:type="dxa"/>
            <w:tcBorders>
              <w:left w:val="single" w:sz="4" w:space="0" w:color="000000"/>
              <w:bottom w:val="single" w:sz="4" w:space="0" w:color="000000"/>
            </w:tcBorders>
            <w:shd w:val="clear" w:color="auto" w:fill="auto"/>
          </w:tcPr>
          <w:p w14:paraId="22F15756" w14:textId="77777777" w:rsidR="00CE2957" w:rsidRPr="00CE2957" w:rsidRDefault="00CE2957" w:rsidP="00CE2957">
            <w:pPr>
              <w:snapToGrid w:val="0"/>
              <w:spacing w:before="60" w:after="60" w:line="276" w:lineRule="auto"/>
              <w:rPr>
                <w:lang w:eastAsia="zh-CN"/>
              </w:rPr>
            </w:pPr>
            <w:r w:rsidRPr="00CE2957">
              <w:t>Счет учета платежа</w:t>
            </w:r>
          </w:p>
        </w:tc>
        <w:tc>
          <w:tcPr>
            <w:tcW w:w="3726" w:type="dxa"/>
            <w:gridSpan w:val="3"/>
            <w:tcBorders>
              <w:left w:val="single" w:sz="4" w:space="0" w:color="000000"/>
              <w:bottom w:val="single" w:sz="4" w:space="0" w:color="000000"/>
            </w:tcBorders>
            <w:shd w:val="clear" w:color="auto" w:fill="auto"/>
          </w:tcPr>
          <w:p w14:paraId="1FB04FB1" w14:textId="42B63F04" w:rsidR="00CE2957" w:rsidRPr="00CE2957" w:rsidRDefault="00CE2957" w:rsidP="00CE2957">
            <w:pPr>
              <w:snapToGrid w:val="0"/>
              <w:spacing w:before="60" w:after="60" w:line="276" w:lineRule="auto"/>
            </w:pPr>
            <w:r w:rsidRPr="00CE2957">
              <w:t>Номер счета, на котором должен быть учтен данный платеж,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49EDFDC9" w14:textId="77777777" w:rsidR="00CE2957" w:rsidRPr="00CE2957" w:rsidRDefault="00CE2957" w:rsidP="00CE2957">
            <w:pPr>
              <w:snapToGrid w:val="0"/>
              <w:spacing w:before="60" w:after="60" w:line="276" w:lineRule="auto"/>
              <w:rPr>
                <w:lang w:eastAsia="zh-CN"/>
              </w:rPr>
            </w:pPr>
            <w:r w:rsidRPr="00CE2957">
              <w:t>Указывается значение из справочника номеров счетов агента</w:t>
            </w:r>
          </w:p>
        </w:tc>
      </w:tr>
      <w:tr w:rsidR="00A9710E" w:rsidRPr="00CE2957" w14:paraId="6F3A3ABD" w14:textId="77777777" w:rsidTr="00E16DF6">
        <w:trPr>
          <w:gridAfter w:val="2"/>
          <w:wAfter w:w="24" w:type="dxa"/>
        </w:trPr>
        <w:tc>
          <w:tcPr>
            <w:tcW w:w="2380" w:type="dxa"/>
            <w:tcBorders>
              <w:bottom w:val="single" w:sz="4" w:space="0" w:color="000000"/>
            </w:tcBorders>
            <w:shd w:val="clear" w:color="auto" w:fill="auto"/>
          </w:tcPr>
          <w:p w14:paraId="5D5B454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reqTime</w:t>
            </w:r>
          </w:p>
        </w:tc>
        <w:tc>
          <w:tcPr>
            <w:tcW w:w="1457" w:type="dxa"/>
            <w:tcBorders>
              <w:left w:val="single" w:sz="4" w:space="0" w:color="000000"/>
              <w:bottom w:val="single" w:sz="4" w:space="0" w:color="000000"/>
            </w:tcBorders>
            <w:shd w:val="clear" w:color="auto" w:fill="auto"/>
          </w:tcPr>
          <w:p w14:paraId="117E7185"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7" w:type="dxa"/>
            <w:tcBorders>
              <w:left w:val="single" w:sz="4" w:space="0" w:color="000000"/>
              <w:bottom w:val="single" w:sz="4" w:space="0" w:color="000000"/>
            </w:tcBorders>
            <w:shd w:val="clear" w:color="auto" w:fill="auto"/>
          </w:tcPr>
          <w:p w14:paraId="3AD5A6ED" w14:textId="77777777" w:rsidR="00CE2957" w:rsidRPr="00CE2957" w:rsidRDefault="00CE2957" w:rsidP="00CE2957">
            <w:pPr>
              <w:snapToGrid w:val="0"/>
              <w:spacing w:before="60" w:after="60" w:line="276" w:lineRule="auto"/>
            </w:pPr>
            <w:r w:rsidRPr="00CE2957">
              <w:t>Время операции у Агента</w:t>
            </w:r>
          </w:p>
        </w:tc>
        <w:tc>
          <w:tcPr>
            <w:tcW w:w="3733" w:type="dxa"/>
            <w:gridSpan w:val="2"/>
            <w:tcBorders>
              <w:left w:val="single" w:sz="4" w:space="0" w:color="000000"/>
              <w:bottom w:val="single" w:sz="4" w:space="0" w:color="000000"/>
            </w:tcBorders>
            <w:shd w:val="clear" w:color="auto" w:fill="auto"/>
          </w:tcPr>
          <w:p w14:paraId="3171A100" w14:textId="77777777" w:rsidR="00CE2957" w:rsidRPr="00CE2957" w:rsidRDefault="00CE2957" w:rsidP="00CE2957">
            <w:pPr>
              <w:snapToGrid w:val="0"/>
              <w:spacing w:before="60" w:after="60" w:line="276" w:lineRule="auto"/>
            </w:pPr>
            <w:r w:rsidRPr="00CE2957">
              <w:t>Время начала операции на стороне Агента</w:t>
            </w:r>
            <w:r w:rsidRPr="00CE2957" w:rsidDel="0025144F">
              <w:t xml:space="preserve"> </w:t>
            </w:r>
          </w:p>
        </w:tc>
      </w:tr>
      <w:tr w:rsidR="00CE2957" w:rsidRPr="00CE2957" w14:paraId="310359C3" w14:textId="77777777" w:rsidTr="00067E7D">
        <w:trPr>
          <w:gridAfter w:val="1"/>
          <w:wAfter w:w="108" w:type="dxa"/>
        </w:trPr>
        <w:tc>
          <w:tcPr>
            <w:tcW w:w="9861" w:type="dxa"/>
            <w:gridSpan w:val="6"/>
            <w:tcBorders>
              <w:bottom w:val="single" w:sz="4" w:space="0" w:color="000000"/>
            </w:tcBorders>
            <w:shd w:val="clear" w:color="auto" w:fill="auto"/>
          </w:tcPr>
          <w:p w14:paraId="27EC5847"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ответа</w:t>
            </w:r>
            <w:r w:rsidRPr="00CE2957">
              <w:rPr>
                <w:rFonts w:ascii="Arial" w:eastAsia="Arial" w:hAnsi="Arial" w:cs="Arial"/>
                <w:b/>
                <w:i/>
              </w:rPr>
              <w:t xml:space="preserve"> </w:t>
            </w:r>
            <w:r w:rsidRPr="00CE2957">
              <w:rPr>
                <w:rFonts w:ascii="Arial" w:hAnsi="Arial" w:cs="Arial"/>
                <w:b/>
                <w:i/>
              </w:rPr>
              <w:t>на</w:t>
            </w:r>
            <w:r w:rsidRPr="00CE2957">
              <w:rPr>
                <w:rFonts w:ascii="Arial" w:eastAsia="Arial" w:hAnsi="Arial" w:cs="Arial"/>
                <w:b/>
                <w:i/>
              </w:rPr>
              <w:t xml:space="preserve"> </w:t>
            </w:r>
            <w:r w:rsidRPr="00CE2957">
              <w:rPr>
                <w:rFonts w:ascii="Arial" w:hAnsi="Arial" w:cs="Arial"/>
                <w:b/>
                <w:i/>
              </w:rPr>
              <w:t>запрос</w:t>
            </w:r>
          </w:p>
        </w:tc>
      </w:tr>
      <w:tr w:rsidR="00A9710E" w:rsidRPr="00CE2957" w14:paraId="29759AC9" w14:textId="77777777" w:rsidTr="00E16DF6">
        <w:trPr>
          <w:gridAfter w:val="1"/>
          <w:wAfter w:w="108" w:type="dxa"/>
        </w:trPr>
        <w:tc>
          <w:tcPr>
            <w:tcW w:w="2380" w:type="dxa"/>
            <w:tcBorders>
              <w:top w:val="single" w:sz="4" w:space="0" w:color="000000"/>
              <w:bottom w:val="single" w:sz="4" w:space="0" w:color="000000"/>
            </w:tcBorders>
            <w:shd w:val="clear" w:color="auto" w:fill="auto"/>
          </w:tcPr>
          <w:p w14:paraId="689749A1" w14:textId="77777777" w:rsidR="00CE2957" w:rsidRPr="00CE2957" w:rsidRDefault="00CE2957" w:rsidP="00CE2957">
            <w:pPr>
              <w:keepNext/>
              <w:snapToGrid w:val="0"/>
              <w:spacing w:before="60" w:after="60" w:line="276" w:lineRule="auto"/>
            </w:pPr>
            <w:r w:rsidRPr="00CE2957">
              <w:t>Поле</w:t>
            </w:r>
          </w:p>
        </w:tc>
        <w:tc>
          <w:tcPr>
            <w:tcW w:w="1457" w:type="dxa"/>
            <w:tcBorders>
              <w:top w:val="single" w:sz="4" w:space="0" w:color="000000"/>
              <w:left w:val="single" w:sz="4" w:space="0" w:color="000000"/>
              <w:bottom w:val="single" w:sz="4" w:space="0" w:color="000000"/>
            </w:tcBorders>
            <w:shd w:val="clear" w:color="auto" w:fill="auto"/>
          </w:tcPr>
          <w:p w14:paraId="0EF0A3BF" w14:textId="77777777" w:rsidR="00CE2957" w:rsidRPr="00CE2957" w:rsidRDefault="00CE2957" w:rsidP="00CE2957">
            <w:pPr>
              <w:snapToGrid w:val="0"/>
              <w:spacing w:before="60" w:after="60" w:line="276" w:lineRule="auto"/>
            </w:pPr>
            <w:r w:rsidRPr="00CE2957">
              <w:t>Тип</w:t>
            </w:r>
          </w:p>
        </w:tc>
        <w:tc>
          <w:tcPr>
            <w:tcW w:w="2267" w:type="dxa"/>
            <w:tcBorders>
              <w:top w:val="single" w:sz="4" w:space="0" w:color="000000"/>
              <w:left w:val="single" w:sz="4" w:space="0" w:color="000000"/>
              <w:bottom w:val="single" w:sz="4" w:space="0" w:color="000000"/>
            </w:tcBorders>
            <w:shd w:val="clear" w:color="auto" w:fill="auto"/>
          </w:tcPr>
          <w:p w14:paraId="40C68C56" w14:textId="77777777" w:rsidR="00CE2957" w:rsidRPr="00CE2957" w:rsidRDefault="00CE2957" w:rsidP="00CE2957">
            <w:pPr>
              <w:snapToGrid w:val="0"/>
              <w:spacing w:before="60" w:after="60" w:line="276" w:lineRule="auto"/>
            </w:pPr>
            <w:r w:rsidRPr="00CE2957">
              <w:t>Назначение</w:t>
            </w:r>
          </w:p>
        </w:tc>
        <w:tc>
          <w:tcPr>
            <w:tcW w:w="3757" w:type="dxa"/>
            <w:gridSpan w:val="3"/>
            <w:tcBorders>
              <w:top w:val="single" w:sz="4" w:space="0" w:color="000000"/>
              <w:left w:val="single" w:sz="4" w:space="0" w:color="000000"/>
              <w:bottom w:val="single" w:sz="4" w:space="0" w:color="000000"/>
            </w:tcBorders>
            <w:shd w:val="clear" w:color="auto" w:fill="auto"/>
          </w:tcPr>
          <w:p w14:paraId="1C0290B1" w14:textId="77777777" w:rsidR="00CE2957" w:rsidRPr="00CE2957" w:rsidRDefault="00CE2957" w:rsidP="00CE2957">
            <w:pPr>
              <w:snapToGrid w:val="0"/>
              <w:spacing w:before="60" w:after="60" w:line="276" w:lineRule="auto"/>
            </w:pPr>
            <w:r w:rsidRPr="00CE2957">
              <w:t>Комментарий</w:t>
            </w:r>
          </w:p>
        </w:tc>
      </w:tr>
      <w:tr w:rsidR="00A9710E" w:rsidRPr="00CE2957" w14:paraId="6F49F9FF" w14:textId="77777777" w:rsidTr="00E16DF6">
        <w:trPr>
          <w:gridAfter w:val="1"/>
          <w:wAfter w:w="108" w:type="dxa"/>
        </w:trPr>
        <w:tc>
          <w:tcPr>
            <w:tcW w:w="2380" w:type="dxa"/>
            <w:tcBorders>
              <w:bottom w:val="single" w:sz="4" w:space="0" w:color="000000"/>
            </w:tcBorders>
            <w:shd w:val="clear" w:color="auto" w:fill="auto"/>
          </w:tcPr>
          <w:p w14:paraId="1FBFEB9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srcPayId</w:t>
            </w:r>
          </w:p>
        </w:tc>
        <w:tc>
          <w:tcPr>
            <w:tcW w:w="1457" w:type="dxa"/>
            <w:tcBorders>
              <w:left w:val="single" w:sz="4" w:space="0" w:color="000000"/>
              <w:bottom w:val="single" w:sz="4" w:space="0" w:color="000000"/>
            </w:tcBorders>
            <w:shd w:val="clear" w:color="auto" w:fill="auto"/>
          </w:tcPr>
          <w:p w14:paraId="20BE8A4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267" w:type="dxa"/>
            <w:tcBorders>
              <w:left w:val="single" w:sz="4" w:space="0" w:color="000000"/>
              <w:bottom w:val="single" w:sz="4" w:space="0" w:color="000000"/>
            </w:tcBorders>
            <w:shd w:val="clear" w:color="auto" w:fill="auto"/>
          </w:tcPr>
          <w:p w14:paraId="48CC8284" w14:textId="77777777" w:rsidR="00CE2957" w:rsidRPr="00CE2957" w:rsidRDefault="00CE2957" w:rsidP="00CE2957">
            <w:pPr>
              <w:snapToGrid w:val="0"/>
              <w:spacing w:before="60" w:after="60" w:line="276" w:lineRule="auto"/>
            </w:pPr>
            <w:r w:rsidRPr="00CE2957">
              <w:t>Номер платежной транзакции</w:t>
            </w:r>
          </w:p>
        </w:tc>
        <w:tc>
          <w:tcPr>
            <w:tcW w:w="3757" w:type="dxa"/>
            <w:gridSpan w:val="3"/>
            <w:tcBorders>
              <w:left w:val="single" w:sz="4" w:space="0" w:color="000000"/>
              <w:bottom w:val="single" w:sz="4" w:space="0" w:color="000000"/>
            </w:tcBorders>
            <w:shd w:val="clear" w:color="auto" w:fill="auto"/>
          </w:tcPr>
          <w:p w14:paraId="68B7D3EC" w14:textId="77777777" w:rsidR="00CE2957" w:rsidRPr="00CE2957" w:rsidRDefault="00CE2957" w:rsidP="00CE2957">
            <w:pPr>
              <w:snapToGrid w:val="0"/>
              <w:spacing w:before="60" w:after="60" w:line="276" w:lineRule="auto"/>
              <w:rPr>
                <w:color w:val="000000"/>
              </w:rPr>
            </w:pPr>
            <w:r w:rsidRPr="00CE2957">
              <w:t>Номер транзакции у Агента. П</w:t>
            </w:r>
            <w:r w:rsidRPr="00CE2957">
              <w:rPr>
                <w:color w:val="000000"/>
              </w:rPr>
              <w:t xml:space="preserve">овторяется </w:t>
            </w:r>
            <w:r w:rsidRPr="00CE2957">
              <w:rPr>
                <w:rFonts w:ascii="Courier New" w:hAnsi="Courier New" w:cs="Courier New"/>
                <w:color w:val="000000"/>
                <w:lang w:val="en-US"/>
              </w:rPr>
              <w:t>SrcPayId</w:t>
            </w:r>
            <w:r w:rsidRPr="00CE2957">
              <w:rPr>
                <w:color w:val="000000"/>
              </w:rPr>
              <w:t>, указанный Агентом в запросе</w:t>
            </w:r>
          </w:p>
        </w:tc>
      </w:tr>
      <w:tr w:rsidR="00A9710E" w:rsidRPr="00CE2957" w14:paraId="41509EDA" w14:textId="77777777" w:rsidTr="00E16DF6">
        <w:trPr>
          <w:gridAfter w:val="1"/>
          <w:wAfter w:w="108" w:type="dxa"/>
        </w:trPr>
        <w:tc>
          <w:tcPr>
            <w:tcW w:w="2380" w:type="dxa"/>
            <w:tcBorders>
              <w:bottom w:val="single" w:sz="4" w:space="0" w:color="000000"/>
            </w:tcBorders>
            <w:shd w:val="clear" w:color="auto" w:fill="auto"/>
          </w:tcPr>
          <w:p w14:paraId="04088FB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esppPayId</w:t>
            </w:r>
          </w:p>
        </w:tc>
        <w:tc>
          <w:tcPr>
            <w:tcW w:w="1457" w:type="dxa"/>
            <w:tcBorders>
              <w:left w:val="single" w:sz="4" w:space="0" w:color="000000"/>
              <w:bottom w:val="single" w:sz="4" w:space="0" w:color="000000"/>
            </w:tcBorders>
            <w:shd w:val="clear" w:color="auto" w:fill="auto"/>
          </w:tcPr>
          <w:p w14:paraId="577F394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p>
        </w:tc>
        <w:tc>
          <w:tcPr>
            <w:tcW w:w="2267" w:type="dxa"/>
            <w:tcBorders>
              <w:left w:val="single" w:sz="4" w:space="0" w:color="000000"/>
              <w:bottom w:val="single" w:sz="4" w:space="0" w:color="000000"/>
            </w:tcBorders>
            <w:shd w:val="clear" w:color="auto" w:fill="auto"/>
          </w:tcPr>
          <w:p w14:paraId="46C516AF" w14:textId="77777777" w:rsidR="00CE2957" w:rsidRPr="00CE2957" w:rsidRDefault="00CE2957" w:rsidP="00CE2957">
            <w:pPr>
              <w:snapToGrid w:val="0"/>
              <w:spacing w:before="60" w:after="60" w:line="276" w:lineRule="auto"/>
            </w:pPr>
            <w:r w:rsidRPr="00CE2957">
              <w:t>Номер платежа в ЕСПП</w:t>
            </w:r>
          </w:p>
        </w:tc>
        <w:tc>
          <w:tcPr>
            <w:tcW w:w="3757" w:type="dxa"/>
            <w:gridSpan w:val="3"/>
            <w:tcBorders>
              <w:left w:val="single" w:sz="4" w:space="0" w:color="000000"/>
              <w:bottom w:val="single" w:sz="4" w:space="0" w:color="000000"/>
            </w:tcBorders>
            <w:shd w:val="clear" w:color="auto" w:fill="auto"/>
          </w:tcPr>
          <w:p w14:paraId="120412C4" w14:textId="77777777" w:rsidR="00CE2957" w:rsidRPr="00CE2957" w:rsidRDefault="00CE2957" w:rsidP="00CE2957">
            <w:pPr>
              <w:snapToGrid w:val="0"/>
              <w:spacing w:before="60" w:after="60" w:line="276" w:lineRule="auto"/>
            </w:pPr>
            <w:r w:rsidRPr="00CE2957">
              <w:t>Уникальный идентификатор транзакции в ЕСПП</w:t>
            </w:r>
          </w:p>
        </w:tc>
      </w:tr>
      <w:tr w:rsidR="00A9710E" w:rsidRPr="00CE2957" w14:paraId="67E93E3F" w14:textId="77777777" w:rsidTr="00E16DF6">
        <w:trPr>
          <w:gridAfter w:val="1"/>
          <w:wAfter w:w="108" w:type="dxa"/>
        </w:trPr>
        <w:tc>
          <w:tcPr>
            <w:tcW w:w="2380" w:type="dxa"/>
            <w:tcBorders>
              <w:bottom w:val="single" w:sz="4" w:space="0" w:color="000000"/>
            </w:tcBorders>
            <w:shd w:val="clear" w:color="auto" w:fill="auto"/>
          </w:tcPr>
          <w:p w14:paraId="4CEAED2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reqTime</w:t>
            </w:r>
          </w:p>
        </w:tc>
        <w:tc>
          <w:tcPr>
            <w:tcW w:w="1457" w:type="dxa"/>
            <w:tcBorders>
              <w:left w:val="single" w:sz="4" w:space="0" w:color="000000"/>
              <w:bottom w:val="single" w:sz="4" w:space="0" w:color="000000"/>
            </w:tcBorders>
            <w:shd w:val="clear" w:color="auto" w:fill="auto"/>
          </w:tcPr>
          <w:p w14:paraId="6B980651"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7" w:type="dxa"/>
            <w:tcBorders>
              <w:left w:val="single" w:sz="4" w:space="0" w:color="000000"/>
              <w:bottom w:val="single" w:sz="4" w:space="0" w:color="000000"/>
            </w:tcBorders>
            <w:shd w:val="clear" w:color="auto" w:fill="auto"/>
          </w:tcPr>
          <w:p w14:paraId="423750E1" w14:textId="77777777" w:rsidR="00CE2957" w:rsidRPr="00CE2957" w:rsidRDefault="00CE2957" w:rsidP="00CE2957">
            <w:pPr>
              <w:snapToGrid w:val="0"/>
              <w:spacing w:before="60" w:after="60" w:line="276" w:lineRule="auto"/>
            </w:pPr>
            <w:r w:rsidRPr="00CE2957">
              <w:t>Время приема платежа</w:t>
            </w:r>
          </w:p>
        </w:tc>
        <w:tc>
          <w:tcPr>
            <w:tcW w:w="3757" w:type="dxa"/>
            <w:gridSpan w:val="3"/>
            <w:tcBorders>
              <w:left w:val="single" w:sz="4" w:space="0" w:color="000000"/>
              <w:bottom w:val="single" w:sz="4" w:space="0" w:color="000000"/>
            </w:tcBorders>
            <w:shd w:val="clear" w:color="auto" w:fill="auto"/>
          </w:tcPr>
          <w:p w14:paraId="5F26A087" w14:textId="77777777" w:rsidR="00CE2957" w:rsidRPr="00CE2957" w:rsidRDefault="00CE2957" w:rsidP="00CE2957">
            <w:pPr>
              <w:snapToGrid w:val="0"/>
              <w:spacing w:before="60" w:after="60" w:line="276" w:lineRule="auto"/>
            </w:pPr>
            <w:r w:rsidRPr="00CE2957">
              <w:t>Время выполнения операции на стороне ЕСПП / получения платежом текущего статуса</w:t>
            </w:r>
          </w:p>
        </w:tc>
      </w:tr>
      <w:tr w:rsidR="00A9710E" w:rsidRPr="00CE2957" w14:paraId="5D2F6151" w14:textId="77777777" w:rsidTr="00E16DF6">
        <w:trPr>
          <w:gridAfter w:val="1"/>
          <w:wAfter w:w="108" w:type="dxa"/>
        </w:trPr>
        <w:tc>
          <w:tcPr>
            <w:tcW w:w="2380" w:type="dxa"/>
            <w:tcBorders>
              <w:bottom w:val="single" w:sz="4" w:space="0" w:color="000000"/>
            </w:tcBorders>
            <w:shd w:val="clear" w:color="auto" w:fill="auto"/>
          </w:tcPr>
          <w:p w14:paraId="7A05E39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57" w:type="dxa"/>
            <w:tcBorders>
              <w:left w:val="single" w:sz="4" w:space="0" w:color="000000"/>
              <w:bottom w:val="single" w:sz="4" w:space="0" w:color="000000"/>
            </w:tcBorders>
            <w:shd w:val="clear" w:color="auto" w:fill="auto"/>
          </w:tcPr>
          <w:p w14:paraId="4EF9A0A7"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267" w:type="dxa"/>
            <w:tcBorders>
              <w:left w:val="single" w:sz="4" w:space="0" w:color="000000"/>
              <w:bottom w:val="single" w:sz="4" w:space="0" w:color="000000"/>
            </w:tcBorders>
            <w:shd w:val="clear" w:color="auto" w:fill="auto"/>
          </w:tcPr>
          <w:p w14:paraId="5994FD82" w14:textId="77777777" w:rsidR="00CE2957" w:rsidRPr="00CE2957" w:rsidRDefault="00CE2957" w:rsidP="00CE2957">
            <w:pPr>
              <w:snapToGrid w:val="0"/>
              <w:spacing w:before="60" w:after="60" w:line="276" w:lineRule="auto"/>
            </w:pPr>
            <w:r w:rsidRPr="00CE2957">
              <w:t>Тип последней операции</w:t>
            </w:r>
          </w:p>
        </w:tc>
        <w:tc>
          <w:tcPr>
            <w:tcW w:w="3757" w:type="dxa"/>
            <w:gridSpan w:val="3"/>
            <w:tcBorders>
              <w:left w:val="single" w:sz="4" w:space="0" w:color="000000"/>
              <w:bottom w:val="single" w:sz="4" w:space="0" w:color="000000"/>
            </w:tcBorders>
            <w:shd w:val="clear" w:color="auto" w:fill="auto"/>
          </w:tcPr>
          <w:p w14:paraId="43CE5212" w14:textId="77777777" w:rsidR="00CE2957" w:rsidRPr="00CE2957" w:rsidRDefault="00CE2957" w:rsidP="00CE2957">
            <w:pPr>
              <w:snapToGrid w:val="0"/>
              <w:spacing w:before="60" w:after="60" w:line="276" w:lineRule="auto"/>
            </w:pPr>
            <w:r w:rsidRPr="00CE2957">
              <w:t>Тип операции, в результате которой платеж принял текущий статус</w:t>
            </w:r>
          </w:p>
        </w:tc>
      </w:tr>
      <w:tr w:rsidR="00A9710E" w:rsidRPr="00CE2957" w14:paraId="7524BB09" w14:textId="77777777" w:rsidTr="00E16DF6">
        <w:trPr>
          <w:gridAfter w:val="1"/>
          <w:wAfter w:w="108" w:type="dxa"/>
        </w:trPr>
        <w:tc>
          <w:tcPr>
            <w:tcW w:w="2380" w:type="dxa"/>
            <w:tcBorders>
              <w:bottom w:val="single" w:sz="4" w:space="0" w:color="000000"/>
            </w:tcBorders>
            <w:shd w:val="clear" w:color="auto" w:fill="auto"/>
          </w:tcPr>
          <w:p w14:paraId="7DB5460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reqStatus</w:t>
            </w:r>
          </w:p>
        </w:tc>
        <w:tc>
          <w:tcPr>
            <w:tcW w:w="1457" w:type="dxa"/>
            <w:tcBorders>
              <w:left w:val="single" w:sz="4" w:space="0" w:color="000000"/>
              <w:bottom w:val="single" w:sz="4" w:space="0" w:color="000000"/>
            </w:tcBorders>
            <w:shd w:val="clear" w:color="auto" w:fill="auto"/>
          </w:tcPr>
          <w:p w14:paraId="2E4C601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267" w:type="dxa"/>
            <w:tcBorders>
              <w:left w:val="single" w:sz="4" w:space="0" w:color="000000"/>
              <w:bottom w:val="single" w:sz="4" w:space="0" w:color="000000"/>
            </w:tcBorders>
            <w:shd w:val="clear" w:color="auto" w:fill="auto"/>
          </w:tcPr>
          <w:p w14:paraId="430E712C" w14:textId="77777777" w:rsidR="00CE2957" w:rsidRPr="00CE2957" w:rsidRDefault="00CE2957" w:rsidP="00CE2957">
            <w:pPr>
              <w:snapToGrid w:val="0"/>
              <w:spacing w:before="60" w:after="60" w:line="276" w:lineRule="auto"/>
            </w:pPr>
            <w:r w:rsidRPr="00CE2957">
              <w:t>Статус запроса</w:t>
            </w:r>
          </w:p>
        </w:tc>
        <w:tc>
          <w:tcPr>
            <w:tcW w:w="3757" w:type="dxa"/>
            <w:gridSpan w:val="3"/>
            <w:tcBorders>
              <w:left w:val="single" w:sz="4" w:space="0" w:color="000000"/>
              <w:bottom w:val="single" w:sz="4" w:space="0" w:color="000000"/>
            </w:tcBorders>
            <w:shd w:val="clear" w:color="auto" w:fill="auto"/>
          </w:tcPr>
          <w:p w14:paraId="1C188EA3" w14:textId="77777777" w:rsidR="00CE2957" w:rsidRPr="00CE2957" w:rsidRDefault="00CE2957" w:rsidP="00CE2957">
            <w:pPr>
              <w:snapToGrid w:val="0"/>
              <w:spacing w:before="60" w:after="60" w:line="276" w:lineRule="auto"/>
            </w:pPr>
            <w:r w:rsidRPr="00CE2957">
              <w:t>Статус выполнения операции</w:t>
            </w:r>
          </w:p>
        </w:tc>
      </w:tr>
      <w:tr w:rsidR="00A9710E" w:rsidRPr="00CE2957" w14:paraId="4AFC3B84" w14:textId="77777777" w:rsidTr="00E16DF6">
        <w:trPr>
          <w:gridAfter w:val="1"/>
          <w:wAfter w:w="108" w:type="dxa"/>
        </w:trPr>
        <w:tc>
          <w:tcPr>
            <w:tcW w:w="2380" w:type="dxa"/>
            <w:tcBorders>
              <w:top w:val="single" w:sz="4" w:space="0" w:color="000000"/>
              <w:bottom w:val="single" w:sz="4" w:space="0" w:color="000000"/>
            </w:tcBorders>
            <w:shd w:val="clear" w:color="auto" w:fill="auto"/>
          </w:tcPr>
          <w:p w14:paraId="1D282E7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reqNote</w:t>
            </w:r>
          </w:p>
        </w:tc>
        <w:tc>
          <w:tcPr>
            <w:tcW w:w="1457" w:type="dxa"/>
            <w:tcBorders>
              <w:top w:val="single" w:sz="4" w:space="0" w:color="000000"/>
              <w:left w:val="single" w:sz="4" w:space="0" w:color="000000"/>
              <w:bottom w:val="single" w:sz="4" w:space="0" w:color="000000"/>
            </w:tcBorders>
            <w:shd w:val="clear" w:color="auto" w:fill="auto"/>
          </w:tcPr>
          <w:p w14:paraId="298BA882"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267" w:type="dxa"/>
            <w:tcBorders>
              <w:top w:val="single" w:sz="4" w:space="0" w:color="000000"/>
              <w:left w:val="single" w:sz="4" w:space="0" w:color="000000"/>
              <w:bottom w:val="single" w:sz="4" w:space="0" w:color="000000"/>
            </w:tcBorders>
            <w:shd w:val="clear" w:color="auto" w:fill="auto"/>
          </w:tcPr>
          <w:p w14:paraId="6DCC40D1"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757" w:type="dxa"/>
            <w:gridSpan w:val="3"/>
            <w:tcBorders>
              <w:top w:val="single" w:sz="4" w:space="0" w:color="000000"/>
              <w:left w:val="single" w:sz="4" w:space="0" w:color="000000"/>
              <w:bottom w:val="single" w:sz="4" w:space="0" w:color="000000"/>
            </w:tcBorders>
            <w:shd w:val="clear" w:color="auto" w:fill="auto"/>
          </w:tcPr>
          <w:p w14:paraId="4FDF779A" w14:textId="77777777" w:rsidR="00CE2957" w:rsidRPr="00CE2957" w:rsidRDefault="00CE2957" w:rsidP="00CE2957">
            <w:pPr>
              <w:snapToGrid w:val="0"/>
              <w:spacing w:before="60" w:after="60" w:line="276" w:lineRule="auto"/>
              <w:rPr>
                <w:color w:val="000000"/>
              </w:rPr>
            </w:pPr>
            <w:r w:rsidRPr="00CE2957">
              <w:rPr>
                <w:color w:val="000000"/>
              </w:rPr>
              <w:t>Комментарий или текстовое сообщение об ошибке обработки запроса</w:t>
            </w:r>
          </w:p>
        </w:tc>
      </w:tr>
      <w:tr w:rsidR="00A9710E" w:rsidRPr="00CE2957" w14:paraId="6C426970" w14:textId="77777777" w:rsidTr="00E16DF6">
        <w:trPr>
          <w:gridAfter w:val="3"/>
          <w:wAfter w:w="31" w:type="dxa"/>
        </w:trPr>
        <w:tc>
          <w:tcPr>
            <w:tcW w:w="2380" w:type="dxa"/>
            <w:tcBorders>
              <w:top w:val="single" w:sz="4" w:space="0" w:color="000000"/>
              <w:bottom w:val="single" w:sz="4" w:space="0" w:color="000000"/>
            </w:tcBorders>
            <w:shd w:val="clear" w:color="auto" w:fill="auto"/>
          </w:tcPr>
          <w:p w14:paraId="4984185C"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reqUserMsg</w:t>
            </w:r>
          </w:p>
        </w:tc>
        <w:tc>
          <w:tcPr>
            <w:tcW w:w="1457" w:type="dxa"/>
            <w:tcBorders>
              <w:top w:val="single" w:sz="4" w:space="0" w:color="000000"/>
              <w:left w:val="single" w:sz="4" w:space="0" w:color="000000"/>
              <w:bottom w:val="single" w:sz="4" w:space="0" w:color="000000"/>
            </w:tcBorders>
            <w:shd w:val="clear" w:color="auto" w:fill="auto"/>
          </w:tcPr>
          <w:p w14:paraId="6BA7605B"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S</w:t>
            </w:r>
          </w:p>
        </w:tc>
        <w:tc>
          <w:tcPr>
            <w:tcW w:w="2267" w:type="dxa"/>
            <w:tcBorders>
              <w:top w:val="single" w:sz="4" w:space="0" w:color="000000"/>
              <w:left w:val="single" w:sz="4" w:space="0" w:color="000000"/>
              <w:bottom w:val="single" w:sz="4" w:space="0" w:color="000000"/>
            </w:tcBorders>
            <w:shd w:val="clear" w:color="auto" w:fill="auto"/>
          </w:tcPr>
          <w:p w14:paraId="0F286239" w14:textId="77777777" w:rsidR="00CE2957" w:rsidRPr="00CE2957" w:rsidRDefault="00CE2957" w:rsidP="00CE2957">
            <w:pPr>
              <w:snapToGrid w:val="0"/>
              <w:spacing w:before="60" w:after="60"/>
              <w:rPr>
                <w:color w:val="000000"/>
              </w:rPr>
            </w:pPr>
            <w:r w:rsidRPr="00CE2957">
              <w:rPr>
                <w:color w:val="000000"/>
              </w:rPr>
              <w:t>Сообщение</w:t>
            </w:r>
          </w:p>
        </w:tc>
        <w:tc>
          <w:tcPr>
            <w:tcW w:w="3726" w:type="dxa"/>
            <w:tcBorders>
              <w:top w:val="single" w:sz="4" w:space="0" w:color="000000"/>
              <w:left w:val="single" w:sz="4" w:space="0" w:color="000000"/>
              <w:bottom w:val="single" w:sz="4" w:space="0" w:color="000000"/>
            </w:tcBorders>
            <w:shd w:val="clear" w:color="auto" w:fill="auto"/>
          </w:tcPr>
          <w:p w14:paraId="1B4CCC32" w14:textId="77777777" w:rsidR="00CE2957" w:rsidRPr="00CE2957" w:rsidRDefault="00CE2957" w:rsidP="00CE2957">
            <w:pPr>
              <w:snapToGrid w:val="0"/>
              <w:spacing w:before="60" w:after="60"/>
              <w:rPr>
                <w:color w:val="000000"/>
              </w:rPr>
            </w:pPr>
            <w:r w:rsidRPr="00CE2957">
              <w:rPr>
                <w:color w:val="000000"/>
              </w:rPr>
              <w:t>Сообщение, выдаваемое плательщику на платежном терминале или др. интерфейсе оплаты по окончании платежной операции</w:t>
            </w:r>
          </w:p>
        </w:tc>
      </w:tr>
      <w:tr w:rsidR="00A9710E" w:rsidRPr="00CE2957" w14:paraId="20B98C54" w14:textId="77777777" w:rsidTr="00E16DF6">
        <w:trPr>
          <w:gridAfter w:val="3"/>
          <w:wAfter w:w="31" w:type="dxa"/>
        </w:trPr>
        <w:tc>
          <w:tcPr>
            <w:tcW w:w="2380" w:type="dxa"/>
            <w:tcBorders>
              <w:top w:val="single" w:sz="4" w:space="0" w:color="000000"/>
              <w:bottom w:val="single" w:sz="4" w:space="0" w:color="000000"/>
            </w:tcBorders>
            <w:shd w:val="clear" w:color="auto" w:fill="auto"/>
          </w:tcPr>
          <w:p w14:paraId="4AD3CE45"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errUsrMsg</w:t>
            </w:r>
          </w:p>
        </w:tc>
        <w:tc>
          <w:tcPr>
            <w:tcW w:w="1457" w:type="dxa"/>
            <w:tcBorders>
              <w:top w:val="single" w:sz="4" w:space="0" w:color="000000"/>
              <w:left w:val="single" w:sz="4" w:space="0" w:color="000000"/>
              <w:bottom w:val="single" w:sz="4" w:space="0" w:color="000000"/>
            </w:tcBorders>
            <w:shd w:val="clear" w:color="auto" w:fill="auto"/>
          </w:tcPr>
          <w:p w14:paraId="3A9D0C27"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S</w:t>
            </w:r>
          </w:p>
        </w:tc>
        <w:tc>
          <w:tcPr>
            <w:tcW w:w="2267" w:type="dxa"/>
            <w:tcBorders>
              <w:top w:val="single" w:sz="4" w:space="0" w:color="000000"/>
              <w:left w:val="single" w:sz="4" w:space="0" w:color="000000"/>
              <w:bottom w:val="single" w:sz="4" w:space="0" w:color="000000"/>
            </w:tcBorders>
            <w:shd w:val="clear" w:color="auto" w:fill="auto"/>
          </w:tcPr>
          <w:p w14:paraId="35E7FAE7" w14:textId="77777777" w:rsidR="00CE2957" w:rsidRPr="00CE2957" w:rsidRDefault="00CE2957" w:rsidP="00CE2957">
            <w:pPr>
              <w:snapToGrid w:val="0"/>
              <w:spacing w:before="60" w:after="60"/>
              <w:rPr>
                <w:color w:val="000000"/>
              </w:rPr>
            </w:pPr>
            <w:r w:rsidRPr="00CE2957">
              <w:rPr>
                <w:color w:val="000000"/>
              </w:rPr>
              <w:t>Сообщение плательщику</w:t>
            </w:r>
          </w:p>
        </w:tc>
        <w:tc>
          <w:tcPr>
            <w:tcW w:w="3726" w:type="dxa"/>
            <w:tcBorders>
              <w:top w:val="single" w:sz="4" w:space="0" w:color="000000"/>
              <w:left w:val="single" w:sz="4" w:space="0" w:color="000000"/>
              <w:bottom w:val="single" w:sz="4" w:space="0" w:color="000000"/>
            </w:tcBorders>
            <w:shd w:val="clear" w:color="auto" w:fill="auto"/>
          </w:tcPr>
          <w:p w14:paraId="1F913561" w14:textId="77777777" w:rsidR="00CE2957" w:rsidRPr="00CE2957" w:rsidRDefault="00CE2957" w:rsidP="00CE2957">
            <w:pPr>
              <w:snapToGrid w:val="0"/>
              <w:spacing w:before="60" w:after="60"/>
              <w:rPr>
                <w:color w:val="000000"/>
              </w:rPr>
            </w:pPr>
            <w:r w:rsidRPr="00CE2957">
              <w:t>Сообщение, предназначенное для вывода непосредственно плательщику в случае невозможности выполнения операции</w:t>
            </w:r>
          </w:p>
        </w:tc>
      </w:tr>
      <w:tr w:rsidR="00A9710E" w:rsidRPr="00CE2957" w14:paraId="70AEB22D" w14:textId="77777777" w:rsidTr="00E16DF6">
        <w:trPr>
          <w:gridAfter w:val="1"/>
          <w:wAfter w:w="31" w:type="dxa"/>
        </w:trPr>
        <w:tc>
          <w:tcPr>
            <w:tcW w:w="2380" w:type="dxa"/>
            <w:tcBorders>
              <w:bottom w:val="single" w:sz="4" w:space="0" w:color="000000"/>
            </w:tcBorders>
            <w:shd w:val="clear" w:color="auto" w:fill="auto"/>
          </w:tcPr>
          <w:p w14:paraId="09492DF0"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dupFlag</w:t>
            </w:r>
          </w:p>
        </w:tc>
        <w:tc>
          <w:tcPr>
            <w:tcW w:w="1457" w:type="dxa"/>
            <w:tcBorders>
              <w:left w:val="single" w:sz="4" w:space="0" w:color="000000"/>
              <w:bottom w:val="single" w:sz="4" w:space="0" w:color="000000"/>
            </w:tcBorders>
            <w:shd w:val="clear" w:color="auto" w:fill="auto"/>
          </w:tcPr>
          <w:p w14:paraId="5774053C" w14:textId="77777777" w:rsidR="00CE2957" w:rsidRPr="00CE2957" w:rsidRDefault="00CE2957" w:rsidP="00CE2957">
            <w:pPr>
              <w:snapToGrid w:val="0"/>
              <w:spacing w:before="60" w:after="60"/>
              <w:rPr>
                <w:rFonts w:ascii="Courier New" w:hAnsi="Courier New"/>
              </w:rPr>
            </w:pPr>
            <w:r w:rsidRPr="00CE2957">
              <w:rPr>
                <w:rFonts w:ascii="Courier New" w:hAnsi="Courier New"/>
                <w:lang w:val="en-US"/>
              </w:rPr>
              <w:t>N</w:t>
            </w:r>
          </w:p>
        </w:tc>
        <w:tc>
          <w:tcPr>
            <w:tcW w:w="2267" w:type="dxa"/>
            <w:tcBorders>
              <w:left w:val="single" w:sz="4" w:space="0" w:color="000000"/>
              <w:bottom w:val="single" w:sz="4" w:space="0" w:color="000000"/>
            </w:tcBorders>
            <w:shd w:val="clear" w:color="auto" w:fill="auto"/>
          </w:tcPr>
          <w:p w14:paraId="18F9BFB7" w14:textId="77777777" w:rsidR="00CE2957" w:rsidRPr="00CE2957" w:rsidRDefault="00CE2957" w:rsidP="00CE2957">
            <w:pPr>
              <w:snapToGrid w:val="0"/>
              <w:spacing w:before="60" w:after="60"/>
            </w:pPr>
            <w:r w:rsidRPr="00CE2957">
              <w:t>Флаг повторного платежа</w:t>
            </w:r>
          </w:p>
        </w:tc>
        <w:tc>
          <w:tcPr>
            <w:tcW w:w="3726" w:type="dxa"/>
            <w:gridSpan w:val="3"/>
            <w:tcBorders>
              <w:left w:val="single" w:sz="4" w:space="0" w:color="000000"/>
              <w:bottom w:val="single" w:sz="4" w:space="0" w:color="000000"/>
            </w:tcBorders>
            <w:shd w:val="clear" w:color="auto" w:fill="auto"/>
          </w:tcPr>
          <w:p w14:paraId="403C9F0E" w14:textId="5EAF9582" w:rsidR="00CE2957" w:rsidRPr="00CE2957" w:rsidRDefault="00CE2957" w:rsidP="00CE2957">
            <w:pPr>
              <w:snapToGrid w:val="0"/>
              <w:spacing w:before="60" w:after="60"/>
            </w:pPr>
            <w:r w:rsidRPr="00CE2957">
              <w:t>Флаг, сигнализирующий Агенту о том, что запрос отправляется повторно, см. п.</w:t>
            </w:r>
            <w:r w:rsidRPr="00CE2957">
              <w:fldChar w:fldCharType="begin"/>
            </w:r>
            <w:r w:rsidRPr="00CE2957">
              <w:instrText xml:space="preserve"> REF _Ref331434560 \r \h  \* MERGEFORMAT </w:instrText>
            </w:r>
            <w:r w:rsidRPr="00CE2957">
              <w:fldChar w:fldCharType="separate"/>
            </w:r>
            <w:r w:rsidRPr="00CE2957">
              <w:t>3.12</w:t>
            </w:r>
            <w:r w:rsidRPr="00CE2957">
              <w:fldChar w:fldCharType="end"/>
            </w:r>
          </w:p>
        </w:tc>
      </w:tr>
      <w:tr w:rsidR="00A9710E" w:rsidRPr="00CE2957" w14:paraId="1B17C623" w14:textId="77777777" w:rsidTr="00E16DF6">
        <w:trPr>
          <w:gridAfter w:val="1"/>
          <w:wAfter w:w="108" w:type="dxa"/>
        </w:trPr>
        <w:tc>
          <w:tcPr>
            <w:tcW w:w="2380" w:type="dxa"/>
            <w:tcBorders>
              <w:top w:val="single" w:sz="4" w:space="0" w:color="000000"/>
              <w:bottom w:val="single" w:sz="4" w:space="0" w:color="000000"/>
            </w:tcBorders>
            <w:shd w:val="clear" w:color="auto" w:fill="auto"/>
          </w:tcPr>
          <w:p w14:paraId="78F65D3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payStatus</w:t>
            </w:r>
          </w:p>
        </w:tc>
        <w:tc>
          <w:tcPr>
            <w:tcW w:w="1457" w:type="dxa"/>
            <w:tcBorders>
              <w:top w:val="single" w:sz="4" w:space="0" w:color="000000"/>
              <w:left w:val="single" w:sz="4" w:space="0" w:color="000000"/>
              <w:bottom w:val="single" w:sz="4" w:space="0" w:color="000000"/>
            </w:tcBorders>
            <w:shd w:val="clear" w:color="auto" w:fill="auto"/>
          </w:tcPr>
          <w:p w14:paraId="1E63AE6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267" w:type="dxa"/>
            <w:tcBorders>
              <w:top w:val="single" w:sz="4" w:space="0" w:color="000000"/>
              <w:left w:val="single" w:sz="4" w:space="0" w:color="000000"/>
              <w:bottom w:val="single" w:sz="4" w:space="0" w:color="000000"/>
            </w:tcBorders>
            <w:shd w:val="clear" w:color="auto" w:fill="auto"/>
          </w:tcPr>
          <w:p w14:paraId="7127472A" w14:textId="77777777" w:rsidR="00CE2957" w:rsidRPr="00CE2957" w:rsidRDefault="00CE2957" w:rsidP="00CE2957">
            <w:pPr>
              <w:snapToGrid w:val="0"/>
              <w:spacing w:before="60" w:after="60" w:line="276" w:lineRule="auto"/>
            </w:pPr>
            <w:r w:rsidRPr="00CE2957">
              <w:t>Статус платежа</w:t>
            </w:r>
          </w:p>
        </w:tc>
        <w:tc>
          <w:tcPr>
            <w:tcW w:w="3757" w:type="dxa"/>
            <w:gridSpan w:val="3"/>
            <w:tcBorders>
              <w:top w:val="single" w:sz="4" w:space="0" w:color="000000"/>
              <w:left w:val="single" w:sz="4" w:space="0" w:color="000000"/>
              <w:bottom w:val="single" w:sz="4" w:space="0" w:color="000000"/>
            </w:tcBorders>
            <w:shd w:val="clear" w:color="auto" w:fill="auto"/>
          </w:tcPr>
          <w:p w14:paraId="0AE1FF9C" w14:textId="77777777" w:rsidR="00CE2957" w:rsidRPr="00CE2957" w:rsidRDefault="00CE2957" w:rsidP="00CE2957">
            <w:pPr>
              <w:snapToGrid w:val="0"/>
              <w:spacing w:before="60" w:after="60" w:line="276" w:lineRule="auto"/>
            </w:pPr>
            <w:r w:rsidRPr="00CE2957">
              <w:t>Статус платежа в ЕСПП</w:t>
            </w:r>
          </w:p>
        </w:tc>
      </w:tr>
      <w:tr w:rsidR="00A9710E" w:rsidRPr="00CE2957" w14:paraId="7CCF1A5C" w14:textId="77777777" w:rsidTr="00E16DF6">
        <w:trPr>
          <w:gridAfter w:val="1"/>
          <w:wAfter w:w="108" w:type="dxa"/>
        </w:trPr>
        <w:tc>
          <w:tcPr>
            <w:tcW w:w="2380" w:type="dxa"/>
            <w:tcBorders>
              <w:top w:val="single" w:sz="4" w:space="0" w:color="000000"/>
            </w:tcBorders>
            <w:shd w:val="clear" w:color="auto" w:fill="auto"/>
          </w:tcPr>
          <w:p w14:paraId="7A18E49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dstDepCode</w:t>
            </w:r>
          </w:p>
        </w:tc>
        <w:tc>
          <w:tcPr>
            <w:tcW w:w="1457" w:type="dxa"/>
            <w:tcBorders>
              <w:top w:val="single" w:sz="4" w:space="0" w:color="000000"/>
              <w:left w:val="single" w:sz="4" w:space="0" w:color="000000"/>
            </w:tcBorders>
            <w:shd w:val="clear" w:color="auto" w:fill="auto"/>
          </w:tcPr>
          <w:p w14:paraId="280721D8"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p>
        </w:tc>
        <w:tc>
          <w:tcPr>
            <w:tcW w:w="2267" w:type="dxa"/>
            <w:tcBorders>
              <w:top w:val="single" w:sz="4" w:space="0" w:color="000000"/>
              <w:left w:val="single" w:sz="4" w:space="0" w:color="000000"/>
            </w:tcBorders>
            <w:shd w:val="clear" w:color="auto" w:fill="auto"/>
          </w:tcPr>
          <w:p w14:paraId="34AA27F9" w14:textId="77777777" w:rsidR="00CE2957" w:rsidRPr="00CE2957" w:rsidRDefault="00CE2957" w:rsidP="00CE2957">
            <w:pPr>
              <w:snapToGrid w:val="0"/>
              <w:spacing w:before="60" w:after="60" w:line="276" w:lineRule="auto"/>
            </w:pPr>
            <w:r w:rsidRPr="00CE2957">
              <w:t>Код подразделения-получателя платежа</w:t>
            </w:r>
          </w:p>
        </w:tc>
        <w:tc>
          <w:tcPr>
            <w:tcW w:w="3757" w:type="dxa"/>
            <w:gridSpan w:val="3"/>
            <w:tcBorders>
              <w:top w:val="single" w:sz="4" w:space="0" w:color="000000"/>
              <w:left w:val="single" w:sz="4" w:space="0" w:color="000000"/>
            </w:tcBorders>
            <w:shd w:val="clear" w:color="auto" w:fill="auto"/>
          </w:tcPr>
          <w:p w14:paraId="7ECC4063" w14:textId="77777777" w:rsidR="00CE2957" w:rsidRPr="00CE2957" w:rsidRDefault="00CE2957" w:rsidP="00CE2957">
            <w:pPr>
              <w:snapToGrid w:val="0"/>
              <w:spacing w:before="60" w:after="60" w:line="276" w:lineRule="auto"/>
            </w:pPr>
            <w:r w:rsidRPr="00CE2957">
              <w:t>По отдельному согласованию ЕСПП может возвращать на сторону ПА код подразделения Оператора, в которое передан платеж. Справочник кодов подразделений сообщается ПА отдельным приложением к данной Спецификации.</w:t>
            </w:r>
          </w:p>
        </w:tc>
      </w:tr>
    </w:tbl>
    <w:p w14:paraId="30333A20" w14:textId="77777777" w:rsidR="00CE2957" w:rsidRPr="00CE2957" w:rsidRDefault="00CE2957" w:rsidP="00CE2957">
      <w:pPr>
        <w:keepNext/>
        <w:rPr>
          <w:b/>
        </w:rPr>
      </w:pPr>
      <w:r w:rsidRPr="00CE2957">
        <w:rPr>
          <w:b/>
        </w:rPr>
        <w:t xml:space="preserve">Пример запроса в формате </w:t>
      </w:r>
      <w:r w:rsidRPr="00CE2957">
        <w:rPr>
          <w:b/>
          <w:lang w:val="en-US"/>
        </w:rPr>
        <w:t>HTTP</w:t>
      </w:r>
      <w:r w:rsidRPr="00CE2957">
        <w:rPr>
          <w:b/>
        </w:rPr>
        <w:t xml:space="preserve"> </w:t>
      </w:r>
      <w:r w:rsidRPr="00CE2957">
        <w:rPr>
          <w:b/>
          <w:lang w:val="en-US"/>
        </w:rPr>
        <w:t>POST</w:t>
      </w:r>
      <w:r w:rsidRPr="00CE2957">
        <w:rPr>
          <w:b/>
        </w:rPr>
        <w:t>:</w:t>
      </w:r>
    </w:p>
    <w:p w14:paraId="3849BD76"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reqType=createPayment&amp;svcTypeId=0&amp;svcNum=9123456780&amp;srcPayId=1237734555</w:t>
      </w:r>
      <w:r w:rsidRPr="00CE2957">
        <w:rPr>
          <w:rFonts w:ascii="Courier New" w:hAnsi="Courier New" w:cs="Courier New"/>
          <w:szCs w:val="20"/>
          <w:lang w:val="en-US"/>
        </w:rPr>
        <w:br/>
        <w:t>&amp;payTime=2011-10-25T13%3A23%3A15%2B6%3A00&amp;payCurrId=RUB</w:t>
      </w:r>
      <w:r w:rsidRPr="00CE2957">
        <w:rPr>
          <w:rFonts w:ascii="Courier New" w:hAnsi="Courier New" w:cs="Courier New"/>
          <w:szCs w:val="20"/>
          <w:lang w:val="en-US"/>
        </w:rPr>
        <w:br/>
        <w:t>&amp;payAmount=10000&amp;payPurpose=0&amp;payDetails=3%7C8000%7C0%250D%250A5%7C2000%7C0&amp;agentAccount=1234</w:t>
      </w:r>
    </w:p>
    <w:p w14:paraId="7FF6178D" w14:textId="77777777" w:rsidR="00CE2957" w:rsidRPr="00CE2957" w:rsidRDefault="00CE2957" w:rsidP="00CE2957">
      <w:pPr>
        <w:keepNext/>
        <w:rPr>
          <w:b/>
        </w:rPr>
      </w:pPr>
      <w:r w:rsidRPr="00CE2957">
        <w:rPr>
          <w:b/>
        </w:rPr>
        <w:t>Пример ответа в формате HTTP POST:</w:t>
      </w:r>
    </w:p>
    <w:p w14:paraId="1EF28B90"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reqStatus=0&amp;esppPayId=P-125635613&amp;srcPayId=1237734555</w:t>
      </w:r>
      <w:r w:rsidRPr="00CE2957">
        <w:rPr>
          <w:rFonts w:ascii="Courier New" w:hAnsi="Courier New" w:cs="Courier New"/>
          <w:szCs w:val="20"/>
          <w:lang w:val="en-US"/>
        </w:rPr>
        <w:br/>
        <w:t>&amp;reqTime=2011-10-25T13%3A23%3A25%2B6%3A00&amp;payStatus=2&amp;reqType=createPayment</w:t>
      </w:r>
    </w:p>
    <w:p w14:paraId="59E0D938" w14:textId="77777777" w:rsidR="00CE2957" w:rsidRPr="00CE2957" w:rsidRDefault="00CE2957" w:rsidP="00CE2957">
      <w:pPr>
        <w:rPr>
          <w:b/>
        </w:rPr>
      </w:pPr>
      <w:r w:rsidRPr="00CE2957">
        <w:rPr>
          <w:b/>
        </w:rPr>
        <w:t xml:space="preserve">Пример запроса в формате </w:t>
      </w:r>
      <w:r w:rsidRPr="00CE2957">
        <w:rPr>
          <w:b/>
          <w:lang w:val="en-US"/>
        </w:rPr>
        <w:t>JSON</w:t>
      </w:r>
      <w:r w:rsidRPr="00CE2957">
        <w:rPr>
          <w:b/>
        </w:rPr>
        <w:t>:</w:t>
      </w:r>
    </w:p>
    <w:p w14:paraId="21FA253E" w14:textId="77777777" w:rsidR="00CE2957" w:rsidRPr="00CE2957" w:rsidRDefault="00CE2957" w:rsidP="00CE2957">
      <w:pPr>
        <w:rPr>
          <w:rFonts w:ascii="Courier New" w:hAnsi="Courier New" w:cs="Courier New"/>
          <w:szCs w:val="2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w:t>
      </w:r>
      <w:r w:rsidRPr="00CE2957">
        <w:rPr>
          <w:rFonts w:ascii="Courier New" w:hAnsi="Courier New" w:cs="Courier New"/>
          <w:szCs w:val="20"/>
          <w:lang w:val="en-US"/>
        </w:rPr>
        <w:t>createPayment</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svcTypeId</w:t>
      </w:r>
      <w:r w:rsidRPr="00CE2957">
        <w:rPr>
          <w:rFonts w:ascii="Courier New" w:hAnsi="Courier New" w:cs="Courier New"/>
          <w:color w:val="000000"/>
          <w:lang w:val="en-US"/>
        </w:rPr>
        <w:t>": "</w:t>
      </w:r>
      <w:r w:rsidRPr="00CE2957">
        <w:rPr>
          <w:rFonts w:ascii="Courier New" w:hAnsi="Courier New" w:cs="Courier New"/>
          <w:szCs w:val="20"/>
          <w:lang w:val="en-US"/>
        </w:rPr>
        <w:t>0</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svcNum</w:t>
      </w:r>
      <w:r w:rsidRPr="00CE2957">
        <w:rPr>
          <w:rFonts w:ascii="Courier New" w:hAnsi="Courier New" w:cs="Courier New"/>
          <w:color w:val="000000"/>
          <w:lang w:val="en-US"/>
        </w:rPr>
        <w:t>": "</w:t>
      </w:r>
      <w:r w:rsidRPr="00CE2957">
        <w:rPr>
          <w:rFonts w:ascii="Courier New" w:hAnsi="Courier New" w:cs="Courier New"/>
          <w:szCs w:val="20"/>
          <w:lang w:val="en-US"/>
        </w:rPr>
        <w:t>9123456780</w:t>
      </w:r>
      <w:r w:rsidRPr="00CE2957">
        <w:rPr>
          <w:rFonts w:ascii="Courier New" w:hAnsi="Courier New" w:cs="Courier New"/>
          <w:color w:val="000000"/>
          <w:lang w:val="en-US"/>
        </w:rPr>
        <w:t>",</w:t>
      </w:r>
      <w:r w:rsidRPr="00CE2957">
        <w:rPr>
          <w:rFonts w:ascii="Courier New" w:hAnsi="Courier New" w:cs="Courier New"/>
          <w:color w:val="000000"/>
          <w:lang w:val="en-US"/>
        </w:rPr>
        <w:br/>
        <w:t xml:space="preserve">  "</w:t>
      </w:r>
      <w:r w:rsidRPr="00CE2957">
        <w:rPr>
          <w:rFonts w:ascii="Courier New" w:hAnsi="Courier New" w:cs="Courier New"/>
          <w:szCs w:val="20"/>
          <w:lang w:val="en-US"/>
        </w:rPr>
        <w:t>srcPayId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1237734555</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"pay</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payCurrId</w:t>
      </w:r>
      <w:r w:rsidRPr="00CE2957">
        <w:rPr>
          <w:rFonts w:ascii="Courier New" w:hAnsi="Courier New" w:cs="Courier New"/>
          <w:color w:val="000000"/>
          <w:lang w:val="en-US"/>
        </w:rPr>
        <w:t>": "</w:t>
      </w:r>
      <w:r w:rsidRPr="00CE2957">
        <w:rPr>
          <w:rFonts w:ascii="Courier New" w:hAnsi="Courier New" w:cs="Courier New"/>
          <w:szCs w:val="20"/>
          <w:lang w:val="en-US"/>
        </w:rPr>
        <w:t>RUB</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10000,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color w:val="000000"/>
          <w:lang w:val="en-US"/>
        </w:rPr>
        <w:t>"agentAccount": 1234</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payDetails</w:t>
      </w:r>
      <w:r w:rsidRPr="00CE2957">
        <w:rPr>
          <w:rFonts w:ascii="Courier New" w:hAnsi="Courier New" w:cs="Courier New"/>
          <w:color w:val="000000"/>
          <w:lang w:val="en-US"/>
        </w:rPr>
        <w:t>": [{</w:t>
      </w:r>
      <w:r w:rsidRPr="00CE2957">
        <w:rPr>
          <w:rFonts w:ascii="Courier New" w:hAnsi="Courier New" w:cs="Courier New"/>
          <w:color w:val="000000"/>
          <w:lang w:val="en-US"/>
        </w:rPr>
        <w:br/>
        <w:t xml:space="preserve">    "</w:t>
      </w:r>
      <w:r w:rsidRPr="00CE2957">
        <w:rPr>
          <w:rFonts w:ascii="Courier New" w:hAnsi="Courier New" w:cs="Courier New"/>
          <w:szCs w:val="20"/>
          <w:lang w:val="en-US"/>
        </w:rPr>
        <w:t>svcSubNum</w:t>
      </w:r>
      <w:r w:rsidRPr="00CE2957">
        <w:rPr>
          <w:rFonts w:ascii="Courier New" w:hAnsi="Courier New" w:cs="Courier New"/>
          <w:color w:val="000000"/>
          <w:lang w:val="en-US"/>
        </w:rPr>
        <w:t>": "</w:t>
      </w:r>
      <w:r w:rsidRPr="00CE2957">
        <w:rPr>
          <w:rFonts w:ascii="Courier New" w:hAnsi="Courier New" w:cs="Courier New"/>
          <w:szCs w:val="20"/>
          <w:lang w:val="en-US"/>
        </w:rPr>
        <w:t>3</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7000,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szCs w:val="20"/>
          <w:lang w:val="en-US"/>
        </w:rPr>
        <w:br/>
      </w:r>
      <w:r w:rsidRPr="00CE2957">
        <w:rPr>
          <w:rFonts w:ascii="Courier New" w:hAnsi="Courier New" w:cs="Courier New"/>
          <w:color w:val="000000"/>
          <w:lang w:val="en-US"/>
        </w:rPr>
        <w:t xml:space="preserve">    "</w:t>
      </w:r>
      <w:r w:rsidRPr="00CE2957">
        <w:rPr>
          <w:rFonts w:ascii="Courier New" w:hAnsi="Courier New" w:cs="Courier New"/>
          <w:szCs w:val="20"/>
          <w:lang w:val="en-US"/>
        </w:rPr>
        <w:t>svcSubNum</w:t>
      </w:r>
      <w:r w:rsidRPr="00CE2957">
        <w:rPr>
          <w:rFonts w:ascii="Courier New" w:hAnsi="Courier New" w:cs="Courier New"/>
          <w:color w:val="000000"/>
          <w:lang w:val="en-US"/>
        </w:rPr>
        <w:t>": "</w:t>
      </w:r>
      <w:r w:rsidRPr="00CE2957">
        <w:rPr>
          <w:rFonts w:ascii="Courier New" w:hAnsi="Courier New" w:cs="Courier New"/>
          <w:szCs w:val="20"/>
          <w:lang w:val="en-US"/>
        </w:rPr>
        <w:t>5</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3000,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szCs w:val="20"/>
          <w:lang w:val="en-US"/>
        </w:rPr>
        <w:br/>
        <w:t>}</w:t>
      </w:r>
    </w:p>
    <w:p w14:paraId="14738495" w14:textId="77777777" w:rsidR="00CE2957" w:rsidRPr="00CE2957" w:rsidRDefault="00CE2957" w:rsidP="00CE2957">
      <w:pPr>
        <w:rPr>
          <w:b/>
        </w:rPr>
      </w:pPr>
      <w:r w:rsidRPr="00CE2957">
        <w:rPr>
          <w:b/>
        </w:rPr>
        <w:t xml:space="preserve">Пример ответа в формате </w:t>
      </w:r>
      <w:r w:rsidRPr="00CE2957">
        <w:rPr>
          <w:b/>
          <w:lang w:val="en-US"/>
        </w:rPr>
        <w:t>JSON</w:t>
      </w:r>
      <w:r w:rsidRPr="00CE2957">
        <w:rPr>
          <w:b/>
        </w:rPr>
        <w:t>:</w:t>
      </w:r>
    </w:p>
    <w:p w14:paraId="2EB1FF6D" w14:textId="77777777" w:rsidR="00CE2957" w:rsidRPr="00CE2957" w:rsidRDefault="00CE2957" w:rsidP="00CE2957">
      <w:pPr>
        <w:rPr>
          <w:rFonts w:ascii="Courier New" w:hAnsi="Courier New" w:cs="Courier New"/>
          <w:color w:val="00000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reqStatus</w:t>
      </w:r>
      <w:r w:rsidRPr="00CE2957">
        <w:rPr>
          <w:rFonts w:ascii="Courier New" w:hAnsi="Courier New" w:cs="Courier New"/>
          <w:color w:val="000000"/>
          <w:lang w:val="en-US"/>
        </w:rPr>
        <w:t>": 0,</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esppPayId</w:t>
      </w:r>
      <w:r w:rsidRPr="00CE2957">
        <w:rPr>
          <w:rFonts w:ascii="Courier New" w:hAnsi="Courier New" w:cs="Courier New"/>
          <w:color w:val="000000"/>
          <w:lang w:val="en-US"/>
        </w:rPr>
        <w:t>": "</w:t>
      </w:r>
      <w:r w:rsidRPr="00CE2957">
        <w:rPr>
          <w:rFonts w:ascii="Courier New" w:hAnsi="Courier New" w:cs="Courier New"/>
          <w:szCs w:val="20"/>
          <w:lang w:val="en-US"/>
        </w:rPr>
        <w:t>P-125635613</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srcPayId</w:t>
      </w:r>
      <w:r w:rsidRPr="00CE2957">
        <w:rPr>
          <w:rFonts w:ascii="Courier New" w:hAnsi="Courier New" w:cs="Courier New"/>
          <w:color w:val="000000"/>
          <w:lang w:val="en-US"/>
        </w:rPr>
        <w:t>": "</w:t>
      </w:r>
      <w:r w:rsidRPr="00CE2957">
        <w:rPr>
          <w:rFonts w:ascii="Courier New" w:hAnsi="Courier New" w:cs="Courier New"/>
          <w:szCs w:val="20"/>
          <w:lang w:val="en-US"/>
        </w:rPr>
        <w:t>1237734555</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payStatus</w:t>
      </w:r>
      <w:r w:rsidRPr="00CE2957">
        <w:rPr>
          <w:rFonts w:ascii="Courier New" w:hAnsi="Courier New" w:cs="Courier New"/>
          <w:color w:val="000000"/>
          <w:lang w:val="en-US"/>
        </w:rPr>
        <w:t>": 2,</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"createPayment",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w:t>
      </w:r>
    </w:p>
    <w:p w14:paraId="7DA0D462"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38" w:name="_Toc324605806"/>
      <w:bookmarkStart w:id="139" w:name="_Ref332373336"/>
      <w:bookmarkStart w:id="140" w:name="_Toc396295336"/>
      <w:r w:rsidRPr="00CE2957">
        <w:rPr>
          <w:rFonts w:ascii="Arial" w:hAnsi="Arial" w:cs="Arial"/>
          <w:b/>
          <w:bCs/>
          <w:iCs/>
          <w:sz w:val="26"/>
          <w:szCs w:val="26"/>
        </w:rPr>
        <w:t>Запрос на отмену зачисления</w:t>
      </w:r>
      <w:bookmarkEnd w:id="138"/>
      <w:bookmarkEnd w:id="139"/>
      <w:bookmarkEnd w:id="140"/>
    </w:p>
    <w:tbl>
      <w:tblPr>
        <w:tblW w:w="0" w:type="auto"/>
        <w:tblInd w:w="-5" w:type="dxa"/>
        <w:tblLayout w:type="fixed"/>
        <w:tblLook w:val="0000" w:firstRow="0" w:lastRow="0" w:firstColumn="0" w:lastColumn="0" w:noHBand="0" w:noVBand="0"/>
      </w:tblPr>
      <w:tblGrid>
        <w:gridCol w:w="2098"/>
        <w:gridCol w:w="15"/>
        <w:gridCol w:w="1402"/>
        <w:gridCol w:w="2410"/>
        <w:gridCol w:w="3913"/>
        <w:gridCol w:w="108"/>
      </w:tblGrid>
      <w:tr w:rsidR="00CE2957" w:rsidRPr="00CE2957" w14:paraId="192D37F9" w14:textId="77777777" w:rsidTr="00067E7D">
        <w:trPr>
          <w:gridAfter w:val="1"/>
          <w:wAfter w:w="108" w:type="dxa"/>
        </w:trPr>
        <w:tc>
          <w:tcPr>
            <w:tcW w:w="9838" w:type="dxa"/>
            <w:gridSpan w:val="5"/>
            <w:tcBorders>
              <w:bottom w:val="single" w:sz="4" w:space="0" w:color="000000"/>
            </w:tcBorders>
            <w:shd w:val="clear" w:color="auto" w:fill="auto"/>
          </w:tcPr>
          <w:p w14:paraId="1E00A100"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запроса</w:t>
            </w:r>
          </w:p>
        </w:tc>
      </w:tr>
      <w:tr w:rsidR="00A9710E" w:rsidRPr="00CE2957" w14:paraId="7EEFFA7B" w14:textId="77777777" w:rsidTr="00E16DF6">
        <w:trPr>
          <w:gridAfter w:val="1"/>
          <w:wAfter w:w="108" w:type="dxa"/>
        </w:trPr>
        <w:tc>
          <w:tcPr>
            <w:tcW w:w="2113" w:type="dxa"/>
            <w:gridSpan w:val="2"/>
            <w:tcBorders>
              <w:bottom w:val="single" w:sz="4" w:space="0" w:color="000000"/>
            </w:tcBorders>
            <w:shd w:val="clear" w:color="auto" w:fill="auto"/>
          </w:tcPr>
          <w:p w14:paraId="76C8FD0E" w14:textId="77777777" w:rsidR="00CE2957" w:rsidRPr="00CE2957" w:rsidRDefault="00CE2957" w:rsidP="00CE2957">
            <w:pPr>
              <w:keepNext/>
              <w:snapToGrid w:val="0"/>
              <w:spacing w:before="60" w:after="60" w:line="276" w:lineRule="auto"/>
            </w:pPr>
            <w:r w:rsidRPr="00CE2957">
              <w:t>Поле</w:t>
            </w:r>
          </w:p>
        </w:tc>
        <w:tc>
          <w:tcPr>
            <w:tcW w:w="1402" w:type="dxa"/>
            <w:tcBorders>
              <w:left w:val="single" w:sz="4" w:space="0" w:color="000000"/>
              <w:bottom w:val="single" w:sz="4" w:space="0" w:color="000000"/>
            </w:tcBorders>
            <w:shd w:val="clear" w:color="auto" w:fill="auto"/>
          </w:tcPr>
          <w:p w14:paraId="17A10BBB" w14:textId="77777777" w:rsidR="00CE2957" w:rsidRPr="00CE2957" w:rsidRDefault="00CE2957" w:rsidP="00CE2957">
            <w:pPr>
              <w:keepNext/>
              <w:snapToGrid w:val="0"/>
              <w:spacing w:before="60" w:after="60" w:line="276" w:lineRule="auto"/>
            </w:pPr>
            <w:r w:rsidRPr="00CE2957">
              <w:t>Тип</w:t>
            </w:r>
          </w:p>
        </w:tc>
        <w:tc>
          <w:tcPr>
            <w:tcW w:w="2410" w:type="dxa"/>
            <w:tcBorders>
              <w:left w:val="single" w:sz="4" w:space="0" w:color="000000"/>
              <w:bottom w:val="single" w:sz="4" w:space="0" w:color="000000"/>
            </w:tcBorders>
            <w:shd w:val="clear" w:color="auto" w:fill="auto"/>
          </w:tcPr>
          <w:p w14:paraId="184BD256" w14:textId="77777777" w:rsidR="00CE2957" w:rsidRPr="00CE2957" w:rsidRDefault="00CE2957" w:rsidP="00CE2957">
            <w:pPr>
              <w:keepNext/>
              <w:snapToGrid w:val="0"/>
              <w:spacing w:before="60" w:after="60" w:line="276" w:lineRule="auto"/>
            </w:pPr>
            <w:r w:rsidRPr="00CE2957">
              <w:t>Назначение</w:t>
            </w:r>
          </w:p>
        </w:tc>
        <w:tc>
          <w:tcPr>
            <w:tcW w:w="3913" w:type="dxa"/>
            <w:tcBorders>
              <w:left w:val="single" w:sz="4" w:space="0" w:color="000000"/>
              <w:bottom w:val="single" w:sz="4" w:space="0" w:color="000000"/>
            </w:tcBorders>
            <w:shd w:val="clear" w:color="auto" w:fill="auto"/>
          </w:tcPr>
          <w:p w14:paraId="2FD0F912"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355CCC90" w14:textId="77777777" w:rsidTr="00E16DF6">
        <w:trPr>
          <w:gridAfter w:val="1"/>
          <w:wAfter w:w="108" w:type="dxa"/>
        </w:trPr>
        <w:tc>
          <w:tcPr>
            <w:tcW w:w="2113" w:type="dxa"/>
            <w:gridSpan w:val="2"/>
            <w:tcBorders>
              <w:bottom w:val="single" w:sz="4" w:space="0" w:color="000000"/>
            </w:tcBorders>
            <w:shd w:val="clear" w:color="auto" w:fill="auto"/>
          </w:tcPr>
          <w:p w14:paraId="576943C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02" w:type="dxa"/>
            <w:tcBorders>
              <w:left w:val="single" w:sz="4" w:space="0" w:color="000000"/>
              <w:bottom w:val="single" w:sz="4" w:space="0" w:color="000000"/>
            </w:tcBorders>
            <w:shd w:val="clear" w:color="auto" w:fill="auto"/>
          </w:tcPr>
          <w:p w14:paraId="7C5B313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410" w:type="dxa"/>
            <w:tcBorders>
              <w:left w:val="single" w:sz="4" w:space="0" w:color="000000"/>
              <w:bottom w:val="single" w:sz="4" w:space="0" w:color="000000"/>
            </w:tcBorders>
            <w:shd w:val="clear" w:color="auto" w:fill="auto"/>
          </w:tcPr>
          <w:p w14:paraId="517CF795" w14:textId="77777777" w:rsidR="00CE2957" w:rsidRPr="00CE2957" w:rsidRDefault="00CE2957" w:rsidP="00CE2957">
            <w:pPr>
              <w:snapToGrid w:val="0"/>
              <w:spacing w:before="60" w:after="60" w:line="276" w:lineRule="auto"/>
            </w:pPr>
            <w:r w:rsidRPr="00CE2957">
              <w:t>Тип запроса</w:t>
            </w:r>
          </w:p>
        </w:tc>
        <w:tc>
          <w:tcPr>
            <w:tcW w:w="3913" w:type="dxa"/>
            <w:tcBorders>
              <w:left w:val="single" w:sz="4" w:space="0" w:color="000000"/>
              <w:bottom w:val="single" w:sz="4" w:space="0" w:color="000000"/>
            </w:tcBorders>
            <w:shd w:val="clear" w:color="auto" w:fill="auto"/>
          </w:tcPr>
          <w:p w14:paraId="4232E3D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abandonPayment</w:t>
            </w:r>
          </w:p>
        </w:tc>
      </w:tr>
      <w:tr w:rsidR="00A9710E" w:rsidRPr="00CE2957" w14:paraId="776A3DF5" w14:textId="77777777" w:rsidTr="00E16DF6">
        <w:trPr>
          <w:gridAfter w:val="1"/>
          <w:wAfter w:w="108" w:type="dxa"/>
        </w:trPr>
        <w:tc>
          <w:tcPr>
            <w:tcW w:w="2113" w:type="dxa"/>
            <w:gridSpan w:val="2"/>
            <w:tcBorders>
              <w:bottom w:val="single" w:sz="4" w:space="0" w:color="000000"/>
            </w:tcBorders>
            <w:shd w:val="clear" w:color="auto" w:fill="auto"/>
          </w:tcPr>
          <w:p w14:paraId="44206F07"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srcPayId</w:t>
            </w:r>
          </w:p>
        </w:tc>
        <w:tc>
          <w:tcPr>
            <w:tcW w:w="1402" w:type="dxa"/>
            <w:tcBorders>
              <w:left w:val="single" w:sz="4" w:space="0" w:color="000000"/>
              <w:bottom w:val="single" w:sz="4" w:space="0" w:color="000000"/>
            </w:tcBorders>
            <w:shd w:val="clear" w:color="auto" w:fill="auto"/>
          </w:tcPr>
          <w:p w14:paraId="2B503AA8"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410" w:type="dxa"/>
            <w:tcBorders>
              <w:left w:val="single" w:sz="4" w:space="0" w:color="000000"/>
              <w:bottom w:val="single" w:sz="4" w:space="0" w:color="000000"/>
            </w:tcBorders>
            <w:shd w:val="clear" w:color="auto" w:fill="auto"/>
          </w:tcPr>
          <w:p w14:paraId="3FE71413" w14:textId="77777777" w:rsidR="00CE2957" w:rsidRPr="00CE2957" w:rsidRDefault="00CE2957" w:rsidP="00CE2957">
            <w:pPr>
              <w:snapToGrid w:val="0"/>
              <w:spacing w:before="60" w:after="60" w:line="276" w:lineRule="auto"/>
            </w:pPr>
            <w:r w:rsidRPr="00CE2957">
              <w:t>Номер платежа у Агента</w:t>
            </w:r>
          </w:p>
        </w:tc>
        <w:tc>
          <w:tcPr>
            <w:tcW w:w="3913" w:type="dxa"/>
            <w:tcBorders>
              <w:left w:val="single" w:sz="4" w:space="0" w:color="000000"/>
              <w:bottom w:val="single" w:sz="4" w:space="0" w:color="000000"/>
            </w:tcBorders>
            <w:shd w:val="clear" w:color="auto" w:fill="auto"/>
          </w:tcPr>
          <w:p w14:paraId="1EF9FCF6" w14:textId="77777777" w:rsidR="00CE2957" w:rsidRPr="00CE2957" w:rsidRDefault="00CE2957" w:rsidP="00CE2957">
            <w:pPr>
              <w:snapToGrid w:val="0"/>
              <w:spacing w:before="60" w:after="60" w:line="276" w:lineRule="auto"/>
            </w:pPr>
            <w:r w:rsidRPr="00CE2957">
              <w:t>Номер транзакции у Агента</w:t>
            </w:r>
          </w:p>
        </w:tc>
      </w:tr>
      <w:tr w:rsidR="00A9710E" w:rsidRPr="00CE2957" w14:paraId="2AAB1D9C" w14:textId="77777777" w:rsidTr="00E16DF6">
        <w:tc>
          <w:tcPr>
            <w:tcW w:w="2113" w:type="dxa"/>
            <w:gridSpan w:val="2"/>
            <w:tcBorders>
              <w:bottom w:val="single" w:sz="4" w:space="0" w:color="000000"/>
            </w:tcBorders>
            <w:shd w:val="clear" w:color="auto" w:fill="auto"/>
          </w:tcPr>
          <w:p w14:paraId="41D7E2F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agentAccount</w:t>
            </w:r>
          </w:p>
        </w:tc>
        <w:tc>
          <w:tcPr>
            <w:tcW w:w="1402" w:type="dxa"/>
            <w:tcBorders>
              <w:left w:val="single" w:sz="4" w:space="0" w:color="000000"/>
              <w:bottom w:val="single" w:sz="4" w:space="0" w:color="000000"/>
            </w:tcBorders>
            <w:shd w:val="clear" w:color="auto" w:fill="auto"/>
          </w:tcPr>
          <w:p w14:paraId="122B7E25"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N</w:t>
            </w:r>
          </w:p>
        </w:tc>
        <w:tc>
          <w:tcPr>
            <w:tcW w:w="2410" w:type="dxa"/>
            <w:tcBorders>
              <w:left w:val="single" w:sz="4" w:space="0" w:color="000000"/>
              <w:bottom w:val="single" w:sz="4" w:space="0" w:color="000000"/>
            </w:tcBorders>
            <w:shd w:val="clear" w:color="auto" w:fill="auto"/>
          </w:tcPr>
          <w:p w14:paraId="29930571" w14:textId="77777777" w:rsidR="00CE2957" w:rsidRPr="00CE2957" w:rsidRDefault="00CE2957" w:rsidP="00CE2957">
            <w:pPr>
              <w:snapToGrid w:val="0"/>
              <w:spacing w:before="60" w:after="60" w:line="276" w:lineRule="auto"/>
            </w:pPr>
            <w:r w:rsidRPr="00CE2957">
              <w:t>Счет учета платежа</w:t>
            </w:r>
          </w:p>
        </w:tc>
        <w:tc>
          <w:tcPr>
            <w:tcW w:w="3913" w:type="dxa"/>
            <w:gridSpan w:val="2"/>
            <w:tcBorders>
              <w:left w:val="single" w:sz="4" w:space="0" w:color="000000"/>
              <w:bottom w:val="single" w:sz="4" w:space="0" w:color="000000"/>
            </w:tcBorders>
            <w:shd w:val="clear" w:color="auto" w:fill="auto"/>
          </w:tcPr>
          <w:p w14:paraId="08449C24" w14:textId="11078AF9" w:rsidR="00CE2957" w:rsidRPr="00CE2957" w:rsidRDefault="00CE2957" w:rsidP="00CE2957">
            <w:pPr>
              <w:snapToGrid w:val="0"/>
              <w:spacing w:before="60" w:after="60" w:line="276" w:lineRule="auto"/>
            </w:pPr>
            <w:r w:rsidRPr="00CE2957">
              <w:t>Номер счета, на котором учтен данный платеж,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p>
          <w:p w14:paraId="4B26CD9F" w14:textId="77777777" w:rsidR="00CE2957" w:rsidRPr="00CE2957" w:rsidRDefault="00CE2957" w:rsidP="00CE2957">
            <w:pPr>
              <w:snapToGrid w:val="0"/>
              <w:spacing w:before="60" w:after="60" w:line="276" w:lineRule="auto"/>
            </w:pPr>
            <w:r w:rsidRPr="00CE2957">
              <w:t>Указывается значение из справочника номеров счетов агента</w:t>
            </w:r>
          </w:p>
        </w:tc>
      </w:tr>
      <w:tr w:rsidR="00A9710E" w:rsidRPr="00CE2957" w14:paraId="769C3903" w14:textId="77777777" w:rsidTr="00E16DF6">
        <w:trPr>
          <w:gridAfter w:val="1"/>
          <w:wAfter w:w="108" w:type="dxa"/>
        </w:trPr>
        <w:tc>
          <w:tcPr>
            <w:tcW w:w="2098" w:type="dxa"/>
            <w:tcBorders>
              <w:bottom w:val="single" w:sz="4" w:space="0" w:color="000000"/>
            </w:tcBorders>
            <w:shd w:val="clear" w:color="auto" w:fill="auto"/>
          </w:tcPr>
          <w:p w14:paraId="019BC324"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reqTime</w:t>
            </w:r>
          </w:p>
        </w:tc>
        <w:tc>
          <w:tcPr>
            <w:tcW w:w="1417" w:type="dxa"/>
            <w:gridSpan w:val="2"/>
            <w:tcBorders>
              <w:left w:val="single" w:sz="4" w:space="0" w:color="000000"/>
              <w:bottom w:val="single" w:sz="4" w:space="0" w:color="000000"/>
            </w:tcBorders>
            <w:shd w:val="clear" w:color="auto" w:fill="auto"/>
          </w:tcPr>
          <w:p w14:paraId="4F99EAE8"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410" w:type="dxa"/>
            <w:tcBorders>
              <w:left w:val="single" w:sz="4" w:space="0" w:color="000000"/>
              <w:bottom w:val="single" w:sz="4" w:space="0" w:color="000000"/>
            </w:tcBorders>
            <w:shd w:val="clear" w:color="auto" w:fill="auto"/>
          </w:tcPr>
          <w:p w14:paraId="5ED5B447" w14:textId="77777777" w:rsidR="00CE2957" w:rsidRPr="00CE2957" w:rsidRDefault="00CE2957" w:rsidP="00CE2957">
            <w:pPr>
              <w:snapToGrid w:val="0"/>
              <w:spacing w:before="60" w:after="60" w:line="276" w:lineRule="auto"/>
            </w:pPr>
            <w:r w:rsidRPr="00CE2957">
              <w:t>Время операции у Агента</w:t>
            </w:r>
          </w:p>
        </w:tc>
        <w:tc>
          <w:tcPr>
            <w:tcW w:w="3913" w:type="dxa"/>
            <w:tcBorders>
              <w:left w:val="single" w:sz="4" w:space="0" w:color="000000"/>
              <w:bottom w:val="single" w:sz="4" w:space="0" w:color="000000"/>
            </w:tcBorders>
            <w:shd w:val="clear" w:color="auto" w:fill="auto"/>
          </w:tcPr>
          <w:p w14:paraId="4771DF9C" w14:textId="77777777" w:rsidR="00CE2957" w:rsidRPr="00CE2957" w:rsidRDefault="00CE2957" w:rsidP="00CE2957">
            <w:pPr>
              <w:snapToGrid w:val="0"/>
              <w:spacing w:before="60" w:after="60" w:line="276" w:lineRule="auto"/>
            </w:pPr>
            <w:r w:rsidRPr="00CE2957">
              <w:t>Время начала операции на стороне Агента</w:t>
            </w:r>
            <w:r w:rsidRPr="00CE2957" w:rsidDel="0025144F">
              <w:t xml:space="preserve"> </w:t>
            </w:r>
          </w:p>
        </w:tc>
      </w:tr>
      <w:tr w:rsidR="00CE2957" w:rsidRPr="00CE2957" w14:paraId="6B26BE70" w14:textId="77777777" w:rsidTr="00067E7D">
        <w:trPr>
          <w:gridAfter w:val="1"/>
          <w:wAfter w:w="108" w:type="dxa"/>
        </w:trPr>
        <w:tc>
          <w:tcPr>
            <w:tcW w:w="9838" w:type="dxa"/>
            <w:gridSpan w:val="5"/>
            <w:tcBorders>
              <w:bottom w:val="single" w:sz="4" w:space="0" w:color="000000"/>
            </w:tcBorders>
            <w:shd w:val="clear" w:color="auto" w:fill="auto"/>
          </w:tcPr>
          <w:p w14:paraId="62442405"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ответа</w:t>
            </w:r>
            <w:r w:rsidRPr="00CE2957">
              <w:rPr>
                <w:rFonts w:ascii="Arial" w:eastAsia="Arial" w:hAnsi="Arial" w:cs="Arial"/>
                <w:b/>
                <w:i/>
              </w:rPr>
              <w:t xml:space="preserve"> </w:t>
            </w:r>
            <w:r w:rsidRPr="00CE2957">
              <w:rPr>
                <w:rFonts w:ascii="Arial" w:hAnsi="Arial" w:cs="Arial"/>
                <w:b/>
                <w:i/>
              </w:rPr>
              <w:t>на</w:t>
            </w:r>
            <w:r w:rsidRPr="00CE2957">
              <w:rPr>
                <w:rFonts w:ascii="Arial" w:eastAsia="Arial" w:hAnsi="Arial" w:cs="Arial"/>
                <w:b/>
                <w:i/>
              </w:rPr>
              <w:t xml:space="preserve"> </w:t>
            </w:r>
            <w:r w:rsidRPr="00CE2957">
              <w:rPr>
                <w:rFonts w:ascii="Arial" w:hAnsi="Arial" w:cs="Arial"/>
                <w:b/>
                <w:i/>
              </w:rPr>
              <w:t>запрос</w:t>
            </w:r>
          </w:p>
        </w:tc>
      </w:tr>
      <w:tr w:rsidR="00A9710E" w:rsidRPr="00CE2957" w14:paraId="07F544FD" w14:textId="77777777" w:rsidTr="00E16DF6">
        <w:trPr>
          <w:gridAfter w:val="1"/>
          <w:wAfter w:w="108" w:type="dxa"/>
        </w:trPr>
        <w:tc>
          <w:tcPr>
            <w:tcW w:w="2113" w:type="dxa"/>
            <w:gridSpan w:val="2"/>
            <w:tcBorders>
              <w:top w:val="single" w:sz="4" w:space="0" w:color="000000"/>
              <w:bottom w:val="single" w:sz="4" w:space="0" w:color="000000"/>
            </w:tcBorders>
            <w:shd w:val="clear" w:color="auto" w:fill="auto"/>
          </w:tcPr>
          <w:p w14:paraId="4864BABC" w14:textId="77777777" w:rsidR="00CE2957" w:rsidRPr="00CE2957" w:rsidRDefault="00CE2957" w:rsidP="00CE2957">
            <w:pPr>
              <w:keepNext/>
              <w:snapToGrid w:val="0"/>
              <w:spacing w:before="60" w:after="60" w:line="276" w:lineRule="auto"/>
            </w:pPr>
            <w:r w:rsidRPr="00CE2957">
              <w:t>Поле</w:t>
            </w:r>
          </w:p>
        </w:tc>
        <w:tc>
          <w:tcPr>
            <w:tcW w:w="1402" w:type="dxa"/>
            <w:tcBorders>
              <w:top w:val="single" w:sz="4" w:space="0" w:color="000000"/>
              <w:left w:val="single" w:sz="4" w:space="0" w:color="000000"/>
              <w:bottom w:val="single" w:sz="4" w:space="0" w:color="000000"/>
            </w:tcBorders>
            <w:shd w:val="clear" w:color="auto" w:fill="auto"/>
          </w:tcPr>
          <w:p w14:paraId="5B5C9570" w14:textId="77777777" w:rsidR="00CE2957" w:rsidRPr="00CE2957" w:rsidRDefault="00CE2957" w:rsidP="00CE2957">
            <w:pPr>
              <w:keepNext/>
              <w:snapToGrid w:val="0"/>
              <w:spacing w:before="60" w:after="60" w:line="276" w:lineRule="auto"/>
            </w:pPr>
            <w:r w:rsidRPr="00CE2957">
              <w:t>Тип</w:t>
            </w:r>
          </w:p>
        </w:tc>
        <w:tc>
          <w:tcPr>
            <w:tcW w:w="2410" w:type="dxa"/>
            <w:tcBorders>
              <w:top w:val="single" w:sz="4" w:space="0" w:color="000000"/>
              <w:left w:val="single" w:sz="4" w:space="0" w:color="000000"/>
              <w:bottom w:val="single" w:sz="4" w:space="0" w:color="000000"/>
            </w:tcBorders>
            <w:shd w:val="clear" w:color="auto" w:fill="auto"/>
          </w:tcPr>
          <w:p w14:paraId="09DDCD0C" w14:textId="77777777" w:rsidR="00CE2957" w:rsidRPr="00CE2957" w:rsidRDefault="00CE2957" w:rsidP="00CE2957">
            <w:pPr>
              <w:keepNext/>
              <w:snapToGrid w:val="0"/>
              <w:spacing w:before="60" w:after="60" w:line="276" w:lineRule="auto"/>
            </w:pPr>
            <w:r w:rsidRPr="00CE2957">
              <w:t>Назначение</w:t>
            </w:r>
          </w:p>
        </w:tc>
        <w:tc>
          <w:tcPr>
            <w:tcW w:w="3913" w:type="dxa"/>
            <w:tcBorders>
              <w:top w:val="single" w:sz="4" w:space="0" w:color="000000"/>
              <w:left w:val="single" w:sz="4" w:space="0" w:color="000000"/>
              <w:bottom w:val="single" w:sz="4" w:space="0" w:color="000000"/>
            </w:tcBorders>
            <w:shd w:val="clear" w:color="auto" w:fill="auto"/>
          </w:tcPr>
          <w:p w14:paraId="1D0FF34B"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37BEA9B7" w14:textId="77777777" w:rsidTr="00E16DF6">
        <w:trPr>
          <w:gridAfter w:val="1"/>
          <w:wAfter w:w="108" w:type="dxa"/>
        </w:trPr>
        <w:tc>
          <w:tcPr>
            <w:tcW w:w="2113" w:type="dxa"/>
            <w:gridSpan w:val="2"/>
            <w:tcBorders>
              <w:bottom w:val="single" w:sz="4" w:space="0" w:color="000000"/>
            </w:tcBorders>
            <w:shd w:val="clear" w:color="auto" w:fill="auto"/>
          </w:tcPr>
          <w:p w14:paraId="67644EFC"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srcPayId</w:t>
            </w:r>
          </w:p>
        </w:tc>
        <w:tc>
          <w:tcPr>
            <w:tcW w:w="1402" w:type="dxa"/>
            <w:tcBorders>
              <w:left w:val="single" w:sz="4" w:space="0" w:color="000000"/>
              <w:bottom w:val="single" w:sz="4" w:space="0" w:color="000000"/>
            </w:tcBorders>
            <w:shd w:val="clear" w:color="auto" w:fill="auto"/>
          </w:tcPr>
          <w:p w14:paraId="0E3718C7"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S[64]</w:t>
            </w:r>
          </w:p>
        </w:tc>
        <w:tc>
          <w:tcPr>
            <w:tcW w:w="2410" w:type="dxa"/>
            <w:tcBorders>
              <w:left w:val="single" w:sz="4" w:space="0" w:color="000000"/>
              <w:bottom w:val="single" w:sz="4" w:space="0" w:color="000000"/>
            </w:tcBorders>
            <w:shd w:val="clear" w:color="auto" w:fill="auto"/>
          </w:tcPr>
          <w:p w14:paraId="72BE4E1A" w14:textId="77777777" w:rsidR="00CE2957" w:rsidRPr="00CE2957" w:rsidRDefault="00CE2957" w:rsidP="00CE2957">
            <w:pPr>
              <w:snapToGrid w:val="0"/>
              <w:spacing w:before="60" w:after="60" w:line="276" w:lineRule="auto"/>
            </w:pPr>
            <w:r w:rsidRPr="00CE2957">
              <w:t>Номер платежной транзакции</w:t>
            </w:r>
          </w:p>
        </w:tc>
        <w:tc>
          <w:tcPr>
            <w:tcW w:w="3913" w:type="dxa"/>
            <w:tcBorders>
              <w:left w:val="single" w:sz="4" w:space="0" w:color="000000"/>
              <w:bottom w:val="single" w:sz="4" w:space="0" w:color="000000"/>
            </w:tcBorders>
            <w:shd w:val="clear" w:color="auto" w:fill="auto"/>
          </w:tcPr>
          <w:p w14:paraId="09C7240D" w14:textId="77777777" w:rsidR="00CE2957" w:rsidRPr="00CE2957" w:rsidRDefault="00CE2957" w:rsidP="00CE2957">
            <w:pPr>
              <w:snapToGrid w:val="0"/>
              <w:spacing w:before="60" w:after="60" w:line="276" w:lineRule="auto"/>
              <w:rPr>
                <w:color w:val="000000"/>
              </w:rPr>
            </w:pPr>
            <w:r w:rsidRPr="00CE2957">
              <w:t>Номер транзакции у Агента. П</w:t>
            </w:r>
            <w:r w:rsidRPr="00CE2957">
              <w:rPr>
                <w:color w:val="000000"/>
              </w:rPr>
              <w:t xml:space="preserve">овторяется </w:t>
            </w:r>
            <w:r w:rsidRPr="00CE2957">
              <w:rPr>
                <w:rFonts w:ascii="Courier New" w:hAnsi="Courier New" w:cs="Courier New"/>
                <w:color w:val="000000"/>
                <w:lang w:val="en-US"/>
              </w:rPr>
              <w:t>srcPayId</w:t>
            </w:r>
            <w:r w:rsidRPr="00CE2957">
              <w:rPr>
                <w:color w:val="000000"/>
              </w:rPr>
              <w:t>, указанный Агентом</w:t>
            </w:r>
          </w:p>
        </w:tc>
      </w:tr>
      <w:tr w:rsidR="00A9710E" w:rsidRPr="00CE2957" w14:paraId="53744AE0" w14:textId="77777777" w:rsidTr="00E16DF6">
        <w:trPr>
          <w:gridAfter w:val="1"/>
          <w:wAfter w:w="108" w:type="dxa"/>
        </w:trPr>
        <w:tc>
          <w:tcPr>
            <w:tcW w:w="2113" w:type="dxa"/>
            <w:gridSpan w:val="2"/>
            <w:tcBorders>
              <w:bottom w:val="single" w:sz="4" w:space="0" w:color="000000"/>
            </w:tcBorders>
            <w:shd w:val="clear" w:color="auto" w:fill="auto"/>
          </w:tcPr>
          <w:p w14:paraId="2881A4A7"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reqTime</w:t>
            </w:r>
          </w:p>
        </w:tc>
        <w:tc>
          <w:tcPr>
            <w:tcW w:w="1402" w:type="dxa"/>
            <w:tcBorders>
              <w:left w:val="single" w:sz="4" w:space="0" w:color="000000"/>
              <w:bottom w:val="single" w:sz="4" w:space="0" w:color="000000"/>
            </w:tcBorders>
            <w:shd w:val="clear" w:color="auto" w:fill="auto"/>
          </w:tcPr>
          <w:p w14:paraId="109665F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410" w:type="dxa"/>
            <w:tcBorders>
              <w:left w:val="single" w:sz="4" w:space="0" w:color="000000"/>
              <w:bottom w:val="single" w:sz="4" w:space="0" w:color="000000"/>
            </w:tcBorders>
            <w:shd w:val="clear" w:color="auto" w:fill="auto"/>
          </w:tcPr>
          <w:p w14:paraId="74D2C9FC" w14:textId="77777777" w:rsidR="00CE2957" w:rsidRPr="00CE2957" w:rsidRDefault="00CE2957" w:rsidP="00CE2957">
            <w:pPr>
              <w:snapToGrid w:val="0"/>
              <w:spacing w:before="60" w:after="60" w:line="276" w:lineRule="auto"/>
            </w:pPr>
            <w:r w:rsidRPr="00CE2957">
              <w:t>Время выполнения операции</w:t>
            </w:r>
          </w:p>
        </w:tc>
        <w:tc>
          <w:tcPr>
            <w:tcW w:w="3913" w:type="dxa"/>
            <w:tcBorders>
              <w:left w:val="single" w:sz="4" w:space="0" w:color="000000"/>
              <w:bottom w:val="single" w:sz="4" w:space="0" w:color="000000"/>
            </w:tcBorders>
            <w:shd w:val="clear" w:color="auto" w:fill="auto"/>
          </w:tcPr>
          <w:p w14:paraId="559BC228" w14:textId="77777777" w:rsidR="00CE2957" w:rsidRPr="00CE2957" w:rsidRDefault="00CE2957" w:rsidP="00CE2957">
            <w:pPr>
              <w:snapToGrid w:val="0"/>
              <w:spacing w:before="60" w:after="60" w:line="276" w:lineRule="auto"/>
            </w:pPr>
            <w:r w:rsidRPr="00CE2957">
              <w:t>Время фактического выполнения операции</w:t>
            </w:r>
          </w:p>
        </w:tc>
      </w:tr>
      <w:tr w:rsidR="00A9710E" w:rsidRPr="00CE2957" w14:paraId="6029D84F" w14:textId="77777777" w:rsidTr="00E16DF6">
        <w:trPr>
          <w:gridAfter w:val="1"/>
          <w:wAfter w:w="108" w:type="dxa"/>
        </w:trPr>
        <w:tc>
          <w:tcPr>
            <w:tcW w:w="2113" w:type="dxa"/>
            <w:gridSpan w:val="2"/>
            <w:tcBorders>
              <w:bottom w:val="single" w:sz="4" w:space="0" w:color="000000"/>
            </w:tcBorders>
            <w:shd w:val="clear" w:color="auto" w:fill="auto"/>
          </w:tcPr>
          <w:p w14:paraId="2F69651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02" w:type="dxa"/>
            <w:tcBorders>
              <w:left w:val="single" w:sz="4" w:space="0" w:color="000000"/>
              <w:bottom w:val="single" w:sz="4" w:space="0" w:color="000000"/>
            </w:tcBorders>
            <w:shd w:val="clear" w:color="auto" w:fill="auto"/>
          </w:tcPr>
          <w:p w14:paraId="7958FF65"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410" w:type="dxa"/>
            <w:tcBorders>
              <w:left w:val="single" w:sz="4" w:space="0" w:color="000000"/>
              <w:bottom w:val="single" w:sz="4" w:space="0" w:color="000000"/>
            </w:tcBorders>
            <w:shd w:val="clear" w:color="auto" w:fill="auto"/>
          </w:tcPr>
          <w:p w14:paraId="664ABB2D" w14:textId="77777777" w:rsidR="00CE2957" w:rsidRPr="00CE2957" w:rsidRDefault="00CE2957" w:rsidP="00CE2957">
            <w:pPr>
              <w:snapToGrid w:val="0"/>
              <w:spacing w:before="60" w:after="60" w:line="276" w:lineRule="auto"/>
            </w:pPr>
            <w:r w:rsidRPr="00CE2957">
              <w:t>Тип последней операции</w:t>
            </w:r>
          </w:p>
        </w:tc>
        <w:tc>
          <w:tcPr>
            <w:tcW w:w="3913" w:type="dxa"/>
            <w:tcBorders>
              <w:left w:val="single" w:sz="4" w:space="0" w:color="000000"/>
              <w:bottom w:val="single" w:sz="4" w:space="0" w:color="000000"/>
            </w:tcBorders>
            <w:shd w:val="clear" w:color="auto" w:fill="auto"/>
          </w:tcPr>
          <w:p w14:paraId="5BFBA65B" w14:textId="77777777" w:rsidR="00CE2957" w:rsidRPr="00CE2957" w:rsidRDefault="00CE2957" w:rsidP="00CE2957">
            <w:pPr>
              <w:snapToGrid w:val="0"/>
              <w:spacing w:before="60" w:after="60" w:line="276" w:lineRule="auto"/>
            </w:pPr>
            <w:r w:rsidRPr="00CE2957">
              <w:t>Тип операции, в результате которой платеж принял текущий статус</w:t>
            </w:r>
          </w:p>
        </w:tc>
      </w:tr>
      <w:tr w:rsidR="00A9710E" w:rsidRPr="00CE2957" w14:paraId="02E27C31" w14:textId="77777777" w:rsidTr="00E16DF6">
        <w:trPr>
          <w:gridAfter w:val="1"/>
          <w:wAfter w:w="108" w:type="dxa"/>
        </w:trPr>
        <w:tc>
          <w:tcPr>
            <w:tcW w:w="2113" w:type="dxa"/>
            <w:gridSpan w:val="2"/>
            <w:tcBorders>
              <w:bottom w:val="single" w:sz="4" w:space="0" w:color="000000"/>
            </w:tcBorders>
            <w:shd w:val="clear" w:color="auto" w:fill="auto"/>
          </w:tcPr>
          <w:p w14:paraId="405C3414"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reqStatus</w:t>
            </w:r>
          </w:p>
        </w:tc>
        <w:tc>
          <w:tcPr>
            <w:tcW w:w="1402" w:type="dxa"/>
            <w:tcBorders>
              <w:left w:val="single" w:sz="4" w:space="0" w:color="000000"/>
              <w:bottom w:val="single" w:sz="4" w:space="0" w:color="000000"/>
            </w:tcBorders>
            <w:shd w:val="clear" w:color="auto" w:fill="auto"/>
          </w:tcPr>
          <w:p w14:paraId="2C46B3E4"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410" w:type="dxa"/>
            <w:tcBorders>
              <w:left w:val="single" w:sz="4" w:space="0" w:color="000000"/>
              <w:bottom w:val="single" w:sz="4" w:space="0" w:color="000000"/>
            </w:tcBorders>
            <w:shd w:val="clear" w:color="auto" w:fill="auto"/>
          </w:tcPr>
          <w:p w14:paraId="2F6FF664" w14:textId="77777777" w:rsidR="00CE2957" w:rsidRPr="00CE2957" w:rsidRDefault="00CE2957" w:rsidP="00CE2957">
            <w:pPr>
              <w:snapToGrid w:val="0"/>
              <w:spacing w:before="60" w:after="60" w:line="276" w:lineRule="auto"/>
            </w:pPr>
            <w:r w:rsidRPr="00CE2957">
              <w:t>Статус операции</w:t>
            </w:r>
          </w:p>
        </w:tc>
        <w:tc>
          <w:tcPr>
            <w:tcW w:w="3913" w:type="dxa"/>
            <w:tcBorders>
              <w:left w:val="single" w:sz="4" w:space="0" w:color="000000"/>
              <w:bottom w:val="single" w:sz="4" w:space="0" w:color="000000"/>
            </w:tcBorders>
            <w:shd w:val="clear" w:color="auto" w:fill="auto"/>
          </w:tcPr>
          <w:p w14:paraId="754C1585" w14:textId="77777777" w:rsidR="00CE2957" w:rsidRPr="00CE2957" w:rsidRDefault="00CE2957" w:rsidP="00CE2957">
            <w:pPr>
              <w:snapToGrid w:val="0"/>
              <w:spacing w:before="60" w:after="60" w:line="276" w:lineRule="auto"/>
            </w:pPr>
            <w:r w:rsidRPr="00CE2957">
              <w:t>Статус выполнения операции</w:t>
            </w:r>
          </w:p>
        </w:tc>
      </w:tr>
      <w:tr w:rsidR="00A9710E" w:rsidRPr="00CE2957" w14:paraId="09E8E514" w14:textId="77777777" w:rsidTr="00E16DF6">
        <w:tc>
          <w:tcPr>
            <w:tcW w:w="2113" w:type="dxa"/>
            <w:gridSpan w:val="2"/>
            <w:tcBorders>
              <w:bottom w:val="single" w:sz="4" w:space="0" w:color="000000"/>
            </w:tcBorders>
            <w:shd w:val="clear" w:color="auto" w:fill="auto"/>
          </w:tcPr>
          <w:p w14:paraId="45C3146E" w14:textId="77777777" w:rsidR="00CE2957" w:rsidRPr="00CE2957" w:rsidRDefault="00CE2957" w:rsidP="00CE2957">
            <w:pPr>
              <w:snapToGrid w:val="0"/>
              <w:spacing w:before="60" w:after="60"/>
              <w:rPr>
                <w:rFonts w:ascii="Courier New" w:hAnsi="Courier New" w:cs="Courier New"/>
              </w:rPr>
            </w:pPr>
            <w:r w:rsidRPr="00CE2957">
              <w:rPr>
                <w:rFonts w:ascii="Courier New" w:hAnsi="Courier New" w:cs="Courier New"/>
                <w:lang w:val="en-US"/>
              </w:rPr>
              <w:t>dupFlag</w:t>
            </w:r>
          </w:p>
        </w:tc>
        <w:tc>
          <w:tcPr>
            <w:tcW w:w="1402" w:type="dxa"/>
            <w:tcBorders>
              <w:left w:val="single" w:sz="4" w:space="0" w:color="000000"/>
              <w:bottom w:val="single" w:sz="4" w:space="0" w:color="000000"/>
            </w:tcBorders>
            <w:shd w:val="clear" w:color="auto" w:fill="auto"/>
          </w:tcPr>
          <w:p w14:paraId="67F39561" w14:textId="77777777" w:rsidR="00CE2957" w:rsidRPr="00CE2957" w:rsidRDefault="00CE2957" w:rsidP="00CE2957">
            <w:pPr>
              <w:snapToGrid w:val="0"/>
              <w:spacing w:before="60" w:after="60"/>
              <w:rPr>
                <w:rFonts w:ascii="Courier New" w:hAnsi="Courier New" w:cs="Courier New"/>
              </w:rPr>
            </w:pPr>
            <w:r w:rsidRPr="00CE2957">
              <w:rPr>
                <w:rFonts w:ascii="Courier New" w:hAnsi="Courier New"/>
                <w:lang w:val="en-US"/>
              </w:rPr>
              <w:t>N</w:t>
            </w:r>
          </w:p>
        </w:tc>
        <w:tc>
          <w:tcPr>
            <w:tcW w:w="2410" w:type="dxa"/>
            <w:tcBorders>
              <w:left w:val="single" w:sz="4" w:space="0" w:color="000000"/>
              <w:bottom w:val="single" w:sz="4" w:space="0" w:color="000000"/>
            </w:tcBorders>
            <w:shd w:val="clear" w:color="auto" w:fill="auto"/>
          </w:tcPr>
          <w:p w14:paraId="06B69DC8" w14:textId="77777777" w:rsidR="00CE2957" w:rsidRPr="00CE2957" w:rsidRDefault="00CE2957" w:rsidP="00CE2957">
            <w:pPr>
              <w:snapToGrid w:val="0"/>
              <w:spacing w:before="60" w:after="60"/>
              <w:rPr>
                <w:color w:val="000000"/>
              </w:rPr>
            </w:pPr>
            <w:r w:rsidRPr="00CE2957">
              <w:t>Флаг повторного платежа</w:t>
            </w:r>
          </w:p>
        </w:tc>
        <w:tc>
          <w:tcPr>
            <w:tcW w:w="3913" w:type="dxa"/>
            <w:gridSpan w:val="2"/>
            <w:tcBorders>
              <w:left w:val="single" w:sz="4" w:space="0" w:color="000000"/>
              <w:bottom w:val="single" w:sz="4" w:space="0" w:color="000000"/>
            </w:tcBorders>
            <w:shd w:val="clear" w:color="auto" w:fill="auto"/>
          </w:tcPr>
          <w:p w14:paraId="26CFB895" w14:textId="514734B7" w:rsidR="00CE2957" w:rsidRPr="00CE2957" w:rsidRDefault="00CE2957" w:rsidP="00CE2957">
            <w:pPr>
              <w:snapToGrid w:val="0"/>
              <w:spacing w:before="60" w:after="60"/>
              <w:rPr>
                <w:color w:val="000000"/>
              </w:rPr>
            </w:pPr>
            <w:r w:rsidRPr="00CE2957">
              <w:t>Флаг, сигнализирующий Агенту о том, что запрос отправляется повторно, см. п.</w:t>
            </w:r>
            <w:r w:rsidRPr="00CE2957">
              <w:fldChar w:fldCharType="begin"/>
            </w:r>
            <w:r w:rsidRPr="00CE2957">
              <w:instrText xml:space="preserve"> REF _Ref331434585 \r \h  \* MERGEFORMAT </w:instrText>
            </w:r>
            <w:r w:rsidRPr="00CE2957">
              <w:fldChar w:fldCharType="separate"/>
            </w:r>
            <w:r w:rsidRPr="00CE2957">
              <w:t>3.12</w:t>
            </w:r>
            <w:r w:rsidRPr="00CE2957">
              <w:fldChar w:fldCharType="end"/>
            </w:r>
          </w:p>
        </w:tc>
      </w:tr>
      <w:tr w:rsidR="00A9710E" w:rsidRPr="00CE2957" w14:paraId="09ABDFAD" w14:textId="77777777" w:rsidTr="00E16DF6">
        <w:trPr>
          <w:gridAfter w:val="1"/>
          <w:wAfter w:w="108" w:type="dxa"/>
        </w:trPr>
        <w:tc>
          <w:tcPr>
            <w:tcW w:w="2113" w:type="dxa"/>
            <w:gridSpan w:val="2"/>
            <w:tcBorders>
              <w:bottom w:val="single" w:sz="4" w:space="0" w:color="000000"/>
            </w:tcBorders>
            <w:shd w:val="clear" w:color="auto" w:fill="auto"/>
          </w:tcPr>
          <w:p w14:paraId="46A8E58A"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reqNote</w:t>
            </w:r>
          </w:p>
        </w:tc>
        <w:tc>
          <w:tcPr>
            <w:tcW w:w="1402" w:type="dxa"/>
            <w:tcBorders>
              <w:left w:val="single" w:sz="4" w:space="0" w:color="000000"/>
              <w:bottom w:val="single" w:sz="4" w:space="0" w:color="000000"/>
            </w:tcBorders>
            <w:shd w:val="clear" w:color="auto" w:fill="auto"/>
          </w:tcPr>
          <w:p w14:paraId="587ABE97"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410" w:type="dxa"/>
            <w:tcBorders>
              <w:left w:val="single" w:sz="4" w:space="0" w:color="000000"/>
              <w:bottom w:val="single" w:sz="4" w:space="0" w:color="000000"/>
            </w:tcBorders>
            <w:shd w:val="clear" w:color="auto" w:fill="auto"/>
          </w:tcPr>
          <w:p w14:paraId="77EE906D"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913" w:type="dxa"/>
            <w:tcBorders>
              <w:left w:val="single" w:sz="4" w:space="0" w:color="000000"/>
              <w:bottom w:val="single" w:sz="4" w:space="0" w:color="000000"/>
            </w:tcBorders>
            <w:shd w:val="clear" w:color="auto" w:fill="auto"/>
          </w:tcPr>
          <w:p w14:paraId="1627A32E" w14:textId="77777777" w:rsidR="00CE2957" w:rsidRPr="00CE2957" w:rsidRDefault="00CE2957" w:rsidP="00CE2957">
            <w:pPr>
              <w:snapToGrid w:val="0"/>
              <w:spacing w:before="60" w:after="60" w:line="276" w:lineRule="auto"/>
              <w:rPr>
                <w:color w:val="000000"/>
              </w:rPr>
            </w:pPr>
            <w:r w:rsidRPr="00CE2957">
              <w:rPr>
                <w:color w:val="000000"/>
              </w:rPr>
              <w:t>Комментарий или текстовое сообщение об ошибке обработки запроса</w:t>
            </w:r>
          </w:p>
        </w:tc>
      </w:tr>
      <w:tr w:rsidR="00A9710E" w:rsidRPr="00CE2957" w14:paraId="381383DC" w14:textId="77777777" w:rsidTr="00E16DF6">
        <w:trPr>
          <w:gridAfter w:val="1"/>
          <w:wAfter w:w="108" w:type="dxa"/>
        </w:trPr>
        <w:tc>
          <w:tcPr>
            <w:tcW w:w="2113" w:type="dxa"/>
            <w:gridSpan w:val="2"/>
            <w:shd w:val="clear" w:color="auto" w:fill="auto"/>
          </w:tcPr>
          <w:p w14:paraId="21B099A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payStatus</w:t>
            </w:r>
          </w:p>
        </w:tc>
        <w:tc>
          <w:tcPr>
            <w:tcW w:w="1402" w:type="dxa"/>
            <w:tcBorders>
              <w:left w:val="single" w:sz="4" w:space="0" w:color="000000"/>
            </w:tcBorders>
            <w:shd w:val="clear" w:color="auto" w:fill="auto"/>
          </w:tcPr>
          <w:p w14:paraId="0F03A983"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410" w:type="dxa"/>
            <w:tcBorders>
              <w:left w:val="single" w:sz="4" w:space="0" w:color="000000"/>
            </w:tcBorders>
            <w:shd w:val="clear" w:color="auto" w:fill="auto"/>
          </w:tcPr>
          <w:p w14:paraId="1A8AB426" w14:textId="77777777" w:rsidR="00CE2957" w:rsidRPr="00CE2957" w:rsidRDefault="00CE2957" w:rsidP="00CE2957">
            <w:pPr>
              <w:snapToGrid w:val="0"/>
              <w:spacing w:before="60" w:after="60" w:line="276" w:lineRule="auto"/>
              <w:rPr>
                <w:color w:val="000000"/>
              </w:rPr>
            </w:pPr>
            <w:r w:rsidRPr="00CE2957">
              <w:rPr>
                <w:color w:val="000000"/>
              </w:rPr>
              <w:t>Статус платежа</w:t>
            </w:r>
          </w:p>
        </w:tc>
        <w:tc>
          <w:tcPr>
            <w:tcW w:w="3913" w:type="dxa"/>
            <w:tcBorders>
              <w:left w:val="single" w:sz="4" w:space="0" w:color="000000"/>
            </w:tcBorders>
            <w:shd w:val="clear" w:color="auto" w:fill="auto"/>
          </w:tcPr>
          <w:p w14:paraId="562DDA10" w14:textId="77777777" w:rsidR="00CE2957" w:rsidRPr="00CE2957" w:rsidRDefault="00CE2957" w:rsidP="00CE2957">
            <w:pPr>
              <w:snapToGrid w:val="0"/>
              <w:spacing w:before="60" w:after="60" w:line="276" w:lineRule="auto"/>
              <w:rPr>
                <w:color w:val="000000"/>
              </w:rPr>
            </w:pPr>
            <w:r w:rsidRPr="00CE2957">
              <w:rPr>
                <w:color w:val="000000"/>
              </w:rPr>
              <w:t>Статус платежа в ЕСПП</w:t>
            </w:r>
          </w:p>
        </w:tc>
      </w:tr>
    </w:tbl>
    <w:p w14:paraId="5FB665E9" w14:textId="77777777" w:rsidR="00CE2957" w:rsidRPr="00CE2957" w:rsidRDefault="00CE2957" w:rsidP="00CE2957">
      <w:pPr>
        <w:keepNext/>
        <w:rPr>
          <w:b/>
        </w:rPr>
      </w:pPr>
      <w:r w:rsidRPr="00CE2957">
        <w:rPr>
          <w:b/>
        </w:rPr>
        <w:t xml:space="preserve">Пример запроса в формате </w:t>
      </w:r>
      <w:r w:rsidRPr="00CE2957">
        <w:rPr>
          <w:b/>
          <w:lang w:val="en-US"/>
        </w:rPr>
        <w:t>HTTP</w:t>
      </w:r>
      <w:r w:rsidRPr="00CE2957">
        <w:rPr>
          <w:b/>
        </w:rPr>
        <w:t xml:space="preserve"> </w:t>
      </w:r>
      <w:r w:rsidRPr="00CE2957">
        <w:rPr>
          <w:b/>
          <w:lang w:val="en-US"/>
        </w:rPr>
        <w:t>POST</w:t>
      </w:r>
      <w:r w:rsidRPr="00CE2957">
        <w:rPr>
          <w:b/>
        </w:rPr>
        <w:t>:</w:t>
      </w:r>
    </w:p>
    <w:p w14:paraId="7370976C"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reqType=abandonPayment&amp;srcPayId=1237734555&amp;payTime=2011-10-25T13%3A23%3A15%2B6%3A00&amp;agentAccount=1234</w:t>
      </w:r>
    </w:p>
    <w:p w14:paraId="416E0D22" w14:textId="77777777" w:rsidR="00CE2957" w:rsidRPr="00CE2957" w:rsidRDefault="00CE2957" w:rsidP="00CE2957">
      <w:pPr>
        <w:keepNext/>
        <w:rPr>
          <w:b/>
        </w:rPr>
      </w:pPr>
      <w:r w:rsidRPr="00CE2957">
        <w:rPr>
          <w:b/>
        </w:rPr>
        <w:t>Пример ответа в формате HTTP POST:</w:t>
      </w:r>
    </w:p>
    <w:p w14:paraId="35FAB7C8"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reqStatus=0&amp;srcPayId=1237734555&amp;reqTime=2011-10-25T13%3A23%3A25%2B6%3A00</w:t>
      </w:r>
      <w:r w:rsidRPr="00CE2957">
        <w:rPr>
          <w:rFonts w:ascii="Courier New" w:hAnsi="Courier New" w:cs="Courier New"/>
          <w:szCs w:val="20"/>
          <w:lang w:val="en-US"/>
        </w:rPr>
        <w:br/>
        <w:t>&amp;payStatus=3&amp;reqType=abandonPayment</w:t>
      </w:r>
    </w:p>
    <w:p w14:paraId="6E6932BE" w14:textId="77777777" w:rsidR="00CE2957" w:rsidRPr="00CE2957" w:rsidRDefault="00CE2957" w:rsidP="00CE2957">
      <w:pPr>
        <w:keepNext/>
        <w:rPr>
          <w:b/>
        </w:rPr>
      </w:pPr>
      <w:r w:rsidRPr="00CE2957">
        <w:rPr>
          <w:b/>
        </w:rPr>
        <w:t xml:space="preserve">Пример запроса в формате </w:t>
      </w:r>
      <w:r w:rsidRPr="00CE2957">
        <w:rPr>
          <w:b/>
          <w:lang w:val="en-US"/>
        </w:rPr>
        <w:t>JSON</w:t>
      </w:r>
      <w:r w:rsidRPr="00CE2957">
        <w:rPr>
          <w:b/>
        </w:rPr>
        <w:t>:</w:t>
      </w:r>
    </w:p>
    <w:p w14:paraId="54CCA0FA" w14:textId="77777777" w:rsidR="00CE2957" w:rsidRPr="00CE2957" w:rsidRDefault="00CE2957" w:rsidP="00CE2957">
      <w:pPr>
        <w:rPr>
          <w:rFonts w:ascii="Courier New" w:hAnsi="Courier New" w:cs="Courier New"/>
          <w:color w:val="00000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"abandonPayment",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srcPayId</w:t>
      </w:r>
      <w:r w:rsidRPr="00CE2957">
        <w:rPr>
          <w:rFonts w:ascii="Courier New" w:hAnsi="Courier New" w:cs="Courier New"/>
          <w:color w:val="000000"/>
          <w:lang w:val="en-US"/>
        </w:rPr>
        <w:t>": "</w:t>
      </w:r>
      <w:r w:rsidRPr="00CE2957">
        <w:rPr>
          <w:rFonts w:ascii="Courier New" w:hAnsi="Courier New" w:cs="Courier New"/>
          <w:szCs w:val="20"/>
          <w:lang w:val="en-US"/>
        </w:rPr>
        <w:t>1237734555</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"agentAccount": 1234</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w:t>
      </w:r>
    </w:p>
    <w:p w14:paraId="49487DB2" w14:textId="77777777" w:rsidR="00CE2957" w:rsidRPr="00CE2957" w:rsidRDefault="00CE2957" w:rsidP="00CE2957">
      <w:pPr>
        <w:keepNext/>
        <w:rPr>
          <w:b/>
        </w:rPr>
      </w:pPr>
      <w:r w:rsidRPr="00CE2957">
        <w:rPr>
          <w:b/>
        </w:rPr>
        <w:t xml:space="preserve">Пример ответа в формате </w:t>
      </w:r>
      <w:r w:rsidRPr="00CE2957">
        <w:rPr>
          <w:b/>
          <w:lang w:val="en-US"/>
        </w:rPr>
        <w:t>JSON</w:t>
      </w:r>
      <w:r w:rsidRPr="00CE2957">
        <w:rPr>
          <w:b/>
        </w:rPr>
        <w:t>:</w:t>
      </w:r>
    </w:p>
    <w:p w14:paraId="7D0AFE8F"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reqStatus</w:t>
      </w:r>
      <w:r w:rsidRPr="00CE2957">
        <w:rPr>
          <w:rFonts w:ascii="Courier New" w:hAnsi="Courier New" w:cs="Courier New"/>
          <w:color w:val="000000"/>
          <w:lang w:val="en-US"/>
        </w:rPr>
        <w:t>": 0,</w:t>
      </w:r>
      <w:r w:rsidRPr="00CE2957">
        <w:rPr>
          <w:rFonts w:ascii="Courier New" w:hAnsi="Courier New" w:cs="Courier New"/>
          <w:color w:val="000000"/>
          <w:lang w:val="en-US"/>
        </w:rPr>
        <w:br/>
        <w:t xml:space="preserve">  "</w:t>
      </w:r>
      <w:r w:rsidRPr="00CE2957">
        <w:rPr>
          <w:rFonts w:ascii="Courier New" w:hAnsi="Courier New" w:cs="Courier New"/>
          <w:szCs w:val="20"/>
          <w:lang w:val="en-US"/>
        </w:rPr>
        <w:t>srcPayId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1237734555</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payStatus</w:t>
      </w:r>
      <w:r w:rsidRPr="00CE2957">
        <w:rPr>
          <w:rFonts w:ascii="Courier New" w:hAnsi="Courier New" w:cs="Courier New"/>
          <w:color w:val="000000"/>
          <w:lang w:val="en-US"/>
        </w:rPr>
        <w:t>": 3,</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w:t>
      </w:r>
      <w:r w:rsidRPr="00CE2957">
        <w:rPr>
          <w:rFonts w:ascii="Courier New" w:hAnsi="Courier New" w:cs="Courier New"/>
          <w:szCs w:val="20"/>
          <w:lang w:val="en-US"/>
        </w:rPr>
        <w:t>abandonPayment</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"req</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w:t>
      </w:r>
      <w:r w:rsidRPr="00CE2957">
        <w:rPr>
          <w:rFonts w:ascii="Courier New" w:hAnsi="Courier New" w:cs="Courier New"/>
          <w:szCs w:val="20"/>
          <w:lang w:val="en-US"/>
        </w:rPr>
        <w:br/>
      </w:r>
    </w:p>
    <w:p w14:paraId="29D4BF8B"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41" w:name="_Ref353535100"/>
      <w:bookmarkStart w:id="142" w:name="_Toc396295337"/>
      <w:r w:rsidRPr="00CE2957">
        <w:rPr>
          <w:rFonts w:ascii="Arial" w:hAnsi="Arial" w:cs="Arial"/>
          <w:b/>
          <w:bCs/>
          <w:iCs/>
          <w:sz w:val="26"/>
          <w:szCs w:val="26"/>
        </w:rPr>
        <w:t>Чтение статуса</w:t>
      </w:r>
      <w:bookmarkEnd w:id="141"/>
      <w:bookmarkEnd w:id="142"/>
    </w:p>
    <w:p w14:paraId="61C4FA41" w14:textId="33BE3A81" w:rsidR="00CE2957" w:rsidRPr="00CE2957" w:rsidRDefault="00CE2957" w:rsidP="00CE2957">
      <w:pPr>
        <w:spacing w:line="276" w:lineRule="auto"/>
      </w:pPr>
      <w:r w:rsidRPr="00CE2957">
        <w:t xml:space="preserve">Чтение статуса платежа в основном предназначено для работы с платежами, получившими статус «отложенная обработка» - </w:t>
      </w:r>
      <w:r w:rsidRPr="00CE2957">
        <w:rPr>
          <w:lang w:val="en-US"/>
        </w:rPr>
        <w:t>PAY</w:t>
      </w:r>
      <w:r w:rsidRPr="00CE2957">
        <w:t>_</w:t>
      </w:r>
      <w:r w:rsidRPr="00CE2957">
        <w:rPr>
          <w:lang w:val="en-US"/>
        </w:rPr>
        <w:t>STATUS</w:t>
      </w:r>
      <w:r w:rsidRPr="00CE2957">
        <w:t>_</w:t>
      </w:r>
      <w:r w:rsidRPr="00CE2957">
        <w:rPr>
          <w:lang w:val="en-US"/>
        </w:rPr>
        <w:t>ACCEPTING</w:t>
      </w:r>
      <w:r w:rsidRPr="00CE2957">
        <w:t xml:space="preserve"> или </w:t>
      </w:r>
      <w:r w:rsidRPr="00CE2957">
        <w:rPr>
          <w:lang w:val="en-US"/>
        </w:rPr>
        <w:t>PAY</w:t>
      </w:r>
      <w:r w:rsidRPr="00CE2957">
        <w:t>_</w:t>
      </w:r>
      <w:r w:rsidRPr="00CE2957">
        <w:rPr>
          <w:lang w:val="en-US"/>
        </w:rPr>
        <w:t>STATUS</w:t>
      </w:r>
      <w:r w:rsidRPr="00CE2957">
        <w:t>_</w:t>
      </w:r>
      <w:r w:rsidRPr="00CE2957">
        <w:rPr>
          <w:lang w:val="en-US"/>
        </w:rPr>
        <w:t>ABANDONING</w:t>
      </w:r>
      <w:r w:rsidRPr="00CE2957">
        <w:t xml:space="preserve">, см. п. </w:t>
      </w:r>
      <w:r w:rsidRPr="00CE2957">
        <w:fldChar w:fldCharType="begin"/>
      </w:r>
      <w:r w:rsidRPr="00CE2957">
        <w:instrText xml:space="preserve"> REF _Ref331435310 \r \h  \* MERGEFORMAT </w:instrText>
      </w:r>
      <w:r w:rsidRPr="00CE2957">
        <w:fldChar w:fldCharType="separate"/>
      </w:r>
      <w:r w:rsidRPr="00CE2957">
        <w:t>3.10</w:t>
      </w:r>
      <w:r w:rsidRPr="00CE2957">
        <w:fldChar w:fldCharType="end"/>
      </w:r>
      <w:r w:rsidRPr="00CE2957">
        <w:t>.</w:t>
      </w:r>
    </w:p>
    <w:tbl>
      <w:tblPr>
        <w:tblW w:w="9867" w:type="dxa"/>
        <w:tblInd w:w="-5" w:type="dxa"/>
        <w:tblLayout w:type="fixed"/>
        <w:tblLook w:val="0000" w:firstRow="0" w:lastRow="0" w:firstColumn="0" w:lastColumn="0" w:noHBand="0" w:noVBand="0"/>
      </w:tblPr>
      <w:tblGrid>
        <w:gridCol w:w="2098"/>
        <w:gridCol w:w="1533"/>
        <w:gridCol w:w="2240"/>
        <w:gridCol w:w="11"/>
        <w:gridCol w:w="3878"/>
        <w:gridCol w:w="31"/>
        <w:gridCol w:w="76"/>
      </w:tblGrid>
      <w:tr w:rsidR="00CE2957" w:rsidRPr="00CE2957" w14:paraId="07CE4114" w14:textId="77777777" w:rsidTr="00067E7D">
        <w:trPr>
          <w:gridAfter w:val="2"/>
          <w:wAfter w:w="31" w:type="dxa"/>
        </w:trPr>
        <w:tc>
          <w:tcPr>
            <w:tcW w:w="9836" w:type="dxa"/>
            <w:gridSpan w:val="5"/>
            <w:tcBorders>
              <w:bottom w:val="single" w:sz="4" w:space="0" w:color="000000"/>
            </w:tcBorders>
            <w:shd w:val="clear" w:color="auto" w:fill="auto"/>
          </w:tcPr>
          <w:p w14:paraId="5CC189BF" w14:textId="77777777" w:rsidR="00CE2957" w:rsidRPr="00CE2957" w:rsidRDefault="00CE2957" w:rsidP="00CE2957">
            <w:pPr>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запроса</w:t>
            </w:r>
          </w:p>
        </w:tc>
      </w:tr>
      <w:tr w:rsidR="00A9710E" w:rsidRPr="00CE2957" w14:paraId="51981725" w14:textId="77777777" w:rsidTr="00E16DF6">
        <w:trPr>
          <w:gridAfter w:val="2"/>
          <w:wAfter w:w="31" w:type="dxa"/>
        </w:trPr>
        <w:tc>
          <w:tcPr>
            <w:tcW w:w="2115" w:type="dxa"/>
            <w:tcBorders>
              <w:bottom w:val="single" w:sz="4" w:space="0" w:color="000000"/>
            </w:tcBorders>
            <w:shd w:val="clear" w:color="auto" w:fill="auto"/>
          </w:tcPr>
          <w:p w14:paraId="0EA343D5" w14:textId="77777777" w:rsidR="00CE2957" w:rsidRPr="00CE2957" w:rsidRDefault="00CE2957" w:rsidP="00CE2957">
            <w:pPr>
              <w:snapToGrid w:val="0"/>
              <w:spacing w:before="60" w:after="60" w:line="276" w:lineRule="auto"/>
            </w:pPr>
            <w:r w:rsidRPr="00CE2957">
              <w:t>Поле</w:t>
            </w:r>
          </w:p>
        </w:tc>
        <w:tc>
          <w:tcPr>
            <w:tcW w:w="1544" w:type="dxa"/>
            <w:tcBorders>
              <w:left w:val="single" w:sz="4" w:space="0" w:color="000000"/>
              <w:bottom w:val="single" w:sz="4" w:space="0" w:color="000000"/>
            </w:tcBorders>
            <w:shd w:val="clear" w:color="auto" w:fill="auto"/>
          </w:tcPr>
          <w:p w14:paraId="286DF243" w14:textId="77777777" w:rsidR="00CE2957" w:rsidRPr="00CE2957" w:rsidRDefault="00CE2957" w:rsidP="00CE2957">
            <w:pPr>
              <w:snapToGrid w:val="0"/>
              <w:spacing w:before="60" w:after="60" w:line="276" w:lineRule="auto"/>
            </w:pPr>
            <w:r w:rsidRPr="00CE2957">
              <w:t>Тип</w:t>
            </w:r>
          </w:p>
        </w:tc>
        <w:tc>
          <w:tcPr>
            <w:tcW w:w="2257" w:type="dxa"/>
            <w:tcBorders>
              <w:left w:val="single" w:sz="4" w:space="0" w:color="000000"/>
              <w:bottom w:val="single" w:sz="4" w:space="0" w:color="000000"/>
            </w:tcBorders>
            <w:shd w:val="clear" w:color="auto" w:fill="auto"/>
          </w:tcPr>
          <w:p w14:paraId="1CF3AA71" w14:textId="77777777" w:rsidR="00CE2957" w:rsidRPr="00CE2957" w:rsidRDefault="00CE2957" w:rsidP="00CE2957">
            <w:pPr>
              <w:snapToGrid w:val="0"/>
              <w:spacing w:before="60" w:after="60" w:line="276" w:lineRule="auto"/>
            </w:pPr>
            <w:r w:rsidRPr="00CE2957">
              <w:t>Назначение</w:t>
            </w:r>
          </w:p>
        </w:tc>
        <w:tc>
          <w:tcPr>
            <w:tcW w:w="3920" w:type="dxa"/>
            <w:gridSpan w:val="2"/>
            <w:tcBorders>
              <w:left w:val="single" w:sz="4" w:space="0" w:color="000000"/>
              <w:bottom w:val="single" w:sz="4" w:space="0" w:color="000000"/>
            </w:tcBorders>
            <w:shd w:val="clear" w:color="auto" w:fill="auto"/>
          </w:tcPr>
          <w:p w14:paraId="4ADE6A12" w14:textId="77777777" w:rsidR="00CE2957" w:rsidRPr="00CE2957" w:rsidRDefault="00CE2957" w:rsidP="00CE2957">
            <w:pPr>
              <w:snapToGrid w:val="0"/>
              <w:spacing w:before="60" w:after="60" w:line="276" w:lineRule="auto"/>
            </w:pPr>
            <w:r w:rsidRPr="00CE2957">
              <w:t>Комментарий</w:t>
            </w:r>
          </w:p>
        </w:tc>
      </w:tr>
      <w:tr w:rsidR="00A9710E" w:rsidRPr="00CE2957" w14:paraId="0F5B14DD" w14:textId="77777777" w:rsidTr="00E16DF6">
        <w:trPr>
          <w:gridAfter w:val="2"/>
          <w:wAfter w:w="31" w:type="dxa"/>
        </w:trPr>
        <w:tc>
          <w:tcPr>
            <w:tcW w:w="2115" w:type="dxa"/>
            <w:tcBorders>
              <w:bottom w:val="single" w:sz="4" w:space="0" w:color="000000"/>
            </w:tcBorders>
            <w:shd w:val="clear" w:color="auto" w:fill="auto"/>
          </w:tcPr>
          <w:p w14:paraId="52BCC1C7"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reqType</w:t>
            </w:r>
          </w:p>
        </w:tc>
        <w:tc>
          <w:tcPr>
            <w:tcW w:w="1544" w:type="dxa"/>
            <w:tcBorders>
              <w:left w:val="single" w:sz="4" w:space="0" w:color="000000"/>
              <w:bottom w:val="single" w:sz="4" w:space="0" w:color="000000"/>
            </w:tcBorders>
            <w:shd w:val="clear" w:color="auto" w:fill="auto"/>
          </w:tcPr>
          <w:p w14:paraId="2E62D93E"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w:t>
            </w:r>
            <w:r w:rsidRPr="00CE2957">
              <w:rPr>
                <w:rFonts w:ascii="Courier New" w:hAnsi="Courier New" w:cs="Courier New"/>
                <w:b/>
              </w:rPr>
              <w:t>[64]</w:t>
            </w:r>
          </w:p>
        </w:tc>
        <w:tc>
          <w:tcPr>
            <w:tcW w:w="2257" w:type="dxa"/>
            <w:tcBorders>
              <w:left w:val="single" w:sz="4" w:space="0" w:color="000000"/>
              <w:bottom w:val="single" w:sz="4" w:space="0" w:color="000000"/>
            </w:tcBorders>
            <w:shd w:val="clear" w:color="auto" w:fill="auto"/>
          </w:tcPr>
          <w:p w14:paraId="2134F338" w14:textId="77777777" w:rsidR="00CE2957" w:rsidRPr="00CE2957" w:rsidRDefault="00CE2957" w:rsidP="00CE2957">
            <w:pPr>
              <w:snapToGrid w:val="0"/>
              <w:spacing w:before="60" w:after="60" w:line="276" w:lineRule="auto"/>
            </w:pPr>
            <w:r w:rsidRPr="00CE2957">
              <w:t>Тип запроса</w:t>
            </w:r>
          </w:p>
        </w:tc>
        <w:tc>
          <w:tcPr>
            <w:tcW w:w="3920" w:type="dxa"/>
            <w:gridSpan w:val="2"/>
            <w:tcBorders>
              <w:left w:val="single" w:sz="4" w:space="0" w:color="000000"/>
              <w:bottom w:val="single" w:sz="4" w:space="0" w:color="000000"/>
            </w:tcBorders>
            <w:shd w:val="clear" w:color="auto" w:fill="auto"/>
          </w:tcPr>
          <w:p w14:paraId="07638111"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getPaymentStatus</w:t>
            </w:r>
          </w:p>
        </w:tc>
      </w:tr>
      <w:tr w:rsidR="00A9710E" w:rsidRPr="00CE2957" w14:paraId="74B6F16A" w14:textId="77777777" w:rsidTr="00E16DF6">
        <w:trPr>
          <w:gridAfter w:val="2"/>
          <w:wAfter w:w="31" w:type="dxa"/>
        </w:trPr>
        <w:tc>
          <w:tcPr>
            <w:tcW w:w="2115" w:type="dxa"/>
            <w:tcBorders>
              <w:bottom w:val="single" w:sz="4" w:space="0" w:color="000000"/>
            </w:tcBorders>
            <w:shd w:val="clear" w:color="auto" w:fill="auto"/>
          </w:tcPr>
          <w:p w14:paraId="343C11CA"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srcPayId</w:t>
            </w:r>
          </w:p>
        </w:tc>
        <w:tc>
          <w:tcPr>
            <w:tcW w:w="1544" w:type="dxa"/>
            <w:tcBorders>
              <w:left w:val="single" w:sz="4" w:space="0" w:color="000000"/>
              <w:bottom w:val="single" w:sz="4" w:space="0" w:color="000000"/>
            </w:tcBorders>
            <w:shd w:val="clear" w:color="auto" w:fill="auto"/>
          </w:tcPr>
          <w:p w14:paraId="7F83525D"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S[64]</w:t>
            </w:r>
          </w:p>
        </w:tc>
        <w:tc>
          <w:tcPr>
            <w:tcW w:w="2257" w:type="dxa"/>
            <w:tcBorders>
              <w:left w:val="single" w:sz="4" w:space="0" w:color="000000"/>
              <w:bottom w:val="single" w:sz="4" w:space="0" w:color="000000"/>
            </w:tcBorders>
            <w:shd w:val="clear" w:color="auto" w:fill="auto"/>
          </w:tcPr>
          <w:p w14:paraId="6BFBADC6" w14:textId="77777777" w:rsidR="00CE2957" w:rsidRPr="00CE2957" w:rsidRDefault="00CE2957" w:rsidP="00CE2957">
            <w:pPr>
              <w:snapToGrid w:val="0"/>
              <w:spacing w:before="60" w:after="60" w:line="276" w:lineRule="auto"/>
            </w:pPr>
            <w:r w:rsidRPr="00CE2957">
              <w:t xml:space="preserve">Номер платежа у Агента </w:t>
            </w:r>
          </w:p>
        </w:tc>
        <w:tc>
          <w:tcPr>
            <w:tcW w:w="3920" w:type="dxa"/>
            <w:gridSpan w:val="2"/>
            <w:tcBorders>
              <w:left w:val="single" w:sz="4" w:space="0" w:color="000000"/>
              <w:bottom w:val="single" w:sz="4" w:space="0" w:color="000000"/>
            </w:tcBorders>
            <w:shd w:val="clear" w:color="auto" w:fill="auto"/>
          </w:tcPr>
          <w:p w14:paraId="314665AA" w14:textId="77777777" w:rsidR="00CE2957" w:rsidRPr="00CE2957" w:rsidRDefault="00CE2957" w:rsidP="00CE2957">
            <w:pPr>
              <w:snapToGrid w:val="0"/>
              <w:spacing w:before="60" w:after="60" w:line="276" w:lineRule="auto"/>
              <w:rPr>
                <w:lang w:val="en-US"/>
              </w:rPr>
            </w:pPr>
            <w:r w:rsidRPr="00CE2957">
              <w:t>Номер транзакции у Агента</w:t>
            </w:r>
          </w:p>
        </w:tc>
      </w:tr>
      <w:tr w:rsidR="00A9710E" w:rsidRPr="00CE2957" w14:paraId="0D6D5263" w14:textId="77777777" w:rsidTr="00E16DF6">
        <w:tc>
          <w:tcPr>
            <w:tcW w:w="2115" w:type="dxa"/>
            <w:tcBorders>
              <w:bottom w:val="single" w:sz="4" w:space="0" w:color="000000"/>
            </w:tcBorders>
            <w:shd w:val="clear" w:color="auto" w:fill="auto"/>
          </w:tcPr>
          <w:p w14:paraId="2958545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agentAccount</w:t>
            </w:r>
          </w:p>
        </w:tc>
        <w:tc>
          <w:tcPr>
            <w:tcW w:w="1544" w:type="dxa"/>
            <w:tcBorders>
              <w:left w:val="single" w:sz="4" w:space="0" w:color="000000"/>
              <w:bottom w:val="single" w:sz="4" w:space="0" w:color="000000"/>
            </w:tcBorders>
            <w:shd w:val="clear" w:color="auto" w:fill="auto"/>
          </w:tcPr>
          <w:p w14:paraId="3CA93A25"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N</w:t>
            </w:r>
          </w:p>
        </w:tc>
        <w:tc>
          <w:tcPr>
            <w:tcW w:w="2257" w:type="dxa"/>
            <w:gridSpan w:val="2"/>
            <w:tcBorders>
              <w:left w:val="single" w:sz="4" w:space="0" w:color="000000"/>
              <w:bottom w:val="single" w:sz="4" w:space="0" w:color="000000"/>
            </w:tcBorders>
            <w:shd w:val="clear" w:color="auto" w:fill="auto"/>
          </w:tcPr>
          <w:p w14:paraId="4328666C" w14:textId="77777777" w:rsidR="00CE2957" w:rsidRPr="00CE2957" w:rsidRDefault="00CE2957" w:rsidP="00CE2957">
            <w:pPr>
              <w:snapToGrid w:val="0"/>
              <w:spacing w:before="60" w:after="60" w:line="276" w:lineRule="auto"/>
            </w:pPr>
            <w:r w:rsidRPr="00CE2957">
              <w:t>Счет учета платежа</w:t>
            </w:r>
          </w:p>
        </w:tc>
        <w:tc>
          <w:tcPr>
            <w:tcW w:w="3920" w:type="dxa"/>
            <w:gridSpan w:val="3"/>
            <w:tcBorders>
              <w:left w:val="single" w:sz="4" w:space="0" w:color="000000"/>
              <w:bottom w:val="single" w:sz="4" w:space="0" w:color="000000"/>
            </w:tcBorders>
            <w:shd w:val="clear" w:color="auto" w:fill="auto"/>
          </w:tcPr>
          <w:p w14:paraId="7FEE13EC" w14:textId="23D74187" w:rsidR="00CE2957" w:rsidRPr="00CE2957" w:rsidRDefault="00CE2957" w:rsidP="00CE2957">
            <w:pPr>
              <w:snapToGrid w:val="0"/>
              <w:spacing w:before="60" w:after="60" w:line="276" w:lineRule="auto"/>
            </w:pPr>
            <w:r w:rsidRPr="00CE2957">
              <w:t>Номер счета, на котором учтен данный платеж,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6B7F4B01" w14:textId="77777777" w:rsidR="00CE2957" w:rsidRPr="00CE2957" w:rsidRDefault="00CE2957" w:rsidP="00CE2957">
            <w:pPr>
              <w:snapToGrid w:val="0"/>
              <w:spacing w:before="60" w:after="60" w:line="276" w:lineRule="auto"/>
            </w:pPr>
            <w:r w:rsidRPr="00CE2957">
              <w:t>Указывается значение из справочника номеров счетов агента</w:t>
            </w:r>
          </w:p>
        </w:tc>
      </w:tr>
      <w:tr w:rsidR="00CE2957" w:rsidRPr="00CE2957" w14:paraId="7A7D5494" w14:textId="77777777" w:rsidTr="00067E7D">
        <w:trPr>
          <w:gridAfter w:val="2"/>
          <w:wAfter w:w="31" w:type="dxa"/>
        </w:trPr>
        <w:tc>
          <w:tcPr>
            <w:tcW w:w="9836" w:type="dxa"/>
            <w:gridSpan w:val="5"/>
            <w:tcBorders>
              <w:bottom w:val="single" w:sz="4" w:space="0" w:color="000000"/>
            </w:tcBorders>
            <w:shd w:val="clear" w:color="auto" w:fill="auto"/>
          </w:tcPr>
          <w:p w14:paraId="35FE5E88"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ответа</w:t>
            </w:r>
            <w:r w:rsidRPr="00CE2957">
              <w:rPr>
                <w:rFonts w:ascii="Arial" w:eastAsia="Arial" w:hAnsi="Arial" w:cs="Arial"/>
                <w:b/>
                <w:i/>
              </w:rPr>
              <w:t xml:space="preserve"> </w:t>
            </w:r>
            <w:r w:rsidRPr="00CE2957">
              <w:rPr>
                <w:rFonts w:ascii="Arial" w:hAnsi="Arial" w:cs="Arial"/>
                <w:b/>
                <w:i/>
              </w:rPr>
              <w:t>на</w:t>
            </w:r>
            <w:r w:rsidRPr="00CE2957">
              <w:rPr>
                <w:rFonts w:ascii="Arial" w:eastAsia="Arial" w:hAnsi="Arial" w:cs="Arial"/>
                <w:b/>
                <w:i/>
              </w:rPr>
              <w:t xml:space="preserve"> </w:t>
            </w:r>
            <w:r w:rsidRPr="00CE2957">
              <w:rPr>
                <w:rFonts w:ascii="Arial" w:hAnsi="Arial" w:cs="Arial"/>
                <w:b/>
                <w:i/>
              </w:rPr>
              <w:t>запрос</w:t>
            </w:r>
          </w:p>
        </w:tc>
      </w:tr>
      <w:tr w:rsidR="00A9710E" w:rsidRPr="00CE2957" w14:paraId="26756558" w14:textId="77777777" w:rsidTr="00E16DF6">
        <w:trPr>
          <w:gridAfter w:val="2"/>
          <w:wAfter w:w="31" w:type="dxa"/>
        </w:trPr>
        <w:tc>
          <w:tcPr>
            <w:tcW w:w="2115" w:type="dxa"/>
            <w:tcBorders>
              <w:top w:val="single" w:sz="4" w:space="0" w:color="000000"/>
              <w:bottom w:val="single" w:sz="4" w:space="0" w:color="000000"/>
            </w:tcBorders>
            <w:shd w:val="clear" w:color="auto" w:fill="auto"/>
          </w:tcPr>
          <w:p w14:paraId="3522B56A" w14:textId="77777777" w:rsidR="00CE2957" w:rsidRPr="00CE2957" w:rsidRDefault="00CE2957" w:rsidP="00CE2957">
            <w:pPr>
              <w:keepNext/>
              <w:snapToGrid w:val="0"/>
              <w:spacing w:before="60" w:after="60" w:line="276" w:lineRule="auto"/>
            </w:pPr>
            <w:r w:rsidRPr="00CE2957">
              <w:t>Поле</w:t>
            </w:r>
          </w:p>
        </w:tc>
        <w:tc>
          <w:tcPr>
            <w:tcW w:w="1544" w:type="dxa"/>
            <w:tcBorders>
              <w:top w:val="single" w:sz="4" w:space="0" w:color="000000"/>
              <w:left w:val="single" w:sz="4" w:space="0" w:color="000000"/>
              <w:bottom w:val="single" w:sz="4" w:space="0" w:color="000000"/>
            </w:tcBorders>
            <w:shd w:val="clear" w:color="auto" w:fill="auto"/>
          </w:tcPr>
          <w:p w14:paraId="0F9682E5" w14:textId="77777777" w:rsidR="00CE2957" w:rsidRPr="00CE2957" w:rsidRDefault="00CE2957" w:rsidP="00CE2957">
            <w:pPr>
              <w:snapToGrid w:val="0"/>
              <w:spacing w:before="60" w:after="60" w:line="276" w:lineRule="auto"/>
            </w:pPr>
            <w:r w:rsidRPr="00CE2957">
              <w:t>Тип</w:t>
            </w:r>
          </w:p>
        </w:tc>
        <w:tc>
          <w:tcPr>
            <w:tcW w:w="2268" w:type="dxa"/>
            <w:gridSpan w:val="2"/>
            <w:tcBorders>
              <w:top w:val="single" w:sz="4" w:space="0" w:color="000000"/>
              <w:left w:val="single" w:sz="4" w:space="0" w:color="000000"/>
              <w:bottom w:val="single" w:sz="4" w:space="0" w:color="000000"/>
            </w:tcBorders>
            <w:shd w:val="clear" w:color="auto" w:fill="auto"/>
          </w:tcPr>
          <w:p w14:paraId="1C284770" w14:textId="77777777" w:rsidR="00CE2957" w:rsidRPr="00CE2957" w:rsidRDefault="00CE2957" w:rsidP="00CE2957">
            <w:pPr>
              <w:snapToGrid w:val="0"/>
              <w:spacing w:before="60" w:after="60" w:line="276" w:lineRule="auto"/>
            </w:pPr>
            <w:r w:rsidRPr="00CE2957">
              <w:t>Назначение</w:t>
            </w:r>
          </w:p>
        </w:tc>
        <w:tc>
          <w:tcPr>
            <w:tcW w:w="3909" w:type="dxa"/>
            <w:tcBorders>
              <w:top w:val="single" w:sz="4" w:space="0" w:color="000000"/>
              <w:left w:val="single" w:sz="4" w:space="0" w:color="000000"/>
              <w:bottom w:val="single" w:sz="4" w:space="0" w:color="000000"/>
            </w:tcBorders>
            <w:shd w:val="clear" w:color="auto" w:fill="auto"/>
          </w:tcPr>
          <w:p w14:paraId="504948A9" w14:textId="77777777" w:rsidR="00CE2957" w:rsidRPr="00CE2957" w:rsidRDefault="00CE2957" w:rsidP="00CE2957">
            <w:pPr>
              <w:snapToGrid w:val="0"/>
              <w:spacing w:before="60" w:after="60" w:line="276" w:lineRule="auto"/>
            </w:pPr>
            <w:r w:rsidRPr="00CE2957">
              <w:t>Комментарий</w:t>
            </w:r>
          </w:p>
        </w:tc>
      </w:tr>
      <w:tr w:rsidR="00A9710E" w:rsidRPr="00CE2957" w14:paraId="1CF75A96" w14:textId="77777777" w:rsidTr="00E16DF6">
        <w:trPr>
          <w:gridAfter w:val="2"/>
          <w:wAfter w:w="31" w:type="dxa"/>
        </w:trPr>
        <w:tc>
          <w:tcPr>
            <w:tcW w:w="2115" w:type="dxa"/>
            <w:tcBorders>
              <w:top w:val="single" w:sz="4" w:space="0" w:color="000000"/>
              <w:bottom w:val="single" w:sz="4" w:space="0" w:color="000000"/>
            </w:tcBorders>
            <w:shd w:val="clear" w:color="auto" w:fill="auto"/>
          </w:tcPr>
          <w:p w14:paraId="00BDB4A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reqStatus</w:t>
            </w:r>
          </w:p>
        </w:tc>
        <w:tc>
          <w:tcPr>
            <w:tcW w:w="1544" w:type="dxa"/>
            <w:tcBorders>
              <w:top w:val="single" w:sz="4" w:space="0" w:color="000000"/>
              <w:left w:val="single" w:sz="4" w:space="0" w:color="000000"/>
              <w:bottom w:val="single" w:sz="4" w:space="0" w:color="000000"/>
            </w:tcBorders>
            <w:shd w:val="clear" w:color="auto" w:fill="auto"/>
          </w:tcPr>
          <w:p w14:paraId="08C8B37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268" w:type="dxa"/>
            <w:gridSpan w:val="2"/>
            <w:tcBorders>
              <w:top w:val="single" w:sz="4" w:space="0" w:color="000000"/>
              <w:left w:val="single" w:sz="4" w:space="0" w:color="000000"/>
              <w:bottom w:val="single" w:sz="4" w:space="0" w:color="000000"/>
            </w:tcBorders>
            <w:shd w:val="clear" w:color="auto" w:fill="auto"/>
          </w:tcPr>
          <w:p w14:paraId="169A215F" w14:textId="77777777" w:rsidR="00CE2957" w:rsidRPr="00CE2957" w:rsidRDefault="00CE2957" w:rsidP="00CE2957">
            <w:pPr>
              <w:snapToGrid w:val="0"/>
              <w:spacing w:before="60" w:after="60" w:line="276" w:lineRule="auto"/>
            </w:pPr>
            <w:r w:rsidRPr="00CE2957">
              <w:t>Текущий статус платежа</w:t>
            </w:r>
          </w:p>
        </w:tc>
        <w:tc>
          <w:tcPr>
            <w:tcW w:w="3909" w:type="dxa"/>
            <w:tcBorders>
              <w:top w:val="single" w:sz="4" w:space="0" w:color="000000"/>
              <w:left w:val="single" w:sz="4" w:space="0" w:color="000000"/>
              <w:bottom w:val="single" w:sz="4" w:space="0" w:color="000000"/>
            </w:tcBorders>
            <w:shd w:val="clear" w:color="auto" w:fill="auto"/>
          </w:tcPr>
          <w:p w14:paraId="31FEF485" w14:textId="77777777" w:rsidR="00CE2957" w:rsidRPr="00CE2957" w:rsidRDefault="00CE2957" w:rsidP="00CE2957">
            <w:pPr>
              <w:snapToGrid w:val="0"/>
              <w:spacing w:before="60" w:after="60" w:line="276" w:lineRule="auto"/>
            </w:pPr>
            <w:r w:rsidRPr="00CE2957">
              <w:t>Статус выполнения операции</w:t>
            </w:r>
          </w:p>
        </w:tc>
      </w:tr>
      <w:tr w:rsidR="00A9710E" w:rsidRPr="00CE2957" w14:paraId="727F617E" w14:textId="77777777" w:rsidTr="00E16DF6">
        <w:trPr>
          <w:gridAfter w:val="2"/>
          <w:wAfter w:w="31" w:type="dxa"/>
        </w:trPr>
        <w:tc>
          <w:tcPr>
            <w:tcW w:w="2115" w:type="dxa"/>
            <w:tcBorders>
              <w:top w:val="single" w:sz="4" w:space="0" w:color="000000"/>
              <w:bottom w:val="single" w:sz="4" w:space="0" w:color="000000"/>
            </w:tcBorders>
            <w:shd w:val="clear" w:color="auto" w:fill="auto"/>
          </w:tcPr>
          <w:p w14:paraId="585AFA87" w14:textId="77777777" w:rsidR="00CE2957" w:rsidRPr="00CE2957" w:rsidRDefault="00CE2957" w:rsidP="00CE2957">
            <w:pPr>
              <w:snapToGrid w:val="0"/>
              <w:spacing w:before="60" w:after="60" w:line="276" w:lineRule="auto"/>
              <w:ind w:left="5"/>
              <w:rPr>
                <w:rFonts w:ascii="Courier New" w:hAnsi="Courier New" w:cs="Courier New"/>
                <w:lang w:val="en-US"/>
              </w:rPr>
            </w:pPr>
            <w:r w:rsidRPr="00CE2957">
              <w:rPr>
                <w:rFonts w:ascii="Courier New" w:hAnsi="Courier New" w:cs="Courier New"/>
                <w:lang w:val="en-US"/>
              </w:rPr>
              <w:t>reqNote</w:t>
            </w:r>
          </w:p>
        </w:tc>
        <w:tc>
          <w:tcPr>
            <w:tcW w:w="1544" w:type="dxa"/>
            <w:tcBorders>
              <w:top w:val="single" w:sz="4" w:space="0" w:color="000000"/>
              <w:left w:val="single" w:sz="4" w:space="0" w:color="000000"/>
              <w:bottom w:val="single" w:sz="4" w:space="0" w:color="000000"/>
            </w:tcBorders>
            <w:shd w:val="clear" w:color="auto" w:fill="auto"/>
          </w:tcPr>
          <w:p w14:paraId="354A00EC"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268" w:type="dxa"/>
            <w:gridSpan w:val="2"/>
            <w:tcBorders>
              <w:top w:val="single" w:sz="4" w:space="0" w:color="000000"/>
              <w:left w:val="single" w:sz="4" w:space="0" w:color="000000"/>
              <w:bottom w:val="single" w:sz="4" w:space="0" w:color="000000"/>
            </w:tcBorders>
            <w:shd w:val="clear" w:color="auto" w:fill="auto"/>
          </w:tcPr>
          <w:p w14:paraId="731220DE"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909" w:type="dxa"/>
            <w:tcBorders>
              <w:top w:val="single" w:sz="4" w:space="0" w:color="000000"/>
              <w:left w:val="single" w:sz="4" w:space="0" w:color="000000"/>
              <w:bottom w:val="single" w:sz="4" w:space="0" w:color="000000"/>
            </w:tcBorders>
            <w:shd w:val="clear" w:color="auto" w:fill="auto"/>
          </w:tcPr>
          <w:p w14:paraId="1983DB43" w14:textId="77777777" w:rsidR="00CE2957" w:rsidRPr="00CE2957" w:rsidRDefault="00CE2957" w:rsidP="00CE2957">
            <w:pPr>
              <w:snapToGrid w:val="0"/>
              <w:spacing w:before="60" w:after="60" w:line="276" w:lineRule="auto"/>
              <w:rPr>
                <w:color w:val="000000"/>
              </w:rPr>
            </w:pPr>
            <w:r w:rsidRPr="00CE2957">
              <w:rPr>
                <w:color w:val="000000"/>
              </w:rPr>
              <w:t>Комментарий или текстовое сообщение об ошибке обработки запроса</w:t>
            </w:r>
          </w:p>
        </w:tc>
      </w:tr>
      <w:tr w:rsidR="00A9710E" w:rsidRPr="00CE2957" w14:paraId="35865F77" w14:textId="77777777" w:rsidTr="00E16DF6">
        <w:trPr>
          <w:gridAfter w:val="1"/>
          <w:wAfter w:w="77" w:type="dxa"/>
        </w:trPr>
        <w:tc>
          <w:tcPr>
            <w:tcW w:w="2115" w:type="dxa"/>
            <w:tcBorders>
              <w:bottom w:val="single" w:sz="4" w:space="0" w:color="000000"/>
            </w:tcBorders>
            <w:shd w:val="clear" w:color="auto" w:fill="auto"/>
          </w:tcPr>
          <w:p w14:paraId="1BCC1BE8"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acceptTime</w:t>
            </w:r>
          </w:p>
        </w:tc>
        <w:tc>
          <w:tcPr>
            <w:tcW w:w="1544" w:type="dxa"/>
            <w:tcBorders>
              <w:left w:val="single" w:sz="4" w:space="0" w:color="000000"/>
              <w:bottom w:val="single" w:sz="4" w:space="0" w:color="000000"/>
            </w:tcBorders>
            <w:shd w:val="clear" w:color="auto" w:fill="auto"/>
          </w:tcPr>
          <w:p w14:paraId="005753F3"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8" w:type="dxa"/>
            <w:gridSpan w:val="2"/>
            <w:tcBorders>
              <w:left w:val="single" w:sz="4" w:space="0" w:color="000000"/>
              <w:bottom w:val="single" w:sz="4" w:space="0" w:color="000000"/>
            </w:tcBorders>
            <w:shd w:val="clear" w:color="auto" w:fill="auto"/>
          </w:tcPr>
          <w:p w14:paraId="313C3B63" w14:textId="77777777" w:rsidR="00CE2957" w:rsidRPr="00CE2957" w:rsidRDefault="00CE2957" w:rsidP="00CE2957">
            <w:pPr>
              <w:snapToGrid w:val="0"/>
              <w:spacing w:before="60" w:after="60" w:line="276" w:lineRule="auto"/>
            </w:pPr>
            <w:r w:rsidRPr="00CE2957">
              <w:t>Дата проведения</w:t>
            </w:r>
          </w:p>
        </w:tc>
        <w:tc>
          <w:tcPr>
            <w:tcW w:w="3940" w:type="dxa"/>
            <w:gridSpan w:val="2"/>
            <w:tcBorders>
              <w:left w:val="single" w:sz="4" w:space="0" w:color="000000"/>
              <w:bottom w:val="single" w:sz="4" w:space="0" w:color="000000"/>
            </w:tcBorders>
            <w:shd w:val="clear" w:color="auto" w:fill="auto"/>
          </w:tcPr>
          <w:p w14:paraId="6EBF21F3" w14:textId="77777777" w:rsidR="00CE2957" w:rsidRPr="00CE2957" w:rsidRDefault="00CE2957" w:rsidP="00CE2957">
            <w:pPr>
              <w:snapToGrid w:val="0"/>
              <w:spacing w:before="60" w:after="60" w:line="276" w:lineRule="auto"/>
            </w:pPr>
            <w:r w:rsidRPr="00CE2957">
              <w:t xml:space="preserve">Дата </w:t>
            </w:r>
            <w:r w:rsidRPr="00CE2957">
              <w:rPr>
                <w:rFonts w:ascii="Courier New" w:hAnsi="Courier New" w:cs="Courier New"/>
                <w:lang w:val="en-US"/>
              </w:rPr>
              <w:t>reqTime</w:t>
            </w:r>
            <w:r w:rsidRPr="00CE2957">
              <w:t>, указанная Агентом в команде на зачисление</w:t>
            </w:r>
          </w:p>
        </w:tc>
      </w:tr>
      <w:tr w:rsidR="00A9710E" w:rsidRPr="00CE2957" w14:paraId="75DA6322" w14:textId="77777777" w:rsidTr="00E16DF6">
        <w:trPr>
          <w:gridAfter w:val="1"/>
          <w:wAfter w:w="77" w:type="dxa"/>
        </w:trPr>
        <w:tc>
          <w:tcPr>
            <w:tcW w:w="2115" w:type="dxa"/>
            <w:tcBorders>
              <w:bottom w:val="single" w:sz="4" w:space="0" w:color="000000"/>
            </w:tcBorders>
            <w:shd w:val="clear" w:color="auto" w:fill="auto"/>
          </w:tcPr>
          <w:p w14:paraId="7F091931"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acceptedTime</w:t>
            </w:r>
          </w:p>
        </w:tc>
        <w:tc>
          <w:tcPr>
            <w:tcW w:w="1544" w:type="dxa"/>
            <w:tcBorders>
              <w:left w:val="single" w:sz="4" w:space="0" w:color="000000"/>
              <w:bottom w:val="single" w:sz="4" w:space="0" w:color="000000"/>
            </w:tcBorders>
            <w:shd w:val="clear" w:color="auto" w:fill="auto"/>
          </w:tcPr>
          <w:p w14:paraId="1B18592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DATETIME</w:t>
            </w:r>
          </w:p>
        </w:tc>
        <w:tc>
          <w:tcPr>
            <w:tcW w:w="2268" w:type="dxa"/>
            <w:gridSpan w:val="2"/>
            <w:tcBorders>
              <w:left w:val="single" w:sz="4" w:space="0" w:color="000000"/>
              <w:bottom w:val="single" w:sz="4" w:space="0" w:color="000000"/>
            </w:tcBorders>
            <w:shd w:val="clear" w:color="auto" w:fill="auto"/>
          </w:tcPr>
          <w:p w14:paraId="1020D376" w14:textId="77777777" w:rsidR="00CE2957" w:rsidRPr="00CE2957" w:rsidRDefault="00CE2957" w:rsidP="00CE2957">
            <w:pPr>
              <w:snapToGrid w:val="0"/>
              <w:spacing w:before="60" w:after="60" w:line="276" w:lineRule="auto"/>
            </w:pPr>
            <w:r w:rsidRPr="00CE2957">
              <w:t>Дата фактического проведения</w:t>
            </w:r>
          </w:p>
        </w:tc>
        <w:tc>
          <w:tcPr>
            <w:tcW w:w="3940" w:type="dxa"/>
            <w:gridSpan w:val="2"/>
            <w:tcBorders>
              <w:left w:val="single" w:sz="4" w:space="0" w:color="000000"/>
              <w:bottom w:val="single" w:sz="4" w:space="0" w:color="000000"/>
            </w:tcBorders>
            <w:shd w:val="clear" w:color="auto" w:fill="auto"/>
          </w:tcPr>
          <w:p w14:paraId="565D0260" w14:textId="77777777" w:rsidR="00CE2957" w:rsidRPr="00CE2957" w:rsidRDefault="00CE2957" w:rsidP="00CE2957">
            <w:pPr>
              <w:snapToGrid w:val="0"/>
              <w:spacing w:before="60" w:after="60" w:line="276" w:lineRule="auto"/>
            </w:pPr>
            <w:r w:rsidRPr="00CE2957">
              <w:t>Дата фактического проведения (зачисления или списания) платежа на стороне ЕСПП.</w:t>
            </w:r>
          </w:p>
          <w:p w14:paraId="4930F2AB" w14:textId="77777777" w:rsidR="00CE2957" w:rsidRPr="00CE2957" w:rsidRDefault="00CE2957" w:rsidP="00CE2957">
            <w:pPr>
              <w:snapToGrid w:val="0"/>
              <w:spacing w:before="60" w:after="60" w:line="276" w:lineRule="auto"/>
            </w:pPr>
            <w:r w:rsidRPr="00CE2957">
              <w:t>Не заполняется если платеж еще не проведен (находится в состоянии PAY_STATUS_ACCEPTING)</w:t>
            </w:r>
          </w:p>
        </w:tc>
      </w:tr>
      <w:tr w:rsidR="00A9710E" w:rsidRPr="00CE2957" w14:paraId="280E97FB" w14:textId="77777777" w:rsidTr="00E16DF6">
        <w:trPr>
          <w:gridAfter w:val="1"/>
          <w:wAfter w:w="77" w:type="dxa"/>
        </w:trPr>
        <w:tc>
          <w:tcPr>
            <w:tcW w:w="2115" w:type="dxa"/>
            <w:tcBorders>
              <w:bottom w:val="single" w:sz="4" w:space="0" w:color="000000"/>
            </w:tcBorders>
            <w:shd w:val="clear" w:color="auto" w:fill="auto"/>
          </w:tcPr>
          <w:p w14:paraId="561A0776"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abandonTime</w:t>
            </w:r>
          </w:p>
        </w:tc>
        <w:tc>
          <w:tcPr>
            <w:tcW w:w="1544" w:type="dxa"/>
            <w:tcBorders>
              <w:left w:val="single" w:sz="4" w:space="0" w:color="000000"/>
              <w:bottom w:val="single" w:sz="4" w:space="0" w:color="000000"/>
            </w:tcBorders>
            <w:shd w:val="clear" w:color="auto" w:fill="auto"/>
          </w:tcPr>
          <w:p w14:paraId="3F9D1A4D"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268" w:type="dxa"/>
            <w:gridSpan w:val="2"/>
            <w:tcBorders>
              <w:left w:val="single" w:sz="4" w:space="0" w:color="000000"/>
              <w:bottom w:val="single" w:sz="4" w:space="0" w:color="000000"/>
            </w:tcBorders>
            <w:shd w:val="clear" w:color="auto" w:fill="auto"/>
          </w:tcPr>
          <w:p w14:paraId="0906CD0C" w14:textId="77777777" w:rsidR="00CE2957" w:rsidRPr="00CE2957" w:rsidRDefault="00CE2957" w:rsidP="00CE2957">
            <w:pPr>
              <w:snapToGrid w:val="0"/>
              <w:spacing w:before="60" w:after="60" w:line="276" w:lineRule="auto"/>
            </w:pPr>
            <w:r w:rsidRPr="00CE2957">
              <w:t>Дата отмены</w:t>
            </w:r>
          </w:p>
        </w:tc>
        <w:tc>
          <w:tcPr>
            <w:tcW w:w="3940" w:type="dxa"/>
            <w:gridSpan w:val="2"/>
            <w:tcBorders>
              <w:left w:val="single" w:sz="4" w:space="0" w:color="000000"/>
              <w:bottom w:val="single" w:sz="4" w:space="0" w:color="000000"/>
            </w:tcBorders>
            <w:shd w:val="clear" w:color="auto" w:fill="auto"/>
          </w:tcPr>
          <w:p w14:paraId="64F50D5D" w14:textId="77777777" w:rsidR="00CE2957" w:rsidRPr="00CE2957" w:rsidRDefault="00CE2957" w:rsidP="00CE2957">
            <w:pPr>
              <w:snapToGrid w:val="0"/>
              <w:spacing w:before="60" w:after="60" w:line="276" w:lineRule="auto"/>
            </w:pPr>
            <w:r w:rsidRPr="00CE2957">
              <w:t xml:space="preserve">Дата </w:t>
            </w:r>
            <w:r w:rsidRPr="00CE2957">
              <w:rPr>
                <w:rFonts w:ascii="Courier New" w:hAnsi="Courier New" w:cs="Courier New"/>
                <w:lang w:val="en-US"/>
              </w:rPr>
              <w:t>reqTime</w:t>
            </w:r>
            <w:r w:rsidRPr="00CE2957">
              <w:t>, указанная Агентом в команде на отмену транзакции, если отмена была</w:t>
            </w:r>
          </w:p>
        </w:tc>
      </w:tr>
      <w:tr w:rsidR="00A9710E" w:rsidRPr="00CE2957" w14:paraId="1D50DF78" w14:textId="77777777" w:rsidTr="00E16DF6">
        <w:trPr>
          <w:gridAfter w:val="1"/>
          <w:wAfter w:w="77" w:type="dxa"/>
        </w:trPr>
        <w:tc>
          <w:tcPr>
            <w:tcW w:w="2115" w:type="dxa"/>
            <w:tcBorders>
              <w:bottom w:val="single" w:sz="4" w:space="0" w:color="000000"/>
            </w:tcBorders>
            <w:shd w:val="clear" w:color="auto" w:fill="auto"/>
          </w:tcPr>
          <w:p w14:paraId="52E940F0"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abandonedTime</w:t>
            </w:r>
          </w:p>
        </w:tc>
        <w:tc>
          <w:tcPr>
            <w:tcW w:w="1544" w:type="dxa"/>
            <w:tcBorders>
              <w:left w:val="single" w:sz="4" w:space="0" w:color="000000"/>
              <w:bottom w:val="single" w:sz="4" w:space="0" w:color="000000"/>
            </w:tcBorders>
            <w:shd w:val="clear" w:color="auto" w:fill="auto"/>
          </w:tcPr>
          <w:p w14:paraId="596D1F56"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268" w:type="dxa"/>
            <w:gridSpan w:val="2"/>
            <w:tcBorders>
              <w:left w:val="single" w:sz="4" w:space="0" w:color="000000"/>
              <w:bottom w:val="single" w:sz="4" w:space="0" w:color="000000"/>
            </w:tcBorders>
            <w:shd w:val="clear" w:color="auto" w:fill="auto"/>
          </w:tcPr>
          <w:p w14:paraId="4A581283" w14:textId="77777777" w:rsidR="00CE2957" w:rsidRPr="00CE2957" w:rsidRDefault="00CE2957" w:rsidP="00CE2957">
            <w:pPr>
              <w:snapToGrid w:val="0"/>
              <w:spacing w:before="60" w:after="60" w:line="276" w:lineRule="auto"/>
            </w:pPr>
            <w:r w:rsidRPr="00CE2957">
              <w:t>Дата фактической отмены</w:t>
            </w:r>
          </w:p>
        </w:tc>
        <w:tc>
          <w:tcPr>
            <w:tcW w:w="3940" w:type="dxa"/>
            <w:gridSpan w:val="2"/>
            <w:tcBorders>
              <w:left w:val="single" w:sz="4" w:space="0" w:color="000000"/>
              <w:bottom w:val="single" w:sz="4" w:space="0" w:color="000000"/>
            </w:tcBorders>
            <w:shd w:val="clear" w:color="auto" w:fill="auto"/>
          </w:tcPr>
          <w:p w14:paraId="2FCB177D" w14:textId="77777777" w:rsidR="00CE2957" w:rsidRPr="00CE2957" w:rsidRDefault="00CE2957" w:rsidP="00CE2957">
            <w:pPr>
              <w:snapToGrid w:val="0"/>
              <w:spacing w:before="60" w:after="60" w:line="276" w:lineRule="auto"/>
            </w:pPr>
            <w:r w:rsidRPr="00CE2957">
              <w:t>Дата фактической отмены транзакции на стороне ЕСПП, если отмена была</w:t>
            </w:r>
          </w:p>
        </w:tc>
      </w:tr>
      <w:tr w:rsidR="00A9710E" w:rsidRPr="00CE2957" w14:paraId="23BED537" w14:textId="77777777" w:rsidTr="00E16DF6">
        <w:trPr>
          <w:gridAfter w:val="2"/>
          <w:wAfter w:w="31" w:type="dxa"/>
        </w:trPr>
        <w:tc>
          <w:tcPr>
            <w:tcW w:w="2115" w:type="dxa"/>
            <w:tcBorders>
              <w:top w:val="single" w:sz="4" w:space="0" w:color="000000"/>
            </w:tcBorders>
            <w:shd w:val="clear" w:color="auto" w:fill="auto"/>
          </w:tcPr>
          <w:p w14:paraId="4299B5E4" w14:textId="77777777" w:rsidR="00CE2957" w:rsidRPr="00CE2957" w:rsidRDefault="00CE2957" w:rsidP="00CE2957">
            <w:pPr>
              <w:snapToGrid w:val="0"/>
              <w:spacing w:before="60" w:after="60" w:line="276" w:lineRule="auto"/>
              <w:ind w:left="5"/>
              <w:rPr>
                <w:rFonts w:ascii="Courier New" w:hAnsi="Courier New" w:cs="Courier New"/>
                <w:b/>
                <w:lang w:val="en-US"/>
              </w:rPr>
            </w:pPr>
            <w:r w:rsidRPr="00CE2957">
              <w:rPr>
                <w:rFonts w:ascii="Courier New" w:hAnsi="Courier New" w:cs="Courier New"/>
                <w:b/>
                <w:lang w:val="en-US"/>
              </w:rPr>
              <w:t>esppPayId</w:t>
            </w:r>
          </w:p>
        </w:tc>
        <w:tc>
          <w:tcPr>
            <w:tcW w:w="1544" w:type="dxa"/>
            <w:tcBorders>
              <w:top w:val="single" w:sz="4" w:space="0" w:color="000000"/>
              <w:left w:val="single" w:sz="4" w:space="0" w:color="000000"/>
            </w:tcBorders>
            <w:shd w:val="clear" w:color="auto" w:fill="auto"/>
          </w:tcPr>
          <w:p w14:paraId="1DE3C79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p>
        </w:tc>
        <w:tc>
          <w:tcPr>
            <w:tcW w:w="2268" w:type="dxa"/>
            <w:gridSpan w:val="2"/>
            <w:tcBorders>
              <w:top w:val="single" w:sz="4" w:space="0" w:color="000000"/>
              <w:left w:val="single" w:sz="4" w:space="0" w:color="000000"/>
            </w:tcBorders>
            <w:shd w:val="clear" w:color="auto" w:fill="auto"/>
          </w:tcPr>
          <w:p w14:paraId="466DBF6E" w14:textId="77777777" w:rsidR="00CE2957" w:rsidRPr="00CE2957" w:rsidRDefault="00CE2957" w:rsidP="00CE2957">
            <w:pPr>
              <w:snapToGrid w:val="0"/>
              <w:spacing w:before="60" w:after="60" w:line="276" w:lineRule="auto"/>
            </w:pPr>
            <w:r w:rsidRPr="00CE2957">
              <w:t>Номер платежа в ЕСПП</w:t>
            </w:r>
          </w:p>
        </w:tc>
        <w:tc>
          <w:tcPr>
            <w:tcW w:w="3909" w:type="dxa"/>
            <w:tcBorders>
              <w:top w:val="single" w:sz="4" w:space="0" w:color="000000"/>
              <w:left w:val="single" w:sz="4" w:space="0" w:color="000000"/>
            </w:tcBorders>
            <w:shd w:val="clear" w:color="auto" w:fill="auto"/>
          </w:tcPr>
          <w:p w14:paraId="7B55C04A" w14:textId="77777777" w:rsidR="00CE2957" w:rsidRPr="00CE2957" w:rsidRDefault="00CE2957" w:rsidP="00CE2957">
            <w:pPr>
              <w:snapToGrid w:val="0"/>
              <w:spacing w:before="60" w:after="60" w:line="276" w:lineRule="auto"/>
            </w:pPr>
            <w:r w:rsidRPr="00CE2957">
              <w:t>Уникальный идентификатор транзакции в ЕСПП</w:t>
            </w:r>
          </w:p>
        </w:tc>
      </w:tr>
      <w:tr w:rsidR="00A9710E" w:rsidRPr="00CE2957" w14:paraId="39C6162D" w14:textId="77777777" w:rsidTr="00E16DF6">
        <w:trPr>
          <w:gridAfter w:val="2"/>
          <w:wAfter w:w="31" w:type="dxa"/>
        </w:trPr>
        <w:tc>
          <w:tcPr>
            <w:tcW w:w="2115" w:type="dxa"/>
            <w:tcBorders>
              <w:top w:val="single" w:sz="4" w:space="0" w:color="000000"/>
              <w:bottom w:val="single" w:sz="4" w:space="0" w:color="000000"/>
            </w:tcBorders>
            <w:shd w:val="clear" w:color="auto" w:fill="auto"/>
          </w:tcPr>
          <w:p w14:paraId="6B065C0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544" w:type="dxa"/>
            <w:tcBorders>
              <w:top w:val="single" w:sz="4" w:space="0" w:color="000000"/>
              <w:left w:val="single" w:sz="4" w:space="0" w:color="000000"/>
              <w:bottom w:val="single" w:sz="4" w:space="0" w:color="000000"/>
            </w:tcBorders>
            <w:shd w:val="clear" w:color="auto" w:fill="auto"/>
          </w:tcPr>
          <w:p w14:paraId="6E06139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268" w:type="dxa"/>
            <w:gridSpan w:val="2"/>
            <w:tcBorders>
              <w:top w:val="single" w:sz="4" w:space="0" w:color="000000"/>
              <w:left w:val="single" w:sz="4" w:space="0" w:color="000000"/>
              <w:bottom w:val="single" w:sz="4" w:space="0" w:color="000000"/>
            </w:tcBorders>
            <w:shd w:val="clear" w:color="auto" w:fill="auto"/>
          </w:tcPr>
          <w:p w14:paraId="7A2B9DE3" w14:textId="77777777" w:rsidR="00CE2957" w:rsidRPr="00CE2957" w:rsidRDefault="00CE2957" w:rsidP="00CE2957">
            <w:pPr>
              <w:snapToGrid w:val="0"/>
              <w:spacing w:before="60" w:after="60" w:line="276" w:lineRule="auto"/>
            </w:pPr>
            <w:r w:rsidRPr="00CE2957">
              <w:t>Тип последней операции</w:t>
            </w:r>
          </w:p>
        </w:tc>
        <w:tc>
          <w:tcPr>
            <w:tcW w:w="3909" w:type="dxa"/>
            <w:tcBorders>
              <w:top w:val="single" w:sz="4" w:space="0" w:color="000000"/>
              <w:left w:val="single" w:sz="4" w:space="0" w:color="000000"/>
              <w:bottom w:val="single" w:sz="4" w:space="0" w:color="000000"/>
            </w:tcBorders>
            <w:shd w:val="clear" w:color="auto" w:fill="auto"/>
          </w:tcPr>
          <w:p w14:paraId="765519A7" w14:textId="77777777" w:rsidR="00CE2957" w:rsidRPr="00CE2957" w:rsidRDefault="00CE2957" w:rsidP="00CE2957">
            <w:pPr>
              <w:snapToGrid w:val="0"/>
              <w:spacing w:before="60" w:after="60" w:line="276" w:lineRule="auto"/>
            </w:pPr>
            <w:r w:rsidRPr="00CE2957">
              <w:t>Тип операции, в результате которой платеж принял текущий статус</w:t>
            </w:r>
          </w:p>
        </w:tc>
      </w:tr>
      <w:tr w:rsidR="00A9710E" w:rsidRPr="00CE2957" w14:paraId="4B9F54B7" w14:textId="77777777" w:rsidTr="00E16DF6">
        <w:trPr>
          <w:gridAfter w:val="2"/>
          <w:wAfter w:w="31" w:type="dxa"/>
        </w:trPr>
        <w:tc>
          <w:tcPr>
            <w:tcW w:w="2115" w:type="dxa"/>
            <w:tcBorders>
              <w:top w:val="single" w:sz="4" w:space="0" w:color="000000"/>
              <w:bottom w:val="single" w:sz="4" w:space="0" w:color="000000"/>
            </w:tcBorders>
            <w:shd w:val="clear" w:color="auto" w:fill="auto"/>
          </w:tcPr>
          <w:p w14:paraId="7F4D9595" w14:textId="77777777" w:rsidR="00CE2957" w:rsidRPr="00CE2957" w:rsidRDefault="00CE2957" w:rsidP="00CE2957">
            <w:pPr>
              <w:snapToGrid w:val="0"/>
              <w:spacing w:before="60" w:after="60" w:line="276" w:lineRule="auto"/>
              <w:ind w:left="5"/>
              <w:rPr>
                <w:rFonts w:ascii="Courier New" w:hAnsi="Courier New" w:cs="Courier New"/>
                <w:b/>
                <w:lang w:val="en-US"/>
              </w:rPr>
            </w:pPr>
            <w:r w:rsidRPr="00CE2957">
              <w:rPr>
                <w:rFonts w:ascii="Courier New" w:hAnsi="Courier New" w:cs="Courier New"/>
                <w:b/>
                <w:lang w:val="en-US"/>
              </w:rPr>
              <w:t>payStatus</w:t>
            </w:r>
          </w:p>
        </w:tc>
        <w:tc>
          <w:tcPr>
            <w:tcW w:w="1544" w:type="dxa"/>
            <w:tcBorders>
              <w:top w:val="single" w:sz="4" w:space="0" w:color="000000"/>
              <w:left w:val="single" w:sz="4" w:space="0" w:color="000000"/>
              <w:bottom w:val="single" w:sz="4" w:space="0" w:color="000000"/>
            </w:tcBorders>
            <w:shd w:val="clear" w:color="auto" w:fill="auto"/>
          </w:tcPr>
          <w:p w14:paraId="5E708224"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268" w:type="dxa"/>
            <w:gridSpan w:val="2"/>
            <w:tcBorders>
              <w:top w:val="single" w:sz="4" w:space="0" w:color="000000"/>
              <w:left w:val="single" w:sz="4" w:space="0" w:color="000000"/>
              <w:bottom w:val="single" w:sz="4" w:space="0" w:color="000000"/>
            </w:tcBorders>
            <w:shd w:val="clear" w:color="auto" w:fill="auto"/>
          </w:tcPr>
          <w:p w14:paraId="1D3D9997" w14:textId="77777777" w:rsidR="00CE2957" w:rsidRPr="00CE2957" w:rsidRDefault="00CE2957" w:rsidP="00CE2957">
            <w:pPr>
              <w:snapToGrid w:val="0"/>
              <w:spacing w:before="60" w:after="60" w:line="276" w:lineRule="auto"/>
              <w:rPr>
                <w:color w:val="000000"/>
              </w:rPr>
            </w:pPr>
            <w:r w:rsidRPr="00CE2957">
              <w:rPr>
                <w:color w:val="000000"/>
              </w:rPr>
              <w:t>Статус платежа</w:t>
            </w:r>
          </w:p>
        </w:tc>
        <w:tc>
          <w:tcPr>
            <w:tcW w:w="3909" w:type="dxa"/>
            <w:tcBorders>
              <w:top w:val="single" w:sz="4" w:space="0" w:color="000000"/>
              <w:left w:val="single" w:sz="4" w:space="0" w:color="000000"/>
              <w:bottom w:val="single" w:sz="4" w:space="0" w:color="000000"/>
            </w:tcBorders>
            <w:shd w:val="clear" w:color="auto" w:fill="auto"/>
          </w:tcPr>
          <w:p w14:paraId="5F39E8A8" w14:textId="77777777" w:rsidR="00CE2957" w:rsidRPr="00CE2957" w:rsidRDefault="00CE2957" w:rsidP="00CE2957">
            <w:pPr>
              <w:snapToGrid w:val="0"/>
              <w:spacing w:before="60" w:after="60" w:line="276" w:lineRule="auto"/>
              <w:rPr>
                <w:color w:val="000000"/>
              </w:rPr>
            </w:pPr>
            <w:r w:rsidRPr="00CE2957">
              <w:rPr>
                <w:color w:val="000000"/>
              </w:rPr>
              <w:t>Статус платежа в ЕСПП</w:t>
            </w:r>
          </w:p>
        </w:tc>
      </w:tr>
      <w:tr w:rsidR="00A9710E" w:rsidRPr="00CE2957" w14:paraId="277E2028" w14:textId="77777777" w:rsidTr="00E16DF6">
        <w:trPr>
          <w:gridAfter w:val="2"/>
          <w:wAfter w:w="31" w:type="dxa"/>
        </w:trPr>
        <w:tc>
          <w:tcPr>
            <w:tcW w:w="2115" w:type="dxa"/>
            <w:tcBorders>
              <w:top w:val="single" w:sz="4" w:space="0" w:color="000000"/>
              <w:bottom w:val="single" w:sz="4" w:space="0" w:color="000000"/>
            </w:tcBorders>
            <w:shd w:val="clear" w:color="auto" w:fill="auto"/>
          </w:tcPr>
          <w:p w14:paraId="3A81C899" w14:textId="77777777" w:rsidR="00CE2957" w:rsidRPr="00CE2957" w:rsidRDefault="00CE2957" w:rsidP="00CE2957">
            <w:pPr>
              <w:snapToGrid w:val="0"/>
              <w:spacing w:before="60" w:after="60" w:line="276" w:lineRule="auto"/>
              <w:ind w:left="5"/>
              <w:rPr>
                <w:rFonts w:ascii="Courier New" w:hAnsi="Courier New" w:cs="Courier New"/>
                <w:b/>
                <w:lang w:val="en-US"/>
              </w:rPr>
            </w:pPr>
            <w:r w:rsidRPr="00CE2957">
              <w:rPr>
                <w:rFonts w:ascii="Courier New" w:hAnsi="Courier New" w:cs="Courier New"/>
                <w:lang w:val="en-US"/>
              </w:rPr>
              <w:t>dstDepCode</w:t>
            </w:r>
          </w:p>
        </w:tc>
        <w:tc>
          <w:tcPr>
            <w:tcW w:w="1544" w:type="dxa"/>
            <w:tcBorders>
              <w:top w:val="single" w:sz="4" w:space="0" w:color="000000"/>
              <w:left w:val="single" w:sz="4" w:space="0" w:color="000000"/>
              <w:bottom w:val="single" w:sz="4" w:space="0" w:color="000000"/>
            </w:tcBorders>
            <w:shd w:val="clear" w:color="auto" w:fill="auto"/>
          </w:tcPr>
          <w:p w14:paraId="1FF96070"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p>
        </w:tc>
        <w:tc>
          <w:tcPr>
            <w:tcW w:w="2268" w:type="dxa"/>
            <w:gridSpan w:val="2"/>
            <w:tcBorders>
              <w:top w:val="single" w:sz="4" w:space="0" w:color="000000"/>
              <w:left w:val="single" w:sz="4" w:space="0" w:color="000000"/>
              <w:bottom w:val="single" w:sz="4" w:space="0" w:color="000000"/>
            </w:tcBorders>
            <w:shd w:val="clear" w:color="auto" w:fill="auto"/>
          </w:tcPr>
          <w:p w14:paraId="3CF56DC6" w14:textId="77777777" w:rsidR="00CE2957" w:rsidRPr="00CE2957" w:rsidRDefault="00CE2957" w:rsidP="00CE2957">
            <w:pPr>
              <w:snapToGrid w:val="0"/>
              <w:spacing w:before="60" w:after="60" w:line="276" w:lineRule="auto"/>
              <w:rPr>
                <w:color w:val="000000"/>
              </w:rPr>
            </w:pPr>
            <w:r w:rsidRPr="00CE2957">
              <w:t>Код подразделения-получателя платежа</w:t>
            </w:r>
          </w:p>
        </w:tc>
        <w:tc>
          <w:tcPr>
            <w:tcW w:w="3909" w:type="dxa"/>
            <w:tcBorders>
              <w:top w:val="single" w:sz="4" w:space="0" w:color="000000"/>
              <w:left w:val="single" w:sz="4" w:space="0" w:color="000000"/>
              <w:bottom w:val="single" w:sz="4" w:space="0" w:color="000000"/>
            </w:tcBorders>
            <w:shd w:val="clear" w:color="auto" w:fill="auto"/>
          </w:tcPr>
          <w:p w14:paraId="2E810A8A" w14:textId="77777777" w:rsidR="00CE2957" w:rsidRPr="00CE2957" w:rsidRDefault="00CE2957" w:rsidP="00CE2957">
            <w:pPr>
              <w:snapToGrid w:val="0"/>
              <w:spacing w:before="60" w:after="60" w:line="276" w:lineRule="auto"/>
              <w:rPr>
                <w:color w:val="000000"/>
              </w:rPr>
            </w:pPr>
            <w:r w:rsidRPr="00CE2957">
              <w:t>По отдельному согласованию ЕСПП может возвращать на сторону ПА код подразделения Оператора, в которое передан платеж. Справочник кодов подразделений сообщается ПА отдельным приложением к данной Спецификации.</w:t>
            </w:r>
          </w:p>
        </w:tc>
      </w:tr>
      <w:tr w:rsidR="00A9710E" w:rsidRPr="00CE2957" w14:paraId="47E56FC8" w14:textId="77777777" w:rsidTr="00E16DF6">
        <w:trPr>
          <w:gridAfter w:val="2"/>
          <w:wAfter w:w="31" w:type="dxa"/>
        </w:trPr>
        <w:tc>
          <w:tcPr>
            <w:tcW w:w="2115" w:type="dxa"/>
            <w:tcBorders>
              <w:top w:val="single" w:sz="4" w:space="0" w:color="000000"/>
            </w:tcBorders>
            <w:shd w:val="clear" w:color="auto" w:fill="auto"/>
          </w:tcPr>
          <w:p w14:paraId="2CA47812" w14:textId="77777777" w:rsidR="00CE2957" w:rsidRPr="00CE2957" w:rsidRDefault="00CE2957" w:rsidP="00CE2957">
            <w:pPr>
              <w:snapToGrid w:val="0"/>
              <w:spacing w:before="60" w:after="60" w:line="276" w:lineRule="auto"/>
              <w:ind w:left="5"/>
              <w:rPr>
                <w:rFonts w:ascii="Courier New" w:hAnsi="Courier New" w:cs="Courier New"/>
                <w:lang w:val="en-US"/>
              </w:rPr>
            </w:pPr>
            <w:r w:rsidRPr="00CE2957">
              <w:rPr>
                <w:rFonts w:ascii="Courier New" w:hAnsi="Courier New" w:cs="Courier New"/>
                <w:b/>
                <w:lang w:val="en-US"/>
              </w:rPr>
              <w:t>payTime</w:t>
            </w:r>
          </w:p>
        </w:tc>
        <w:tc>
          <w:tcPr>
            <w:tcW w:w="1544" w:type="dxa"/>
            <w:tcBorders>
              <w:top w:val="single" w:sz="4" w:space="0" w:color="000000"/>
              <w:left w:val="single" w:sz="4" w:space="0" w:color="000000"/>
            </w:tcBorders>
            <w:shd w:val="clear" w:color="auto" w:fill="auto"/>
          </w:tcPr>
          <w:p w14:paraId="3C9F26B4"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8" w:type="dxa"/>
            <w:gridSpan w:val="2"/>
            <w:tcBorders>
              <w:top w:val="single" w:sz="4" w:space="0" w:color="000000"/>
              <w:left w:val="single" w:sz="4" w:space="0" w:color="000000"/>
            </w:tcBorders>
            <w:shd w:val="clear" w:color="auto" w:fill="auto"/>
          </w:tcPr>
          <w:p w14:paraId="409C8AE7" w14:textId="77777777" w:rsidR="00CE2957" w:rsidRPr="00CE2957" w:rsidRDefault="00CE2957" w:rsidP="00CE2957">
            <w:pPr>
              <w:snapToGrid w:val="0"/>
              <w:spacing w:before="60" w:after="60" w:line="276" w:lineRule="auto"/>
            </w:pPr>
            <w:r w:rsidRPr="00CE2957">
              <w:t>Время создания платежа</w:t>
            </w:r>
          </w:p>
        </w:tc>
        <w:tc>
          <w:tcPr>
            <w:tcW w:w="3909" w:type="dxa"/>
            <w:tcBorders>
              <w:top w:val="single" w:sz="4" w:space="0" w:color="000000"/>
              <w:left w:val="single" w:sz="4" w:space="0" w:color="000000"/>
            </w:tcBorders>
            <w:shd w:val="clear" w:color="auto" w:fill="auto"/>
          </w:tcPr>
          <w:p w14:paraId="50898CA5" w14:textId="77777777" w:rsidR="00CE2957" w:rsidRPr="00CE2957" w:rsidRDefault="00CE2957" w:rsidP="00CE2957">
            <w:pPr>
              <w:snapToGrid w:val="0"/>
              <w:spacing w:before="60" w:after="60" w:line="276" w:lineRule="auto"/>
            </w:pPr>
            <w:r w:rsidRPr="00CE2957">
              <w:t>Время платежа в источнике</w:t>
            </w:r>
          </w:p>
        </w:tc>
      </w:tr>
    </w:tbl>
    <w:p w14:paraId="47FE1D54" w14:textId="77777777" w:rsidR="00CE2957" w:rsidRPr="00CE2957" w:rsidRDefault="00CE2957" w:rsidP="00CE2957">
      <w:pPr>
        <w:keepNext/>
        <w:rPr>
          <w:b/>
        </w:rPr>
      </w:pPr>
      <w:r w:rsidRPr="00CE2957">
        <w:rPr>
          <w:b/>
        </w:rPr>
        <w:t xml:space="preserve">Пример запроса в формате </w:t>
      </w:r>
      <w:r w:rsidRPr="00CE2957">
        <w:rPr>
          <w:b/>
          <w:lang w:val="en-US"/>
        </w:rPr>
        <w:t>HTTP</w:t>
      </w:r>
      <w:r w:rsidRPr="00CE2957">
        <w:rPr>
          <w:b/>
        </w:rPr>
        <w:t xml:space="preserve"> </w:t>
      </w:r>
      <w:r w:rsidRPr="00CE2957">
        <w:rPr>
          <w:b/>
          <w:lang w:val="en-US"/>
        </w:rPr>
        <w:t>POST</w:t>
      </w:r>
      <w:r w:rsidRPr="00CE2957">
        <w:rPr>
          <w:b/>
        </w:rPr>
        <w:t>:</w:t>
      </w:r>
    </w:p>
    <w:p w14:paraId="7AB7F8E7"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reqType=getPaymentStatus&amp;srcPayId=1237734555&amp;agentAccount=1234</w:t>
      </w:r>
    </w:p>
    <w:p w14:paraId="7ED4AA81" w14:textId="77777777" w:rsidR="00CE2957" w:rsidRPr="00CE2957" w:rsidRDefault="00CE2957" w:rsidP="00CE2957">
      <w:pPr>
        <w:keepNext/>
        <w:rPr>
          <w:b/>
          <w:lang w:val="en-US"/>
        </w:rPr>
      </w:pPr>
      <w:r w:rsidRPr="00CE2957">
        <w:rPr>
          <w:b/>
        </w:rPr>
        <w:t>Пример</w:t>
      </w:r>
      <w:r w:rsidRPr="00CE2957">
        <w:rPr>
          <w:b/>
          <w:lang w:val="en-US"/>
        </w:rPr>
        <w:t xml:space="preserve"> </w:t>
      </w:r>
      <w:r w:rsidRPr="00CE2957">
        <w:rPr>
          <w:b/>
        </w:rPr>
        <w:t>ответа</w:t>
      </w:r>
      <w:r w:rsidRPr="00CE2957">
        <w:rPr>
          <w:b/>
          <w:lang w:val="en-US"/>
        </w:rPr>
        <w:t xml:space="preserve"> </w:t>
      </w:r>
      <w:r w:rsidRPr="00CE2957">
        <w:rPr>
          <w:b/>
        </w:rPr>
        <w:t>в</w:t>
      </w:r>
      <w:r w:rsidRPr="00CE2957">
        <w:rPr>
          <w:b/>
          <w:lang w:val="en-US"/>
        </w:rPr>
        <w:t xml:space="preserve"> </w:t>
      </w:r>
      <w:r w:rsidRPr="00CE2957">
        <w:rPr>
          <w:b/>
        </w:rPr>
        <w:t>формате</w:t>
      </w:r>
      <w:r w:rsidRPr="00CE2957">
        <w:rPr>
          <w:b/>
          <w:lang w:val="en-US"/>
        </w:rPr>
        <w:t xml:space="preserve"> HTTP POST:</w:t>
      </w:r>
    </w:p>
    <w:p w14:paraId="3F9E08FB"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reqStatus=0&amp;esppPayId=P-125635613&amp;reqType=createPayment</w:t>
      </w:r>
      <w:r w:rsidRPr="00CE2957">
        <w:rPr>
          <w:rFonts w:ascii="Courier New" w:hAnsi="Courier New" w:cs="Courier New"/>
          <w:szCs w:val="20"/>
          <w:lang w:val="en-US"/>
        </w:rPr>
        <w:br/>
        <w:t>&amp;acceptTime=2011-10-25T13%3A23%3A20%2B6%3A00&amp;acceptedTime=2011-10-25T13%3A23%3A20%2B6%3A00&amp;payStatus=2&amp;payTime=2011-10-25T13%3A23%3A20%2B6%3A00</w:t>
      </w:r>
    </w:p>
    <w:p w14:paraId="2CCB513D" w14:textId="77777777" w:rsidR="00CE2957" w:rsidRPr="00CE2957" w:rsidRDefault="00CE2957" w:rsidP="00CE2957">
      <w:pPr>
        <w:keepNext/>
        <w:rPr>
          <w:b/>
        </w:rPr>
      </w:pPr>
      <w:r w:rsidRPr="00CE2957">
        <w:rPr>
          <w:b/>
        </w:rPr>
        <w:t xml:space="preserve">Пример запроса в формате </w:t>
      </w:r>
      <w:r w:rsidRPr="00CE2957">
        <w:rPr>
          <w:b/>
          <w:lang w:val="en-US"/>
        </w:rPr>
        <w:t>JSON</w:t>
      </w:r>
      <w:r w:rsidRPr="00CE2957">
        <w:rPr>
          <w:b/>
        </w:rPr>
        <w:t>:</w:t>
      </w:r>
    </w:p>
    <w:p w14:paraId="0EF852A7" w14:textId="77777777" w:rsidR="00CE2957" w:rsidRPr="00CE2957" w:rsidRDefault="00CE2957" w:rsidP="00CE2957">
      <w:pPr>
        <w:rPr>
          <w:rFonts w:ascii="Courier New" w:hAnsi="Courier New" w:cs="Courier New"/>
          <w:color w:val="000000"/>
        </w:rPr>
      </w:pP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lang w:val="en-US"/>
        </w:rPr>
        <w:t>reqType</w:t>
      </w:r>
      <w:r w:rsidRPr="00CE2957">
        <w:rPr>
          <w:rFonts w:ascii="Courier New" w:hAnsi="Courier New" w:cs="Courier New"/>
          <w:color w:val="000000"/>
        </w:rPr>
        <w:t>": "</w:t>
      </w:r>
      <w:r w:rsidRPr="00CE2957">
        <w:rPr>
          <w:rFonts w:ascii="Courier New" w:hAnsi="Courier New" w:cs="Courier New"/>
          <w:color w:val="000000"/>
          <w:lang w:val="en-US"/>
        </w:rPr>
        <w:t>getPaymentStatus</w:t>
      </w:r>
      <w:r w:rsidRPr="00CE2957">
        <w:rPr>
          <w:rFonts w:ascii="Courier New" w:hAnsi="Courier New" w:cs="Courier New"/>
          <w:color w:val="000000"/>
        </w:rPr>
        <w:t>",</w:t>
      </w:r>
      <w:r w:rsidRPr="00CE2957">
        <w:rPr>
          <w:rFonts w:ascii="Courier New" w:hAnsi="Courier New" w:cs="Courier New"/>
          <w:color w:val="000000"/>
        </w:rPr>
        <w:br/>
      </w:r>
      <w:r w:rsidRPr="00CE2957">
        <w:rPr>
          <w:rFonts w:ascii="Courier New" w:hAnsi="Courier New" w:cs="Courier New"/>
          <w:szCs w:val="20"/>
        </w:rPr>
        <w:t xml:space="preserve">  </w:t>
      </w:r>
      <w:r w:rsidRPr="00CE2957">
        <w:rPr>
          <w:rFonts w:ascii="Courier New" w:hAnsi="Courier New" w:cs="Courier New"/>
          <w:color w:val="000000"/>
        </w:rPr>
        <w:t>"</w:t>
      </w:r>
      <w:r w:rsidRPr="00CE2957">
        <w:rPr>
          <w:rFonts w:ascii="Courier New" w:hAnsi="Courier New" w:cs="Courier New"/>
          <w:szCs w:val="20"/>
          <w:lang w:val="en-US"/>
        </w:rPr>
        <w:t>srcPayId</w:t>
      </w:r>
      <w:r w:rsidRPr="00CE2957">
        <w:rPr>
          <w:rFonts w:ascii="Courier New" w:hAnsi="Courier New" w:cs="Courier New"/>
          <w:color w:val="000000"/>
        </w:rPr>
        <w:t>": "</w:t>
      </w:r>
      <w:r w:rsidRPr="00CE2957">
        <w:rPr>
          <w:rFonts w:ascii="Courier New" w:hAnsi="Courier New" w:cs="Courier New"/>
          <w:szCs w:val="20"/>
        </w:rPr>
        <w:t>1237734555</w:t>
      </w:r>
      <w:r w:rsidRPr="00CE2957">
        <w:rPr>
          <w:rFonts w:ascii="Courier New" w:hAnsi="Courier New" w:cs="Courier New"/>
          <w:color w:val="000000"/>
        </w:rPr>
        <w:t>"</w:t>
      </w:r>
      <w:r w:rsidRPr="00CE2957">
        <w:rPr>
          <w:rFonts w:ascii="Courier New" w:hAnsi="Courier New" w:cs="Courier New"/>
          <w:color w:val="000000"/>
        </w:rPr>
        <w:br/>
      </w:r>
      <w:r w:rsidRPr="00CE2957">
        <w:rPr>
          <w:rFonts w:ascii="Courier New" w:hAnsi="Courier New" w:cs="Courier New"/>
          <w:szCs w:val="20"/>
        </w:rPr>
        <w:t xml:space="preserve">  </w:t>
      </w:r>
      <w:r w:rsidRPr="00CE2957">
        <w:rPr>
          <w:rFonts w:ascii="Courier New" w:hAnsi="Courier New" w:cs="Courier New"/>
          <w:color w:val="000000"/>
        </w:rPr>
        <w:t>"</w:t>
      </w:r>
      <w:r w:rsidRPr="00CE2957">
        <w:rPr>
          <w:rFonts w:ascii="Courier New" w:hAnsi="Courier New" w:cs="Courier New"/>
          <w:color w:val="000000"/>
          <w:lang w:val="en-US"/>
        </w:rPr>
        <w:t>agentAccount</w:t>
      </w:r>
      <w:r w:rsidRPr="00CE2957">
        <w:rPr>
          <w:rFonts w:ascii="Courier New" w:hAnsi="Courier New" w:cs="Courier New"/>
          <w:color w:val="000000"/>
        </w:rPr>
        <w:t>": 1234</w:t>
      </w:r>
      <w:r w:rsidRPr="00CE2957">
        <w:rPr>
          <w:rFonts w:ascii="Courier New" w:hAnsi="Courier New" w:cs="Courier New"/>
          <w:szCs w:val="20"/>
        </w:rPr>
        <w:br/>
        <w:t>}</w:t>
      </w:r>
    </w:p>
    <w:p w14:paraId="67877AB3" w14:textId="77777777" w:rsidR="00CE2957" w:rsidRPr="00CE2957" w:rsidRDefault="00CE2957" w:rsidP="00CE2957">
      <w:pPr>
        <w:keepNext/>
        <w:rPr>
          <w:b/>
        </w:rPr>
      </w:pPr>
      <w:r w:rsidRPr="00CE2957">
        <w:rPr>
          <w:b/>
        </w:rPr>
        <w:t xml:space="preserve">Пример ответа в формате </w:t>
      </w:r>
      <w:r w:rsidRPr="00CE2957">
        <w:rPr>
          <w:b/>
          <w:lang w:val="en-US"/>
        </w:rPr>
        <w:t>JSON</w:t>
      </w:r>
      <w:r w:rsidRPr="00CE2957">
        <w:rPr>
          <w:b/>
        </w:rPr>
        <w:t>:</w:t>
      </w:r>
    </w:p>
    <w:p w14:paraId="537B2168" w14:textId="77777777" w:rsidR="00CE2957" w:rsidRPr="00CE2957" w:rsidRDefault="00CE2957" w:rsidP="00CE2957">
      <w:pPr>
        <w:spacing w:line="276" w:lineRule="auto"/>
        <w:rPr>
          <w:b/>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reqStatus</w:t>
      </w:r>
      <w:r w:rsidRPr="00CE2957">
        <w:rPr>
          <w:rFonts w:ascii="Courier New" w:hAnsi="Courier New" w:cs="Courier New"/>
          <w:color w:val="000000"/>
          <w:lang w:val="en-US"/>
        </w:rPr>
        <w:t>": 0,</w:t>
      </w:r>
      <w:r w:rsidRPr="00CE2957">
        <w:rPr>
          <w:rFonts w:ascii="Courier New" w:hAnsi="Courier New" w:cs="Courier New"/>
          <w:color w:val="000000"/>
          <w:lang w:val="en-US"/>
        </w:rPr>
        <w:br/>
        <w:t xml:space="preserve">  "espp</w:t>
      </w:r>
      <w:r w:rsidRPr="00CE2957">
        <w:rPr>
          <w:rFonts w:ascii="Courier New" w:hAnsi="Courier New" w:cs="Courier New"/>
          <w:szCs w:val="20"/>
          <w:lang w:val="en-US"/>
        </w:rPr>
        <w:t>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P-125635613</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"accept</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"accepted</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payStatus</w:t>
      </w:r>
      <w:r w:rsidRPr="00CE2957">
        <w:rPr>
          <w:rFonts w:ascii="Courier New" w:hAnsi="Courier New" w:cs="Courier New"/>
          <w:color w:val="000000"/>
          <w:lang w:val="en-US"/>
        </w:rPr>
        <w:t>": 2,</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"create</w:t>
      </w:r>
      <w:r w:rsidRPr="00CE2957">
        <w:rPr>
          <w:rFonts w:ascii="Courier New" w:hAnsi="Courier New" w:cs="Courier New"/>
          <w:szCs w:val="20"/>
          <w:lang w:val="en-US"/>
        </w:rPr>
        <w:t>Payment</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"pay</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w:t>
      </w:r>
    </w:p>
    <w:p w14:paraId="35BD80B4"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43" w:name="_Ref331434402"/>
      <w:bookmarkStart w:id="144" w:name="_Ref331435138"/>
      <w:bookmarkStart w:id="145" w:name="_Toc396295338"/>
      <w:r w:rsidRPr="00CE2957">
        <w:rPr>
          <w:rFonts w:ascii="Arial" w:hAnsi="Arial" w:cs="Arial"/>
          <w:b/>
          <w:bCs/>
          <w:iCs/>
          <w:sz w:val="26"/>
          <w:szCs w:val="26"/>
        </w:rPr>
        <w:t>Пакетное чтение статуса</w:t>
      </w:r>
      <w:bookmarkEnd w:id="143"/>
      <w:bookmarkEnd w:id="144"/>
      <w:bookmarkEnd w:id="145"/>
    </w:p>
    <w:p w14:paraId="41FF3EC6" w14:textId="77777777" w:rsidR="00CE2957" w:rsidRPr="00CE2957" w:rsidRDefault="00CE2957" w:rsidP="00CE2957">
      <w:pPr>
        <w:spacing w:line="276" w:lineRule="auto"/>
      </w:pPr>
      <w:r w:rsidRPr="00CE2957">
        <w:t>Агент может запросить в ЕСПП информацию о статусах транзакций за период продолжительностью не более одной недели. Ответ содержит табличные данные с информацией о платежах, в соответствии с выборкой по указанным параметрам.</w:t>
      </w:r>
    </w:p>
    <w:p w14:paraId="78181369" w14:textId="77777777" w:rsidR="00CE2957" w:rsidRPr="00CE2957" w:rsidRDefault="00CE2957" w:rsidP="00CE2957">
      <w:pPr>
        <w:keepNext/>
        <w:spacing w:line="276" w:lineRule="auto"/>
      </w:pPr>
      <w:r w:rsidRPr="00CE2957">
        <w:t>Запрос задает период [</w:t>
      </w:r>
      <w:r w:rsidRPr="00CE2957">
        <w:rPr>
          <w:rFonts w:ascii="Courier New" w:hAnsi="Courier New" w:cs="Courier New"/>
          <w:lang w:val="en-US"/>
        </w:rPr>
        <w:t>startDate</w:t>
      </w:r>
      <w:r w:rsidRPr="00CE2957">
        <w:t xml:space="preserve">, </w:t>
      </w:r>
      <w:r w:rsidRPr="00CE2957">
        <w:rPr>
          <w:rFonts w:ascii="Courier New" w:hAnsi="Courier New" w:cs="Courier New"/>
          <w:lang w:val="en-US"/>
        </w:rPr>
        <w:t>endDate</w:t>
      </w:r>
      <w:r w:rsidRPr="00CE2957">
        <w:t xml:space="preserve">], за который отбираются транзакции, дата зачисления или дата отмены которых попадают в указанный период (это позволяет запросить список транзакций, «изменившихся за период»). При этом, сравнение дат с границами </w:t>
      </w:r>
      <w:r w:rsidRPr="00CE2957">
        <w:rPr>
          <w:rFonts w:ascii="Courier New" w:hAnsi="Courier New" w:cs="Courier New"/>
          <w:lang w:val="en-US"/>
        </w:rPr>
        <w:t>startDate</w:t>
      </w:r>
      <w:r w:rsidRPr="00CE2957">
        <w:t xml:space="preserve"> и </w:t>
      </w:r>
      <w:r w:rsidRPr="00CE2957">
        <w:rPr>
          <w:rFonts w:ascii="Courier New" w:hAnsi="Courier New" w:cs="Courier New"/>
          <w:lang w:val="en-US"/>
        </w:rPr>
        <w:t>endDate</w:t>
      </w:r>
      <w:r w:rsidRPr="00CE2957">
        <w:t>, проводится последующему неравенству:</w:t>
      </w:r>
    </w:p>
    <w:p w14:paraId="4EAD890C" w14:textId="77777777" w:rsidR="00CE2957" w:rsidRPr="00CE2957" w:rsidRDefault="00CE2957" w:rsidP="00CE2957">
      <w:pPr>
        <w:spacing w:line="276" w:lineRule="auto"/>
        <w:ind w:left="709"/>
        <w:rPr>
          <w:rFonts w:ascii="Courier New" w:hAnsi="Courier New" w:cs="Courier New"/>
          <w:lang w:val="en-US"/>
        </w:rPr>
      </w:pPr>
      <w:r w:rsidRPr="00CE2957">
        <w:rPr>
          <w:rFonts w:ascii="Courier New" w:hAnsi="Courier New" w:cs="Courier New"/>
          <w:lang w:val="en-US"/>
        </w:rPr>
        <w:t xml:space="preserve">startDate </w:t>
      </w:r>
      <w:r w:rsidRPr="00CE2957">
        <w:rPr>
          <w:lang w:val="en-US"/>
        </w:rPr>
        <w:t xml:space="preserve">≤ </w:t>
      </w:r>
      <w:r w:rsidRPr="00CE2957">
        <w:rPr>
          <w:b/>
          <w:i/>
          <w:lang w:val="en-US"/>
        </w:rPr>
        <w:t>D</w:t>
      </w:r>
      <w:r w:rsidRPr="00CE2957">
        <w:rPr>
          <w:b/>
          <w:i/>
          <w:vertAlign w:val="subscript"/>
          <w:lang w:val="en-US"/>
        </w:rPr>
        <w:t>1</w:t>
      </w:r>
      <w:r w:rsidRPr="00CE2957">
        <w:rPr>
          <w:lang w:val="en-US"/>
        </w:rPr>
        <w:t xml:space="preserve"> &lt;</w:t>
      </w:r>
      <w:r w:rsidRPr="00CE2957">
        <w:rPr>
          <w:rFonts w:ascii="Courier New" w:hAnsi="Courier New" w:cs="Courier New"/>
          <w:lang w:val="en-US"/>
        </w:rPr>
        <w:t xml:space="preserve"> endDate</w:t>
      </w:r>
      <w:r w:rsidRPr="00CE2957">
        <w:rPr>
          <w:rFonts w:ascii="Courier New" w:hAnsi="Courier New" w:cs="Courier New"/>
          <w:lang w:val="en-US"/>
        </w:rPr>
        <w:br/>
        <w:t xml:space="preserve">startDate </w:t>
      </w:r>
      <w:r w:rsidRPr="00CE2957">
        <w:rPr>
          <w:lang w:val="en-US"/>
        </w:rPr>
        <w:t xml:space="preserve">≤ </w:t>
      </w:r>
      <w:r w:rsidRPr="00CE2957">
        <w:rPr>
          <w:b/>
          <w:i/>
          <w:lang w:val="en-US"/>
        </w:rPr>
        <w:t>D</w:t>
      </w:r>
      <w:r w:rsidRPr="00CE2957">
        <w:rPr>
          <w:b/>
          <w:i/>
          <w:vertAlign w:val="subscript"/>
          <w:lang w:val="en-US"/>
        </w:rPr>
        <w:t>2</w:t>
      </w:r>
      <w:r w:rsidRPr="00CE2957">
        <w:rPr>
          <w:lang w:val="en-US"/>
        </w:rPr>
        <w:t xml:space="preserve"> &lt;</w:t>
      </w:r>
      <w:r w:rsidRPr="00CE2957">
        <w:rPr>
          <w:rFonts w:ascii="Courier New" w:hAnsi="Courier New" w:cs="Courier New"/>
          <w:lang w:val="en-US"/>
        </w:rPr>
        <w:t xml:space="preserve"> endDate</w:t>
      </w:r>
    </w:p>
    <w:p w14:paraId="726F6C65" w14:textId="77777777" w:rsidR="00CE2957" w:rsidRPr="00CE2957" w:rsidRDefault="00CE2957" w:rsidP="00CE2957">
      <w:pPr>
        <w:spacing w:line="276" w:lineRule="auto"/>
      </w:pPr>
      <w:r w:rsidRPr="00CE2957">
        <w:t xml:space="preserve">Где </w:t>
      </w:r>
      <w:r w:rsidRPr="00CE2957">
        <w:rPr>
          <w:b/>
          <w:i/>
          <w:lang w:val="en-US"/>
        </w:rPr>
        <w:t>D</w:t>
      </w:r>
      <w:r w:rsidRPr="00CE2957">
        <w:rPr>
          <w:b/>
          <w:i/>
          <w:vertAlign w:val="subscript"/>
        </w:rPr>
        <w:t xml:space="preserve">1 </w:t>
      </w:r>
      <w:r w:rsidRPr="00CE2957">
        <w:t xml:space="preserve">– дата подачи со стороны Агента команды на проведение (возвращается в поле </w:t>
      </w:r>
      <w:r w:rsidRPr="00CE2957">
        <w:rPr>
          <w:rFonts w:ascii="Courier New" w:hAnsi="Courier New" w:cs="Courier New"/>
          <w:lang w:val="en-US"/>
        </w:rPr>
        <w:t>acceptTime</w:t>
      </w:r>
      <w:r w:rsidRPr="00CE2957">
        <w:t xml:space="preserve"> ответа, см. ниже), а </w:t>
      </w:r>
      <w:r w:rsidRPr="00CE2957">
        <w:rPr>
          <w:b/>
          <w:i/>
          <w:lang w:val="en-US"/>
        </w:rPr>
        <w:t>D</w:t>
      </w:r>
      <w:r w:rsidRPr="00CE2957">
        <w:rPr>
          <w:b/>
          <w:i/>
          <w:vertAlign w:val="subscript"/>
        </w:rPr>
        <w:t xml:space="preserve">2 </w:t>
      </w:r>
      <w:r w:rsidRPr="00CE2957">
        <w:t xml:space="preserve">– дата подачи со стороны Агента команды на отмену, если отмена производилась (возвращается в поле </w:t>
      </w:r>
      <w:r w:rsidRPr="00CE2957">
        <w:rPr>
          <w:rFonts w:ascii="Courier New" w:hAnsi="Courier New" w:cs="Courier New"/>
          <w:lang w:val="en-US"/>
        </w:rPr>
        <w:t>abandonTime</w:t>
      </w:r>
      <w:r w:rsidRPr="00CE2957">
        <w:t xml:space="preserve"> ответа, см. ниже).</w:t>
      </w:r>
    </w:p>
    <w:p w14:paraId="379E5321" w14:textId="77777777" w:rsidR="00CE2957" w:rsidRPr="00CE2957" w:rsidRDefault="00CE2957" w:rsidP="00CE2957">
      <w:pPr>
        <w:spacing w:line="276" w:lineRule="auto"/>
      </w:pPr>
      <w:r w:rsidRPr="00CE2957">
        <w:t>Данная функция используется в том числе для проведения сверок.</w:t>
      </w:r>
    </w:p>
    <w:tbl>
      <w:tblPr>
        <w:tblW w:w="9881" w:type="dxa"/>
        <w:tblInd w:w="-5" w:type="dxa"/>
        <w:tblLayout w:type="fixed"/>
        <w:tblLook w:val="0000" w:firstRow="0" w:lastRow="0" w:firstColumn="0" w:lastColumn="0" w:noHBand="0" w:noVBand="0"/>
      </w:tblPr>
      <w:tblGrid>
        <w:gridCol w:w="2207"/>
        <w:gridCol w:w="141"/>
        <w:gridCol w:w="1260"/>
        <w:gridCol w:w="22"/>
        <w:gridCol w:w="121"/>
        <w:gridCol w:w="2237"/>
        <w:gridCol w:w="141"/>
        <w:gridCol w:w="22"/>
        <w:gridCol w:w="9"/>
        <w:gridCol w:w="3348"/>
        <w:gridCol w:w="215"/>
        <w:gridCol w:w="12"/>
        <w:gridCol w:w="39"/>
        <w:gridCol w:w="107"/>
      </w:tblGrid>
      <w:tr w:rsidR="00CE2957" w:rsidRPr="00CE2957" w14:paraId="11EDEE96" w14:textId="77777777" w:rsidTr="00067E7D">
        <w:trPr>
          <w:gridAfter w:val="3"/>
          <w:wAfter w:w="51" w:type="dxa"/>
        </w:trPr>
        <w:tc>
          <w:tcPr>
            <w:tcW w:w="9830" w:type="dxa"/>
            <w:gridSpan w:val="11"/>
            <w:tcBorders>
              <w:bottom w:val="single" w:sz="4" w:space="0" w:color="000000"/>
            </w:tcBorders>
            <w:shd w:val="clear" w:color="auto" w:fill="auto"/>
          </w:tcPr>
          <w:p w14:paraId="4FE7FD51" w14:textId="77777777" w:rsidR="00CE2957" w:rsidRPr="00CE2957" w:rsidRDefault="00CE2957" w:rsidP="00CE2957">
            <w:pPr>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запроса</w:t>
            </w:r>
          </w:p>
        </w:tc>
      </w:tr>
      <w:tr w:rsidR="00A9710E" w:rsidRPr="00CE2957" w14:paraId="5645F484" w14:textId="77777777" w:rsidTr="00E16DF6">
        <w:trPr>
          <w:gridAfter w:val="3"/>
          <w:wAfter w:w="51" w:type="dxa"/>
        </w:trPr>
        <w:tc>
          <w:tcPr>
            <w:tcW w:w="2227" w:type="dxa"/>
            <w:tcBorders>
              <w:bottom w:val="single" w:sz="4" w:space="0" w:color="000000"/>
            </w:tcBorders>
            <w:shd w:val="clear" w:color="auto" w:fill="auto"/>
          </w:tcPr>
          <w:p w14:paraId="6FE6A204" w14:textId="77777777" w:rsidR="00CE2957" w:rsidRPr="00CE2957" w:rsidRDefault="00CE2957" w:rsidP="00CE2957">
            <w:pPr>
              <w:snapToGrid w:val="0"/>
              <w:spacing w:before="60" w:after="60" w:line="276" w:lineRule="auto"/>
            </w:pPr>
            <w:r w:rsidRPr="00CE2957">
              <w:t>Поле</w:t>
            </w:r>
          </w:p>
        </w:tc>
        <w:tc>
          <w:tcPr>
            <w:tcW w:w="1416" w:type="dxa"/>
            <w:gridSpan w:val="2"/>
            <w:tcBorders>
              <w:left w:val="single" w:sz="4" w:space="0" w:color="000000"/>
              <w:bottom w:val="single" w:sz="4" w:space="0" w:color="000000"/>
            </w:tcBorders>
            <w:shd w:val="clear" w:color="auto" w:fill="auto"/>
          </w:tcPr>
          <w:p w14:paraId="7DE27620" w14:textId="77777777" w:rsidR="00CE2957" w:rsidRPr="00CE2957" w:rsidRDefault="00CE2957" w:rsidP="00CE2957">
            <w:pPr>
              <w:snapToGrid w:val="0"/>
              <w:spacing w:before="60" w:after="60" w:line="276" w:lineRule="auto"/>
            </w:pPr>
            <w:r w:rsidRPr="00CE2957">
              <w:t>Тип</w:t>
            </w:r>
          </w:p>
        </w:tc>
        <w:tc>
          <w:tcPr>
            <w:tcW w:w="2550" w:type="dxa"/>
            <w:gridSpan w:val="4"/>
            <w:tcBorders>
              <w:left w:val="single" w:sz="4" w:space="0" w:color="000000"/>
              <w:bottom w:val="single" w:sz="4" w:space="0" w:color="000000"/>
            </w:tcBorders>
            <w:shd w:val="clear" w:color="auto" w:fill="auto"/>
          </w:tcPr>
          <w:p w14:paraId="73DAA16F" w14:textId="77777777" w:rsidR="00CE2957" w:rsidRPr="00CE2957" w:rsidRDefault="00CE2957" w:rsidP="00CE2957">
            <w:pPr>
              <w:snapToGrid w:val="0"/>
              <w:spacing w:before="60" w:after="60" w:line="276" w:lineRule="auto"/>
            </w:pPr>
            <w:r w:rsidRPr="00CE2957">
              <w:t>Назначение</w:t>
            </w:r>
          </w:p>
        </w:tc>
        <w:tc>
          <w:tcPr>
            <w:tcW w:w="3637" w:type="dxa"/>
            <w:gridSpan w:val="4"/>
            <w:tcBorders>
              <w:left w:val="single" w:sz="4" w:space="0" w:color="000000"/>
              <w:bottom w:val="single" w:sz="4" w:space="0" w:color="000000"/>
            </w:tcBorders>
            <w:shd w:val="clear" w:color="auto" w:fill="auto"/>
          </w:tcPr>
          <w:p w14:paraId="25700A40" w14:textId="77777777" w:rsidR="00CE2957" w:rsidRPr="00CE2957" w:rsidRDefault="00CE2957" w:rsidP="00CE2957">
            <w:pPr>
              <w:snapToGrid w:val="0"/>
              <w:spacing w:before="60" w:after="60" w:line="276" w:lineRule="auto"/>
            </w:pPr>
            <w:r w:rsidRPr="00CE2957">
              <w:t>Комментарий</w:t>
            </w:r>
          </w:p>
        </w:tc>
      </w:tr>
      <w:tr w:rsidR="00A9710E" w:rsidRPr="00CE2957" w14:paraId="1FE7E379" w14:textId="77777777" w:rsidTr="00E16DF6">
        <w:trPr>
          <w:gridAfter w:val="3"/>
          <w:wAfter w:w="51" w:type="dxa"/>
        </w:trPr>
        <w:tc>
          <w:tcPr>
            <w:tcW w:w="2227" w:type="dxa"/>
            <w:tcBorders>
              <w:bottom w:val="single" w:sz="4" w:space="0" w:color="000000"/>
            </w:tcBorders>
            <w:shd w:val="clear" w:color="auto" w:fill="auto"/>
          </w:tcPr>
          <w:p w14:paraId="54C25FC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16" w:type="dxa"/>
            <w:gridSpan w:val="2"/>
            <w:tcBorders>
              <w:left w:val="single" w:sz="4" w:space="0" w:color="000000"/>
              <w:bottom w:val="single" w:sz="4" w:space="0" w:color="000000"/>
            </w:tcBorders>
            <w:shd w:val="clear" w:color="auto" w:fill="auto"/>
          </w:tcPr>
          <w:p w14:paraId="3FE1C18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550" w:type="dxa"/>
            <w:gridSpan w:val="4"/>
            <w:tcBorders>
              <w:left w:val="single" w:sz="4" w:space="0" w:color="000000"/>
              <w:bottom w:val="single" w:sz="4" w:space="0" w:color="000000"/>
            </w:tcBorders>
            <w:shd w:val="clear" w:color="auto" w:fill="auto"/>
          </w:tcPr>
          <w:p w14:paraId="52CAC052" w14:textId="77777777" w:rsidR="00CE2957" w:rsidRPr="00CE2957" w:rsidRDefault="00CE2957" w:rsidP="00CE2957">
            <w:pPr>
              <w:snapToGrid w:val="0"/>
              <w:spacing w:before="60" w:after="60" w:line="276" w:lineRule="auto"/>
            </w:pPr>
            <w:r w:rsidRPr="00CE2957">
              <w:t>Тип запроса</w:t>
            </w:r>
          </w:p>
        </w:tc>
        <w:tc>
          <w:tcPr>
            <w:tcW w:w="3637" w:type="dxa"/>
            <w:gridSpan w:val="4"/>
            <w:tcBorders>
              <w:left w:val="single" w:sz="4" w:space="0" w:color="000000"/>
              <w:bottom w:val="single" w:sz="4" w:space="0" w:color="000000"/>
            </w:tcBorders>
            <w:shd w:val="clear" w:color="auto" w:fill="auto"/>
          </w:tcPr>
          <w:p w14:paraId="4740E6E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getPaymentsStatus</w:t>
            </w:r>
          </w:p>
        </w:tc>
      </w:tr>
      <w:tr w:rsidR="00A9710E" w:rsidRPr="00CE2957" w14:paraId="03673736" w14:textId="77777777" w:rsidTr="00E16DF6">
        <w:trPr>
          <w:gridAfter w:val="3"/>
          <w:wAfter w:w="51" w:type="dxa"/>
        </w:trPr>
        <w:tc>
          <w:tcPr>
            <w:tcW w:w="2227" w:type="dxa"/>
            <w:tcBorders>
              <w:top w:val="single" w:sz="4" w:space="0" w:color="000000"/>
              <w:bottom w:val="single" w:sz="4" w:space="0" w:color="000000"/>
            </w:tcBorders>
            <w:shd w:val="clear" w:color="auto" w:fill="auto"/>
          </w:tcPr>
          <w:p w14:paraId="1E0E567A"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statusType</w:t>
            </w:r>
          </w:p>
        </w:tc>
        <w:tc>
          <w:tcPr>
            <w:tcW w:w="1416" w:type="dxa"/>
            <w:gridSpan w:val="2"/>
            <w:tcBorders>
              <w:top w:val="single" w:sz="4" w:space="0" w:color="000000"/>
              <w:left w:val="single" w:sz="4" w:space="0" w:color="000000"/>
              <w:bottom w:val="single" w:sz="4" w:space="0" w:color="000000"/>
            </w:tcBorders>
            <w:shd w:val="clear" w:color="auto" w:fill="auto"/>
          </w:tcPr>
          <w:p w14:paraId="27183EAB"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550" w:type="dxa"/>
            <w:gridSpan w:val="4"/>
            <w:tcBorders>
              <w:top w:val="single" w:sz="4" w:space="0" w:color="000000"/>
              <w:left w:val="single" w:sz="4" w:space="0" w:color="000000"/>
              <w:bottom w:val="single" w:sz="4" w:space="0" w:color="000000"/>
            </w:tcBorders>
            <w:shd w:val="clear" w:color="auto" w:fill="auto"/>
          </w:tcPr>
          <w:p w14:paraId="6828F05F" w14:textId="77777777" w:rsidR="00CE2957" w:rsidRPr="00CE2957" w:rsidRDefault="00CE2957" w:rsidP="00CE2957">
            <w:pPr>
              <w:snapToGrid w:val="0"/>
              <w:spacing w:before="60" w:after="60" w:line="276" w:lineRule="auto"/>
            </w:pPr>
            <w:r w:rsidRPr="00CE2957">
              <w:t>Операции, включаемые в отчет</w:t>
            </w:r>
          </w:p>
        </w:tc>
        <w:tc>
          <w:tcPr>
            <w:tcW w:w="3637" w:type="dxa"/>
            <w:gridSpan w:val="4"/>
            <w:tcBorders>
              <w:top w:val="single" w:sz="4" w:space="0" w:color="000000"/>
              <w:left w:val="single" w:sz="4" w:space="0" w:color="000000"/>
              <w:bottom w:val="single" w:sz="4" w:space="0" w:color="000000"/>
            </w:tcBorders>
            <w:shd w:val="clear" w:color="auto" w:fill="auto"/>
          </w:tcPr>
          <w:p w14:paraId="059A6CF1" w14:textId="77777777" w:rsidR="00CE2957" w:rsidRPr="00CE2957" w:rsidRDefault="00CE2957" w:rsidP="00CE2957">
            <w:pPr>
              <w:snapToGrid w:val="0"/>
              <w:spacing w:before="60" w:after="60" w:line="276" w:lineRule="auto"/>
            </w:pPr>
            <w:r w:rsidRPr="00CE2957">
              <w:t>0 – неуспешные,</w:t>
            </w:r>
          </w:p>
          <w:p w14:paraId="105219C4" w14:textId="77777777" w:rsidR="00CE2957" w:rsidRPr="00CE2957" w:rsidRDefault="00CE2957" w:rsidP="00CE2957">
            <w:pPr>
              <w:snapToGrid w:val="0"/>
              <w:spacing w:line="276" w:lineRule="auto"/>
            </w:pPr>
            <w:r w:rsidRPr="00CE2957">
              <w:t>1 – успешные (в том числе отмененные),</w:t>
            </w:r>
          </w:p>
          <w:p w14:paraId="38B3413B" w14:textId="77777777" w:rsidR="00CE2957" w:rsidRPr="00CE2957" w:rsidRDefault="00CE2957" w:rsidP="00CE2957">
            <w:pPr>
              <w:snapToGrid w:val="0"/>
              <w:spacing w:line="276" w:lineRule="auto"/>
            </w:pPr>
            <w:r w:rsidRPr="00CE2957">
              <w:t>2 – в обработке</w:t>
            </w:r>
          </w:p>
          <w:p w14:paraId="4FDA43C8" w14:textId="77777777" w:rsidR="00CE2957" w:rsidRPr="00CE2957" w:rsidRDefault="00CE2957" w:rsidP="00CE2957">
            <w:pPr>
              <w:snapToGrid w:val="0"/>
              <w:spacing w:before="60" w:after="60" w:line="276" w:lineRule="auto"/>
            </w:pPr>
            <w:r w:rsidRPr="00CE2957">
              <w:t>Если не указано значение параметра, возвращаются данные по всем операциям</w:t>
            </w:r>
          </w:p>
        </w:tc>
      </w:tr>
      <w:tr w:rsidR="00A9710E" w:rsidRPr="00CE2957" w14:paraId="7AC55754" w14:textId="77777777" w:rsidTr="00E16DF6">
        <w:trPr>
          <w:gridAfter w:val="3"/>
          <w:wAfter w:w="51" w:type="dxa"/>
        </w:trPr>
        <w:tc>
          <w:tcPr>
            <w:tcW w:w="2227" w:type="dxa"/>
            <w:tcBorders>
              <w:top w:val="single" w:sz="4" w:space="0" w:color="000000"/>
              <w:bottom w:val="single" w:sz="4" w:space="0" w:color="000000"/>
            </w:tcBorders>
            <w:shd w:val="clear" w:color="auto" w:fill="auto"/>
          </w:tcPr>
          <w:p w14:paraId="29BDC725"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startDate</w:t>
            </w:r>
          </w:p>
        </w:tc>
        <w:tc>
          <w:tcPr>
            <w:tcW w:w="1416" w:type="dxa"/>
            <w:gridSpan w:val="2"/>
            <w:tcBorders>
              <w:top w:val="single" w:sz="4" w:space="0" w:color="000000"/>
              <w:left w:val="single" w:sz="4" w:space="0" w:color="000000"/>
              <w:bottom w:val="single" w:sz="4" w:space="0" w:color="000000"/>
            </w:tcBorders>
            <w:shd w:val="clear" w:color="auto" w:fill="auto"/>
          </w:tcPr>
          <w:p w14:paraId="708D9694"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550" w:type="dxa"/>
            <w:gridSpan w:val="4"/>
            <w:tcBorders>
              <w:top w:val="single" w:sz="4" w:space="0" w:color="000000"/>
              <w:left w:val="single" w:sz="4" w:space="0" w:color="000000"/>
              <w:bottom w:val="single" w:sz="4" w:space="0" w:color="000000"/>
            </w:tcBorders>
            <w:shd w:val="clear" w:color="auto" w:fill="auto"/>
          </w:tcPr>
          <w:p w14:paraId="02D69831" w14:textId="77777777" w:rsidR="00CE2957" w:rsidRPr="00CE2957" w:rsidRDefault="00CE2957" w:rsidP="00CE2957">
            <w:pPr>
              <w:snapToGrid w:val="0"/>
              <w:spacing w:before="60" w:after="60" w:line="276" w:lineRule="auto"/>
              <w:rPr>
                <w:lang w:val="en-US"/>
              </w:rPr>
            </w:pPr>
          </w:p>
        </w:tc>
        <w:tc>
          <w:tcPr>
            <w:tcW w:w="3637" w:type="dxa"/>
            <w:gridSpan w:val="4"/>
            <w:tcBorders>
              <w:top w:val="single" w:sz="4" w:space="0" w:color="000000"/>
              <w:left w:val="single" w:sz="4" w:space="0" w:color="000000"/>
              <w:bottom w:val="single" w:sz="4" w:space="0" w:color="000000"/>
            </w:tcBorders>
            <w:shd w:val="clear" w:color="auto" w:fill="auto"/>
          </w:tcPr>
          <w:p w14:paraId="7D993CFB" w14:textId="77777777" w:rsidR="00CE2957" w:rsidRPr="00CE2957" w:rsidRDefault="00CE2957" w:rsidP="00CE2957">
            <w:pPr>
              <w:snapToGrid w:val="0"/>
              <w:spacing w:before="60" w:after="60" w:line="276" w:lineRule="auto"/>
            </w:pPr>
            <w:r w:rsidRPr="00CE2957">
              <w:t>Дата начала периода.</w:t>
            </w:r>
            <w:r w:rsidRPr="00CE2957">
              <w:rPr>
                <w:rFonts w:eastAsia="Courier New"/>
              </w:rPr>
              <w:t xml:space="preserve"> </w:t>
            </w:r>
            <w:r w:rsidRPr="00CE2957">
              <w:t xml:space="preserve">Если не указана, то берется дата </w:t>
            </w:r>
            <w:r w:rsidRPr="00CE2957">
              <w:rPr>
                <w:rFonts w:ascii="Courier New" w:hAnsi="Courier New" w:cs="Courier New"/>
                <w:lang w:val="en-US"/>
              </w:rPr>
              <w:t>endDate</w:t>
            </w:r>
            <w:r w:rsidRPr="00CE2957">
              <w:t xml:space="preserve"> —минус 7 дней</w:t>
            </w:r>
          </w:p>
        </w:tc>
      </w:tr>
      <w:tr w:rsidR="00A9710E" w:rsidRPr="00CE2957" w14:paraId="069E14F4" w14:textId="77777777" w:rsidTr="00E16DF6">
        <w:trPr>
          <w:gridAfter w:val="3"/>
          <w:wAfter w:w="51" w:type="dxa"/>
        </w:trPr>
        <w:tc>
          <w:tcPr>
            <w:tcW w:w="2227" w:type="dxa"/>
            <w:tcBorders>
              <w:top w:val="single" w:sz="4" w:space="0" w:color="000000"/>
              <w:bottom w:val="single" w:sz="4" w:space="0" w:color="000000"/>
            </w:tcBorders>
            <w:shd w:val="clear" w:color="auto" w:fill="auto"/>
          </w:tcPr>
          <w:p w14:paraId="7FB422E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endDate</w:t>
            </w:r>
          </w:p>
        </w:tc>
        <w:tc>
          <w:tcPr>
            <w:tcW w:w="1416" w:type="dxa"/>
            <w:gridSpan w:val="2"/>
            <w:tcBorders>
              <w:top w:val="single" w:sz="4" w:space="0" w:color="000000"/>
              <w:left w:val="single" w:sz="4" w:space="0" w:color="000000"/>
              <w:bottom w:val="single" w:sz="4" w:space="0" w:color="000000"/>
            </w:tcBorders>
            <w:shd w:val="clear" w:color="auto" w:fill="auto"/>
          </w:tcPr>
          <w:p w14:paraId="3CAB0B33"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550" w:type="dxa"/>
            <w:gridSpan w:val="4"/>
            <w:tcBorders>
              <w:top w:val="single" w:sz="4" w:space="0" w:color="000000"/>
              <w:left w:val="single" w:sz="4" w:space="0" w:color="000000"/>
              <w:bottom w:val="single" w:sz="4" w:space="0" w:color="000000"/>
            </w:tcBorders>
            <w:shd w:val="clear" w:color="auto" w:fill="auto"/>
          </w:tcPr>
          <w:p w14:paraId="08D967F1" w14:textId="77777777" w:rsidR="00CE2957" w:rsidRPr="00CE2957" w:rsidRDefault="00CE2957" w:rsidP="00CE2957">
            <w:pPr>
              <w:snapToGrid w:val="0"/>
              <w:spacing w:before="60" w:after="60" w:line="276" w:lineRule="auto"/>
              <w:rPr>
                <w:lang w:val="en-US"/>
              </w:rPr>
            </w:pPr>
          </w:p>
        </w:tc>
        <w:tc>
          <w:tcPr>
            <w:tcW w:w="3637" w:type="dxa"/>
            <w:gridSpan w:val="4"/>
            <w:tcBorders>
              <w:top w:val="single" w:sz="4" w:space="0" w:color="000000"/>
              <w:left w:val="single" w:sz="4" w:space="0" w:color="000000"/>
              <w:bottom w:val="single" w:sz="4" w:space="0" w:color="000000"/>
            </w:tcBorders>
            <w:shd w:val="clear" w:color="auto" w:fill="auto"/>
          </w:tcPr>
          <w:p w14:paraId="177535CF" w14:textId="77777777" w:rsidR="00CE2957" w:rsidRPr="00CE2957" w:rsidRDefault="00CE2957" w:rsidP="00CE2957">
            <w:pPr>
              <w:snapToGrid w:val="0"/>
              <w:spacing w:before="60" w:after="60" w:line="276" w:lineRule="auto"/>
            </w:pPr>
            <w:r w:rsidRPr="00CE2957">
              <w:t>Дата окончания периода. Если не указана, то берется текущая дата</w:t>
            </w:r>
          </w:p>
        </w:tc>
      </w:tr>
      <w:tr w:rsidR="00A9710E" w:rsidRPr="00CE2957" w14:paraId="013AB201" w14:textId="77777777" w:rsidTr="00E16DF6">
        <w:trPr>
          <w:gridAfter w:val="1"/>
          <w:wAfter w:w="51" w:type="dxa"/>
        </w:trPr>
        <w:tc>
          <w:tcPr>
            <w:tcW w:w="2227" w:type="dxa"/>
            <w:tcBorders>
              <w:top w:val="single" w:sz="4" w:space="0" w:color="000000"/>
              <w:bottom w:val="single" w:sz="4" w:space="0" w:color="000000"/>
            </w:tcBorders>
            <w:shd w:val="clear" w:color="auto" w:fill="auto"/>
          </w:tcPr>
          <w:p w14:paraId="7996847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svcTypeId</w:t>
            </w:r>
          </w:p>
        </w:tc>
        <w:tc>
          <w:tcPr>
            <w:tcW w:w="1416" w:type="dxa"/>
            <w:gridSpan w:val="3"/>
            <w:tcBorders>
              <w:top w:val="single" w:sz="4" w:space="0" w:color="000000"/>
              <w:left w:val="single" w:sz="4" w:space="0" w:color="000000"/>
              <w:bottom w:val="single" w:sz="4" w:space="0" w:color="000000"/>
            </w:tcBorders>
            <w:shd w:val="clear" w:color="auto" w:fill="auto"/>
          </w:tcPr>
          <w:p w14:paraId="1E63DEE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r w:rsidRPr="00CE2957">
              <w:rPr>
                <w:rFonts w:ascii="Courier New" w:hAnsi="Courier New" w:cs="Courier New"/>
              </w:rPr>
              <w:t>20</w:t>
            </w:r>
            <w:r w:rsidRPr="00CE2957">
              <w:rPr>
                <w:rFonts w:ascii="Courier New" w:hAnsi="Courier New" w:cs="Courier New"/>
                <w:lang w:val="en-US"/>
              </w:rPr>
              <w:t>]</w:t>
            </w:r>
          </w:p>
        </w:tc>
        <w:tc>
          <w:tcPr>
            <w:tcW w:w="2550" w:type="dxa"/>
            <w:gridSpan w:val="4"/>
            <w:tcBorders>
              <w:top w:val="single" w:sz="4" w:space="0" w:color="000000"/>
              <w:left w:val="single" w:sz="4" w:space="0" w:color="000000"/>
              <w:bottom w:val="single" w:sz="4" w:space="0" w:color="000000"/>
            </w:tcBorders>
            <w:shd w:val="clear" w:color="auto" w:fill="auto"/>
          </w:tcPr>
          <w:p w14:paraId="786B4DDC" w14:textId="77777777" w:rsidR="00CE2957" w:rsidRPr="00CE2957" w:rsidRDefault="00CE2957" w:rsidP="00CE2957">
            <w:pPr>
              <w:snapToGrid w:val="0"/>
              <w:spacing w:before="60" w:after="60" w:line="276" w:lineRule="auto"/>
            </w:pPr>
            <w:r w:rsidRPr="00CE2957">
              <w:t>Пространство имен</w:t>
            </w:r>
          </w:p>
        </w:tc>
        <w:tc>
          <w:tcPr>
            <w:tcW w:w="3637" w:type="dxa"/>
            <w:gridSpan w:val="5"/>
            <w:tcBorders>
              <w:top w:val="single" w:sz="4" w:space="0" w:color="000000"/>
              <w:left w:val="single" w:sz="4" w:space="0" w:color="000000"/>
            </w:tcBorders>
            <w:shd w:val="clear" w:color="auto" w:fill="auto"/>
          </w:tcPr>
          <w:p w14:paraId="4796DA1F" w14:textId="13F9A9A5" w:rsidR="00CE2957" w:rsidRPr="00CE2957" w:rsidRDefault="00CE2957" w:rsidP="00CE2957">
            <w:pPr>
              <w:snapToGrid w:val="0"/>
              <w:spacing w:before="60" w:after="60" w:line="276" w:lineRule="auto"/>
            </w:pPr>
            <w:r w:rsidRPr="00CE2957">
              <w:t>Идентификатор ЛС, см. п.</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p>
        </w:tc>
      </w:tr>
      <w:tr w:rsidR="00A9710E" w:rsidRPr="00CE2957" w14:paraId="61504E18" w14:textId="77777777" w:rsidTr="00E16DF6">
        <w:trPr>
          <w:gridAfter w:val="3"/>
          <w:wAfter w:w="51" w:type="dxa"/>
        </w:trPr>
        <w:tc>
          <w:tcPr>
            <w:tcW w:w="2227" w:type="dxa"/>
            <w:tcBorders>
              <w:bottom w:val="single" w:sz="4" w:space="0" w:color="000000"/>
            </w:tcBorders>
            <w:shd w:val="clear" w:color="auto" w:fill="auto"/>
          </w:tcPr>
          <w:p w14:paraId="43CB829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svcNum</w:t>
            </w:r>
          </w:p>
        </w:tc>
        <w:tc>
          <w:tcPr>
            <w:tcW w:w="1416" w:type="dxa"/>
            <w:gridSpan w:val="2"/>
            <w:tcBorders>
              <w:left w:val="single" w:sz="4" w:space="0" w:color="000000"/>
              <w:bottom w:val="single" w:sz="4" w:space="0" w:color="000000"/>
            </w:tcBorders>
            <w:shd w:val="clear" w:color="auto" w:fill="auto"/>
          </w:tcPr>
          <w:p w14:paraId="715CC2F9" w14:textId="77777777" w:rsidR="00CE2957" w:rsidRPr="00CE2957" w:rsidRDefault="00CE2957" w:rsidP="00CE2957">
            <w:pPr>
              <w:snapToGrid w:val="0"/>
              <w:spacing w:before="60" w:after="60" w:line="276" w:lineRule="auto"/>
              <w:rPr>
                <w:rFonts w:ascii="Courier New" w:hAnsi="Courier New" w:cs="Courier New"/>
              </w:rPr>
            </w:pPr>
            <w:r w:rsidRPr="00CE2957">
              <w:rPr>
                <w:rFonts w:ascii="Courier New" w:hAnsi="Courier New" w:cs="Courier New"/>
                <w:lang w:val="en-US"/>
              </w:rPr>
              <w:t>S[20]</w:t>
            </w:r>
          </w:p>
        </w:tc>
        <w:tc>
          <w:tcPr>
            <w:tcW w:w="2550" w:type="dxa"/>
            <w:gridSpan w:val="4"/>
            <w:tcBorders>
              <w:left w:val="single" w:sz="4" w:space="0" w:color="000000"/>
              <w:bottom w:val="single" w:sz="4" w:space="0" w:color="000000"/>
            </w:tcBorders>
            <w:shd w:val="clear" w:color="auto" w:fill="auto"/>
          </w:tcPr>
          <w:p w14:paraId="0EB0CF02" w14:textId="77777777" w:rsidR="00CE2957" w:rsidRPr="00CE2957" w:rsidRDefault="00CE2957" w:rsidP="00CE2957">
            <w:pPr>
              <w:snapToGrid w:val="0"/>
              <w:spacing w:before="60" w:after="60" w:line="276" w:lineRule="auto"/>
            </w:pPr>
            <w:r w:rsidRPr="00CE2957">
              <w:t xml:space="preserve">Идентификатор ЛС в пространстве </w:t>
            </w:r>
            <w:r w:rsidRPr="00CE2957">
              <w:rPr>
                <w:rFonts w:ascii="Courier New" w:hAnsi="Courier New" w:cs="Courier New"/>
                <w:lang w:val="en-US"/>
              </w:rPr>
              <w:t>svcTypeId</w:t>
            </w:r>
          </w:p>
        </w:tc>
        <w:tc>
          <w:tcPr>
            <w:tcW w:w="3637" w:type="dxa"/>
            <w:gridSpan w:val="4"/>
            <w:tcBorders>
              <w:left w:val="single" w:sz="4" w:space="0" w:color="000000"/>
              <w:bottom w:val="single" w:sz="4" w:space="0" w:color="000000"/>
            </w:tcBorders>
            <w:shd w:val="clear" w:color="auto" w:fill="auto"/>
          </w:tcPr>
          <w:p w14:paraId="30023FA4" w14:textId="77777777" w:rsidR="00CE2957" w:rsidRPr="00CE2957" w:rsidRDefault="00CE2957" w:rsidP="00CE2957">
            <w:pPr>
              <w:snapToGrid w:val="0"/>
              <w:spacing w:before="60" w:after="60" w:line="276" w:lineRule="auto"/>
            </w:pPr>
          </w:p>
        </w:tc>
      </w:tr>
      <w:tr w:rsidR="00A9710E" w:rsidRPr="00CE2957" w14:paraId="7F1CE1F6" w14:textId="77777777" w:rsidTr="00E16DF6">
        <w:trPr>
          <w:gridAfter w:val="2"/>
          <w:wAfter w:w="146" w:type="dxa"/>
        </w:trPr>
        <w:tc>
          <w:tcPr>
            <w:tcW w:w="2227" w:type="dxa"/>
            <w:tcBorders>
              <w:top w:val="single" w:sz="4" w:space="0" w:color="000000"/>
              <w:bottom w:val="single" w:sz="4" w:space="0" w:color="auto"/>
            </w:tcBorders>
            <w:shd w:val="clear" w:color="auto" w:fill="auto"/>
          </w:tcPr>
          <w:p w14:paraId="60D0CE8D" w14:textId="77777777" w:rsidR="00CE2957" w:rsidRPr="00CE2957" w:rsidRDefault="00CE2957" w:rsidP="00CE2957">
            <w:pPr>
              <w:snapToGrid w:val="0"/>
              <w:spacing w:before="60" w:after="60" w:line="276" w:lineRule="auto"/>
              <w:rPr>
                <w:rFonts w:ascii="Courier New" w:hAnsi="Courier New" w:cs="Courier New"/>
                <w:lang w:val="en-US" w:eastAsia="zh-CN"/>
              </w:rPr>
            </w:pPr>
            <w:r w:rsidRPr="00CE2957">
              <w:rPr>
                <w:rFonts w:ascii="Courier New" w:hAnsi="Courier New" w:cs="Courier New"/>
                <w:lang w:val="en-US"/>
              </w:rPr>
              <w:t>svcSubNum</w:t>
            </w:r>
          </w:p>
        </w:tc>
        <w:tc>
          <w:tcPr>
            <w:tcW w:w="1416" w:type="dxa"/>
            <w:gridSpan w:val="2"/>
            <w:tcBorders>
              <w:top w:val="single" w:sz="4" w:space="0" w:color="000000"/>
              <w:left w:val="single" w:sz="4" w:space="0" w:color="000000"/>
              <w:bottom w:val="single" w:sz="4" w:space="0" w:color="auto"/>
            </w:tcBorders>
            <w:shd w:val="clear" w:color="auto" w:fill="auto"/>
          </w:tcPr>
          <w:p w14:paraId="4590DD46" w14:textId="77777777" w:rsidR="00CE2957" w:rsidRPr="00CE2957" w:rsidRDefault="00CE2957" w:rsidP="00CE2957">
            <w:pPr>
              <w:snapToGrid w:val="0"/>
              <w:spacing w:before="60" w:after="60" w:line="276" w:lineRule="auto"/>
              <w:rPr>
                <w:rFonts w:ascii="Courier New" w:hAnsi="Courier New" w:cs="Courier New"/>
                <w:lang w:eastAsia="zh-CN"/>
              </w:rPr>
            </w:pPr>
            <w:r w:rsidRPr="00CE2957">
              <w:rPr>
                <w:rFonts w:ascii="Courier New" w:hAnsi="Courier New" w:cs="Courier New"/>
                <w:lang w:val="en-US"/>
              </w:rPr>
              <w:t>S</w:t>
            </w:r>
            <w:r w:rsidRPr="00CE2957">
              <w:rPr>
                <w:rFonts w:ascii="Courier New" w:hAnsi="Courier New" w:cs="Courier New"/>
              </w:rPr>
              <w:t>[20]</w:t>
            </w:r>
          </w:p>
        </w:tc>
        <w:tc>
          <w:tcPr>
            <w:tcW w:w="2550" w:type="dxa"/>
            <w:gridSpan w:val="4"/>
            <w:tcBorders>
              <w:top w:val="single" w:sz="4" w:space="0" w:color="000000"/>
              <w:left w:val="single" w:sz="4" w:space="0" w:color="000000"/>
              <w:bottom w:val="single" w:sz="4" w:space="0" w:color="auto"/>
            </w:tcBorders>
            <w:shd w:val="clear" w:color="auto" w:fill="auto"/>
          </w:tcPr>
          <w:p w14:paraId="6185AF67" w14:textId="77777777" w:rsidR="00CE2957" w:rsidRPr="00CE2957" w:rsidRDefault="00CE2957" w:rsidP="00CE2957">
            <w:pPr>
              <w:snapToGrid w:val="0"/>
              <w:spacing w:before="60" w:after="60" w:line="276" w:lineRule="auto"/>
              <w:rPr>
                <w:lang w:eastAsia="zh-CN"/>
              </w:rPr>
            </w:pPr>
            <w:r w:rsidRPr="00CE2957">
              <w:t>Идентификатор субсчета</w:t>
            </w:r>
          </w:p>
        </w:tc>
        <w:tc>
          <w:tcPr>
            <w:tcW w:w="3649" w:type="dxa"/>
            <w:gridSpan w:val="5"/>
            <w:tcBorders>
              <w:top w:val="single" w:sz="4" w:space="0" w:color="000000"/>
              <w:left w:val="single" w:sz="4" w:space="0" w:color="000000"/>
              <w:bottom w:val="single" w:sz="4" w:space="0" w:color="auto"/>
            </w:tcBorders>
            <w:shd w:val="clear" w:color="auto" w:fill="auto"/>
          </w:tcPr>
          <w:p w14:paraId="60A6EE9D" w14:textId="77777777" w:rsidR="00CE2957" w:rsidRPr="00CE2957" w:rsidRDefault="00CE2957" w:rsidP="00CE2957">
            <w:pPr>
              <w:snapToGrid w:val="0"/>
              <w:spacing w:before="60" w:after="60" w:line="276" w:lineRule="auto"/>
              <w:rPr>
                <w:lang w:eastAsia="zh-CN"/>
              </w:rPr>
            </w:pPr>
            <w:r w:rsidRPr="00CE2957">
              <w:t>Указывает при необходимости на номер субсчета / услуги к которой относится платеж</w:t>
            </w:r>
          </w:p>
        </w:tc>
      </w:tr>
      <w:tr w:rsidR="00A9710E" w:rsidRPr="00CE2957" w14:paraId="5BDAC9B8" w14:textId="77777777" w:rsidTr="00E16DF6">
        <w:trPr>
          <w:gridAfter w:val="1"/>
          <w:wAfter w:w="51" w:type="dxa"/>
        </w:trPr>
        <w:tc>
          <w:tcPr>
            <w:tcW w:w="2227" w:type="dxa"/>
            <w:tcBorders>
              <w:bottom w:val="single" w:sz="4" w:space="0" w:color="000000"/>
            </w:tcBorders>
            <w:shd w:val="clear" w:color="auto" w:fill="auto"/>
          </w:tcPr>
          <w:p w14:paraId="12158DE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agentAccount</w:t>
            </w:r>
          </w:p>
        </w:tc>
        <w:tc>
          <w:tcPr>
            <w:tcW w:w="1416" w:type="dxa"/>
            <w:gridSpan w:val="3"/>
            <w:tcBorders>
              <w:left w:val="single" w:sz="4" w:space="0" w:color="000000"/>
              <w:bottom w:val="single" w:sz="4" w:space="0" w:color="000000"/>
            </w:tcBorders>
            <w:shd w:val="clear" w:color="auto" w:fill="auto"/>
          </w:tcPr>
          <w:p w14:paraId="5FF1DAB7" w14:textId="77777777" w:rsidR="00CE2957" w:rsidRPr="00CE2957" w:rsidRDefault="00CE2957" w:rsidP="00CE2957">
            <w:pPr>
              <w:snapToGrid w:val="0"/>
              <w:spacing w:before="60" w:after="60" w:line="276" w:lineRule="auto"/>
              <w:rPr>
                <w:rFonts w:ascii="Courier New" w:hAnsi="Courier New" w:cs="Courier New"/>
                <w:lang w:eastAsia="zh-CN"/>
              </w:rPr>
            </w:pPr>
            <w:r w:rsidRPr="00CE2957">
              <w:rPr>
                <w:rFonts w:ascii="Courier New" w:hAnsi="Courier New" w:cs="Courier New"/>
                <w:lang w:val="en-US"/>
              </w:rPr>
              <w:t>N</w:t>
            </w:r>
            <w:r w:rsidRPr="00CE2957">
              <w:rPr>
                <w:rFonts w:ascii="Courier New" w:hAnsi="Courier New" w:cs="Courier New"/>
              </w:rPr>
              <w:t xml:space="preserve">                                                                  </w:t>
            </w:r>
          </w:p>
        </w:tc>
        <w:tc>
          <w:tcPr>
            <w:tcW w:w="2559" w:type="dxa"/>
            <w:gridSpan w:val="5"/>
            <w:tcBorders>
              <w:left w:val="single" w:sz="4" w:space="0" w:color="000000"/>
              <w:bottom w:val="single" w:sz="4" w:space="0" w:color="000000"/>
            </w:tcBorders>
            <w:shd w:val="clear" w:color="auto" w:fill="auto"/>
          </w:tcPr>
          <w:p w14:paraId="5C608BB9" w14:textId="77777777" w:rsidR="00CE2957" w:rsidRPr="00CE2957" w:rsidRDefault="00CE2957" w:rsidP="00CE2957">
            <w:pPr>
              <w:snapToGrid w:val="0"/>
              <w:spacing w:before="60" w:after="60" w:line="276" w:lineRule="auto"/>
              <w:rPr>
                <w:lang w:eastAsia="zh-CN"/>
              </w:rPr>
            </w:pPr>
            <w:r w:rsidRPr="00CE2957">
              <w:t>Счет учета платежа</w:t>
            </w:r>
          </w:p>
        </w:tc>
        <w:tc>
          <w:tcPr>
            <w:tcW w:w="3628" w:type="dxa"/>
            <w:gridSpan w:val="4"/>
            <w:tcBorders>
              <w:left w:val="single" w:sz="4" w:space="0" w:color="000000"/>
              <w:bottom w:val="single" w:sz="4" w:space="0" w:color="000000"/>
            </w:tcBorders>
            <w:shd w:val="clear" w:color="auto" w:fill="auto"/>
          </w:tcPr>
          <w:p w14:paraId="7EDD31F6" w14:textId="6BEDCAFF" w:rsidR="00CE2957" w:rsidRPr="00CE2957" w:rsidRDefault="00CE2957" w:rsidP="00CE2957">
            <w:pPr>
              <w:snapToGrid w:val="0"/>
              <w:spacing w:before="60" w:after="60" w:line="276" w:lineRule="auto"/>
            </w:pPr>
            <w:r w:rsidRPr="00CE2957">
              <w:t>Указывает при необходимости номер счета учета платежей,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06D2B0F1" w14:textId="77777777" w:rsidR="00CE2957" w:rsidRPr="00CE2957" w:rsidRDefault="00CE2957" w:rsidP="00CE2957">
            <w:pPr>
              <w:snapToGrid w:val="0"/>
              <w:spacing w:before="60" w:after="60" w:line="276" w:lineRule="auto"/>
              <w:rPr>
                <w:lang w:eastAsia="zh-CN"/>
              </w:rPr>
            </w:pPr>
            <w:r w:rsidRPr="00CE2957">
              <w:t>Указывается значение из справочника номеров счетов агента. Пустое значение – по всем счетам из справочника номеров счетов агента</w:t>
            </w:r>
          </w:p>
        </w:tc>
      </w:tr>
      <w:tr w:rsidR="00CE2957" w:rsidRPr="00CE2957" w14:paraId="143941B1" w14:textId="77777777" w:rsidTr="00067E7D">
        <w:trPr>
          <w:gridAfter w:val="4"/>
          <w:wAfter w:w="269" w:type="dxa"/>
        </w:trPr>
        <w:tc>
          <w:tcPr>
            <w:tcW w:w="9612" w:type="dxa"/>
            <w:gridSpan w:val="10"/>
            <w:tcBorders>
              <w:top w:val="single" w:sz="4" w:space="0" w:color="000000"/>
              <w:bottom w:val="single" w:sz="4" w:space="0" w:color="000000"/>
            </w:tcBorders>
            <w:shd w:val="clear" w:color="auto" w:fill="auto"/>
          </w:tcPr>
          <w:p w14:paraId="73796C36" w14:textId="77777777" w:rsidR="00CE2957" w:rsidRPr="00CE2957" w:rsidRDefault="00CE2957" w:rsidP="00CE2957">
            <w:pPr>
              <w:keepNext/>
              <w:snapToGrid w:val="0"/>
              <w:spacing w:before="60" w:after="60" w:line="276" w:lineRule="auto"/>
              <w:rPr>
                <w:rFonts w:ascii="Arial" w:hAnsi="Arial" w:cs="Arial"/>
                <w:b/>
                <w:i/>
                <w:lang w:val="en-US"/>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ответа</w:t>
            </w:r>
          </w:p>
        </w:tc>
      </w:tr>
      <w:tr w:rsidR="00A9710E" w:rsidRPr="00CE2957" w14:paraId="10B13E4E" w14:textId="77777777" w:rsidTr="00E16DF6">
        <w:trPr>
          <w:gridAfter w:val="4"/>
          <w:wAfter w:w="269" w:type="dxa"/>
        </w:trPr>
        <w:tc>
          <w:tcPr>
            <w:tcW w:w="2227" w:type="dxa"/>
            <w:tcBorders>
              <w:top w:val="single" w:sz="4" w:space="0" w:color="000000"/>
              <w:bottom w:val="single" w:sz="4" w:space="0" w:color="000000"/>
            </w:tcBorders>
            <w:shd w:val="clear" w:color="auto" w:fill="auto"/>
          </w:tcPr>
          <w:p w14:paraId="7399D054" w14:textId="77777777" w:rsidR="00CE2957" w:rsidRPr="00CE2957" w:rsidRDefault="00CE2957" w:rsidP="00CE2957">
            <w:pPr>
              <w:keepNext/>
              <w:snapToGrid w:val="0"/>
              <w:spacing w:before="60" w:after="60" w:line="276" w:lineRule="auto"/>
            </w:pPr>
            <w:r w:rsidRPr="00CE2957">
              <w:t>Поле</w:t>
            </w:r>
          </w:p>
        </w:tc>
        <w:tc>
          <w:tcPr>
            <w:tcW w:w="1438" w:type="dxa"/>
            <w:gridSpan w:val="3"/>
            <w:tcBorders>
              <w:top w:val="single" w:sz="4" w:space="0" w:color="000000"/>
              <w:left w:val="single" w:sz="4" w:space="0" w:color="000000"/>
              <w:bottom w:val="single" w:sz="4" w:space="0" w:color="000000"/>
            </w:tcBorders>
            <w:shd w:val="clear" w:color="auto" w:fill="auto"/>
          </w:tcPr>
          <w:p w14:paraId="6EDA2D16" w14:textId="77777777" w:rsidR="00CE2957" w:rsidRPr="00CE2957" w:rsidRDefault="00CE2957" w:rsidP="00CE2957">
            <w:pPr>
              <w:keepNext/>
              <w:snapToGrid w:val="0"/>
              <w:spacing w:before="60" w:after="60" w:line="276" w:lineRule="auto"/>
            </w:pPr>
            <w:r w:rsidRPr="00CE2957">
              <w:t>Тип</w:t>
            </w:r>
          </w:p>
        </w:tc>
        <w:tc>
          <w:tcPr>
            <w:tcW w:w="2528" w:type="dxa"/>
            <w:gridSpan w:val="3"/>
            <w:tcBorders>
              <w:top w:val="single" w:sz="4" w:space="0" w:color="000000"/>
              <w:left w:val="single" w:sz="4" w:space="0" w:color="000000"/>
              <w:bottom w:val="single" w:sz="4" w:space="0" w:color="000000"/>
            </w:tcBorders>
            <w:shd w:val="clear" w:color="auto" w:fill="auto"/>
          </w:tcPr>
          <w:p w14:paraId="43008786" w14:textId="77777777" w:rsidR="00CE2957" w:rsidRPr="00CE2957" w:rsidRDefault="00CE2957" w:rsidP="00CE2957">
            <w:pPr>
              <w:keepNext/>
              <w:snapToGrid w:val="0"/>
              <w:spacing w:before="60" w:after="60" w:line="276" w:lineRule="auto"/>
            </w:pPr>
            <w:r w:rsidRPr="00CE2957">
              <w:t>Назначение</w:t>
            </w:r>
          </w:p>
        </w:tc>
        <w:tc>
          <w:tcPr>
            <w:tcW w:w="3419" w:type="dxa"/>
            <w:gridSpan w:val="3"/>
            <w:tcBorders>
              <w:top w:val="single" w:sz="4" w:space="0" w:color="000000"/>
              <w:left w:val="single" w:sz="4" w:space="0" w:color="000000"/>
              <w:bottom w:val="single" w:sz="4" w:space="0" w:color="000000"/>
            </w:tcBorders>
            <w:shd w:val="clear" w:color="auto" w:fill="auto"/>
          </w:tcPr>
          <w:p w14:paraId="065BF421"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05CD6B1E" w14:textId="77777777" w:rsidTr="00E16DF6">
        <w:trPr>
          <w:gridAfter w:val="4"/>
          <w:wAfter w:w="269" w:type="dxa"/>
        </w:trPr>
        <w:tc>
          <w:tcPr>
            <w:tcW w:w="2227" w:type="dxa"/>
            <w:tcBorders>
              <w:top w:val="single" w:sz="4" w:space="0" w:color="000000"/>
              <w:bottom w:val="single" w:sz="4" w:space="0" w:color="000000"/>
            </w:tcBorders>
            <w:shd w:val="clear" w:color="auto" w:fill="auto"/>
          </w:tcPr>
          <w:p w14:paraId="7AAFDF2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reqStatus</w:t>
            </w:r>
          </w:p>
        </w:tc>
        <w:tc>
          <w:tcPr>
            <w:tcW w:w="1438" w:type="dxa"/>
            <w:gridSpan w:val="3"/>
            <w:tcBorders>
              <w:top w:val="single" w:sz="4" w:space="0" w:color="000000"/>
              <w:left w:val="single" w:sz="4" w:space="0" w:color="000000"/>
              <w:bottom w:val="single" w:sz="4" w:space="0" w:color="000000"/>
            </w:tcBorders>
            <w:shd w:val="clear" w:color="auto" w:fill="auto"/>
          </w:tcPr>
          <w:p w14:paraId="4811749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528" w:type="dxa"/>
            <w:gridSpan w:val="3"/>
            <w:tcBorders>
              <w:top w:val="single" w:sz="4" w:space="0" w:color="000000"/>
              <w:left w:val="single" w:sz="4" w:space="0" w:color="000000"/>
              <w:bottom w:val="single" w:sz="4" w:space="0" w:color="000000"/>
            </w:tcBorders>
            <w:shd w:val="clear" w:color="auto" w:fill="auto"/>
          </w:tcPr>
          <w:p w14:paraId="60B2F4B6" w14:textId="77777777" w:rsidR="00CE2957" w:rsidRPr="00CE2957" w:rsidRDefault="00CE2957" w:rsidP="00CE2957">
            <w:pPr>
              <w:snapToGrid w:val="0"/>
              <w:spacing w:before="60" w:after="60" w:line="276" w:lineRule="auto"/>
            </w:pPr>
            <w:r w:rsidRPr="00CE2957">
              <w:t xml:space="preserve">Статус </w:t>
            </w:r>
          </w:p>
        </w:tc>
        <w:tc>
          <w:tcPr>
            <w:tcW w:w="3419" w:type="dxa"/>
            <w:gridSpan w:val="3"/>
            <w:tcBorders>
              <w:top w:val="single" w:sz="4" w:space="0" w:color="000000"/>
              <w:left w:val="single" w:sz="4" w:space="0" w:color="000000"/>
              <w:bottom w:val="single" w:sz="4" w:space="0" w:color="000000"/>
            </w:tcBorders>
            <w:shd w:val="clear" w:color="auto" w:fill="auto"/>
          </w:tcPr>
          <w:p w14:paraId="4C62CFDF" w14:textId="77777777" w:rsidR="00CE2957" w:rsidRPr="00CE2957" w:rsidRDefault="00CE2957" w:rsidP="00CE2957">
            <w:pPr>
              <w:snapToGrid w:val="0"/>
              <w:spacing w:before="60" w:after="60" w:line="276" w:lineRule="auto"/>
            </w:pPr>
            <w:r w:rsidRPr="00CE2957">
              <w:t>Статус выполнения операции</w:t>
            </w:r>
          </w:p>
        </w:tc>
      </w:tr>
      <w:tr w:rsidR="00A9710E" w:rsidRPr="00CE2957" w14:paraId="5CDB93BB" w14:textId="77777777" w:rsidTr="00E16DF6">
        <w:trPr>
          <w:gridAfter w:val="4"/>
          <w:wAfter w:w="269" w:type="dxa"/>
        </w:trPr>
        <w:tc>
          <w:tcPr>
            <w:tcW w:w="2227" w:type="dxa"/>
            <w:tcBorders>
              <w:top w:val="single" w:sz="4" w:space="0" w:color="000000"/>
              <w:bottom w:val="single" w:sz="4" w:space="0" w:color="000000"/>
            </w:tcBorders>
            <w:shd w:val="clear" w:color="auto" w:fill="auto"/>
          </w:tcPr>
          <w:p w14:paraId="34930DDB"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reqNote</w:t>
            </w:r>
          </w:p>
        </w:tc>
        <w:tc>
          <w:tcPr>
            <w:tcW w:w="1438" w:type="dxa"/>
            <w:gridSpan w:val="3"/>
            <w:tcBorders>
              <w:top w:val="single" w:sz="4" w:space="0" w:color="000000"/>
              <w:left w:val="single" w:sz="4" w:space="0" w:color="000000"/>
              <w:bottom w:val="single" w:sz="4" w:space="0" w:color="000000"/>
            </w:tcBorders>
            <w:shd w:val="clear" w:color="auto" w:fill="auto"/>
          </w:tcPr>
          <w:p w14:paraId="088747A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S[512]</w:t>
            </w:r>
          </w:p>
        </w:tc>
        <w:tc>
          <w:tcPr>
            <w:tcW w:w="2528" w:type="dxa"/>
            <w:gridSpan w:val="3"/>
            <w:tcBorders>
              <w:top w:val="single" w:sz="4" w:space="0" w:color="000000"/>
              <w:left w:val="single" w:sz="4" w:space="0" w:color="000000"/>
              <w:bottom w:val="single" w:sz="4" w:space="0" w:color="000000"/>
            </w:tcBorders>
            <w:shd w:val="clear" w:color="auto" w:fill="auto"/>
          </w:tcPr>
          <w:p w14:paraId="48D3A063"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419" w:type="dxa"/>
            <w:gridSpan w:val="3"/>
            <w:tcBorders>
              <w:top w:val="single" w:sz="4" w:space="0" w:color="000000"/>
              <w:left w:val="single" w:sz="4" w:space="0" w:color="000000"/>
              <w:bottom w:val="single" w:sz="4" w:space="0" w:color="000000"/>
            </w:tcBorders>
            <w:shd w:val="clear" w:color="auto" w:fill="auto"/>
          </w:tcPr>
          <w:p w14:paraId="79BCD8F1" w14:textId="77777777" w:rsidR="00CE2957" w:rsidRPr="00CE2957" w:rsidRDefault="00CE2957" w:rsidP="00CE2957">
            <w:pPr>
              <w:snapToGrid w:val="0"/>
              <w:spacing w:before="60" w:after="60" w:line="276" w:lineRule="auto"/>
              <w:rPr>
                <w:color w:val="000000"/>
              </w:rPr>
            </w:pPr>
            <w:r w:rsidRPr="00CE2957">
              <w:rPr>
                <w:color w:val="000000"/>
              </w:rPr>
              <w:t xml:space="preserve">Комментарий или текстовое сообщение об ошибке </w:t>
            </w:r>
          </w:p>
        </w:tc>
      </w:tr>
      <w:tr w:rsidR="00A9710E" w:rsidRPr="00CE2957" w14:paraId="1A9119FE" w14:textId="77777777" w:rsidTr="00E16DF6">
        <w:trPr>
          <w:gridAfter w:val="1"/>
          <w:wAfter w:w="108" w:type="dxa"/>
        </w:trPr>
        <w:tc>
          <w:tcPr>
            <w:tcW w:w="2233" w:type="dxa"/>
            <w:tcBorders>
              <w:bottom w:val="single" w:sz="4" w:space="0" w:color="000000"/>
            </w:tcBorders>
            <w:shd w:val="clear" w:color="auto" w:fill="auto"/>
          </w:tcPr>
          <w:p w14:paraId="6EBF424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payments</w:t>
            </w:r>
          </w:p>
        </w:tc>
        <w:tc>
          <w:tcPr>
            <w:tcW w:w="1432" w:type="dxa"/>
            <w:gridSpan w:val="3"/>
            <w:tcBorders>
              <w:left w:val="single" w:sz="4" w:space="0" w:color="000000"/>
              <w:bottom w:val="single" w:sz="4" w:space="0" w:color="000000"/>
            </w:tcBorders>
            <w:shd w:val="clear" w:color="auto" w:fill="auto"/>
          </w:tcPr>
          <w:p w14:paraId="3A5E735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ARRAY</w:t>
            </w:r>
          </w:p>
        </w:tc>
        <w:tc>
          <w:tcPr>
            <w:tcW w:w="2528" w:type="dxa"/>
            <w:gridSpan w:val="3"/>
            <w:tcBorders>
              <w:left w:val="single" w:sz="4" w:space="0" w:color="000000"/>
              <w:bottom w:val="single" w:sz="4" w:space="0" w:color="000000"/>
            </w:tcBorders>
            <w:shd w:val="clear" w:color="auto" w:fill="auto"/>
          </w:tcPr>
          <w:p w14:paraId="547C7B0B" w14:textId="77777777" w:rsidR="00CE2957" w:rsidRPr="00CE2957" w:rsidRDefault="00CE2957" w:rsidP="00CE2957">
            <w:pPr>
              <w:snapToGrid w:val="0"/>
              <w:spacing w:before="60" w:after="60" w:line="276" w:lineRule="auto"/>
            </w:pPr>
            <w:r w:rsidRPr="00CE2957">
              <w:t>Массив платежей</w:t>
            </w:r>
          </w:p>
        </w:tc>
        <w:tc>
          <w:tcPr>
            <w:tcW w:w="3688" w:type="dxa"/>
            <w:gridSpan w:val="6"/>
            <w:tcBorders>
              <w:left w:val="single" w:sz="4" w:space="0" w:color="000000"/>
              <w:bottom w:val="single" w:sz="4" w:space="0" w:color="000000"/>
            </w:tcBorders>
            <w:shd w:val="clear" w:color="auto" w:fill="auto"/>
          </w:tcPr>
          <w:p w14:paraId="4689410B" w14:textId="77777777" w:rsidR="00CE2957" w:rsidRPr="00CE2957" w:rsidRDefault="00CE2957" w:rsidP="00CE2957">
            <w:pPr>
              <w:snapToGrid w:val="0"/>
              <w:spacing w:before="60" w:after="60" w:line="276" w:lineRule="auto"/>
              <w:rPr>
                <w:color w:val="000000"/>
              </w:rPr>
            </w:pPr>
            <w:r w:rsidRPr="00CE2957">
              <w:rPr>
                <w:color w:val="000000"/>
              </w:rPr>
              <w:t>Массив платежей, удовлетворяющих заданным условиям</w:t>
            </w:r>
          </w:p>
        </w:tc>
      </w:tr>
      <w:tr w:rsidR="00CE2957" w:rsidRPr="00CE2957" w14:paraId="08981414" w14:textId="77777777" w:rsidTr="00E16DF6">
        <w:tblPrEx>
          <w:tblCellMar>
            <w:left w:w="0" w:type="dxa"/>
            <w:right w:w="0" w:type="dxa"/>
          </w:tblCellMar>
        </w:tblPrEx>
        <w:tc>
          <w:tcPr>
            <w:tcW w:w="9612" w:type="dxa"/>
            <w:gridSpan w:val="10"/>
            <w:tcBorders>
              <w:top w:val="single" w:sz="4" w:space="0" w:color="000000"/>
              <w:bottom w:val="single" w:sz="4" w:space="0" w:color="000000"/>
            </w:tcBorders>
            <w:shd w:val="clear" w:color="auto" w:fill="auto"/>
          </w:tcPr>
          <w:p w14:paraId="4B9ED454" w14:textId="77777777" w:rsidR="00CE2957" w:rsidRPr="00CE2957" w:rsidRDefault="00CE2957" w:rsidP="00CE2957">
            <w:pPr>
              <w:snapToGrid w:val="0"/>
              <w:spacing w:before="60" w:after="60" w:line="276" w:lineRule="auto"/>
              <w:rPr>
                <w:rFonts w:ascii="Arial" w:hAnsi="Arial" w:cs="Arial"/>
                <w:b/>
                <w:i/>
                <w:lang w:val="en-US"/>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 xml:space="preserve">элементов массива </w:t>
            </w:r>
            <w:r w:rsidRPr="00CE2957">
              <w:rPr>
                <w:rFonts w:ascii="Arial" w:hAnsi="Arial" w:cs="Arial"/>
                <w:b/>
                <w:i/>
                <w:lang w:val="en-US"/>
              </w:rPr>
              <w:t>payments</w:t>
            </w:r>
          </w:p>
        </w:tc>
        <w:tc>
          <w:tcPr>
            <w:tcW w:w="269" w:type="dxa"/>
            <w:gridSpan w:val="4"/>
            <w:shd w:val="clear" w:color="auto" w:fill="auto"/>
          </w:tcPr>
          <w:p w14:paraId="2744770E" w14:textId="77777777" w:rsidR="00CE2957" w:rsidRPr="00CE2957" w:rsidRDefault="00CE2957" w:rsidP="00CE2957">
            <w:pPr>
              <w:snapToGrid w:val="0"/>
              <w:spacing w:before="60" w:after="60" w:line="276" w:lineRule="auto"/>
              <w:rPr>
                <w:rFonts w:ascii="Arial" w:hAnsi="Arial" w:cs="Arial"/>
                <w:b/>
              </w:rPr>
            </w:pPr>
          </w:p>
        </w:tc>
      </w:tr>
      <w:tr w:rsidR="00A9710E" w:rsidRPr="00CE2957" w14:paraId="663E5AB1" w14:textId="77777777" w:rsidTr="00E16DF6">
        <w:trPr>
          <w:gridAfter w:val="1"/>
          <w:wAfter w:w="108" w:type="dxa"/>
        </w:trPr>
        <w:tc>
          <w:tcPr>
            <w:tcW w:w="2376" w:type="dxa"/>
            <w:gridSpan w:val="2"/>
            <w:tcBorders>
              <w:top w:val="single" w:sz="4" w:space="0" w:color="000000"/>
              <w:bottom w:val="single" w:sz="4" w:space="0" w:color="000000"/>
            </w:tcBorders>
            <w:shd w:val="clear" w:color="auto" w:fill="auto"/>
          </w:tcPr>
          <w:p w14:paraId="4D46FB63" w14:textId="77777777" w:rsidR="00CE2957" w:rsidRPr="00CE2957" w:rsidRDefault="00CE2957" w:rsidP="00CE2957">
            <w:pPr>
              <w:snapToGrid w:val="0"/>
              <w:spacing w:before="60" w:after="60" w:line="276" w:lineRule="auto"/>
            </w:pPr>
            <w:r w:rsidRPr="00CE2957">
              <w:t>Поле</w:t>
            </w:r>
          </w:p>
        </w:tc>
        <w:tc>
          <w:tcPr>
            <w:tcW w:w="1417" w:type="dxa"/>
            <w:gridSpan w:val="3"/>
            <w:tcBorders>
              <w:top w:val="single" w:sz="4" w:space="0" w:color="000000"/>
              <w:left w:val="single" w:sz="4" w:space="0" w:color="000000"/>
              <w:bottom w:val="single" w:sz="4" w:space="0" w:color="000000"/>
            </w:tcBorders>
            <w:shd w:val="clear" w:color="auto" w:fill="auto"/>
          </w:tcPr>
          <w:p w14:paraId="3726E0AE" w14:textId="77777777" w:rsidR="00CE2957" w:rsidRPr="00CE2957" w:rsidRDefault="00CE2957" w:rsidP="00CE2957">
            <w:pPr>
              <w:snapToGrid w:val="0"/>
              <w:spacing w:before="60" w:after="60" w:line="276" w:lineRule="auto"/>
            </w:pPr>
            <w:r w:rsidRPr="00CE2957">
              <w:t>Тип</w:t>
            </w:r>
          </w:p>
        </w:tc>
        <w:tc>
          <w:tcPr>
            <w:tcW w:w="2263" w:type="dxa"/>
            <w:tcBorders>
              <w:top w:val="single" w:sz="4" w:space="0" w:color="000000"/>
              <w:left w:val="single" w:sz="4" w:space="0" w:color="000000"/>
              <w:bottom w:val="single" w:sz="4" w:space="0" w:color="000000"/>
            </w:tcBorders>
            <w:shd w:val="clear" w:color="auto" w:fill="auto"/>
          </w:tcPr>
          <w:p w14:paraId="69863346" w14:textId="77777777" w:rsidR="00CE2957" w:rsidRPr="00CE2957" w:rsidRDefault="00CE2957" w:rsidP="00CE2957">
            <w:pPr>
              <w:snapToGrid w:val="0"/>
              <w:spacing w:before="60" w:after="60" w:line="276" w:lineRule="auto"/>
            </w:pPr>
            <w:r w:rsidRPr="00CE2957">
              <w:t>Назначение</w:t>
            </w:r>
          </w:p>
        </w:tc>
        <w:tc>
          <w:tcPr>
            <w:tcW w:w="3825" w:type="dxa"/>
            <w:gridSpan w:val="7"/>
            <w:tcBorders>
              <w:top w:val="single" w:sz="4" w:space="0" w:color="000000"/>
              <w:left w:val="single" w:sz="4" w:space="0" w:color="000000"/>
              <w:bottom w:val="single" w:sz="4" w:space="0" w:color="000000"/>
            </w:tcBorders>
            <w:shd w:val="clear" w:color="auto" w:fill="auto"/>
          </w:tcPr>
          <w:p w14:paraId="5C69E9E2" w14:textId="77777777" w:rsidR="00CE2957" w:rsidRPr="00CE2957" w:rsidRDefault="00CE2957" w:rsidP="00CE2957">
            <w:pPr>
              <w:snapToGrid w:val="0"/>
              <w:spacing w:before="60" w:after="60" w:line="276" w:lineRule="auto"/>
            </w:pPr>
            <w:r w:rsidRPr="00CE2957">
              <w:t>Комментарий</w:t>
            </w:r>
          </w:p>
        </w:tc>
      </w:tr>
      <w:tr w:rsidR="00A9710E" w:rsidRPr="00CE2957" w14:paraId="33E2F124" w14:textId="77777777" w:rsidTr="00E16DF6">
        <w:trPr>
          <w:gridAfter w:val="1"/>
          <w:wAfter w:w="108" w:type="dxa"/>
        </w:trPr>
        <w:tc>
          <w:tcPr>
            <w:tcW w:w="2376" w:type="dxa"/>
            <w:gridSpan w:val="2"/>
            <w:tcBorders>
              <w:bottom w:val="single" w:sz="4" w:space="0" w:color="000000"/>
            </w:tcBorders>
            <w:shd w:val="clear" w:color="auto" w:fill="auto"/>
          </w:tcPr>
          <w:p w14:paraId="012A1F1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srcPayId</w:t>
            </w:r>
          </w:p>
        </w:tc>
        <w:tc>
          <w:tcPr>
            <w:tcW w:w="1417" w:type="dxa"/>
            <w:gridSpan w:val="3"/>
            <w:tcBorders>
              <w:left w:val="single" w:sz="4" w:space="0" w:color="000000"/>
              <w:bottom w:val="single" w:sz="4" w:space="0" w:color="000000"/>
            </w:tcBorders>
            <w:shd w:val="clear" w:color="auto" w:fill="auto"/>
          </w:tcPr>
          <w:p w14:paraId="47F80A60"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263" w:type="dxa"/>
            <w:tcBorders>
              <w:left w:val="single" w:sz="4" w:space="0" w:color="000000"/>
              <w:bottom w:val="single" w:sz="4" w:space="0" w:color="000000"/>
            </w:tcBorders>
            <w:shd w:val="clear" w:color="auto" w:fill="auto"/>
          </w:tcPr>
          <w:p w14:paraId="11B2EE3A" w14:textId="77777777" w:rsidR="00CE2957" w:rsidRPr="00CE2957" w:rsidRDefault="00CE2957" w:rsidP="00CE2957">
            <w:pPr>
              <w:snapToGrid w:val="0"/>
              <w:spacing w:before="60" w:after="60" w:line="276" w:lineRule="auto"/>
            </w:pPr>
            <w:r w:rsidRPr="00CE2957">
              <w:t>Номер платежа у Агента</w:t>
            </w:r>
          </w:p>
        </w:tc>
        <w:tc>
          <w:tcPr>
            <w:tcW w:w="3825" w:type="dxa"/>
            <w:gridSpan w:val="7"/>
            <w:tcBorders>
              <w:left w:val="single" w:sz="4" w:space="0" w:color="000000"/>
              <w:bottom w:val="single" w:sz="4" w:space="0" w:color="000000"/>
            </w:tcBorders>
            <w:shd w:val="clear" w:color="auto" w:fill="auto"/>
          </w:tcPr>
          <w:p w14:paraId="1869F4D9" w14:textId="77777777" w:rsidR="00CE2957" w:rsidRPr="00CE2957" w:rsidRDefault="00CE2957" w:rsidP="00CE2957">
            <w:pPr>
              <w:snapToGrid w:val="0"/>
              <w:spacing w:before="60" w:after="60" w:line="276" w:lineRule="auto"/>
              <w:rPr>
                <w:color w:val="000000"/>
              </w:rPr>
            </w:pPr>
            <w:r w:rsidRPr="00CE2957">
              <w:t>Номер транзакции у Агента. П</w:t>
            </w:r>
            <w:r w:rsidRPr="00CE2957">
              <w:rPr>
                <w:color w:val="000000"/>
              </w:rPr>
              <w:t xml:space="preserve">овторяется </w:t>
            </w:r>
            <w:r w:rsidRPr="00CE2957">
              <w:rPr>
                <w:rFonts w:ascii="Courier New" w:hAnsi="Courier New" w:cs="Courier New"/>
                <w:color w:val="000000"/>
                <w:lang w:val="en-US"/>
              </w:rPr>
              <w:t>srcPayId</w:t>
            </w:r>
            <w:r w:rsidRPr="00CE2957">
              <w:rPr>
                <w:color w:val="000000"/>
              </w:rPr>
              <w:t>, указанный Агентом при создании платежа</w:t>
            </w:r>
          </w:p>
        </w:tc>
      </w:tr>
      <w:tr w:rsidR="00A9710E" w:rsidRPr="00CE2957" w14:paraId="6BEA9634" w14:textId="77777777" w:rsidTr="00E16DF6">
        <w:trPr>
          <w:gridAfter w:val="1"/>
          <w:wAfter w:w="108" w:type="dxa"/>
        </w:trPr>
        <w:tc>
          <w:tcPr>
            <w:tcW w:w="2376" w:type="dxa"/>
            <w:gridSpan w:val="2"/>
            <w:tcBorders>
              <w:bottom w:val="single" w:sz="4" w:space="0" w:color="000000"/>
            </w:tcBorders>
            <w:shd w:val="clear" w:color="auto" w:fill="auto"/>
          </w:tcPr>
          <w:p w14:paraId="2449B06C"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esppPayId</w:t>
            </w:r>
          </w:p>
        </w:tc>
        <w:tc>
          <w:tcPr>
            <w:tcW w:w="1417" w:type="dxa"/>
            <w:gridSpan w:val="3"/>
            <w:tcBorders>
              <w:left w:val="single" w:sz="4" w:space="0" w:color="000000"/>
              <w:bottom w:val="single" w:sz="4" w:space="0" w:color="000000"/>
            </w:tcBorders>
            <w:shd w:val="clear" w:color="auto" w:fill="auto"/>
          </w:tcPr>
          <w:p w14:paraId="3A01D78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p>
        </w:tc>
        <w:tc>
          <w:tcPr>
            <w:tcW w:w="2263" w:type="dxa"/>
            <w:tcBorders>
              <w:left w:val="single" w:sz="4" w:space="0" w:color="000000"/>
              <w:bottom w:val="single" w:sz="4" w:space="0" w:color="000000"/>
            </w:tcBorders>
            <w:shd w:val="clear" w:color="auto" w:fill="auto"/>
          </w:tcPr>
          <w:p w14:paraId="73B55982" w14:textId="77777777" w:rsidR="00CE2957" w:rsidRPr="00CE2957" w:rsidRDefault="00CE2957" w:rsidP="00CE2957">
            <w:pPr>
              <w:snapToGrid w:val="0"/>
              <w:spacing w:before="60" w:after="60" w:line="276" w:lineRule="auto"/>
            </w:pPr>
            <w:r w:rsidRPr="00CE2957">
              <w:t>Номер платежа в ЕСПП</w:t>
            </w:r>
          </w:p>
        </w:tc>
        <w:tc>
          <w:tcPr>
            <w:tcW w:w="3825" w:type="dxa"/>
            <w:gridSpan w:val="7"/>
            <w:tcBorders>
              <w:left w:val="single" w:sz="4" w:space="0" w:color="000000"/>
              <w:bottom w:val="single" w:sz="4" w:space="0" w:color="000000"/>
            </w:tcBorders>
            <w:shd w:val="clear" w:color="auto" w:fill="auto"/>
          </w:tcPr>
          <w:p w14:paraId="0F37D4C7" w14:textId="77777777" w:rsidR="00CE2957" w:rsidRPr="00CE2957" w:rsidRDefault="00CE2957" w:rsidP="00CE2957">
            <w:pPr>
              <w:snapToGrid w:val="0"/>
              <w:spacing w:before="60" w:after="60" w:line="276" w:lineRule="auto"/>
            </w:pPr>
            <w:r w:rsidRPr="00CE2957">
              <w:t xml:space="preserve">Уникальный идентификатор транзакции в ЕСПП, соответствующий внешней транзакции </w:t>
            </w:r>
            <w:r w:rsidRPr="00CE2957">
              <w:rPr>
                <w:rFonts w:ascii="Courier New" w:hAnsi="Courier New" w:cs="Courier New"/>
                <w:lang w:val="en-US"/>
              </w:rPr>
              <w:t>srcPayId</w:t>
            </w:r>
          </w:p>
        </w:tc>
      </w:tr>
      <w:tr w:rsidR="00A9710E" w:rsidRPr="00CE2957" w14:paraId="1DDF8EDB" w14:textId="77777777" w:rsidTr="00E16DF6">
        <w:trPr>
          <w:gridAfter w:val="3"/>
          <w:wAfter w:w="51" w:type="dxa"/>
        </w:trPr>
        <w:tc>
          <w:tcPr>
            <w:tcW w:w="2376" w:type="dxa"/>
            <w:gridSpan w:val="2"/>
            <w:tcBorders>
              <w:top w:val="single" w:sz="4" w:space="0" w:color="000000"/>
              <w:bottom w:val="single" w:sz="4" w:space="0" w:color="000000"/>
            </w:tcBorders>
            <w:shd w:val="clear" w:color="auto" w:fill="auto"/>
          </w:tcPr>
          <w:p w14:paraId="219146C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payType</w:t>
            </w:r>
          </w:p>
        </w:tc>
        <w:tc>
          <w:tcPr>
            <w:tcW w:w="1417" w:type="dxa"/>
            <w:gridSpan w:val="3"/>
            <w:tcBorders>
              <w:top w:val="single" w:sz="4" w:space="0" w:color="000000"/>
              <w:left w:val="single" w:sz="4" w:space="0" w:color="000000"/>
              <w:bottom w:val="single" w:sz="4" w:space="0" w:color="000000"/>
            </w:tcBorders>
            <w:shd w:val="clear" w:color="auto" w:fill="auto"/>
          </w:tcPr>
          <w:p w14:paraId="5D54D36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S[1]</w:t>
            </w:r>
          </w:p>
        </w:tc>
        <w:tc>
          <w:tcPr>
            <w:tcW w:w="2263" w:type="dxa"/>
            <w:tcBorders>
              <w:top w:val="single" w:sz="4" w:space="0" w:color="000000"/>
              <w:left w:val="single" w:sz="4" w:space="0" w:color="000000"/>
              <w:bottom w:val="single" w:sz="4" w:space="0" w:color="000000"/>
            </w:tcBorders>
            <w:shd w:val="clear" w:color="auto" w:fill="auto"/>
          </w:tcPr>
          <w:p w14:paraId="1A3ED61C" w14:textId="77777777" w:rsidR="00CE2957" w:rsidRPr="00CE2957" w:rsidRDefault="00CE2957" w:rsidP="00CE2957">
            <w:pPr>
              <w:snapToGrid w:val="0"/>
              <w:spacing w:before="60" w:after="60" w:line="276" w:lineRule="auto"/>
            </w:pPr>
            <w:r w:rsidRPr="00CE2957">
              <w:t>Тип платежа</w:t>
            </w:r>
          </w:p>
        </w:tc>
        <w:tc>
          <w:tcPr>
            <w:tcW w:w="3774" w:type="dxa"/>
            <w:gridSpan w:val="5"/>
            <w:tcBorders>
              <w:top w:val="single" w:sz="4" w:space="0" w:color="000000"/>
              <w:left w:val="single" w:sz="4" w:space="0" w:color="000000"/>
              <w:bottom w:val="single" w:sz="4" w:space="0" w:color="000000"/>
            </w:tcBorders>
            <w:shd w:val="clear" w:color="auto" w:fill="auto"/>
          </w:tcPr>
          <w:p w14:paraId="77A8B2C8" w14:textId="77777777" w:rsidR="00CE2957" w:rsidRPr="00CE2957" w:rsidRDefault="00CE2957" w:rsidP="00CE2957">
            <w:pPr>
              <w:snapToGrid w:val="0"/>
              <w:spacing w:before="60" w:after="60" w:line="276" w:lineRule="auto"/>
            </w:pPr>
            <w:r w:rsidRPr="00CE2957">
              <w:t>“P” – зачисление</w:t>
            </w:r>
          </w:p>
        </w:tc>
      </w:tr>
      <w:tr w:rsidR="00A9710E" w:rsidRPr="00CE2957" w14:paraId="4BDF82A8" w14:textId="77777777" w:rsidTr="00E16DF6">
        <w:trPr>
          <w:gridAfter w:val="3"/>
          <w:wAfter w:w="51" w:type="dxa"/>
        </w:trPr>
        <w:tc>
          <w:tcPr>
            <w:tcW w:w="2376" w:type="dxa"/>
            <w:gridSpan w:val="2"/>
            <w:tcBorders>
              <w:top w:val="single" w:sz="4" w:space="0" w:color="000000"/>
              <w:bottom w:val="single" w:sz="4" w:space="0" w:color="000000"/>
            </w:tcBorders>
            <w:shd w:val="clear" w:color="auto" w:fill="auto"/>
          </w:tcPr>
          <w:p w14:paraId="24782620"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17" w:type="dxa"/>
            <w:gridSpan w:val="3"/>
            <w:tcBorders>
              <w:top w:val="single" w:sz="4" w:space="0" w:color="000000"/>
              <w:left w:val="single" w:sz="4" w:space="0" w:color="000000"/>
              <w:bottom w:val="single" w:sz="4" w:space="0" w:color="000000"/>
            </w:tcBorders>
            <w:shd w:val="clear" w:color="auto" w:fill="auto"/>
          </w:tcPr>
          <w:p w14:paraId="305B66C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263" w:type="dxa"/>
            <w:tcBorders>
              <w:top w:val="single" w:sz="4" w:space="0" w:color="000000"/>
              <w:left w:val="single" w:sz="4" w:space="0" w:color="000000"/>
              <w:bottom w:val="single" w:sz="4" w:space="0" w:color="000000"/>
            </w:tcBorders>
            <w:shd w:val="clear" w:color="auto" w:fill="auto"/>
          </w:tcPr>
          <w:p w14:paraId="3D83A3C2" w14:textId="77777777" w:rsidR="00CE2957" w:rsidRPr="00CE2957" w:rsidRDefault="00CE2957" w:rsidP="00CE2957">
            <w:pPr>
              <w:snapToGrid w:val="0"/>
              <w:spacing w:before="60" w:after="60" w:line="276" w:lineRule="auto"/>
            </w:pPr>
            <w:r w:rsidRPr="00CE2957">
              <w:t>Тип последней операции</w:t>
            </w:r>
          </w:p>
        </w:tc>
        <w:tc>
          <w:tcPr>
            <w:tcW w:w="3774" w:type="dxa"/>
            <w:gridSpan w:val="5"/>
            <w:tcBorders>
              <w:top w:val="single" w:sz="4" w:space="0" w:color="000000"/>
              <w:left w:val="single" w:sz="4" w:space="0" w:color="000000"/>
              <w:bottom w:val="single" w:sz="4" w:space="0" w:color="000000"/>
            </w:tcBorders>
            <w:shd w:val="clear" w:color="auto" w:fill="auto"/>
          </w:tcPr>
          <w:p w14:paraId="7E2E28C8" w14:textId="77777777" w:rsidR="00CE2957" w:rsidRPr="00CE2957" w:rsidRDefault="00CE2957" w:rsidP="00CE2957">
            <w:pPr>
              <w:snapToGrid w:val="0"/>
              <w:spacing w:before="60" w:after="60" w:line="276" w:lineRule="auto"/>
            </w:pPr>
            <w:r w:rsidRPr="00CE2957">
              <w:t>Тип операции, в результате которой платеж принял текущий статус</w:t>
            </w:r>
          </w:p>
        </w:tc>
      </w:tr>
      <w:tr w:rsidR="00A9710E" w:rsidRPr="00CE2957" w14:paraId="7FA6EDCC" w14:textId="77777777" w:rsidTr="00E16DF6">
        <w:trPr>
          <w:gridAfter w:val="1"/>
          <w:wAfter w:w="108" w:type="dxa"/>
        </w:trPr>
        <w:tc>
          <w:tcPr>
            <w:tcW w:w="2376" w:type="dxa"/>
            <w:gridSpan w:val="2"/>
            <w:tcBorders>
              <w:top w:val="single" w:sz="4" w:space="0" w:color="000000"/>
            </w:tcBorders>
            <w:shd w:val="clear" w:color="auto" w:fill="auto"/>
          </w:tcPr>
          <w:p w14:paraId="58A44690"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payStatus</w:t>
            </w:r>
          </w:p>
        </w:tc>
        <w:tc>
          <w:tcPr>
            <w:tcW w:w="1417" w:type="dxa"/>
            <w:gridSpan w:val="3"/>
            <w:tcBorders>
              <w:top w:val="single" w:sz="4" w:space="0" w:color="000000"/>
              <w:left w:val="single" w:sz="4" w:space="0" w:color="000000"/>
            </w:tcBorders>
            <w:shd w:val="clear" w:color="auto" w:fill="auto"/>
          </w:tcPr>
          <w:p w14:paraId="3133F2D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263" w:type="dxa"/>
            <w:tcBorders>
              <w:top w:val="single" w:sz="4" w:space="0" w:color="000000"/>
              <w:left w:val="single" w:sz="4" w:space="0" w:color="000000"/>
            </w:tcBorders>
            <w:shd w:val="clear" w:color="auto" w:fill="auto"/>
          </w:tcPr>
          <w:p w14:paraId="30F88EA8" w14:textId="77777777" w:rsidR="00CE2957" w:rsidRPr="00CE2957" w:rsidRDefault="00CE2957" w:rsidP="00CE2957">
            <w:pPr>
              <w:snapToGrid w:val="0"/>
              <w:spacing w:before="60" w:after="60" w:line="276" w:lineRule="auto"/>
              <w:rPr>
                <w:color w:val="000000"/>
              </w:rPr>
            </w:pPr>
            <w:r w:rsidRPr="00CE2957">
              <w:t>Статус платежа</w:t>
            </w:r>
          </w:p>
        </w:tc>
        <w:tc>
          <w:tcPr>
            <w:tcW w:w="3825" w:type="dxa"/>
            <w:gridSpan w:val="7"/>
            <w:tcBorders>
              <w:top w:val="single" w:sz="4" w:space="0" w:color="000000"/>
              <w:left w:val="single" w:sz="4" w:space="0" w:color="000000"/>
            </w:tcBorders>
            <w:shd w:val="clear" w:color="auto" w:fill="auto"/>
          </w:tcPr>
          <w:p w14:paraId="4A85875E" w14:textId="77777777" w:rsidR="00CE2957" w:rsidRPr="00CE2957" w:rsidRDefault="00CE2957" w:rsidP="00CE2957">
            <w:pPr>
              <w:snapToGrid w:val="0"/>
              <w:spacing w:before="60" w:after="60" w:line="276" w:lineRule="auto"/>
            </w:pPr>
            <w:r w:rsidRPr="00CE2957">
              <w:t xml:space="preserve">Статус платежа в ЕСПП </w:t>
            </w:r>
          </w:p>
        </w:tc>
      </w:tr>
      <w:tr w:rsidR="00A9710E" w:rsidRPr="00CE2957" w14:paraId="4084BE19" w14:textId="77777777" w:rsidTr="00E16DF6">
        <w:trPr>
          <w:gridAfter w:val="1"/>
          <w:wAfter w:w="108" w:type="dxa"/>
        </w:trPr>
        <w:tc>
          <w:tcPr>
            <w:tcW w:w="2376" w:type="dxa"/>
            <w:gridSpan w:val="2"/>
            <w:tcBorders>
              <w:top w:val="single" w:sz="4" w:space="0" w:color="000000"/>
            </w:tcBorders>
            <w:shd w:val="clear" w:color="auto" w:fill="auto"/>
          </w:tcPr>
          <w:p w14:paraId="41FDA458"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lang w:val="en-US"/>
              </w:rPr>
              <w:t>dstDepCode</w:t>
            </w:r>
          </w:p>
        </w:tc>
        <w:tc>
          <w:tcPr>
            <w:tcW w:w="1417" w:type="dxa"/>
            <w:gridSpan w:val="3"/>
            <w:tcBorders>
              <w:top w:val="single" w:sz="4" w:space="0" w:color="000000"/>
              <w:left w:val="single" w:sz="4" w:space="0" w:color="000000"/>
            </w:tcBorders>
            <w:shd w:val="clear" w:color="auto" w:fill="auto"/>
          </w:tcPr>
          <w:p w14:paraId="3A9699EA"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w:t>
            </w:r>
          </w:p>
        </w:tc>
        <w:tc>
          <w:tcPr>
            <w:tcW w:w="2263" w:type="dxa"/>
            <w:tcBorders>
              <w:top w:val="single" w:sz="4" w:space="0" w:color="000000"/>
              <w:left w:val="single" w:sz="4" w:space="0" w:color="000000"/>
            </w:tcBorders>
            <w:shd w:val="clear" w:color="auto" w:fill="auto"/>
          </w:tcPr>
          <w:p w14:paraId="3E9B6699" w14:textId="77777777" w:rsidR="00CE2957" w:rsidRPr="00CE2957" w:rsidRDefault="00CE2957" w:rsidP="00CE2957">
            <w:pPr>
              <w:snapToGrid w:val="0"/>
              <w:spacing w:before="60" w:after="60" w:line="276" w:lineRule="auto"/>
            </w:pPr>
            <w:r w:rsidRPr="00CE2957">
              <w:t>Код подразделения-получателя платежа</w:t>
            </w:r>
          </w:p>
        </w:tc>
        <w:tc>
          <w:tcPr>
            <w:tcW w:w="3825" w:type="dxa"/>
            <w:gridSpan w:val="7"/>
            <w:tcBorders>
              <w:top w:val="single" w:sz="4" w:space="0" w:color="000000"/>
              <w:left w:val="single" w:sz="4" w:space="0" w:color="000000"/>
            </w:tcBorders>
            <w:shd w:val="clear" w:color="auto" w:fill="auto"/>
          </w:tcPr>
          <w:p w14:paraId="6ABBC516" w14:textId="77777777" w:rsidR="00CE2957" w:rsidRPr="00CE2957" w:rsidRDefault="00CE2957" w:rsidP="00CE2957">
            <w:pPr>
              <w:snapToGrid w:val="0"/>
              <w:spacing w:before="60" w:after="60" w:line="276" w:lineRule="auto"/>
            </w:pPr>
            <w:r w:rsidRPr="00CE2957">
              <w:t>По отдельному согласованию ЕСПП может возвращать на сторону ПА код подразделения Оператора, в которое передан платеж. Справочник кодов подразделений сообщается ПА отдельным приложением к данной Спецификации.</w:t>
            </w:r>
          </w:p>
        </w:tc>
      </w:tr>
      <w:tr w:rsidR="00A9710E" w:rsidRPr="00CE2957" w14:paraId="5702FE1F" w14:textId="77777777" w:rsidTr="00E16DF6">
        <w:trPr>
          <w:gridAfter w:val="1"/>
          <w:wAfter w:w="108" w:type="dxa"/>
        </w:trPr>
        <w:tc>
          <w:tcPr>
            <w:tcW w:w="2376" w:type="dxa"/>
            <w:gridSpan w:val="2"/>
            <w:tcBorders>
              <w:top w:val="single" w:sz="4" w:space="0" w:color="000000"/>
              <w:bottom w:val="single" w:sz="4" w:space="0" w:color="000000"/>
            </w:tcBorders>
            <w:shd w:val="clear" w:color="auto" w:fill="auto"/>
          </w:tcPr>
          <w:p w14:paraId="3F7DAE8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payTime</w:t>
            </w:r>
          </w:p>
        </w:tc>
        <w:tc>
          <w:tcPr>
            <w:tcW w:w="1417" w:type="dxa"/>
            <w:gridSpan w:val="3"/>
            <w:tcBorders>
              <w:top w:val="single" w:sz="4" w:space="0" w:color="000000"/>
              <w:left w:val="single" w:sz="4" w:space="0" w:color="000000"/>
              <w:bottom w:val="single" w:sz="4" w:space="0" w:color="000000"/>
            </w:tcBorders>
            <w:shd w:val="clear" w:color="auto" w:fill="auto"/>
          </w:tcPr>
          <w:p w14:paraId="539C7A81"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3" w:type="dxa"/>
            <w:tcBorders>
              <w:top w:val="single" w:sz="4" w:space="0" w:color="000000"/>
              <w:left w:val="single" w:sz="4" w:space="0" w:color="000000"/>
              <w:bottom w:val="single" w:sz="4" w:space="0" w:color="000000"/>
            </w:tcBorders>
            <w:shd w:val="clear" w:color="auto" w:fill="auto"/>
          </w:tcPr>
          <w:p w14:paraId="3514996E" w14:textId="77777777" w:rsidR="00CE2957" w:rsidRPr="00CE2957" w:rsidRDefault="00CE2957" w:rsidP="00CE2957">
            <w:pPr>
              <w:snapToGrid w:val="0"/>
              <w:spacing w:before="60" w:after="60" w:line="276" w:lineRule="auto"/>
            </w:pPr>
            <w:r w:rsidRPr="00CE2957">
              <w:t>Время создания платежа</w:t>
            </w:r>
          </w:p>
        </w:tc>
        <w:tc>
          <w:tcPr>
            <w:tcW w:w="3825" w:type="dxa"/>
            <w:gridSpan w:val="7"/>
            <w:tcBorders>
              <w:top w:val="single" w:sz="4" w:space="0" w:color="000000"/>
              <w:left w:val="single" w:sz="4" w:space="0" w:color="000000"/>
              <w:bottom w:val="single" w:sz="4" w:space="0" w:color="000000"/>
            </w:tcBorders>
            <w:shd w:val="clear" w:color="auto" w:fill="auto"/>
          </w:tcPr>
          <w:p w14:paraId="724EE062" w14:textId="77777777" w:rsidR="00CE2957" w:rsidRPr="00CE2957" w:rsidRDefault="00CE2957" w:rsidP="00CE2957">
            <w:pPr>
              <w:snapToGrid w:val="0"/>
              <w:spacing w:before="60" w:after="60" w:line="276" w:lineRule="auto"/>
            </w:pPr>
            <w:r w:rsidRPr="00CE2957">
              <w:t>Время платежа в источнике</w:t>
            </w:r>
          </w:p>
        </w:tc>
      </w:tr>
      <w:tr w:rsidR="00A9710E" w:rsidRPr="00CE2957" w14:paraId="7F2C082A" w14:textId="77777777" w:rsidTr="00E16DF6">
        <w:tc>
          <w:tcPr>
            <w:tcW w:w="2376" w:type="dxa"/>
            <w:gridSpan w:val="2"/>
            <w:tcBorders>
              <w:bottom w:val="single" w:sz="4" w:space="0" w:color="000000"/>
            </w:tcBorders>
            <w:shd w:val="clear" w:color="auto" w:fill="auto"/>
          </w:tcPr>
          <w:p w14:paraId="28DBC21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payCurrId</w:t>
            </w:r>
          </w:p>
        </w:tc>
        <w:tc>
          <w:tcPr>
            <w:tcW w:w="1417" w:type="dxa"/>
            <w:gridSpan w:val="3"/>
            <w:tcBorders>
              <w:left w:val="single" w:sz="4" w:space="0" w:color="000000"/>
              <w:bottom w:val="single" w:sz="4" w:space="0" w:color="000000"/>
            </w:tcBorders>
            <w:shd w:val="clear" w:color="auto" w:fill="auto"/>
          </w:tcPr>
          <w:p w14:paraId="11B24D4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S[3]</w:t>
            </w:r>
          </w:p>
        </w:tc>
        <w:tc>
          <w:tcPr>
            <w:tcW w:w="2263" w:type="dxa"/>
            <w:tcBorders>
              <w:left w:val="single" w:sz="4" w:space="0" w:color="000000"/>
              <w:bottom w:val="single" w:sz="4" w:space="0" w:color="000000"/>
            </w:tcBorders>
            <w:shd w:val="clear" w:color="auto" w:fill="auto"/>
          </w:tcPr>
          <w:p w14:paraId="004BF4AA" w14:textId="77777777" w:rsidR="00CE2957" w:rsidRPr="00CE2957" w:rsidRDefault="00CE2957" w:rsidP="00CE2957">
            <w:pPr>
              <w:snapToGrid w:val="0"/>
              <w:spacing w:before="60" w:after="60" w:line="276" w:lineRule="auto"/>
            </w:pPr>
            <w:r w:rsidRPr="00CE2957">
              <w:t>Код валюты платежа</w:t>
            </w:r>
          </w:p>
        </w:tc>
        <w:tc>
          <w:tcPr>
            <w:tcW w:w="3825" w:type="dxa"/>
            <w:gridSpan w:val="8"/>
            <w:tcBorders>
              <w:left w:val="single" w:sz="4" w:space="0" w:color="000000"/>
              <w:bottom w:val="single" w:sz="4" w:space="0" w:color="000000"/>
            </w:tcBorders>
            <w:shd w:val="clear" w:color="auto" w:fill="auto"/>
          </w:tcPr>
          <w:p w14:paraId="7CF5DCFE" w14:textId="1C919159" w:rsidR="00CE2957" w:rsidRPr="00CE2957" w:rsidRDefault="00CE2957" w:rsidP="00CE2957">
            <w:pPr>
              <w:snapToGrid w:val="0"/>
              <w:spacing w:before="60" w:after="60" w:line="276" w:lineRule="auto"/>
            </w:pPr>
            <w:r w:rsidRPr="00CE2957">
              <w:t>Код валюты, см. п.</w:t>
            </w:r>
            <w:r w:rsidRPr="00CE2957">
              <w:fldChar w:fldCharType="begin"/>
            </w:r>
            <w:r w:rsidRPr="00CE2957">
              <w:instrText xml:space="preserve"> REF _Ref321681347 \r \h  \* MERGEFORMAT </w:instrText>
            </w:r>
            <w:r w:rsidRPr="00CE2957">
              <w:fldChar w:fldCharType="separate"/>
            </w:r>
            <w:r w:rsidRPr="00CE2957">
              <w:t>3.6</w:t>
            </w:r>
            <w:r w:rsidRPr="00CE2957">
              <w:fldChar w:fldCharType="end"/>
            </w:r>
          </w:p>
        </w:tc>
      </w:tr>
      <w:tr w:rsidR="00A9710E" w:rsidRPr="00CE2957" w14:paraId="1C49BDC7" w14:textId="77777777" w:rsidTr="00E16DF6">
        <w:trPr>
          <w:gridAfter w:val="1"/>
          <w:wAfter w:w="108" w:type="dxa"/>
        </w:trPr>
        <w:tc>
          <w:tcPr>
            <w:tcW w:w="2376" w:type="dxa"/>
            <w:gridSpan w:val="2"/>
            <w:tcBorders>
              <w:bottom w:val="single" w:sz="4" w:space="0" w:color="000000"/>
            </w:tcBorders>
            <w:shd w:val="clear" w:color="auto" w:fill="auto"/>
          </w:tcPr>
          <w:p w14:paraId="57422047"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payAmount</w:t>
            </w:r>
          </w:p>
        </w:tc>
        <w:tc>
          <w:tcPr>
            <w:tcW w:w="1417" w:type="dxa"/>
            <w:gridSpan w:val="3"/>
            <w:tcBorders>
              <w:left w:val="single" w:sz="4" w:space="0" w:color="000000"/>
              <w:bottom w:val="single" w:sz="4" w:space="0" w:color="000000"/>
            </w:tcBorders>
            <w:shd w:val="clear" w:color="auto" w:fill="auto"/>
          </w:tcPr>
          <w:p w14:paraId="1EDD28B9"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MONEY</w:t>
            </w:r>
          </w:p>
        </w:tc>
        <w:tc>
          <w:tcPr>
            <w:tcW w:w="2263" w:type="dxa"/>
            <w:tcBorders>
              <w:left w:val="single" w:sz="4" w:space="0" w:color="000000"/>
              <w:bottom w:val="single" w:sz="4" w:space="0" w:color="000000"/>
            </w:tcBorders>
            <w:shd w:val="clear" w:color="auto" w:fill="auto"/>
          </w:tcPr>
          <w:p w14:paraId="25700E63" w14:textId="77777777" w:rsidR="00CE2957" w:rsidRPr="00CE2957" w:rsidRDefault="00CE2957" w:rsidP="00CE2957">
            <w:pPr>
              <w:snapToGrid w:val="0"/>
              <w:spacing w:before="60" w:after="60" w:line="276" w:lineRule="auto"/>
            </w:pPr>
            <w:r w:rsidRPr="00CE2957">
              <w:t>Сумма принятого платежа в минимальных единицах</w:t>
            </w:r>
          </w:p>
        </w:tc>
        <w:tc>
          <w:tcPr>
            <w:tcW w:w="3825" w:type="dxa"/>
            <w:gridSpan w:val="7"/>
            <w:tcBorders>
              <w:left w:val="single" w:sz="4" w:space="0" w:color="000000"/>
              <w:bottom w:val="single" w:sz="4" w:space="0" w:color="000000"/>
            </w:tcBorders>
            <w:shd w:val="clear" w:color="auto" w:fill="auto"/>
          </w:tcPr>
          <w:p w14:paraId="56E4A2E3" w14:textId="77777777" w:rsidR="00CE2957" w:rsidRPr="00CE2957" w:rsidRDefault="00CE2957" w:rsidP="00CE2957">
            <w:pPr>
              <w:snapToGrid w:val="0"/>
              <w:spacing w:before="60" w:after="60" w:line="276" w:lineRule="auto"/>
            </w:pPr>
            <w:r w:rsidRPr="00CE2957">
              <w:t>Фактическая сумма платежа</w:t>
            </w:r>
          </w:p>
        </w:tc>
      </w:tr>
      <w:tr w:rsidR="00A9710E" w:rsidRPr="00CE2957" w14:paraId="6924D154" w14:textId="77777777" w:rsidTr="00E16DF6">
        <w:trPr>
          <w:gridAfter w:val="2"/>
          <w:wAfter w:w="146" w:type="dxa"/>
        </w:trPr>
        <w:tc>
          <w:tcPr>
            <w:tcW w:w="2376" w:type="dxa"/>
            <w:gridSpan w:val="2"/>
            <w:tcBorders>
              <w:bottom w:val="single" w:sz="4" w:space="0" w:color="000000"/>
            </w:tcBorders>
            <w:shd w:val="clear" w:color="auto" w:fill="auto"/>
          </w:tcPr>
          <w:p w14:paraId="54023091"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acceptTime</w:t>
            </w:r>
          </w:p>
        </w:tc>
        <w:tc>
          <w:tcPr>
            <w:tcW w:w="1417" w:type="dxa"/>
            <w:gridSpan w:val="3"/>
            <w:tcBorders>
              <w:left w:val="single" w:sz="4" w:space="0" w:color="000000"/>
              <w:bottom w:val="single" w:sz="4" w:space="0" w:color="000000"/>
            </w:tcBorders>
            <w:shd w:val="clear" w:color="auto" w:fill="auto"/>
          </w:tcPr>
          <w:p w14:paraId="730E0A22"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DATETIME</w:t>
            </w:r>
          </w:p>
        </w:tc>
        <w:tc>
          <w:tcPr>
            <w:tcW w:w="2263" w:type="dxa"/>
            <w:tcBorders>
              <w:left w:val="single" w:sz="4" w:space="0" w:color="000000"/>
              <w:bottom w:val="single" w:sz="4" w:space="0" w:color="000000"/>
            </w:tcBorders>
            <w:shd w:val="clear" w:color="auto" w:fill="auto"/>
          </w:tcPr>
          <w:p w14:paraId="7CA7A3EC" w14:textId="77777777" w:rsidR="00CE2957" w:rsidRPr="00CE2957" w:rsidRDefault="00CE2957" w:rsidP="00CE2957">
            <w:pPr>
              <w:snapToGrid w:val="0"/>
              <w:spacing w:before="60" w:after="60" w:line="276" w:lineRule="auto"/>
            </w:pPr>
            <w:r w:rsidRPr="00CE2957">
              <w:t>Дата команды проведения</w:t>
            </w:r>
          </w:p>
        </w:tc>
        <w:tc>
          <w:tcPr>
            <w:tcW w:w="3786" w:type="dxa"/>
            <w:gridSpan w:val="6"/>
            <w:tcBorders>
              <w:left w:val="single" w:sz="4" w:space="0" w:color="000000"/>
              <w:bottom w:val="single" w:sz="4" w:space="0" w:color="000000"/>
            </w:tcBorders>
            <w:shd w:val="clear" w:color="auto" w:fill="auto"/>
          </w:tcPr>
          <w:p w14:paraId="46489264" w14:textId="77777777" w:rsidR="00CE2957" w:rsidRPr="00CE2957" w:rsidRDefault="00CE2957" w:rsidP="00CE2957">
            <w:pPr>
              <w:snapToGrid w:val="0"/>
              <w:spacing w:before="60" w:after="60" w:line="276" w:lineRule="auto"/>
            </w:pPr>
            <w:r w:rsidRPr="00CE2957">
              <w:t xml:space="preserve">Дата </w:t>
            </w:r>
            <w:r w:rsidRPr="00CE2957">
              <w:rPr>
                <w:rFonts w:ascii="Courier New" w:hAnsi="Courier New" w:cs="Courier New"/>
                <w:lang w:val="en-US"/>
              </w:rPr>
              <w:t>reqTime</w:t>
            </w:r>
            <w:r w:rsidRPr="00CE2957">
              <w:t>, указанная Агентом в команде на зачисление</w:t>
            </w:r>
          </w:p>
        </w:tc>
      </w:tr>
      <w:tr w:rsidR="00A9710E" w:rsidRPr="00CE2957" w14:paraId="6EDD1DBB" w14:textId="77777777" w:rsidTr="00E16DF6">
        <w:trPr>
          <w:gridAfter w:val="2"/>
          <w:wAfter w:w="146" w:type="dxa"/>
        </w:trPr>
        <w:tc>
          <w:tcPr>
            <w:tcW w:w="2376" w:type="dxa"/>
            <w:gridSpan w:val="2"/>
            <w:tcBorders>
              <w:bottom w:val="single" w:sz="4" w:space="0" w:color="000000"/>
            </w:tcBorders>
            <w:shd w:val="clear" w:color="auto" w:fill="auto"/>
          </w:tcPr>
          <w:p w14:paraId="447F7CE6"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acceptedTime</w:t>
            </w:r>
          </w:p>
        </w:tc>
        <w:tc>
          <w:tcPr>
            <w:tcW w:w="1417" w:type="dxa"/>
            <w:gridSpan w:val="3"/>
            <w:tcBorders>
              <w:left w:val="single" w:sz="4" w:space="0" w:color="000000"/>
              <w:bottom w:val="single" w:sz="4" w:space="0" w:color="000000"/>
            </w:tcBorders>
            <w:shd w:val="clear" w:color="auto" w:fill="auto"/>
          </w:tcPr>
          <w:p w14:paraId="69E76748"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263" w:type="dxa"/>
            <w:tcBorders>
              <w:left w:val="single" w:sz="4" w:space="0" w:color="000000"/>
              <w:bottom w:val="single" w:sz="4" w:space="0" w:color="000000"/>
            </w:tcBorders>
            <w:shd w:val="clear" w:color="auto" w:fill="auto"/>
          </w:tcPr>
          <w:p w14:paraId="6D722C4A" w14:textId="77777777" w:rsidR="00CE2957" w:rsidRPr="00CE2957" w:rsidRDefault="00CE2957" w:rsidP="00CE2957">
            <w:pPr>
              <w:snapToGrid w:val="0"/>
              <w:spacing w:before="60" w:after="60" w:line="276" w:lineRule="auto"/>
            </w:pPr>
            <w:r w:rsidRPr="00CE2957">
              <w:t>Дата фактического проведения</w:t>
            </w:r>
          </w:p>
        </w:tc>
        <w:tc>
          <w:tcPr>
            <w:tcW w:w="3786" w:type="dxa"/>
            <w:gridSpan w:val="6"/>
            <w:tcBorders>
              <w:left w:val="single" w:sz="4" w:space="0" w:color="000000"/>
              <w:bottom w:val="single" w:sz="4" w:space="0" w:color="000000"/>
            </w:tcBorders>
            <w:shd w:val="clear" w:color="auto" w:fill="auto"/>
          </w:tcPr>
          <w:p w14:paraId="501A0BBE" w14:textId="77777777" w:rsidR="00CE2957" w:rsidRPr="00CE2957" w:rsidRDefault="00CE2957" w:rsidP="00CE2957">
            <w:pPr>
              <w:snapToGrid w:val="0"/>
              <w:spacing w:before="60" w:after="60" w:line="276" w:lineRule="auto"/>
            </w:pPr>
            <w:r w:rsidRPr="00CE2957">
              <w:t>Дата фактического проведения (зачисления или списания) платежа на стороне ЕСПП.</w:t>
            </w:r>
          </w:p>
          <w:p w14:paraId="1241516A" w14:textId="77777777" w:rsidR="00CE2957" w:rsidRPr="00CE2957" w:rsidRDefault="00CE2957" w:rsidP="00CE2957">
            <w:pPr>
              <w:snapToGrid w:val="0"/>
              <w:spacing w:before="60" w:after="60" w:line="276" w:lineRule="auto"/>
            </w:pPr>
            <w:r w:rsidRPr="00CE2957">
              <w:t>Не заполняется если платеж еще не проведен (находится в состоянии PAY_STATUS_ACCEPTING)</w:t>
            </w:r>
          </w:p>
        </w:tc>
      </w:tr>
      <w:tr w:rsidR="00A9710E" w:rsidRPr="00CE2957" w14:paraId="4B5E25D8" w14:textId="77777777" w:rsidTr="00E16DF6">
        <w:trPr>
          <w:gridAfter w:val="2"/>
          <w:wAfter w:w="146" w:type="dxa"/>
        </w:trPr>
        <w:tc>
          <w:tcPr>
            <w:tcW w:w="2376" w:type="dxa"/>
            <w:gridSpan w:val="2"/>
            <w:tcBorders>
              <w:bottom w:val="single" w:sz="4" w:space="0" w:color="000000"/>
            </w:tcBorders>
            <w:shd w:val="clear" w:color="auto" w:fill="auto"/>
          </w:tcPr>
          <w:p w14:paraId="33CA810D"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abandonTime</w:t>
            </w:r>
          </w:p>
        </w:tc>
        <w:tc>
          <w:tcPr>
            <w:tcW w:w="1417" w:type="dxa"/>
            <w:gridSpan w:val="3"/>
            <w:tcBorders>
              <w:left w:val="single" w:sz="4" w:space="0" w:color="000000"/>
              <w:bottom w:val="single" w:sz="4" w:space="0" w:color="000000"/>
            </w:tcBorders>
            <w:shd w:val="clear" w:color="auto" w:fill="auto"/>
          </w:tcPr>
          <w:p w14:paraId="7AC59BC6"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263" w:type="dxa"/>
            <w:tcBorders>
              <w:left w:val="single" w:sz="4" w:space="0" w:color="000000"/>
              <w:bottom w:val="single" w:sz="4" w:space="0" w:color="000000"/>
            </w:tcBorders>
            <w:shd w:val="clear" w:color="auto" w:fill="auto"/>
          </w:tcPr>
          <w:p w14:paraId="09F5E2C9" w14:textId="77777777" w:rsidR="00CE2957" w:rsidRPr="00CE2957" w:rsidRDefault="00CE2957" w:rsidP="00CE2957">
            <w:pPr>
              <w:snapToGrid w:val="0"/>
              <w:spacing w:before="60" w:after="60" w:line="276" w:lineRule="auto"/>
            </w:pPr>
            <w:r w:rsidRPr="00CE2957">
              <w:t>Дата команды отмены</w:t>
            </w:r>
          </w:p>
        </w:tc>
        <w:tc>
          <w:tcPr>
            <w:tcW w:w="3786" w:type="dxa"/>
            <w:gridSpan w:val="6"/>
            <w:tcBorders>
              <w:left w:val="single" w:sz="4" w:space="0" w:color="000000"/>
              <w:bottom w:val="single" w:sz="4" w:space="0" w:color="000000"/>
            </w:tcBorders>
            <w:shd w:val="clear" w:color="auto" w:fill="auto"/>
          </w:tcPr>
          <w:p w14:paraId="3909E334" w14:textId="77777777" w:rsidR="00CE2957" w:rsidRPr="00CE2957" w:rsidRDefault="00CE2957" w:rsidP="00CE2957">
            <w:pPr>
              <w:snapToGrid w:val="0"/>
              <w:spacing w:before="60" w:after="60" w:line="276" w:lineRule="auto"/>
            </w:pPr>
            <w:r w:rsidRPr="00CE2957">
              <w:t xml:space="preserve">Дата </w:t>
            </w:r>
            <w:r w:rsidRPr="00CE2957">
              <w:rPr>
                <w:rFonts w:ascii="Courier New" w:hAnsi="Courier New" w:cs="Courier New"/>
                <w:lang w:val="en-US"/>
              </w:rPr>
              <w:t>reqTime</w:t>
            </w:r>
            <w:r w:rsidRPr="00CE2957">
              <w:t>, указанная Агентом в команде на отмену транзакции, если отмена была</w:t>
            </w:r>
          </w:p>
        </w:tc>
      </w:tr>
      <w:tr w:rsidR="00A9710E" w:rsidRPr="00CE2957" w14:paraId="41E31D5E" w14:textId="77777777" w:rsidTr="00E16DF6">
        <w:trPr>
          <w:gridAfter w:val="2"/>
          <w:wAfter w:w="146" w:type="dxa"/>
        </w:trPr>
        <w:tc>
          <w:tcPr>
            <w:tcW w:w="2376" w:type="dxa"/>
            <w:gridSpan w:val="2"/>
            <w:tcBorders>
              <w:bottom w:val="single" w:sz="4" w:space="0" w:color="000000"/>
            </w:tcBorders>
            <w:shd w:val="clear" w:color="auto" w:fill="auto"/>
          </w:tcPr>
          <w:p w14:paraId="75DEB525"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abandonedTime</w:t>
            </w:r>
          </w:p>
        </w:tc>
        <w:tc>
          <w:tcPr>
            <w:tcW w:w="1417" w:type="dxa"/>
            <w:gridSpan w:val="3"/>
            <w:tcBorders>
              <w:left w:val="single" w:sz="4" w:space="0" w:color="000000"/>
              <w:bottom w:val="single" w:sz="4" w:space="0" w:color="000000"/>
            </w:tcBorders>
            <w:shd w:val="clear" w:color="auto" w:fill="auto"/>
          </w:tcPr>
          <w:p w14:paraId="7BD838EF"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DATETIME</w:t>
            </w:r>
          </w:p>
        </w:tc>
        <w:tc>
          <w:tcPr>
            <w:tcW w:w="2263" w:type="dxa"/>
            <w:tcBorders>
              <w:left w:val="single" w:sz="4" w:space="0" w:color="000000"/>
              <w:bottom w:val="single" w:sz="4" w:space="0" w:color="000000"/>
            </w:tcBorders>
            <w:shd w:val="clear" w:color="auto" w:fill="auto"/>
          </w:tcPr>
          <w:p w14:paraId="310D29A1" w14:textId="77777777" w:rsidR="00CE2957" w:rsidRPr="00CE2957" w:rsidRDefault="00CE2957" w:rsidP="00CE2957">
            <w:pPr>
              <w:snapToGrid w:val="0"/>
              <w:spacing w:before="60" w:after="60" w:line="276" w:lineRule="auto"/>
            </w:pPr>
            <w:r w:rsidRPr="00CE2957">
              <w:t>Дата фактической отмены</w:t>
            </w:r>
          </w:p>
        </w:tc>
        <w:tc>
          <w:tcPr>
            <w:tcW w:w="3786" w:type="dxa"/>
            <w:gridSpan w:val="6"/>
            <w:tcBorders>
              <w:left w:val="single" w:sz="4" w:space="0" w:color="000000"/>
              <w:bottom w:val="single" w:sz="4" w:space="0" w:color="000000"/>
            </w:tcBorders>
            <w:shd w:val="clear" w:color="auto" w:fill="auto"/>
          </w:tcPr>
          <w:p w14:paraId="6102C241" w14:textId="77777777" w:rsidR="00CE2957" w:rsidRPr="00CE2957" w:rsidRDefault="00CE2957" w:rsidP="00CE2957">
            <w:pPr>
              <w:snapToGrid w:val="0"/>
              <w:spacing w:before="60" w:after="60" w:line="276" w:lineRule="auto"/>
            </w:pPr>
            <w:r w:rsidRPr="00CE2957">
              <w:t>Дата фактической отмены транзакции на стороне ЕСПП, если отмена была</w:t>
            </w:r>
          </w:p>
        </w:tc>
      </w:tr>
      <w:tr w:rsidR="00A9710E" w:rsidRPr="00CE2957" w14:paraId="65C2BB63" w14:textId="77777777" w:rsidTr="00E16DF6">
        <w:trPr>
          <w:gridAfter w:val="1"/>
          <w:wAfter w:w="107" w:type="dxa"/>
        </w:trPr>
        <w:tc>
          <w:tcPr>
            <w:tcW w:w="2376" w:type="dxa"/>
            <w:gridSpan w:val="2"/>
            <w:tcBorders>
              <w:bottom w:val="single" w:sz="4" w:space="0" w:color="000000"/>
            </w:tcBorders>
            <w:shd w:val="clear" w:color="auto" w:fill="auto"/>
          </w:tcPr>
          <w:p w14:paraId="40EA6C40"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payPurpose</w:t>
            </w:r>
          </w:p>
        </w:tc>
        <w:tc>
          <w:tcPr>
            <w:tcW w:w="1417" w:type="dxa"/>
            <w:gridSpan w:val="3"/>
            <w:tcBorders>
              <w:left w:val="single" w:sz="4" w:space="0" w:color="000000"/>
              <w:bottom w:val="single" w:sz="4" w:space="0" w:color="000000"/>
            </w:tcBorders>
            <w:shd w:val="clear" w:color="auto" w:fill="auto"/>
          </w:tcPr>
          <w:p w14:paraId="7C47A990"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263" w:type="dxa"/>
            <w:tcBorders>
              <w:left w:val="single" w:sz="4" w:space="0" w:color="000000"/>
              <w:bottom w:val="single" w:sz="4" w:space="0" w:color="000000"/>
            </w:tcBorders>
            <w:shd w:val="clear" w:color="auto" w:fill="auto"/>
          </w:tcPr>
          <w:p w14:paraId="6441031B" w14:textId="77777777" w:rsidR="00CE2957" w:rsidRPr="00CE2957" w:rsidRDefault="00CE2957" w:rsidP="00CE2957">
            <w:pPr>
              <w:snapToGrid w:val="0"/>
              <w:spacing w:before="60" w:after="60" w:line="276" w:lineRule="auto"/>
            </w:pPr>
            <w:r w:rsidRPr="00CE2957">
              <w:t>Назначение платежа</w:t>
            </w:r>
          </w:p>
        </w:tc>
        <w:tc>
          <w:tcPr>
            <w:tcW w:w="3786" w:type="dxa"/>
            <w:gridSpan w:val="7"/>
            <w:tcBorders>
              <w:left w:val="single" w:sz="4" w:space="0" w:color="000000"/>
              <w:bottom w:val="single" w:sz="4" w:space="0" w:color="000000"/>
            </w:tcBorders>
            <w:shd w:val="clear" w:color="auto" w:fill="auto"/>
          </w:tcPr>
          <w:p w14:paraId="2D20FE26" w14:textId="1781CECA" w:rsidR="00CE2957" w:rsidRPr="00CE2957" w:rsidRDefault="00CE2957" w:rsidP="00CE2957">
            <w:pPr>
              <w:snapToGrid w:val="0"/>
              <w:spacing w:before="60" w:after="60" w:line="276" w:lineRule="auto"/>
            </w:pPr>
            <w:r w:rsidRPr="00CE2957">
              <w:t xml:space="preserve">Назначение платежа, см. п. </w:t>
            </w:r>
            <w:r w:rsidRPr="00CE2957">
              <w:fldChar w:fldCharType="begin"/>
            </w:r>
            <w:r w:rsidRPr="00CE2957">
              <w:instrText xml:space="preserve"> REF _Ref396296289 \r \h  \* MERGEFORMAT </w:instrText>
            </w:r>
            <w:r w:rsidRPr="00CE2957">
              <w:fldChar w:fldCharType="separate"/>
            </w:r>
            <w:r w:rsidRPr="00CE2957">
              <w:t>3.9</w:t>
            </w:r>
            <w:r w:rsidRPr="00CE2957">
              <w:fldChar w:fldCharType="end"/>
            </w:r>
          </w:p>
        </w:tc>
      </w:tr>
      <w:tr w:rsidR="00A9710E" w:rsidRPr="00CE2957" w14:paraId="092F978D" w14:textId="77777777" w:rsidTr="00E16DF6">
        <w:trPr>
          <w:gridAfter w:val="1"/>
          <w:wAfter w:w="108" w:type="dxa"/>
        </w:trPr>
        <w:tc>
          <w:tcPr>
            <w:tcW w:w="2376" w:type="dxa"/>
            <w:gridSpan w:val="2"/>
            <w:shd w:val="clear" w:color="auto" w:fill="auto"/>
          </w:tcPr>
          <w:p w14:paraId="7A9BBF05"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payComment</w:t>
            </w:r>
          </w:p>
        </w:tc>
        <w:tc>
          <w:tcPr>
            <w:tcW w:w="1417" w:type="dxa"/>
            <w:gridSpan w:val="3"/>
            <w:tcBorders>
              <w:left w:val="single" w:sz="4" w:space="0" w:color="000000"/>
            </w:tcBorders>
            <w:shd w:val="clear" w:color="auto" w:fill="auto"/>
          </w:tcPr>
          <w:p w14:paraId="43FC1EE6" w14:textId="77777777" w:rsidR="00CE2957" w:rsidRPr="00CE2957" w:rsidRDefault="00CE2957" w:rsidP="00CE2957">
            <w:pPr>
              <w:snapToGrid w:val="0"/>
              <w:spacing w:before="60" w:after="60" w:line="276" w:lineRule="auto"/>
              <w:rPr>
                <w:rFonts w:ascii="Courier New" w:hAnsi="Courier New" w:cs="Courier New"/>
              </w:rPr>
            </w:pPr>
            <w:r w:rsidRPr="00CE2957">
              <w:rPr>
                <w:rFonts w:ascii="Courier New" w:hAnsi="Courier New" w:cs="Courier New"/>
                <w:lang w:val="en-US"/>
              </w:rPr>
              <w:t>S</w:t>
            </w:r>
            <w:r w:rsidRPr="00CE2957">
              <w:rPr>
                <w:rFonts w:ascii="Courier New" w:hAnsi="Courier New" w:cs="Courier New"/>
              </w:rPr>
              <w:t>[512]</w:t>
            </w:r>
          </w:p>
        </w:tc>
        <w:tc>
          <w:tcPr>
            <w:tcW w:w="2263" w:type="dxa"/>
            <w:tcBorders>
              <w:left w:val="single" w:sz="4" w:space="0" w:color="000000"/>
            </w:tcBorders>
            <w:shd w:val="clear" w:color="auto" w:fill="auto"/>
          </w:tcPr>
          <w:p w14:paraId="3A3A2F9A" w14:textId="77777777" w:rsidR="00CE2957" w:rsidRPr="00CE2957" w:rsidRDefault="00CE2957" w:rsidP="00CE2957">
            <w:pPr>
              <w:snapToGrid w:val="0"/>
              <w:spacing w:before="60" w:after="60" w:line="276" w:lineRule="auto"/>
            </w:pPr>
            <w:r w:rsidRPr="00CE2957">
              <w:t>Основание операции</w:t>
            </w:r>
          </w:p>
        </w:tc>
        <w:tc>
          <w:tcPr>
            <w:tcW w:w="3825" w:type="dxa"/>
            <w:gridSpan w:val="7"/>
            <w:tcBorders>
              <w:left w:val="single" w:sz="4" w:space="0" w:color="000000"/>
            </w:tcBorders>
            <w:shd w:val="clear" w:color="auto" w:fill="auto"/>
          </w:tcPr>
          <w:p w14:paraId="6540FCD0" w14:textId="77777777" w:rsidR="00CE2957" w:rsidRPr="00CE2957" w:rsidRDefault="00CE2957" w:rsidP="00CE2957">
            <w:pPr>
              <w:snapToGrid w:val="0"/>
              <w:spacing w:before="60" w:after="60" w:line="276" w:lineRule="auto"/>
            </w:pPr>
            <w:r w:rsidRPr="00CE2957">
              <w:t xml:space="preserve">Основание операции, </w:t>
            </w:r>
            <w:r w:rsidRPr="00CE2957">
              <w:br/>
              <w:t>Текстовый комментарий производимой операции, предназначенный для отображения в интерфейсе пользователя</w:t>
            </w:r>
          </w:p>
        </w:tc>
      </w:tr>
    </w:tbl>
    <w:p w14:paraId="01D5A37D" w14:textId="77777777" w:rsidR="00CE2957" w:rsidRPr="00CE2957" w:rsidRDefault="00CE2957" w:rsidP="00CE2957">
      <w:pPr>
        <w:keepNext/>
        <w:rPr>
          <w:b/>
        </w:rPr>
      </w:pPr>
      <w:r w:rsidRPr="00CE2957">
        <w:rPr>
          <w:b/>
        </w:rPr>
        <w:t xml:space="preserve">Пример запроса в формате </w:t>
      </w:r>
      <w:r w:rsidRPr="00CE2957">
        <w:rPr>
          <w:b/>
          <w:lang w:val="en-US"/>
        </w:rPr>
        <w:t>HTTP</w:t>
      </w:r>
      <w:r w:rsidRPr="00CE2957">
        <w:rPr>
          <w:b/>
        </w:rPr>
        <w:t xml:space="preserve"> </w:t>
      </w:r>
      <w:r w:rsidRPr="00CE2957">
        <w:rPr>
          <w:b/>
          <w:lang w:val="en-US"/>
        </w:rPr>
        <w:t>POST</w:t>
      </w:r>
      <w:r w:rsidRPr="00CE2957">
        <w:rPr>
          <w:b/>
        </w:rPr>
        <w:t>:</w:t>
      </w:r>
    </w:p>
    <w:p w14:paraId="7BEDACC7"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reqType=getPaymentStatus&amp;statusType=1$agentAccount=1234</w:t>
      </w:r>
    </w:p>
    <w:p w14:paraId="680A3B3D" w14:textId="77777777" w:rsidR="00CE2957" w:rsidRPr="00CE2957" w:rsidRDefault="00CE2957" w:rsidP="00CE2957">
      <w:pPr>
        <w:keepNext/>
        <w:rPr>
          <w:b/>
          <w:lang w:val="en-US"/>
        </w:rPr>
      </w:pPr>
      <w:r w:rsidRPr="00CE2957">
        <w:rPr>
          <w:b/>
        </w:rPr>
        <w:t>Пример</w:t>
      </w:r>
      <w:r w:rsidRPr="00CE2957">
        <w:rPr>
          <w:b/>
          <w:lang w:val="en-US"/>
        </w:rPr>
        <w:t xml:space="preserve"> </w:t>
      </w:r>
      <w:r w:rsidRPr="00CE2957">
        <w:rPr>
          <w:b/>
        </w:rPr>
        <w:t>ответа</w:t>
      </w:r>
      <w:r w:rsidRPr="00CE2957">
        <w:rPr>
          <w:b/>
          <w:lang w:val="en-US"/>
        </w:rPr>
        <w:t xml:space="preserve"> </w:t>
      </w:r>
      <w:r w:rsidRPr="00CE2957">
        <w:rPr>
          <w:b/>
        </w:rPr>
        <w:t>в</w:t>
      </w:r>
      <w:r w:rsidRPr="00CE2957">
        <w:rPr>
          <w:b/>
          <w:lang w:val="en-US"/>
        </w:rPr>
        <w:t xml:space="preserve"> </w:t>
      </w:r>
      <w:r w:rsidRPr="00CE2957">
        <w:rPr>
          <w:b/>
        </w:rPr>
        <w:t>формате</w:t>
      </w:r>
      <w:r w:rsidRPr="00CE2957">
        <w:rPr>
          <w:b/>
          <w:lang w:val="en-US"/>
        </w:rPr>
        <w:t xml:space="preserve"> HTTP POST:</w:t>
      </w:r>
    </w:p>
    <w:p w14:paraId="6B8F881F" w14:textId="77777777" w:rsidR="00CE2957" w:rsidRPr="00CE2957" w:rsidRDefault="00CE2957" w:rsidP="00CE2957">
      <w:pPr>
        <w:rPr>
          <w:b/>
          <w:lang w:val="en-US"/>
        </w:rPr>
      </w:pPr>
      <w:r w:rsidRPr="00CE2957">
        <w:rPr>
          <w:rFonts w:ascii="Courier New" w:hAnsi="Courier New" w:cs="Courier New"/>
          <w:szCs w:val="20"/>
          <w:lang w:val="en-US"/>
        </w:rPr>
        <w:t>reqStatus=0</w:t>
      </w:r>
      <w:r w:rsidRPr="00CE2957">
        <w:rPr>
          <w:rFonts w:ascii="Courier New" w:hAnsi="Courier New" w:cs="Courier New"/>
          <w:szCs w:val="20"/>
          <w:lang w:val="en-US"/>
        </w:rPr>
        <w:br/>
      </w:r>
      <w:r w:rsidRPr="00CE2957">
        <w:rPr>
          <w:rFonts w:ascii="Courier New" w:hAnsi="Courier New" w:cs="Courier New"/>
          <w:szCs w:val="20"/>
          <w:lang w:val="en-US"/>
        </w:rPr>
        <w:br/>
        <w:t>12366712356|P-13123423|P|createPayment|2|2011-10-25T13%3A23%3A20%2B6%3A00|RUB|20000|2011-10-25T13%3A23%3A21%2B6%3A00|2011-10-25T13%3A23%3A25%2B6%3A00||||0|</w:t>
      </w:r>
      <w:r w:rsidRPr="00CE2957">
        <w:rPr>
          <w:rFonts w:ascii="Courier New" w:hAnsi="Courier New" w:cs="Courier New"/>
          <w:szCs w:val="20"/>
          <w:lang w:val="en-US"/>
        </w:rPr>
        <w:br/>
        <w:t>1237734500|P-13123400|P|createPayment|2|2011-10-25T13%3A23%3A20%2B6%3A00|RUB|20000|2011-10-25T13%3A23%3A21%2B6%3A00|2011-10-25T13%3A23%3A25%2B6%3A00||||0|</w:t>
      </w:r>
      <w:r w:rsidRPr="00CE2957">
        <w:rPr>
          <w:rFonts w:ascii="Courier New" w:hAnsi="Courier New" w:cs="Courier New"/>
          <w:szCs w:val="20"/>
          <w:lang w:val="en-US"/>
        </w:rPr>
        <w:br/>
      </w:r>
    </w:p>
    <w:p w14:paraId="7C65FBDA" w14:textId="77777777" w:rsidR="00CE2957" w:rsidRPr="00CE2957" w:rsidRDefault="00CE2957" w:rsidP="00CE2957">
      <w:pPr>
        <w:keepNext/>
        <w:rPr>
          <w:b/>
        </w:rPr>
      </w:pPr>
      <w:r w:rsidRPr="00CE2957">
        <w:rPr>
          <w:b/>
        </w:rPr>
        <w:t xml:space="preserve">Пример запроса в формате </w:t>
      </w:r>
      <w:r w:rsidRPr="00CE2957">
        <w:rPr>
          <w:b/>
          <w:lang w:val="en-US"/>
        </w:rPr>
        <w:t>JSON</w:t>
      </w:r>
      <w:r w:rsidRPr="00CE2957">
        <w:rPr>
          <w:b/>
        </w:rPr>
        <w:t>:</w:t>
      </w:r>
    </w:p>
    <w:p w14:paraId="6F7BDE4B" w14:textId="77777777" w:rsidR="00CE2957" w:rsidRPr="00CE2957" w:rsidRDefault="00CE2957" w:rsidP="00CE2957">
      <w:pPr>
        <w:rPr>
          <w:rFonts w:ascii="Courier New" w:hAnsi="Courier New" w:cs="Courier New"/>
          <w:color w:val="000000"/>
        </w:rPr>
      </w:pPr>
      <w:r w:rsidRPr="00CE2957">
        <w:rPr>
          <w:rFonts w:ascii="Courier New" w:hAnsi="Courier New" w:cs="Courier New"/>
          <w:szCs w:val="20"/>
        </w:rPr>
        <w:t>{</w:t>
      </w:r>
      <w:r w:rsidRPr="00CE2957">
        <w:rPr>
          <w:rFonts w:ascii="Courier New" w:hAnsi="Courier New" w:cs="Courier New"/>
          <w:szCs w:val="20"/>
        </w:rPr>
        <w:br/>
        <w:t xml:space="preserve">  </w:t>
      </w:r>
      <w:r w:rsidRPr="00CE2957">
        <w:rPr>
          <w:rFonts w:ascii="Courier New" w:hAnsi="Courier New" w:cs="Courier New"/>
          <w:color w:val="000000"/>
        </w:rPr>
        <w:t>"</w:t>
      </w:r>
      <w:r w:rsidRPr="00CE2957">
        <w:rPr>
          <w:rFonts w:ascii="Courier New" w:hAnsi="Courier New" w:cs="Courier New"/>
          <w:szCs w:val="20"/>
          <w:lang w:val="en-US"/>
        </w:rPr>
        <w:t>reqType</w:t>
      </w:r>
      <w:r w:rsidRPr="00CE2957">
        <w:rPr>
          <w:rFonts w:ascii="Courier New" w:hAnsi="Courier New" w:cs="Courier New"/>
          <w:color w:val="000000"/>
        </w:rPr>
        <w:t>": "</w:t>
      </w:r>
      <w:r w:rsidRPr="00CE2957">
        <w:rPr>
          <w:rFonts w:ascii="Courier New" w:hAnsi="Courier New" w:cs="Courier New"/>
          <w:color w:val="000000"/>
          <w:lang w:val="en-US"/>
        </w:rPr>
        <w:t>getPaymentsStatus</w:t>
      </w:r>
      <w:r w:rsidRPr="00CE2957">
        <w:rPr>
          <w:rFonts w:ascii="Courier New" w:hAnsi="Courier New" w:cs="Courier New"/>
          <w:color w:val="000000"/>
        </w:rPr>
        <w:t>";</w:t>
      </w:r>
      <w:r w:rsidRPr="00CE2957">
        <w:rPr>
          <w:rFonts w:ascii="Courier New" w:hAnsi="Courier New" w:cs="Courier New"/>
          <w:color w:val="000000"/>
        </w:rPr>
        <w:br/>
        <w:t xml:space="preserve">  "</w:t>
      </w:r>
      <w:r w:rsidRPr="00CE2957">
        <w:rPr>
          <w:rFonts w:ascii="Courier New" w:hAnsi="Courier New" w:cs="Courier New"/>
          <w:color w:val="000000"/>
          <w:lang w:val="en-US"/>
        </w:rPr>
        <w:t>statusType</w:t>
      </w:r>
      <w:r w:rsidRPr="00CE2957">
        <w:rPr>
          <w:rFonts w:ascii="Courier New" w:hAnsi="Courier New" w:cs="Courier New"/>
          <w:color w:val="000000"/>
        </w:rPr>
        <w:t>": 1</w:t>
      </w:r>
      <w:r w:rsidRPr="00CE2957">
        <w:rPr>
          <w:rFonts w:ascii="Courier New" w:hAnsi="Courier New" w:cs="Courier New"/>
          <w:color w:val="000000"/>
        </w:rPr>
        <w:br/>
      </w:r>
      <w:r w:rsidRPr="00CE2957">
        <w:rPr>
          <w:rFonts w:ascii="Courier New" w:hAnsi="Courier New" w:cs="Courier New"/>
          <w:szCs w:val="20"/>
        </w:rPr>
        <w:t>}</w:t>
      </w:r>
    </w:p>
    <w:p w14:paraId="7E0BC613" w14:textId="77777777" w:rsidR="00CE2957" w:rsidRPr="00CE2957" w:rsidRDefault="00CE2957" w:rsidP="00CE2957">
      <w:pPr>
        <w:keepNext/>
        <w:rPr>
          <w:b/>
        </w:rPr>
      </w:pPr>
      <w:r w:rsidRPr="00CE2957">
        <w:rPr>
          <w:b/>
        </w:rPr>
        <w:t xml:space="preserve">Пример ответа в формате </w:t>
      </w:r>
      <w:r w:rsidRPr="00CE2957">
        <w:rPr>
          <w:b/>
          <w:lang w:val="en-US"/>
        </w:rPr>
        <w:t>JSON</w:t>
      </w:r>
      <w:r w:rsidRPr="00CE2957">
        <w:rPr>
          <w:b/>
        </w:rPr>
        <w:t>:</w:t>
      </w:r>
    </w:p>
    <w:p w14:paraId="24BAB739" w14:textId="77777777" w:rsidR="00CE2957" w:rsidRPr="00CE2957" w:rsidRDefault="00CE2957" w:rsidP="00CE2957">
      <w:pPr>
        <w:rPr>
          <w:rFonts w:ascii="Courier New" w:hAnsi="Courier New" w:cs="Courier New"/>
          <w:szCs w:val="2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reqStatus</w:t>
      </w:r>
      <w:r w:rsidRPr="00CE2957">
        <w:rPr>
          <w:rFonts w:ascii="Courier New" w:hAnsi="Courier New" w:cs="Courier New"/>
          <w:color w:val="000000"/>
          <w:lang w:val="en-US"/>
        </w:rPr>
        <w:t>": 0,</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 xml:space="preserve">"payments": </w:t>
      </w:r>
      <w:r w:rsidRPr="00CE2957">
        <w:rPr>
          <w:rFonts w:ascii="Courier New" w:hAnsi="Courier New" w:cs="Courier New"/>
          <w:szCs w:val="20"/>
          <w:lang w:val="en-US"/>
        </w:rPr>
        <w:t>[{</w:t>
      </w:r>
      <w:r w:rsidRPr="00CE2957">
        <w:rPr>
          <w:rFonts w:ascii="Courier New" w:hAnsi="Courier New" w:cs="Courier New"/>
          <w:szCs w:val="20"/>
          <w:lang w:val="en-US"/>
        </w:rPr>
        <w:br/>
      </w:r>
      <w:r w:rsidRPr="00CE2957">
        <w:rPr>
          <w:rFonts w:ascii="Courier New" w:hAnsi="Courier New" w:cs="Courier New"/>
          <w:color w:val="000000"/>
          <w:lang w:val="en-US"/>
        </w:rPr>
        <w:t xml:space="preserve">    "</w:t>
      </w:r>
      <w:r w:rsidRPr="00CE2957">
        <w:rPr>
          <w:rFonts w:ascii="Courier New" w:hAnsi="Courier New" w:cs="Courier New"/>
          <w:szCs w:val="20"/>
          <w:lang w:val="en-US"/>
        </w:rPr>
        <w:t>srcPayId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1237734555</w:t>
      </w:r>
      <w:r w:rsidRPr="00CE2957">
        <w:rPr>
          <w:rFonts w:ascii="Courier New" w:hAnsi="Courier New" w:cs="Courier New"/>
          <w:color w:val="000000"/>
          <w:lang w:val="en-US"/>
        </w:rPr>
        <w:t>",</w:t>
      </w:r>
      <w:r w:rsidRPr="00CE2957">
        <w:rPr>
          <w:rFonts w:ascii="Courier New" w:hAnsi="Courier New" w:cs="Courier New"/>
          <w:color w:val="000000"/>
          <w:lang w:val="en-US"/>
        </w:rPr>
        <w:br/>
        <w:t xml:space="preserve">    "</w:t>
      </w:r>
      <w:r w:rsidRPr="00CE2957">
        <w:rPr>
          <w:rFonts w:ascii="Courier New" w:hAnsi="Courier New" w:cs="Courier New"/>
          <w:szCs w:val="20"/>
          <w:lang w:val="en-US"/>
        </w:rPr>
        <w:t>esppPayId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P-13123423</w:t>
      </w:r>
      <w:r w:rsidRPr="00CE2957">
        <w:rPr>
          <w:rFonts w:ascii="Courier New" w:hAnsi="Courier New" w:cs="Courier New"/>
          <w:color w:val="000000"/>
          <w:lang w:val="en-US"/>
        </w:rPr>
        <w:t>",</w:t>
      </w:r>
      <w:r w:rsidRPr="00CE2957">
        <w:rPr>
          <w:rFonts w:ascii="Courier New" w:hAnsi="Courier New" w:cs="Courier New"/>
          <w:color w:val="000000"/>
          <w:lang w:val="en-US"/>
        </w:rPr>
        <w:br/>
        <w:t xml:space="preserve">    "</w:t>
      </w:r>
      <w:r w:rsidRPr="00CE2957">
        <w:rPr>
          <w:rFonts w:ascii="Courier New" w:hAnsi="Courier New" w:cs="Courier New"/>
          <w:szCs w:val="20"/>
          <w:lang w:val="en-US"/>
        </w:rPr>
        <w:t>payType</w:t>
      </w:r>
      <w:r w:rsidRPr="00CE2957">
        <w:rPr>
          <w:rFonts w:ascii="Courier New" w:hAnsi="Courier New" w:cs="Courier New"/>
          <w:color w:val="000000"/>
          <w:lang w:val="en-US"/>
        </w:rPr>
        <w:t>": "P",</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w:t>
      </w:r>
      <w:r w:rsidRPr="00CE2957">
        <w:rPr>
          <w:rFonts w:ascii="Courier New" w:hAnsi="Courier New" w:cs="Courier New"/>
          <w:szCs w:val="20"/>
          <w:lang w:val="en-US"/>
        </w:rPr>
        <w:t>createPayment</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payStatus</w:t>
      </w:r>
      <w:r w:rsidRPr="00CE2957">
        <w:rPr>
          <w:rFonts w:ascii="Courier New" w:hAnsi="Courier New" w:cs="Courier New"/>
          <w:color w:val="000000"/>
          <w:lang w:val="en-US"/>
        </w:rPr>
        <w:t>": 2,</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"pay</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2011-10-25T13:20:15+6:00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payCurrId</w:t>
      </w:r>
      <w:r w:rsidRPr="00CE2957">
        <w:rPr>
          <w:rFonts w:ascii="Courier New" w:hAnsi="Courier New" w:cs="Courier New"/>
          <w:color w:val="000000"/>
          <w:lang w:val="en-US"/>
        </w:rPr>
        <w:t>": "</w:t>
      </w:r>
      <w:r w:rsidRPr="00CE2957">
        <w:rPr>
          <w:rFonts w:ascii="Courier New" w:hAnsi="Courier New" w:cs="Courier New"/>
          <w:szCs w:val="20"/>
          <w:lang w:val="en-US"/>
        </w:rPr>
        <w:t>RUB</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10000,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"accept</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"accepted</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2011-10-25T13:23:17+6:00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szCs w:val="20"/>
          <w:lang w:val="en-US"/>
        </w:rPr>
        <w:br/>
        <w:t xml:space="preserve">  {</w:t>
      </w:r>
      <w:r w:rsidRPr="00CE2957">
        <w:rPr>
          <w:rFonts w:ascii="Courier New" w:hAnsi="Courier New" w:cs="Courier New"/>
          <w:szCs w:val="20"/>
          <w:lang w:val="en-US"/>
        </w:rPr>
        <w:br/>
      </w:r>
      <w:r w:rsidRPr="00CE2957">
        <w:rPr>
          <w:rFonts w:ascii="Courier New" w:hAnsi="Courier New" w:cs="Courier New"/>
          <w:color w:val="000000"/>
          <w:lang w:val="en-US"/>
        </w:rPr>
        <w:t xml:space="preserve">    "</w:t>
      </w:r>
      <w:r w:rsidRPr="00CE2957">
        <w:rPr>
          <w:rFonts w:ascii="Courier New" w:hAnsi="Courier New" w:cs="Courier New"/>
          <w:szCs w:val="20"/>
          <w:lang w:val="en-US"/>
        </w:rPr>
        <w:t>srcPayId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1237734500</w:t>
      </w:r>
      <w:r w:rsidRPr="00CE2957">
        <w:rPr>
          <w:rFonts w:ascii="Courier New" w:hAnsi="Courier New" w:cs="Courier New"/>
          <w:color w:val="000000"/>
          <w:lang w:val="en-US"/>
        </w:rPr>
        <w:t>",</w:t>
      </w:r>
      <w:r w:rsidRPr="00CE2957">
        <w:rPr>
          <w:rFonts w:ascii="Courier New" w:hAnsi="Courier New" w:cs="Courier New"/>
          <w:color w:val="000000"/>
          <w:lang w:val="en-US"/>
        </w:rPr>
        <w:br/>
        <w:t xml:space="preserve">    "</w:t>
      </w:r>
      <w:r w:rsidRPr="00CE2957">
        <w:rPr>
          <w:rFonts w:ascii="Courier New" w:hAnsi="Courier New" w:cs="Courier New"/>
          <w:szCs w:val="20"/>
          <w:lang w:val="en-US"/>
        </w:rPr>
        <w:t>esppPayId</w:t>
      </w:r>
      <w:r w:rsidRPr="00CE2957">
        <w:rPr>
          <w:rFonts w:ascii="Courier New" w:hAnsi="Courier New" w:cs="Courier New"/>
          <w:color w:val="000000"/>
          <w:lang w:val="en-US"/>
        </w:rPr>
        <w:t>":</w:t>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P-13123400</w:t>
      </w:r>
      <w:r w:rsidRPr="00CE2957">
        <w:rPr>
          <w:rFonts w:ascii="Courier New" w:hAnsi="Courier New" w:cs="Courier New"/>
          <w:color w:val="000000"/>
          <w:lang w:val="en-US"/>
        </w:rPr>
        <w:t>",</w:t>
      </w:r>
      <w:r w:rsidRPr="00CE2957">
        <w:rPr>
          <w:rFonts w:ascii="Courier New" w:hAnsi="Courier New" w:cs="Courier New"/>
          <w:color w:val="000000"/>
          <w:lang w:val="en-US"/>
        </w:rPr>
        <w:br/>
        <w:t xml:space="preserve">    "</w:t>
      </w:r>
      <w:r w:rsidRPr="00CE2957">
        <w:rPr>
          <w:rFonts w:ascii="Courier New" w:hAnsi="Courier New" w:cs="Courier New"/>
          <w:szCs w:val="20"/>
          <w:lang w:val="en-US"/>
        </w:rPr>
        <w:t>payType</w:t>
      </w:r>
      <w:r w:rsidRPr="00CE2957">
        <w:rPr>
          <w:rFonts w:ascii="Courier New" w:hAnsi="Courier New" w:cs="Courier New"/>
          <w:color w:val="000000"/>
          <w:lang w:val="en-US"/>
        </w:rPr>
        <w:t>": "P",</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w:t>
      </w:r>
      <w:r w:rsidRPr="00CE2957">
        <w:rPr>
          <w:rFonts w:ascii="Courier New" w:hAnsi="Courier New" w:cs="Courier New"/>
          <w:szCs w:val="20"/>
          <w:lang w:val="en-US"/>
        </w:rPr>
        <w:t>createPayment</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payStatus</w:t>
      </w:r>
      <w:r w:rsidRPr="00CE2957">
        <w:rPr>
          <w:rFonts w:ascii="Courier New" w:hAnsi="Courier New" w:cs="Courier New"/>
          <w:color w:val="000000"/>
          <w:lang w:val="en-US"/>
        </w:rPr>
        <w:t>": 2,</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"pay</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2011-10-25T13:10:15+6:00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payCurrId</w:t>
      </w:r>
      <w:r w:rsidRPr="00CE2957">
        <w:rPr>
          <w:rFonts w:ascii="Courier New" w:hAnsi="Courier New" w:cs="Courier New"/>
          <w:color w:val="000000"/>
          <w:lang w:val="en-US"/>
        </w:rPr>
        <w:t>": "</w:t>
      </w:r>
      <w:r w:rsidRPr="00CE2957">
        <w:rPr>
          <w:rFonts w:ascii="Courier New" w:hAnsi="Courier New" w:cs="Courier New"/>
          <w:szCs w:val="20"/>
          <w:lang w:val="en-US"/>
        </w:rPr>
        <w:t>RUB</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payAmount</w:t>
      </w:r>
      <w:r w:rsidRPr="00CE2957">
        <w:rPr>
          <w:rFonts w:ascii="Courier New" w:hAnsi="Courier New" w:cs="Courier New"/>
          <w:color w:val="000000"/>
          <w:lang w:val="en-US"/>
        </w:rPr>
        <w:t xml:space="preserve">": </w:t>
      </w:r>
      <w:r w:rsidRPr="00CE2957">
        <w:rPr>
          <w:rFonts w:ascii="Courier New" w:hAnsi="Courier New" w:cs="Courier New"/>
          <w:szCs w:val="20"/>
          <w:lang w:val="en-US"/>
        </w:rPr>
        <w:t>20000,</w:t>
      </w:r>
      <w:r w:rsidRPr="00CE2957">
        <w:rPr>
          <w:rFonts w:ascii="Courier New" w:hAnsi="Courier New" w:cs="Courier New"/>
          <w:szCs w:val="20"/>
          <w:lang w:val="en-US"/>
        </w:rPr>
        <w:br/>
        <w:t xml:space="preserve">    </w:t>
      </w:r>
      <w:r w:rsidRPr="00CE2957">
        <w:rPr>
          <w:rFonts w:ascii="Courier New" w:hAnsi="Courier New" w:cs="Courier New"/>
          <w:color w:val="000000"/>
          <w:lang w:val="en-US"/>
        </w:rPr>
        <w:t>"accept</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2011-10-25T13:13:15+6:00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"accepted</w:t>
      </w:r>
      <w:r w:rsidRPr="00CE2957">
        <w:rPr>
          <w:rFonts w:ascii="Courier New" w:hAnsi="Courier New" w:cs="Courier New"/>
          <w:szCs w:val="20"/>
          <w:lang w:val="en-US"/>
        </w:rPr>
        <w:t>Time</w:t>
      </w:r>
      <w:r w:rsidRPr="00CE2957">
        <w:rPr>
          <w:rFonts w:ascii="Courier New" w:hAnsi="Courier New" w:cs="Courier New"/>
          <w:color w:val="000000"/>
          <w:lang w:val="en-US"/>
        </w:rPr>
        <w:t>": "</w:t>
      </w:r>
      <w:r w:rsidRPr="00CE2957">
        <w:rPr>
          <w:rFonts w:ascii="Courier New" w:hAnsi="Courier New" w:cs="Courier New"/>
          <w:szCs w:val="20"/>
          <w:lang w:val="en-US"/>
        </w:rPr>
        <w:t>2011-10-25T13:13:20+6:00</w:t>
      </w:r>
      <w:r w:rsidRPr="00CE2957">
        <w:rPr>
          <w:rFonts w:ascii="Courier New" w:hAnsi="Courier New" w:cs="Courier New"/>
          <w:color w:val="00000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payPurpose</w:t>
      </w:r>
      <w:r w:rsidRPr="00CE2957">
        <w:rPr>
          <w:rFonts w:ascii="Courier New" w:hAnsi="Courier New" w:cs="Courier New"/>
          <w:color w:val="000000"/>
          <w:lang w:val="en-US"/>
        </w:rPr>
        <w:t xml:space="preserve">": </w:t>
      </w:r>
      <w:r w:rsidRPr="00CE2957">
        <w:rPr>
          <w:rFonts w:ascii="Courier New" w:hAnsi="Courier New" w:cs="Courier New"/>
          <w:szCs w:val="20"/>
          <w:lang w:val="en-US"/>
        </w:rPr>
        <w:t>0,</w:t>
      </w:r>
      <w:r w:rsidRPr="00CE2957">
        <w:rPr>
          <w:rFonts w:ascii="Courier New" w:hAnsi="Courier New" w:cs="Courier New"/>
          <w:szCs w:val="20"/>
          <w:lang w:val="en-US"/>
        </w:rPr>
        <w:br/>
        <w:t xml:space="preserve">  }]</w:t>
      </w:r>
      <w:r w:rsidRPr="00CE2957">
        <w:rPr>
          <w:rFonts w:ascii="Courier New" w:hAnsi="Courier New" w:cs="Courier New"/>
          <w:szCs w:val="20"/>
          <w:lang w:val="en-US"/>
        </w:rPr>
        <w:br/>
        <w:t>}</w:t>
      </w:r>
    </w:p>
    <w:p w14:paraId="2A13C3F9"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46" w:name="_Ref393307255"/>
      <w:bookmarkStart w:id="147" w:name="_Ref393308035"/>
      <w:bookmarkStart w:id="148" w:name="_Toc396295339"/>
      <w:r w:rsidRPr="00CE2957">
        <w:rPr>
          <w:rFonts w:ascii="Arial" w:hAnsi="Arial" w:cs="Arial"/>
          <w:b/>
          <w:bCs/>
          <w:iCs/>
          <w:sz w:val="26"/>
          <w:szCs w:val="26"/>
        </w:rPr>
        <w:t>Запрос на получение информации о ЛС/Абоненте</w:t>
      </w:r>
      <w:bookmarkEnd w:id="146"/>
      <w:bookmarkEnd w:id="147"/>
      <w:bookmarkEnd w:id="148"/>
    </w:p>
    <w:p w14:paraId="5351FF1F" w14:textId="77777777" w:rsidR="00CE2957" w:rsidRPr="00CE2957" w:rsidRDefault="00CE2957" w:rsidP="00CE2957">
      <w:pPr>
        <w:spacing w:line="276" w:lineRule="auto"/>
      </w:pPr>
      <w:r w:rsidRPr="00CE2957">
        <w:t xml:space="preserve">Запрос предназначен для проверки существования ЛС/абонента, а так же для получения информации о нем для показа в интерфейсе платежного терминала. Состав возвращаемой информации задается битовой маской в поле запроса </w:t>
      </w:r>
      <w:r w:rsidRPr="00CE2957">
        <w:rPr>
          <w:rFonts w:ascii="Courier New" w:hAnsi="Courier New" w:cs="Courier New"/>
          <w:lang w:val="en-US"/>
        </w:rPr>
        <w:t>queryFlags</w:t>
      </w:r>
      <w:r w:rsidRPr="00CE2957">
        <w:t>. В данной версии доступно только получение остатка на лицевом счете с возможной детализацией по услугам/субсчетам для того, чтобы плательщик мог решить какую сумму необходимо оплатить, получение рекомендуемого платежа и имени, отчества абонента. Пустое значение означает, что производится только проверка существования ЛС без получения информации о нем. Состав возвращаемых данных может расширяться в дальнейшем.</w:t>
      </w:r>
    </w:p>
    <w:tbl>
      <w:tblPr>
        <w:tblW w:w="0" w:type="auto"/>
        <w:tblInd w:w="-5" w:type="dxa"/>
        <w:tblLayout w:type="fixed"/>
        <w:tblLook w:val="0000" w:firstRow="0" w:lastRow="0" w:firstColumn="0" w:lastColumn="0" w:noHBand="0" w:noVBand="0"/>
      </w:tblPr>
      <w:tblGrid>
        <w:gridCol w:w="2448"/>
        <w:gridCol w:w="1440"/>
        <w:gridCol w:w="2528"/>
        <w:gridCol w:w="3412"/>
        <w:gridCol w:w="108"/>
      </w:tblGrid>
      <w:tr w:rsidR="00CE2957" w:rsidRPr="00CE2957" w14:paraId="41E6AEB7" w14:textId="77777777" w:rsidTr="00067E7D">
        <w:trPr>
          <w:gridAfter w:val="1"/>
          <w:wAfter w:w="108" w:type="dxa"/>
        </w:trPr>
        <w:tc>
          <w:tcPr>
            <w:tcW w:w="9828" w:type="dxa"/>
            <w:gridSpan w:val="4"/>
            <w:tcBorders>
              <w:bottom w:val="single" w:sz="4" w:space="0" w:color="000000"/>
            </w:tcBorders>
            <w:shd w:val="clear" w:color="auto" w:fill="auto"/>
          </w:tcPr>
          <w:p w14:paraId="0BB53609"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w:t>
            </w:r>
            <w:r w:rsidRPr="00CE2957">
              <w:rPr>
                <w:rFonts w:ascii="Arial" w:eastAsia="Arial" w:hAnsi="Arial" w:cs="Arial"/>
                <w:b/>
                <w:i/>
              </w:rPr>
              <w:t xml:space="preserve"> </w:t>
            </w:r>
            <w:r w:rsidRPr="00CE2957">
              <w:rPr>
                <w:rFonts w:ascii="Arial" w:hAnsi="Arial" w:cs="Arial"/>
                <w:b/>
                <w:i/>
              </w:rPr>
              <w:t>запроса</w:t>
            </w:r>
          </w:p>
        </w:tc>
      </w:tr>
      <w:tr w:rsidR="00A9710E" w:rsidRPr="00CE2957" w14:paraId="4F4A25DF" w14:textId="77777777" w:rsidTr="00E16DF6">
        <w:trPr>
          <w:gridAfter w:val="1"/>
          <w:wAfter w:w="108" w:type="dxa"/>
        </w:trPr>
        <w:tc>
          <w:tcPr>
            <w:tcW w:w="2448" w:type="dxa"/>
            <w:tcBorders>
              <w:bottom w:val="single" w:sz="4" w:space="0" w:color="000000"/>
            </w:tcBorders>
            <w:shd w:val="clear" w:color="auto" w:fill="auto"/>
          </w:tcPr>
          <w:p w14:paraId="49C98C34" w14:textId="77777777" w:rsidR="00CE2957" w:rsidRPr="00CE2957" w:rsidRDefault="00CE2957" w:rsidP="00CE2957">
            <w:pPr>
              <w:keepNext/>
              <w:snapToGrid w:val="0"/>
              <w:spacing w:before="60" w:after="60" w:line="276" w:lineRule="auto"/>
            </w:pPr>
            <w:r w:rsidRPr="00CE2957">
              <w:t>Поле</w:t>
            </w:r>
          </w:p>
        </w:tc>
        <w:tc>
          <w:tcPr>
            <w:tcW w:w="1440" w:type="dxa"/>
            <w:tcBorders>
              <w:left w:val="single" w:sz="4" w:space="0" w:color="000000"/>
              <w:bottom w:val="single" w:sz="4" w:space="0" w:color="000000"/>
            </w:tcBorders>
            <w:shd w:val="clear" w:color="auto" w:fill="auto"/>
          </w:tcPr>
          <w:p w14:paraId="54148C0B" w14:textId="77777777" w:rsidR="00CE2957" w:rsidRPr="00CE2957" w:rsidRDefault="00CE2957" w:rsidP="00CE2957">
            <w:pPr>
              <w:keepNext/>
              <w:snapToGrid w:val="0"/>
              <w:spacing w:before="60" w:after="60" w:line="276" w:lineRule="auto"/>
            </w:pPr>
            <w:r w:rsidRPr="00CE2957">
              <w:t>Тип</w:t>
            </w:r>
          </w:p>
        </w:tc>
        <w:tc>
          <w:tcPr>
            <w:tcW w:w="2528" w:type="dxa"/>
            <w:tcBorders>
              <w:left w:val="single" w:sz="4" w:space="0" w:color="000000"/>
              <w:bottom w:val="single" w:sz="4" w:space="0" w:color="000000"/>
            </w:tcBorders>
            <w:shd w:val="clear" w:color="auto" w:fill="auto"/>
          </w:tcPr>
          <w:p w14:paraId="334D6414" w14:textId="77777777" w:rsidR="00CE2957" w:rsidRPr="00CE2957" w:rsidRDefault="00CE2957" w:rsidP="00CE2957">
            <w:pPr>
              <w:keepNext/>
              <w:snapToGrid w:val="0"/>
              <w:spacing w:before="60" w:after="60" w:line="276" w:lineRule="auto"/>
            </w:pPr>
            <w:r w:rsidRPr="00CE2957">
              <w:t>Назначение</w:t>
            </w:r>
          </w:p>
        </w:tc>
        <w:tc>
          <w:tcPr>
            <w:tcW w:w="3412" w:type="dxa"/>
            <w:tcBorders>
              <w:left w:val="single" w:sz="4" w:space="0" w:color="000000"/>
              <w:bottom w:val="single" w:sz="4" w:space="0" w:color="000000"/>
            </w:tcBorders>
            <w:shd w:val="clear" w:color="auto" w:fill="auto"/>
          </w:tcPr>
          <w:p w14:paraId="3B052430"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605C0D80" w14:textId="77777777" w:rsidTr="00E16DF6">
        <w:trPr>
          <w:gridAfter w:val="1"/>
          <w:wAfter w:w="108" w:type="dxa"/>
        </w:trPr>
        <w:tc>
          <w:tcPr>
            <w:tcW w:w="2448" w:type="dxa"/>
            <w:tcBorders>
              <w:bottom w:val="single" w:sz="4" w:space="0" w:color="000000"/>
            </w:tcBorders>
            <w:shd w:val="clear" w:color="auto" w:fill="auto"/>
          </w:tcPr>
          <w:p w14:paraId="6A9BAD15"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reqType</w:t>
            </w:r>
          </w:p>
        </w:tc>
        <w:tc>
          <w:tcPr>
            <w:tcW w:w="1440" w:type="dxa"/>
            <w:tcBorders>
              <w:left w:val="single" w:sz="4" w:space="0" w:color="000000"/>
              <w:bottom w:val="single" w:sz="4" w:space="0" w:color="000000"/>
            </w:tcBorders>
            <w:shd w:val="clear" w:color="auto" w:fill="auto"/>
          </w:tcPr>
          <w:p w14:paraId="714BECFF"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S[64]</w:t>
            </w:r>
          </w:p>
        </w:tc>
        <w:tc>
          <w:tcPr>
            <w:tcW w:w="2528" w:type="dxa"/>
            <w:tcBorders>
              <w:left w:val="single" w:sz="4" w:space="0" w:color="000000"/>
              <w:bottom w:val="single" w:sz="4" w:space="0" w:color="000000"/>
            </w:tcBorders>
            <w:shd w:val="clear" w:color="auto" w:fill="auto"/>
          </w:tcPr>
          <w:p w14:paraId="08CFE1D6" w14:textId="77777777" w:rsidR="00CE2957" w:rsidRPr="00CE2957" w:rsidRDefault="00CE2957" w:rsidP="00CE2957">
            <w:pPr>
              <w:snapToGrid w:val="0"/>
              <w:spacing w:before="60" w:after="60" w:line="276" w:lineRule="auto"/>
            </w:pPr>
            <w:r w:rsidRPr="00CE2957">
              <w:t>Тип запроса</w:t>
            </w:r>
          </w:p>
        </w:tc>
        <w:tc>
          <w:tcPr>
            <w:tcW w:w="3412" w:type="dxa"/>
            <w:tcBorders>
              <w:left w:val="single" w:sz="4" w:space="0" w:color="000000"/>
              <w:bottom w:val="single" w:sz="4" w:space="0" w:color="000000"/>
            </w:tcBorders>
            <w:shd w:val="clear" w:color="auto" w:fill="auto"/>
          </w:tcPr>
          <w:p w14:paraId="2A177123"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queryPayeeInfo</w:t>
            </w:r>
          </w:p>
        </w:tc>
      </w:tr>
      <w:tr w:rsidR="00A9710E" w:rsidRPr="00CE2957" w14:paraId="0A891C80" w14:textId="77777777" w:rsidTr="00E16DF6">
        <w:tc>
          <w:tcPr>
            <w:tcW w:w="2448" w:type="dxa"/>
            <w:tcBorders>
              <w:bottom w:val="single" w:sz="4" w:space="0" w:color="000000"/>
            </w:tcBorders>
            <w:shd w:val="clear" w:color="auto" w:fill="auto"/>
          </w:tcPr>
          <w:p w14:paraId="467ED3C5"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svcTypeId</w:t>
            </w:r>
          </w:p>
        </w:tc>
        <w:tc>
          <w:tcPr>
            <w:tcW w:w="1440" w:type="dxa"/>
            <w:tcBorders>
              <w:left w:val="single" w:sz="4" w:space="0" w:color="000000"/>
              <w:bottom w:val="single" w:sz="4" w:space="0" w:color="000000"/>
            </w:tcBorders>
            <w:shd w:val="clear" w:color="auto" w:fill="auto"/>
          </w:tcPr>
          <w:p w14:paraId="0A8F1877"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S[20]</w:t>
            </w:r>
          </w:p>
        </w:tc>
        <w:tc>
          <w:tcPr>
            <w:tcW w:w="2528" w:type="dxa"/>
            <w:tcBorders>
              <w:left w:val="single" w:sz="4" w:space="0" w:color="000000"/>
              <w:bottom w:val="single" w:sz="4" w:space="0" w:color="000000"/>
            </w:tcBorders>
            <w:shd w:val="clear" w:color="auto" w:fill="auto"/>
          </w:tcPr>
          <w:p w14:paraId="2EAA5649" w14:textId="77777777" w:rsidR="00CE2957" w:rsidRPr="00CE2957" w:rsidRDefault="00CE2957" w:rsidP="00CE2957">
            <w:pPr>
              <w:snapToGrid w:val="0"/>
              <w:spacing w:before="60" w:after="60" w:line="276" w:lineRule="auto"/>
            </w:pPr>
            <w:r w:rsidRPr="00CE2957">
              <w:t>Пространство имен</w:t>
            </w:r>
          </w:p>
        </w:tc>
        <w:tc>
          <w:tcPr>
            <w:tcW w:w="3412" w:type="dxa"/>
            <w:gridSpan w:val="2"/>
            <w:tcBorders>
              <w:left w:val="single" w:sz="4" w:space="0" w:color="000000"/>
            </w:tcBorders>
            <w:shd w:val="clear" w:color="auto" w:fill="auto"/>
          </w:tcPr>
          <w:p w14:paraId="57BD0C2E" w14:textId="69E6CB7C" w:rsidR="00CE2957" w:rsidRPr="00CE2957" w:rsidRDefault="00CE2957" w:rsidP="00CE2957">
            <w:pPr>
              <w:snapToGrid w:val="0"/>
              <w:spacing w:before="60" w:after="60" w:line="276" w:lineRule="auto"/>
              <w:rPr>
                <w:lang w:val="en-US"/>
              </w:rPr>
            </w:pPr>
            <w:r w:rsidRPr="00CE2957">
              <w:t>Идентификатор ЛС, см. п.</w:t>
            </w:r>
            <w:r w:rsidRPr="00CE2957">
              <w:fldChar w:fldCharType="begin"/>
            </w:r>
            <w:r w:rsidRPr="00CE2957">
              <w:instrText xml:space="preserve"> REF _Ref321681328 \r \h  \* MERGEFORMAT </w:instrText>
            </w:r>
            <w:r w:rsidRPr="00CE2957">
              <w:fldChar w:fldCharType="separate"/>
            </w:r>
            <w:r w:rsidRPr="00CE2957">
              <w:t>3.5</w:t>
            </w:r>
            <w:r w:rsidRPr="00CE2957">
              <w:fldChar w:fldCharType="end"/>
            </w:r>
          </w:p>
        </w:tc>
      </w:tr>
      <w:tr w:rsidR="00A9710E" w:rsidRPr="00CE2957" w14:paraId="0101E130" w14:textId="77777777" w:rsidTr="00E16DF6">
        <w:trPr>
          <w:gridAfter w:val="1"/>
          <w:wAfter w:w="108" w:type="dxa"/>
        </w:trPr>
        <w:tc>
          <w:tcPr>
            <w:tcW w:w="2448" w:type="dxa"/>
            <w:tcBorders>
              <w:bottom w:val="single" w:sz="4" w:space="0" w:color="000000"/>
            </w:tcBorders>
            <w:shd w:val="clear" w:color="auto" w:fill="auto"/>
          </w:tcPr>
          <w:p w14:paraId="49172188"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svcNum</w:t>
            </w:r>
          </w:p>
        </w:tc>
        <w:tc>
          <w:tcPr>
            <w:tcW w:w="1440" w:type="dxa"/>
            <w:tcBorders>
              <w:left w:val="single" w:sz="4" w:space="0" w:color="000000"/>
              <w:bottom w:val="single" w:sz="4" w:space="0" w:color="000000"/>
            </w:tcBorders>
            <w:shd w:val="clear" w:color="auto" w:fill="auto"/>
          </w:tcPr>
          <w:p w14:paraId="176E3FBE" w14:textId="77777777" w:rsidR="00CE2957" w:rsidRPr="00CE2957" w:rsidRDefault="00CE2957" w:rsidP="00CE2957">
            <w:pPr>
              <w:snapToGrid w:val="0"/>
              <w:spacing w:before="60" w:after="60" w:line="276" w:lineRule="auto"/>
              <w:rPr>
                <w:rFonts w:ascii="Courier New" w:hAnsi="Courier New" w:cs="Courier New"/>
                <w:b/>
              </w:rPr>
            </w:pPr>
            <w:r w:rsidRPr="00CE2957">
              <w:rPr>
                <w:rFonts w:ascii="Courier New" w:hAnsi="Courier New" w:cs="Courier New"/>
                <w:b/>
                <w:lang w:val="en-US"/>
              </w:rPr>
              <w:t>S[20]</w:t>
            </w:r>
          </w:p>
        </w:tc>
        <w:tc>
          <w:tcPr>
            <w:tcW w:w="2528" w:type="dxa"/>
            <w:tcBorders>
              <w:left w:val="single" w:sz="4" w:space="0" w:color="000000"/>
              <w:bottom w:val="single" w:sz="4" w:space="0" w:color="000000"/>
            </w:tcBorders>
            <w:shd w:val="clear" w:color="auto" w:fill="auto"/>
          </w:tcPr>
          <w:p w14:paraId="7B900D9F" w14:textId="77777777" w:rsidR="00CE2957" w:rsidRPr="00CE2957" w:rsidRDefault="00CE2957" w:rsidP="00CE2957">
            <w:pPr>
              <w:snapToGrid w:val="0"/>
              <w:spacing w:before="60" w:after="60" w:line="276" w:lineRule="auto"/>
            </w:pPr>
            <w:r w:rsidRPr="00CE2957">
              <w:t xml:space="preserve">Идентификатор ЛС в пространстве </w:t>
            </w:r>
            <w:r w:rsidRPr="00CE2957">
              <w:rPr>
                <w:rFonts w:ascii="Courier New" w:hAnsi="Courier New" w:cs="Courier New"/>
                <w:lang w:val="en-US"/>
              </w:rPr>
              <w:t>svcTypeId</w:t>
            </w:r>
          </w:p>
        </w:tc>
        <w:tc>
          <w:tcPr>
            <w:tcW w:w="3412" w:type="dxa"/>
            <w:tcBorders>
              <w:left w:val="single" w:sz="4" w:space="0" w:color="000000"/>
              <w:bottom w:val="single" w:sz="4" w:space="0" w:color="000000"/>
            </w:tcBorders>
            <w:shd w:val="clear" w:color="auto" w:fill="auto"/>
          </w:tcPr>
          <w:p w14:paraId="60679667" w14:textId="77777777" w:rsidR="00CE2957" w:rsidRPr="00CE2957" w:rsidRDefault="00CE2957" w:rsidP="00CE2957">
            <w:pPr>
              <w:snapToGrid w:val="0"/>
              <w:spacing w:before="60" w:after="60" w:line="276" w:lineRule="auto"/>
            </w:pPr>
          </w:p>
        </w:tc>
      </w:tr>
      <w:tr w:rsidR="00A9710E" w:rsidRPr="00CE2957" w14:paraId="0D807BE1" w14:textId="77777777" w:rsidTr="00E16DF6">
        <w:trPr>
          <w:gridAfter w:val="1"/>
          <w:wAfter w:w="108" w:type="dxa"/>
        </w:trPr>
        <w:tc>
          <w:tcPr>
            <w:tcW w:w="2448" w:type="dxa"/>
            <w:tcBorders>
              <w:bottom w:val="single" w:sz="4" w:space="0" w:color="000000"/>
            </w:tcBorders>
            <w:shd w:val="clear" w:color="auto" w:fill="auto"/>
          </w:tcPr>
          <w:p w14:paraId="402893E7" w14:textId="77777777" w:rsidR="00CE2957" w:rsidRPr="00CE2957" w:rsidRDefault="00CE2957" w:rsidP="00CE2957">
            <w:pPr>
              <w:snapToGrid w:val="0"/>
              <w:spacing w:before="60" w:after="60" w:line="276" w:lineRule="auto"/>
              <w:rPr>
                <w:rFonts w:ascii="Courier New" w:hAnsi="Courier New" w:cs="Courier New"/>
                <w:b/>
                <w:lang w:val="en-US" w:eastAsia="zh-CN"/>
              </w:rPr>
            </w:pPr>
            <w:r w:rsidRPr="00CE2957">
              <w:rPr>
                <w:rFonts w:ascii="Courier New" w:hAnsi="Courier New" w:cs="Courier New"/>
                <w:lang w:val="en-US"/>
              </w:rPr>
              <w:t>svcSubNum</w:t>
            </w:r>
          </w:p>
        </w:tc>
        <w:tc>
          <w:tcPr>
            <w:tcW w:w="1440" w:type="dxa"/>
            <w:tcBorders>
              <w:left w:val="single" w:sz="4" w:space="0" w:color="000000"/>
              <w:bottom w:val="single" w:sz="4" w:space="0" w:color="000000"/>
            </w:tcBorders>
            <w:shd w:val="clear" w:color="auto" w:fill="auto"/>
          </w:tcPr>
          <w:p w14:paraId="6FBED7DD" w14:textId="77777777" w:rsidR="00CE2957" w:rsidRPr="00CE2957" w:rsidRDefault="00CE2957" w:rsidP="00CE2957">
            <w:pPr>
              <w:snapToGrid w:val="0"/>
              <w:spacing w:before="60" w:after="60" w:line="276" w:lineRule="auto"/>
              <w:rPr>
                <w:rFonts w:ascii="Courier New" w:hAnsi="Courier New" w:cs="Courier New"/>
                <w:b/>
                <w:lang w:eastAsia="zh-CN"/>
              </w:rPr>
            </w:pPr>
            <w:r w:rsidRPr="00CE2957">
              <w:rPr>
                <w:rFonts w:ascii="Courier New" w:hAnsi="Courier New" w:cs="Courier New"/>
                <w:lang w:val="en-US"/>
              </w:rPr>
              <w:t>S</w:t>
            </w:r>
            <w:r w:rsidRPr="00CE2957">
              <w:rPr>
                <w:rFonts w:ascii="Courier New" w:hAnsi="Courier New" w:cs="Courier New"/>
              </w:rPr>
              <w:t>[20]</w:t>
            </w:r>
          </w:p>
        </w:tc>
        <w:tc>
          <w:tcPr>
            <w:tcW w:w="2528" w:type="dxa"/>
            <w:tcBorders>
              <w:left w:val="single" w:sz="4" w:space="0" w:color="000000"/>
              <w:bottom w:val="single" w:sz="4" w:space="0" w:color="000000"/>
            </w:tcBorders>
            <w:shd w:val="clear" w:color="auto" w:fill="auto"/>
          </w:tcPr>
          <w:p w14:paraId="076C2184" w14:textId="77777777" w:rsidR="00CE2957" w:rsidRPr="00CE2957" w:rsidRDefault="00CE2957" w:rsidP="00CE2957">
            <w:pPr>
              <w:snapToGrid w:val="0"/>
              <w:spacing w:before="60" w:after="60" w:line="276" w:lineRule="auto"/>
              <w:rPr>
                <w:lang w:eastAsia="zh-CN"/>
              </w:rPr>
            </w:pPr>
            <w:r w:rsidRPr="00CE2957">
              <w:t>Идентификатор субсчета</w:t>
            </w:r>
          </w:p>
        </w:tc>
        <w:tc>
          <w:tcPr>
            <w:tcW w:w="3412" w:type="dxa"/>
            <w:tcBorders>
              <w:left w:val="single" w:sz="4" w:space="0" w:color="000000"/>
              <w:bottom w:val="single" w:sz="4" w:space="0" w:color="000000"/>
            </w:tcBorders>
            <w:shd w:val="clear" w:color="auto" w:fill="auto"/>
          </w:tcPr>
          <w:p w14:paraId="5A4E6B8A" w14:textId="77777777" w:rsidR="00CE2957" w:rsidRPr="00CE2957" w:rsidRDefault="00CE2957" w:rsidP="00CE2957">
            <w:pPr>
              <w:snapToGrid w:val="0"/>
              <w:spacing w:before="60" w:after="60" w:line="276" w:lineRule="auto"/>
              <w:rPr>
                <w:lang w:eastAsia="zh-CN"/>
              </w:rPr>
            </w:pPr>
            <w:r w:rsidRPr="00CE2957">
              <w:t>Указывает при необходимости на номер субсчета / услуги по которой запрашивается информация</w:t>
            </w:r>
          </w:p>
        </w:tc>
      </w:tr>
      <w:tr w:rsidR="00A9710E" w:rsidRPr="00CE2957" w14:paraId="2FF34CE6" w14:textId="77777777" w:rsidTr="00E16DF6">
        <w:trPr>
          <w:gridAfter w:val="1"/>
          <w:wAfter w:w="108" w:type="dxa"/>
        </w:trPr>
        <w:tc>
          <w:tcPr>
            <w:tcW w:w="2448" w:type="dxa"/>
            <w:tcBorders>
              <w:bottom w:val="single" w:sz="4" w:space="0" w:color="000000"/>
            </w:tcBorders>
            <w:shd w:val="clear" w:color="auto" w:fill="auto"/>
          </w:tcPr>
          <w:p w14:paraId="151D2C0D"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queryFlags</w:t>
            </w:r>
          </w:p>
        </w:tc>
        <w:tc>
          <w:tcPr>
            <w:tcW w:w="1440" w:type="dxa"/>
            <w:tcBorders>
              <w:left w:val="single" w:sz="4" w:space="0" w:color="000000"/>
              <w:bottom w:val="single" w:sz="4" w:space="0" w:color="000000"/>
            </w:tcBorders>
            <w:shd w:val="clear" w:color="auto" w:fill="auto"/>
          </w:tcPr>
          <w:p w14:paraId="1B2FA2E0"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528" w:type="dxa"/>
            <w:tcBorders>
              <w:left w:val="single" w:sz="4" w:space="0" w:color="000000"/>
              <w:bottom w:val="single" w:sz="4" w:space="0" w:color="000000"/>
            </w:tcBorders>
            <w:shd w:val="clear" w:color="auto" w:fill="auto"/>
          </w:tcPr>
          <w:p w14:paraId="0D882F0A" w14:textId="77777777" w:rsidR="00CE2957" w:rsidRPr="00CE2957" w:rsidRDefault="00CE2957" w:rsidP="00CE2957">
            <w:pPr>
              <w:snapToGrid w:val="0"/>
              <w:spacing w:before="60" w:after="60" w:line="276" w:lineRule="auto"/>
            </w:pPr>
            <w:r w:rsidRPr="00CE2957">
              <w:t>Состав запрашиваемой информации о Получателе Средств</w:t>
            </w:r>
          </w:p>
        </w:tc>
        <w:tc>
          <w:tcPr>
            <w:tcW w:w="3412" w:type="dxa"/>
            <w:tcBorders>
              <w:left w:val="single" w:sz="4" w:space="0" w:color="000000"/>
              <w:bottom w:val="single" w:sz="4" w:space="0" w:color="000000"/>
            </w:tcBorders>
            <w:shd w:val="clear" w:color="auto" w:fill="auto"/>
          </w:tcPr>
          <w:p w14:paraId="3C8146EF" w14:textId="77777777" w:rsidR="00CE2957" w:rsidRPr="00CE2957" w:rsidRDefault="00CE2957" w:rsidP="00CE2957">
            <w:pPr>
              <w:numPr>
                <w:ilvl w:val="0"/>
                <w:numId w:val="32"/>
              </w:numPr>
              <w:tabs>
                <w:tab w:val="left" w:pos="388"/>
              </w:tabs>
              <w:snapToGrid w:val="0"/>
              <w:spacing w:before="60" w:after="60" w:line="276" w:lineRule="auto"/>
              <w:ind w:left="393"/>
            </w:pPr>
            <w:r w:rsidRPr="00CE2957">
              <w:t>0 – информация о ЛС/Абоненте не требуется, производится только проверка существования ЛС.</w:t>
            </w:r>
          </w:p>
          <w:p w14:paraId="468B106C" w14:textId="77777777" w:rsidR="00CE2957" w:rsidRPr="00CE2957" w:rsidRDefault="00CE2957" w:rsidP="00CE2957">
            <w:pPr>
              <w:numPr>
                <w:ilvl w:val="0"/>
                <w:numId w:val="32"/>
              </w:numPr>
              <w:tabs>
                <w:tab w:val="left" w:pos="388"/>
              </w:tabs>
              <w:snapToGrid w:val="0"/>
              <w:spacing w:before="60" w:after="60" w:line="276" w:lineRule="auto"/>
              <w:ind w:left="393"/>
            </w:pPr>
            <w:r w:rsidRPr="00CE2957">
              <w:t>Установлен бит 0 (значение 0</w:t>
            </w:r>
            <w:r w:rsidRPr="00CE2957">
              <w:rPr>
                <w:lang w:val="en-US"/>
              </w:rPr>
              <w:t>x</w:t>
            </w:r>
            <w:r w:rsidRPr="00CE2957">
              <w:t xml:space="preserve">0001) – требуется информация об остатке на лицевом счете; значение возвращается в поле </w:t>
            </w:r>
            <w:r w:rsidRPr="00CE2957">
              <w:rPr>
                <w:rFonts w:ascii="Courier New" w:hAnsi="Courier New" w:cs="Courier New"/>
                <w:lang w:val="en-US"/>
              </w:rPr>
              <w:t>payeeRemain</w:t>
            </w:r>
            <w:r w:rsidRPr="00CE2957">
              <w:rPr>
                <w:rFonts w:eastAsia="Courier New"/>
              </w:rPr>
              <w:t xml:space="preserve"> </w:t>
            </w:r>
            <w:r w:rsidRPr="00CE2957">
              <w:t>ответа на запрос.</w:t>
            </w:r>
          </w:p>
          <w:p w14:paraId="6001D1A7" w14:textId="77777777" w:rsidR="00CE2957" w:rsidRPr="00CE2957" w:rsidRDefault="00CE2957" w:rsidP="00CE2957">
            <w:pPr>
              <w:numPr>
                <w:ilvl w:val="0"/>
                <w:numId w:val="32"/>
              </w:numPr>
              <w:tabs>
                <w:tab w:val="left" w:pos="388"/>
              </w:tabs>
              <w:snapToGrid w:val="0"/>
              <w:spacing w:before="60" w:after="60" w:line="276" w:lineRule="auto"/>
              <w:ind w:left="393"/>
            </w:pPr>
            <w:r w:rsidRPr="00CE2957">
              <w:t>Установлен бит 1 (значение 0</w:t>
            </w:r>
            <w:r w:rsidRPr="00CE2957">
              <w:rPr>
                <w:lang w:val="en-US"/>
              </w:rPr>
              <w:t>x</w:t>
            </w:r>
            <w:r w:rsidRPr="00CE2957">
              <w:t xml:space="preserve">0002) – требуется детализация остатка по услугам/субсчетам; значение возвращается в массиве в поле </w:t>
            </w:r>
            <w:r w:rsidRPr="00CE2957">
              <w:rPr>
                <w:rFonts w:ascii="Courier New" w:hAnsi="Courier New" w:cs="Courier New"/>
                <w:lang w:val="en-US"/>
              </w:rPr>
              <w:t>payeeRemainDetails</w:t>
            </w:r>
            <w:r w:rsidRPr="00CE2957">
              <w:rPr>
                <w:rFonts w:eastAsia="Courier New"/>
              </w:rPr>
              <w:t xml:space="preserve"> </w:t>
            </w:r>
            <w:r w:rsidRPr="00CE2957">
              <w:t>ответа на запрос.</w:t>
            </w:r>
          </w:p>
          <w:p w14:paraId="40D4EC61" w14:textId="77777777" w:rsidR="00CE2957" w:rsidRPr="00CE2957" w:rsidRDefault="00CE2957" w:rsidP="00CE2957">
            <w:pPr>
              <w:numPr>
                <w:ilvl w:val="0"/>
                <w:numId w:val="32"/>
              </w:numPr>
              <w:tabs>
                <w:tab w:val="left" w:pos="388"/>
                <w:tab w:val="num" w:pos="1287"/>
              </w:tabs>
              <w:snapToGrid w:val="0"/>
              <w:spacing w:before="60" w:after="60" w:line="276" w:lineRule="auto"/>
              <w:ind w:left="393"/>
            </w:pPr>
            <w:r w:rsidRPr="00CE2957">
              <w:t>Установлен бит 2 (значение 0</w:t>
            </w:r>
            <w:r w:rsidRPr="00CE2957">
              <w:rPr>
                <w:lang w:val="en-US"/>
              </w:rPr>
              <w:t>x</w:t>
            </w:r>
            <w:r w:rsidRPr="00CE2957">
              <w:t xml:space="preserve">0004) – требуется информация о рекомендуемом платеже; значение возвращается в поле </w:t>
            </w:r>
            <w:r w:rsidRPr="00CE2957">
              <w:rPr>
                <w:rFonts w:ascii="Courier New" w:hAnsi="Courier New" w:cs="Courier New"/>
                <w:lang w:val="en-US"/>
              </w:rPr>
              <w:t>payeeRecPay</w:t>
            </w:r>
            <w:r w:rsidRPr="00CE2957">
              <w:rPr>
                <w:rFonts w:ascii="Courier New" w:hAnsi="Courier New" w:cs="Courier New"/>
                <w:sz w:val="22"/>
              </w:rPr>
              <w:t xml:space="preserve"> </w:t>
            </w:r>
            <w:r w:rsidRPr="00CE2957">
              <w:t>ответа на запрос.</w:t>
            </w:r>
          </w:p>
          <w:p w14:paraId="437D109E" w14:textId="77777777" w:rsidR="00CE2957" w:rsidRPr="00CE2957" w:rsidRDefault="00CE2957" w:rsidP="00CE2957">
            <w:pPr>
              <w:numPr>
                <w:ilvl w:val="0"/>
                <w:numId w:val="32"/>
              </w:numPr>
              <w:tabs>
                <w:tab w:val="left" w:pos="388"/>
              </w:tabs>
              <w:snapToGrid w:val="0"/>
              <w:spacing w:before="60" w:after="60" w:line="276" w:lineRule="auto"/>
              <w:ind w:left="393"/>
            </w:pPr>
            <w:r w:rsidRPr="00CE2957">
              <w:t>Установлен бит 3 (значение 0</w:t>
            </w:r>
            <w:r w:rsidRPr="00CE2957">
              <w:rPr>
                <w:lang w:val="en-US"/>
              </w:rPr>
              <w:t>x</w:t>
            </w:r>
            <w:r w:rsidRPr="00CE2957">
              <w:t xml:space="preserve">0008) – требуется информация об инициалах абонента; значение возвращается в поле </w:t>
            </w:r>
            <w:r w:rsidRPr="00CE2957">
              <w:rPr>
                <w:rFonts w:ascii="Courier New" w:hAnsi="Courier New" w:cs="Courier New"/>
                <w:lang w:val="en-US"/>
              </w:rPr>
              <w:t>payeeName</w:t>
            </w:r>
            <w:r w:rsidRPr="00CE2957">
              <w:rPr>
                <w:rFonts w:eastAsia="Courier New"/>
                <w:szCs w:val="20"/>
              </w:rPr>
              <w:t xml:space="preserve"> </w:t>
            </w:r>
            <w:r w:rsidRPr="00CE2957">
              <w:t>ответа на запрос.</w:t>
            </w:r>
          </w:p>
        </w:tc>
      </w:tr>
      <w:tr w:rsidR="00A9710E" w:rsidRPr="00CE2957" w14:paraId="03865BAC" w14:textId="77777777" w:rsidTr="00E16DF6">
        <w:tc>
          <w:tcPr>
            <w:tcW w:w="2448" w:type="dxa"/>
            <w:tcBorders>
              <w:bottom w:val="single" w:sz="4" w:space="0" w:color="000000"/>
            </w:tcBorders>
            <w:shd w:val="clear" w:color="auto" w:fill="auto"/>
          </w:tcPr>
          <w:p w14:paraId="23D9E2AE"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agentAccount</w:t>
            </w:r>
          </w:p>
        </w:tc>
        <w:tc>
          <w:tcPr>
            <w:tcW w:w="1440" w:type="dxa"/>
            <w:tcBorders>
              <w:left w:val="single" w:sz="4" w:space="0" w:color="000000"/>
              <w:bottom w:val="single" w:sz="4" w:space="0" w:color="000000"/>
            </w:tcBorders>
            <w:shd w:val="clear" w:color="auto" w:fill="auto"/>
          </w:tcPr>
          <w:p w14:paraId="78D9FFDB"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N</w:t>
            </w:r>
          </w:p>
        </w:tc>
        <w:tc>
          <w:tcPr>
            <w:tcW w:w="2528" w:type="dxa"/>
            <w:tcBorders>
              <w:left w:val="single" w:sz="4" w:space="0" w:color="000000"/>
              <w:bottom w:val="single" w:sz="4" w:space="0" w:color="000000"/>
            </w:tcBorders>
            <w:shd w:val="clear" w:color="auto" w:fill="auto"/>
          </w:tcPr>
          <w:p w14:paraId="5E395BCF" w14:textId="77777777" w:rsidR="00CE2957" w:rsidRPr="00CE2957" w:rsidRDefault="00CE2957" w:rsidP="00CE2957">
            <w:pPr>
              <w:snapToGrid w:val="0"/>
              <w:spacing w:before="60" w:after="60" w:line="276" w:lineRule="auto"/>
            </w:pPr>
            <w:r w:rsidRPr="00CE2957">
              <w:t>Счет учета платежа</w:t>
            </w:r>
          </w:p>
        </w:tc>
        <w:tc>
          <w:tcPr>
            <w:tcW w:w="3412" w:type="dxa"/>
            <w:gridSpan w:val="2"/>
            <w:tcBorders>
              <w:left w:val="single" w:sz="4" w:space="0" w:color="000000"/>
              <w:bottom w:val="single" w:sz="4" w:space="0" w:color="000000"/>
            </w:tcBorders>
            <w:shd w:val="clear" w:color="auto" w:fill="auto"/>
          </w:tcPr>
          <w:p w14:paraId="5983F9BA" w14:textId="5619456A" w:rsidR="00CE2957" w:rsidRPr="00CE2957" w:rsidRDefault="00CE2957" w:rsidP="00CE2957">
            <w:pPr>
              <w:snapToGrid w:val="0"/>
              <w:spacing w:before="60" w:after="60" w:line="276" w:lineRule="auto"/>
            </w:pPr>
            <w:r w:rsidRPr="00CE2957">
              <w:t>Номер счета, на котором должен быть учтен платеж, параметры которого проверяются, см. п.</w:t>
            </w:r>
            <w:r w:rsidRPr="00CE2957">
              <w:fldChar w:fldCharType="begin"/>
            </w:r>
            <w:r w:rsidRPr="00CE2957">
              <w:instrText xml:space="preserve"> REF _Ref331436982 \r \h  \* MERGEFORMAT </w:instrText>
            </w:r>
            <w:r w:rsidRPr="00CE2957">
              <w:fldChar w:fldCharType="separate"/>
            </w:r>
            <w:r w:rsidRPr="00CE2957">
              <w:t>3.14</w:t>
            </w:r>
            <w:r w:rsidRPr="00CE2957">
              <w:fldChar w:fldCharType="end"/>
            </w:r>
            <w:r w:rsidRPr="00CE2957">
              <w:t>.</w:t>
            </w:r>
          </w:p>
          <w:p w14:paraId="37103321" w14:textId="77777777" w:rsidR="00CE2957" w:rsidRPr="00CE2957" w:rsidRDefault="00CE2957" w:rsidP="00CE2957">
            <w:pPr>
              <w:tabs>
                <w:tab w:val="left" w:pos="388"/>
              </w:tabs>
              <w:snapToGrid w:val="0"/>
              <w:spacing w:before="60" w:after="60" w:line="276" w:lineRule="auto"/>
            </w:pPr>
            <w:r w:rsidRPr="00CE2957">
              <w:t>Указывается значение из справочника номеров счетов агента</w:t>
            </w:r>
          </w:p>
        </w:tc>
      </w:tr>
      <w:tr w:rsidR="00CE2957" w:rsidRPr="00CE2957" w14:paraId="0A12E86E" w14:textId="77777777" w:rsidTr="00067E7D">
        <w:trPr>
          <w:gridAfter w:val="1"/>
          <w:wAfter w:w="108" w:type="dxa"/>
        </w:trPr>
        <w:tc>
          <w:tcPr>
            <w:tcW w:w="9828" w:type="dxa"/>
            <w:gridSpan w:val="4"/>
            <w:tcBorders>
              <w:bottom w:val="single" w:sz="4" w:space="0" w:color="000000"/>
            </w:tcBorders>
            <w:shd w:val="clear" w:color="auto" w:fill="auto"/>
          </w:tcPr>
          <w:p w14:paraId="5477916D" w14:textId="77777777" w:rsidR="00CE2957" w:rsidRPr="00CE2957" w:rsidRDefault="00CE2957" w:rsidP="00CE2957">
            <w:pPr>
              <w:keepNext/>
              <w:snapToGrid w:val="0"/>
              <w:spacing w:before="60" w:after="60" w:line="276" w:lineRule="auto"/>
              <w:rPr>
                <w:rFonts w:ascii="Arial" w:hAnsi="Arial" w:cs="Arial"/>
                <w:b/>
                <w:i/>
              </w:rPr>
            </w:pPr>
            <w:r w:rsidRPr="00CE2957">
              <w:rPr>
                <w:rFonts w:ascii="Arial" w:hAnsi="Arial" w:cs="Arial"/>
                <w:b/>
                <w:i/>
              </w:rPr>
              <w:t>Поля ответа на запрос</w:t>
            </w:r>
          </w:p>
        </w:tc>
      </w:tr>
      <w:tr w:rsidR="00A9710E" w:rsidRPr="00CE2957" w14:paraId="0EBE19BA" w14:textId="77777777" w:rsidTr="00E16DF6">
        <w:trPr>
          <w:gridAfter w:val="1"/>
          <w:wAfter w:w="108" w:type="dxa"/>
        </w:trPr>
        <w:tc>
          <w:tcPr>
            <w:tcW w:w="2448" w:type="dxa"/>
            <w:tcBorders>
              <w:bottom w:val="single" w:sz="4" w:space="0" w:color="000000"/>
            </w:tcBorders>
            <w:shd w:val="clear" w:color="auto" w:fill="auto"/>
          </w:tcPr>
          <w:p w14:paraId="126B71AC" w14:textId="77777777" w:rsidR="00CE2957" w:rsidRPr="00CE2957" w:rsidRDefault="00CE2957" w:rsidP="00CE2957">
            <w:pPr>
              <w:keepNext/>
              <w:snapToGrid w:val="0"/>
              <w:spacing w:before="60" w:after="60" w:line="276" w:lineRule="auto"/>
            </w:pPr>
            <w:r w:rsidRPr="00CE2957">
              <w:t>Поле</w:t>
            </w:r>
          </w:p>
        </w:tc>
        <w:tc>
          <w:tcPr>
            <w:tcW w:w="1440" w:type="dxa"/>
            <w:tcBorders>
              <w:left w:val="single" w:sz="4" w:space="0" w:color="000000"/>
              <w:bottom w:val="single" w:sz="4" w:space="0" w:color="000000"/>
            </w:tcBorders>
            <w:shd w:val="clear" w:color="auto" w:fill="auto"/>
          </w:tcPr>
          <w:p w14:paraId="3EF47F51" w14:textId="77777777" w:rsidR="00CE2957" w:rsidRPr="00CE2957" w:rsidRDefault="00CE2957" w:rsidP="00CE2957">
            <w:pPr>
              <w:keepNext/>
              <w:snapToGrid w:val="0"/>
              <w:spacing w:before="60" w:after="60" w:line="276" w:lineRule="auto"/>
            </w:pPr>
            <w:r w:rsidRPr="00CE2957">
              <w:t>Тип</w:t>
            </w:r>
          </w:p>
        </w:tc>
        <w:tc>
          <w:tcPr>
            <w:tcW w:w="2528" w:type="dxa"/>
            <w:tcBorders>
              <w:left w:val="single" w:sz="4" w:space="0" w:color="000000"/>
              <w:bottom w:val="single" w:sz="4" w:space="0" w:color="000000"/>
            </w:tcBorders>
            <w:shd w:val="clear" w:color="auto" w:fill="auto"/>
          </w:tcPr>
          <w:p w14:paraId="44C52A3B" w14:textId="77777777" w:rsidR="00CE2957" w:rsidRPr="00CE2957" w:rsidRDefault="00CE2957" w:rsidP="00CE2957">
            <w:pPr>
              <w:keepNext/>
              <w:snapToGrid w:val="0"/>
              <w:spacing w:before="60" w:after="60" w:line="276" w:lineRule="auto"/>
            </w:pPr>
            <w:r w:rsidRPr="00CE2957">
              <w:t>Назначение</w:t>
            </w:r>
          </w:p>
        </w:tc>
        <w:tc>
          <w:tcPr>
            <w:tcW w:w="3412" w:type="dxa"/>
            <w:tcBorders>
              <w:left w:val="single" w:sz="4" w:space="0" w:color="000000"/>
              <w:bottom w:val="single" w:sz="4" w:space="0" w:color="000000"/>
            </w:tcBorders>
            <w:shd w:val="clear" w:color="auto" w:fill="auto"/>
          </w:tcPr>
          <w:p w14:paraId="5AF1F12C" w14:textId="77777777" w:rsidR="00CE2957" w:rsidRPr="00CE2957" w:rsidRDefault="00CE2957" w:rsidP="00CE2957">
            <w:pPr>
              <w:keepNext/>
              <w:snapToGrid w:val="0"/>
              <w:spacing w:before="60" w:after="60" w:line="276" w:lineRule="auto"/>
            </w:pPr>
            <w:r w:rsidRPr="00CE2957">
              <w:t>Комментарий</w:t>
            </w:r>
          </w:p>
        </w:tc>
      </w:tr>
      <w:tr w:rsidR="00A9710E" w:rsidRPr="00CE2957" w14:paraId="5835A5C1" w14:textId="77777777" w:rsidTr="00E16DF6">
        <w:trPr>
          <w:gridAfter w:val="1"/>
          <w:wAfter w:w="108" w:type="dxa"/>
        </w:trPr>
        <w:tc>
          <w:tcPr>
            <w:tcW w:w="2448" w:type="dxa"/>
            <w:tcBorders>
              <w:bottom w:val="single" w:sz="4" w:space="0" w:color="000000"/>
            </w:tcBorders>
            <w:shd w:val="clear" w:color="auto" w:fill="auto"/>
          </w:tcPr>
          <w:p w14:paraId="2DEDA7E6"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reqStatus</w:t>
            </w:r>
          </w:p>
        </w:tc>
        <w:tc>
          <w:tcPr>
            <w:tcW w:w="1440" w:type="dxa"/>
            <w:tcBorders>
              <w:left w:val="single" w:sz="4" w:space="0" w:color="000000"/>
              <w:bottom w:val="single" w:sz="4" w:space="0" w:color="000000"/>
            </w:tcBorders>
            <w:shd w:val="clear" w:color="auto" w:fill="auto"/>
          </w:tcPr>
          <w:p w14:paraId="114EE64B" w14:textId="77777777" w:rsidR="00CE2957" w:rsidRPr="00CE2957" w:rsidRDefault="00CE2957" w:rsidP="00CE2957">
            <w:pPr>
              <w:snapToGrid w:val="0"/>
              <w:spacing w:before="60" w:after="60" w:line="276" w:lineRule="auto"/>
              <w:rPr>
                <w:rFonts w:ascii="Courier New" w:hAnsi="Courier New" w:cs="Courier New"/>
                <w:b/>
                <w:lang w:val="en-US"/>
              </w:rPr>
            </w:pPr>
            <w:r w:rsidRPr="00CE2957">
              <w:rPr>
                <w:rFonts w:ascii="Courier New" w:hAnsi="Courier New" w:cs="Courier New"/>
                <w:b/>
                <w:lang w:val="en-US"/>
              </w:rPr>
              <w:t>N</w:t>
            </w:r>
          </w:p>
        </w:tc>
        <w:tc>
          <w:tcPr>
            <w:tcW w:w="2528" w:type="dxa"/>
            <w:tcBorders>
              <w:left w:val="single" w:sz="4" w:space="0" w:color="000000"/>
              <w:bottom w:val="single" w:sz="4" w:space="0" w:color="000000"/>
            </w:tcBorders>
            <w:shd w:val="clear" w:color="auto" w:fill="auto"/>
          </w:tcPr>
          <w:p w14:paraId="1AE58684" w14:textId="77777777" w:rsidR="00CE2957" w:rsidRPr="00CE2957" w:rsidRDefault="00CE2957" w:rsidP="00CE2957">
            <w:pPr>
              <w:snapToGrid w:val="0"/>
              <w:spacing w:before="60" w:after="60" w:line="276" w:lineRule="auto"/>
            </w:pPr>
            <w:r w:rsidRPr="00CE2957">
              <w:t>Статус проверки</w:t>
            </w:r>
          </w:p>
        </w:tc>
        <w:tc>
          <w:tcPr>
            <w:tcW w:w="3412" w:type="dxa"/>
            <w:tcBorders>
              <w:left w:val="single" w:sz="4" w:space="0" w:color="000000"/>
              <w:bottom w:val="single" w:sz="4" w:space="0" w:color="000000"/>
            </w:tcBorders>
            <w:shd w:val="clear" w:color="auto" w:fill="auto"/>
          </w:tcPr>
          <w:p w14:paraId="7266436D" w14:textId="77777777" w:rsidR="00CE2957" w:rsidRPr="00CE2957" w:rsidRDefault="00CE2957" w:rsidP="00CE2957">
            <w:pPr>
              <w:snapToGrid w:val="0"/>
              <w:spacing w:before="60" w:after="60" w:line="276" w:lineRule="auto"/>
            </w:pPr>
            <w:r w:rsidRPr="00CE2957">
              <w:t xml:space="preserve">Результат выполнения запроса </w:t>
            </w:r>
          </w:p>
        </w:tc>
      </w:tr>
      <w:tr w:rsidR="00A9710E" w:rsidRPr="00CE2957" w14:paraId="635DC0F4" w14:textId="77777777" w:rsidTr="00E16DF6">
        <w:trPr>
          <w:gridAfter w:val="1"/>
          <w:wAfter w:w="108" w:type="dxa"/>
        </w:trPr>
        <w:tc>
          <w:tcPr>
            <w:tcW w:w="2448" w:type="dxa"/>
            <w:tcBorders>
              <w:bottom w:val="single" w:sz="4" w:space="0" w:color="000000"/>
            </w:tcBorders>
            <w:shd w:val="clear" w:color="auto" w:fill="auto"/>
          </w:tcPr>
          <w:p w14:paraId="1D24D26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reqNote</w:t>
            </w:r>
          </w:p>
        </w:tc>
        <w:tc>
          <w:tcPr>
            <w:tcW w:w="1440" w:type="dxa"/>
            <w:tcBorders>
              <w:left w:val="single" w:sz="4" w:space="0" w:color="000000"/>
              <w:bottom w:val="single" w:sz="4" w:space="0" w:color="000000"/>
            </w:tcBorders>
            <w:shd w:val="clear" w:color="auto" w:fill="auto"/>
          </w:tcPr>
          <w:p w14:paraId="28A790FB"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528" w:type="dxa"/>
            <w:tcBorders>
              <w:left w:val="single" w:sz="4" w:space="0" w:color="000000"/>
              <w:bottom w:val="single" w:sz="4" w:space="0" w:color="000000"/>
            </w:tcBorders>
            <w:shd w:val="clear" w:color="auto" w:fill="auto"/>
          </w:tcPr>
          <w:p w14:paraId="3F71BA6F" w14:textId="77777777" w:rsidR="00CE2957" w:rsidRPr="00CE2957" w:rsidRDefault="00CE2957" w:rsidP="00CE2957">
            <w:pPr>
              <w:snapToGrid w:val="0"/>
              <w:spacing w:before="60" w:after="60" w:line="276" w:lineRule="auto"/>
              <w:rPr>
                <w:color w:val="000000"/>
              </w:rPr>
            </w:pPr>
            <w:r w:rsidRPr="00CE2957">
              <w:rPr>
                <w:color w:val="000000"/>
              </w:rPr>
              <w:t>Сообщение</w:t>
            </w:r>
          </w:p>
        </w:tc>
        <w:tc>
          <w:tcPr>
            <w:tcW w:w="3412" w:type="dxa"/>
            <w:tcBorders>
              <w:left w:val="single" w:sz="4" w:space="0" w:color="000000"/>
              <w:bottom w:val="single" w:sz="4" w:space="0" w:color="000000"/>
            </w:tcBorders>
            <w:shd w:val="clear" w:color="auto" w:fill="auto"/>
          </w:tcPr>
          <w:p w14:paraId="090A1895" w14:textId="77777777" w:rsidR="00CE2957" w:rsidRPr="00CE2957" w:rsidRDefault="00CE2957" w:rsidP="00CE2957">
            <w:pPr>
              <w:snapToGrid w:val="0"/>
              <w:spacing w:before="60" w:after="60" w:line="276" w:lineRule="auto"/>
              <w:rPr>
                <w:color w:val="000000"/>
              </w:rPr>
            </w:pPr>
            <w:r w:rsidRPr="00CE2957">
              <w:rPr>
                <w:color w:val="000000"/>
              </w:rPr>
              <w:t>Текстовое сообщение (комментарий) об ошибке обработки запроса</w:t>
            </w:r>
          </w:p>
        </w:tc>
      </w:tr>
      <w:tr w:rsidR="00A9710E" w:rsidRPr="00CE2957" w14:paraId="6166DFE4" w14:textId="77777777" w:rsidTr="00E16DF6">
        <w:trPr>
          <w:gridAfter w:val="1"/>
          <w:wAfter w:w="108" w:type="dxa"/>
        </w:trPr>
        <w:tc>
          <w:tcPr>
            <w:tcW w:w="2448" w:type="dxa"/>
            <w:tcBorders>
              <w:bottom w:val="single" w:sz="4" w:space="0" w:color="000000"/>
            </w:tcBorders>
            <w:shd w:val="clear" w:color="auto" w:fill="auto"/>
          </w:tcPr>
          <w:p w14:paraId="1EC02CA8"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errUsrMsg</w:t>
            </w:r>
          </w:p>
        </w:tc>
        <w:tc>
          <w:tcPr>
            <w:tcW w:w="1440" w:type="dxa"/>
            <w:tcBorders>
              <w:left w:val="single" w:sz="4" w:space="0" w:color="000000"/>
              <w:bottom w:val="single" w:sz="4" w:space="0" w:color="000000"/>
            </w:tcBorders>
            <w:shd w:val="clear" w:color="auto" w:fill="auto"/>
          </w:tcPr>
          <w:p w14:paraId="4D7DDE9B"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S</w:t>
            </w:r>
          </w:p>
        </w:tc>
        <w:tc>
          <w:tcPr>
            <w:tcW w:w="2528" w:type="dxa"/>
            <w:tcBorders>
              <w:left w:val="single" w:sz="4" w:space="0" w:color="000000"/>
              <w:bottom w:val="single" w:sz="4" w:space="0" w:color="000000"/>
            </w:tcBorders>
            <w:shd w:val="clear" w:color="auto" w:fill="auto"/>
          </w:tcPr>
          <w:p w14:paraId="70D1B546" w14:textId="77777777" w:rsidR="00CE2957" w:rsidRPr="00CE2957" w:rsidRDefault="00CE2957" w:rsidP="00CE2957">
            <w:pPr>
              <w:snapToGrid w:val="0"/>
              <w:spacing w:before="60" w:after="60" w:line="276" w:lineRule="auto"/>
              <w:rPr>
                <w:color w:val="000000"/>
              </w:rPr>
            </w:pPr>
            <w:r w:rsidRPr="00CE2957">
              <w:rPr>
                <w:color w:val="000000"/>
              </w:rPr>
              <w:t>Сообщение плательщику</w:t>
            </w:r>
          </w:p>
        </w:tc>
        <w:tc>
          <w:tcPr>
            <w:tcW w:w="3412" w:type="dxa"/>
            <w:tcBorders>
              <w:left w:val="single" w:sz="4" w:space="0" w:color="000000"/>
              <w:bottom w:val="single" w:sz="4" w:space="0" w:color="000000"/>
            </w:tcBorders>
            <w:shd w:val="clear" w:color="auto" w:fill="auto"/>
          </w:tcPr>
          <w:p w14:paraId="38243DE2" w14:textId="77777777" w:rsidR="00CE2957" w:rsidRPr="00CE2957" w:rsidRDefault="00CE2957" w:rsidP="00CE2957">
            <w:pPr>
              <w:snapToGrid w:val="0"/>
              <w:spacing w:before="60" w:after="60" w:line="276" w:lineRule="auto"/>
              <w:rPr>
                <w:color w:val="000000"/>
              </w:rPr>
            </w:pPr>
            <w:r w:rsidRPr="00CE2957">
              <w:t>Сообщение, предназначенное для вывода непосредственно плательщику в случае невозможности выполнения операции</w:t>
            </w:r>
          </w:p>
        </w:tc>
      </w:tr>
      <w:tr w:rsidR="00A9710E" w:rsidRPr="00CE2957" w14:paraId="0D6F8B41" w14:textId="77777777" w:rsidTr="00E16DF6">
        <w:trPr>
          <w:gridAfter w:val="1"/>
          <w:wAfter w:w="108" w:type="dxa"/>
        </w:trPr>
        <w:tc>
          <w:tcPr>
            <w:tcW w:w="2448" w:type="dxa"/>
            <w:tcBorders>
              <w:top w:val="single" w:sz="4" w:space="0" w:color="000000"/>
              <w:bottom w:val="single" w:sz="4" w:space="0" w:color="000000"/>
            </w:tcBorders>
            <w:shd w:val="clear" w:color="auto" w:fill="auto"/>
          </w:tcPr>
          <w:p w14:paraId="42A8110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payeeRemain</w:t>
            </w:r>
          </w:p>
        </w:tc>
        <w:tc>
          <w:tcPr>
            <w:tcW w:w="1440" w:type="dxa"/>
            <w:tcBorders>
              <w:top w:val="single" w:sz="4" w:space="0" w:color="000000"/>
              <w:left w:val="single" w:sz="4" w:space="0" w:color="000000"/>
              <w:bottom w:val="single" w:sz="4" w:space="0" w:color="000000"/>
            </w:tcBorders>
            <w:shd w:val="clear" w:color="auto" w:fill="auto"/>
          </w:tcPr>
          <w:p w14:paraId="44A24CA1"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MONEY</w:t>
            </w:r>
          </w:p>
        </w:tc>
        <w:tc>
          <w:tcPr>
            <w:tcW w:w="2528" w:type="dxa"/>
            <w:tcBorders>
              <w:top w:val="single" w:sz="4" w:space="0" w:color="000000"/>
              <w:left w:val="single" w:sz="4" w:space="0" w:color="000000"/>
              <w:bottom w:val="single" w:sz="4" w:space="0" w:color="000000"/>
            </w:tcBorders>
            <w:shd w:val="clear" w:color="auto" w:fill="auto"/>
          </w:tcPr>
          <w:p w14:paraId="21628578" w14:textId="77777777" w:rsidR="00CE2957" w:rsidRPr="00CE2957" w:rsidRDefault="00CE2957" w:rsidP="00CE2957">
            <w:pPr>
              <w:snapToGrid w:val="0"/>
              <w:spacing w:before="60" w:after="60" w:line="276" w:lineRule="auto"/>
              <w:rPr>
                <w:color w:val="000000"/>
              </w:rPr>
            </w:pPr>
            <w:r w:rsidRPr="00CE2957">
              <w:rPr>
                <w:color w:val="000000"/>
              </w:rPr>
              <w:t>Остаток на лицевом счете получателя в минимальных единицах валюты</w:t>
            </w:r>
          </w:p>
        </w:tc>
        <w:tc>
          <w:tcPr>
            <w:tcW w:w="3412" w:type="dxa"/>
            <w:tcBorders>
              <w:top w:val="single" w:sz="4" w:space="0" w:color="000000"/>
              <w:left w:val="single" w:sz="4" w:space="0" w:color="000000"/>
              <w:bottom w:val="single" w:sz="4" w:space="0" w:color="000000"/>
            </w:tcBorders>
            <w:shd w:val="clear" w:color="auto" w:fill="auto"/>
          </w:tcPr>
          <w:p w14:paraId="5BA72349" w14:textId="77777777" w:rsidR="00CE2957" w:rsidRPr="00CE2957" w:rsidRDefault="00CE2957" w:rsidP="00CE2957">
            <w:pPr>
              <w:snapToGrid w:val="0"/>
              <w:spacing w:before="60" w:after="60" w:line="276" w:lineRule="auto"/>
              <w:rPr>
                <w:color w:val="000000"/>
              </w:rPr>
            </w:pPr>
            <w:r w:rsidRPr="00CE2957">
              <w:rPr>
                <w:color w:val="000000"/>
              </w:rPr>
              <w:t xml:space="preserve">Поле присутствует в ответе на запрос если поле </w:t>
            </w:r>
            <w:r w:rsidRPr="00CE2957">
              <w:rPr>
                <w:rFonts w:ascii="Courier New" w:hAnsi="Courier New" w:cs="Courier New"/>
                <w:lang w:val="en-US"/>
              </w:rPr>
              <w:t>queryFlags</w:t>
            </w:r>
            <w:r w:rsidRPr="00CE2957">
              <w:rPr>
                <w:rFonts w:eastAsia="Courier New"/>
              </w:rPr>
              <w:t xml:space="preserve"> </w:t>
            </w:r>
            <w:r w:rsidRPr="00CE2957">
              <w:rPr>
                <w:color w:val="000000"/>
              </w:rPr>
              <w:t>установлен бит 0 (значение 0</w:t>
            </w:r>
            <w:r w:rsidRPr="00CE2957">
              <w:rPr>
                <w:color w:val="000000"/>
                <w:lang w:val="en-US"/>
              </w:rPr>
              <w:t>x</w:t>
            </w:r>
            <w:r w:rsidRPr="00CE2957">
              <w:rPr>
                <w:color w:val="000000"/>
              </w:rPr>
              <w:t>0001).</w:t>
            </w:r>
          </w:p>
          <w:p w14:paraId="3601876E" w14:textId="77777777" w:rsidR="00CE2957" w:rsidRPr="00CE2957" w:rsidRDefault="00CE2957" w:rsidP="00CE2957">
            <w:pPr>
              <w:snapToGrid w:val="0"/>
              <w:spacing w:line="276" w:lineRule="auto"/>
              <w:rPr>
                <w:color w:val="000000"/>
              </w:rPr>
            </w:pPr>
            <w:r w:rsidRPr="00CE2957">
              <w:rPr>
                <w:color w:val="000000"/>
              </w:rPr>
              <w:t>Валюта – всегда рубли</w:t>
            </w:r>
          </w:p>
          <w:p w14:paraId="73B54D9E" w14:textId="77777777" w:rsidR="00CE2957" w:rsidRPr="00CE2957" w:rsidRDefault="00CE2957" w:rsidP="00CE2957">
            <w:pPr>
              <w:snapToGrid w:val="0"/>
              <w:spacing w:before="60" w:after="60" w:line="276" w:lineRule="auto"/>
              <w:rPr>
                <w:color w:val="000000"/>
              </w:rPr>
            </w:pPr>
            <w:r w:rsidRPr="00CE2957">
              <w:rPr>
                <w:color w:val="000000"/>
              </w:rPr>
              <w:t>В случае задолженности значение отрицательное.</w:t>
            </w:r>
          </w:p>
        </w:tc>
      </w:tr>
      <w:tr w:rsidR="00A9710E" w:rsidRPr="00CE2957" w14:paraId="010FF0A9" w14:textId="77777777" w:rsidTr="00E16DF6">
        <w:tc>
          <w:tcPr>
            <w:tcW w:w="2448" w:type="dxa"/>
            <w:tcBorders>
              <w:top w:val="single" w:sz="4" w:space="0" w:color="000000"/>
            </w:tcBorders>
            <w:shd w:val="clear" w:color="auto" w:fill="auto"/>
          </w:tcPr>
          <w:p w14:paraId="0B3E02F9"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payeeRemainDetails</w:t>
            </w:r>
          </w:p>
        </w:tc>
        <w:tc>
          <w:tcPr>
            <w:tcW w:w="1440" w:type="dxa"/>
            <w:tcBorders>
              <w:top w:val="single" w:sz="4" w:space="0" w:color="000000"/>
              <w:left w:val="single" w:sz="4" w:space="0" w:color="000000"/>
            </w:tcBorders>
            <w:shd w:val="clear" w:color="auto" w:fill="auto"/>
          </w:tcPr>
          <w:p w14:paraId="6504D36F" w14:textId="77777777" w:rsidR="00CE2957" w:rsidRPr="00CE2957" w:rsidRDefault="00CE2957" w:rsidP="00CE2957">
            <w:pPr>
              <w:snapToGrid w:val="0"/>
              <w:spacing w:before="60" w:after="60" w:line="276" w:lineRule="auto"/>
              <w:rPr>
                <w:rFonts w:ascii="Courier New" w:hAnsi="Courier New" w:cs="Courier New"/>
                <w:lang w:val="en-US"/>
              </w:rPr>
            </w:pPr>
            <w:r w:rsidRPr="00CE2957">
              <w:rPr>
                <w:rFonts w:ascii="Courier New" w:hAnsi="Courier New" w:cs="Courier New"/>
                <w:lang w:val="en-US"/>
              </w:rPr>
              <w:t>ARRAY</w:t>
            </w:r>
          </w:p>
        </w:tc>
        <w:tc>
          <w:tcPr>
            <w:tcW w:w="2528" w:type="dxa"/>
            <w:tcBorders>
              <w:top w:val="single" w:sz="4" w:space="0" w:color="000000"/>
              <w:left w:val="single" w:sz="4" w:space="0" w:color="000000"/>
            </w:tcBorders>
            <w:shd w:val="clear" w:color="auto" w:fill="auto"/>
          </w:tcPr>
          <w:p w14:paraId="05304662" w14:textId="77777777" w:rsidR="00CE2957" w:rsidRPr="00CE2957" w:rsidRDefault="00CE2957" w:rsidP="00CE2957">
            <w:pPr>
              <w:snapToGrid w:val="0"/>
              <w:spacing w:before="60" w:after="60" w:line="276" w:lineRule="auto"/>
              <w:rPr>
                <w:color w:val="000000"/>
              </w:rPr>
            </w:pPr>
            <w:r w:rsidRPr="00CE2957">
              <w:t>Детализация остатка на лицевом счете в разрезе услуг/субсчетов</w:t>
            </w:r>
          </w:p>
        </w:tc>
        <w:tc>
          <w:tcPr>
            <w:tcW w:w="3412" w:type="dxa"/>
            <w:gridSpan w:val="2"/>
            <w:tcBorders>
              <w:top w:val="single" w:sz="4" w:space="0" w:color="000000"/>
              <w:left w:val="single" w:sz="4" w:space="0" w:color="000000"/>
            </w:tcBorders>
            <w:shd w:val="clear" w:color="auto" w:fill="auto"/>
          </w:tcPr>
          <w:p w14:paraId="2808D726" w14:textId="77777777" w:rsidR="00CE2957" w:rsidRPr="00CE2957" w:rsidRDefault="00CE2957" w:rsidP="00CE2957">
            <w:pPr>
              <w:snapToGrid w:val="0"/>
              <w:spacing w:before="60" w:after="60" w:line="276" w:lineRule="auto"/>
              <w:rPr>
                <w:color w:val="000000"/>
              </w:rPr>
            </w:pPr>
            <w:r w:rsidRPr="00CE2957">
              <w:rPr>
                <w:color w:val="000000"/>
              </w:rPr>
              <w:t xml:space="preserve">Поле присутствует в ответе на запрос если поле </w:t>
            </w:r>
            <w:r w:rsidRPr="00CE2957">
              <w:rPr>
                <w:rFonts w:ascii="Courier New" w:hAnsi="Courier New" w:cs="Courier New"/>
                <w:lang w:val="en-US"/>
              </w:rPr>
              <w:t>queryFlags</w:t>
            </w:r>
            <w:r w:rsidRPr="00CE2957">
              <w:rPr>
                <w:rFonts w:eastAsia="Courier New"/>
              </w:rPr>
              <w:t xml:space="preserve"> </w:t>
            </w:r>
            <w:r w:rsidRPr="00CE2957">
              <w:rPr>
                <w:color w:val="000000"/>
              </w:rPr>
              <w:t>установлен бит 1 (значение 0</w:t>
            </w:r>
            <w:r w:rsidRPr="00CE2957">
              <w:rPr>
                <w:color w:val="000000"/>
                <w:lang w:val="en-US"/>
              </w:rPr>
              <w:t>x</w:t>
            </w:r>
            <w:r w:rsidRPr="00CE2957">
              <w:rPr>
                <w:color w:val="000000"/>
              </w:rPr>
              <w:t>0002).</w:t>
            </w:r>
          </w:p>
          <w:p w14:paraId="76329376" w14:textId="2288C688" w:rsidR="00CE2957" w:rsidRPr="00CE2957" w:rsidRDefault="00CE2957" w:rsidP="00CE2957">
            <w:pPr>
              <w:tabs>
                <w:tab w:val="left" w:pos="388"/>
              </w:tabs>
              <w:snapToGrid w:val="0"/>
              <w:spacing w:before="60" w:after="60" w:line="276" w:lineRule="auto"/>
            </w:pPr>
            <w:r w:rsidRPr="00CE2957">
              <w:t>Описание детализации по услугам/субсчетам и частным суммам передается в том же формате, что и при совершении платежа, за исключением назначения платежа, см. п.</w:t>
            </w:r>
            <w:r w:rsidRPr="00CE2957">
              <w:fldChar w:fldCharType="begin"/>
            </w:r>
            <w:r w:rsidRPr="00CE2957">
              <w:instrText xml:space="preserve"> REF _Ref331434644 \r \h  \* MERGEFORMAT </w:instrText>
            </w:r>
            <w:r w:rsidRPr="00CE2957">
              <w:fldChar w:fldCharType="separate"/>
            </w:r>
            <w:r w:rsidRPr="00CE2957">
              <w:t>3.13</w:t>
            </w:r>
            <w:r w:rsidRPr="00CE2957">
              <w:fldChar w:fldCharType="end"/>
            </w:r>
          </w:p>
          <w:p w14:paraId="0D4FFAB9" w14:textId="77777777" w:rsidR="00CE2957" w:rsidRPr="00CE2957" w:rsidRDefault="00CE2957" w:rsidP="00CE2957">
            <w:pPr>
              <w:tabs>
                <w:tab w:val="left" w:pos="388"/>
              </w:tabs>
              <w:snapToGrid w:val="0"/>
              <w:spacing w:before="60" w:after="60" w:line="276" w:lineRule="auto"/>
            </w:pPr>
            <w:r w:rsidRPr="00CE2957">
              <w:t>В передаваемом списке должны присутствовать все субсчета, в том числе те, по которым текущий остаток 0 (нет ни задолженности ни аванса).</w:t>
            </w:r>
          </w:p>
          <w:p w14:paraId="50525190" w14:textId="77777777" w:rsidR="00CE2957" w:rsidRPr="00CE2957" w:rsidRDefault="00CE2957" w:rsidP="00CE2957">
            <w:pPr>
              <w:snapToGrid w:val="0"/>
              <w:spacing w:before="60" w:after="60" w:line="276" w:lineRule="auto"/>
              <w:rPr>
                <w:color w:val="000000"/>
              </w:rPr>
            </w:pPr>
            <w:r w:rsidRPr="00CE2957">
              <w:t>Если субсчетов нет, то возвращаемый список должен быть пуст (допускается как отсутствие поля в ответе, так и пустое значение).</w:t>
            </w:r>
          </w:p>
        </w:tc>
      </w:tr>
      <w:tr w:rsidR="00A9710E" w:rsidRPr="00CE2957" w14:paraId="0C917A8F" w14:textId="77777777" w:rsidTr="00E16DF6">
        <w:trPr>
          <w:gridAfter w:val="1"/>
          <w:wAfter w:w="108" w:type="dxa"/>
        </w:trPr>
        <w:tc>
          <w:tcPr>
            <w:tcW w:w="2448" w:type="dxa"/>
            <w:tcBorders>
              <w:top w:val="single" w:sz="4" w:space="0" w:color="000000"/>
              <w:bottom w:val="single" w:sz="4" w:space="0" w:color="000000"/>
            </w:tcBorders>
            <w:shd w:val="clear" w:color="auto" w:fill="auto"/>
          </w:tcPr>
          <w:p w14:paraId="5B9033B9"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payeeRecPay</w:t>
            </w:r>
          </w:p>
        </w:tc>
        <w:tc>
          <w:tcPr>
            <w:tcW w:w="1440" w:type="dxa"/>
            <w:tcBorders>
              <w:top w:val="single" w:sz="4" w:space="0" w:color="000000"/>
              <w:left w:val="single" w:sz="4" w:space="0" w:color="000000"/>
              <w:bottom w:val="single" w:sz="4" w:space="0" w:color="000000"/>
            </w:tcBorders>
            <w:shd w:val="clear" w:color="auto" w:fill="auto"/>
          </w:tcPr>
          <w:p w14:paraId="461D201E" w14:textId="77777777" w:rsidR="00CE2957" w:rsidRPr="00CE2957" w:rsidRDefault="00CE2957" w:rsidP="00CE2957">
            <w:pPr>
              <w:snapToGrid w:val="0"/>
              <w:spacing w:before="60" w:after="60"/>
              <w:rPr>
                <w:rFonts w:ascii="Courier New" w:hAnsi="Courier New"/>
                <w:lang w:val="en-US"/>
              </w:rPr>
            </w:pPr>
            <w:r w:rsidRPr="00CE2957">
              <w:rPr>
                <w:rFonts w:ascii="Courier New" w:hAnsi="Courier New" w:cs="Courier New"/>
                <w:lang w:val="en-US"/>
              </w:rPr>
              <w:t>MONEY</w:t>
            </w:r>
          </w:p>
        </w:tc>
        <w:tc>
          <w:tcPr>
            <w:tcW w:w="2528" w:type="dxa"/>
            <w:tcBorders>
              <w:top w:val="single" w:sz="4" w:space="0" w:color="000000"/>
              <w:left w:val="single" w:sz="4" w:space="0" w:color="000000"/>
              <w:bottom w:val="single" w:sz="4" w:space="0" w:color="000000"/>
            </w:tcBorders>
            <w:shd w:val="clear" w:color="auto" w:fill="auto"/>
          </w:tcPr>
          <w:p w14:paraId="6665F105" w14:textId="77777777" w:rsidR="00CE2957" w:rsidRPr="00CE2957" w:rsidRDefault="00CE2957" w:rsidP="00CE2957">
            <w:pPr>
              <w:snapToGrid w:val="0"/>
              <w:spacing w:before="60" w:after="60" w:line="276" w:lineRule="auto"/>
            </w:pPr>
            <w:r w:rsidRPr="00CE2957">
              <w:rPr>
                <w:color w:val="000000"/>
              </w:rPr>
              <w:t>Рекомендуемый платеж в минимальных единицах валюты</w:t>
            </w:r>
          </w:p>
        </w:tc>
        <w:tc>
          <w:tcPr>
            <w:tcW w:w="3412" w:type="dxa"/>
            <w:tcBorders>
              <w:top w:val="single" w:sz="4" w:space="0" w:color="000000"/>
              <w:left w:val="single" w:sz="4" w:space="0" w:color="000000"/>
              <w:bottom w:val="single" w:sz="4" w:space="0" w:color="000000"/>
            </w:tcBorders>
            <w:shd w:val="clear" w:color="auto" w:fill="auto"/>
          </w:tcPr>
          <w:p w14:paraId="6FDC29A6" w14:textId="77777777" w:rsidR="00CE2957" w:rsidRPr="00CE2957" w:rsidRDefault="00CE2957" w:rsidP="00CE2957">
            <w:pPr>
              <w:snapToGrid w:val="0"/>
              <w:spacing w:before="60" w:after="60" w:line="276" w:lineRule="auto"/>
              <w:rPr>
                <w:color w:val="000000"/>
              </w:rPr>
            </w:pPr>
            <w:r w:rsidRPr="00CE2957">
              <w:rPr>
                <w:color w:val="000000"/>
              </w:rPr>
              <w:t xml:space="preserve">Поле присутствует в ответе на запрос, если в поле </w:t>
            </w:r>
            <w:r w:rsidRPr="00CE2957">
              <w:rPr>
                <w:rFonts w:ascii="Courier New" w:hAnsi="Courier New" w:cs="Courier New"/>
                <w:lang w:val="en-US"/>
              </w:rPr>
              <w:t>queryFlags</w:t>
            </w:r>
            <w:r w:rsidRPr="00CE2957">
              <w:rPr>
                <w:rFonts w:eastAsia="Courier New"/>
              </w:rPr>
              <w:t xml:space="preserve"> </w:t>
            </w:r>
            <w:r w:rsidRPr="00CE2957">
              <w:rPr>
                <w:color w:val="000000"/>
              </w:rPr>
              <w:t>установлен бит 2 (значение 0</w:t>
            </w:r>
            <w:r w:rsidRPr="00CE2957">
              <w:rPr>
                <w:color w:val="000000"/>
                <w:lang w:val="en-US"/>
              </w:rPr>
              <w:t>x</w:t>
            </w:r>
            <w:r w:rsidRPr="00CE2957">
              <w:rPr>
                <w:color w:val="000000"/>
              </w:rPr>
              <w:t>0004).</w:t>
            </w:r>
          </w:p>
          <w:p w14:paraId="6C36C787" w14:textId="77777777" w:rsidR="00CE2957" w:rsidRPr="00CE2957" w:rsidRDefault="00CE2957" w:rsidP="00CE2957">
            <w:pPr>
              <w:snapToGrid w:val="0"/>
              <w:rPr>
                <w:color w:val="000000"/>
              </w:rPr>
            </w:pPr>
            <w:r w:rsidRPr="00CE2957">
              <w:rPr>
                <w:color w:val="000000"/>
              </w:rPr>
              <w:t>Валюта – всегда рубли.</w:t>
            </w:r>
          </w:p>
        </w:tc>
      </w:tr>
      <w:tr w:rsidR="00A9710E" w:rsidRPr="00CE2957" w14:paraId="04CD934C" w14:textId="77777777" w:rsidTr="00E16DF6">
        <w:trPr>
          <w:gridAfter w:val="1"/>
          <w:wAfter w:w="108" w:type="dxa"/>
        </w:trPr>
        <w:tc>
          <w:tcPr>
            <w:tcW w:w="2448" w:type="dxa"/>
            <w:tcBorders>
              <w:top w:val="single" w:sz="4" w:space="0" w:color="000000"/>
              <w:bottom w:val="single" w:sz="4" w:space="0" w:color="000000"/>
            </w:tcBorders>
            <w:shd w:val="clear" w:color="auto" w:fill="auto"/>
          </w:tcPr>
          <w:p w14:paraId="441784CF"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payeeName</w:t>
            </w:r>
          </w:p>
        </w:tc>
        <w:tc>
          <w:tcPr>
            <w:tcW w:w="1440" w:type="dxa"/>
            <w:tcBorders>
              <w:top w:val="single" w:sz="4" w:space="0" w:color="000000"/>
              <w:left w:val="single" w:sz="4" w:space="0" w:color="000000"/>
              <w:bottom w:val="single" w:sz="4" w:space="0" w:color="000000"/>
            </w:tcBorders>
            <w:shd w:val="clear" w:color="auto" w:fill="auto"/>
          </w:tcPr>
          <w:p w14:paraId="554ED044" w14:textId="77777777" w:rsidR="00CE2957" w:rsidRPr="00CE2957" w:rsidRDefault="00CE2957" w:rsidP="00CE2957">
            <w:pPr>
              <w:snapToGrid w:val="0"/>
              <w:spacing w:before="60" w:after="60"/>
              <w:rPr>
                <w:rFonts w:ascii="Courier New" w:hAnsi="Courier New" w:cs="Courier New"/>
                <w:lang w:val="en-US"/>
              </w:rPr>
            </w:pPr>
            <w:r w:rsidRPr="00CE2957">
              <w:rPr>
                <w:rFonts w:ascii="Courier New" w:hAnsi="Courier New" w:cs="Courier New"/>
                <w:lang w:val="en-US"/>
              </w:rPr>
              <w:t>S</w:t>
            </w:r>
          </w:p>
        </w:tc>
        <w:tc>
          <w:tcPr>
            <w:tcW w:w="2528" w:type="dxa"/>
            <w:tcBorders>
              <w:top w:val="single" w:sz="4" w:space="0" w:color="000000"/>
              <w:left w:val="single" w:sz="4" w:space="0" w:color="000000"/>
              <w:bottom w:val="single" w:sz="4" w:space="0" w:color="000000"/>
            </w:tcBorders>
            <w:shd w:val="clear" w:color="auto" w:fill="auto"/>
          </w:tcPr>
          <w:p w14:paraId="4B989D17" w14:textId="77777777" w:rsidR="00CE2957" w:rsidRPr="00CE2957" w:rsidRDefault="00CE2957" w:rsidP="00CE2957">
            <w:pPr>
              <w:snapToGrid w:val="0"/>
              <w:spacing w:before="60" w:after="60" w:line="276" w:lineRule="auto"/>
              <w:rPr>
                <w:color w:val="000000"/>
              </w:rPr>
            </w:pPr>
            <w:r w:rsidRPr="00CE2957">
              <w:rPr>
                <w:color w:val="000000"/>
              </w:rPr>
              <w:t>Инициалы абонента</w:t>
            </w:r>
          </w:p>
        </w:tc>
        <w:tc>
          <w:tcPr>
            <w:tcW w:w="3412" w:type="dxa"/>
            <w:tcBorders>
              <w:top w:val="single" w:sz="4" w:space="0" w:color="000000"/>
              <w:left w:val="single" w:sz="4" w:space="0" w:color="000000"/>
              <w:bottom w:val="single" w:sz="4" w:space="0" w:color="000000"/>
            </w:tcBorders>
            <w:shd w:val="clear" w:color="auto" w:fill="auto"/>
          </w:tcPr>
          <w:p w14:paraId="38CF53C6" w14:textId="77777777" w:rsidR="00CE2957" w:rsidRPr="00CE2957" w:rsidRDefault="00CE2957" w:rsidP="00CE2957">
            <w:pPr>
              <w:snapToGrid w:val="0"/>
              <w:spacing w:before="60" w:after="60" w:line="276" w:lineRule="auto"/>
              <w:rPr>
                <w:color w:val="000000"/>
              </w:rPr>
            </w:pPr>
            <w:r w:rsidRPr="00CE2957">
              <w:rPr>
                <w:color w:val="000000"/>
              </w:rPr>
              <w:t>Поле присутствует в ответе на запрос, если в поле</w:t>
            </w:r>
            <w:r w:rsidRPr="00CE2957">
              <w:rPr>
                <w:color w:val="000000"/>
                <w:sz w:val="22"/>
              </w:rPr>
              <w:t xml:space="preserve"> </w:t>
            </w:r>
            <w:r w:rsidRPr="00CE2957">
              <w:rPr>
                <w:rFonts w:ascii="Courier New" w:hAnsi="Courier New" w:cs="Courier New"/>
                <w:lang w:val="en-US"/>
              </w:rPr>
              <w:t>queryFlags</w:t>
            </w:r>
            <w:r w:rsidRPr="00CE2957">
              <w:rPr>
                <w:rFonts w:eastAsia="Courier New"/>
              </w:rPr>
              <w:t xml:space="preserve"> </w:t>
            </w:r>
            <w:r w:rsidRPr="00CE2957">
              <w:rPr>
                <w:color w:val="000000"/>
              </w:rPr>
              <w:t>установлен бит 3 (значение 0</w:t>
            </w:r>
            <w:r w:rsidRPr="00CE2957">
              <w:rPr>
                <w:color w:val="000000"/>
                <w:lang w:val="en-US"/>
              </w:rPr>
              <w:t>x</w:t>
            </w:r>
            <w:r w:rsidRPr="00CE2957">
              <w:rPr>
                <w:color w:val="000000"/>
              </w:rPr>
              <w:t>0008).</w:t>
            </w:r>
          </w:p>
        </w:tc>
      </w:tr>
    </w:tbl>
    <w:p w14:paraId="5D987F35" w14:textId="77777777" w:rsidR="00CE2957" w:rsidRPr="00CE2957" w:rsidRDefault="00CE2957" w:rsidP="00CE2957">
      <w:pPr>
        <w:keepNext/>
        <w:rPr>
          <w:b/>
        </w:rPr>
      </w:pPr>
      <w:r w:rsidRPr="00CE2957">
        <w:rPr>
          <w:b/>
        </w:rPr>
        <w:t xml:space="preserve">Пример запроса в формате </w:t>
      </w:r>
      <w:r w:rsidRPr="00CE2957">
        <w:rPr>
          <w:b/>
          <w:lang w:val="en-US"/>
        </w:rPr>
        <w:t>HTTP</w:t>
      </w:r>
      <w:r w:rsidRPr="00CE2957">
        <w:rPr>
          <w:b/>
        </w:rPr>
        <w:t xml:space="preserve"> </w:t>
      </w:r>
      <w:r w:rsidRPr="00CE2957">
        <w:rPr>
          <w:b/>
          <w:lang w:val="en-US"/>
        </w:rPr>
        <w:t>POST</w:t>
      </w:r>
      <w:r w:rsidRPr="00CE2957">
        <w:rPr>
          <w:b/>
        </w:rPr>
        <w:t>:</w:t>
      </w:r>
    </w:p>
    <w:p w14:paraId="3E5501B9"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reqType=queryPayeeInfo&amp;svcTypeId=0&amp;svcNum=9123456780&amp;queryFlags=3&amp;agentAccount=1234</w:t>
      </w:r>
    </w:p>
    <w:p w14:paraId="5E2FFE81" w14:textId="77777777" w:rsidR="00CE2957" w:rsidRPr="00CE2957" w:rsidRDefault="00CE2957" w:rsidP="00CE2957">
      <w:pPr>
        <w:keepNext/>
        <w:rPr>
          <w:b/>
        </w:rPr>
      </w:pPr>
      <w:r w:rsidRPr="00CE2957">
        <w:rPr>
          <w:b/>
        </w:rPr>
        <w:t>Пример ответа в формате HTTP POST:</w:t>
      </w:r>
    </w:p>
    <w:p w14:paraId="72439512" w14:textId="77777777" w:rsidR="00CE2957" w:rsidRPr="00CE2957" w:rsidRDefault="00CE2957" w:rsidP="00CE2957">
      <w:pPr>
        <w:rPr>
          <w:rFonts w:ascii="Courier New" w:hAnsi="Courier New" w:cs="Courier New"/>
          <w:szCs w:val="20"/>
          <w:lang w:val="en-US"/>
        </w:rPr>
      </w:pPr>
      <w:r w:rsidRPr="00CE2957">
        <w:rPr>
          <w:rFonts w:ascii="Courier New" w:hAnsi="Courier New" w:cs="Courier New"/>
          <w:szCs w:val="20"/>
          <w:lang w:val="en-US"/>
        </w:rPr>
        <w:t>reqStatus=0&amp;payeeRemain=104500&amp;payeeRemaindetails=3%7C20000%250D%250A5%7C84500</w:t>
      </w:r>
    </w:p>
    <w:p w14:paraId="25BAB732" w14:textId="77777777" w:rsidR="00CE2957" w:rsidRPr="00CE2957" w:rsidRDefault="00CE2957" w:rsidP="00CE2957">
      <w:pPr>
        <w:keepNext/>
        <w:rPr>
          <w:b/>
        </w:rPr>
      </w:pPr>
      <w:r w:rsidRPr="00CE2957">
        <w:rPr>
          <w:b/>
        </w:rPr>
        <w:t xml:space="preserve">Пример запроса в формате </w:t>
      </w:r>
      <w:r w:rsidRPr="00CE2957">
        <w:rPr>
          <w:b/>
          <w:lang w:val="en-US"/>
        </w:rPr>
        <w:t>JSON</w:t>
      </w:r>
      <w:r w:rsidRPr="00CE2957">
        <w:rPr>
          <w:b/>
        </w:rPr>
        <w:t>:</w:t>
      </w:r>
    </w:p>
    <w:p w14:paraId="0712C31F"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reqType</w:t>
      </w:r>
      <w:r w:rsidRPr="00CE2957">
        <w:rPr>
          <w:rFonts w:ascii="Courier New" w:hAnsi="Courier New" w:cs="Courier New"/>
          <w:color w:val="000000"/>
          <w:lang w:val="en-US"/>
        </w:rPr>
        <w:t>": "</w:t>
      </w:r>
      <w:r w:rsidRPr="00CE2957">
        <w:rPr>
          <w:rFonts w:ascii="Courier New" w:hAnsi="Courier New" w:cs="Courier New"/>
          <w:szCs w:val="20"/>
          <w:lang w:val="en-US"/>
        </w:rPr>
        <w:t>queryPayeeInfo</w:t>
      </w:r>
      <w:r w:rsidRPr="00CE2957">
        <w:rPr>
          <w:rFonts w:ascii="Courier New" w:hAnsi="Courier New" w:cs="Courier New"/>
          <w:color w:val="000000"/>
          <w:lang w:val="en-US"/>
        </w:rPr>
        <w:t>",</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svcTypeId</w:t>
      </w:r>
      <w:r w:rsidRPr="00CE2957">
        <w:rPr>
          <w:rFonts w:ascii="Courier New" w:hAnsi="Courier New" w:cs="Courier New"/>
          <w:color w:val="000000"/>
          <w:lang w:val="en-US"/>
        </w:rPr>
        <w:t>": "</w:t>
      </w:r>
      <w:r w:rsidRPr="00CE2957">
        <w:rPr>
          <w:rFonts w:ascii="Courier New" w:hAnsi="Courier New" w:cs="Courier New"/>
          <w:szCs w:val="20"/>
          <w:lang w:val="en-US"/>
        </w:rPr>
        <w:t>0</w:t>
      </w:r>
      <w:r w:rsidRPr="00CE2957">
        <w:rPr>
          <w:rFonts w:ascii="Courier New" w:hAnsi="Courier New" w:cs="Courier New"/>
          <w:color w:val="000000"/>
          <w:lang w:val="en-US"/>
        </w:rPr>
        <w:t>"</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svcNum</w:t>
      </w:r>
      <w:r w:rsidRPr="00CE2957">
        <w:rPr>
          <w:rFonts w:ascii="Courier New" w:hAnsi="Courier New" w:cs="Courier New"/>
          <w:color w:val="000000"/>
          <w:lang w:val="en-US"/>
        </w:rPr>
        <w:t>": "</w:t>
      </w:r>
      <w:r w:rsidRPr="00CE2957">
        <w:rPr>
          <w:rFonts w:ascii="Courier New" w:hAnsi="Courier New" w:cs="Courier New"/>
          <w:szCs w:val="20"/>
          <w:lang w:val="en-US"/>
        </w:rPr>
        <w:t>9123456780</w:t>
      </w:r>
      <w:r w:rsidRPr="00CE2957">
        <w:rPr>
          <w:rFonts w:ascii="Courier New" w:hAnsi="Courier New" w:cs="Courier New"/>
          <w:color w:val="000000"/>
          <w:lang w:val="en-US"/>
        </w:rPr>
        <w:t>",</w:t>
      </w:r>
      <w:r w:rsidRPr="00CE2957">
        <w:rPr>
          <w:rFonts w:ascii="Courier New" w:hAnsi="Courier New" w:cs="Courier New"/>
          <w:color w:val="000000"/>
          <w:lang w:val="en-US"/>
        </w:rPr>
        <w:br/>
        <w:t xml:space="preserve">   "</w:t>
      </w:r>
      <w:r w:rsidRPr="00CE2957">
        <w:rPr>
          <w:rFonts w:ascii="Courier New" w:hAnsi="Courier New" w:cs="Courier New"/>
          <w:szCs w:val="20"/>
          <w:lang w:val="en-US"/>
        </w:rPr>
        <w:t>queryFlags</w:t>
      </w:r>
      <w:r w:rsidRPr="00CE2957">
        <w:rPr>
          <w:rFonts w:ascii="Courier New" w:hAnsi="Courier New" w:cs="Courier New"/>
          <w:color w:val="000000"/>
          <w:lang w:val="en-US"/>
        </w:rPr>
        <w:t>":</w:t>
      </w:r>
      <w:r w:rsidRPr="00CE2957">
        <w:rPr>
          <w:rFonts w:ascii="Courier New" w:hAnsi="Courier New" w:cs="Courier New"/>
          <w:szCs w:val="20"/>
          <w:lang w:val="en-US"/>
        </w:rPr>
        <w:t xml:space="preserve"> 3</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agentAccount</w:t>
      </w:r>
      <w:r w:rsidRPr="00CE2957">
        <w:rPr>
          <w:rFonts w:ascii="Courier New" w:hAnsi="Courier New" w:cs="Courier New"/>
          <w:color w:val="000000"/>
          <w:lang w:val="en-US"/>
        </w:rPr>
        <w:t>": 1234</w:t>
      </w:r>
      <w:r w:rsidRPr="00CE2957">
        <w:rPr>
          <w:rFonts w:ascii="Courier New" w:hAnsi="Courier New" w:cs="Courier New"/>
          <w:color w:val="000000"/>
          <w:lang w:val="en-US"/>
        </w:rPr>
        <w:br/>
      </w:r>
      <w:r w:rsidRPr="00CE2957">
        <w:rPr>
          <w:rFonts w:ascii="Courier New" w:hAnsi="Courier New" w:cs="Courier New"/>
          <w:szCs w:val="20"/>
          <w:lang w:val="en-US"/>
        </w:rPr>
        <w:t>}</w:t>
      </w:r>
    </w:p>
    <w:p w14:paraId="75D43A73" w14:textId="77777777" w:rsidR="00CE2957" w:rsidRPr="00CE2957" w:rsidRDefault="00CE2957" w:rsidP="00CE2957">
      <w:pPr>
        <w:spacing w:line="276" w:lineRule="auto"/>
        <w:rPr>
          <w:b/>
        </w:rPr>
      </w:pPr>
      <w:r w:rsidRPr="00CE2957">
        <w:rPr>
          <w:b/>
        </w:rPr>
        <w:t xml:space="preserve">Пример ответа в формате </w:t>
      </w:r>
      <w:r w:rsidRPr="00CE2957">
        <w:rPr>
          <w:b/>
          <w:lang w:val="en-US"/>
        </w:rPr>
        <w:t>JSON</w:t>
      </w:r>
      <w:r w:rsidRPr="00CE2957">
        <w:rPr>
          <w:b/>
        </w:rPr>
        <w:t>:</w:t>
      </w:r>
    </w:p>
    <w:p w14:paraId="69D344D6" w14:textId="77777777" w:rsidR="00CE2957" w:rsidRPr="00CE2957" w:rsidRDefault="00CE2957" w:rsidP="00CE2957">
      <w:pPr>
        <w:spacing w:line="276" w:lineRule="auto"/>
        <w:rPr>
          <w:rFonts w:ascii="Courier New" w:hAnsi="Courier New" w:cs="Courier New"/>
          <w:szCs w:val="20"/>
          <w:lang w:val="en-US"/>
        </w:rPr>
      </w:pP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reqStatus</w:t>
      </w:r>
      <w:r w:rsidRPr="00CE2957">
        <w:rPr>
          <w:rFonts w:ascii="Courier New" w:hAnsi="Courier New" w:cs="Courier New"/>
          <w:color w:val="000000"/>
          <w:lang w:val="en-US"/>
        </w:rPr>
        <w:t>": 0,</w:t>
      </w:r>
      <w:r w:rsidRPr="00CE2957">
        <w:rPr>
          <w:rFonts w:ascii="Courier New" w:hAnsi="Courier New" w:cs="Courier New"/>
          <w:color w:val="000000"/>
          <w:lang w:val="en-US"/>
        </w:rPr>
        <w:br/>
      </w:r>
      <w:r w:rsidRPr="00CE2957">
        <w:rPr>
          <w:rFonts w:ascii="Courier New" w:hAnsi="Courier New" w:cs="Courier New"/>
          <w:szCs w:val="20"/>
          <w:lang w:val="en-US"/>
        </w:rP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payeeRemain</w:t>
      </w:r>
      <w:r w:rsidRPr="00CE2957">
        <w:rPr>
          <w:rFonts w:ascii="Courier New" w:hAnsi="Courier New" w:cs="Courier New"/>
          <w:color w:val="000000"/>
          <w:lang w:val="en-US"/>
        </w:rPr>
        <w:t>": 104500</w:t>
      </w:r>
      <w:r w:rsidRPr="00CE2957">
        <w:rPr>
          <w:rFonts w:ascii="Courier New" w:hAnsi="Courier New" w:cs="Courier New"/>
          <w:szCs w:val="20"/>
          <w:lang w:val="en-US"/>
        </w:rPr>
        <w:t>,</w:t>
      </w:r>
      <w:r w:rsidRPr="00CE2957">
        <w:rPr>
          <w:rFonts w:ascii="Courier New" w:hAnsi="Courier New" w:cs="Courier New"/>
          <w:szCs w:val="20"/>
          <w:lang w:val="en-US"/>
        </w:rPr>
        <w:br/>
        <w:t xml:space="preserve">   </w:t>
      </w:r>
      <w:r w:rsidRPr="00CE2957">
        <w:rPr>
          <w:rFonts w:ascii="Courier New" w:hAnsi="Courier New" w:cs="Courier New"/>
          <w:color w:val="000000"/>
          <w:lang w:val="en-US"/>
        </w:rPr>
        <w:t>"</w:t>
      </w:r>
      <w:r w:rsidRPr="00CE2957">
        <w:rPr>
          <w:rFonts w:ascii="Courier New" w:hAnsi="Courier New" w:cs="Courier New"/>
          <w:szCs w:val="20"/>
          <w:lang w:val="en-US"/>
        </w:rPr>
        <w:t>payeeRemainDetails</w:t>
      </w:r>
      <w:r w:rsidRPr="00CE2957">
        <w:rPr>
          <w:rFonts w:ascii="Courier New" w:hAnsi="Courier New" w:cs="Courier New"/>
          <w:color w:val="000000"/>
          <w:lang w:val="en-US"/>
        </w:rPr>
        <w:t>": [{</w:t>
      </w:r>
      <w:r w:rsidRPr="00CE2957">
        <w:rPr>
          <w:rFonts w:ascii="Courier New" w:hAnsi="Courier New" w:cs="Courier New"/>
          <w:color w:val="000000"/>
          <w:lang w:val="en-US"/>
        </w:rPr>
        <w:br/>
        <w:t xml:space="preserve">     "svcSubNum": 3,</w:t>
      </w:r>
      <w:r w:rsidRPr="00CE2957">
        <w:rPr>
          <w:rFonts w:ascii="Courier New" w:hAnsi="Courier New" w:cs="Courier New"/>
          <w:color w:val="000000"/>
          <w:lang w:val="en-US"/>
        </w:rPr>
        <w:br/>
        <w:t xml:space="preserve">     "payAmount": 20000</w:t>
      </w:r>
      <w:r w:rsidRPr="00CE2957">
        <w:rPr>
          <w:rFonts w:ascii="Courier New" w:hAnsi="Courier New" w:cs="Courier New"/>
          <w:color w:val="000000"/>
          <w:lang w:val="en-US"/>
        </w:rPr>
        <w:br/>
        <w:t xml:space="preserve">   },{</w:t>
      </w:r>
      <w:r w:rsidRPr="00CE2957">
        <w:rPr>
          <w:rFonts w:ascii="Courier New" w:hAnsi="Courier New" w:cs="Courier New"/>
          <w:color w:val="000000"/>
          <w:lang w:val="en-US"/>
        </w:rPr>
        <w:br/>
        <w:t xml:space="preserve">     "svcSubNum": 5,</w:t>
      </w:r>
      <w:r w:rsidRPr="00CE2957">
        <w:rPr>
          <w:rFonts w:ascii="Courier New" w:hAnsi="Courier New" w:cs="Courier New"/>
          <w:color w:val="000000"/>
          <w:lang w:val="en-US"/>
        </w:rPr>
        <w:br/>
        <w:t xml:space="preserve">     "payAmount": 84500</w:t>
      </w:r>
      <w:r w:rsidRPr="00CE2957">
        <w:rPr>
          <w:rFonts w:ascii="Courier New" w:hAnsi="Courier New" w:cs="Courier New"/>
          <w:color w:val="000000"/>
          <w:lang w:val="en-US"/>
        </w:rPr>
        <w:br/>
        <w:t xml:space="preserve">   }]</w:t>
      </w:r>
      <w:r w:rsidRPr="00CE2957">
        <w:rPr>
          <w:rFonts w:ascii="Courier New" w:hAnsi="Courier New" w:cs="Courier New"/>
          <w:color w:val="000000"/>
          <w:lang w:val="en-US"/>
        </w:rPr>
        <w:br/>
        <w:t>}</w:t>
      </w:r>
    </w:p>
    <w:p w14:paraId="6904B7B5" w14:textId="77777777" w:rsidR="00CE2957" w:rsidRPr="00CE2957" w:rsidRDefault="00CE2957" w:rsidP="00CE2957">
      <w:pPr>
        <w:spacing w:line="276" w:lineRule="auto"/>
        <w:rPr>
          <w:rFonts w:ascii="Courier New" w:hAnsi="Courier New" w:cs="Courier New"/>
          <w:szCs w:val="20"/>
          <w:lang w:val="en-US"/>
        </w:rPr>
      </w:pPr>
    </w:p>
    <w:p w14:paraId="75087F28" w14:textId="77777777" w:rsidR="00CE2957" w:rsidRPr="00CE2957" w:rsidRDefault="00CE2957" w:rsidP="00CE2957">
      <w:pPr>
        <w:spacing w:line="276" w:lineRule="auto"/>
        <w:rPr>
          <w:rFonts w:ascii="Courier New" w:hAnsi="Courier New" w:cs="Courier New"/>
          <w:szCs w:val="20"/>
          <w:lang w:val="en-US"/>
        </w:rPr>
      </w:pPr>
    </w:p>
    <w:p w14:paraId="62030AA7" w14:textId="77777777" w:rsidR="00CE2957" w:rsidRPr="00CE2957" w:rsidRDefault="00CE2957" w:rsidP="00CE2957">
      <w:pPr>
        <w:spacing w:line="276" w:lineRule="auto"/>
        <w:rPr>
          <w:rFonts w:ascii="Courier New" w:hAnsi="Courier New" w:cs="Courier New"/>
          <w:szCs w:val="20"/>
          <w:lang w:val="en-US"/>
        </w:rPr>
      </w:pPr>
    </w:p>
    <w:p w14:paraId="29BCA2E1" w14:textId="77777777" w:rsidR="00CE2957" w:rsidRPr="00CE2957" w:rsidRDefault="00CE2957" w:rsidP="00CE2957">
      <w:pPr>
        <w:spacing w:line="276" w:lineRule="auto"/>
        <w:rPr>
          <w:rFonts w:ascii="Courier New" w:hAnsi="Courier New" w:cs="Courier New"/>
          <w:szCs w:val="20"/>
          <w:lang w:val="en-US"/>
        </w:rPr>
      </w:pPr>
    </w:p>
    <w:p w14:paraId="44C14F08" w14:textId="77777777" w:rsidR="00CE2957" w:rsidRPr="00CE2957" w:rsidRDefault="00CE2957" w:rsidP="00CE2957">
      <w:pPr>
        <w:spacing w:line="276" w:lineRule="auto"/>
        <w:rPr>
          <w:rFonts w:ascii="Courier New" w:hAnsi="Courier New" w:cs="Courier New"/>
          <w:szCs w:val="20"/>
          <w:lang w:val="en-US"/>
        </w:rPr>
      </w:pPr>
    </w:p>
    <w:p w14:paraId="4701AFB6" w14:textId="77777777" w:rsidR="00CE2957" w:rsidRPr="00CE2957" w:rsidRDefault="00CE2957" w:rsidP="00CE2957">
      <w:pPr>
        <w:spacing w:line="276" w:lineRule="auto"/>
        <w:rPr>
          <w:rFonts w:ascii="Courier New" w:hAnsi="Courier New" w:cs="Courier New"/>
          <w:szCs w:val="20"/>
          <w:lang w:val="en-US"/>
        </w:rPr>
      </w:pPr>
    </w:p>
    <w:p w14:paraId="26BEAFBC" w14:textId="77777777" w:rsidR="00CE2957" w:rsidRPr="00CE2957" w:rsidRDefault="00CE2957" w:rsidP="00CE2957">
      <w:pPr>
        <w:spacing w:line="276" w:lineRule="auto"/>
        <w:rPr>
          <w:rFonts w:ascii="Courier New" w:hAnsi="Courier New" w:cs="Courier New"/>
          <w:szCs w:val="20"/>
          <w:lang w:val="en-US"/>
        </w:rPr>
      </w:pPr>
    </w:p>
    <w:p w14:paraId="7C68983C" w14:textId="77777777" w:rsidR="00CE2957" w:rsidRPr="00CE2957" w:rsidRDefault="00CE2957" w:rsidP="00CE2957">
      <w:pPr>
        <w:spacing w:line="276" w:lineRule="auto"/>
        <w:rPr>
          <w:rFonts w:ascii="Courier New" w:hAnsi="Courier New" w:cs="Courier New"/>
          <w:szCs w:val="20"/>
          <w:lang w:val="en-US"/>
        </w:rPr>
      </w:pPr>
    </w:p>
    <w:p w14:paraId="53A526F0" w14:textId="77777777" w:rsidR="00CE2957" w:rsidRPr="00CE2957" w:rsidRDefault="00CE2957" w:rsidP="00CE2957">
      <w:pPr>
        <w:spacing w:line="276" w:lineRule="auto"/>
        <w:rPr>
          <w:rFonts w:ascii="Courier New" w:hAnsi="Courier New" w:cs="Courier New"/>
          <w:szCs w:val="20"/>
          <w:lang w:val="en-US"/>
        </w:rPr>
      </w:pPr>
    </w:p>
    <w:p w14:paraId="01D3A9D2" w14:textId="77777777" w:rsidR="00CE2957" w:rsidRPr="00CE2957" w:rsidRDefault="00CE2957" w:rsidP="00CE2957">
      <w:pPr>
        <w:keepNext/>
        <w:numPr>
          <w:ilvl w:val="1"/>
          <w:numId w:val="13"/>
        </w:numPr>
        <w:tabs>
          <w:tab w:val="clear" w:pos="576"/>
          <w:tab w:val="num" w:pos="0"/>
        </w:tabs>
        <w:spacing w:before="240" w:after="240" w:line="276" w:lineRule="auto"/>
        <w:ind w:left="0" w:right="140" w:firstLine="0"/>
        <w:outlineLvl w:val="1"/>
        <w:rPr>
          <w:rFonts w:ascii="Arial" w:hAnsi="Arial" w:cs="Arial"/>
          <w:b/>
          <w:bCs/>
          <w:iCs/>
          <w:sz w:val="26"/>
          <w:szCs w:val="26"/>
        </w:rPr>
      </w:pPr>
      <w:bookmarkStart w:id="149" w:name="_Ref332646007"/>
      <w:bookmarkStart w:id="150" w:name="_Toc396295340"/>
      <w:r w:rsidRPr="00CE2957">
        <w:rPr>
          <w:rFonts w:ascii="Arial" w:hAnsi="Arial" w:cs="Arial"/>
          <w:b/>
          <w:bCs/>
          <w:iCs/>
          <w:sz w:val="26"/>
          <w:szCs w:val="26"/>
        </w:rPr>
        <w:t>Запрос на поиск информации о ЛС абонента по адресу</w:t>
      </w:r>
      <w:bookmarkEnd w:id="149"/>
      <w:bookmarkEnd w:id="150"/>
    </w:p>
    <w:p w14:paraId="30268E98" w14:textId="77777777" w:rsidR="00CE2957" w:rsidRPr="00CE2957" w:rsidRDefault="00CE2957" w:rsidP="00CE2957">
      <w:pPr>
        <w:spacing w:line="360" w:lineRule="auto"/>
        <w:rPr>
          <w:sz w:val="20"/>
          <w:szCs w:val="20"/>
        </w:rPr>
      </w:pPr>
      <w:r w:rsidRPr="00CE2957">
        <w:rPr>
          <w:sz w:val="20"/>
          <w:szCs w:val="20"/>
        </w:rPr>
        <w:t>Запрос предназначен для поиска ЛС абонентов, зарегистрированных по заданному адресу. Номера ЛС могут быть далее использованы Агентами для запроса другой информации по абонентам. Входными параметрами для запроса являются код региона (</w:t>
      </w:r>
      <w:r w:rsidRPr="00CE2957">
        <w:rPr>
          <w:rFonts w:ascii="Courier New" w:hAnsi="Courier New" w:cs="Courier New"/>
          <w:sz w:val="20"/>
          <w:szCs w:val="20"/>
          <w:lang w:val="en-US"/>
        </w:rPr>
        <w:t>searchRegion</w:t>
      </w:r>
      <w:r w:rsidRPr="00CE2957">
        <w:rPr>
          <w:sz w:val="20"/>
          <w:szCs w:val="20"/>
        </w:rPr>
        <w:t>), точное наименование города (</w:t>
      </w:r>
      <w:r w:rsidRPr="00CE2957">
        <w:rPr>
          <w:rFonts w:ascii="Courier New" w:hAnsi="Courier New" w:cs="Courier New"/>
          <w:sz w:val="20"/>
          <w:szCs w:val="20"/>
          <w:lang w:val="en-US"/>
        </w:rPr>
        <w:t>searchCity</w:t>
      </w:r>
      <w:r w:rsidRPr="00CE2957">
        <w:rPr>
          <w:sz w:val="20"/>
          <w:szCs w:val="20"/>
        </w:rPr>
        <w:t>), улицы (</w:t>
      </w:r>
      <w:r w:rsidRPr="00CE2957">
        <w:rPr>
          <w:rFonts w:ascii="Courier New" w:hAnsi="Courier New" w:cs="Courier New"/>
          <w:sz w:val="20"/>
          <w:szCs w:val="20"/>
          <w:lang w:val="en-US"/>
        </w:rPr>
        <w:t>searchStreet</w:t>
      </w:r>
      <w:r w:rsidRPr="00CE2957">
        <w:rPr>
          <w:sz w:val="20"/>
          <w:szCs w:val="20"/>
        </w:rPr>
        <w:t>), дома/корпуса (</w:t>
      </w:r>
      <w:r w:rsidRPr="00CE2957">
        <w:rPr>
          <w:rFonts w:ascii="Courier New" w:hAnsi="Courier New" w:cs="Courier New"/>
          <w:sz w:val="20"/>
          <w:szCs w:val="20"/>
          <w:lang w:val="en-US"/>
        </w:rPr>
        <w:t>searchHouse</w:t>
      </w:r>
      <w:r w:rsidRPr="00CE2957">
        <w:rPr>
          <w:sz w:val="20"/>
          <w:szCs w:val="20"/>
        </w:rPr>
        <w:t>) и квартиры (</w:t>
      </w:r>
      <w:r w:rsidRPr="00CE2957">
        <w:rPr>
          <w:rFonts w:ascii="Courier New" w:hAnsi="Courier New" w:cs="Courier New"/>
          <w:sz w:val="20"/>
          <w:szCs w:val="20"/>
          <w:lang w:val="en-US"/>
        </w:rPr>
        <w:t>searchFlat</w:t>
      </w:r>
      <w:r w:rsidRPr="00CE2957">
        <w:rPr>
          <w:sz w:val="20"/>
          <w:szCs w:val="20"/>
        </w:rPr>
        <w:t>). Результатом выполнения функции является список лицевых счетов, зарегистрированных по конкретному адресу. Результат поиска передается в виде одномерного массива, состоящего из значений лицевых счетов. Запрос исполняется только online.</w:t>
      </w:r>
    </w:p>
    <w:tbl>
      <w:tblPr>
        <w:tblW w:w="0" w:type="auto"/>
        <w:tblInd w:w="-5" w:type="dxa"/>
        <w:tblLayout w:type="fixed"/>
        <w:tblLook w:val="0000" w:firstRow="0" w:lastRow="0" w:firstColumn="0" w:lastColumn="0" w:noHBand="0" w:noVBand="0"/>
      </w:tblPr>
      <w:tblGrid>
        <w:gridCol w:w="1814"/>
        <w:gridCol w:w="851"/>
        <w:gridCol w:w="2268"/>
        <w:gridCol w:w="4895"/>
        <w:gridCol w:w="108"/>
      </w:tblGrid>
      <w:tr w:rsidR="00CE2957" w:rsidRPr="00CE2957" w14:paraId="0D6091D9" w14:textId="77777777" w:rsidTr="00067E7D">
        <w:trPr>
          <w:gridAfter w:val="1"/>
          <w:wAfter w:w="108" w:type="dxa"/>
        </w:trPr>
        <w:tc>
          <w:tcPr>
            <w:tcW w:w="9828" w:type="dxa"/>
            <w:gridSpan w:val="4"/>
            <w:tcBorders>
              <w:bottom w:val="single" w:sz="4" w:space="0" w:color="000000"/>
            </w:tcBorders>
            <w:shd w:val="clear" w:color="auto" w:fill="auto"/>
          </w:tcPr>
          <w:p w14:paraId="523924A1" w14:textId="77777777" w:rsidR="00CE2957" w:rsidRPr="00CE2957" w:rsidRDefault="00CE2957" w:rsidP="00CE2957">
            <w:pPr>
              <w:keepNext/>
              <w:snapToGrid w:val="0"/>
              <w:spacing w:before="60" w:after="60"/>
              <w:rPr>
                <w:rFonts w:ascii="Arial" w:hAnsi="Arial" w:cs="Arial"/>
                <w:b/>
                <w:i/>
                <w:sz w:val="20"/>
                <w:szCs w:val="20"/>
              </w:rPr>
            </w:pPr>
          </w:p>
          <w:p w14:paraId="753F02EF" w14:textId="77777777" w:rsidR="00CE2957" w:rsidRPr="00CE2957" w:rsidRDefault="00CE2957" w:rsidP="00CE2957">
            <w:pPr>
              <w:keepNext/>
              <w:snapToGrid w:val="0"/>
              <w:spacing w:before="60" w:after="60"/>
              <w:rPr>
                <w:rFonts w:ascii="Arial" w:hAnsi="Arial" w:cs="Arial"/>
                <w:b/>
                <w:i/>
                <w:sz w:val="20"/>
                <w:szCs w:val="20"/>
              </w:rPr>
            </w:pPr>
            <w:r w:rsidRPr="00CE2957">
              <w:rPr>
                <w:rFonts w:ascii="Arial" w:hAnsi="Arial" w:cs="Arial"/>
                <w:b/>
                <w:i/>
                <w:sz w:val="20"/>
                <w:szCs w:val="20"/>
              </w:rPr>
              <w:t>Поля</w:t>
            </w:r>
            <w:r w:rsidRPr="00CE2957">
              <w:rPr>
                <w:rFonts w:ascii="Arial" w:eastAsia="Arial" w:hAnsi="Arial" w:cs="Arial"/>
                <w:b/>
                <w:i/>
                <w:sz w:val="20"/>
                <w:szCs w:val="20"/>
              </w:rPr>
              <w:t xml:space="preserve"> </w:t>
            </w:r>
            <w:r w:rsidRPr="00CE2957">
              <w:rPr>
                <w:rFonts w:ascii="Arial" w:hAnsi="Arial" w:cs="Arial"/>
                <w:b/>
                <w:i/>
                <w:sz w:val="20"/>
                <w:szCs w:val="20"/>
              </w:rPr>
              <w:t>запроса</w:t>
            </w:r>
          </w:p>
        </w:tc>
      </w:tr>
      <w:tr w:rsidR="00A9710E" w:rsidRPr="00CE2957" w14:paraId="353345B6" w14:textId="77777777" w:rsidTr="00E16DF6">
        <w:trPr>
          <w:gridAfter w:val="1"/>
          <w:wAfter w:w="108" w:type="dxa"/>
        </w:trPr>
        <w:tc>
          <w:tcPr>
            <w:tcW w:w="1814" w:type="dxa"/>
            <w:tcBorders>
              <w:bottom w:val="single" w:sz="4" w:space="0" w:color="000000"/>
            </w:tcBorders>
            <w:shd w:val="clear" w:color="auto" w:fill="auto"/>
          </w:tcPr>
          <w:p w14:paraId="4CC7F198" w14:textId="77777777" w:rsidR="00CE2957" w:rsidRPr="00CE2957" w:rsidRDefault="00CE2957" w:rsidP="00CE2957">
            <w:pPr>
              <w:keepNext/>
              <w:snapToGrid w:val="0"/>
              <w:spacing w:before="60" w:after="60"/>
              <w:rPr>
                <w:sz w:val="20"/>
                <w:szCs w:val="20"/>
              </w:rPr>
            </w:pPr>
            <w:r w:rsidRPr="00CE2957">
              <w:rPr>
                <w:sz w:val="20"/>
                <w:szCs w:val="20"/>
              </w:rPr>
              <w:t>Поле</w:t>
            </w:r>
          </w:p>
        </w:tc>
        <w:tc>
          <w:tcPr>
            <w:tcW w:w="851" w:type="dxa"/>
            <w:tcBorders>
              <w:left w:val="single" w:sz="4" w:space="0" w:color="000000"/>
              <w:bottom w:val="single" w:sz="4" w:space="0" w:color="000000"/>
            </w:tcBorders>
            <w:shd w:val="clear" w:color="auto" w:fill="auto"/>
          </w:tcPr>
          <w:p w14:paraId="2D8C442A" w14:textId="77777777" w:rsidR="00CE2957" w:rsidRPr="00CE2957" w:rsidRDefault="00CE2957" w:rsidP="00CE2957">
            <w:pPr>
              <w:keepNext/>
              <w:snapToGrid w:val="0"/>
              <w:spacing w:before="60" w:after="60"/>
              <w:rPr>
                <w:sz w:val="20"/>
                <w:szCs w:val="20"/>
              </w:rPr>
            </w:pPr>
            <w:r w:rsidRPr="00CE2957">
              <w:rPr>
                <w:sz w:val="20"/>
                <w:szCs w:val="20"/>
              </w:rPr>
              <w:t>Тип</w:t>
            </w:r>
          </w:p>
        </w:tc>
        <w:tc>
          <w:tcPr>
            <w:tcW w:w="2268" w:type="dxa"/>
            <w:tcBorders>
              <w:left w:val="single" w:sz="4" w:space="0" w:color="000000"/>
              <w:bottom w:val="single" w:sz="4" w:space="0" w:color="000000"/>
            </w:tcBorders>
            <w:shd w:val="clear" w:color="auto" w:fill="auto"/>
          </w:tcPr>
          <w:p w14:paraId="791FC0F7" w14:textId="77777777" w:rsidR="00CE2957" w:rsidRPr="00CE2957" w:rsidRDefault="00CE2957" w:rsidP="00CE2957">
            <w:pPr>
              <w:keepNext/>
              <w:snapToGrid w:val="0"/>
              <w:spacing w:before="60" w:after="60"/>
              <w:rPr>
                <w:sz w:val="20"/>
                <w:szCs w:val="20"/>
              </w:rPr>
            </w:pPr>
            <w:r w:rsidRPr="00CE2957">
              <w:rPr>
                <w:sz w:val="20"/>
                <w:szCs w:val="20"/>
              </w:rPr>
              <w:t>Назначение</w:t>
            </w:r>
          </w:p>
        </w:tc>
        <w:tc>
          <w:tcPr>
            <w:tcW w:w="4895" w:type="dxa"/>
            <w:tcBorders>
              <w:left w:val="single" w:sz="4" w:space="0" w:color="000000"/>
              <w:bottom w:val="single" w:sz="4" w:space="0" w:color="000000"/>
            </w:tcBorders>
            <w:shd w:val="clear" w:color="auto" w:fill="auto"/>
          </w:tcPr>
          <w:p w14:paraId="523ACF65" w14:textId="77777777" w:rsidR="00CE2957" w:rsidRPr="00CE2957" w:rsidRDefault="00CE2957" w:rsidP="00CE2957">
            <w:pPr>
              <w:keepNext/>
              <w:snapToGrid w:val="0"/>
              <w:spacing w:before="60" w:after="60"/>
              <w:rPr>
                <w:sz w:val="20"/>
                <w:szCs w:val="20"/>
              </w:rPr>
            </w:pPr>
            <w:r w:rsidRPr="00CE2957">
              <w:rPr>
                <w:sz w:val="20"/>
                <w:szCs w:val="20"/>
              </w:rPr>
              <w:t>Комментарий</w:t>
            </w:r>
          </w:p>
        </w:tc>
      </w:tr>
      <w:tr w:rsidR="00A9710E" w:rsidRPr="00CE2957" w14:paraId="41543238" w14:textId="77777777" w:rsidTr="00E16DF6">
        <w:trPr>
          <w:gridAfter w:val="1"/>
          <w:wAfter w:w="108" w:type="dxa"/>
        </w:trPr>
        <w:tc>
          <w:tcPr>
            <w:tcW w:w="1814" w:type="dxa"/>
            <w:tcBorders>
              <w:bottom w:val="single" w:sz="4" w:space="0" w:color="000000"/>
            </w:tcBorders>
            <w:shd w:val="clear" w:color="auto" w:fill="auto"/>
          </w:tcPr>
          <w:p w14:paraId="0B061FCD" w14:textId="77777777" w:rsidR="00CE2957" w:rsidRPr="00CE2957" w:rsidRDefault="00CE2957" w:rsidP="00CE2957">
            <w:pPr>
              <w:snapToGrid w:val="0"/>
              <w:spacing w:before="60" w:after="60"/>
              <w:rPr>
                <w:b/>
                <w:sz w:val="20"/>
                <w:szCs w:val="20"/>
                <w:lang w:val="en-US"/>
              </w:rPr>
            </w:pPr>
            <w:r w:rsidRPr="00CE2957">
              <w:rPr>
                <w:b/>
                <w:sz w:val="20"/>
                <w:szCs w:val="20"/>
                <w:lang w:val="en-US"/>
              </w:rPr>
              <w:t>reqType</w:t>
            </w:r>
          </w:p>
        </w:tc>
        <w:tc>
          <w:tcPr>
            <w:tcW w:w="851" w:type="dxa"/>
            <w:tcBorders>
              <w:left w:val="single" w:sz="4" w:space="0" w:color="000000"/>
              <w:bottom w:val="single" w:sz="4" w:space="0" w:color="000000"/>
            </w:tcBorders>
            <w:shd w:val="clear" w:color="auto" w:fill="auto"/>
          </w:tcPr>
          <w:p w14:paraId="04FEB64C" w14:textId="77777777" w:rsidR="00CE2957" w:rsidRPr="00CE2957" w:rsidRDefault="00CE2957" w:rsidP="00CE2957">
            <w:pPr>
              <w:snapToGrid w:val="0"/>
              <w:spacing w:before="60" w:after="60"/>
              <w:rPr>
                <w:b/>
                <w:sz w:val="20"/>
                <w:szCs w:val="20"/>
                <w:lang w:val="en-US"/>
              </w:rPr>
            </w:pPr>
            <w:r w:rsidRPr="00CE2957">
              <w:rPr>
                <w:b/>
                <w:sz w:val="20"/>
                <w:szCs w:val="20"/>
                <w:lang w:val="en-US"/>
              </w:rPr>
              <w:t>S[64]</w:t>
            </w:r>
          </w:p>
        </w:tc>
        <w:tc>
          <w:tcPr>
            <w:tcW w:w="2268" w:type="dxa"/>
            <w:tcBorders>
              <w:left w:val="single" w:sz="4" w:space="0" w:color="000000"/>
              <w:bottom w:val="single" w:sz="4" w:space="0" w:color="000000"/>
            </w:tcBorders>
            <w:shd w:val="clear" w:color="auto" w:fill="auto"/>
          </w:tcPr>
          <w:p w14:paraId="3AA42547" w14:textId="77777777" w:rsidR="00CE2957" w:rsidRPr="00CE2957" w:rsidRDefault="00CE2957" w:rsidP="00CE2957">
            <w:pPr>
              <w:snapToGrid w:val="0"/>
              <w:spacing w:before="60" w:after="60"/>
              <w:rPr>
                <w:sz w:val="20"/>
                <w:szCs w:val="20"/>
              </w:rPr>
            </w:pPr>
            <w:r w:rsidRPr="00CE2957">
              <w:rPr>
                <w:sz w:val="20"/>
                <w:szCs w:val="20"/>
              </w:rPr>
              <w:t>Тип запроса</w:t>
            </w:r>
          </w:p>
        </w:tc>
        <w:tc>
          <w:tcPr>
            <w:tcW w:w="4895" w:type="dxa"/>
            <w:tcBorders>
              <w:left w:val="single" w:sz="4" w:space="0" w:color="000000"/>
              <w:bottom w:val="single" w:sz="4" w:space="0" w:color="000000"/>
            </w:tcBorders>
            <w:shd w:val="clear" w:color="auto" w:fill="auto"/>
          </w:tcPr>
          <w:p w14:paraId="4636D9F4" w14:textId="77777777" w:rsidR="00CE2957" w:rsidRPr="00CE2957" w:rsidRDefault="00CE2957" w:rsidP="00CE2957">
            <w:pPr>
              <w:snapToGrid w:val="0"/>
              <w:spacing w:before="60" w:after="60"/>
              <w:rPr>
                <w:b/>
                <w:sz w:val="20"/>
                <w:szCs w:val="20"/>
                <w:lang w:val="en-US"/>
              </w:rPr>
            </w:pPr>
            <w:r w:rsidRPr="00CE2957">
              <w:rPr>
                <w:b/>
                <w:sz w:val="20"/>
                <w:szCs w:val="20"/>
                <w:lang w:val="en-US"/>
              </w:rPr>
              <w:t>findPayeeInfoByAddr</w:t>
            </w:r>
          </w:p>
        </w:tc>
      </w:tr>
      <w:tr w:rsidR="00A9710E" w:rsidRPr="00CE2957" w14:paraId="08DECB70" w14:textId="77777777" w:rsidTr="00E16DF6">
        <w:trPr>
          <w:gridAfter w:val="1"/>
          <w:wAfter w:w="108" w:type="dxa"/>
        </w:trPr>
        <w:tc>
          <w:tcPr>
            <w:tcW w:w="1814" w:type="dxa"/>
            <w:tcBorders>
              <w:bottom w:val="single" w:sz="4" w:space="0" w:color="000000"/>
            </w:tcBorders>
            <w:shd w:val="clear" w:color="auto" w:fill="auto"/>
          </w:tcPr>
          <w:p w14:paraId="56175A3F" w14:textId="77777777" w:rsidR="00CE2957" w:rsidRPr="00CE2957" w:rsidRDefault="00CE2957" w:rsidP="00CE2957">
            <w:pPr>
              <w:snapToGrid w:val="0"/>
              <w:spacing w:before="60" w:after="60"/>
              <w:rPr>
                <w:b/>
                <w:sz w:val="20"/>
                <w:szCs w:val="20"/>
              </w:rPr>
            </w:pPr>
            <w:r w:rsidRPr="00CE2957">
              <w:rPr>
                <w:b/>
                <w:sz w:val="20"/>
                <w:szCs w:val="20"/>
                <w:lang w:val="en-US"/>
              </w:rPr>
              <w:t>searchRegion</w:t>
            </w:r>
          </w:p>
        </w:tc>
        <w:tc>
          <w:tcPr>
            <w:tcW w:w="851" w:type="dxa"/>
            <w:tcBorders>
              <w:left w:val="single" w:sz="4" w:space="0" w:color="000000"/>
              <w:bottom w:val="single" w:sz="4" w:space="0" w:color="000000"/>
            </w:tcBorders>
            <w:shd w:val="clear" w:color="auto" w:fill="auto"/>
          </w:tcPr>
          <w:p w14:paraId="58EDFCCD" w14:textId="77777777" w:rsidR="00CE2957" w:rsidRPr="00CE2957" w:rsidRDefault="00CE2957" w:rsidP="00CE2957">
            <w:pPr>
              <w:snapToGrid w:val="0"/>
              <w:spacing w:before="60" w:after="60"/>
              <w:rPr>
                <w:b/>
                <w:sz w:val="20"/>
                <w:szCs w:val="20"/>
                <w:lang w:val="en-US"/>
              </w:rPr>
            </w:pPr>
            <w:r w:rsidRPr="00CE2957">
              <w:rPr>
                <w:b/>
                <w:sz w:val="20"/>
                <w:szCs w:val="20"/>
                <w:lang w:val="en-US"/>
              </w:rPr>
              <w:t>S</w:t>
            </w:r>
          </w:p>
        </w:tc>
        <w:tc>
          <w:tcPr>
            <w:tcW w:w="2268" w:type="dxa"/>
            <w:tcBorders>
              <w:left w:val="single" w:sz="4" w:space="0" w:color="000000"/>
              <w:bottom w:val="single" w:sz="4" w:space="0" w:color="000000"/>
            </w:tcBorders>
            <w:shd w:val="clear" w:color="auto" w:fill="auto"/>
          </w:tcPr>
          <w:p w14:paraId="3D081D1D" w14:textId="77777777" w:rsidR="00CE2957" w:rsidRPr="00CE2957" w:rsidRDefault="00CE2957" w:rsidP="00CE2957">
            <w:pPr>
              <w:snapToGrid w:val="0"/>
              <w:spacing w:before="60" w:after="60"/>
              <w:rPr>
                <w:sz w:val="20"/>
                <w:szCs w:val="20"/>
                <w:lang w:val="en-US"/>
              </w:rPr>
            </w:pPr>
            <w:r w:rsidRPr="00CE2957">
              <w:rPr>
                <w:sz w:val="20"/>
                <w:szCs w:val="20"/>
              </w:rPr>
              <w:t>Регион</w:t>
            </w:r>
          </w:p>
        </w:tc>
        <w:tc>
          <w:tcPr>
            <w:tcW w:w="4895" w:type="dxa"/>
            <w:tcBorders>
              <w:left w:val="single" w:sz="4" w:space="0" w:color="000000"/>
              <w:bottom w:val="single" w:sz="4" w:space="0" w:color="000000"/>
            </w:tcBorders>
            <w:shd w:val="clear" w:color="auto" w:fill="auto"/>
          </w:tcPr>
          <w:p w14:paraId="7B51B6CD" w14:textId="77777777" w:rsidR="00CE2957" w:rsidRPr="00CE2957" w:rsidRDefault="00CE2957" w:rsidP="00CE2957">
            <w:pPr>
              <w:tabs>
                <w:tab w:val="left" w:pos="388"/>
              </w:tabs>
              <w:snapToGrid w:val="0"/>
              <w:spacing w:before="60" w:after="60"/>
              <w:rPr>
                <w:sz w:val="20"/>
                <w:szCs w:val="20"/>
              </w:rPr>
            </w:pPr>
            <w:r w:rsidRPr="00CE2957">
              <w:rPr>
                <w:sz w:val="20"/>
                <w:szCs w:val="20"/>
              </w:rPr>
              <w:t>Составляющая адреса, по которому ведется поиск лицевых счетов. Перечень кодов регионов указывается в приложении к спецификации протокола ЕСПП-АСР.</w:t>
            </w:r>
          </w:p>
        </w:tc>
      </w:tr>
      <w:tr w:rsidR="00A9710E" w:rsidRPr="00CE2957" w14:paraId="2A9B6292" w14:textId="77777777" w:rsidTr="00E16DF6">
        <w:trPr>
          <w:gridAfter w:val="1"/>
          <w:wAfter w:w="108" w:type="dxa"/>
        </w:trPr>
        <w:tc>
          <w:tcPr>
            <w:tcW w:w="1814" w:type="dxa"/>
            <w:tcBorders>
              <w:bottom w:val="single" w:sz="4" w:space="0" w:color="000000"/>
            </w:tcBorders>
            <w:shd w:val="clear" w:color="auto" w:fill="auto"/>
          </w:tcPr>
          <w:p w14:paraId="662F4FFE" w14:textId="77777777" w:rsidR="00CE2957" w:rsidRPr="00CE2957" w:rsidRDefault="00CE2957" w:rsidP="00CE2957">
            <w:pPr>
              <w:snapToGrid w:val="0"/>
              <w:spacing w:before="60" w:after="60"/>
              <w:rPr>
                <w:b/>
                <w:sz w:val="20"/>
                <w:szCs w:val="20"/>
              </w:rPr>
            </w:pPr>
            <w:r w:rsidRPr="00CE2957">
              <w:rPr>
                <w:b/>
                <w:sz w:val="20"/>
                <w:szCs w:val="20"/>
                <w:lang w:val="en-US"/>
              </w:rPr>
              <w:t>searchCity</w:t>
            </w:r>
          </w:p>
        </w:tc>
        <w:tc>
          <w:tcPr>
            <w:tcW w:w="851" w:type="dxa"/>
            <w:tcBorders>
              <w:left w:val="single" w:sz="4" w:space="0" w:color="000000"/>
              <w:bottom w:val="single" w:sz="4" w:space="0" w:color="000000"/>
            </w:tcBorders>
            <w:shd w:val="clear" w:color="auto" w:fill="auto"/>
          </w:tcPr>
          <w:p w14:paraId="401CA7FA" w14:textId="77777777" w:rsidR="00CE2957" w:rsidRPr="00CE2957" w:rsidRDefault="00CE2957" w:rsidP="00CE2957">
            <w:pPr>
              <w:snapToGrid w:val="0"/>
              <w:spacing w:before="60" w:after="60"/>
              <w:rPr>
                <w:b/>
                <w:sz w:val="20"/>
                <w:szCs w:val="20"/>
              </w:rPr>
            </w:pPr>
            <w:r w:rsidRPr="00CE2957">
              <w:rPr>
                <w:b/>
                <w:sz w:val="20"/>
                <w:szCs w:val="20"/>
                <w:lang w:val="en-US"/>
              </w:rPr>
              <w:t>S</w:t>
            </w:r>
          </w:p>
        </w:tc>
        <w:tc>
          <w:tcPr>
            <w:tcW w:w="2268" w:type="dxa"/>
            <w:tcBorders>
              <w:left w:val="single" w:sz="4" w:space="0" w:color="000000"/>
              <w:bottom w:val="single" w:sz="4" w:space="0" w:color="000000"/>
            </w:tcBorders>
            <w:shd w:val="clear" w:color="auto" w:fill="auto"/>
          </w:tcPr>
          <w:p w14:paraId="26650075" w14:textId="77777777" w:rsidR="00CE2957" w:rsidRPr="00CE2957" w:rsidRDefault="00CE2957" w:rsidP="00CE2957">
            <w:pPr>
              <w:snapToGrid w:val="0"/>
              <w:spacing w:before="60" w:after="60"/>
              <w:rPr>
                <w:sz w:val="20"/>
                <w:szCs w:val="20"/>
              </w:rPr>
            </w:pPr>
            <w:r w:rsidRPr="00CE2957">
              <w:rPr>
                <w:sz w:val="20"/>
                <w:szCs w:val="20"/>
              </w:rPr>
              <w:t>Город</w:t>
            </w:r>
          </w:p>
        </w:tc>
        <w:tc>
          <w:tcPr>
            <w:tcW w:w="4895" w:type="dxa"/>
            <w:tcBorders>
              <w:left w:val="single" w:sz="4" w:space="0" w:color="000000"/>
              <w:bottom w:val="single" w:sz="4" w:space="0" w:color="000000"/>
            </w:tcBorders>
            <w:shd w:val="clear" w:color="auto" w:fill="auto"/>
          </w:tcPr>
          <w:p w14:paraId="0BCF4BCB" w14:textId="77777777" w:rsidR="00CE2957" w:rsidRPr="00CE2957" w:rsidRDefault="00CE2957" w:rsidP="00CE2957">
            <w:pPr>
              <w:tabs>
                <w:tab w:val="left" w:pos="388"/>
              </w:tabs>
              <w:snapToGrid w:val="0"/>
              <w:spacing w:before="60" w:after="60"/>
              <w:rPr>
                <w:sz w:val="20"/>
                <w:szCs w:val="20"/>
              </w:rPr>
            </w:pPr>
            <w:r w:rsidRPr="00CE2957">
              <w:rPr>
                <w:sz w:val="20"/>
                <w:szCs w:val="20"/>
              </w:rPr>
              <w:t>Составляющая адреса, по которому ведется поиск лицевых счетов</w:t>
            </w:r>
          </w:p>
        </w:tc>
      </w:tr>
      <w:tr w:rsidR="00A9710E" w:rsidRPr="00CE2957" w14:paraId="534D3459" w14:textId="77777777" w:rsidTr="00E16DF6">
        <w:trPr>
          <w:gridAfter w:val="1"/>
          <w:wAfter w:w="108" w:type="dxa"/>
        </w:trPr>
        <w:tc>
          <w:tcPr>
            <w:tcW w:w="1814" w:type="dxa"/>
            <w:tcBorders>
              <w:bottom w:val="single" w:sz="4" w:space="0" w:color="000000"/>
            </w:tcBorders>
            <w:shd w:val="clear" w:color="auto" w:fill="auto"/>
          </w:tcPr>
          <w:p w14:paraId="26213AE1" w14:textId="77777777" w:rsidR="00CE2957" w:rsidRPr="00CE2957" w:rsidRDefault="00CE2957" w:rsidP="00CE2957">
            <w:pPr>
              <w:snapToGrid w:val="0"/>
              <w:spacing w:before="60" w:after="60"/>
              <w:rPr>
                <w:b/>
                <w:sz w:val="20"/>
                <w:szCs w:val="20"/>
              </w:rPr>
            </w:pPr>
            <w:r w:rsidRPr="00CE2957">
              <w:rPr>
                <w:b/>
                <w:sz w:val="20"/>
                <w:szCs w:val="20"/>
                <w:lang w:val="en-US"/>
              </w:rPr>
              <w:t>searchStreet</w:t>
            </w:r>
          </w:p>
        </w:tc>
        <w:tc>
          <w:tcPr>
            <w:tcW w:w="851" w:type="dxa"/>
            <w:tcBorders>
              <w:left w:val="single" w:sz="4" w:space="0" w:color="000000"/>
              <w:bottom w:val="single" w:sz="4" w:space="0" w:color="000000"/>
            </w:tcBorders>
            <w:shd w:val="clear" w:color="auto" w:fill="auto"/>
          </w:tcPr>
          <w:p w14:paraId="63DC9A49" w14:textId="77777777" w:rsidR="00CE2957" w:rsidRPr="00CE2957" w:rsidRDefault="00CE2957" w:rsidP="00CE2957">
            <w:pPr>
              <w:snapToGrid w:val="0"/>
              <w:spacing w:before="60" w:after="60"/>
              <w:rPr>
                <w:b/>
                <w:sz w:val="20"/>
                <w:szCs w:val="20"/>
              </w:rPr>
            </w:pPr>
            <w:r w:rsidRPr="00CE2957">
              <w:rPr>
                <w:b/>
                <w:sz w:val="20"/>
                <w:szCs w:val="20"/>
                <w:lang w:val="en-US"/>
              </w:rPr>
              <w:t>S</w:t>
            </w:r>
          </w:p>
        </w:tc>
        <w:tc>
          <w:tcPr>
            <w:tcW w:w="2268" w:type="dxa"/>
            <w:tcBorders>
              <w:left w:val="single" w:sz="4" w:space="0" w:color="000000"/>
              <w:bottom w:val="single" w:sz="4" w:space="0" w:color="000000"/>
            </w:tcBorders>
            <w:shd w:val="clear" w:color="auto" w:fill="auto"/>
          </w:tcPr>
          <w:p w14:paraId="2117C67A" w14:textId="77777777" w:rsidR="00CE2957" w:rsidRPr="00CE2957" w:rsidRDefault="00CE2957" w:rsidP="00CE2957">
            <w:pPr>
              <w:snapToGrid w:val="0"/>
              <w:spacing w:before="60" w:after="60"/>
              <w:rPr>
                <w:sz w:val="20"/>
                <w:szCs w:val="20"/>
              </w:rPr>
            </w:pPr>
            <w:r w:rsidRPr="00CE2957">
              <w:rPr>
                <w:sz w:val="20"/>
                <w:szCs w:val="20"/>
              </w:rPr>
              <w:t>Улица</w:t>
            </w:r>
          </w:p>
        </w:tc>
        <w:tc>
          <w:tcPr>
            <w:tcW w:w="4895" w:type="dxa"/>
            <w:tcBorders>
              <w:left w:val="single" w:sz="4" w:space="0" w:color="000000"/>
              <w:bottom w:val="single" w:sz="4" w:space="0" w:color="000000"/>
            </w:tcBorders>
            <w:shd w:val="clear" w:color="auto" w:fill="auto"/>
          </w:tcPr>
          <w:p w14:paraId="2825F5A3" w14:textId="77777777" w:rsidR="00CE2957" w:rsidRPr="00CE2957" w:rsidRDefault="00CE2957" w:rsidP="00CE2957">
            <w:pPr>
              <w:tabs>
                <w:tab w:val="left" w:pos="388"/>
              </w:tabs>
              <w:snapToGrid w:val="0"/>
              <w:spacing w:before="60" w:after="60"/>
              <w:rPr>
                <w:sz w:val="20"/>
                <w:szCs w:val="20"/>
              </w:rPr>
            </w:pPr>
            <w:r w:rsidRPr="00CE2957">
              <w:rPr>
                <w:sz w:val="20"/>
                <w:szCs w:val="20"/>
              </w:rPr>
              <w:t>Составляющая адреса, по которому ведется поиск лицевых счетов</w:t>
            </w:r>
          </w:p>
        </w:tc>
      </w:tr>
      <w:tr w:rsidR="00A9710E" w:rsidRPr="00CE2957" w14:paraId="63473592" w14:textId="77777777" w:rsidTr="00E16DF6">
        <w:trPr>
          <w:gridAfter w:val="1"/>
          <w:wAfter w:w="108" w:type="dxa"/>
        </w:trPr>
        <w:tc>
          <w:tcPr>
            <w:tcW w:w="1814" w:type="dxa"/>
            <w:tcBorders>
              <w:bottom w:val="single" w:sz="4" w:space="0" w:color="000000"/>
            </w:tcBorders>
            <w:shd w:val="clear" w:color="auto" w:fill="auto"/>
          </w:tcPr>
          <w:p w14:paraId="53DE14C5" w14:textId="77777777" w:rsidR="00CE2957" w:rsidRPr="00CE2957" w:rsidRDefault="00CE2957" w:rsidP="00CE2957">
            <w:pPr>
              <w:snapToGrid w:val="0"/>
              <w:spacing w:before="60" w:after="60"/>
              <w:rPr>
                <w:b/>
                <w:sz w:val="20"/>
                <w:szCs w:val="20"/>
              </w:rPr>
            </w:pPr>
            <w:r w:rsidRPr="00CE2957">
              <w:rPr>
                <w:b/>
                <w:sz w:val="20"/>
                <w:szCs w:val="20"/>
                <w:lang w:val="en-US"/>
              </w:rPr>
              <w:t>searchHouse</w:t>
            </w:r>
          </w:p>
        </w:tc>
        <w:tc>
          <w:tcPr>
            <w:tcW w:w="851" w:type="dxa"/>
            <w:tcBorders>
              <w:left w:val="single" w:sz="4" w:space="0" w:color="000000"/>
              <w:bottom w:val="single" w:sz="4" w:space="0" w:color="000000"/>
            </w:tcBorders>
            <w:shd w:val="clear" w:color="auto" w:fill="auto"/>
          </w:tcPr>
          <w:p w14:paraId="09CFACA0" w14:textId="77777777" w:rsidR="00CE2957" w:rsidRPr="00CE2957" w:rsidRDefault="00CE2957" w:rsidP="00CE2957">
            <w:pPr>
              <w:snapToGrid w:val="0"/>
              <w:spacing w:before="60" w:after="60"/>
              <w:rPr>
                <w:b/>
                <w:sz w:val="20"/>
                <w:szCs w:val="20"/>
                <w:lang w:val="en-US"/>
              </w:rPr>
            </w:pPr>
            <w:r w:rsidRPr="00CE2957">
              <w:rPr>
                <w:b/>
                <w:sz w:val="20"/>
                <w:szCs w:val="20"/>
                <w:lang w:val="en-US"/>
              </w:rPr>
              <w:t>S</w:t>
            </w:r>
          </w:p>
        </w:tc>
        <w:tc>
          <w:tcPr>
            <w:tcW w:w="2268" w:type="dxa"/>
            <w:tcBorders>
              <w:left w:val="single" w:sz="4" w:space="0" w:color="000000"/>
              <w:bottom w:val="single" w:sz="4" w:space="0" w:color="000000"/>
            </w:tcBorders>
            <w:shd w:val="clear" w:color="auto" w:fill="auto"/>
          </w:tcPr>
          <w:p w14:paraId="7F1E2E8B" w14:textId="77777777" w:rsidR="00CE2957" w:rsidRPr="00CE2957" w:rsidRDefault="00CE2957" w:rsidP="00CE2957">
            <w:pPr>
              <w:snapToGrid w:val="0"/>
              <w:spacing w:before="60" w:after="60"/>
              <w:rPr>
                <w:sz w:val="20"/>
                <w:szCs w:val="20"/>
              </w:rPr>
            </w:pPr>
            <w:r w:rsidRPr="00CE2957">
              <w:rPr>
                <w:sz w:val="20"/>
                <w:szCs w:val="20"/>
              </w:rPr>
              <w:t>Дом/корпус</w:t>
            </w:r>
          </w:p>
        </w:tc>
        <w:tc>
          <w:tcPr>
            <w:tcW w:w="4895" w:type="dxa"/>
            <w:tcBorders>
              <w:left w:val="single" w:sz="4" w:space="0" w:color="000000"/>
              <w:bottom w:val="single" w:sz="4" w:space="0" w:color="000000"/>
            </w:tcBorders>
            <w:shd w:val="clear" w:color="auto" w:fill="auto"/>
          </w:tcPr>
          <w:p w14:paraId="43EC8215" w14:textId="77777777" w:rsidR="00CE2957" w:rsidRPr="00CE2957" w:rsidRDefault="00CE2957" w:rsidP="00CE2957">
            <w:pPr>
              <w:tabs>
                <w:tab w:val="left" w:pos="388"/>
              </w:tabs>
              <w:snapToGrid w:val="0"/>
              <w:spacing w:before="60" w:after="60"/>
              <w:rPr>
                <w:sz w:val="20"/>
                <w:szCs w:val="20"/>
              </w:rPr>
            </w:pPr>
            <w:r w:rsidRPr="00CE2957">
              <w:rPr>
                <w:sz w:val="20"/>
                <w:szCs w:val="20"/>
              </w:rPr>
              <w:t>Составляющая адреса, по которому ведется поиск лицевых счетов</w:t>
            </w:r>
          </w:p>
        </w:tc>
      </w:tr>
      <w:tr w:rsidR="00A9710E" w:rsidRPr="00CE2957" w14:paraId="674AB1F6" w14:textId="77777777" w:rsidTr="00E16DF6">
        <w:trPr>
          <w:gridAfter w:val="1"/>
          <w:wAfter w:w="108" w:type="dxa"/>
        </w:trPr>
        <w:tc>
          <w:tcPr>
            <w:tcW w:w="1814" w:type="dxa"/>
            <w:tcBorders>
              <w:bottom w:val="single" w:sz="4" w:space="0" w:color="000000"/>
            </w:tcBorders>
            <w:shd w:val="clear" w:color="auto" w:fill="auto"/>
          </w:tcPr>
          <w:p w14:paraId="3DDF08FE" w14:textId="77777777" w:rsidR="00CE2957" w:rsidRPr="00CE2957" w:rsidRDefault="00CE2957" w:rsidP="00CE2957">
            <w:pPr>
              <w:snapToGrid w:val="0"/>
              <w:spacing w:before="60" w:after="60"/>
              <w:rPr>
                <w:sz w:val="20"/>
                <w:szCs w:val="20"/>
                <w:lang w:val="en-US"/>
              </w:rPr>
            </w:pPr>
            <w:r w:rsidRPr="00CE2957">
              <w:rPr>
                <w:sz w:val="20"/>
                <w:szCs w:val="20"/>
                <w:lang w:val="en-US"/>
              </w:rPr>
              <w:t>searchFlat</w:t>
            </w:r>
          </w:p>
        </w:tc>
        <w:tc>
          <w:tcPr>
            <w:tcW w:w="851" w:type="dxa"/>
            <w:tcBorders>
              <w:left w:val="single" w:sz="4" w:space="0" w:color="000000"/>
              <w:bottom w:val="single" w:sz="4" w:space="0" w:color="000000"/>
            </w:tcBorders>
            <w:shd w:val="clear" w:color="auto" w:fill="auto"/>
          </w:tcPr>
          <w:p w14:paraId="3068C1C8" w14:textId="77777777" w:rsidR="00CE2957" w:rsidRPr="00CE2957" w:rsidRDefault="00CE2957" w:rsidP="00CE2957">
            <w:pPr>
              <w:snapToGrid w:val="0"/>
              <w:spacing w:before="60" w:after="60"/>
              <w:rPr>
                <w:sz w:val="20"/>
                <w:szCs w:val="20"/>
                <w:lang w:val="en-US"/>
              </w:rPr>
            </w:pPr>
            <w:r w:rsidRPr="00CE2957">
              <w:rPr>
                <w:sz w:val="20"/>
                <w:szCs w:val="20"/>
                <w:lang w:val="en-US"/>
              </w:rPr>
              <w:t>S</w:t>
            </w:r>
          </w:p>
        </w:tc>
        <w:tc>
          <w:tcPr>
            <w:tcW w:w="2268" w:type="dxa"/>
            <w:tcBorders>
              <w:left w:val="single" w:sz="4" w:space="0" w:color="000000"/>
              <w:bottom w:val="single" w:sz="4" w:space="0" w:color="000000"/>
            </w:tcBorders>
            <w:shd w:val="clear" w:color="auto" w:fill="auto"/>
          </w:tcPr>
          <w:p w14:paraId="3DDED067" w14:textId="77777777" w:rsidR="00CE2957" w:rsidRPr="00CE2957" w:rsidRDefault="00CE2957" w:rsidP="00CE2957">
            <w:pPr>
              <w:snapToGrid w:val="0"/>
              <w:spacing w:before="60" w:after="60"/>
              <w:rPr>
                <w:sz w:val="20"/>
                <w:szCs w:val="20"/>
              </w:rPr>
            </w:pPr>
            <w:r w:rsidRPr="00CE2957">
              <w:rPr>
                <w:sz w:val="20"/>
                <w:szCs w:val="20"/>
              </w:rPr>
              <w:t>Квартира</w:t>
            </w:r>
          </w:p>
        </w:tc>
        <w:tc>
          <w:tcPr>
            <w:tcW w:w="4895" w:type="dxa"/>
            <w:tcBorders>
              <w:left w:val="single" w:sz="4" w:space="0" w:color="000000"/>
              <w:bottom w:val="single" w:sz="4" w:space="0" w:color="000000"/>
            </w:tcBorders>
            <w:shd w:val="clear" w:color="auto" w:fill="auto"/>
          </w:tcPr>
          <w:p w14:paraId="27EDC27B" w14:textId="77777777" w:rsidR="00CE2957" w:rsidRPr="00CE2957" w:rsidRDefault="00CE2957" w:rsidP="00CE2957">
            <w:pPr>
              <w:tabs>
                <w:tab w:val="left" w:pos="388"/>
              </w:tabs>
              <w:snapToGrid w:val="0"/>
              <w:spacing w:before="60" w:after="60"/>
              <w:rPr>
                <w:sz w:val="20"/>
                <w:szCs w:val="20"/>
              </w:rPr>
            </w:pPr>
            <w:r w:rsidRPr="00CE2957">
              <w:rPr>
                <w:sz w:val="20"/>
                <w:szCs w:val="20"/>
              </w:rPr>
              <w:t>Составляющая адреса, по которому ведется поиск лицевых счетов</w:t>
            </w:r>
          </w:p>
        </w:tc>
      </w:tr>
      <w:tr w:rsidR="00A9710E" w:rsidRPr="00CE2957" w14:paraId="125620DE" w14:textId="77777777" w:rsidTr="00E16DF6">
        <w:tc>
          <w:tcPr>
            <w:tcW w:w="1814" w:type="dxa"/>
            <w:tcBorders>
              <w:bottom w:val="single" w:sz="4" w:space="0" w:color="000000"/>
            </w:tcBorders>
            <w:shd w:val="clear" w:color="auto" w:fill="auto"/>
          </w:tcPr>
          <w:p w14:paraId="379A1CEF" w14:textId="77777777" w:rsidR="00CE2957" w:rsidRPr="00CE2957" w:rsidRDefault="00CE2957" w:rsidP="00CE2957">
            <w:pPr>
              <w:snapToGrid w:val="0"/>
              <w:spacing w:before="60" w:after="60"/>
              <w:rPr>
                <w:sz w:val="20"/>
                <w:szCs w:val="20"/>
                <w:lang w:val="en-US"/>
              </w:rPr>
            </w:pPr>
            <w:r w:rsidRPr="00CE2957">
              <w:rPr>
                <w:b/>
                <w:sz w:val="20"/>
                <w:szCs w:val="20"/>
                <w:lang w:val="en-US"/>
              </w:rPr>
              <w:t>agentAccount</w:t>
            </w:r>
          </w:p>
        </w:tc>
        <w:tc>
          <w:tcPr>
            <w:tcW w:w="851" w:type="dxa"/>
            <w:tcBorders>
              <w:left w:val="single" w:sz="4" w:space="0" w:color="000000"/>
              <w:bottom w:val="single" w:sz="4" w:space="0" w:color="000000"/>
            </w:tcBorders>
            <w:shd w:val="clear" w:color="auto" w:fill="auto"/>
          </w:tcPr>
          <w:p w14:paraId="2E54CC40" w14:textId="77777777" w:rsidR="00CE2957" w:rsidRPr="00CE2957" w:rsidRDefault="00CE2957" w:rsidP="00CE2957">
            <w:pPr>
              <w:snapToGrid w:val="0"/>
              <w:spacing w:before="60" w:after="60"/>
              <w:rPr>
                <w:sz w:val="20"/>
                <w:szCs w:val="20"/>
                <w:lang w:val="en-US"/>
              </w:rPr>
            </w:pPr>
            <w:r w:rsidRPr="00CE2957">
              <w:rPr>
                <w:sz w:val="20"/>
                <w:szCs w:val="20"/>
                <w:lang w:val="en-US"/>
              </w:rPr>
              <w:t>N</w:t>
            </w:r>
          </w:p>
        </w:tc>
        <w:tc>
          <w:tcPr>
            <w:tcW w:w="2268" w:type="dxa"/>
            <w:tcBorders>
              <w:left w:val="single" w:sz="4" w:space="0" w:color="000000"/>
              <w:bottom w:val="single" w:sz="4" w:space="0" w:color="000000"/>
            </w:tcBorders>
            <w:shd w:val="clear" w:color="auto" w:fill="auto"/>
          </w:tcPr>
          <w:p w14:paraId="062C7B69" w14:textId="77777777" w:rsidR="00CE2957" w:rsidRPr="00CE2957" w:rsidRDefault="00CE2957" w:rsidP="00CE2957">
            <w:pPr>
              <w:snapToGrid w:val="0"/>
              <w:spacing w:before="60" w:after="60"/>
              <w:rPr>
                <w:sz w:val="20"/>
                <w:szCs w:val="20"/>
              </w:rPr>
            </w:pPr>
            <w:r w:rsidRPr="00CE2957">
              <w:rPr>
                <w:sz w:val="20"/>
                <w:szCs w:val="20"/>
              </w:rPr>
              <w:t>Счет учета платежа</w:t>
            </w:r>
          </w:p>
        </w:tc>
        <w:tc>
          <w:tcPr>
            <w:tcW w:w="4895" w:type="dxa"/>
            <w:gridSpan w:val="2"/>
            <w:tcBorders>
              <w:left w:val="single" w:sz="4" w:space="0" w:color="000000"/>
              <w:bottom w:val="single" w:sz="4" w:space="0" w:color="000000"/>
            </w:tcBorders>
            <w:shd w:val="clear" w:color="auto" w:fill="auto"/>
          </w:tcPr>
          <w:p w14:paraId="73871B8C" w14:textId="74350CC5" w:rsidR="00CE2957" w:rsidRPr="00CE2957" w:rsidRDefault="00CE2957" w:rsidP="00CE2957">
            <w:pPr>
              <w:snapToGrid w:val="0"/>
              <w:spacing w:before="60" w:after="60" w:line="276" w:lineRule="auto"/>
              <w:rPr>
                <w:sz w:val="20"/>
                <w:szCs w:val="20"/>
              </w:rPr>
            </w:pPr>
            <w:r w:rsidRPr="00CE2957">
              <w:rPr>
                <w:sz w:val="20"/>
                <w:szCs w:val="20"/>
              </w:rPr>
              <w:t>Номер счета, на котором должен быть учтен платеж, параметры которого проверяются, см. п.</w:t>
            </w:r>
            <w:r w:rsidRPr="00CE2957">
              <w:rPr>
                <w:sz w:val="20"/>
                <w:szCs w:val="20"/>
              </w:rPr>
              <w:fldChar w:fldCharType="begin"/>
            </w:r>
            <w:r w:rsidRPr="00CE2957">
              <w:rPr>
                <w:sz w:val="20"/>
                <w:szCs w:val="20"/>
              </w:rPr>
              <w:instrText xml:space="preserve"> REF _Ref331436982 \r \h  \* MERGEFORMAT </w:instrText>
            </w:r>
            <w:r w:rsidRPr="00CE2957">
              <w:rPr>
                <w:sz w:val="20"/>
                <w:szCs w:val="20"/>
              </w:rPr>
            </w:r>
            <w:r w:rsidRPr="00CE2957">
              <w:rPr>
                <w:sz w:val="20"/>
                <w:szCs w:val="20"/>
              </w:rPr>
              <w:fldChar w:fldCharType="separate"/>
            </w:r>
            <w:r w:rsidRPr="00CE2957">
              <w:rPr>
                <w:sz w:val="20"/>
                <w:szCs w:val="20"/>
              </w:rPr>
              <w:t>3.14</w:t>
            </w:r>
            <w:r w:rsidRPr="00CE2957">
              <w:rPr>
                <w:sz w:val="20"/>
                <w:szCs w:val="20"/>
              </w:rPr>
              <w:fldChar w:fldCharType="end"/>
            </w:r>
            <w:r w:rsidRPr="00CE2957">
              <w:rPr>
                <w:sz w:val="20"/>
                <w:szCs w:val="20"/>
              </w:rPr>
              <w:t>.</w:t>
            </w:r>
          </w:p>
          <w:p w14:paraId="2138B0BD" w14:textId="77777777" w:rsidR="00CE2957" w:rsidRPr="00CE2957" w:rsidRDefault="00CE2957" w:rsidP="00CE2957">
            <w:pPr>
              <w:snapToGrid w:val="0"/>
              <w:spacing w:before="60" w:after="60" w:line="276" w:lineRule="auto"/>
              <w:rPr>
                <w:sz w:val="20"/>
                <w:szCs w:val="20"/>
              </w:rPr>
            </w:pPr>
          </w:p>
          <w:p w14:paraId="16E10546" w14:textId="77777777" w:rsidR="00CE2957" w:rsidRPr="00CE2957" w:rsidRDefault="00CE2957" w:rsidP="00CE2957">
            <w:pPr>
              <w:snapToGrid w:val="0"/>
              <w:spacing w:before="60" w:after="60" w:line="276" w:lineRule="auto"/>
              <w:rPr>
                <w:sz w:val="20"/>
                <w:szCs w:val="20"/>
              </w:rPr>
            </w:pPr>
          </w:p>
          <w:p w14:paraId="51941443" w14:textId="77777777" w:rsidR="00CE2957" w:rsidRPr="00CE2957" w:rsidRDefault="00CE2957" w:rsidP="00CE2957">
            <w:pPr>
              <w:snapToGrid w:val="0"/>
              <w:spacing w:before="60" w:after="60" w:line="276" w:lineRule="auto"/>
              <w:rPr>
                <w:sz w:val="20"/>
                <w:szCs w:val="20"/>
              </w:rPr>
            </w:pPr>
          </w:p>
          <w:p w14:paraId="38DA3345" w14:textId="77777777" w:rsidR="00CE2957" w:rsidRPr="00CE2957" w:rsidRDefault="00CE2957" w:rsidP="00CE2957">
            <w:pPr>
              <w:snapToGrid w:val="0"/>
              <w:spacing w:before="60" w:after="60" w:line="276" w:lineRule="auto"/>
              <w:rPr>
                <w:sz w:val="20"/>
                <w:szCs w:val="20"/>
              </w:rPr>
            </w:pPr>
          </w:p>
          <w:p w14:paraId="25EDAB3F" w14:textId="77777777" w:rsidR="00CE2957" w:rsidRPr="00CE2957" w:rsidRDefault="00CE2957" w:rsidP="00CE2957">
            <w:pPr>
              <w:snapToGrid w:val="0"/>
              <w:spacing w:before="60" w:after="60" w:line="276" w:lineRule="auto"/>
              <w:rPr>
                <w:sz w:val="20"/>
                <w:szCs w:val="20"/>
              </w:rPr>
            </w:pPr>
          </w:p>
          <w:p w14:paraId="29CF46D0" w14:textId="77777777" w:rsidR="00CE2957" w:rsidRPr="00CE2957" w:rsidRDefault="00CE2957" w:rsidP="00CE2957">
            <w:pPr>
              <w:snapToGrid w:val="0"/>
              <w:spacing w:before="60" w:after="60" w:line="276" w:lineRule="auto"/>
              <w:rPr>
                <w:sz w:val="20"/>
                <w:szCs w:val="20"/>
              </w:rPr>
            </w:pPr>
          </w:p>
          <w:p w14:paraId="0FDC5283" w14:textId="77777777" w:rsidR="00CE2957" w:rsidRPr="00CE2957" w:rsidRDefault="00CE2957" w:rsidP="00CE2957">
            <w:pPr>
              <w:tabs>
                <w:tab w:val="left" w:pos="388"/>
              </w:tabs>
              <w:snapToGrid w:val="0"/>
              <w:spacing w:before="60" w:after="60"/>
              <w:rPr>
                <w:sz w:val="20"/>
                <w:szCs w:val="20"/>
              </w:rPr>
            </w:pPr>
            <w:r w:rsidRPr="00CE2957">
              <w:rPr>
                <w:sz w:val="20"/>
                <w:szCs w:val="20"/>
              </w:rPr>
              <w:t>Указывается значение из справочника номеров счетов агента</w:t>
            </w:r>
          </w:p>
        </w:tc>
      </w:tr>
      <w:tr w:rsidR="00CE2957" w:rsidRPr="00CE2957" w14:paraId="29AB6B99" w14:textId="77777777" w:rsidTr="00067E7D">
        <w:trPr>
          <w:gridAfter w:val="1"/>
          <w:wAfter w:w="108" w:type="dxa"/>
        </w:trPr>
        <w:tc>
          <w:tcPr>
            <w:tcW w:w="9828" w:type="dxa"/>
            <w:gridSpan w:val="4"/>
            <w:tcBorders>
              <w:bottom w:val="single" w:sz="4" w:space="0" w:color="000000"/>
            </w:tcBorders>
            <w:shd w:val="clear" w:color="auto" w:fill="auto"/>
          </w:tcPr>
          <w:p w14:paraId="0D379DBF" w14:textId="77777777" w:rsidR="00CE2957" w:rsidRPr="00CE2957" w:rsidRDefault="00CE2957" w:rsidP="00CE2957">
            <w:pPr>
              <w:keepNext/>
              <w:snapToGrid w:val="0"/>
              <w:spacing w:before="60" w:after="60"/>
              <w:rPr>
                <w:b/>
                <w:i/>
                <w:sz w:val="20"/>
                <w:szCs w:val="20"/>
              </w:rPr>
            </w:pPr>
            <w:r w:rsidRPr="00CE2957">
              <w:rPr>
                <w:b/>
                <w:i/>
                <w:sz w:val="20"/>
                <w:szCs w:val="20"/>
              </w:rPr>
              <w:t>Поля</w:t>
            </w:r>
            <w:r w:rsidRPr="00CE2957">
              <w:rPr>
                <w:rFonts w:eastAsia="Arial"/>
                <w:b/>
                <w:i/>
                <w:sz w:val="20"/>
                <w:szCs w:val="20"/>
              </w:rPr>
              <w:t xml:space="preserve"> </w:t>
            </w:r>
            <w:r w:rsidRPr="00CE2957">
              <w:rPr>
                <w:b/>
                <w:i/>
                <w:sz w:val="20"/>
                <w:szCs w:val="20"/>
              </w:rPr>
              <w:t>ответа</w:t>
            </w:r>
            <w:r w:rsidRPr="00CE2957">
              <w:rPr>
                <w:rFonts w:eastAsia="Arial"/>
                <w:b/>
                <w:i/>
                <w:sz w:val="20"/>
                <w:szCs w:val="20"/>
              </w:rPr>
              <w:t xml:space="preserve"> </w:t>
            </w:r>
            <w:r w:rsidRPr="00CE2957">
              <w:rPr>
                <w:b/>
                <w:i/>
                <w:sz w:val="20"/>
                <w:szCs w:val="20"/>
              </w:rPr>
              <w:t>на</w:t>
            </w:r>
            <w:r w:rsidRPr="00CE2957">
              <w:rPr>
                <w:rFonts w:eastAsia="Arial"/>
                <w:b/>
                <w:i/>
                <w:sz w:val="20"/>
                <w:szCs w:val="20"/>
              </w:rPr>
              <w:t xml:space="preserve"> </w:t>
            </w:r>
            <w:r w:rsidRPr="00CE2957">
              <w:rPr>
                <w:b/>
                <w:i/>
                <w:sz w:val="20"/>
                <w:szCs w:val="20"/>
              </w:rPr>
              <w:t>запрос</w:t>
            </w:r>
          </w:p>
        </w:tc>
      </w:tr>
      <w:tr w:rsidR="00A9710E" w:rsidRPr="00CE2957" w14:paraId="398F2EF5" w14:textId="77777777" w:rsidTr="00E16DF6">
        <w:trPr>
          <w:gridAfter w:val="1"/>
          <w:wAfter w:w="108" w:type="dxa"/>
        </w:trPr>
        <w:tc>
          <w:tcPr>
            <w:tcW w:w="1814" w:type="dxa"/>
            <w:tcBorders>
              <w:bottom w:val="single" w:sz="4" w:space="0" w:color="000000"/>
            </w:tcBorders>
            <w:shd w:val="clear" w:color="auto" w:fill="auto"/>
          </w:tcPr>
          <w:p w14:paraId="304BA3CD" w14:textId="77777777" w:rsidR="00CE2957" w:rsidRPr="00CE2957" w:rsidRDefault="00CE2957" w:rsidP="00CE2957">
            <w:pPr>
              <w:keepNext/>
              <w:snapToGrid w:val="0"/>
              <w:spacing w:before="60" w:after="60"/>
              <w:rPr>
                <w:sz w:val="20"/>
                <w:szCs w:val="20"/>
              </w:rPr>
            </w:pPr>
            <w:r w:rsidRPr="00CE2957">
              <w:rPr>
                <w:sz w:val="20"/>
                <w:szCs w:val="20"/>
              </w:rPr>
              <w:t>Поле</w:t>
            </w:r>
          </w:p>
        </w:tc>
        <w:tc>
          <w:tcPr>
            <w:tcW w:w="851" w:type="dxa"/>
            <w:tcBorders>
              <w:left w:val="single" w:sz="4" w:space="0" w:color="000000"/>
              <w:bottom w:val="single" w:sz="4" w:space="0" w:color="000000"/>
            </w:tcBorders>
            <w:shd w:val="clear" w:color="auto" w:fill="auto"/>
          </w:tcPr>
          <w:p w14:paraId="60D7B36E" w14:textId="77777777" w:rsidR="00CE2957" w:rsidRPr="00CE2957" w:rsidRDefault="00CE2957" w:rsidP="00CE2957">
            <w:pPr>
              <w:keepNext/>
              <w:snapToGrid w:val="0"/>
              <w:spacing w:before="60" w:after="60"/>
              <w:rPr>
                <w:sz w:val="20"/>
                <w:szCs w:val="20"/>
              </w:rPr>
            </w:pPr>
            <w:r w:rsidRPr="00CE2957">
              <w:rPr>
                <w:sz w:val="20"/>
                <w:szCs w:val="20"/>
              </w:rPr>
              <w:t>Тип</w:t>
            </w:r>
          </w:p>
        </w:tc>
        <w:tc>
          <w:tcPr>
            <w:tcW w:w="2268" w:type="dxa"/>
            <w:tcBorders>
              <w:left w:val="single" w:sz="4" w:space="0" w:color="000000"/>
              <w:bottom w:val="single" w:sz="4" w:space="0" w:color="000000"/>
            </w:tcBorders>
            <w:shd w:val="clear" w:color="auto" w:fill="auto"/>
          </w:tcPr>
          <w:p w14:paraId="4E0B797F" w14:textId="77777777" w:rsidR="00CE2957" w:rsidRPr="00CE2957" w:rsidRDefault="00CE2957" w:rsidP="00CE2957">
            <w:pPr>
              <w:keepNext/>
              <w:snapToGrid w:val="0"/>
              <w:spacing w:before="60" w:after="60"/>
              <w:rPr>
                <w:sz w:val="20"/>
                <w:szCs w:val="20"/>
              </w:rPr>
            </w:pPr>
            <w:r w:rsidRPr="00CE2957">
              <w:rPr>
                <w:sz w:val="20"/>
                <w:szCs w:val="20"/>
              </w:rPr>
              <w:t>Назначение</w:t>
            </w:r>
          </w:p>
        </w:tc>
        <w:tc>
          <w:tcPr>
            <w:tcW w:w="4895" w:type="dxa"/>
            <w:tcBorders>
              <w:left w:val="single" w:sz="4" w:space="0" w:color="000000"/>
              <w:bottom w:val="single" w:sz="4" w:space="0" w:color="000000"/>
            </w:tcBorders>
            <w:shd w:val="clear" w:color="auto" w:fill="auto"/>
          </w:tcPr>
          <w:p w14:paraId="2940E49D" w14:textId="77777777" w:rsidR="00CE2957" w:rsidRPr="00CE2957" w:rsidRDefault="00CE2957" w:rsidP="00CE2957">
            <w:pPr>
              <w:keepNext/>
              <w:snapToGrid w:val="0"/>
              <w:spacing w:before="60" w:after="60"/>
              <w:rPr>
                <w:sz w:val="20"/>
                <w:szCs w:val="20"/>
              </w:rPr>
            </w:pPr>
            <w:r w:rsidRPr="00CE2957">
              <w:rPr>
                <w:sz w:val="20"/>
                <w:szCs w:val="20"/>
              </w:rPr>
              <w:t>Комментарий</w:t>
            </w:r>
          </w:p>
        </w:tc>
      </w:tr>
      <w:tr w:rsidR="00A9710E" w:rsidRPr="00CE2957" w14:paraId="4A75C2C5" w14:textId="77777777" w:rsidTr="00E16DF6">
        <w:trPr>
          <w:gridAfter w:val="1"/>
          <w:wAfter w:w="108" w:type="dxa"/>
        </w:trPr>
        <w:tc>
          <w:tcPr>
            <w:tcW w:w="1814" w:type="dxa"/>
            <w:tcBorders>
              <w:bottom w:val="single" w:sz="4" w:space="0" w:color="000000"/>
            </w:tcBorders>
            <w:shd w:val="clear" w:color="auto" w:fill="auto"/>
          </w:tcPr>
          <w:p w14:paraId="45093143" w14:textId="77777777" w:rsidR="00CE2957" w:rsidRPr="00CE2957" w:rsidRDefault="00CE2957" w:rsidP="00CE2957">
            <w:pPr>
              <w:snapToGrid w:val="0"/>
              <w:spacing w:before="60" w:after="60"/>
              <w:rPr>
                <w:b/>
                <w:sz w:val="20"/>
                <w:szCs w:val="20"/>
              </w:rPr>
            </w:pPr>
            <w:r w:rsidRPr="00CE2957">
              <w:rPr>
                <w:b/>
                <w:sz w:val="20"/>
                <w:szCs w:val="20"/>
                <w:lang w:val="en-US"/>
              </w:rPr>
              <w:t>reqStatus</w:t>
            </w:r>
          </w:p>
        </w:tc>
        <w:tc>
          <w:tcPr>
            <w:tcW w:w="851" w:type="dxa"/>
            <w:tcBorders>
              <w:left w:val="single" w:sz="4" w:space="0" w:color="000000"/>
              <w:bottom w:val="single" w:sz="4" w:space="0" w:color="000000"/>
            </w:tcBorders>
            <w:shd w:val="clear" w:color="auto" w:fill="auto"/>
          </w:tcPr>
          <w:p w14:paraId="0CB3C364" w14:textId="77777777" w:rsidR="00CE2957" w:rsidRPr="00CE2957" w:rsidRDefault="00CE2957" w:rsidP="00CE2957">
            <w:pPr>
              <w:snapToGrid w:val="0"/>
              <w:spacing w:before="60" w:after="60"/>
              <w:rPr>
                <w:b/>
                <w:sz w:val="20"/>
                <w:szCs w:val="20"/>
              </w:rPr>
            </w:pPr>
            <w:r w:rsidRPr="00CE2957">
              <w:rPr>
                <w:b/>
                <w:sz w:val="20"/>
                <w:szCs w:val="20"/>
                <w:lang w:val="en-US"/>
              </w:rPr>
              <w:t>N</w:t>
            </w:r>
          </w:p>
        </w:tc>
        <w:tc>
          <w:tcPr>
            <w:tcW w:w="2268" w:type="dxa"/>
            <w:tcBorders>
              <w:left w:val="single" w:sz="4" w:space="0" w:color="000000"/>
              <w:bottom w:val="single" w:sz="4" w:space="0" w:color="000000"/>
            </w:tcBorders>
            <w:shd w:val="clear" w:color="auto" w:fill="auto"/>
          </w:tcPr>
          <w:p w14:paraId="675B83F4" w14:textId="77777777" w:rsidR="00CE2957" w:rsidRPr="00CE2957" w:rsidRDefault="00CE2957" w:rsidP="00CE2957">
            <w:pPr>
              <w:snapToGrid w:val="0"/>
              <w:spacing w:before="60" w:after="60"/>
              <w:rPr>
                <w:sz w:val="20"/>
                <w:szCs w:val="20"/>
              </w:rPr>
            </w:pPr>
            <w:r w:rsidRPr="00CE2957">
              <w:rPr>
                <w:sz w:val="20"/>
                <w:szCs w:val="20"/>
              </w:rPr>
              <w:t>Статус поиска</w:t>
            </w:r>
          </w:p>
        </w:tc>
        <w:tc>
          <w:tcPr>
            <w:tcW w:w="4895" w:type="dxa"/>
            <w:tcBorders>
              <w:left w:val="single" w:sz="4" w:space="0" w:color="000000"/>
              <w:bottom w:val="single" w:sz="4" w:space="0" w:color="000000"/>
            </w:tcBorders>
            <w:shd w:val="clear" w:color="auto" w:fill="auto"/>
          </w:tcPr>
          <w:p w14:paraId="3CE2236C" w14:textId="77777777" w:rsidR="00CE2957" w:rsidRPr="00CE2957" w:rsidRDefault="00CE2957" w:rsidP="00CE2957">
            <w:pPr>
              <w:snapToGrid w:val="0"/>
              <w:spacing w:before="60" w:after="60"/>
              <w:rPr>
                <w:sz w:val="20"/>
                <w:szCs w:val="20"/>
              </w:rPr>
            </w:pPr>
            <w:r w:rsidRPr="00CE2957">
              <w:rPr>
                <w:sz w:val="20"/>
                <w:szCs w:val="20"/>
              </w:rPr>
              <w:t xml:space="preserve">Результат выполнения запроса </w:t>
            </w:r>
          </w:p>
        </w:tc>
      </w:tr>
      <w:tr w:rsidR="00A9710E" w:rsidRPr="00CE2957" w14:paraId="53B8234D" w14:textId="77777777" w:rsidTr="00E16DF6">
        <w:trPr>
          <w:gridAfter w:val="1"/>
          <w:wAfter w:w="108" w:type="dxa"/>
        </w:trPr>
        <w:tc>
          <w:tcPr>
            <w:tcW w:w="1814" w:type="dxa"/>
            <w:tcBorders>
              <w:bottom w:val="single" w:sz="4" w:space="0" w:color="000000"/>
            </w:tcBorders>
            <w:shd w:val="clear" w:color="auto" w:fill="auto"/>
          </w:tcPr>
          <w:p w14:paraId="22BDE5EC" w14:textId="77777777" w:rsidR="00CE2957" w:rsidRPr="00CE2957" w:rsidRDefault="00CE2957" w:rsidP="00CE2957">
            <w:pPr>
              <w:snapToGrid w:val="0"/>
              <w:spacing w:before="60" w:after="60"/>
              <w:rPr>
                <w:sz w:val="20"/>
                <w:szCs w:val="20"/>
              </w:rPr>
            </w:pPr>
            <w:r w:rsidRPr="00CE2957">
              <w:rPr>
                <w:sz w:val="20"/>
                <w:szCs w:val="20"/>
                <w:lang w:val="en-US"/>
              </w:rPr>
              <w:t>reqNote</w:t>
            </w:r>
          </w:p>
        </w:tc>
        <w:tc>
          <w:tcPr>
            <w:tcW w:w="851" w:type="dxa"/>
            <w:tcBorders>
              <w:left w:val="single" w:sz="4" w:space="0" w:color="000000"/>
              <w:bottom w:val="single" w:sz="4" w:space="0" w:color="000000"/>
            </w:tcBorders>
            <w:shd w:val="clear" w:color="auto" w:fill="auto"/>
          </w:tcPr>
          <w:p w14:paraId="6A2A46DA" w14:textId="77777777" w:rsidR="00CE2957" w:rsidRPr="00CE2957" w:rsidRDefault="00CE2957" w:rsidP="00CE2957">
            <w:pPr>
              <w:snapToGrid w:val="0"/>
              <w:spacing w:before="60" w:after="60"/>
              <w:rPr>
                <w:sz w:val="20"/>
                <w:szCs w:val="20"/>
              </w:rPr>
            </w:pPr>
            <w:r w:rsidRPr="00CE2957">
              <w:rPr>
                <w:sz w:val="20"/>
                <w:szCs w:val="20"/>
                <w:lang w:val="en-US"/>
              </w:rPr>
              <w:t>S</w:t>
            </w:r>
          </w:p>
        </w:tc>
        <w:tc>
          <w:tcPr>
            <w:tcW w:w="2268" w:type="dxa"/>
            <w:tcBorders>
              <w:left w:val="single" w:sz="4" w:space="0" w:color="000000"/>
              <w:bottom w:val="single" w:sz="4" w:space="0" w:color="000000"/>
            </w:tcBorders>
            <w:shd w:val="clear" w:color="auto" w:fill="auto"/>
          </w:tcPr>
          <w:p w14:paraId="72ED1B45" w14:textId="77777777" w:rsidR="00CE2957" w:rsidRPr="00CE2957" w:rsidRDefault="00CE2957" w:rsidP="00CE2957">
            <w:pPr>
              <w:snapToGrid w:val="0"/>
              <w:spacing w:before="60" w:after="60"/>
              <w:rPr>
                <w:color w:val="000000"/>
                <w:sz w:val="20"/>
                <w:szCs w:val="20"/>
              </w:rPr>
            </w:pPr>
            <w:r w:rsidRPr="00CE2957">
              <w:rPr>
                <w:color w:val="000000"/>
                <w:sz w:val="20"/>
                <w:szCs w:val="20"/>
              </w:rPr>
              <w:t>Сообщение</w:t>
            </w:r>
          </w:p>
        </w:tc>
        <w:tc>
          <w:tcPr>
            <w:tcW w:w="4895" w:type="dxa"/>
            <w:tcBorders>
              <w:left w:val="single" w:sz="4" w:space="0" w:color="000000"/>
              <w:bottom w:val="single" w:sz="4" w:space="0" w:color="000000"/>
            </w:tcBorders>
            <w:shd w:val="clear" w:color="auto" w:fill="auto"/>
          </w:tcPr>
          <w:p w14:paraId="0D3C0C7F" w14:textId="77777777" w:rsidR="00CE2957" w:rsidRPr="00CE2957" w:rsidRDefault="00CE2957" w:rsidP="00CE2957">
            <w:pPr>
              <w:snapToGrid w:val="0"/>
              <w:spacing w:before="60" w:after="60"/>
              <w:rPr>
                <w:color w:val="000000"/>
                <w:sz w:val="20"/>
                <w:szCs w:val="20"/>
              </w:rPr>
            </w:pPr>
            <w:r w:rsidRPr="00CE2957">
              <w:rPr>
                <w:color w:val="000000"/>
                <w:sz w:val="20"/>
                <w:szCs w:val="20"/>
              </w:rPr>
              <w:t>Текстовое сообщение (комментарий) об ошибке обработки запроса</w:t>
            </w:r>
          </w:p>
        </w:tc>
      </w:tr>
      <w:tr w:rsidR="00A9710E" w:rsidRPr="00CE2957" w14:paraId="1827E2C3" w14:textId="77777777" w:rsidTr="00E16DF6">
        <w:trPr>
          <w:gridAfter w:val="1"/>
          <w:wAfter w:w="108" w:type="dxa"/>
        </w:trPr>
        <w:tc>
          <w:tcPr>
            <w:tcW w:w="1814" w:type="dxa"/>
            <w:tcBorders>
              <w:bottom w:val="single" w:sz="4" w:space="0" w:color="000000"/>
            </w:tcBorders>
            <w:shd w:val="clear" w:color="auto" w:fill="auto"/>
          </w:tcPr>
          <w:p w14:paraId="5A2F1F88" w14:textId="77777777" w:rsidR="00CE2957" w:rsidRPr="00CE2957" w:rsidRDefault="00CE2957" w:rsidP="00CE2957">
            <w:pPr>
              <w:snapToGrid w:val="0"/>
              <w:spacing w:before="60" w:after="60"/>
              <w:rPr>
                <w:sz w:val="20"/>
                <w:szCs w:val="20"/>
                <w:lang w:val="en-US"/>
              </w:rPr>
            </w:pPr>
            <w:r w:rsidRPr="00CE2957">
              <w:rPr>
                <w:sz w:val="20"/>
                <w:szCs w:val="20"/>
                <w:lang w:val="en-US"/>
              </w:rPr>
              <w:t>errUsrMsg</w:t>
            </w:r>
          </w:p>
        </w:tc>
        <w:tc>
          <w:tcPr>
            <w:tcW w:w="851" w:type="dxa"/>
            <w:tcBorders>
              <w:left w:val="single" w:sz="4" w:space="0" w:color="000000"/>
              <w:bottom w:val="single" w:sz="4" w:space="0" w:color="000000"/>
            </w:tcBorders>
            <w:shd w:val="clear" w:color="auto" w:fill="auto"/>
          </w:tcPr>
          <w:p w14:paraId="5CD98716" w14:textId="77777777" w:rsidR="00CE2957" w:rsidRPr="00CE2957" w:rsidRDefault="00CE2957" w:rsidP="00CE2957">
            <w:pPr>
              <w:snapToGrid w:val="0"/>
              <w:spacing w:before="60" w:after="60"/>
              <w:rPr>
                <w:sz w:val="20"/>
                <w:szCs w:val="20"/>
                <w:lang w:val="en-US"/>
              </w:rPr>
            </w:pPr>
            <w:r w:rsidRPr="00CE2957">
              <w:rPr>
                <w:sz w:val="20"/>
                <w:szCs w:val="20"/>
                <w:lang w:val="en-US"/>
              </w:rPr>
              <w:t>S</w:t>
            </w:r>
          </w:p>
        </w:tc>
        <w:tc>
          <w:tcPr>
            <w:tcW w:w="2268" w:type="dxa"/>
            <w:tcBorders>
              <w:left w:val="single" w:sz="4" w:space="0" w:color="000000"/>
              <w:bottom w:val="single" w:sz="4" w:space="0" w:color="000000"/>
            </w:tcBorders>
            <w:shd w:val="clear" w:color="auto" w:fill="auto"/>
          </w:tcPr>
          <w:p w14:paraId="2020394D" w14:textId="77777777" w:rsidR="00CE2957" w:rsidRPr="00CE2957" w:rsidRDefault="00CE2957" w:rsidP="00CE2957">
            <w:pPr>
              <w:snapToGrid w:val="0"/>
              <w:spacing w:before="60" w:after="60"/>
              <w:rPr>
                <w:color w:val="000000"/>
                <w:sz w:val="20"/>
                <w:szCs w:val="20"/>
              </w:rPr>
            </w:pPr>
            <w:r w:rsidRPr="00CE2957">
              <w:rPr>
                <w:color w:val="000000"/>
                <w:sz w:val="20"/>
                <w:szCs w:val="20"/>
              </w:rPr>
              <w:t>Сообщение плательщику</w:t>
            </w:r>
          </w:p>
        </w:tc>
        <w:tc>
          <w:tcPr>
            <w:tcW w:w="4895" w:type="dxa"/>
            <w:tcBorders>
              <w:left w:val="single" w:sz="4" w:space="0" w:color="000000"/>
              <w:bottom w:val="single" w:sz="4" w:space="0" w:color="000000"/>
            </w:tcBorders>
            <w:shd w:val="clear" w:color="auto" w:fill="auto"/>
          </w:tcPr>
          <w:p w14:paraId="0F42FE71" w14:textId="77777777" w:rsidR="00CE2957" w:rsidRPr="00CE2957" w:rsidRDefault="00CE2957" w:rsidP="00CE2957">
            <w:pPr>
              <w:snapToGrid w:val="0"/>
              <w:spacing w:before="60" w:after="60"/>
              <w:rPr>
                <w:color w:val="000000"/>
                <w:sz w:val="20"/>
                <w:szCs w:val="20"/>
              </w:rPr>
            </w:pPr>
            <w:r w:rsidRPr="00CE2957">
              <w:rPr>
                <w:sz w:val="20"/>
                <w:szCs w:val="20"/>
              </w:rPr>
              <w:t>Сообщение, предназначенное для вывода непосредственно плательщику в случае невозможности выполнения операции</w:t>
            </w:r>
          </w:p>
        </w:tc>
      </w:tr>
      <w:tr w:rsidR="00A9710E" w:rsidRPr="00CE2957" w14:paraId="15113E58" w14:textId="77777777" w:rsidTr="00E16DF6">
        <w:trPr>
          <w:gridAfter w:val="1"/>
          <w:wAfter w:w="108" w:type="dxa"/>
        </w:trPr>
        <w:tc>
          <w:tcPr>
            <w:tcW w:w="1814" w:type="dxa"/>
            <w:tcBorders>
              <w:top w:val="single" w:sz="4" w:space="0" w:color="000000"/>
              <w:bottom w:val="single" w:sz="4" w:space="0" w:color="000000"/>
            </w:tcBorders>
            <w:shd w:val="clear" w:color="auto" w:fill="auto"/>
          </w:tcPr>
          <w:p w14:paraId="4D32FEAC" w14:textId="77777777" w:rsidR="00CE2957" w:rsidRPr="00CE2957" w:rsidRDefault="00CE2957" w:rsidP="00CE2957">
            <w:pPr>
              <w:snapToGrid w:val="0"/>
              <w:spacing w:before="60" w:after="60"/>
              <w:rPr>
                <w:b/>
                <w:sz w:val="20"/>
                <w:szCs w:val="20"/>
                <w:lang w:val="en-US"/>
              </w:rPr>
            </w:pPr>
            <w:r w:rsidRPr="00CE2957">
              <w:rPr>
                <w:b/>
                <w:sz w:val="20"/>
                <w:szCs w:val="20"/>
                <w:lang w:val="en-US"/>
              </w:rPr>
              <w:t>searchResults</w:t>
            </w:r>
          </w:p>
        </w:tc>
        <w:tc>
          <w:tcPr>
            <w:tcW w:w="851" w:type="dxa"/>
            <w:tcBorders>
              <w:top w:val="single" w:sz="4" w:space="0" w:color="000000"/>
              <w:left w:val="single" w:sz="4" w:space="0" w:color="000000"/>
              <w:bottom w:val="single" w:sz="4" w:space="0" w:color="000000"/>
            </w:tcBorders>
            <w:shd w:val="clear" w:color="auto" w:fill="auto"/>
          </w:tcPr>
          <w:p w14:paraId="3860F04A" w14:textId="77777777" w:rsidR="00CE2957" w:rsidRPr="00CE2957" w:rsidRDefault="00CE2957" w:rsidP="00CE2957">
            <w:pPr>
              <w:snapToGrid w:val="0"/>
              <w:spacing w:before="60" w:after="60"/>
              <w:rPr>
                <w:b/>
                <w:sz w:val="20"/>
                <w:szCs w:val="20"/>
                <w:lang w:val="en-US"/>
              </w:rPr>
            </w:pPr>
            <w:r w:rsidRPr="00CE2957">
              <w:rPr>
                <w:b/>
                <w:sz w:val="20"/>
                <w:szCs w:val="20"/>
                <w:lang w:val="en-US"/>
              </w:rPr>
              <w:t>ARRAY</w:t>
            </w:r>
          </w:p>
        </w:tc>
        <w:tc>
          <w:tcPr>
            <w:tcW w:w="2268" w:type="dxa"/>
            <w:tcBorders>
              <w:top w:val="single" w:sz="4" w:space="0" w:color="000000"/>
              <w:left w:val="single" w:sz="4" w:space="0" w:color="000000"/>
              <w:bottom w:val="single" w:sz="4" w:space="0" w:color="000000"/>
            </w:tcBorders>
            <w:shd w:val="clear" w:color="auto" w:fill="auto"/>
          </w:tcPr>
          <w:p w14:paraId="79EF1E9F" w14:textId="77777777" w:rsidR="00CE2957" w:rsidRPr="00CE2957" w:rsidRDefault="00CE2957" w:rsidP="00CE2957">
            <w:pPr>
              <w:snapToGrid w:val="0"/>
              <w:spacing w:before="60" w:after="60"/>
              <w:rPr>
                <w:sz w:val="20"/>
                <w:szCs w:val="20"/>
              </w:rPr>
            </w:pPr>
            <w:r w:rsidRPr="00CE2957">
              <w:rPr>
                <w:sz w:val="20"/>
                <w:szCs w:val="20"/>
              </w:rPr>
              <w:t>Результаты поиска</w:t>
            </w:r>
          </w:p>
        </w:tc>
        <w:tc>
          <w:tcPr>
            <w:tcW w:w="4895" w:type="dxa"/>
            <w:tcBorders>
              <w:top w:val="single" w:sz="4" w:space="0" w:color="000000"/>
              <w:left w:val="single" w:sz="4" w:space="0" w:color="000000"/>
              <w:bottom w:val="single" w:sz="4" w:space="0" w:color="000000"/>
            </w:tcBorders>
            <w:shd w:val="clear" w:color="auto" w:fill="auto"/>
          </w:tcPr>
          <w:p w14:paraId="6576AE80" w14:textId="77777777" w:rsidR="00CE2957" w:rsidRPr="00CE2957" w:rsidRDefault="00CE2957" w:rsidP="00CE2957">
            <w:pPr>
              <w:tabs>
                <w:tab w:val="left" w:pos="388"/>
              </w:tabs>
              <w:snapToGrid w:val="0"/>
              <w:spacing w:before="60" w:after="60"/>
              <w:rPr>
                <w:sz w:val="20"/>
                <w:szCs w:val="20"/>
              </w:rPr>
            </w:pPr>
            <w:r w:rsidRPr="00CE2957">
              <w:rPr>
                <w:color w:val="000000"/>
                <w:sz w:val="20"/>
                <w:szCs w:val="20"/>
              </w:rPr>
              <w:t xml:space="preserve">Массив результатов поиска, состоящий из полей </w:t>
            </w:r>
            <w:r w:rsidRPr="00CE2957">
              <w:rPr>
                <w:color w:val="000000"/>
                <w:sz w:val="20"/>
                <w:szCs w:val="20"/>
                <w:lang w:val="en-US"/>
              </w:rPr>
              <w:t>svcTypeId</w:t>
            </w:r>
            <w:r w:rsidRPr="00CE2957">
              <w:rPr>
                <w:color w:val="000000"/>
                <w:sz w:val="20"/>
                <w:szCs w:val="20"/>
              </w:rPr>
              <w:t xml:space="preserve">, </w:t>
            </w:r>
            <w:r w:rsidRPr="00CE2957">
              <w:rPr>
                <w:color w:val="000000"/>
                <w:sz w:val="20"/>
                <w:szCs w:val="20"/>
                <w:lang w:val="en-US"/>
              </w:rPr>
              <w:t>svcNum</w:t>
            </w:r>
            <w:r w:rsidRPr="00CE2957">
              <w:rPr>
                <w:color w:val="000000"/>
                <w:sz w:val="20"/>
                <w:szCs w:val="20"/>
              </w:rPr>
              <w:t xml:space="preserve">, </w:t>
            </w:r>
            <w:r w:rsidRPr="00CE2957">
              <w:rPr>
                <w:color w:val="000000"/>
                <w:sz w:val="20"/>
                <w:szCs w:val="20"/>
                <w:lang w:val="en-US"/>
              </w:rPr>
              <w:t>svcSubNum</w:t>
            </w:r>
            <w:r w:rsidRPr="00CE2957">
              <w:rPr>
                <w:color w:val="000000"/>
                <w:sz w:val="20"/>
                <w:szCs w:val="20"/>
              </w:rPr>
              <w:t>. Если поиск вернул нулевой результат, значение поля должно быть пустым.</w:t>
            </w:r>
          </w:p>
        </w:tc>
      </w:tr>
    </w:tbl>
    <w:p w14:paraId="51916147" w14:textId="77777777" w:rsidR="00CE2957" w:rsidRPr="00CE2957" w:rsidRDefault="00CE2957" w:rsidP="00CE2957">
      <w:pPr>
        <w:keepNext/>
        <w:rPr>
          <w:b/>
          <w:sz w:val="20"/>
          <w:szCs w:val="20"/>
        </w:rPr>
      </w:pPr>
      <w:r w:rsidRPr="00CE2957">
        <w:rPr>
          <w:b/>
          <w:sz w:val="20"/>
          <w:szCs w:val="20"/>
        </w:rPr>
        <w:t>Пример запроса в формате HTTP POST:</w:t>
      </w:r>
    </w:p>
    <w:p w14:paraId="514DBA2F" w14:textId="77777777" w:rsidR="00CE2957" w:rsidRPr="00CE2957" w:rsidRDefault="00CE2957" w:rsidP="00CE2957">
      <w:pPr>
        <w:rPr>
          <w:b/>
          <w:sz w:val="20"/>
          <w:szCs w:val="20"/>
          <w:lang w:val="en-US"/>
        </w:rPr>
      </w:pPr>
      <w:r w:rsidRPr="00CE2957">
        <w:rPr>
          <w:rFonts w:ascii="Courier New" w:hAnsi="Courier New" w:cs="Courier New"/>
          <w:sz w:val="20"/>
          <w:szCs w:val="20"/>
          <w:lang w:val="en-US"/>
        </w:rPr>
        <w:t>reqType=findPayeeInfoByAddr&amp;searchRegion=RT.10&amp;searchCity=%D0%9E%D0%BC%D1%81%D0%BA&amp;searchStreet=</w:t>
      </w:r>
      <w:r w:rsidRPr="00CE2957">
        <w:rPr>
          <w:sz w:val="20"/>
          <w:szCs w:val="20"/>
          <w:lang w:val="en-US"/>
        </w:rPr>
        <w:t xml:space="preserve"> </w:t>
      </w:r>
      <w:r w:rsidRPr="00CE2957">
        <w:rPr>
          <w:rFonts w:ascii="Courier New" w:hAnsi="Courier New" w:cs="Courier New"/>
          <w:sz w:val="20"/>
          <w:szCs w:val="20"/>
          <w:lang w:val="en-US"/>
        </w:rPr>
        <w:t>%D0%AE%D1%80%D1%88%D0%B0&amp;searchHouse=20%2F2&amp;searchFlat=5&amp;agentAccount=1234</w:t>
      </w:r>
      <w:r w:rsidRPr="00CE2957">
        <w:rPr>
          <w:rFonts w:ascii="Courier New" w:hAnsi="Courier New" w:cs="Courier New"/>
          <w:sz w:val="20"/>
          <w:szCs w:val="20"/>
          <w:lang w:val="en-US"/>
        </w:rPr>
        <w:br/>
      </w:r>
      <w:r w:rsidRPr="00CE2957">
        <w:rPr>
          <w:b/>
          <w:sz w:val="20"/>
          <w:szCs w:val="20"/>
        </w:rPr>
        <w:t>Пример</w:t>
      </w:r>
      <w:r w:rsidRPr="00CE2957">
        <w:rPr>
          <w:b/>
          <w:sz w:val="20"/>
          <w:szCs w:val="20"/>
          <w:lang w:val="en-US"/>
        </w:rPr>
        <w:t xml:space="preserve"> </w:t>
      </w:r>
      <w:r w:rsidRPr="00CE2957">
        <w:rPr>
          <w:b/>
          <w:sz w:val="20"/>
          <w:szCs w:val="20"/>
        </w:rPr>
        <w:t>ответа</w:t>
      </w:r>
      <w:r w:rsidRPr="00CE2957">
        <w:rPr>
          <w:b/>
          <w:sz w:val="20"/>
          <w:szCs w:val="20"/>
          <w:lang w:val="en-US"/>
        </w:rPr>
        <w:t xml:space="preserve"> </w:t>
      </w:r>
      <w:r w:rsidRPr="00CE2957">
        <w:rPr>
          <w:b/>
          <w:sz w:val="20"/>
          <w:szCs w:val="20"/>
        </w:rPr>
        <w:t>в</w:t>
      </w:r>
      <w:r w:rsidRPr="00CE2957">
        <w:rPr>
          <w:b/>
          <w:sz w:val="20"/>
          <w:szCs w:val="20"/>
          <w:lang w:val="en-US"/>
        </w:rPr>
        <w:t xml:space="preserve"> </w:t>
      </w:r>
      <w:r w:rsidRPr="00CE2957">
        <w:rPr>
          <w:b/>
          <w:sz w:val="20"/>
          <w:szCs w:val="20"/>
        </w:rPr>
        <w:t>формате</w:t>
      </w:r>
      <w:r w:rsidRPr="00CE2957">
        <w:rPr>
          <w:b/>
          <w:sz w:val="20"/>
          <w:szCs w:val="20"/>
          <w:lang w:val="en-US"/>
        </w:rPr>
        <w:t xml:space="preserve"> HTTP POST:</w:t>
      </w:r>
    </w:p>
    <w:p w14:paraId="2DEC6B4D" w14:textId="77777777" w:rsidR="00CE2957" w:rsidRPr="00CE2957" w:rsidRDefault="00CE2957" w:rsidP="00CE2957">
      <w:pPr>
        <w:rPr>
          <w:rFonts w:ascii="Courier New" w:hAnsi="Courier New" w:cs="Courier New"/>
          <w:sz w:val="20"/>
          <w:szCs w:val="20"/>
          <w:lang w:val="en-US"/>
        </w:rPr>
      </w:pPr>
      <w:r w:rsidRPr="00CE2957">
        <w:rPr>
          <w:rFonts w:ascii="Courier New" w:hAnsi="Courier New" w:cs="Courier New"/>
          <w:sz w:val="20"/>
          <w:szCs w:val="20"/>
          <w:lang w:val="en-US"/>
        </w:rPr>
        <w:t>reqStatus=0&amp;searchResults=</w:t>
      </w:r>
      <w:r w:rsidRPr="00CE2957">
        <w:rPr>
          <w:rFonts w:ascii="Courier New" w:hAnsi="Courier New" w:cs="Courier New"/>
          <w:color w:val="000000"/>
          <w:sz w:val="20"/>
          <w:szCs w:val="20"/>
          <w:lang w:val="en-US"/>
        </w:rPr>
        <w:t>RT.DV.10.ACCOUNT_NUM%7C123456789%7C3%250D%250A%20 RT.DV.10.ACCOUNT_NUM%7C123456789%7C5</w:t>
      </w:r>
    </w:p>
    <w:p w14:paraId="61DD34B9" w14:textId="77777777" w:rsidR="00CE2957" w:rsidRPr="00CE2957" w:rsidRDefault="00CE2957" w:rsidP="00CE2957">
      <w:pPr>
        <w:keepNext/>
        <w:rPr>
          <w:b/>
          <w:sz w:val="20"/>
          <w:szCs w:val="20"/>
        </w:rPr>
      </w:pPr>
      <w:r w:rsidRPr="00CE2957">
        <w:rPr>
          <w:b/>
          <w:sz w:val="20"/>
          <w:szCs w:val="20"/>
        </w:rPr>
        <w:t xml:space="preserve">Пример запроса в формате </w:t>
      </w:r>
      <w:r w:rsidRPr="00CE2957">
        <w:rPr>
          <w:b/>
          <w:sz w:val="20"/>
          <w:szCs w:val="20"/>
          <w:lang w:val="en-US"/>
        </w:rPr>
        <w:t>JSON</w:t>
      </w:r>
      <w:r w:rsidRPr="00CE2957">
        <w:rPr>
          <w:b/>
          <w:sz w:val="20"/>
          <w:szCs w:val="20"/>
        </w:rPr>
        <w:t>:</w:t>
      </w:r>
    </w:p>
    <w:p w14:paraId="7E3C8F8B" w14:textId="77777777" w:rsidR="00CE2957" w:rsidRPr="00CE2957" w:rsidRDefault="00CE2957" w:rsidP="00CE2957">
      <w:pPr>
        <w:spacing w:line="276" w:lineRule="auto"/>
        <w:rPr>
          <w:rFonts w:ascii="Courier New" w:hAnsi="Courier New" w:cs="Courier New"/>
          <w:sz w:val="20"/>
          <w:szCs w:val="20"/>
          <w:lang w:val="en-US"/>
        </w:rPr>
      </w:pPr>
      <w:r w:rsidRPr="00CE2957">
        <w:rPr>
          <w:rFonts w:ascii="Courier New" w:hAnsi="Courier New" w:cs="Courier New"/>
          <w:sz w:val="20"/>
          <w:szCs w:val="20"/>
          <w:lang w:val="en-US"/>
        </w:rPr>
        <w:t>{</w:t>
      </w:r>
      <w:r w:rsidRPr="00CE2957">
        <w:rPr>
          <w:rFonts w:ascii="Courier New" w:hAnsi="Courier New" w:cs="Courier New"/>
          <w:sz w:val="20"/>
          <w:szCs w:val="20"/>
          <w:lang w:val="en-US"/>
        </w:rPr>
        <w:b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reqType</w:t>
      </w:r>
      <w:r w:rsidRPr="00CE2957">
        <w:rPr>
          <w:rFonts w:ascii="Courier New" w:hAnsi="Courier New" w:cs="Courier New"/>
          <w:color w:val="000000"/>
          <w:sz w:val="20"/>
          <w:szCs w:val="20"/>
          <w:lang w:val="en-US"/>
        </w:rPr>
        <w:t>": "</w:t>
      </w:r>
      <w:r w:rsidRPr="00CE2957">
        <w:rPr>
          <w:rFonts w:ascii="Courier New" w:hAnsi="Courier New" w:cs="Courier New"/>
          <w:sz w:val="20"/>
          <w:szCs w:val="20"/>
          <w:lang w:val="en-US"/>
        </w:rPr>
        <w:t>findPayeeInfoByAddr</w:t>
      </w:r>
      <w:r w:rsidRPr="00CE2957">
        <w:rPr>
          <w:rFonts w:ascii="Courier New" w:hAnsi="Courier New" w:cs="Courier New"/>
          <w:color w:val="000000"/>
          <w:sz w:val="20"/>
          <w:szCs w:val="20"/>
          <w:lang w:val="en-US"/>
        </w:rPr>
        <w:t>",</w:t>
      </w:r>
      <w:r w:rsidRPr="00CE2957">
        <w:rPr>
          <w:rFonts w:ascii="Courier New" w:hAnsi="Courier New" w:cs="Courier New"/>
          <w:color w:val="000000"/>
          <w:sz w:val="20"/>
          <w:szCs w:val="20"/>
          <w:lang w:val="en-US"/>
        </w:rPr>
        <w:br/>
      </w:r>
      <w:r w:rsidRPr="00CE2957">
        <w:rPr>
          <w:rFonts w:ascii="Courier New" w:hAnsi="Courier New" w:cs="Courier New"/>
          <w:sz w:val="20"/>
          <w:szCs w:val="20"/>
          <w:lang w:val="en-US"/>
        </w:rP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searchRegion</w:t>
      </w:r>
      <w:r w:rsidRPr="00CE2957">
        <w:rPr>
          <w:rFonts w:ascii="Courier New" w:hAnsi="Courier New" w:cs="Courier New"/>
          <w:color w:val="000000"/>
          <w:sz w:val="20"/>
          <w:szCs w:val="20"/>
          <w:lang w:val="en-US"/>
        </w:rPr>
        <w:t>": "</w:t>
      </w:r>
      <w:r w:rsidRPr="00CE2957">
        <w:rPr>
          <w:rFonts w:ascii="Courier New" w:hAnsi="Courier New" w:cs="Courier New"/>
          <w:sz w:val="20"/>
          <w:szCs w:val="20"/>
          <w:lang w:val="en-US"/>
        </w:rPr>
        <w:t>RT.10</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w:t>
      </w:r>
      <w:r w:rsidRPr="00CE2957">
        <w:rPr>
          <w:rFonts w:ascii="Courier New" w:hAnsi="Courier New" w:cs="Courier New"/>
          <w:sz w:val="20"/>
          <w:szCs w:val="20"/>
          <w:lang w:val="en-US"/>
        </w:rPr>
        <w:b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searchCity</w:t>
      </w:r>
      <w:r w:rsidRPr="00CE2957">
        <w:rPr>
          <w:rFonts w:ascii="Courier New" w:hAnsi="Courier New" w:cs="Courier New"/>
          <w:color w:val="000000"/>
          <w:sz w:val="20"/>
          <w:szCs w:val="20"/>
          <w:lang w:val="en-US"/>
        </w:rPr>
        <w:t>": "</w:t>
      </w:r>
      <w:r w:rsidRPr="00CE2957">
        <w:rPr>
          <w:rFonts w:ascii="Courier New" w:hAnsi="Courier New" w:cs="Courier New"/>
          <w:sz w:val="20"/>
          <w:szCs w:val="20"/>
        </w:rPr>
        <w:t>Омск</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w:t>
      </w:r>
      <w:r w:rsidRPr="00CE2957">
        <w:rPr>
          <w:rFonts w:ascii="Courier New" w:hAnsi="Courier New" w:cs="Courier New"/>
          <w:sz w:val="20"/>
          <w:szCs w:val="20"/>
          <w:lang w:val="en-US"/>
        </w:rPr>
        <w:b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searchStreet</w:t>
      </w:r>
      <w:r w:rsidRPr="00CE2957">
        <w:rPr>
          <w:rFonts w:ascii="Courier New" w:hAnsi="Courier New" w:cs="Courier New"/>
          <w:color w:val="000000"/>
          <w:sz w:val="20"/>
          <w:szCs w:val="20"/>
          <w:lang w:val="en-US"/>
        </w:rPr>
        <w:t>": "</w:t>
      </w:r>
      <w:r w:rsidRPr="00CE2957">
        <w:rPr>
          <w:rFonts w:ascii="Courier New" w:hAnsi="Courier New" w:cs="Courier New"/>
          <w:sz w:val="20"/>
          <w:szCs w:val="20"/>
        </w:rPr>
        <w:t>Юрша</w:t>
      </w:r>
      <w:r w:rsidRPr="00CE2957">
        <w:rPr>
          <w:rFonts w:ascii="Courier New" w:hAnsi="Courier New" w:cs="Courier New"/>
          <w:color w:val="000000"/>
          <w:sz w:val="20"/>
          <w:szCs w:val="20"/>
          <w:lang w:val="en-US"/>
        </w:rPr>
        <w:t>",</w:t>
      </w:r>
      <w:r w:rsidRPr="00CE2957">
        <w:rPr>
          <w:rFonts w:ascii="Courier New" w:hAnsi="Courier New" w:cs="Courier New"/>
          <w:color w:val="000000"/>
          <w:sz w:val="20"/>
          <w:szCs w:val="20"/>
          <w:lang w:val="en-US"/>
        </w:rPr>
        <w:br/>
      </w:r>
      <w:r w:rsidRPr="00CE2957">
        <w:rPr>
          <w:rFonts w:ascii="Courier New" w:hAnsi="Courier New" w:cs="Courier New"/>
          <w:sz w:val="20"/>
          <w:szCs w:val="20"/>
          <w:lang w:val="en-US"/>
        </w:rP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searchHouse</w:t>
      </w:r>
      <w:r w:rsidRPr="00CE2957">
        <w:rPr>
          <w:rFonts w:ascii="Courier New" w:hAnsi="Courier New" w:cs="Courier New"/>
          <w:color w:val="000000"/>
          <w:sz w:val="20"/>
          <w:szCs w:val="20"/>
          <w:lang w:val="en-US"/>
        </w:rPr>
        <w:t>": "20/2",</w:t>
      </w:r>
      <w:r w:rsidRPr="00CE2957">
        <w:rPr>
          <w:rFonts w:ascii="Courier New" w:hAnsi="Courier New" w:cs="Courier New"/>
          <w:color w:val="000000"/>
          <w:sz w:val="20"/>
          <w:szCs w:val="20"/>
          <w:lang w:val="en-US"/>
        </w:rPr>
        <w:br/>
        <w:t xml:space="preserve">   "</w:t>
      </w:r>
      <w:r w:rsidRPr="00CE2957">
        <w:rPr>
          <w:rFonts w:ascii="Courier New" w:hAnsi="Courier New" w:cs="Courier New"/>
          <w:sz w:val="20"/>
          <w:szCs w:val="20"/>
          <w:lang w:val="en-US"/>
        </w:rPr>
        <w:t>searchFlat</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5</w:t>
      </w:r>
      <w:r w:rsidRPr="00CE2957">
        <w:rPr>
          <w:rFonts w:ascii="Courier New" w:hAnsi="Courier New" w:cs="Courier New"/>
          <w:color w:val="000000"/>
          <w:sz w:val="20"/>
          <w:szCs w:val="20"/>
          <w:lang w:val="en-US"/>
        </w:rPr>
        <w:t>",</w:t>
      </w:r>
      <w:r w:rsidRPr="00CE2957">
        <w:rPr>
          <w:rFonts w:ascii="Courier New" w:hAnsi="Courier New" w:cs="Courier New"/>
          <w:color w:val="000000"/>
          <w:sz w:val="20"/>
          <w:szCs w:val="20"/>
          <w:lang w:val="en-US"/>
        </w:rPr>
        <w:br/>
      </w:r>
      <w:r w:rsidRPr="00CE2957">
        <w:rPr>
          <w:rFonts w:ascii="Courier New" w:hAnsi="Courier New" w:cs="Courier New"/>
          <w:sz w:val="20"/>
          <w:szCs w:val="20"/>
          <w:lang w:val="en-US"/>
        </w:rPr>
        <w:t xml:space="preserve">   </w:t>
      </w:r>
      <w:r w:rsidRPr="00CE2957">
        <w:rPr>
          <w:rFonts w:ascii="Courier New" w:hAnsi="Courier New" w:cs="Courier New"/>
          <w:color w:val="000000"/>
          <w:sz w:val="20"/>
          <w:szCs w:val="20"/>
          <w:lang w:val="en-US"/>
        </w:rPr>
        <w:t>"</w:t>
      </w:r>
      <w:r w:rsidRPr="00CE2957">
        <w:rPr>
          <w:rFonts w:ascii="Courier New" w:hAnsi="Courier New" w:cs="Courier New"/>
          <w:sz w:val="20"/>
          <w:szCs w:val="20"/>
          <w:lang w:val="en-US"/>
        </w:rPr>
        <w:t>agentAccount</w:t>
      </w:r>
      <w:r w:rsidRPr="00CE2957">
        <w:rPr>
          <w:rFonts w:ascii="Courier New" w:hAnsi="Courier New" w:cs="Courier New"/>
          <w:color w:val="000000"/>
          <w:sz w:val="20"/>
          <w:szCs w:val="20"/>
          <w:lang w:val="en-US"/>
        </w:rPr>
        <w:t>": 1234</w:t>
      </w:r>
      <w:r w:rsidRPr="00CE2957">
        <w:rPr>
          <w:rFonts w:ascii="Courier New" w:hAnsi="Courier New" w:cs="Courier New"/>
          <w:color w:val="000000"/>
          <w:sz w:val="20"/>
          <w:szCs w:val="20"/>
          <w:lang w:val="en-US"/>
        </w:rPr>
        <w:br/>
      </w:r>
      <w:r w:rsidRPr="00CE2957">
        <w:rPr>
          <w:rFonts w:ascii="Courier New" w:hAnsi="Courier New" w:cs="Courier New"/>
          <w:sz w:val="20"/>
          <w:szCs w:val="20"/>
          <w:lang w:val="en-US"/>
        </w:rPr>
        <w:t>}</w:t>
      </w:r>
    </w:p>
    <w:p w14:paraId="745BCEBD" w14:textId="77777777" w:rsidR="00CE2957" w:rsidRPr="00CE2957" w:rsidRDefault="00CE2957" w:rsidP="00CE2957">
      <w:pPr>
        <w:keepNext/>
        <w:rPr>
          <w:b/>
          <w:sz w:val="20"/>
          <w:szCs w:val="20"/>
        </w:rPr>
      </w:pPr>
      <w:r w:rsidRPr="00CE2957">
        <w:rPr>
          <w:b/>
          <w:sz w:val="20"/>
          <w:szCs w:val="20"/>
        </w:rPr>
        <w:t xml:space="preserve">Пример ответа в формате </w:t>
      </w:r>
      <w:r w:rsidRPr="00CE2957">
        <w:rPr>
          <w:b/>
          <w:sz w:val="20"/>
          <w:szCs w:val="20"/>
          <w:lang w:val="en-US"/>
        </w:rPr>
        <w:t>JSON</w:t>
      </w:r>
      <w:r w:rsidRPr="00CE2957">
        <w:rPr>
          <w:b/>
          <w:sz w:val="20"/>
          <w:szCs w:val="20"/>
        </w:rPr>
        <w:t>:</w:t>
      </w:r>
    </w:p>
    <w:p w14:paraId="0117239F" w14:textId="77777777" w:rsidR="00CE2957" w:rsidRPr="00CE2957" w:rsidRDefault="00CE2957" w:rsidP="00CE2957">
      <w:pPr>
        <w:spacing w:line="276" w:lineRule="auto"/>
        <w:rPr>
          <w:rFonts w:ascii="Courier New" w:hAnsi="Courier New" w:cs="Courier New"/>
          <w:sz w:val="20"/>
          <w:szCs w:val="20"/>
        </w:rPr>
      </w:pPr>
      <w:r w:rsidRPr="00CE2957">
        <w:rPr>
          <w:rFonts w:ascii="Courier New" w:hAnsi="Courier New" w:cs="Courier New"/>
          <w:sz w:val="20"/>
          <w:szCs w:val="20"/>
        </w:rPr>
        <w:t>{</w:t>
      </w:r>
      <w:r w:rsidRPr="00CE2957">
        <w:rPr>
          <w:rFonts w:ascii="Courier New" w:hAnsi="Courier New" w:cs="Courier New"/>
          <w:sz w:val="20"/>
          <w:szCs w:val="20"/>
        </w:rPr>
        <w:br/>
        <w:t xml:space="preserve">   </w:t>
      </w:r>
      <w:r w:rsidRPr="00CE2957">
        <w:rPr>
          <w:rFonts w:ascii="Courier New" w:hAnsi="Courier New" w:cs="Courier New"/>
          <w:color w:val="000000"/>
          <w:sz w:val="20"/>
          <w:szCs w:val="20"/>
        </w:rPr>
        <w:t>"</w:t>
      </w:r>
      <w:r w:rsidRPr="00CE2957">
        <w:rPr>
          <w:rFonts w:ascii="Courier New" w:hAnsi="Courier New" w:cs="Courier New"/>
          <w:sz w:val="20"/>
          <w:szCs w:val="20"/>
          <w:lang w:val="en-US"/>
        </w:rPr>
        <w:t>reqStatus</w:t>
      </w:r>
      <w:r w:rsidRPr="00CE2957">
        <w:rPr>
          <w:rFonts w:ascii="Courier New" w:hAnsi="Courier New" w:cs="Courier New"/>
          <w:color w:val="000000"/>
          <w:sz w:val="20"/>
          <w:szCs w:val="20"/>
        </w:rPr>
        <w:t>": 0,</w:t>
      </w:r>
      <w:r w:rsidRPr="00CE2957">
        <w:rPr>
          <w:rFonts w:ascii="Courier New" w:hAnsi="Courier New" w:cs="Courier New"/>
          <w:color w:val="000000"/>
          <w:sz w:val="20"/>
          <w:szCs w:val="20"/>
        </w:rPr>
        <w:br/>
      </w:r>
      <w:r w:rsidRPr="00CE2957">
        <w:rPr>
          <w:rFonts w:ascii="Courier New" w:hAnsi="Courier New" w:cs="Courier New"/>
          <w:sz w:val="20"/>
          <w:szCs w:val="20"/>
        </w:rPr>
        <w:t xml:space="preserve">   </w:t>
      </w:r>
      <w:r w:rsidRPr="00CE2957">
        <w:rPr>
          <w:rFonts w:ascii="Courier New" w:hAnsi="Courier New" w:cs="Courier New"/>
          <w:color w:val="000000"/>
          <w:sz w:val="20"/>
          <w:szCs w:val="20"/>
        </w:rPr>
        <w:t>"</w:t>
      </w:r>
      <w:r w:rsidRPr="00CE2957">
        <w:rPr>
          <w:rFonts w:ascii="Courier New" w:hAnsi="Courier New" w:cs="Courier New"/>
          <w:sz w:val="20"/>
          <w:szCs w:val="20"/>
          <w:lang w:val="en-US"/>
        </w:rPr>
        <w:t>searchResults</w:t>
      </w:r>
      <w:r w:rsidRPr="00CE2957">
        <w:rPr>
          <w:rFonts w:ascii="Courier New" w:hAnsi="Courier New" w:cs="Courier New"/>
          <w:color w:val="000000"/>
          <w:sz w:val="20"/>
          <w:szCs w:val="20"/>
        </w:rPr>
        <w:t>": [{</w:t>
      </w:r>
      <w:r w:rsidRPr="00CE2957">
        <w:rPr>
          <w:rFonts w:ascii="Courier New" w:hAnsi="Courier New" w:cs="Courier New"/>
          <w:color w:val="000000"/>
          <w:sz w:val="20"/>
          <w:szCs w:val="20"/>
        </w:rPr>
        <w:br/>
        <w:t xml:space="preserve">     </w:t>
      </w:r>
      <w:r w:rsidRPr="00CE2957">
        <w:rPr>
          <w:rFonts w:ascii="Courier New" w:hAnsi="Courier New" w:cs="Courier New"/>
          <w:sz w:val="20"/>
          <w:szCs w:val="20"/>
        </w:rPr>
        <w:t>"</w:t>
      </w:r>
      <w:r w:rsidRPr="00CE2957">
        <w:rPr>
          <w:rFonts w:ascii="Courier New" w:hAnsi="Courier New" w:cs="Courier New"/>
          <w:sz w:val="20"/>
          <w:szCs w:val="20"/>
          <w:lang w:val="en-US"/>
        </w:rPr>
        <w:t>svcTypeId</w:t>
      </w:r>
      <w:r w:rsidRPr="00CE2957">
        <w:rPr>
          <w:rFonts w:ascii="Courier New" w:hAnsi="Courier New" w:cs="Courier New"/>
          <w:sz w:val="20"/>
          <w:szCs w:val="20"/>
        </w:rPr>
        <w:t>": "</w:t>
      </w:r>
      <w:r w:rsidRPr="00CE2957">
        <w:rPr>
          <w:rFonts w:ascii="Courier New" w:hAnsi="Courier New" w:cs="Courier New"/>
          <w:sz w:val="20"/>
          <w:szCs w:val="20"/>
          <w:lang w:val="en-US"/>
        </w:rPr>
        <w:t>RT</w:t>
      </w:r>
      <w:r w:rsidRPr="00CE2957">
        <w:rPr>
          <w:rFonts w:ascii="Courier New" w:hAnsi="Courier New" w:cs="Courier New"/>
          <w:sz w:val="20"/>
          <w:szCs w:val="20"/>
        </w:rPr>
        <w:t>.</w:t>
      </w:r>
      <w:r w:rsidRPr="00CE2957">
        <w:rPr>
          <w:rFonts w:ascii="Courier New" w:hAnsi="Courier New" w:cs="Courier New"/>
          <w:sz w:val="20"/>
          <w:szCs w:val="20"/>
          <w:lang w:val="en-US"/>
        </w:rPr>
        <w:t>DV</w:t>
      </w:r>
      <w:r w:rsidRPr="00CE2957">
        <w:rPr>
          <w:rFonts w:ascii="Courier New" w:hAnsi="Courier New" w:cs="Courier New"/>
          <w:sz w:val="20"/>
          <w:szCs w:val="20"/>
        </w:rPr>
        <w:t>.10.</w:t>
      </w:r>
      <w:r w:rsidRPr="00CE2957">
        <w:rPr>
          <w:rFonts w:ascii="Courier New" w:hAnsi="Courier New" w:cs="Courier New"/>
          <w:sz w:val="20"/>
          <w:szCs w:val="20"/>
          <w:lang w:val="en-US"/>
        </w:rPr>
        <w:t>ACCOUNT</w:t>
      </w:r>
      <w:r w:rsidRPr="00CE2957">
        <w:rPr>
          <w:rFonts w:ascii="Courier New" w:hAnsi="Courier New" w:cs="Courier New"/>
          <w:sz w:val="20"/>
          <w:szCs w:val="20"/>
        </w:rPr>
        <w:t>_</w:t>
      </w:r>
      <w:r w:rsidRPr="00CE2957">
        <w:rPr>
          <w:rFonts w:ascii="Courier New" w:hAnsi="Courier New" w:cs="Courier New"/>
          <w:sz w:val="20"/>
          <w:szCs w:val="20"/>
          <w:lang w:val="en-US"/>
        </w:rPr>
        <w:t>NUM</w:t>
      </w:r>
      <w:r w:rsidRPr="00CE2957">
        <w:rPr>
          <w:rFonts w:ascii="Courier New" w:hAnsi="Courier New" w:cs="Courier New"/>
          <w:sz w:val="20"/>
          <w:szCs w:val="20"/>
        </w:rPr>
        <w:t>",</w:t>
      </w:r>
      <w:r w:rsidRPr="00CE2957">
        <w:rPr>
          <w:rFonts w:ascii="Courier New" w:hAnsi="Courier New" w:cs="Courier New"/>
          <w:sz w:val="20"/>
          <w:szCs w:val="20"/>
        </w:rPr>
        <w:br/>
        <w:t xml:space="preserve">     "</w:t>
      </w:r>
      <w:r w:rsidRPr="00CE2957">
        <w:rPr>
          <w:rFonts w:ascii="Courier New" w:hAnsi="Courier New" w:cs="Courier New"/>
          <w:sz w:val="20"/>
          <w:szCs w:val="20"/>
          <w:lang w:val="en-US"/>
        </w:rPr>
        <w:t>svcNum</w:t>
      </w:r>
      <w:r w:rsidRPr="00CE2957">
        <w:rPr>
          <w:rFonts w:ascii="Courier New" w:hAnsi="Courier New" w:cs="Courier New"/>
          <w:sz w:val="20"/>
          <w:szCs w:val="20"/>
        </w:rPr>
        <w:t>": "123456789",</w:t>
      </w:r>
      <w:r w:rsidRPr="00CE2957">
        <w:rPr>
          <w:rFonts w:ascii="Courier New" w:hAnsi="Courier New" w:cs="Courier New"/>
          <w:sz w:val="20"/>
          <w:szCs w:val="20"/>
        </w:rPr>
        <w:br/>
        <w:t xml:space="preserve">     "</w:t>
      </w:r>
      <w:r w:rsidRPr="00CE2957">
        <w:rPr>
          <w:rFonts w:ascii="Courier New" w:hAnsi="Courier New" w:cs="Courier New"/>
          <w:sz w:val="20"/>
          <w:szCs w:val="20"/>
          <w:lang w:val="en-US"/>
        </w:rPr>
        <w:t>svcSubNum</w:t>
      </w:r>
      <w:r w:rsidRPr="00CE2957">
        <w:rPr>
          <w:rFonts w:ascii="Courier New" w:hAnsi="Courier New" w:cs="Courier New"/>
          <w:sz w:val="20"/>
          <w:szCs w:val="20"/>
        </w:rPr>
        <w:t>": "3"</w:t>
      </w:r>
      <w:r w:rsidRPr="00CE2957">
        <w:rPr>
          <w:rFonts w:ascii="Courier New" w:hAnsi="Courier New" w:cs="Courier New"/>
          <w:sz w:val="20"/>
          <w:szCs w:val="20"/>
        </w:rPr>
        <w:br/>
        <w:t xml:space="preserve">   },{</w:t>
      </w:r>
      <w:r w:rsidRPr="00CE2957">
        <w:rPr>
          <w:rFonts w:ascii="Courier New" w:hAnsi="Courier New" w:cs="Courier New"/>
          <w:sz w:val="20"/>
          <w:szCs w:val="20"/>
        </w:rPr>
        <w:br/>
        <w:t xml:space="preserve">     "</w:t>
      </w:r>
      <w:r w:rsidRPr="00CE2957">
        <w:rPr>
          <w:rFonts w:ascii="Courier New" w:hAnsi="Courier New" w:cs="Courier New"/>
          <w:sz w:val="20"/>
          <w:szCs w:val="20"/>
          <w:lang w:val="en-US"/>
        </w:rPr>
        <w:t>svcTypeId</w:t>
      </w:r>
      <w:r w:rsidRPr="00CE2957">
        <w:rPr>
          <w:rFonts w:ascii="Courier New" w:hAnsi="Courier New" w:cs="Courier New"/>
          <w:sz w:val="20"/>
          <w:szCs w:val="20"/>
        </w:rPr>
        <w:t>": "</w:t>
      </w:r>
      <w:r w:rsidRPr="00CE2957">
        <w:rPr>
          <w:rFonts w:ascii="Courier New" w:hAnsi="Courier New" w:cs="Courier New"/>
          <w:sz w:val="20"/>
          <w:szCs w:val="20"/>
          <w:lang w:val="en-US"/>
        </w:rPr>
        <w:t>RT</w:t>
      </w:r>
      <w:r w:rsidRPr="00CE2957">
        <w:rPr>
          <w:rFonts w:ascii="Courier New" w:hAnsi="Courier New" w:cs="Courier New"/>
          <w:sz w:val="20"/>
          <w:szCs w:val="20"/>
        </w:rPr>
        <w:t>.</w:t>
      </w:r>
      <w:r w:rsidRPr="00CE2957">
        <w:rPr>
          <w:rFonts w:ascii="Courier New" w:hAnsi="Courier New" w:cs="Courier New"/>
          <w:sz w:val="20"/>
          <w:szCs w:val="20"/>
          <w:lang w:val="en-US"/>
        </w:rPr>
        <w:t>DV</w:t>
      </w:r>
      <w:r w:rsidRPr="00CE2957">
        <w:rPr>
          <w:rFonts w:ascii="Courier New" w:hAnsi="Courier New" w:cs="Courier New"/>
          <w:sz w:val="20"/>
          <w:szCs w:val="20"/>
        </w:rPr>
        <w:t>.10.</w:t>
      </w:r>
      <w:r w:rsidRPr="00CE2957">
        <w:rPr>
          <w:rFonts w:ascii="Courier New" w:hAnsi="Courier New" w:cs="Courier New"/>
          <w:sz w:val="20"/>
          <w:szCs w:val="20"/>
          <w:lang w:val="en-US"/>
        </w:rPr>
        <w:t>ACCOUNT</w:t>
      </w:r>
      <w:r w:rsidRPr="00CE2957">
        <w:rPr>
          <w:rFonts w:ascii="Courier New" w:hAnsi="Courier New" w:cs="Courier New"/>
          <w:sz w:val="20"/>
          <w:szCs w:val="20"/>
        </w:rPr>
        <w:t>_</w:t>
      </w:r>
      <w:r w:rsidRPr="00CE2957">
        <w:rPr>
          <w:rFonts w:ascii="Courier New" w:hAnsi="Courier New" w:cs="Courier New"/>
          <w:sz w:val="20"/>
          <w:szCs w:val="20"/>
          <w:lang w:val="en-US"/>
        </w:rPr>
        <w:t>NUM</w:t>
      </w:r>
      <w:r w:rsidRPr="00CE2957">
        <w:rPr>
          <w:rFonts w:ascii="Courier New" w:hAnsi="Courier New" w:cs="Courier New"/>
          <w:sz w:val="20"/>
          <w:szCs w:val="20"/>
        </w:rPr>
        <w:t>",</w:t>
      </w:r>
      <w:r w:rsidRPr="00CE2957">
        <w:rPr>
          <w:rFonts w:ascii="Courier New" w:hAnsi="Courier New" w:cs="Courier New"/>
          <w:sz w:val="20"/>
          <w:szCs w:val="20"/>
        </w:rPr>
        <w:br/>
        <w:t xml:space="preserve">     "</w:t>
      </w:r>
      <w:r w:rsidRPr="00CE2957">
        <w:rPr>
          <w:rFonts w:ascii="Courier New" w:hAnsi="Courier New" w:cs="Courier New"/>
          <w:sz w:val="20"/>
          <w:szCs w:val="20"/>
          <w:lang w:val="en-US"/>
        </w:rPr>
        <w:t>svcNum</w:t>
      </w:r>
      <w:r w:rsidRPr="00CE2957">
        <w:rPr>
          <w:rFonts w:ascii="Courier New" w:hAnsi="Courier New" w:cs="Courier New"/>
          <w:sz w:val="20"/>
          <w:szCs w:val="20"/>
        </w:rPr>
        <w:t>": "123456789",</w:t>
      </w:r>
      <w:r w:rsidRPr="00CE2957">
        <w:rPr>
          <w:rFonts w:ascii="Courier New" w:hAnsi="Courier New" w:cs="Courier New"/>
          <w:sz w:val="20"/>
          <w:szCs w:val="20"/>
        </w:rPr>
        <w:br/>
        <w:t xml:space="preserve">     "</w:t>
      </w:r>
      <w:r w:rsidRPr="00CE2957">
        <w:rPr>
          <w:rFonts w:ascii="Courier New" w:hAnsi="Courier New" w:cs="Courier New"/>
          <w:sz w:val="20"/>
          <w:szCs w:val="20"/>
          <w:lang w:val="en-US"/>
        </w:rPr>
        <w:t>svcSubNum</w:t>
      </w:r>
      <w:r w:rsidRPr="00CE2957">
        <w:rPr>
          <w:rFonts w:ascii="Courier New" w:hAnsi="Courier New" w:cs="Courier New"/>
          <w:sz w:val="20"/>
          <w:szCs w:val="20"/>
        </w:rPr>
        <w:t>": "5"</w:t>
      </w:r>
      <w:r w:rsidRPr="00CE2957">
        <w:rPr>
          <w:rFonts w:ascii="Courier New" w:hAnsi="Courier New" w:cs="Courier New"/>
          <w:sz w:val="20"/>
          <w:szCs w:val="20"/>
        </w:rPr>
        <w:br/>
        <w:t xml:space="preserve">   }]</w:t>
      </w:r>
      <w:r w:rsidRPr="00CE2957">
        <w:rPr>
          <w:rFonts w:ascii="Courier New" w:hAnsi="Courier New" w:cs="Courier New"/>
          <w:sz w:val="20"/>
          <w:szCs w:val="20"/>
        </w:rPr>
        <w:br/>
        <w:t>}</w:t>
      </w:r>
      <w:bookmarkEnd w:id="132"/>
    </w:p>
    <w:p w14:paraId="2197C62E" w14:textId="6AFAECBC" w:rsidR="00CE2957" w:rsidRDefault="00067E7D" w:rsidP="00067E7D">
      <w:pPr>
        <w:ind w:left="1080"/>
        <w:rPr>
          <w:rFonts w:ascii="Cambria" w:hAnsi="Cambria"/>
        </w:rPr>
      </w:pPr>
      <w:r>
        <w:rPr>
          <w:rFonts w:ascii="Cambria" w:hAnsi="Cambria"/>
        </w:rPr>
        <w:t xml:space="preserve">6. </w:t>
      </w:r>
      <w:r w:rsidR="00FD636B">
        <w:rPr>
          <w:rFonts w:ascii="Cambria" w:hAnsi="Cambria"/>
        </w:rPr>
        <w:t>Вступление в силу Приложения:</w:t>
      </w:r>
    </w:p>
    <w:p w14:paraId="6FBE4115" w14:textId="3DB055CB" w:rsidR="00CE2957" w:rsidRDefault="0052028E" w:rsidP="00A9710E">
      <w:pPr>
        <w:ind w:left="1440"/>
        <w:rPr>
          <w:rFonts w:ascii="Cambria" w:hAnsi="Cambria"/>
        </w:rPr>
      </w:pPr>
      <w:r>
        <w:rPr>
          <w:rFonts w:ascii="Cambria" w:hAnsi="Cambria"/>
        </w:rPr>
        <w:t xml:space="preserve">6.1 </w:t>
      </w:r>
      <w:r w:rsidR="00FD636B">
        <w:rPr>
          <w:rFonts w:ascii="Cambria" w:hAnsi="Cambria"/>
        </w:rPr>
        <w:t>Настоящее</w:t>
      </w:r>
      <w:r>
        <w:rPr>
          <w:rFonts w:ascii="Cambria" w:hAnsi="Cambria"/>
        </w:rPr>
        <w:t xml:space="preserve"> </w:t>
      </w:r>
      <w:r w:rsidR="00FD636B">
        <w:rPr>
          <w:rFonts w:ascii="Cambria" w:hAnsi="Cambria"/>
        </w:rPr>
        <w:t>П</w:t>
      </w:r>
      <w:r>
        <w:rPr>
          <w:rFonts w:ascii="Cambria" w:hAnsi="Cambria"/>
        </w:rPr>
        <w:t>риложение вступает в силу согласно условиям, отраженны</w:t>
      </w:r>
      <w:r w:rsidR="0034229C">
        <w:rPr>
          <w:rFonts w:ascii="Cambria" w:hAnsi="Cambria"/>
        </w:rPr>
        <w:t>м</w:t>
      </w:r>
      <w:r>
        <w:rPr>
          <w:rFonts w:ascii="Cambria" w:hAnsi="Cambria"/>
        </w:rPr>
        <w:t xml:space="preserve"> в Приложение №9 Договора №</w:t>
      </w:r>
      <w:r w:rsidR="003F0D2F" w:rsidRPr="00A95118">
        <w:rPr>
          <w:rFonts w:ascii="Cambria" w:hAnsi="Cambria"/>
        </w:rPr>
        <w:t xml:space="preserve"> </w:t>
      </w:r>
      <w:r w:rsidR="009831FC">
        <w:rPr>
          <w:rFonts w:ascii="Cambria" w:hAnsi="Cambria"/>
        </w:rPr>
        <w:t>БИС-РРС-002/17</w:t>
      </w:r>
      <w:r>
        <w:rPr>
          <w:rFonts w:ascii="Cambria" w:hAnsi="Cambria"/>
        </w:rPr>
        <w:t xml:space="preserve"> от</w:t>
      </w:r>
      <w:r w:rsidR="00D538BD">
        <w:rPr>
          <w:rFonts w:ascii="Cambria" w:hAnsi="Cambria"/>
        </w:rPr>
        <w:t xml:space="preserve"> </w:t>
      </w:r>
      <w:r w:rsidR="009831FC">
        <w:rPr>
          <w:rFonts w:ascii="Cambria" w:hAnsi="Cambria"/>
        </w:rPr>
        <w:t>__</w:t>
      </w:r>
      <w:r w:rsidR="00AE5CD9">
        <w:rPr>
          <w:rFonts w:ascii="Cambria" w:hAnsi="Cambria"/>
        </w:rPr>
        <w:t xml:space="preserve"> </w:t>
      </w:r>
      <w:r w:rsidR="00D538BD">
        <w:rPr>
          <w:rFonts w:ascii="Cambria" w:hAnsi="Cambria"/>
        </w:rPr>
        <w:t>.20</w:t>
      </w:r>
      <w:r w:rsidR="00AE5CD9">
        <w:rPr>
          <w:rFonts w:ascii="Cambria" w:hAnsi="Cambria"/>
        </w:rPr>
        <w:t>16</w:t>
      </w:r>
      <w:r w:rsidR="00D538BD">
        <w:rPr>
          <w:rFonts w:ascii="Cambria" w:hAnsi="Cambria"/>
        </w:rPr>
        <w:t xml:space="preserve"> г.</w:t>
      </w:r>
    </w:p>
    <w:p w14:paraId="70D3B6EB" w14:textId="77777777" w:rsidR="00CE2957" w:rsidRPr="00DB2BAC" w:rsidRDefault="00CE2957" w:rsidP="00CE2957">
      <w:pPr>
        <w:pStyle w:val="a7"/>
        <w:jc w:val="center"/>
        <w:rPr>
          <w:rFonts w:ascii="Cambria" w:hAnsi="Cambria"/>
          <w:b/>
          <w:color w:val="000000"/>
          <w:sz w:val="22"/>
          <w:szCs w:val="22"/>
        </w:rPr>
      </w:pPr>
      <w:r w:rsidRPr="00DB2BAC">
        <w:rPr>
          <w:rFonts w:ascii="Cambria" w:hAnsi="Cambria"/>
          <w:b/>
          <w:color w:val="000000"/>
          <w:sz w:val="22"/>
          <w:szCs w:val="22"/>
        </w:rPr>
        <w:t>ПОДПИСИ СТОРОН</w:t>
      </w:r>
    </w:p>
    <w:tbl>
      <w:tblPr>
        <w:tblW w:w="5041" w:type="pct"/>
        <w:tblInd w:w="-57" w:type="dxa"/>
        <w:tblLayout w:type="fixed"/>
        <w:tblCellMar>
          <w:left w:w="85" w:type="dxa"/>
          <w:right w:w="85" w:type="dxa"/>
        </w:tblCellMar>
        <w:tblLook w:val="0000" w:firstRow="0" w:lastRow="0" w:firstColumn="0" w:lastColumn="0" w:noHBand="0" w:noVBand="0"/>
      </w:tblPr>
      <w:tblGrid>
        <w:gridCol w:w="39"/>
        <w:gridCol w:w="5552"/>
        <w:gridCol w:w="11"/>
        <w:gridCol w:w="5452"/>
        <w:gridCol w:w="91"/>
      </w:tblGrid>
      <w:tr w:rsidR="00CE2957" w:rsidRPr="00DB2BAC" w14:paraId="560E348D" w14:textId="77777777" w:rsidTr="00067E7D">
        <w:trPr>
          <w:gridAfter w:val="1"/>
          <w:wAfter w:w="40" w:type="pct"/>
          <w:cantSplit/>
          <w:trHeight w:val="549"/>
        </w:trPr>
        <w:tc>
          <w:tcPr>
            <w:tcW w:w="2513" w:type="pct"/>
            <w:gridSpan w:val="3"/>
          </w:tcPr>
          <w:p w14:paraId="051D3728" w14:textId="6B2B4E20" w:rsidR="00CE2957" w:rsidRPr="00DB2BAC" w:rsidRDefault="00CE2957" w:rsidP="00E16DF6">
            <w:pPr>
              <w:pStyle w:val="oaeno1"/>
              <w:widowControl/>
              <w:numPr>
                <w:ilvl w:val="12"/>
                <w:numId w:val="0"/>
              </w:numPr>
              <w:spacing w:before="240"/>
              <w:jc w:val="center"/>
              <w:rPr>
                <w:rFonts w:ascii="Cambria" w:hAnsi="Cambria"/>
                <w:color w:val="000000"/>
                <w:sz w:val="22"/>
                <w:szCs w:val="22"/>
              </w:rPr>
            </w:pPr>
            <w:r w:rsidRPr="00DB2BAC">
              <w:rPr>
                <w:rFonts w:ascii="Cambria" w:hAnsi="Cambria"/>
                <w:color w:val="000000"/>
                <w:sz w:val="22"/>
                <w:szCs w:val="22"/>
              </w:rPr>
              <w:t>ОПЕРАТОР:</w:t>
            </w:r>
          </w:p>
        </w:tc>
        <w:tc>
          <w:tcPr>
            <w:tcW w:w="2446" w:type="pct"/>
          </w:tcPr>
          <w:p w14:paraId="4CD9AEA8" w14:textId="77777777" w:rsidR="00CE2957" w:rsidRPr="00DB2BAC" w:rsidRDefault="00CE2957" w:rsidP="00E16DF6">
            <w:pPr>
              <w:pStyle w:val="oaeno1"/>
              <w:widowControl/>
              <w:numPr>
                <w:ilvl w:val="12"/>
                <w:numId w:val="0"/>
              </w:numPr>
              <w:spacing w:before="240"/>
              <w:jc w:val="center"/>
              <w:rPr>
                <w:rFonts w:ascii="Cambria" w:hAnsi="Cambria"/>
                <w:color w:val="000000"/>
                <w:sz w:val="22"/>
                <w:szCs w:val="22"/>
              </w:rPr>
            </w:pPr>
            <w:r w:rsidRPr="00DB2BAC">
              <w:rPr>
                <w:rFonts w:ascii="Cambria" w:hAnsi="Cambria"/>
                <w:color w:val="000000"/>
                <w:sz w:val="22"/>
                <w:szCs w:val="22"/>
              </w:rPr>
              <w:t>АГЕНТ:</w:t>
            </w:r>
          </w:p>
        </w:tc>
      </w:tr>
      <w:tr w:rsidR="00CE2957" w:rsidRPr="00DB2BAC" w14:paraId="7405E49E" w14:textId="77777777" w:rsidTr="00067E7D">
        <w:trPr>
          <w:gridAfter w:val="1"/>
          <w:wAfter w:w="40" w:type="pct"/>
          <w:cantSplit/>
          <w:trHeight w:val="714"/>
        </w:trPr>
        <w:tc>
          <w:tcPr>
            <w:tcW w:w="2513" w:type="pct"/>
            <w:gridSpan w:val="3"/>
          </w:tcPr>
          <w:p w14:paraId="7A02F709" w14:textId="77777777" w:rsidR="00CE2957" w:rsidRPr="00DB2BAC" w:rsidRDefault="00CE2957" w:rsidP="00E16DF6">
            <w:pPr>
              <w:pStyle w:val="oaeno1"/>
              <w:numPr>
                <w:ilvl w:val="12"/>
                <w:numId w:val="0"/>
              </w:numPr>
              <w:spacing w:before="0" w:after="0" w:line="240" w:lineRule="auto"/>
              <w:rPr>
                <w:rFonts w:ascii="Cambria" w:hAnsi="Cambria"/>
                <w:b w:val="0"/>
                <w:color w:val="000000"/>
                <w:sz w:val="22"/>
                <w:szCs w:val="22"/>
              </w:rPr>
            </w:pPr>
          </w:p>
          <w:p w14:paraId="5ECC1119" w14:textId="77777777" w:rsidR="00CE2957" w:rsidRPr="00DB2BAC" w:rsidRDefault="00CE2957" w:rsidP="00E16DF6">
            <w:pPr>
              <w:pStyle w:val="oaeno1"/>
              <w:numPr>
                <w:ilvl w:val="12"/>
                <w:numId w:val="0"/>
              </w:numPr>
              <w:spacing w:before="0" w:after="0" w:line="240" w:lineRule="auto"/>
              <w:rPr>
                <w:rFonts w:ascii="Cambria" w:hAnsi="Cambria"/>
                <w:b w:val="0"/>
                <w:color w:val="000000"/>
                <w:sz w:val="22"/>
                <w:szCs w:val="22"/>
              </w:rPr>
            </w:pPr>
            <w:r w:rsidRPr="00DB2BAC">
              <w:rPr>
                <w:rFonts w:ascii="Cambria" w:hAnsi="Cambria"/>
                <w:b w:val="0"/>
                <w:color w:val="000000"/>
                <w:sz w:val="22"/>
                <w:szCs w:val="22"/>
              </w:rPr>
              <w:t>______________________/___________ /</w:t>
            </w:r>
          </w:p>
        </w:tc>
        <w:tc>
          <w:tcPr>
            <w:tcW w:w="2446" w:type="pct"/>
          </w:tcPr>
          <w:p w14:paraId="55B8DD99" w14:textId="77777777" w:rsidR="00CE2957" w:rsidRPr="00DB2BAC" w:rsidRDefault="00CE2957" w:rsidP="00E16DF6">
            <w:pPr>
              <w:pStyle w:val="oaeno1"/>
              <w:widowControl/>
              <w:numPr>
                <w:ilvl w:val="12"/>
                <w:numId w:val="0"/>
              </w:numPr>
              <w:spacing w:before="0" w:after="0" w:line="240" w:lineRule="auto"/>
              <w:rPr>
                <w:rFonts w:ascii="Cambria" w:hAnsi="Cambria"/>
                <w:b w:val="0"/>
                <w:color w:val="000000"/>
                <w:sz w:val="22"/>
                <w:szCs w:val="22"/>
              </w:rPr>
            </w:pPr>
          </w:p>
          <w:p w14:paraId="301A178A" w14:textId="77777777" w:rsidR="00CE2957" w:rsidRPr="00DB2BAC" w:rsidRDefault="00CE2957" w:rsidP="00E16DF6">
            <w:pPr>
              <w:pStyle w:val="oaeno1"/>
              <w:widowControl/>
              <w:numPr>
                <w:ilvl w:val="12"/>
                <w:numId w:val="0"/>
              </w:numPr>
              <w:spacing w:before="0" w:after="0" w:line="240" w:lineRule="auto"/>
              <w:rPr>
                <w:rFonts w:ascii="Cambria" w:hAnsi="Cambria"/>
                <w:b w:val="0"/>
                <w:color w:val="000000"/>
                <w:sz w:val="22"/>
                <w:szCs w:val="22"/>
              </w:rPr>
            </w:pPr>
            <w:r w:rsidRPr="00DB2BAC">
              <w:rPr>
                <w:rFonts w:ascii="Cambria" w:hAnsi="Cambria"/>
                <w:b w:val="0"/>
                <w:color w:val="000000"/>
                <w:sz w:val="22"/>
                <w:szCs w:val="22"/>
              </w:rPr>
              <w:t>_____________________/</w:t>
            </w:r>
            <w:r w:rsidRPr="00DB2BAC">
              <w:rPr>
                <w:rFonts w:ascii="Cambria" w:hAnsi="Cambria"/>
                <w:sz w:val="22"/>
                <w:szCs w:val="22"/>
              </w:rPr>
              <w:t xml:space="preserve"> </w:t>
            </w:r>
            <w:r w:rsidRPr="00DB2BAC">
              <w:rPr>
                <w:rFonts w:ascii="Cambria" w:hAnsi="Cambria"/>
                <w:b w:val="0"/>
                <w:sz w:val="22"/>
                <w:szCs w:val="22"/>
              </w:rPr>
              <w:t>________/</w:t>
            </w:r>
          </w:p>
        </w:tc>
      </w:tr>
      <w:tr w:rsidR="00CE2957" w:rsidRPr="00DB2BAC" w14:paraId="7CE74D3F" w14:textId="77777777" w:rsidTr="00067E7D">
        <w:trPr>
          <w:gridAfter w:val="1"/>
          <w:wAfter w:w="40" w:type="pct"/>
          <w:cantSplit/>
          <w:trHeight w:hRule="exact" w:val="434"/>
        </w:trPr>
        <w:tc>
          <w:tcPr>
            <w:tcW w:w="2513" w:type="pct"/>
            <w:gridSpan w:val="3"/>
          </w:tcPr>
          <w:p w14:paraId="21207949" w14:textId="77777777" w:rsidR="00CE2957" w:rsidRPr="00DB2BAC" w:rsidRDefault="00CE2957" w:rsidP="00E16DF6">
            <w:pPr>
              <w:pStyle w:val="oaeno1"/>
              <w:widowControl/>
              <w:numPr>
                <w:ilvl w:val="12"/>
                <w:numId w:val="0"/>
              </w:numPr>
              <w:spacing w:before="240"/>
              <w:rPr>
                <w:rFonts w:ascii="Cambria" w:hAnsi="Cambria"/>
                <w:b w:val="0"/>
                <w:color w:val="000000"/>
                <w:sz w:val="22"/>
                <w:szCs w:val="22"/>
              </w:rPr>
            </w:pPr>
            <w:r w:rsidRPr="00DB2BAC">
              <w:rPr>
                <w:rFonts w:ascii="Cambria" w:hAnsi="Cambria"/>
                <w:b w:val="0"/>
                <w:color w:val="000000"/>
                <w:sz w:val="22"/>
                <w:szCs w:val="22"/>
              </w:rPr>
              <w:t>М.П.</w:t>
            </w:r>
          </w:p>
          <w:p w14:paraId="75D9B0F8" w14:textId="77777777" w:rsidR="00CE2957" w:rsidRPr="00DB2BAC" w:rsidRDefault="00CE2957" w:rsidP="00E16DF6">
            <w:pPr>
              <w:pStyle w:val="oaeno1"/>
              <w:widowControl/>
              <w:numPr>
                <w:ilvl w:val="12"/>
                <w:numId w:val="0"/>
              </w:numPr>
              <w:spacing w:before="240"/>
              <w:jc w:val="center"/>
              <w:rPr>
                <w:rFonts w:ascii="Cambria" w:hAnsi="Cambria"/>
                <w:color w:val="000000"/>
                <w:sz w:val="22"/>
                <w:szCs w:val="22"/>
              </w:rPr>
            </w:pPr>
          </w:p>
        </w:tc>
        <w:tc>
          <w:tcPr>
            <w:tcW w:w="2446" w:type="pct"/>
          </w:tcPr>
          <w:p w14:paraId="3B6716ED" w14:textId="77777777" w:rsidR="00CE2957" w:rsidRPr="00DB2BAC" w:rsidRDefault="00CE2957" w:rsidP="00E16DF6">
            <w:pPr>
              <w:pStyle w:val="oaeno1"/>
              <w:widowControl/>
              <w:numPr>
                <w:ilvl w:val="12"/>
                <w:numId w:val="0"/>
              </w:numPr>
              <w:spacing w:before="240"/>
              <w:rPr>
                <w:rFonts w:ascii="Cambria" w:hAnsi="Cambria"/>
                <w:color w:val="000000"/>
                <w:sz w:val="22"/>
                <w:szCs w:val="22"/>
              </w:rPr>
            </w:pPr>
            <w:r w:rsidRPr="00DB2BAC">
              <w:rPr>
                <w:rFonts w:ascii="Cambria" w:hAnsi="Cambria"/>
                <w:b w:val="0"/>
                <w:color w:val="000000"/>
                <w:sz w:val="22"/>
                <w:szCs w:val="22"/>
              </w:rPr>
              <w:t>М.П.</w:t>
            </w:r>
          </w:p>
        </w:tc>
      </w:tr>
      <w:tr w:rsidR="00CE2957" w:rsidRPr="00DB2BAC" w14:paraId="06EDDF4A"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508B7135" w14:textId="77777777" w:rsidR="00CE2957" w:rsidRPr="00BE7F47" w:rsidRDefault="00CE2957" w:rsidP="00E16DF6">
            <w:pPr>
              <w:pStyle w:val="a7"/>
              <w:rPr>
                <w:rFonts w:ascii="Cambria" w:hAnsi="Cambria" w:cs="Tahoma"/>
                <w:sz w:val="16"/>
                <w:szCs w:val="16"/>
              </w:rPr>
            </w:pPr>
            <w:r w:rsidRPr="00BE7F47">
              <w:rPr>
                <w:rFonts w:ascii="Cambria" w:hAnsi="Cambria" w:cs="Tahoma"/>
                <w:sz w:val="16"/>
                <w:szCs w:val="16"/>
              </w:rPr>
              <w:t>От Оператора</w:t>
            </w:r>
          </w:p>
        </w:tc>
        <w:tc>
          <w:tcPr>
            <w:tcW w:w="2492" w:type="pct"/>
            <w:gridSpan w:val="3"/>
          </w:tcPr>
          <w:p w14:paraId="1082D9E5" w14:textId="77777777" w:rsidR="00CE2957" w:rsidRPr="00084977" w:rsidRDefault="00CE2957" w:rsidP="00E16DF6">
            <w:pPr>
              <w:rPr>
                <w:sz w:val="20"/>
                <w:szCs w:val="20"/>
              </w:rPr>
            </w:pPr>
            <w:r w:rsidRPr="00084977">
              <w:rPr>
                <w:sz w:val="20"/>
                <w:szCs w:val="20"/>
              </w:rPr>
              <w:t>От Агента</w:t>
            </w:r>
          </w:p>
        </w:tc>
      </w:tr>
      <w:tr w:rsidR="00CE2957" w:rsidRPr="00DB2BAC" w14:paraId="2E2C9326"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6E9BDD17" w14:textId="77777777" w:rsidR="00CE2957" w:rsidRPr="00573B2B" w:rsidRDefault="00CE2957" w:rsidP="00E16DF6">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2492" w:type="pct"/>
            <w:gridSpan w:val="3"/>
          </w:tcPr>
          <w:p w14:paraId="6C7DB8EF" w14:textId="77777777" w:rsidR="00CE2957" w:rsidRPr="00084977" w:rsidRDefault="00CE2957" w:rsidP="00E16DF6">
            <w:pPr>
              <w:rPr>
                <w:sz w:val="20"/>
                <w:szCs w:val="20"/>
              </w:rPr>
            </w:pPr>
            <w:r w:rsidRPr="00084977">
              <w:rPr>
                <w:sz w:val="20"/>
                <w:szCs w:val="20"/>
              </w:rPr>
              <w:t>ООО «Ростелеком – Розничные системы»</w:t>
            </w:r>
          </w:p>
        </w:tc>
      </w:tr>
      <w:tr w:rsidR="00CE2957" w:rsidRPr="00DB2BAC" w14:paraId="7119EF91"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7F15E90D" w14:textId="77777777" w:rsidR="00CE2957" w:rsidRPr="00BE7F47" w:rsidRDefault="00CE2957" w:rsidP="00E16DF6">
            <w:pPr>
              <w:pStyle w:val="a7"/>
              <w:rPr>
                <w:rFonts w:ascii="Cambria" w:hAnsi="Cambria" w:cs="Tahoma"/>
                <w:sz w:val="16"/>
                <w:szCs w:val="16"/>
              </w:rPr>
            </w:pPr>
          </w:p>
        </w:tc>
        <w:tc>
          <w:tcPr>
            <w:tcW w:w="2492" w:type="pct"/>
            <w:gridSpan w:val="3"/>
          </w:tcPr>
          <w:p w14:paraId="069A862C" w14:textId="77777777" w:rsidR="00CE2957" w:rsidRPr="00084977" w:rsidRDefault="00CE2957" w:rsidP="00E16DF6">
            <w:pPr>
              <w:rPr>
                <w:sz w:val="20"/>
                <w:szCs w:val="20"/>
              </w:rPr>
            </w:pPr>
          </w:p>
        </w:tc>
      </w:tr>
      <w:tr w:rsidR="00CE2957" w:rsidRPr="00DB2BAC" w14:paraId="4781AFE2"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0B08869D" w14:textId="77777777" w:rsidR="00CE2957" w:rsidRPr="00BE7F47" w:rsidRDefault="00CE2957" w:rsidP="00E16DF6">
            <w:pPr>
              <w:pStyle w:val="a7"/>
              <w:rPr>
                <w:rFonts w:ascii="Cambria" w:hAnsi="Cambria" w:cs="Tahoma"/>
                <w:sz w:val="16"/>
                <w:szCs w:val="16"/>
              </w:rPr>
            </w:pPr>
            <w:r w:rsidRPr="00BE7F47">
              <w:rPr>
                <w:rFonts w:ascii="Cambria" w:hAnsi="Cambria" w:cs="Tahoma"/>
                <w:sz w:val="16"/>
                <w:szCs w:val="16"/>
              </w:rPr>
              <w:t>Подпись: _________________________</w:t>
            </w:r>
          </w:p>
        </w:tc>
        <w:tc>
          <w:tcPr>
            <w:tcW w:w="2492" w:type="pct"/>
            <w:gridSpan w:val="3"/>
          </w:tcPr>
          <w:p w14:paraId="6120EF1A" w14:textId="77777777" w:rsidR="00CE2957" w:rsidRPr="00084977" w:rsidRDefault="00CE2957" w:rsidP="00E16DF6">
            <w:pPr>
              <w:rPr>
                <w:sz w:val="20"/>
                <w:szCs w:val="20"/>
              </w:rPr>
            </w:pPr>
            <w:r w:rsidRPr="00084977">
              <w:rPr>
                <w:sz w:val="20"/>
                <w:szCs w:val="20"/>
              </w:rPr>
              <w:t>Подпись: _________________________</w:t>
            </w:r>
          </w:p>
        </w:tc>
      </w:tr>
      <w:tr w:rsidR="00CE2957" w:rsidRPr="00DB2BAC" w14:paraId="0AE8DF1F"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5545391B" w14:textId="77777777" w:rsidR="00CE2957" w:rsidRPr="00BE7F47" w:rsidRDefault="00CE2957" w:rsidP="00E16DF6">
            <w:pPr>
              <w:pStyle w:val="a7"/>
              <w:rPr>
                <w:rFonts w:ascii="Cambria" w:hAnsi="Cambria" w:cs="Tahoma"/>
                <w:sz w:val="16"/>
                <w:szCs w:val="16"/>
              </w:rPr>
            </w:pPr>
            <w:r w:rsidRPr="00BE7F47">
              <w:rPr>
                <w:rFonts w:ascii="Cambria" w:hAnsi="Cambria" w:cs="Tahoma"/>
                <w:sz w:val="16"/>
                <w:szCs w:val="16"/>
              </w:rPr>
              <w:t xml:space="preserve">                                   М.П.</w:t>
            </w:r>
          </w:p>
        </w:tc>
        <w:tc>
          <w:tcPr>
            <w:tcW w:w="2492" w:type="pct"/>
            <w:gridSpan w:val="3"/>
          </w:tcPr>
          <w:p w14:paraId="5BACB000" w14:textId="77777777" w:rsidR="00CE2957" w:rsidRPr="00084977" w:rsidRDefault="00CE2957" w:rsidP="00E16DF6">
            <w:pPr>
              <w:rPr>
                <w:sz w:val="20"/>
                <w:szCs w:val="20"/>
              </w:rPr>
            </w:pPr>
            <w:r w:rsidRPr="00084977">
              <w:rPr>
                <w:sz w:val="20"/>
                <w:szCs w:val="20"/>
              </w:rPr>
              <w:t xml:space="preserve">                                   М.П.</w:t>
            </w:r>
          </w:p>
        </w:tc>
      </w:tr>
      <w:tr w:rsidR="00CE2957" w:rsidRPr="00DB2BAC" w14:paraId="03471E64"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22C46A0D" w14:textId="77777777" w:rsidR="00CE2957" w:rsidRPr="00BE7F47" w:rsidRDefault="00CE2957" w:rsidP="00E16DF6">
            <w:pPr>
              <w:pStyle w:val="a7"/>
              <w:rPr>
                <w:rFonts w:ascii="Cambria" w:hAnsi="Cambria" w:cs="Tahoma"/>
                <w:sz w:val="16"/>
                <w:szCs w:val="16"/>
              </w:rPr>
            </w:pPr>
          </w:p>
        </w:tc>
        <w:tc>
          <w:tcPr>
            <w:tcW w:w="2492" w:type="pct"/>
            <w:gridSpan w:val="3"/>
          </w:tcPr>
          <w:p w14:paraId="64253AA1" w14:textId="77777777" w:rsidR="00CE2957" w:rsidRPr="00084977" w:rsidRDefault="00CE2957" w:rsidP="00E16DF6">
            <w:pPr>
              <w:rPr>
                <w:sz w:val="20"/>
                <w:szCs w:val="20"/>
              </w:rPr>
            </w:pPr>
          </w:p>
        </w:tc>
      </w:tr>
      <w:tr w:rsidR="00CE2957" w:rsidRPr="00DB2BAC" w14:paraId="1C45B11D"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5A658505" w14:textId="7D0BA318" w:rsidR="00CE2957" w:rsidRPr="00294430" w:rsidRDefault="00CE2957" w:rsidP="00E16DF6">
            <w:pPr>
              <w:pStyle w:val="a7"/>
              <w:rPr>
                <w:sz w:val="20"/>
              </w:rPr>
            </w:pPr>
            <w:r w:rsidRPr="00294430">
              <w:rPr>
                <w:sz w:val="20"/>
              </w:rPr>
              <w:t>Расшифровка подписи</w:t>
            </w:r>
            <w:r>
              <w:rPr>
                <w:sz w:val="20"/>
              </w:rPr>
              <w:t>:</w:t>
            </w:r>
            <w:r w:rsidRPr="00294430">
              <w:rPr>
                <w:sz w:val="20"/>
              </w:rPr>
              <w:t xml:space="preserve"> </w:t>
            </w:r>
            <w:r w:rsidR="009230EF" w:rsidRPr="00BD3295">
              <w:rPr>
                <w:rFonts w:asciiTheme="majorHAnsi" w:hAnsiTheme="majorHAnsi"/>
                <w:bCs/>
                <w:sz w:val="20"/>
              </w:rPr>
              <w:t>М.Г. Долгоаршинных</w:t>
            </w:r>
          </w:p>
        </w:tc>
        <w:tc>
          <w:tcPr>
            <w:tcW w:w="2492" w:type="pct"/>
            <w:gridSpan w:val="3"/>
          </w:tcPr>
          <w:p w14:paraId="03ACEE7C" w14:textId="2BAAACA4" w:rsidR="00CE2957" w:rsidRPr="000416F2" w:rsidRDefault="00CE2957" w:rsidP="00E16DF6">
            <w:pPr>
              <w:rPr>
                <w:sz w:val="20"/>
                <w:szCs w:val="20"/>
              </w:rPr>
            </w:pPr>
            <w:r w:rsidRPr="000416F2">
              <w:rPr>
                <w:sz w:val="20"/>
                <w:szCs w:val="20"/>
              </w:rPr>
              <w:t xml:space="preserve">Расшифровка подписи: </w:t>
            </w:r>
            <w:r w:rsidR="000416F2" w:rsidRPr="000416F2">
              <w:rPr>
                <w:sz w:val="20"/>
                <w:szCs w:val="20"/>
              </w:rPr>
              <w:t>М.Л. Бибикова</w:t>
            </w:r>
          </w:p>
        </w:tc>
      </w:tr>
      <w:tr w:rsidR="00CE2957" w:rsidRPr="00DB2BAC" w14:paraId="62788FEC"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38A86380" w14:textId="2238C512" w:rsidR="00CE2957" w:rsidRPr="00294430" w:rsidRDefault="00383ADF" w:rsidP="00E16DF6">
            <w:pPr>
              <w:pStyle w:val="a7"/>
              <w:rPr>
                <w:sz w:val="20"/>
              </w:rPr>
            </w:pPr>
            <w:r w:rsidRPr="00294430">
              <w:rPr>
                <w:sz w:val="20"/>
              </w:rPr>
              <w:t>Должность: Генеральный</w:t>
            </w:r>
            <w:r w:rsidR="00CE2957" w:rsidRPr="00294430">
              <w:rPr>
                <w:sz w:val="20"/>
              </w:rPr>
              <w:t xml:space="preserve"> директор</w:t>
            </w:r>
          </w:p>
        </w:tc>
        <w:tc>
          <w:tcPr>
            <w:tcW w:w="2492" w:type="pct"/>
            <w:gridSpan w:val="3"/>
          </w:tcPr>
          <w:p w14:paraId="2EFE07A8" w14:textId="3D71C6F9" w:rsidR="00CE2957" w:rsidRPr="000416F2" w:rsidRDefault="00CE2957" w:rsidP="00E16DF6">
            <w:pPr>
              <w:rPr>
                <w:sz w:val="20"/>
                <w:szCs w:val="20"/>
              </w:rPr>
            </w:pPr>
            <w:r w:rsidRPr="000416F2">
              <w:rPr>
                <w:sz w:val="20"/>
                <w:szCs w:val="20"/>
              </w:rPr>
              <w:t xml:space="preserve">Должность </w:t>
            </w:r>
            <w:r w:rsidR="000416F2" w:rsidRPr="000416F2">
              <w:rPr>
                <w:sz w:val="20"/>
                <w:szCs w:val="20"/>
              </w:rPr>
              <w:t xml:space="preserve">Коммерческий директор по доверенности </w:t>
            </w:r>
            <w:r w:rsidR="00617403" w:rsidRPr="00ED50D2">
              <w:rPr>
                <w:sz w:val="20"/>
                <w:szCs w:val="20"/>
              </w:rPr>
              <w:t>№</w:t>
            </w:r>
            <w:r w:rsidR="00617403">
              <w:rPr>
                <w:sz w:val="20"/>
                <w:szCs w:val="20"/>
              </w:rPr>
              <w:t>77</w:t>
            </w:r>
            <w:r w:rsidR="00617403" w:rsidRPr="00ED50D2">
              <w:rPr>
                <w:sz w:val="20"/>
                <w:szCs w:val="20"/>
              </w:rPr>
              <w:t xml:space="preserve"> от </w:t>
            </w:r>
            <w:r w:rsidR="00617403">
              <w:rPr>
                <w:sz w:val="20"/>
                <w:szCs w:val="20"/>
              </w:rPr>
              <w:t>14</w:t>
            </w:r>
            <w:r w:rsidR="00617403" w:rsidRPr="00ED50D2">
              <w:rPr>
                <w:sz w:val="20"/>
                <w:szCs w:val="20"/>
              </w:rPr>
              <w:t>.</w:t>
            </w:r>
            <w:r w:rsidR="00617403">
              <w:rPr>
                <w:sz w:val="20"/>
                <w:szCs w:val="20"/>
              </w:rPr>
              <w:t>04</w:t>
            </w:r>
            <w:r w:rsidR="00617403" w:rsidRPr="00ED50D2">
              <w:rPr>
                <w:sz w:val="20"/>
                <w:szCs w:val="20"/>
              </w:rPr>
              <w:t>.201</w:t>
            </w:r>
            <w:r w:rsidR="00617403">
              <w:rPr>
                <w:sz w:val="20"/>
                <w:szCs w:val="20"/>
              </w:rPr>
              <w:t>6</w:t>
            </w:r>
            <w:r w:rsidR="00617403" w:rsidRPr="00ED50D2">
              <w:rPr>
                <w:sz w:val="20"/>
                <w:szCs w:val="20"/>
              </w:rPr>
              <w:t xml:space="preserve"> г.</w:t>
            </w:r>
          </w:p>
        </w:tc>
      </w:tr>
    </w:tbl>
    <w:p w14:paraId="46362D0C" w14:textId="77777777" w:rsidR="00CE2957" w:rsidRPr="00DB2BAC" w:rsidRDefault="00CE2957" w:rsidP="00CE2957">
      <w:pPr>
        <w:rPr>
          <w:rFonts w:ascii="Cambria" w:hAnsi="Cambria"/>
        </w:rPr>
      </w:pPr>
    </w:p>
    <w:p w14:paraId="276AF6CF" w14:textId="77777777" w:rsidR="00B06396" w:rsidRPr="00553E1F" w:rsidRDefault="00B9175D" w:rsidP="00B06396">
      <w:pPr>
        <w:jc w:val="right"/>
        <w:rPr>
          <w:rFonts w:ascii="Cambria" w:hAnsi="Cambria"/>
          <w:b/>
          <w:sz w:val="20"/>
          <w:szCs w:val="20"/>
        </w:rPr>
      </w:pPr>
      <w:r>
        <w:rPr>
          <w:rFonts w:ascii="Cambria" w:hAnsi="Cambria"/>
        </w:rPr>
        <w:br w:type="page"/>
      </w:r>
      <w:r w:rsidR="006E4A9F" w:rsidRPr="00553E1F">
        <w:rPr>
          <w:rFonts w:ascii="Cambria" w:hAnsi="Cambria"/>
          <w:b/>
          <w:sz w:val="20"/>
          <w:szCs w:val="20"/>
        </w:rPr>
        <w:t>Приложение № 7</w:t>
      </w:r>
      <w:r w:rsidR="00B06396" w:rsidRPr="00553E1F">
        <w:rPr>
          <w:rFonts w:ascii="Cambria" w:hAnsi="Cambria"/>
          <w:b/>
          <w:sz w:val="20"/>
          <w:szCs w:val="20"/>
        </w:rPr>
        <w:t xml:space="preserve"> </w:t>
      </w:r>
    </w:p>
    <w:p w14:paraId="6E7E3F29" w14:textId="6893695F" w:rsidR="006E4A9F" w:rsidRPr="00553E1F" w:rsidRDefault="006E4A9F" w:rsidP="004E400D">
      <w:pPr>
        <w:jc w:val="right"/>
        <w:rPr>
          <w:rFonts w:ascii="Cambria" w:hAnsi="Cambria"/>
          <w:b/>
          <w:sz w:val="20"/>
          <w:szCs w:val="20"/>
        </w:rPr>
      </w:pPr>
      <w:r w:rsidRPr="00553E1F">
        <w:rPr>
          <w:rFonts w:ascii="Cambria" w:hAnsi="Cambria"/>
          <w:b/>
          <w:sz w:val="20"/>
          <w:szCs w:val="20"/>
        </w:rPr>
        <w:t xml:space="preserve">к </w:t>
      </w:r>
      <w:r w:rsidR="003E5C0C" w:rsidRPr="00553E1F">
        <w:rPr>
          <w:rFonts w:ascii="Cambria" w:hAnsi="Cambria"/>
          <w:b/>
          <w:sz w:val="20"/>
          <w:szCs w:val="20"/>
        </w:rPr>
        <w:t>Договору №</w:t>
      </w:r>
      <w:r w:rsidRPr="00553E1F">
        <w:rPr>
          <w:rFonts w:ascii="Cambria" w:hAnsi="Cambria"/>
          <w:b/>
          <w:sz w:val="20"/>
          <w:szCs w:val="20"/>
        </w:rPr>
        <w:t xml:space="preserve"> </w:t>
      </w:r>
      <w:r w:rsidR="00911A5D" w:rsidRPr="006C21CB">
        <w:rPr>
          <w:rFonts w:ascii="Cambria" w:hAnsi="Cambria"/>
          <w:b/>
          <w:sz w:val="20"/>
          <w:szCs w:val="20"/>
        </w:rPr>
        <w:t>002/17</w:t>
      </w:r>
      <w:r w:rsidR="004E400D">
        <w:rPr>
          <w:rFonts w:ascii="Cambria" w:hAnsi="Cambria"/>
          <w:b/>
          <w:sz w:val="20"/>
          <w:szCs w:val="20"/>
        </w:rPr>
        <w:t xml:space="preserve"> </w:t>
      </w:r>
      <w:r w:rsidR="00911A5D">
        <w:rPr>
          <w:rFonts w:ascii="Cambria" w:hAnsi="Cambria"/>
          <w:b/>
          <w:sz w:val="20"/>
          <w:szCs w:val="20"/>
        </w:rPr>
        <w:t xml:space="preserve">от </w:t>
      </w:r>
      <w:r w:rsidR="003E5C0C">
        <w:rPr>
          <w:rFonts w:ascii="Cambria" w:hAnsi="Cambria"/>
          <w:b/>
          <w:sz w:val="20"/>
          <w:szCs w:val="20"/>
        </w:rPr>
        <w:t>«_</w:t>
      </w:r>
      <w:r w:rsidR="00911A5D">
        <w:rPr>
          <w:rFonts w:ascii="Cambria" w:hAnsi="Cambria"/>
          <w:b/>
          <w:sz w:val="20"/>
          <w:szCs w:val="20"/>
        </w:rPr>
        <w:t>_</w:t>
      </w:r>
      <w:r w:rsidR="003E5C0C">
        <w:rPr>
          <w:rFonts w:ascii="Cambria" w:hAnsi="Cambria"/>
          <w:b/>
          <w:sz w:val="20"/>
          <w:szCs w:val="20"/>
        </w:rPr>
        <w:t>_»</w:t>
      </w:r>
      <w:r w:rsidR="00911A5D">
        <w:rPr>
          <w:rFonts w:ascii="Cambria" w:hAnsi="Cambria"/>
          <w:b/>
          <w:sz w:val="20"/>
          <w:szCs w:val="20"/>
        </w:rPr>
        <w:t xml:space="preserve"> ________ 20</w:t>
      </w:r>
      <w:r w:rsidR="00911A5D" w:rsidRPr="006C21CB">
        <w:rPr>
          <w:rFonts w:ascii="Cambria" w:hAnsi="Cambria"/>
          <w:b/>
          <w:sz w:val="20"/>
          <w:szCs w:val="20"/>
        </w:rPr>
        <w:t>16</w:t>
      </w:r>
      <w:r w:rsidRPr="00553E1F">
        <w:rPr>
          <w:rFonts w:ascii="Cambria" w:hAnsi="Cambria"/>
          <w:b/>
          <w:sz w:val="20"/>
          <w:szCs w:val="20"/>
        </w:rPr>
        <w:t xml:space="preserve"> г. </w:t>
      </w:r>
    </w:p>
    <w:p w14:paraId="7C49F8E2" w14:textId="77777777" w:rsidR="006E4A9F" w:rsidRPr="00DB2BAC" w:rsidRDefault="00D66658" w:rsidP="006E4A9F">
      <w:pPr>
        <w:rPr>
          <w:rFonts w:ascii="Cambria" w:hAnsi="Cambria"/>
          <w:b/>
          <w:color w:val="000000"/>
        </w:rPr>
      </w:pPr>
      <w:r w:rsidRPr="00DB2BAC">
        <w:rPr>
          <w:rFonts w:ascii="Cambria" w:hAnsi="Cambria"/>
          <w:b/>
          <w:color w:val="000000"/>
        </w:rPr>
        <w:t>Форма</w:t>
      </w:r>
    </w:p>
    <w:p w14:paraId="3CDDF302" w14:textId="77777777" w:rsidR="006E4A9F" w:rsidRPr="00DB2BAC" w:rsidRDefault="006E4A9F" w:rsidP="006E4A9F">
      <w:pPr>
        <w:jc w:val="right"/>
        <w:rPr>
          <w:rFonts w:ascii="Cambria" w:hAnsi="Cambria" w:cs="Tahoma"/>
          <w:b/>
          <w:color w:val="000000"/>
        </w:rPr>
      </w:pPr>
    </w:p>
    <w:p w14:paraId="29C065C6" w14:textId="77777777" w:rsidR="006E4A9F" w:rsidRPr="00DB2BAC" w:rsidRDefault="006E4A9F" w:rsidP="006E4A9F">
      <w:pPr>
        <w:jc w:val="center"/>
        <w:rPr>
          <w:rFonts w:ascii="Cambria" w:hAnsi="Cambria"/>
          <w:b/>
          <w:bCs/>
          <w:color w:val="454545"/>
          <w:spacing w:val="-2"/>
        </w:rPr>
      </w:pPr>
      <w:r w:rsidRPr="00DB2BAC">
        <w:rPr>
          <w:rFonts w:ascii="Cambria" w:hAnsi="Cambria"/>
          <w:b/>
          <w:bCs/>
          <w:color w:val="454545"/>
          <w:spacing w:val="-2"/>
        </w:rPr>
        <w:t>ДОВЕРЕННОСТЬ №__</w:t>
      </w:r>
    </w:p>
    <w:p w14:paraId="550D32CC" w14:textId="77777777" w:rsidR="006E4A9F" w:rsidRPr="00DB2BAC" w:rsidRDefault="006E4A9F" w:rsidP="006E4A9F">
      <w:pPr>
        <w:jc w:val="center"/>
        <w:rPr>
          <w:rFonts w:ascii="Cambria" w:hAnsi="Cambria"/>
          <w:b/>
          <w:bCs/>
          <w:color w:val="454545"/>
          <w:spacing w:val="-2"/>
        </w:rPr>
      </w:pPr>
      <w:r w:rsidRPr="00DB2BAC">
        <w:rPr>
          <w:rFonts w:ascii="Cambria" w:hAnsi="Cambria"/>
          <w:b/>
          <w:bCs/>
          <w:color w:val="454545"/>
          <w:spacing w:val="-2"/>
        </w:rPr>
        <w:t>(на бланке организации)</w:t>
      </w:r>
    </w:p>
    <w:p w14:paraId="76629C17" w14:textId="76ED1834" w:rsidR="006E4A9F" w:rsidRPr="00DB2BAC" w:rsidRDefault="006E4A9F" w:rsidP="00383ADF">
      <w:pPr>
        <w:jc w:val="center"/>
        <w:rPr>
          <w:rFonts w:ascii="Cambria" w:hAnsi="Cambria"/>
          <w:b/>
          <w:bCs/>
          <w:color w:val="454545"/>
          <w:spacing w:val="-2"/>
        </w:rPr>
      </w:pPr>
      <w:r w:rsidRPr="00DB2BAC">
        <w:rPr>
          <w:rFonts w:ascii="Cambria" w:hAnsi="Cambria"/>
          <w:b/>
          <w:bCs/>
          <w:color w:val="454545"/>
          <w:spacing w:val="-2"/>
        </w:rPr>
        <w:t xml:space="preserve">г. </w:t>
      </w:r>
      <w:r w:rsidR="0052028E">
        <w:rPr>
          <w:rFonts w:ascii="Cambria" w:hAnsi="Cambria"/>
          <w:b/>
          <w:bCs/>
          <w:color w:val="454545"/>
          <w:spacing w:val="-2"/>
        </w:rPr>
        <w:t>Уфа</w:t>
      </w:r>
      <w:r w:rsidRPr="00DB2BAC">
        <w:rPr>
          <w:rFonts w:ascii="Cambria" w:hAnsi="Cambria"/>
          <w:b/>
          <w:bCs/>
          <w:color w:val="454545"/>
          <w:spacing w:val="-2"/>
        </w:rPr>
        <w:tab/>
      </w:r>
      <w:r w:rsidRPr="00DB2BAC">
        <w:rPr>
          <w:rFonts w:ascii="Cambria" w:hAnsi="Cambria"/>
          <w:b/>
          <w:bCs/>
          <w:color w:val="454545"/>
          <w:spacing w:val="-2"/>
        </w:rPr>
        <w:tab/>
      </w:r>
      <w:r w:rsidRPr="00DB2BAC">
        <w:rPr>
          <w:rFonts w:ascii="Cambria" w:hAnsi="Cambria"/>
          <w:b/>
          <w:bCs/>
          <w:color w:val="454545"/>
          <w:spacing w:val="-2"/>
        </w:rPr>
        <w:tab/>
      </w:r>
      <w:r w:rsidRPr="00DB2BAC">
        <w:rPr>
          <w:rFonts w:ascii="Cambria" w:hAnsi="Cambria"/>
          <w:b/>
          <w:bCs/>
          <w:color w:val="454545"/>
          <w:spacing w:val="-2"/>
        </w:rPr>
        <w:tab/>
      </w:r>
      <w:r w:rsidRPr="00DB2BAC">
        <w:rPr>
          <w:rFonts w:ascii="Cambria" w:hAnsi="Cambria"/>
          <w:b/>
          <w:bCs/>
          <w:color w:val="454545"/>
          <w:spacing w:val="-2"/>
        </w:rPr>
        <w:tab/>
        <w:t xml:space="preserve">                                   </w:t>
      </w:r>
      <w:r w:rsidRPr="00DB2BAC">
        <w:rPr>
          <w:rFonts w:ascii="Cambria" w:hAnsi="Cambria"/>
          <w:b/>
          <w:bCs/>
          <w:color w:val="454545"/>
          <w:spacing w:val="-2"/>
        </w:rPr>
        <w:tab/>
        <w:t>«___»______________ 20__г.</w:t>
      </w:r>
    </w:p>
    <w:p w14:paraId="400B1258" w14:textId="56CC5105" w:rsidR="006E4A9F" w:rsidRPr="004712CC" w:rsidRDefault="006E4A9F" w:rsidP="006E4A9F">
      <w:pPr>
        <w:shd w:val="clear" w:color="auto" w:fill="FFFFFF"/>
        <w:spacing w:before="259"/>
        <w:jc w:val="both"/>
        <w:rPr>
          <w:rFonts w:ascii="Calibri" w:hAnsi="Calibri" w:cs="Calibri"/>
          <w:spacing w:val="2"/>
        </w:rPr>
      </w:pPr>
      <w:r w:rsidRPr="00DB2BAC">
        <w:rPr>
          <w:rFonts w:ascii="Cambria" w:hAnsi="Cambria"/>
          <w:spacing w:val="2"/>
        </w:rPr>
        <w:tab/>
      </w:r>
      <w:r w:rsidR="00A5113E" w:rsidRPr="004712CC">
        <w:rPr>
          <w:rFonts w:ascii="Calibri" w:hAnsi="Calibri" w:cs="Calibri"/>
          <w:spacing w:val="2"/>
        </w:rPr>
        <w:t>Публичное акционерное общество «Башинформсвязь»</w:t>
      </w:r>
      <w:r w:rsidR="00573B2B" w:rsidRPr="004712CC">
        <w:rPr>
          <w:rFonts w:ascii="Calibri" w:hAnsi="Calibri" w:cs="Calibri"/>
          <w:spacing w:val="2"/>
        </w:rPr>
        <w:t xml:space="preserve"> </w:t>
      </w:r>
      <w:r w:rsidRPr="004712CC">
        <w:rPr>
          <w:rFonts w:ascii="Calibri" w:hAnsi="Calibri" w:cs="Calibri"/>
          <w:spacing w:val="2"/>
        </w:rPr>
        <w:t>- юридическое лицо по Российскому законодательств</w:t>
      </w:r>
      <w:r w:rsidR="00656613" w:rsidRPr="004712CC">
        <w:rPr>
          <w:rFonts w:ascii="Calibri" w:hAnsi="Calibri" w:cs="Calibri"/>
          <w:spacing w:val="2"/>
        </w:rPr>
        <w:t>у, зарегистрированное 28.07.1993</w:t>
      </w:r>
      <w:r w:rsidRPr="004712CC">
        <w:rPr>
          <w:rFonts w:ascii="Calibri" w:hAnsi="Calibri" w:cs="Calibri"/>
          <w:spacing w:val="2"/>
        </w:rPr>
        <w:t xml:space="preserve"> года, внесенное в Единый государственный реестр юридических лиц за ОГРН: </w:t>
      </w:r>
      <w:r w:rsidR="00656613" w:rsidRPr="004712CC">
        <w:rPr>
          <w:rFonts w:ascii="Calibri" w:hAnsi="Calibri" w:cs="Calibri"/>
          <w:spacing w:val="2"/>
        </w:rPr>
        <w:t xml:space="preserve">1020202561686 </w:t>
      </w:r>
      <w:r w:rsidRPr="004712CC">
        <w:rPr>
          <w:rFonts w:ascii="Calibri" w:hAnsi="Calibri" w:cs="Calibri"/>
          <w:spacing w:val="2"/>
        </w:rPr>
        <w:t xml:space="preserve">Межрайонной инспекцией федеральной налоговой службы № </w:t>
      </w:r>
      <w:r w:rsidR="00656613" w:rsidRPr="004712CC">
        <w:rPr>
          <w:rFonts w:ascii="Calibri" w:hAnsi="Calibri" w:cs="Calibri"/>
          <w:spacing w:val="2"/>
        </w:rPr>
        <w:t xml:space="preserve">40 по Республике Башкортостан, в лице Генерального директора </w:t>
      </w:r>
      <w:r w:rsidR="004E400D">
        <w:rPr>
          <w:rFonts w:ascii="Calibri" w:hAnsi="Calibri" w:cs="Calibri"/>
          <w:spacing w:val="2"/>
        </w:rPr>
        <w:t>Долгоаршинных Марата Гайнулловича</w:t>
      </w:r>
      <w:r w:rsidRPr="004712CC">
        <w:rPr>
          <w:rFonts w:ascii="Calibri" w:hAnsi="Calibri" w:cs="Calibri"/>
          <w:spacing w:val="2"/>
        </w:rPr>
        <w:t>, действующего на осно</w:t>
      </w:r>
      <w:r w:rsidR="00656613" w:rsidRPr="004712CC">
        <w:rPr>
          <w:rFonts w:ascii="Calibri" w:hAnsi="Calibri" w:cs="Calibri"/>
          <w:spacing w:val="2"/>
        </w:rPr>
        <w:t>вании Устава</w:t>
      </w:r>
      <w:r w:rsidRPr="004712CC">
        <w:rPr>
          <w:rFonts w:ascii="Calibri" w:hAnsi="Calibri" w:cs="Calibri"/>
          <w:spacing w:val="2"/>
        </w:rPr>
        <w:t xml:space="preserve">, именуемое в дальнейшем - Доверитель, настоящим уполномочивает </w:t>
      </w:r>
      <w:r w:rsidR="00765D7A" w:rsidRPr="004712CC">
        <w:rPr>
          <w:rFonts w:ascii="Calibri" w:hAnsi="Calibri" w:cs="Calibri"/>
          <w:spacing w:val="2"/>
        </w:rPr>
        <w:t>Общество с ограниченной ответственностью «Ростелеком – Розничные системы»</w:t>
      </w:r>
      <w:r w:rsidRPr="004712CC">
        <w:rPr>
          <w:rFonts w:ascii="Calibri" w:hAnsi="Calibri" w:cs="Calibri"/>
          <w:spacing w:val="2"/>
        </w:rPr>
        <w:t xml:space="preserve"> - юридическое лицо по Российскому законодательству, зарегистрированное ________года Межрайонной инспекцией федеральной налоговой службы №___ по г. ______, внесенное Единый государственный реестр юридических лиц за основным государственным регистрационным номером ___________,  расположенное по адресу: _______________ (ИНН ______, БИК _________) в лице </w:t>
      </w:r>
      <w:r w:rsidR="00D66658" w:rsidRPr="004712CC">
        <w:rPr>
          <w:rFonts w:ascii="Calibri" w:hAnsi="Calibri" w:cs="Calibri"/>
          <w:spacing w:val="2"/>
        </w:rPr>
        <w:t>_________________________</w:t>
      </w:r>
      <w:r w:rsidRPr="004712CC">
        <w:rPr>
          <w:rFonts w:ascii="Calibri" w:hAnsi="Calibri" w:cs="Calibri"/>
          <w:spacing w:val="2"/>
        </w:rPr>
        <w:t xml:space="preserve">________, действующего на основании ________, именуемое в дальнейшем - Поверенный, </w:t>
      </w:r>
    </w:p>
    <w:p w14:paraId="03CB9AB5" w14:textId="77777777" w:rsidR="006E4A9F" w:rsidRPr="004712CC" w:rsidRDefault="006E4A9F" w:rsidP="006E4A9F">
      <w:pPr>
        <w:shd w:val="clear" w:color="auto" w:fill="FFFFFF"/>
        <w:spacing w:before="259"/>
        <w:jc w:val="both"/>
        <w:rPr>
          <w:rFonts w:ascii="Calibri" w:hAnsi="Calibri" w:cs="Calibri"/>
          <w:spacing w:val="2"/>
        </w:rPr>
      </w:pPr>
      <w:r w:rsidRPr="004712CC">
        <w:rPr>
          <w:rFonts w:ascii="Calibri" w:hAnsi="Calibri" w:cs="Calibri"/>
          <w:spacing w:val="2"/>
        </w:rPr>
        <w:t xml:space="preserve">от имени и по поручению Доверителя осуществлять сбор платежей за услуги </w:t>
      </w:r>
      <w:r w:rsidR="00765D7A" w:rsidRPr="004712CC">
        <w:rPr>
          <w:rFonts w:ascii="Calibri" w:hAnsi="Calibri" w:cs="Calibri"/>
          <w:spacing w:val="2"/>
        </w:rPr>
        <w:t>ПАО «Башинформсвязь</w:t>
      </w:r>
      <w:r w:rsidRPr="004712CC">
        <w:rPr>
          <w:rFonts w:ascii="Calibri" w:hAnsi="Calibri" w:cs="Calibri"/>
          <w:spacing w:val="2"/>
        </w:rPr>
        <w:t>», а также совершать иные действия, предусмотренные договором о приеме</w:t>
      </w:r>
      <w:r w:rsidRPr="004712CC">
        <w:rPr>
          <w:rFonts w:ascii="Calibri" w:hAnsi="Calibri" w:cs="Calibri"/>
          <w:b/>
        </w:rPr>
        <w:t xml:space="preserve"> </w:t>
      </w:r>
      <w:r w:rsidRPr="004712CC">
        <w:rPr>
          <w:rFonts w:ascii="Calibri" w:hAnsi="Calibri" w:cs="Calibri"/>
          <w:spacing w:val="2"/>
        </w:rPr>
        <w:t>платежей № _____ от «___» ________ 20__г., заключенным между Доверителем и Поверенным.</w:t>
      </w:r>
    </w:p>
    <w:p w14:paraId="34FAB1F9" w14:textId="77777777" w:rsidR="006E4A9F" w:rsidRPr="004712CC" w:rsidRDefault="006E4A9F" w:rsidP="006E4A9F">
      <w:pPr>
        <w:shd w:val="clear" w:color="auto" w:fill="FFFFFF"/>
        <w:spacing w:before="259"/>
        <w:jc w:val="both"/>
        <w:rPr>
          <w:rFonts w:ascii="Calibri" w:hAnsi="Calibri" w:cs="Calibri"/>
        </w:rPr>
      </w:pPr>
      <w:r w:rsidRPr="004712CC">
        <w:rPr>
          <w:rFonts w:ascii="Calibri" w:hAnsi="Calibri" w:cs="Calibri"/>
          <w:spacing w:val="2"/>
        </w:rPr>
        <w:t>Настоящая доверенность выдана сроком до _________ __________ 20__ года с правом передоверия.</w:t>
      </w:r>
    </w:p>
    <w:p w14:paraId="108A7B58" w14:textId="77777777" w:rsidR="006E4A9F" w:rsidRPr="004712CC" w:rsidRDefault="006E4A9F" w:rsidP="006E4A9F">
      <w:pPr>
        <w:jc w:val="both"/>
        <w:rPr>
          <w:rFonts w:ascii="Calibri" w:hAnsi="Calibri" w:cs="Calibri"/>
          <w:color w:val="000000"/>
        </w:rPr>
      </w:pPr>
    </w:p>
    <w:p w14:paraId="2BAAA94D" w14:textId="77777777" w:rsidR="006E4A9F" w:rsidRPr="00DB2BAC" w:rsidRDefault="006E4A9F" w:rsidP="006C32C8">
      <w:pPr>
        <w:rPr>
          <w:rFonts w:ascii="Cambria" w:hAnsi="Cambria"/>
          <w:color w:val="000000"/>
        </w:rPr>
      </w:pPr>
      <w:r w:rsidRPr="00DB2BAC">
        <w:rPr>
          <w:rFonts w:ascii="Cambria" w:hAnsi="Cambria"/>
          <w:spacing w:val="2"/>
        </w:rPr>
        <w:t>____________________________</w:t>
      </w:r>
    </w:p>
    <w:p w14:paraId="4D2DA9A4" w14:textId="77777777" w:rsidR="006E4A9F" w:rsidRPr="00DB2BAC" w:rsidRDefault="006E4A9F" w:rsidP="006E4A9F">
      <w:pPr>
        <w:pStyle w:val="a7"/>
        <w:jc w:val="center"/>
        <w:rPr>
          <w:rFonts w:ascii="Cambria" w:hAnsi="Cambria"/>
          <w:b/>
          <w:color w:val="000000"/>
          <w:sz w:val="22"/>
          <w:szCs w:val="22"/>
        </w:rPr>
      </w:pPr>
      <w:r w:rsidRPr="00DB2BAC">
        <w:rPr>
          <w:rFonts w:ascii="Cambria" w:hAnsi="Cambria"/>
          <w:b/>
          <w:color w:val="000000"/>
          <w:sz w:val="22"/>
          <w:szCs w:val="22"/>
        </w:rPr>
        <w:t>ПОДПИСИ СТОРОН</w:t>
      </w:r>
    </w:p>
    <w:tbl>
      <w:tblPr>
        <w:tblW w:w="5041" w:type="pct"/>
        <w:tblInd w:w="-57" w:type="dxa"/>
        <w:tblLayout w:type="fixed"/>
        <w:tblCellMar>
          <w:left w:w="85" w:type="dxa"/>
          <w:right w:w="85" w:type="dxa"/>
        </w:tblCellMar>
        <w:tblLook w:val="0000" w:firstRow="0" w:lastRow="0" w:firstColumn="0" w:lastColumn="0" w:noHBand="0" w:noVBand="0"/>
      </w:tblPr>
      <w:tblGrid>
        <w:gridCol w:w="39"/>
        <w:gridCol w:w="5552"/>
        <w:gridCol w:w="11"/>
        <w:gridCol w:w="5452"/>
        <w:gridCol w:w="91"/>
      </w:tblGrid>
      <w:tr w:rsidR="006E4A9F" w:rsidRPr="00DB2BAC" w14:paraId="04625364" w14:textId="77777777" w:rsidTr="00067E7D">
        <w:trPr>
          <w:gridAfter w:val="1"/>
          <w:wAfter w:w="40" w:type="pct"/>
          <w:cantSplit/>
          <w:trHeight w:val="549"/>
        </w:trPr>
        <w:tc>
          <w:tcPr>
            <w:tcW w:w="2513" w:type="pct"/>
            <w:gridSpan w:val="3"/>
          </w:tcPr>
          <w:p w14:paraId="6BD1DB08" w14:textId="77777777" w:rsidR="006E4A9F" w:rsidRPr="00DB2BAC" w:rsidRDefault="000B17EA" w:rsidP="007B32EF">
            <w:pPr>
              <w:pStyle w:val="oaeno1"/>
              <w:widowControl/>
              <w:numPr>
                <w:ilvl w:val="12"/>
                <w:numId w:val="0"/>
              </w:numPr>
              <w:spacing w:before="240"/>
              <w:jc w:val="center"/>
              <w:rPr>
                <w:rFonts w:ascii="Cambria" w:hAnsi="Cambria"/>
                <w:color w:val="000000"/>
                <w:sz w:val="22"/>
                <w:szCs w:val="22"/>
              </w:rPr>
            </w:pPr>
            <w:r w:rsidRPr="00DB2BAC">
              <w:rPr>
                <w:rFonts w:ascii="Cambria" w:hAnsi="Cambria"/>
                <w:color w:val="000000"/>
                <w:sz w:val="22"/>
                <w:szCs w:val="22"/>
              </w:rPr>
              <w:t>ОПЕРАТОР</w:t>
            </w:r>
            <w:r w:rsidR="006E4A9F" w:rsidRPr="00DB2BAC">
              <w:rPr>
                <w:rFonts w:ascii="Cambria" w:hAnsi="Cambria"/>
                <w:color w:val="000000"/>
                <w:sz w:val="22"/>
                <w:szCs w:val="22"/>
              </w:rPr>
              <w:t>:</w:t>
            </w:r>
          </w:p>
        </w:tc>
        <w:tc>
          <w:tcPr>
            <w:tcW w:w="2446" w:type="pct"/>
          </w:tcPr>
          <w:p w14:paraId="6CCCB5AB" w14:textId="77777777" w:rsidR="006E4A9F" w:rsidRPr="00DB2BAC" w:rsidRDefault="006E4A9F" w:rsidP="007B32EF">
            <w:pPr>
              <w:pStyle w:val="oaeno1"/>
              <w:widowControl/>
              <w:numPr>
                <w:ilvl w:val="12"/>
                <w:numId w:val="0"/>
              </w:numPr>
              <w:spacing w:before="240"/>
              <w:jc w:val="center"/>
              <w:rPr>
                <w:rFonts w:ascii="Cambria" w:hAnsi="Cambria"/>
                <w:color w:val="000000"/>
                <w:sz w:val="22"/>
                <w:szCs w:val="22"/>
              </w:rPr>
            </w:pPr>
            <w:r w:rsidRPr="00DB2BAC">
              <w:rPr>
                <w:rFonts w:ascii="Cambria" w:hAnsi="Cambria"/>
                <w:color w:val="000000"/>
                <w:sz w:val="22"/>
                <w:szCs w:val="22"/>
              </w:rPr>
              <w:t>АГЕНТ:</w:t>
            </w:r>
          </w:p>
        </w:tc>
      </w:tr>
      <w:tr w:rsidR="006E4A9F" w:rsidRPr="00DB2BAC" w14:paraId="51A73DC4" w14:textId="77777777" w:rsidTr="00067E7D">
        <w:trPr>
          <w:gridAfter w:val="1"/>
          <w:wAfter w:w="40" w:type="pct"/>
          <w:cantSplit/>
          <w:trHeight w:val="714"/>
        </w:trPr>
        <w:tc>
          <w:tcPr>
            <w:tcW w:w="2513" w:type="pct"/>
            <w:gridSpan w:val="3"/>
          </w:tcPr>
          <w:p w14:paraId="4B25D6F4" w14:textId="77777777" w:rsidR="006E4A9F" w:rsidRPr="00DB2BAC" w:rsidRDefault="006E4A9F" w:rsidP="007B32EF">
            <w:pPr>
              <w:pStyle w:val="oaeno1"/>
              <w:numPr>
                <w:ilvl w:val="12"/>
                <w:numId w:val="0"/>
              </w:numPr>
              <w:spacing w:before="0" w:after="0" w:line="240" w:lineRule="auto"/>
              <w:rPr>
                <w:rFonts w:ascii="Cambria" w:hAnsi="Cambria"/>
                <w:b w:val="0"/>
                <w:color w:val="000000"/>
                <w:sz w:val="22"/>
                <w:szCs w:val="22"/>
              </w:rPr>
            </w:pPr>
          </w:p>
          <w:p w14:paraId="05B42E41" w14:textId="77777777" w:rsidR="006E4A9F" w:rsidRPr="00DB2BAC" w:rsidRDefault="006E4A9F" w:rsidP="007B32EF">
            <w:pPr>
              <w:pStyle w:val="oaeno1"/>
              <w:numPr>
                <w:ilvl w:val="12"/>
                <w:numId w:val="0"/>
              </w:numPr>
              <w:spacing w:before="0" w:after="0" w:line="240" w:lineRule="auto"/>
              <w:rPr>
                <w:rFonts w:ascii="Cambria" w:hAnsi="Cambria"/>
                <w:b w:val="0"/>
                <w:color w:val="000000"/>
                <w:sz w:val="22"/>
                <w:szCs w:val="22"/>
              </w:rPr>
            </w:pPr>
            <w:r w:rsidRPr="00DB2BAC">
              <w:rPr>
                <w:rFonts w:ascii="Cambria" w:hAnsi="Cambria"/>
                <w:b w:val="0"/>
                <w:color w:val="000000"/>
                <w:sz w:val="22"/>
                <w:szCs w:val="22"/>
              </w:rPr>
              <w:t>______________________/___________ /</w:t>
            </w:r>
          </w:p>
        </w:tc>
        <w:tc>
          <w:tcPr>
            <w:tcW w:w="2446" w:type="pct"/>
          </w:tcPr>
          <w:p w14:paraId="6C5F1E65" w14:textId="77777777" w:rsidR="006E4A9F" w:rsidRPr="00DB2BAC" w:rsidRDefault="006E4A9F" w:rsidP="007B32EF">
            <w:pPr>
              <w:pStyle w:val="oaeno1"/>
              <w:widowControl/>
              <w:numPr>
                <w:ilvl w:val="12"/>
                <w:numId w:val="0"/>
              </w:numPr>
              <w:spacing w:before="0" w:after="0" w:line="240" w:lineRule="auto"/>
              <w:rPr>
                <w:rFonts w:ascii="Cambria" w:hAnsi="Cambria"/>
                <w:b w:val="0"/>
                <w:color w:val="000000"/>
                <w:sz w:val="22"/>
                <w:szCs w:val="22"/>
              </w:rPr>
            </w:pPr>
          </w:p>
          <w:p w14:paraId="181DFE08" w14:textId="77777777" w:rsidR="006E4A9F" w:rsidRPr="00DB2BAC" w:rsidRDefault="006E4A9F" w:rsidP="007B32EF">
            <w:pPr>
              <w:pStyle w:val="oaeno1"/>
              <w:widowControl/>
              <w:numPr>
                <w:ilvl w:val="12"/>
                <w:numId w:val="0"/>
              </w:numPr>
              <w:spacing w:before="0" w:after="0" w:line="240" w:lineRule="auto"/>
              <w:rPr>
                <w:rFonts w:ascii="Cambria" w:hAnsi="Cambria"/>
                <w:b w:val="0"/>
                <w:color w:val="000000"/>
                <w:sz w:val="22"/>
                <w:szCs w:val="22"/>
              </w:rPr>
            </w:pPr>
            <w:r w:rsidRPr="00DB2BAC">
              <w:rPr>
                <w:rFonts w:ascii="Cambria" w:hAnsi="Cambria"/>
                <w:b w:val="0"/>
                <w:color w:val="000000"/>
                <w:sz w:val="22"/>
                <w:szCs w:val="22"/>
              </w:rPr>
              <w:t>_____________________/</w:t>
            </w:r>
            <w:r w:rsidRPr="00DB2BAC">
              <w:rPr>
                <w:rFonts w:ascii="Cambria" w:hAnsi="Cambria"/>
                <w:sz w:val="22"/>
                <w:szCs w:val="22"/>
              </w:rPr>
              <w:t xml:space="preserve"> </w:t>
            </w:r>
            <w:r w:rsidRPr="00DB2BAC">
              <w:rPr>
                <w:rFonts w:ascii="Cambria" w:hAnsi="Cambria"/>
                <w:b w:val="0"/>
                <w:sz w:val="22"/>
                <w:szCs w:val="22"/>
              </w:rPr>
              <w:t>________/</w:t>
            </w:r>
          </w:p>
        </w:tc>
      </w:tr>
      <w:tr w:rsidR="006E4A9F" w:rsidRPr="00DB2BAC" w14:paraId="42819382" w14:textId="77777777" w:rsidTr="00067E7D">
        <w:trPr>
          <w:gridAfter w:val="1"/>
          <w:wAfter w:w="40" w:type="pct"/>
          <w:cantSplit/>
          <w:trHeight w:hRule="exact" w:val="434"/>
        </w:trPr>
        <w:tc>
          <w:tcPr>
            <w:tcW w:w="2513" w:type="pct"/>
            <w:gridSpan w:val="3"/>
          </w:tcPr>
          <w:p w14:paraId="17F95F46" w14:textId="77777777" w:rsidR="006E4A9F" w:rsidRDefault="006E4A9F" w:rsidP="007B32EF">
            <w:pPr>
              <w:pStyle w:val="oaeno1"/>
              <w:widowControl/>
              <w:numPr>
                <w:ilvl w:val="12"/>
                <w:numId w:val="0"/>
              </w:numPr>
              <w:spacing w:before="240"/>
              <w:rPr>
                <w:rFonts w:ascii="Cambria" w:hAnsi="Cambria"/>
                <w:b w:val="0"/>
                <w:color w:val="000000"/>
                <w:sz w:val="22"/>
                <w:szCs w:val="22"/>
              </w:rPr>
            </w:pPr>
            <w:r w:rsidRPr="00DB2BAC">
              <w:rPr>
                <w:rFonts w:ascii="Cambria" w:hAnsi="Cambria"/>
                <w:b w:val="0"/>
                <w:color w:val="000000"/>
                <w:sz w:val="22"/>
                <w:szCs w:val="22"/>
              </w:rPr>
              <w:t>М.П.</w:t>
            </w:r>
          </w:p>
          <w:p w14:paraId="54C8B674"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330C588F" w14:textId="77777777" w:rsidR="00553E1F" w:rsidRPr="00DB2BAC" w:rsidRDefault="00553E1F" w:rsidP="007B32EF">
            <w:pPr>
              <w:pStyle w:val="oaeno1"/>
              <w:widowControl/>
              <w:numPr>
                <w:ilvl w:val="12"/>
                <w:numId w:val="0"/>
              </w:numPr>
              <w:spacing w:before="240"/>
              <w:rPr>
                <w:rFonts w:ascii="Cambria" w:hAnsi="Cambria"/>
                <w:b w:val="0"/>
                <w:color w:val="000000"/>
                <w:sz w:val="22"/>
                <w:szCs w:val="22"/>
              </w:rPr>
            </w:pPr>
          </w:p>
          <w:p w14:paraId="7BAE264F" w14:textId="77777777" w:rsidR="006E4A9F" w:rsidRPr="00DB2BAC" w:rsidRDefault="006E4A9F" w:rsidP="007B32EF">
            <w:pPr>
              <w:pStyle w:val="oaeno1"/>
              <w:widowControl/>
              <w:numPr>
                <w:ilvl w:val="12"/>
                <w:numId w:val="0"/>
              </w:numPr>
              <w:spacing w:before="240"/>
              <w:jc w:val="center"/>
              <w:rPr>
                <w:rFonts w:ascii="Cambria" w:hAnsi="Cambria"/>
                <w:color w:val="000000"/>
                <w:sz w:val="22"/>
                <w:szCs w:val="22"/>
              </w:rPr>
            </w:pPr>
          </w:p>
        </w:tc>
        <w:tc>
          <w:tcPr>
            <w:tcW w:w="2446" w:type="pct"/>
          </w:tcPr>
          <w:p w14:paraId="6300A606" w14:textId="77777777" w:rsidR="006E4A9F" w:rsidRDefault="006E4A9F" w:rsidP="007B32EF">
            <w:pPr>
              <w:pStyle w:val="oaeno1"/>
              <w:widowControl/>
              <w:numPr>
                <w:ilvl w:val="12"/>
                <w:numId w:val="0"/>
              </w:numPr>
              <w:spacing w:before="240"/>
              <w:rPr>
                <w:rFonts w:ascii="Cambria" w:hAnsi="Cambria"/>
                <w:b w:val="0"/>
                <w:color w:val="000000"/>
                <w:sz w:val="22"/>
                <w:szCs w:val="22"/>
              </w:rPr>
            </w:pPr>
            <w:r w:rsidRPr="00DB2BAC">
              <w:rPr>
                <w:rFonts w:ascii="Cambria" w:hAnsi="Cambria"/>
                <w:b w:val="0"/>
                <w:color w:val="000000"/>
                <w:sz w:val="22"/>
                <w:szCs w:val="22"/>
              </w:rPr>
              <w:t>М.П.</w:t>
            </w:r>
          </w:p>
          <w:p w14:paraId="2AEE21CD"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0C93855A"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126F72F0"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58991F3A"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054FDD33"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63E59AEF"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7A759F82"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0D753285"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641FC832" w14:textId="77777777" w:rsidR="00553E1F" w:rsidRDefault="00553E1F" w:rsidP="007B32EF">
            <w:pPr>
              <w:pStyle w:val="oaeno1"/>
              <w:widowControl/>
              <w:numPr>
                <w:ilvl w:val="12"/>
                <w:numId w:val="0"/>
              </w:numPr>
              <w:spacing w:before="240"/>
              <w:rPr>
                <w:rFonts w:ascii="Cambria" w:hAnsi="Cambria"/>
                <w:b w:val="0"/>
                <w:color w:val="000000"/>
                <w:sz w:val="22"/>
                <w:szCs w:val="22"/>
              </w:rPr>
            </w:pPr>
          </w:p>
          <w:p w14:paraId="325002A0" w14:textId="77777777" w:rsidR="00553E1F" w:rsidRPr="00DB2BAC" w:rsidRDefault="00553E1F" w:rsidP="007B32EF">
            <w:pPr>
              <w:pStyle w:val="oaeno1"/>
              <w:widowControl/>
              <w:numPr>
                <w:ilvl w:val="12"/>
                <w:numId w:val="0"/>
              </w:numPr>
              <w:spacing w:before="240"/>
              <w:rPr>
                <w:rFonts w:ascii="Cambria" w:hAnsi="Cambria"/>
                <w:color w:val="000000"/>
                <w:sz w:val="22"/>
                <w:szCs w:val="22"/>
              </w:rPr>
            </w:pPr>
          </w:p>
        </w:tc>
      </w:tr>
      <w:tr w:rsidR="00573B2B" w:rsidRPr="00DB2BAC" w14:paraId="6442286E"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0004C4D6" w14:textId="77777777" w:rsidR="00573B2B" w:rsidRPr="00553E1F" w:rsidRDefault="00573B2B" w:rsidP="00E50309">
            <w:pPr>
              <w:pStyle w:val="a7"/>
              <w:rPr>
                <w:rFonts w:ascii="Cambria" w:hAnsi="Cambria" w:cs="Tahoma"/>
                <w:sz w:val="20"/>
              </w:rPr>
            </w:pPr>
            <w:r w:rsidRPr="00553E1F">
              <w:rPr>
                <w:rFonts w:ascii="Cambria" w:hAnsi="Cambria" w:cs="Tahoma"/>
                <w:sz w:val="20"/>
              </w:rPr>
              <w:t>От Оператора</w:t>
            </w:r>
          </w:p>
        </w:tc>
        <w:tc>
          <w:tcPr>
            <w:tcW w:w="2492" w:type="pct"/>
            <w:gridSpan w:val="3"/>
          </w:tcPr>
          <w:p w14:paraId="51FFFAB7" w14:textId="77777777" w:rsidR="00573B2B" w:rsidRPr="00553E1F" w:rsidRDefault="00573B2B" w:rsidP="00B87097">
            <w:pPr>
              <w:rPr>
                <w:sz w:val="20"/>
                <w:szCs w:val="20"/>
              </w:rPr>
            </w:pPr>
            <w:r w:rsidRPr="00553E1F">
              <w:rPr>
                <w:sz w:val="20"/>
                <w:szCs w:val="20"/>
              </w:rPr>
              <w:t>От Агента</w:t>
            </w:r>
          </w:p>
        </w:tc>
      </w:tr>
      <w:tr w:rsidR="00573B2B" w:rsidRPr="00DB2BAC" w14:paraId="4807A692"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5915E584" w14:textId="77777777" w:rsidR="00573B2B" w:rsidRPr="00553E1F" w:rsidRDefault="00573B2B" w:rsidP="00E50309">
            <w:pPr>
              <w:pStyle w:val="a7"/>
              <w:rPr>
                <w:rFonts w:ascii="Cambria" w:hAnsi="Cambria"/>
                <w:sz w:val="20"/>
              </w:rPr>
            </w:pPr>
            <w:r w:rsidRPr="00553E1F">
              <w:rPr>
                <w:rFonts w:ascii="Cambria" w:hAnsi="Cambria"/>
                <w:sz w:val="20"/>
              </w:rPr>
              <w:t>ПАО «Башинформсвязь»</w:t>
            </w:r>
            <w:r w:rsidRPr="00553E1F">
              <w:rPr>
                <w:rFonts w:ascii="Cambria" w:hAnsi="Cambria"/>
                <w:sz w:val="20"/>
                <w:lang w:val="en-US"/>
              </w:rPr>
              <w:t xml:space="preserve"> </w:t>
            </w:r>
          </w:p>
        </w:tc>
        <w:tc>
          <w:tcPr>
            <w:tcW w:w="2492" w:type="pct"/>
            <w:gridSpan w:val="3"/>
          </w:tcPr>
          <w:p w14:paraId="3812E5D3" w14:textId="77777777" w:rsidR="00573B2B" w:rsidRPr="00553E1F" w:rsidRDefault="00573B2B" w:rsidP="00B87097">
            <w:pPr>
              <w:rPr>
                <w:sz w:val="20"/>
                <w:szCs w:val="20"/>
              </w:rPr>
            </w:pPr>
            <w:r w:rsidRPr="00553E1F">
              <w:rPr>
                <w:sz w:val="20"/>
                <w:szCs w:val="20"/>
              </w:rPr>
              <w:t>ООО «Ростелеком – Розничные системы»</w:t>
            </w:r>
          </w:p>
        </w:tc>
      </w:tr>
      <w:tr w:rsidR="00573B2B" w:rsidRPr="00DB2BAC" w14:paraId="54F7C327"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688DFD7D" w14:textId="77777777" w:rsidR="00573B2B" w:rsidRPr="00553E1F" w:rsidRDefault="00573B2B" w:rsidP="00E50309">
            <w:pPr>
              <w:pStyle w:val="a7"/>
              <w:rPr>
                <w:rFonts w:ascii="Cambria" w:hAnsi="Cambria" w:cs="Tahoma"/>
                <w:sz w:val="20"/>
              </w:rPr>
            </w:pPr>
          </w:p>
        </w:tc>
        <w:tc>
          <w:tcPr>
            <w:tcW w:w="2492" w:type="pct"/>
            <w:gridSpan w:val="3"/>
          </w:tcPr>
          <w:p w14:paraId="2A428512" w14:textId="77777777" w:rsidR="00573B2B" w:rsidRPr="00553E1F" w:rsidRDefault="00573B2B" w:rsidP="00B87097">
            <w:pPr>
              <w:rPr>
                <w:sz w:val="20"/>
                <w:szCs w:val="20"/>
              </w:rPr>
            </w:pPr>
          </w:p>
        </w:tc>
      </w:tr>
      <w:tr w:rsidR="00573B2B" w:rsidRPr="00DB2BAC" w14:paraId="2495AF87"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4006912D" w14:textId="77777777" w:rsidR="00573B2B" w:rsidRPr="00553E1F" w:rsidRDefault="00573B2B" w:rsidP="00E50309">
            <w:pPr>
              <w:pStyle w:val="a7"/>
              <w:rPr>
                <w:rFonts w:ascii="Cambria" w:hAnsi="Cambria" w:cs="Tahoma"/>
                <w:sz w:val="20"/>
              </w:rPr>
            </w:pPr>
            <w:r w:rsidRPr="00553E1F">
              <w:rPr>
                <w:rFonts w:ascii="Cambria" w:hAnsi="Cambria" w:cs="Tahoma"/>
                <w:sz w:val="20"/>
              </w:rPr>
              <w:t>Подпись: _________________________</w:t>
            </w:r>
          </w:p>
        </w:tc>
        <w:tc>
          <w:tcPr>
            <w:tcW w:w="2492" w:type="pct"/>
            <w:gridSpan w:val="3"/>
          </w:tcPr>
          <w:p w14:paraId="56FC354D" w14:textId="77777777" w:rsidR="00573B2B" w:rsidRPr="00553E1F" w:rsidRDefault="00573B2B" w:rsidP="00B87097">
            <w:pPr>
              <w:rPr>
                <w:sz w:val="20"/>
                <w:szCs w:val="20"/>
              </w:rPr>
            </w:pPr>
            <w:r w:rsidRPr="00553E1F">
              <w:rPr>
                <w:sz w:val="20"/>
                <w:szCs w:val="20"/>
              </w:rPr>
              <w:t>Подпись: _________________________</w:t>
            </w:r>
          </w:p>
        </w:tc>
      </w:tr>
      <w:tr w:rsidR="00573B2B" w:rsidRPr="00DB2BAC" w14:paraId="64ECC0A8"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1D7B9EBE" w14:textId="77777777" w:rsidR="00573B2B" w:rsidRPr="00553E1F" w:rsidRDefault="00573B2B" w:rsidP="00E50309">
            <w:pPr>
              <w:pStyle w:val="a7"/>
              <w:rPr>
                <w:rFonts w:ascii="Cambria" w:hAnsi="Cambria" w:cs="Tahoma"/>
                <w:sz w:val="20"/>
              </w:rPr>
            </w:pPr>
            <w:r w:rsidRPr="00553E1F">
              <w:rPr>
                <w:rFonts w:ascii="Cambria" w:hAnsi="Cambria" w:cs="Tahoma"/>
                <w:sz w:val="20"/>
              </w:rPr>
              <w:t xml:space="preserve">                                   М.П.</w:t>
            </w:r>
          </w:p>
        </w:tc>
        <w:tc>
          <w:tcPr>
            <w:tcW w:w="2492" w:type="pct"/>
            <w:gridSpan w:val="3"/>
          </w:tcPr>
          <w:p w14:paraId="2A85AA8E" w14:textId="77777777" w:rsidR="00573B2B" w:rsidRPr="00553E1F" w:rsidRDefault="00573B2B" w:rsidP="00B87097">
            <w:pPr>
              <w:rPr>
                <w:sz w:val="20"/>
                <w:szCs w:val="20"/>
              </w:rPr>
            </w:pPr>
            <w:r w:rsidRPr="00553E1F">
              <w:rPr>
                <w:sz w:val="20"/>
                <w:szCs w:val="20"/>
              </w:rPr>
              <w:t xml:space="preserve">                                   М.П.</w:t>
            </w:r>
          </w:p>
        </w:tc>
      </w:tr>
      <w:tr w:rsidR="00573B2B" w:rsidRPr="00DB2BAC" w14:paraId="750076A4"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69A7DA46" w14:textId="77777777" w:rsidR="00573B2B" w:rsidRPr="00553E1F" w:rsidRDefault="00573B2B" w:rsidP="00E50309">
            <w:pPr>
              <w:pStyle w:val="a7"/>
              <w:rPr>
                <w:rFonts w:ascii="Cambria" w:hAnsi="Cambria" w:cs="Tahoma"/>
                <w:sz w:val="20"/>
              </w:rPr>
            </w:pPr>
          </w:p>
        </w:tc>
        <w:tc>
          <w:tcPr>
            <w:tcW w:w="2492" w:type="pct"/>
            <w:gridSpan w:val="3"/>
          </w:tcPr>
          <w:p w14:paraId="676DA930" w14:textId="77777777" w:rsidR="00573B2B" w:rsidRPr="00553E1F" w:rsidRDefault="00573B2B" w:rsidP="00B87097">
            <w:pPr>
              <w:rPr>
                <w:sz w:val="20"/>
                <w:szCs w:val="20"/>
              </w:rPr>
            </w:pPr>
          </w:p>
        </w:tc>
      </w:tr>
      <w:tr w:rsidR="00573B2B" w:rsidRPr="00DB2BAC" w14:paraId="6DC56617"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2DD47A79" w14:textId="686CF4F8" w:rsidR="00573B2B" w:rsidRPr="00553E1F" w:rsidRDefault="00573B2B" w:rsidP="00294430">
            <w:pPr>
              <w:pStyle w:val="a7"/>
              <w:rPr>
                <w:sz w:val="20"/>
              </w:rPr>
            </w:pPr>
            <w:r w:rsidRPr="00553E1F">
              <w:rPr>
                <w:sz w:val="20"/>
              </w:rPr>
              <w:t>Расшифровка подписи</w:t>
            </w:r>
            <w:r w:rsidR="00294430" w:rsidRPr="00553E1F">
              <w:rPr>
                <w:sz w:val="20"/>
              </w:rPr>
              <w:t>:</w:t>
            </w:r>
            <w:r w:rsidRPr="00553E1F">
              <w:rPr>
                <w:sz w:val="20"/>
              </w:rPr>
              <w:t xml:space="preserve"> </w:t>
            </w:r>
            <w:r w:rsidR="00911A5D" w:rsidRPr="00BD3295">
              <w:rPr>
                <w:rFonts w:asciiTheme="majorHAnsi" w:hAnsiTheme="majorHAnsi"/>
                <w:bCs/>
                <w:sz w:val="20"/>
              </w:rPr>
              <w:t>М.Г. Долгоаршинных</w:t>
            </w:r>
          </w:p>
        </w:tc>
        <w:tc>
          <w:tcPr>
            <w:tcW w:w="2492" w:type="pct"/>
            <w:gridSpan w:val="3"/>
          </w:tcPr>
          <w:p w14:paraId="4B6B4867" w14:textId="4FC5BE7A" w:rsidR="00573B2B" w:rsidRPr="00553E1F" w:rsidRDefault="00573B2B" w:rsidP="00B87097">
            <w:pPr>
              <w:rPr>
                <w:sz w:val="20"/>
                <w:szCs w:val="20"/>
              </w:rPr>
            </w:pPr>
            <w:r w:rsidRPr="00553E1F">
              <w:rPr>
                <w:sz w:val="20"/>
                <w:szCs w:val="20"/>
              </w:rPr>
              <w:t xml:space="preserve">Расшифровка подписи: </w:t>
            </w:r>
            <w:r w:rsidR="000416F2" w:rsidRPr="000416F2">
              <w:rPr>
                <w:sz w:val="20"/>
                <w:szCs w:val="20"/>
              </w:rPr>
              <w:t>М.Л. Бибикова</w:t>
            </w:r>
          </w:p>
        </w:tc>
      </w:tr>
      <w:tr w:rsidR="00573B2B" w:rsidRPr="00DB2BAC" w14:paraId="4182338C"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48EA75EB" w14:textId="631DF951" w:rsidR="00573B2B" w:rsidRPr="00553E1F" w:rsidRDefault="004E400D" w:rsidP="00E50309">
            <w:pPr>
              <w:pStyle w:val="a7"/>
              <w:rPr>
                <w:sz w:val="20"/>
              </w:rPr>
            </w:pPr>
            <w:r w:rsidRPr="00553E1F">
              <w:rPr>
                <w:sz w:val="20"/>
              </w:rPr>
              <w:t>Должность: Генеральный</w:t>
            </w:r>
            <w:r w:rsidR="006C32C8" w:rsidRPr="00553E1F">
              <w:rPr>
                <w:sz w:val="20"/>
              </w:rPr>
              <w:t xml:space="preserve"> директор</w:t>
            </w:r>
          </w:p>
        </w:tc>
        <w:tc>
          <w:tcPr>
            <w:tcW w:w="2492" w:type="pct"/>
            <w:gridSpan w:val="3"/>
          </w:tcPr>
          <w:p w14:paraId="65BA920F" w14:textId="277CC9EE" w:rsidR="00573B2B" w:rsidRPr="00553E1F" w:rsidRDefault="00573B2B" w:rsidP="00B87097">
            <w:pPr>
              <w:rPr>
                <w:sz w:val="20"/>
                <w:szCs w:val="20"/>
              </w:rPr>
            </w:pPr>
            <w:r w:rsidRPr="00553E1F">
              <w:rPr>
                <w:sz w:val="20"/>
                <w:szCs w:val="20"/>
              </w:rPr>
              <w:t xml:space="preserve">Должность </w:t>
            </w:r>
            <w:r w:rsidR="000416F2" w:rsidRPr="000416F2">
              <w:rPr>
                <w:sz w:val="20"/>
                <w:szCs w:val="20"/>
              </w:rPr>
              <w:t xml:space="preserve">Коммерческий директор по доверенности </w:t>
            </w:r>
            <w:r w:rsidR="0096341B" w:rsidRPr="00ED50D2">
              <w:rPr>
                <w:sz w:val="20"/>
                <w:szCs w:val="20"/>
              </w:rPr>
              <w:t>№</w:t>
            </w:r>
            <w:r w:rsidR="0096341B">
              <w:rPr>
                <w:sz w:val="20"/>
                <w:szCs w:val="20"/>
              </w:rPr>
              <w:t>77</w:t>
            </w:r>
            <w:r w:rsidR="0096341B" w:rsidRPr="00ED50D2">
              <w:rPr>
                <w:sz w:val="20"/>
                <w:szCs w:val="20"/>
              </w:rPr>
              <w:t xml:space="preserve"> от </w:t>
            </w:r>
            <w:r w:rsidR="0096341B">
              <w:rPr>
                <w:sz w:val="20"/>
                <w:szCs w:val="20"/>
              </w:rPr>
              <w:t>14</w:t>
            </w:r>
            <w:r w:rsidR="0096341B" w:rsidRPr="00ED50D2">
              <w:rPr>
                <w:sz w:val="20"/>
                <w:szCs w:val="20"/>
              </w:rPr>
              <w:t>.</w:t>
            </w:r>
            <w:r w:rsidR="0096341B">
              <w:rPr>
                <w:sz w:val="20"/>
                <w:szCs w:val="20"/>
              </w:rPr>
              <w:t>04</w:t>
            </w:r>
            <w:r w:rsidR="0096341B" w:rsidRPr="00ED50D2">
              <w:rPr>
                <w:sz w:val="20"/>
                <w:szCs w:val="20"/>
              </w:rPr>
              <w:t>.201</w:t>
            </w:r>
            <w:r w:rsidR="0096341B">
              <w:rPr>
                <w:sz w:val="20"/>
                <w:szCs w:val="20"/>
              </w:rPr>
              <w:t>6</w:t>
            </w:r>
            <w:r w:rsidR="0096341B" w:rsidRPr="00ED50D2">
              <w:rPr>
                <w:sz w:val="20"/>
                <w:szCs w:val="20"/>
              </w:rPr>
              <w:t xml:space="preserve"> г.</w:t>
            </w:r>
          </w:p>
        </w:tc>
      </w:tr>
    </w:tbl>
    <w:p w14:paraId="3B00637E" w14:textId="77777777" w:rsidR="00374D4B" w:rsidRPr="00DB2BAC" w:rsidRDefault="00374D4B" w:rsidP="00A178E6">
      <w:pPr>
        <w:rPr>
          <w:rFonts w:ascii="Cambria" w:hAnsi="Cambria"/>
        </w:rPr>
      </w:pPr>
    </w:p>
    <w:p w14:paraId="18F5A641" w14:textId="77777777" w:rsidR="006B1259" w:rsidRDefault="006B1259" w:rsidP="00A9710E">
      <w:pPr>
        <w:rPr>
          <w:rFonts w:ascii="Cambria" w:hAnsi="Cambria"/>
        </w:rPr>
        <w:sectPr w:rsidR="006B1259" w:rsidSect="006B1259">
          <w:footerReference w:type="default" r:id="rId23"/>
          <w:pgSz w:w="11905" w:h="16837"/>
          <w:pgMar w:top="1134" w:right="397" w:bottom="1077" w:left="454" w:header="720" w:footer="187" w:gutter="0"/>
          <w:cols w:space="720"/>
          <w:docGrid w:linePitch="360"/>
        </w:sectPr>
      </w:pPr>
    </w:p>
    <w:p w14:paraId="22F7B80C" w14:textId="77777777" w:rsidR="00D237D6" w:rsidRPr="00B06396" w:rsidRDefault="00D237D6" w:rsidP="00B06396">
      <w:pPr>
        <w:jc w:val="right"/>
        <w:rPr>
          <w:rFonts w:ascii="Cambria" w:hAnsi="Cambria"/>
          <w:b/>
          <w:sz w:val="20"/>
          <w:szCs w:val="20"/>
        </w:rPr>
      </w:pPr>
      <w:r w:rsidRPr="00B06396">
        <w:rPr>
          <w:rFonts w:ascii="Cambria" w:hAnsi="Cambria"/>
          <w:b/>
          <w:sz w:val="20"/>
          <w:szCs w:val="20"/>
        </w:rPr>
        <w:t xml:space="preserve">Приложение № </w:t>
      </w:r>
      <w:r w:rsidR="008F3997" w:rsidRPr="00B06396">
        <w:rPr>
          <w:rFonts w:ascii="Cambria" w:hAnsi="Cambria"/>
          <w:b/>
          <w:sz w:val="20"/>
          <w:szCs w:val="20"/>
        </w:rPr>
        <w:t>8</w:t>
      </w:r>
    </w:p>
    <w:p w14:paraId="39BBAF36" w14:textId="568BE387" w:rsidR="00D237D6" w:rsidRPr="004E400D" w:rsidRDefault="004E400D" w:rsidP="004E400D">
      <w:pPr>
        <w:jc w:val="right"/>
        <w:rPr>
          <w:rFonts w:ascii="Cambria" w:hAnsi="Cambria"/>
          <w:b/>
          <w:sz w:val="20"/>
          <w:szCs w:val="20"/>
        </w:rPr>
      </w:pPr>
      <w:r>
        <w:rPr>
          <w:rFonts w:ascii="Cambria" w:hAnsi="Cambria"/>
          <w:b/>
          <w:sz w:val="20"/>
          <w:szCs w:val="20"/>
        </w:rPr>
        <w:t xml:space="preserve">к Договору </w:t>
      </w:r>
      <w:r w:rsidR="00D237D6" w:rsidRPr="00B06396">
        <w:rPr>
          <w:rFonts w:ascii="Cambria" w:hAnsi="Cambria"/>
          <w:b/>
          <w:sz w:val="20"/>
          <w:szCs w:val="20"/>
        </w:rPr>
        <w:t xml:space="preserve">№ </w:t>
      </w:r>
      <w:r w:rsidR="00911A5D" w:rsidRPr="006C21CB">
        <w:rPr>
          <w:rFonts w:ascii="Cambria" w:hAnsi="Cambria"/>
          <w:b/>
          <w:sz w:val="20"/>
          <w:szCs w:val="20"/>
        </w:rPr>
        <w:t>002/17</w:t>
      </w:r>
      <w:r w:rsidR="00D237D6" w:rsidRPr="00B06396">
        <w:rPr>
          <w:rFonts w:ascii="Cambria" w:hAnsi="Cambria"/>
          <w:b/>
          <w:sz w:val="20"/>
          <w:szCs w:val="20"/>
        </w:rPr>
        <w:t xml:space="preserve"> от </w:t>
      </w:r>
      <w:r w:rsidR="003E5C0C" w:rsidRPr="00B06396">
        <w:rPr>
          <w:rFonts w:ascii="Cambria" w:hAnsi="Cambria"/>
          <w:b/>
          <w:sz w:val="20"/>
          <w:szCs w:val="20"/>
        </w:rPr>
        <w:t>«_</w:t>
      </w:r>
      <w:r w:rsidR="00D237D6" w:rsidRPr="00B06396">
        <w:rPr>
          <w:rFonts w:ascii="Cambria" w:hAnsi="Cambria"/>
          <w:b/>
          <w:sz w:val="20"/>
          <w:szCs w:val="20"/>
        </w:rPr>
        <w:t>_</w:t>
      </w:r>
      <w:r w:rsidR="003E5C0C" w:rsidRPr="00B06396">
        <w:rPr>
          <w:rFonts w:ascii="Cambria" w:hAnsi="Cambria"/>
          <w:b/>
          <w:sz w:val="20"/>
          <w:szCs w:val="20"/>
        </w:rPr>
        <w:t>_»</w:t>
      </w:r>
      <w:r w:rsidR="00D237D6" w:rsidRPr="00B06396">
        <w:rPr>
          <w:rFonts w:ascii="Cambria" w:hAnsi="Cambria"/>
          <w:b/>
          <w:sz w:val="20"/>
          <w:szCs w:val="20"/>
        </w:rPr>
        <w:t xml:space="preserve"> ________ 20</w:t>
      </w:r>
      <w:r w:rsidR="00911A5D" w:rsidRPr="006C21CB">
        <w:rPr>
          <w:rFonts w:ascii="Cambria" w:hAnsi="Cambria"/>
          <w:b/>
          <w:sz w:val="20"/>
          <w:szCs w:val="20"/>
        </w:rPr>
        <w:t>16</w:t>
      </w:r>
      <w:r w:rsidR="00D237D6" w:rsidRPr="00B06396">
        <w:rPr>
          <w:rFonts w:ascii="Cambria" w:hAnsi="Cambria"/>
          <w:b/>
          <w:sz w:val="20"/>
          <w:szCs w:val="20"/>
        </w:rPr>
        <w:t xml:space="preserve"> г. </w:t>
      </w:r>
    </w:p>
    <w:tbl>
      <w:tblPr>
        <w:tblW w:w="5000" w:type="pct"/>
        <w:tblLayout w:type="fixed"/>
        <w:tblLook w:val="00A0" w:firstRow="1" w:lastRow="0" w:firstColumn="1" w:lastColumn="0" w:noHBand="0" w:noVBand="0"/>
      </w:tblPr>
      <w:tblGrid>
        <w:gridCol w:w="409"/>
        <w:gridCol w:w="613"/>
        <w:gridCol w:w="409"/>
        <w:gridCol w:w="409"/>
        <w:gridCol w:w="409"/>
        <w:gridCol w:w="406"/>
        <w:gridCol w:w="406"/>
        <w:gridCol w:w="406"/>
        <w:gridCol w:w="406"/>
        <w:gridCol w:w="406"/>
        <w:gridCol w:w="412"/>
        <w:gridCol w:w="407"/>
        <w:gridCol w:w="407"/>
        <w:gridCol w:w="407"/>
        <w:gridCol w:w="407"/>
        <w:gridCol w:w="407"/>
        <w:gridCol w:w="372"/>
        <w:gridCol w:w="380"/>
        <w:gridCol w:w="415"/>
        <w:gridCol w:w="407"/>
        <w:gridCol w:w="614"/>
        <w:gridCol w:w="407"/>
        <w:gridCol w:w="407"/>
        <w:gridCol w:w="407"/>
        <w:gridCol w:w="407"/>
        <w:gridCol w:w="407"/>
        <w:gridCol w:w="407"/>
        <w:gridCol w:w="407"/>
        <w:gridCol w:w="407"/>
        <w:gridCol w:w="407"/>
        <w:gridCol w:w="407"/>
        <w:gridCol w:w="407"/>
        <w:gridCol w:w="407"/>
        <w:gridCol w:w="433"/>
        <w:gridCol w:w="395"/>
      </w:tblGrid>
      <w:tr w:rsidR="00D237D6" w:rsidRPr="00B06396" w14:paraId="01CA7CCB" w14:textId="77777777" w:rsidTr="00D237D6">
        <w:trPr>
          <w:trHeight w:val="322"/>
        </w:trPr>
        <w:tc>
          <w:tcPr>
            <w:tcW w:w="5000" w:type="pct"/>
            <w:gridSpan w:val="35"/>
            <w:tcBorders>
              <w:top w:val="nil"/>
              <w:left w:val="nil"/>
              <w:bottom w:val="nil"/>
              <w:right w:val="nil"/>
            </w:tcBorders>
            <w:noWrap/>
            <w:vAlign w:val="center"/>
          </w:tcPr>
          <w:p w14:paraId="703D7BFD" w14:textId="77777777" w:rsidR="00D237D6" w:rsidRPr="00B06396" w:rsidRDefault="00D237D6" w:rsidP="00D237D6">
            <w:pPr>
              <w:suppressAutoHyphens/>
              <w:jc w:val="center"/>
              <w:rPr>
                <w:rFonts w:ascii="Cambria" w:hAnsi="Cambria"/>
                <w:b/>
                <w:bCs/>
                <w:sz w:val="20"/>
                <w:szCs w:val="20"/>
                <w:lang w:eastAsia="ar-SA"/>
              </w:rPr>
            </w:pPr>
            <w:r w:rsidRPr="00B06396">
              <w:rPr>
                <w:rFonts w:ascii="Cambria" w:hAnsi="Cambria"/>
                <w:b/>
                <w:bCs/>
                <w:sz w:val="20"/>
                <w:szCs w:val="20"/>
                <w:lang w:eastAsia="ar-SA"/>
              </w:rPr>
              <w:t xml:space="preserve">Форма предоставления информации </w:t>
            </w:r>
          </w:p>
        </w:tc>
      </w:tr>
      <w:tr w:rsidR="00D237D6" w:rsidRPr="00DB2BAC" w14:paraId="4A9EB2D8" w14:textId="77777777" w:rsidTr="00D237D6">
        <w:trPr>
          <w:trHeight w:val="284"/>
        </w:trPr>
        <w:tc>
          <w:tcPr>
            <w:tcW w:w="5000" w:type="pct"/>
            <w:gridSpan w:val="35"/>
            <w:tcBorders>
              <w:top w:val="nil"/>
              <w:left w:val="nil"/>
              <w:bottom w:val="single" w:sz="4" w:space="0" w:color="auto"/>
              <w:right w:val="nil"/>
            </w:tcBorders>
            <w:noWrap/>
            <w:vAlign w:val="center"/>
          </w:tcPr>
          <w:p w14:paraId="5022302B" w14:textId="77777777" w:rsidR="00D237D6" w:rsidRPr="00DB2BAC" w:rsidRDefault="00D237D6" w:rsidP="00D237D6">
            <w:pPr>
              <w:suppressAutoHyphens/>
              <w:jc w:val="center"/>
              <w:rPr>
                <w:rFonts w:ascii="Cambria" w:hAnsi="Cambria"/>
                <w:b/>
                <w:bCs/>
                <w:sz w:val="16"/>
                <w:szCs w:val="16"/>
                <w:lang w:eastAsia="ar-SA"/>
              </w:rPr>
            </w:pPr>
            <w:r w:rsidRPr="00DB2BAC">
              <w:rPr>
                <w:rFonts w:ascii="Cambria" w:hAnsi="Cambria"/>
                <w:b/>
                <w:bCs/>
                <w:sz w:val="16"/>
                <w:szCs w:val="16"/>
                <w:lang w:eastAsia="ar-SA"/>
              </w:rPr>
              <w:t>Начало формы</w:t>
            </w:r>
          </w:p>
        </w:tc>
      </w:tr>
      <w:tr w:rsidR="00D237D6" w:rsidRPr="00DB2BAC" w14:paraId="41B6C165" w14:textId="77777777" w:rsidTr="00D237D6">
        <w:trPr>
          <w:trHeight w:val="277"/>
        </w:trPr>
        <w:tc>
          <w:tcPr>
            <w:tcW w:w="5000" w:type="pct"/>
            <w:gridSpan w:val="35"/>
            <w:tcBorders>
              <w:top w:val="nil"/>
              <w:left w:val="nil"/>
              <w:bottom w:val="single" w:sz="4" w:space="0" w:color="auto"/>
              <w:right w:val="nil"/>
            </w:tcBorders>
            <w:noWrap/>
            <w:vAlign w:val="center"/>
          </w:tcPr>
          <w:p w14:paraId="453FF56A"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w:t>
            </w:r>
            <w:r w:rsidRPr="00DB2BAC">
              <w:rPr>
                <w:rFonts w:ascii="Cambria" w:hAnsi="Cambria"/>
                <w:i/>
                <w:iCs/>
                <w:sz w:val="16"/>
                <w:szCs w:val="16"/>
                <w:lang w:eastAsia="ar-SA"/>
              </w:rPr>
              <w:t>наименование организации, представляющей информацию)</w:t>
            </w:r>
          </w:p>
        </w:tc>
      </w:tr>
      <w:tr w:rsidR="00D237D6" w:rsidRPr="00DB2BAC" w14:paraId="52215E47" w14:textId="77777777" w:rsidTr="00084977">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14:paraId="1B260A06"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w:t>
            </w:r>
          </w:p>
        </w:tc>
        <w:tc>
          <w:tcPr>
            <w:tcW w:w="1464" w:type="pct"/>
            <w:gridSpan w:val="10"/>
            <w:tcBorders>
              <w:top w:val="single" w:sz="4" w:space="0" w:color="auto"/>
              <w:left w:val="nil"/>
              <w:bottom w:val="single" w:sz="4" w:space="0" w:color="auto"/>
              <w:right w:val="single" w:sz="4" w:space="0" w:color="auto"/>
            </w:tcBorders>
            <w:noWrap/>
            <w:vAlign w:val="center"/>
          </w:tcPr>
          <w:p w14:paraId="1D5B42DA"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w:t>
            </w:r>
          </w:p>
        </w:tc>
        <w:tc>
          <w:tcPr>
            <w:tcW w:w="1094" w:type="pct"/>
            <w:gridSpan w:val="8"/>
            <w:tcBorders>
              <w:top w:val="single" w:sz="4" w:space="0" w:color="auto"/>
              <w:left w:val="nil"/>
              <w:bottom w:val="single" w:sz="4" w:space="0" w:color="auto"/>
              <w:right w:val="single" w:sz="4" w:space="0" w:color="auto"/>
            </w:tcBorders>
            <w:noWrap/>
            <w:vAlign w:val="center"/>
          </w:tcPr>
          <w:p w14:paraId="5120614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w:t>
            </w:r>
          </w:p>
        </w:tc>
        <w:tc>
          <w:tcPr>
            <w:tcW w:w="2165" w:type="pct"/>
            <w:gridSpan w:val="15"/>
            <w:tcBorders>
              <w:top w:val="single" w:sz="4" w:space="0" w:color="auto"/>
              <w:left w:val="nil"/>
              <w:bottom w:val="single" w:sz="4" w:space="0" w:color="auto"/>
              <w:right w:val="single" w:sz="4" w:space="0" w:color="auto"/>
            </w:tcBorders>
            <w:noWrap/>
            <w:vAlign w:val="center"/>
          </w:tcPr>
          <w:p w14:paraId="62412148"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4</w:t>
            </w:r>
          </w:p>
        </w:tc>
        <w:tc>
          <w:tcPr>
            <w:tcW w:w="137" w:type="pct"/>
            <w:tcBorders>
              <w:top w:val="single" w:sz="4" w:space="0" w:color="auto"/>
              <w:left w:val="nil"/>
              <w:bottom w:val="single" w:sz="4" w:space="0" w:color="auto"/>
              <w:right w:val="single" w:sz="4" w:space="0" w:color="auto"/>
            </w:tcBorders>
            <w:noWrap/>
            <w:vAlign w:val="center"/>
          </w:tcPr>
          <w:p w14:paraId="77A6B958"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5</w:t>
            </w:r>
          </w:p>
        </w:tc>
      </w:tr>
      <w:tr w:rsidR="00D237D6" w:rsidRPr="00DB2BAC" w14:paraId="0858A93F" w14:textId="77777777" w:rsidTr="00084977">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52AA6A1"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 п/п</w:t>
            </w:r>
          </w:p>
        </w:tc>
        <w:tc>
          <w:tcPr>
            <w:tcW w:w="1464" w:type="pct"/>
            <w:gridSpan w:val="10"/>
            <w:tcBorders>
              <w:top w:val="single" w:sz="4" w:space="0" w:color="auto"/>
              <w:left w:val="nil"/>
              <w:bottom w:val="single" w:sz="4" w:space="0" w:color="auto"/>
              <w:right w:val="single" w:sz="4" w:space="0" w:color="auto"/>
            </w:tcBorders>
            <w:vAlign w:val="center"/>
          </w:tcPr>
          <w:p w14:paraId="30474A5A" w14:textId="77777777" w:rsidR="00D237D6" w:rsidRPr="00DB2BAC" w:rsidRDefault="00D237D6" w:rsidP="00D66658">
            <w:pPr>
              <w:suppressAutoHyphens/>
              <w:jc w:val="center"/>
              <w:rPr>
                <w:rFonts w:ascii="Cambria" w:hAnsi="Cambria"/>
                <w:sz w:val="16"/>
                <w:szCs w:val="16"/>
                <w:lang w:eastAsia="ar-SA"/>
              </w:rPr>
            </w:pPr>
            <w:r w:rsidRPr="00DB2BAC">
              <w:rPr>
                <w:rFonts w:ascii="Cambria" w:hAnsi="Cambria"/>
                <w:sz w:val="16"/>
                <w:szCs w:val="16"/>
                <w:lang w:eastAsia="ar-SA"/>
              </w:rPr>
              <w:t xml:space="preserve">Наименование </w:t>
            </w:r>
            <w:r w:rsidR="00D66658" w:rsidRPr="00DB2BAC">
              <w:rPr>
                <w:rFonts w:ascii="Cambria" w:hAnsi="Cambria"/>
                <w:sz w:val="16"/>
                <w:szCs w:val="16"/>
                <w:lang w:eastAsia="ar-SA"/>
              </w:rPr>
              <w:t xml:space="preserve">Агента </w:t>
            </w:r>
            <w:r w:rsidRPr="00DB2BAC">
              <w:rPr>
                <w:rFonts w:ascii="Cambria" w:hAnsi="Cambria"/>
                <w:sz w:val="16"/>
                <w:szCs w:val="16"/>
                <w:lang w:eastAsia="ar-SA"/>
              </w:rPr>
              <w:t>(ИНН, вид деятельности)</w:t>
            </w:r>
          </w:p>
        </w:tc>
        <w:tc>
          <w:tcPr>
            <w:tcW w:w="139" w:type="pct"/>
            <w:tcBorders>
              <w:top w:val="single" w:sz="4" w:space="0" w:color="auto"/>
              <w:left w:val="nil"/>
              <w:bottom w:val="single" w:sz="4" w:space="0" w:color="auto"/>
              <w:right w:val="single" w:sz="4" w:space="0" w:color="auto"/>
            </w:tcBorders>
            <w:vAlign w:val="center"/>
          </w:tcPr>
          <w:p w14:paraId="39FC2CB2" w14:textId="77777777" w:rsidR="00D237D6" w:rsidRPr="00DB2BAC" w:rsidRDefault="00D237D6" w:rsidP="00D237D6">
            <w:pPr>
              <w:suppressAutoHyphens/>
              <w:jc w:val="center"/>
              <w:rPr>
                <w:rFonts w:ascii="Cambria" w:hAnsi="Cambria"/>
                <w:sz w:val="16"/>
                <w:szCs w:val="16"/>
                <w:lang w:eastAsia="ar-SA"/>
              </w:rPr>
            </w:pPr>
          </w:p>
        </w:tc>
        <w:tc>
          <w:tcPr>
            <w:tcW w:w="955" w:type="pct"/>
            <w:gridSpan w:val="7"/>
            <w:tcBorders>
              <w:top w:val="single" w:sz="4" w:space="0" w:color="auto"/>
              <w:left w:val="nil"/>
              <w:bottom w:val="single" w:sz="4" w:space="0" w:color="auto"/>
              <w:right w:val="single" w:sz="4" w:space="0" w:color="auto"/>
            </w:tcBorders>
            <w:vAlign w:val="center"/>
          </w:tcPr>
          <w:p w14:paraId="1A4B85E1"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Договор (реквизиты, предмет, цена, срок действия и иные существенные условия)</w:t>
            </w:r>
          </w:p>
        </w:tc>
        <w:tc>
          <w:tcPr>
            <w:tcW w:w="2165" w:type="pct"/>
            <w:gridSpan w:val="15"/>
            <w:tcBorders>
              <w:top w:val="single" w:sz="4" w:space="0" w:color="auto"/>
              <w:left w:val="nil"/>
              <w:bottom w:val="single" w:sz="4" w:space="0" w:color="auto"/>
              <w:right w:val="single" w:sz="4" w:space="0" w:color="auto"/>
            </w:tcBorders>
            <w:vAlign w:val="center"/>
          </w:tcPr>
          <w:p w14:paraId="5E5BBAB7" w14:textId="77777777" w:rsidR="00D237D6" w:rsidRPr="00DB2BAC" w:rsidRDefault="00D237D6" w:rsidP="00D66658">
            <w:pPr>
              <w:suppressAutoHyphens/>
              <w:jc w:val="center"/>
              <w:rPr>
                <w:rFonts w:ascii="Cambria" w:hAnsi="Cambria"/>
                <w:sz w:val="16"/>
                <w:szCs w:val="16"/>
                <w:lang w:eastAsia="ar-SA"/>
              </w:rPr>
            </w:pPr>
            <w:r w:rsidRPr="00DB2BAC">
              <w:rPr>
                <w:rFonts w:ascii="Cambria" w:hAnsi="Cambria"/>
                <w:sz w:val="16"/>
                <w:szCs w:val="16"/>
                <w:lang w:eastAsia="ar-SA"/>
              </w:rPr>
              <w:t xml:space="preserve">Информация о цепочке собственников </w:t>
            </w:r>
            <w:r w:rsidR="00D66658" w:rsidRPr="00DB2BAC">
              <w:rPr>
                <w:rFonts w:ascii="Cambria" w:hAnsi="Cambria"/>
                <w:sz w:val="16"/>
                <w:szCs w:val="16"/>
                <w:lang w:eastAsia="ar-SA"/>
              </w:rPr>
              <w:t>Агента</w:t>
            </w:r>
            <w:r w:rsidRPr="00DB2BAC">
              <w:rPr>
                <w:rFonts w:ascii="Cambria" w:hAnsi="Cambria"/>
                <w:sz w:val="16"/>
                <w:szCs w:val="16"/>
                <w:lang w:eastAsia="ar-SA"/>
              </w:rPr>
              <w:t>, включая бенефициаров (в том числе, конечных)</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016DE3E"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Информация о подтверждающих документах (наименование, реквизиты и т.д.)</w:t>
            </w:r>
          </w:p>
        </w:tc>
      </w:tr>
      <w:tr w:rsidR="006B1259" w:rsidRPr="00DB2BAC" w14:paraId="15F6A1C2" w14:textId="77777777" w:rsidTr="00D237D6">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14:paraId="4C619C9F" w14:textId="77777777" w:rsidR="00D237D6" w:rsidRPr="00DB2BAC" w:rsidRDefault="00D237D6" w:rsidP="00D237D6">
            <w:pPr>
              <w:suppressAutoHyphens/>
              <w:jc w:val="center"/>
              <w:rPr>
                <w:rFonts w:ascii="Cambria" w:hAnsi="Cambria"/>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7C252E0"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Российский/</w:t>
            </w:r>
            <w:r w:rsidRPr="00DB2BAC">
              <w:rPr>
                <w:rFonts w:ascii="Cambria" w:hAnsi="Cambria"/>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4F23E34"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C494121"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15492F0"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495D615"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342B5BF"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1436396"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1504D6D"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0B749EE"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29C08B4"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706A1AE"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4756436"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692277B"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0019EE8"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93A029F"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14:paraId="01836D86"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A0D6667"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F1E4426"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7295D21"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Российский/</w:t>
            </w:r>
            <w:r w:rsidRPr="00DB2BAC">
              <w:rPr>
                <w:rFonts w:ascii="Cambria" w:hAnsi="Cambria"/>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14:paraId="78E68BC2"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F8C8A56"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DA3DEA3"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2A0BB13"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4B35BA05"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72E1DCB"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F39D5A0"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8C55603"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581605E"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F5AE797"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4D7365D8"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F16EF13"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DDEA36B" w14:textId="77777777" w:rsidR="00D237D6" w:rsidRPr="00DB2BAC" w:rsidRDefault="00D237D6" w:rsidP="00D237D6">
            <w:pPr>
              <w:suppressAutoHyphens/>
              <w:ind w:left="113" w:right="113"/>
              <w:jc w:val="center"/>
              <w:rPr>
                <w:rFonts w:ascii="Cambria" w:hAnsi="Cambria"/>
                <w:sz w:val="16"/>
                <w:szCs w:val="16"/>
                <w:lang w:eastAsia="ar-SA"/>
              </w:rPr>
            </w:pPr>
            <w:r w:rsidRPr="00DB2BAC">
              <w:rPr>
                <w:rFonts w:ascii="Cambria" w:hAnsi="Cambria"/>
                <w:sz w:val="16"/>
                <w:szCs w:val="16"/>
                <w:lang w:eastAsia="ar-SA"/>
              </w:rPr>
              <w:t>Руководитель / участник / акционер / бенефициар</w:t>
            </w:r>
          </w:p>
        </w:tc>
        <w:tc>
          <w:tcPr>
            <w:tcW w:w="137" w:type="pct"/>
            <w:vMerge/>
            <w:tcBorders>
              <w:top w:val="single" w:sz="4" w:space="0" w:color="auto"/>
              <w:left w:val="single" w:sz="4" w:space="0" w:color="auto"/>
              <w:bottom w:val="single" w:sz="4" w:space="0" w:color="auto"/>
              <w:right w:val="single" w:sz="4" w:space="0" w:color="auto"/>
            </w:tcBorders>
            <w:vAlign w:val="center"/>
          </w:tcPr>
          <w:p w14:paraId="312FE87C" w14:textId="77777777" w:rsidR="00D237D6" w:rsidRPr="00DB2BAC" w:rsidRDefault="00D237D6" w:rsidP="00D237D6">
            <w:pPr>
              <w:suppressAutoHyphens/>
              <w:jc w:val="center"/>
              <w:rPr>
                <w:rFonts w:ascii="Cambria" w:hAnsi="Cambria"/>
                <w:sz w:val="16"/>
                <w:szCs w:val="16"/>
                <w:lang w:eastAsia="ar-SA"/>
              </w:rPr>
            </w:pPr>
          </w:p>
        </w:tc>
      </w:tr>
      <w:tr w:rsidR="006B1259" w:rsidRPr="00DB2BAC" w14:paraId="5392CBED" w14:textId="77777777" w:rsidTr="00D237D6">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14:paraId="31A8589C" w14:textId="77777777" w:rsidR="00D237D6" w:rsidRPr="00DB2BAC" w:rsidRDefault="00D237D6" w:rsidP="00D237D6">
            <w:pPr>
              <w:suppressAutoHyphens/>
              <w:jc w:val="center"/>
              <w:rPr>
                <w:rFonts w:ascii="Cambria" w:hAnsi="Cambria"/>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14:paraId="225C16F0" w14:textId="77777777" w:rsidR="00D237D6" w:rsidRPr="00DB2BAC" w:rsidRDefault="00D237D6" w:rsidP="00D237D6">
            <w:pPr>
              <w:suppressAutoHyphens/>
              <w:jc w:val="center"/>
              <w:rPr>
                <w:rFonts w:ascii="Cambria" w:hAnsi="Cambria"/>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14:paraId="41E8CCDB" w14:textId="77777777" w:rsidR="00D237D6" w:rsidRPr="00DB2BAC" w:rsidRDefault="00D237D6" w:rsidP="00D237D6">
            <w:pPr>
              <w:suppressAutoHyphens/>
              <w:jc w:val="center"/>
              <w:rPr>
                <w:rFonts w:ascii="Cambria" w:hAnsi="Cambria"/>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14:paraId="1B07B4F8" w14:textId="77777777" w:rsidR="00D237D6" w:rsidRPr="00DB2BAC" w:rsidRDefault="00D237D6" w:rsidP="00D237D6">
            <w:pPr>
              <w:suppressAutoHyphens/>
              <w:jc w:val="center"/>
              <w:rPr>
                <w:rFonts w:ascii="Cambria" w:hAnsi="Cambria"/>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14:paraId="11B6458B"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1896A8DC"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6D8BEB6"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24192E33"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50E2B72"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3BA5BB36" w14:textId="77777777" w:rsidR="00D237D6" w:rsidRPr="00DB2BAC" w:rsidRDefault="00D237D6" w:rsidP="00D237D6">
            <w:pPr>
              <w:suppressAutoHyphens/>
              <w:jc w:val="center"/>
              <w:rPr>
                <w:rFonts w:ascii="Cambria" w:hAnsi="Cambria"/>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14:paraId="600BD7C3"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4161492E"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4C412E6B"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B9EAE5C"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14:paraId="11940A6B"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7605C3F" w14:textId="77777777" w:rsidR="00D237D6" w:rsidRPr="00DB2BAC" w:rsidRDefault="00D237D6" w:rsidP="00D237D6">
            <w:pPr>
              <w:suppressAutoHyphens/>
              <w:jc w:val="center"/>
              <w:rPr>
                <w:rFonts w:ascii="Cambria" w:hAnsi="Cambria"/>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14:paraId="46BFD1A0"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14:paraId="47D9C0F7"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14:paraId="07CC9568"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4E8C69CF" w14:textId="77777777" w:rsidR="00D237D6" w:rsidRPr="00DB2BAC" w:rsidRDefault="00D237D6" w:rsidP="00D237D6">
            <w:pPr>
              <w:suppressAutoHyphens/>
              <w:jc w:val="center"/>
              <w:rPr>
                <w:rFonts w:ascii="Cambria" w:hAnsi="Cambria"/>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14:paraId="7BC3F86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281E395A"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2A8AFDC0"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3135703D"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A1FA48E"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5AF8D7F7"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17820CA7"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32C280C"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00095C35"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02231CDF"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181752A9"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51CACEA4" w14:textId="77777777" w:rsidR="00D237D6" w:rsidRPr="00DB2BAC" w:rsidRDefault="00D237D6" w:rsidP="00D237D6">
            <w:pPr>
              <w:suppressAutoHyphens/>
              <w:jc w:val="center"/>
              <w:rPr>
                <w:rFonts w:ascii="Cambria" w:hAnsi="Cambria"/>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C664887" w14:textId="77777777" w:rsidR="00D237D6" w:rsidRPr="00DB2BAC" w:rsidRDefault="00D237D6" w:rsidP="00D237D6">
            <w:pPr>
              <w:suppressAutoHyphens/>
              <w:jc w:val="center"/>
              <w:rPr>
                <w:rFonts w:ascii="Cambria" w:hAnsi="Cambria"/>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14:paraId="2AF960B3" w14:textId="77777777" w:rsidR="00D237D6" w:rsidRPr="00DB2BAC" w:rsidRDefault="00D237D6" w:rsidP="00D237D6">
            <w:pPr>
              <w:suppressAutoHyphens/>
              <w:jc w:val="center"/>
              <w:rPr>
                <w:rFonts w:ascii="Cambria" w:hAnsi="Cambria"/>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14:paraId="3BFF7E08" w14:textId="77777777" w:rsidR="00D237D6" w:rsidRPr="00DB2BAC" w:rsidRDefault="00D237D6" w:rsidP="00D237D6">
            <w:pPr>
              <w:suppressAutoHyphens/>
              <w:jc w:val="center"/>
              <w:rPr>
                <w:rFonts w:ascii="Cambria" w:hAnsi="Cambria"/>
                <w:sz w:val="16"/>
                <w:szCs w:val="16"/>
                <w:lang w:eastAsia="ar-SA"/>
              </w:rPr>
            </w:pPr>
          </w:p>
        </w:tc>
      </w:tr>
      <w:tr w:rsidR="006B1259" w:rsidRPr="00DB2BAC" w14:paraId="0FBE7781" w14:textId="77777777" w:rsidTr="00D237D6">
        <w:trPr>
          <w:trHeight w:val="330"/>
        </w:trPr>
        <w:tc>
          <w:tcPr>
            <w:tcW w:w="140" w:type="pct"/>
            <w:tcBorders>
              <w:top w:val="single" w:sz="4" w:space="0" w:color="auto"/>
              <w:left w:val="single" w:sz="4" w:space="0" w:color="auto"/>
              <w:bottom w:val="single" w:sz="4" w:space="0" w:color="auto"/>
              <w:right w:val="single" w:sz="4" w:space="0" w:color="auto"/>
            </w:tcBorders>
            <w:vAlign w:val="center"/>
          </w:tcPr>
          <w:p w14:paraId="41A626D4"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14:paraId="1E2C63CA"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14:paraId="27FD0EE1"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14:paraId="3230A70E"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14:paraId="0F858B5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14:paraId="113F7ED8"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14:paraId="4BF1F012"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14:paraId="1B93C6F2"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14:paraId="0F43F4AE"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14:paraId="3D0E649E"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14:paraId="6C36DE15"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14:paraId="0FF2BFEC"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14:paraId="6EB9709C"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14:paraId="5B22137F"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14:paraId="4552CEAC"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14:paraId="14CF66AB"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14:paraId="73A25ADA"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14:paraId="368447E5"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14:paraId="0BC6E8D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14:paraId="68DF7956"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14:paraId="603ED466"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14:paraId="65672611"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14:paraId="412C524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14:paraId="5C5D9AE0"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14:paraId="0E0B73D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14:paraId="6867F198"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14:paraId="76AC430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14:paraId="4994A2E9"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14:paraId="663A9B2F"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14:paraId="71605268"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14:paraId="1746550C"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14:paraId="00396B2E"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14:paraId="35D17191"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14:paraId="3EFEA7D0"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34</w:t>
            </w:r>
          </w:p>
        </w:tc>
        <w:tc>
          <w:tcPr>
            <w:tcW w:w="137" w:type="pct"/>
            <w:tcBorders>
              <w:top w:val="single" w:sz="4" w:space="0" w:color="auto"/>
              <w:left w:val="nil"/>
              <w:bottom w:val="single" w:sz="4" w:space="0" w:color="auto"/>
              <w:right w:val="single" w:sz="4" w:space="0" w:color="auto"/>
            </w:tcBorders>
            <w:vAlign w:val="center"/>
          </w:tcPr>
          <w:p w14:paraId="4A789A26" w14:textId="77777777" w:rsidR="00D237D6" w:rsidRPr="00DB2BAC" w:rsidRDefault="00D237D6" w:rsidP="00D237D6">
            <w:pPr>
              <w:suppressAutoHyphens/>
              <w:jc w:val="center"/>
              <w:rPr>
                <w:rFonts w:ascii="Cambria" w:hAnsi="Cambria"/>
                <w:sz w:val="16"/>
                <w:szCs w:val="16"/>
                <w:lang w:eastAsia="ar-SA"/>
              </w:rPr>
            </w:pPr>
            <w:r w:rsidRPr="00DB2BAC">
              <w:rPr>
                <w:rFonts w:ascii="Cambria" w:hAnsi="Cambria"/>
                <w:sz w:val="16"/>
                <w:szCs w:val="16"/>
                <w:lang w:eastAsia="ar-SA"/>
              </w:rPr>
              <w:t>35</w:t>
            </w:r>
          </w:p>
        </w:tc>
      </w:tr>
      <w:tr w:rsidR="006B1259" w:rsidRPr="00DB2BAC" w14:paraId="6B727256" w14:textId="77777777" w:rsidTr="00D237D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14:paraId="18FB3F38" w14:textId="77777777" w:rsidR="00D237D6" w:rsidRPr="00DB2BAC" w:rsidRDefault="00D237D6" w:rsidP="00D237D6">
            <w:pPr>
              <w:suppressAutoHyphens/>
              <w:jc w:val="center"/>
              <w:rPr>
                <w:rFonts w:ascii="Cambria" w:hAnsi="Cambria"/>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79B51963"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339BE732"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7F01494B"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6F65C42B"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E23A4A0"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86F6378"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447C829"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0D6B75E"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8456F43" w14:textId="77777777" w:rsidR="00D237D6" w:rsidRPr="00DB2BAC" w:rsidRDefault="00D237D6" w:rsidP="00D237D6">
            <w:pPr>
              <w:suppressAutoHyphens/>
              <w:jc w:val="center"/>
              <w:rPr>
                <w:rFonts w:ascii="Cambria" w:hAnsi="Cambria"/>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0ACA1637"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5C2EA4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1A2D61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EFC6647"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33ECB2E5"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1A97D3D6" w14:textId="77777777" w:rsidR="00D237D6" w:rsidRPr="00DB2BAC" w:rsidRDefault="00D237D6" w:rsidP="00D237D6">
            <w:pPr>
              <w:suppressAutoHyphens/>
              <w:jc w:val="center"/>
              <w:rPr>
                <w:rFonts w:ascii="Cambria" w:hAnsi="Cambria"/>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14:paraId="4DA667A6" w14:textId="77777777" w:rsidR="00D237D6" w:rsidRPr="00DB2BAC" w:rsidRDefault="00D237D6" w:rsidP="00D237D6">
            <w:pPr>
              <w:suppressAutoHyphens/>
              <w:jc w:val="center"/>
              <w:rPr>
                <w:rFonts w:ascii="Cambria" w:hAnsi="Cambria"/>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14:paraId="03E319E9" w14:textId="77777777" w:rsidR="00D237D6" w:rsidRPr="00DB2BAC" w:rsidRDefault="00D237D6" w:rsidP="00D237D6">
            <w:pPr>
              <w:suppressAutoHyphens/>
              <w:jc w:val="center"/>
              <w:rPr>
                <w:rFonts w:ascii="Cambria" w:hAnsi="Cambria"/>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14:paraId="3A65A183"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67F1FC53" w14:textId="77777777" w:rsidR="00D237D6" w:rsidRPr="00DB2BAC" w:rsidRDefault="00D237D6" w:rsidP="00D237D6">
            <w:pPr>
              <w:suppressAutoHyphens/>
              <w:jc w:val="center"/>
              <w:rPr>
                <w:rFonts w:ascii="Cambria" w:hAnsi="Cambria"/>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14:paraId="4969DEE8"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D99538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E27504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454021B1"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859520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25AD92E4"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0EE90A53"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nil"/>
            </w:tcBorders>
            <w:noWrap/>
            <w:vAlign w:val="center"/>
          </w:tcPr>
          <w:p w14:paraId="1D3DCF4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14:paraId="6746527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0FD6F12F"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43EF49E7"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4DF2F4B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CA3DDFC" w14:textId="77777777" w:rsidR="00D237D6" w:rsidRPr="00DB2BAC" w:rsidRDefault="00D237D6" w:rsidP="00D237D6">
            <w:pPr>
              <w:suppressAutoHyphens/>
              <w:jc w:val="center"/>
              <w:rPr>
                <w:rFonts w:ascii="Cambria" w:hAnsi="Cambria"/>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14:paraId="3587F8E5" w14:textId="77777777" w:rsidR="00D237D6" w:rsidRPr="00DB2BAC" w:rsidRDefault="00D237D6" w:rsidP="00D237D6">
            <w:pPr>
              <w:suppressAutoHyphens/>
              <w:jc w:val="center"/>
              <w:rPr>
                <w:rFonts w:ascii="Cambria" w:hAnsi="Cambria"/>
                <w:sz w:val="16"/>
                <w:szCs w:val="16"/>
                <w:lang w:eastAsia="ar-SA"/>
              </w:rPr>
            </w:pPr>
          </w:p>
        </w:tc>
        <w:tc>
          <w:tcPr>
            <w:tcW w:w="137" w:type="pct"/>
            <w:tcBorders>
              <w:top w:val="single" w:sz="4" w:space="0" w:color="auto"/>
              <w:left w:val="nil"/>
              <w:bottom w:val="single" w:sz="4" w:space="0" w:color="auto"/>
              <w:right w:val="single" w:sz="4" w:space="0" w:color="auto"/>
            </w:tcBorders>
            <w:vAlign w:val="center"/>
          </w:tcPr>
          <w:p w14:paraId="3C6435D8" w14:textId="77777777" w:rsidR="00D237D6" w:rsidRPr="00DB2BAC" w:rsidRDefault="00D237D6" w:rsidP="00D237D6">
            <w:pPr>
              <w:suppressAutoHyphens/>
              <w:jc w:val="center"/>
              <w:rPr>
                <w:rFonts w:ascii="Cambria" w:hAnsi="Cambria"/>
                <w:sz w:val="16"/>
                <w:szCs w:val="16"/>
                <w:lang w:eastAsia="ar-SA"/>
              </w:rPr>
            </w:pPr>
          </w:p>
        </w:tc>
      </w:tr>
      <w:tr w:rsidR="006B1259" w:rsidRPr="00DB2BAC" w14:paraId="7DA9EBB0" w14:textId="77777777" w:rsidTr="00D237D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14:paraId="20994967" w14:textId="77777777" w:rsidR="00D237D6" w:rsidRPr="00DB2BAC" w:rsidRDefault="00D237D6" w:rsidP="00D237D6">
            <w:pPr>
              <w:suppressAutoHyphens/>
              <w:jc w:val="center"/>
              <w:rPr>
                <w:rFonts w:ascii="Cambria" w:hAnsi="Cambria"/>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33A1A725"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5B960F28"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26D04DC5"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2044490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6B319F6"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FF7F2F2"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62FFC10"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9E5DCF6"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25A999D" w14:textId="77777777" w:rsidR="00D237D6" w:rsidRPr="00DB2BAC" w:rsidRDefault="00D237D6" w:rsidP="00D237D6">
            <w:pPr>
              <w:suppressAutoHyphens/>
              <w:jc w:val="center"/>
              <w:rPr>
                <w:rFonts w:ascii="Cambria" w:hAnsi="Cambria"/>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18C40A7B"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3D2E0A2"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C00796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93F0484"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019D2575"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4B2A365" w14:textId="77777777" w:rsidR="00D237D6" w:rsidRPr="00DB2BAC" w:rsidRDefault="00D237D6" w:rsidP="00D237D6">
            <w:pPr>
              <w:suppressAutoHyphens/>
              <w:jc w:val="center"/>
              <w:rPr>
                <w:rFonts w:ascii="Cambria" w:hAnsi="Cambria"/>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14:paraId="5432FB69" w14:textId="77777777" w:rsidR="00D237D6" w:rsidRPr="00DB2BAC" w:rsidRDefault="00D237D6" w:rsidP="00D237D6">
            <w:pPr>
              <w:suppressAutoHyphens/>
              <w:jc w:val="center"/>
              <w:rPr>
                <w:rFonts w:ascii="Cambria" w:hAnsi="Cambria"/>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14:paraId="42E3C671" w14:textId="77777777" w:rsidR="00D237D6" w:rsidRPr="00DB2BAC" w:rsidRDefault="00D237D6" w:rsidP="00D237D6">
            <w:pPr>
              <w:suppressAutoHyphens/>
              <w:jc w:val="center"/>
              <w:rPr>
                <w:rFonts w:ascii="Cambria" w:hAnsi="Cambria"/>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3740A8BB"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695D2F1" w14:textId="77777777" w:rsidR="00D237D6" w:rsidRPr="00DB2BAC" w:rsidRDefault="00D237D6" w:rsidP="00D237D6">
            <w:pPr>
              <w:suppressAutoHyphens/>
              <w:jc w:val="center"/>
              <w:rPr>
                <w:rFonts w:ascii="Cambria" w:hAnsi="Cambria"/>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7CCA4C8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7E7B7B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F805A2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A1030B6"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A299114"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7AF99B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6A9A99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5DC266E"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9BB0740"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712126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B59697E"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030B95B"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8437C79" w14:textId="77777777" w:rsidR="00D237D6" w:rsidRPr="00DB2BAC" w:rsidRDefault="00D237D6" w:rsidP="00D237D6">
            <w:pPr>
              <w:suppressAutoHyphens/>
              <w:jc w:val="center"/>
              <w:rPr>
                <w:rFonts w:ascii="Cambria" w:hAnsi="Cambria"/>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14:paraId="000B1271" w14:textId="77777777" w:rsidR="00D237D6" w:rsidRPr="00DB2BAC" w:rsidRDefault="00D237D6" w:rsidP="00D237D6">
            <w:pPr>
              <w:suppressAutoHyphens/>
              <w:jc w:val="center"/>
              <w:rPr>
                <w:rFonts w:ascii="Cambria" w:hAnsi="Cambria"/>
                <w:sz w:val="16"/>
                <w:szCs w:val="16"/>
                <w:lang w:eastAsia="ar-SA"/>
              </w:rPr>
            </w:pPr>
          </w:p>
        </w:tc>
        <w:tc>
          <w:tcPr>
            <w:tcW w:w="137" w:type="pct"/>
            <w:tcBorders>
              <w:top w:val="single" w:sz="4" w:space="0" w:color="auto"/>
              <w:left w:val="nil"/>
              <w:bottom w:val="single" w:sz="4" w:space="0" w:color="auto"/>
              <w:right w:val="single" w:sz="4" w:space="0" w:color="auto"/>
            </w:tcBorders>
            <w:vAlign w:val="center"/>
          </w:tcPr>
          <w:p w14:paraId="43CF2ACE" w14:textId="77777777" w:rsidR="00D237D6" w:rsidRPr="00DB2BAC" w:rsidRDefault="00D237D6" w:rsidP="00D237D6">
            <w:pPr>
              <w:suppressAutoHyphens/>
              <w:jc w:val="center"/>
              <w:rPr>
                <w:rFonts w:ascii="Cambria" w:hAnsi="Cambria"/>
                <w:sz w:val="16"/>
                <w:szCs w:val="16"/>
                <w:lang w:eastAsia="ar-SA"/>
              </w:rPr>
            </w:pPr>
          </w:p>
        </w:tc>
      </w:tr>
      <w:tr w:rsidR="006B1259" w:rsidRPr="00DB2BAC" w14:paraId="44F3B3F0" w14:textId="77777777" w:rsidTr="00D237D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14:paraId="7AC3B805" w14:textId="77777777" w:rsidR="00D237D6" w:rsidRPr="00DB2BAC" w:rsidRDefault="00D237D6" w:rsidP="00D237D6">
            <w:pPr>
              <w:suppressAutoHyphens/>
              <w:jc w:val="center"/>
              <w:rPr>
                <w:rFonts w:ascii="Cambria" w:hAnsi="Cambria"/>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41778609"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215DE89B"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2AB133EA" w14:textId="77777777" w:rsidR="00D237D6" w:rsidRPr="00DB2BAC" w:rsidRDefault="00D237D6" w:rsidP="00D237D6">
            <w:pPr>
              <w:suppressAutoHyphens/>
              <w:jc w:val="center"/>
              <w:rPr>
                <w:rFonts w:ascii="Cambria" w:hAnsi="Cambria"/>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6B2154E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8C3D56C"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BDF7B76"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7900EA6"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C8EB34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9813EE7" w14:textId="77777777" w:rsidR="00D237D6" w:rsidRPr="00DB2BAC" w:rsidRDefault="00D237D6" w:rsidP="00D237D6">
            <w:pPr>
              <w:suppressAutoHyphens/>
              <w:jc w:val="center"/>
              <w:rPr>
                <w:rFonts w:ascii="Cambria" w:hAnsi="Cambria"/>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4E570B05"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C4E9641"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DE73AD7"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5AC9346D"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3ED3035"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D5F4FB2" w14:textId="77777777" w:rsidR="00D237D6" w:rsidRPr="00DB2BAC" w:rsidRDefault="00D237D6" w:rsidP="00D237D6">
            <w:pPr>
              <w:suppressAutoHyphens/>
              <w:jc w:val="center"/>
              <w:rPr>
                <w:rFonts w:ascii="Cambria" w:hAnsi="Cambria"/>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14:paraId="7C8155F9" w14:textId="77777777" w:rsidR="00D237D6" w:rsidRPr="00DB2BAC" w:rsidRDefault="00D237D6" w:rsidP="00D237D6">
            <w:pPr>
              <w:suppressAutoHyphens/>
              <w:jc w:val="center"/>
              <w:rPr>
                <w:rFonts w:ascii="Cambria" w:hAnsi="Cambria"/>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14:paraId="08CC2A78" w14:textId="77777777" w:rsidR="00D237D6" w:rsidRPr="00DB2BAC" w:rsidRDefault="00D237D6" w:rsidP="00D237D6">
            <w:pPr>
              <w:suppressAutoHyphens/>
              <w:jc w:val="center"/>
              <w:rPr>
                <w:rFonts w:ascii="Cambria" w:hAnsi="Cambria"/>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1B85FE8F"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E8379EE" w14:textId="77777777" w:rsidR="00D237D6" w:rsidRPr="00DB2BAC" w:rsidRDefault="00D237D6" w:rsidP="00D237D6">
            <w:pPr>
              <w:suppressAutoHyphens/>
              <w:jc w:val="center"/>
              <w:rPr>
                <w:rFonts w:ascii="Cambria" w:hAnsi="Cambria"/>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14E99254"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F9F6586"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106AAB0"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7CECFB7"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4039F02"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9F7FAF3"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9631359"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8E9F35B"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229C27A"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71682AF"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5A04E89"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1F1CB3E" w14:textId="77777777" w:rsidR="00D237D6" w:rsidRPr="00DB2BAC" w:rsidRDefault="00D237D6" w:rsidP="00D237D6">
            <w:pPr>
              <w:suppressAutoHyphens/>
              <w:jc w:val="center"/>
              <w:rPr>
                <w:rFonts w:ascii="Cambria" w:hAnsi="Cambria"/>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40ECB89" w14:textId="77777777" w:rsidR="00D237D6" w:rsidRPr="00DB2BAC" w:rsidRDefault="00D237D6" w:rsidP="00D237D6">
            <w:pPr>
              <w:suppressAutoHyphens/>
              <w:jc w:val="center"/>
              <w:rPr>
                <w:rFonts w:ascii="Cambria" w:hAnsi="Cambria"/>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14:paraId="56A32195" w14:textId="77777777" w:rsidR="00D237D6" w:rsidRPr="00DB2BAC" w:rsidRDefault="00D237D6" w:rsidP="00D237D6">
            <w:pPr>
              <w:suppressAutoHyphens/>
              <w:jc w:val="center"/>
              <w:rPr>
                <w:rFonts w:ascii="Cambria" w:hAnsi="Cambria"/>
                <w:sz w:val="16"/>
                <w:szCs w:val="16"/>
                <w:lang w:eastAsia="ar-SA"/>
              </w:rPr>
            </w:pPr>
          </w:p>
        </w:tc>
        <w:tc>
          <w:tcPr>
            <w:tcW w:w="137" w:type="pct"/>
            <w:tcBorders>
              <w:top w:val="single" w:sz="4" w:space="0" w:color="auto"/>
              <w:left w:val="nil"/>
              <w:bottom w:val="single" w:sz="4" w:space="0" w:color="auto"/>
              <w:right w:val="single" w:sz="4" w:space="0" w:color="auto"/>
            </w:tcBorders>
            <w:vAlign w:val="center"/>
          </w:tcPr>
          <w:p w14:paraId="4B4C30AA" w14:textId="77777777" w:rsidR="00D237D6" w:rsidRPr="00DB2BAC" w:rsidRDefault="00D237D6" w:rsidP="00D237D6">
            <w:pPr>
              <w:suppressAutoHyphens/>
              <w:jc w:val="center"/>
              <w:rPr>
                <w:rFonts w:ascii="Cambria" w:hAnsi="Cambria"/>
                <w:sz w:val="16"/>
                <w:szCs w:val="16"/>
                <w:lang w:eastAsia="ar-SA"/>
              </w:rPr>
            </w:pPr>
          </w:p>
        </w:tc>
      </w:tr>
    </w:tbl>
    <w:p w14:paraId="544AD148" w14:textId="77777777" w:rsidR="00D237D6" w:rsidRPr="00DB2BAC" w:rsidRDefault="00D237D6" w:rsidP="00D237D6">
      <w:pPr>
        <w:suppressAutoHyphens/>
        <w:rPr>
          <w:rFonts w:ascii="Cambria" w:hAnsi="Cambria"/>
          <w:bCs/>
          <w:sz w:val="18"/>
          <w:szCs w:val="18"/>
          <w:lang w:eastAsia="ar-SA"/>
        </w:rPr>
      </w:pPr>
      <w:r w:rsidRPr="00DB2BAC">
        <w:rPr>
          <w:rFonts w:ascii="Cambria" w:hAnsi="Cambria"/>
          <w:bCs/>
          <w:sz w:val="18"/>
          <w:szCs w:val="18"/>
          <w:lang w:eastAsia="ar-SA"/>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554BA1DA" w14:textId="77777777" w:rsidR="00D237D6" w:rsidRPr="00DB2BAC" w:rsidRDefault="00D237D6" w:rsidP="00D237D6">
      <w:pPr>
        <w:suppressAutoHyphens/>
        <w:rPr>
          <w:rFonts w:ascii="Cambria" w:hAnsi="Cambria"/>
          <w:bCs/>
          <w:sz w:val="18"/>
          <w:szCs w:val="18"/>
          <w:lang w:eastAsia="ar-SA"/>
        </w:rPr>
      </w:pPr>
      <w:r w:rsidRPr="00DB2BAC">
        <w:rPr>
          <w:rFonts w:ascii="Cambria" w:hAnsi="Cambria"/>
          <w:bCs/>
          <w:sz w:val="18"/>
          <w:szCs w:val="18"/>
          <w:lang w:eastAsia="ar-SA"/>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518D1B36" w14:textId="77777777" w:rsidR="00D237D6" w:rsidRPr="00DB2BAC" w:rsidRDefault="00D237D6" w:rsidP="00D237D6">
      <w:pPr>
        <w:rPr>
          <w:rFonts w:ascii="Cambria" w:hAnsi="Cambria"/>
          <w:bCs/>
          <w:sz w:val="18"/>
          <w:szCs w:val="18"/>
          <w:lang w:eastAsia="ar-SA"/>
        </w:rPr>
      </w:pPr>
      <w:r w:rsidRPr="00DB2BAC">
        <w:rPr>
          <w:rFonts w:ascii="Cambria" w:hAnsi="Cambria"/>
          <w:bCs/>
          <w:sz w:val="18"/>
          <w:szCs w:val="18"/>
          <w:lang w:eastAsia="ar-SA"/>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w:t>
      </w:r>
    </w:p>
    <w:p w14:paraId="2D59B97D" w14:textId="77777777" w:rsidR="00D237D6" w:rsidRPr="00DB2BAC" w:rsidRDefault="00D237D6" w:rsidP="00D237D6">
      <w:pPr>
        <w:suppressAutoHyphens/>
        <w:rPr>
          <w:rFonts w:ascii="Cambria" w:hAnsi="Cambria"/>
          <w:bCs/>
          <w:sz w:val="18"/>
          <w:szCs w:val="18"/>
          <w:lang w:eastAsia="ar-SA"/>
        </w:rPr>
      </w:pPr>
      <w:r w:rsidRPr="00DB2BAC">
        <w:rPr>
          <w:rFonts w:ascii="Cambria" w:hAnsi="Cambria"/>
          <w:bCs/>
          <w:sz w:val="18"/>
          <w:szCs w:val="18"/>
          <w:lang w:eastAsia="ar-SA"/>
        </w:rPr>
        <w:t>форма и идентификационный код в соответствии с правом страны юрисдикции).</w:t>
      </w:r>
    </w:p>
    <w:p w14:paraId="662DC633" w14:textId="17F7B38C" w:rsidR="00D237D6" w:rsidRPr="00DB2BAC" w:rsidRDefault="00D237D6" w:rsidP="00D237D6">
      <w:pPr>
        <w:rPr>
          <w:rFonts w:ascii="Cambria" w:hAnsi="Cambria"/>
          <w:lang w:eastAsia="ar-SA"/>
        </w:rPr>
      </w:pPr>
      <w:r w:rsidRPr="00DB2BAC">
        <w:rPr>
          <w:rFonts w:ascii="Cambria" w:hAnsi="Cambria"/>
          <w:lang w:eastAsia="ar-SA"/>
        </w:rPr>
        <w:t xml:space="preserve">(Подпись уполномоченного </w:t>
      </w:r>
      <w:r w:rsidR="003E5C0C" w:rsidRPr="00DB2BAC">
        <w:rPr>
          <w:rFonts w:ascii="Cambria" w:hAnsi="Cambria"/>
          <w:lang w:eastAsia="ar-SA"/>
        </w:rPr>
        <w:t xml:space="preserve">представителя) </w:t>
      </w:r>
      <w:r w:rsidR="003E5C0C" w:rsidRPr="00DB2BAC">
        <w:rPr>
          <w:rFonts w:ascii="Cambria" w:hAnsi="Cambria"/>
          <w:lang w:eastAsia="ar-SA"/>
        </w:rPr>
        <w:tab/>
      </w:r>
      <w:r w:rsidR="003E5C0C" w:rsidRPr="00DB2BAC">
        <w:rPr>
          <w:rFonts w:ascii="Cambria" w:hAnsi="Cambria"/>
          <w:lang w:eastAsia="ar-SA"/>
        </w:rPr>
        <w:tab/>
        <w:t xml:space="preserve"> (</w:t>
      </w:r>
      <w:r w:rsidRPr="00DB2BAC">
        <w:rPr>
          <w:rFonts w:ascii="Cambria" w:hAnsi="Cambria"/>
          <w:lang w:eastAsia="ar-SA"/>
        </w:rPr>
        <w:t>Имя и должность подписавшего)</w:t>
      </w:r>
    </w:p>
    <w:p w14:paraId="051991E9" w14:textId="77777777" w:rsidR="00553E1F" w:rsidRPr="00DB2BAC" w:rsidRDefault="00D237D6" w:rsidP="00553E1F">
      <w:pPr>
        <w:rPr>
          <w:rFonts w:ascii="Cambria" w:hAnsi="Cambria"/>
          <w:lang w:eastAsia="ar-SA"/>
        </w:rPr>
      </w:pPr>
      <w:r w:rsidRPr="00DB2BAC">
        <w:rPr>
          <w:rFonts w:ascii="Cambria" w:hAnsi="Cambria"/>
          <w:lang w:eastAsia="ar-SA"/>
        </w:rPr>
        <w:t>М.П.</w:t>
      </w:r>
      <w:r w:rsidR="00553E1F" w:rsidRPr="00553E1F">
        <w:rPr>
          <w:rFonts w:ascii="Cambria" w:hAnsi="Cambria"/>
          <w:lang w:eastAsia="ar-SA"/>
        </w:rPr>
        <w:t xml:space="preserve"> </w:t>
      </w:r>
      <w:r w:rsidR="00553E1F">
        <w:rPr>
          <w:rFonts w:ascii="Cambria" w:hAnsi="Cambria"/>
          <w:lang w:eastAsia="ar-SA"/>
        </w:rPr>
        <w:t xml:space="preserve">                                                                                                   </w:t>
      </w:r>
      <w:r w:rsidR="00553E1F" w:rsidRPr="00DB2BAC">
        <w:rPr>
          <w:rFonts w:ascii="Cambria" w:hAnsi="Cambria"/>
          <w:lang w:eastAsia="ar-SA"/>
        </w:rPr>
        <w:t>М.П.</w:t>
      </w:r>
    </w:p>
    <w:p w14:paraId="40FF4307" w14:textId="77777777" w:rsidR="00D237D6" w:rsidRPr="00DB2BAC" w:rsidRDefault="00D237D6" w:rsidP="00D237D6">
      <w:pPr>
        <w:rPr>
          <w:rFonts w:ascii="Cambria" w:hAnsi="Cambria"/>
          <w:lang w:eastAsia="ar-SA"/>
        </w:rPr>
      </w:pPr>
    </w:p>
    <w:tbl>
      <w:tblPr>
        <w:tblW w:w="1244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771"/>
        <w:gridCol w:w="5670"/>
      </w:tblGrid>
      <w:tr w:rsidR="00573B2B" w:rsidRPr="00DB2BAC" w14:paraId="08351550" w14:textId="77777777" w:rsidTr="00573B2B">
        <w:tc>
          <w:tcPr>
            <w:tcW w:w="6771" w:type="dxa"/>
          </w:tcPr>
          <w:p w14:paraId="1BBB43E7" w14:textId="77777777" w:rsidR="00573B2B" w:rsidRPr="00553E1F" w:rsidRDefault="00573B2B" w:rsidP="00E50309">
            <w:pPr>
              <w:pStyle w:val="a7"/>
              <w:rPr>
                <w:rFonts w:ascii="Cambria" w:hAnsi="Cambria" w:cs="Tahoma"/>
                <w:sz w:val="20"/>
              </w:rPr>
            </w:pPr>
            <w:r w:rsidRPr="00553E1F">
              <w:rPr>
                <w:rFonts w:ascii="Cambria" w:hAnsi="Cambria" w:cs="Tahoma"/>
                <w:sz w:val="20"/>
              </w:rPr>
              <w:t>От Оператора</w:t>
            </w:r>
          </w:p>
        </w:tc>
        <w:tc>
          <w:tcPr>
            <w:tcW w:w="5670" w:type="dxa"/>
          </w:tcPr>
          <w:p w14:paraId="7A28BF05" w14:textId="77777777" w:rsidR="00573B2B" w:rsidRPr="00553E1F" w:rsidRDefault="00573B2B" w:rsidP="00B87097">
            <w:pPr>
              <w:rPr>
                <w:sz w:val="20"/>
                <w:szCs w:val="20"/>
              </w:rPr>
            </w:pPr>
            <w:r w:rsidRPr="00553E1F">
              <w:rPr>
                <w:sz w:val="20"/>
                <w:szCs w:val="20"/>
              </w:rPr>
              <w:t>От Агента</w:t>
            </w:r>
          </w:p>
        </w:tc>
      </w:tr>
      <w:tr w:rsidR="00573B2B" w:rsidRPr="00DB2BAC" w14:paraId="40247DBE" w14:textId="77777777" w:rsidTr="00573B2B">
        <w:tc>
          <w:tcPr>
            <w:tcW w:w="6771" w:type="dxa"/>
          </w:tcPr>
          <w:p w14:paraId="777F4027" w14:textId="77777777" w:rsidR="00573B2B" w:rsidRPr="00553E1F" w:rsidRDefault="00573B2B" w:rsidP="00E50309">
            <w:pPr>
              <w:pStyle w:val="a7"/>
              <w:rPr>
                <w:rFonts w:ascii="Cambria" w:hAnsi="Cambria"/>
                <w:sz w:val="20"/>
              </w:rPr>
            </w:pPr>
            <w:r w:rsidRPr="00553E1F">
              <w:rPr>
                <w:rFonts w:ascii="Cambria" w:hAnsi="Cambria"/>
                <w:sz w:val="20"/>
              </w:rPr>
              <w:t>ПАО «Башинформсвязь»</w:t>
            </w:r>
            <w:r w:rsidRPr="00553E1F">
              <w:rPr>
                <w:rFonts w:ascii="Cambria" w:hAnsi="Cambria"/>
                <w:sz w:val="20"/>
                <w:lang w:val="en-US"/>
              </w:rPr>
              <w:t xml:space="preserve"> </w:t>
            </w:r>
          </w:p>
        </w:tc>
        <w:tc>
          <w:tcPr>
            <w:tcW w:w="5670" w:type="dxa"/>
          </w:tcPr>
          <w:p w14:paraId="67CD0ACE" w14:textId="77777777" w:rsidR="00573B2B" w:rsidRPr="00553E1F" w:rsidRDefault="00573B2B" w:rsidP="00B87097">
            <w:pPr>
              <w:rPr>
                <w:sz w:val="20"/>
                <w:szCs w:val="20"/>
              </w:rPr>
            </w:pPr>
            <w:r w:rsidRPr="00553E1F">
              <w:rPr>
                <w:sz w:val="20"/>
                <w:szCs w:val="20"/>
              </w:rPr>
              <w:t>ООО «Ростелеком – Розничные системы»</w:t>
            </w:r>
          </w:p>
        </w:tc>
      </w:tr>
      <w:tr w:rsidR="00573B2B" w:rsidRPr="00DB2BAC" w14:paraId="5DD3C7DF" w14:textId="77777777" w:rsidTr="00573B2B">
        <w:tc>
          <w:tcPr>
            <w:tcW w:w="6771" w:type="dxa"/>
          </w:tcPr>
          <w:p w14:paraId="52F8B3FF" w14:textId="77777777" w:rsidR="00573B2B" w:rsidRPr="00553E1F" w:rsidRDefault="00573B2B" w:rsidP="00E50309">
            <w:pPr>
              <w:pStyle w:val="a7"/>
              <w:rPr>
                <w:rFonts w:ascii="Cambria" w:hAnsi="Cambria" w:cs="Tahoma"/>
                <w:sz w:val="20"/>
              </w:rPr>
            </w:pPr>
          </w:p>
        </w:tc>
        <w:tc>
          <w:tcPr>
            <w:tcW w:w="5670" w:type="dxa"/>
          </w:tcPr>
          <w:p w14:paraId="2A1E0C8A" w14:textId="77777777" w:rsidR="00573B2B" w:rsidRPr="00553E1F" w:rsidRDefault="00573B2B" w:rsidP="00B87097">
            <w:pPr>
              <w:rPr>
                <w:sz w:val="20"/>
                <w:szCs w:val="20"/>
              </w:rPr>
            </w:pPr>
          </w:p>
        </w:tc>
      </w:tr>
      <w:tr w:rsidR="00573B2B" w:rsidRPr="00DB2BAC" w14:paraId="72DCBB6C" w14:textId="77777777" w:rsidTr="00573B2B">
        <w:tc>
          <w:tcPr>
            <w:tcW w:w="6771" w:type="dxa"/>
          </w:tcPr>
          <w:p w14:paraId="20A7A9A1" w14:textId="77777777" w:rsidR="00573B2B" w:rsidRPr="00553E1F" w:rsidRDefault="00573B2B" w:rsidP="00E50309">
            <w:pPr>
              <w:pStyle w:val="a7"/>
              <w:rPr>
                <w:rFonts w:ascii="Cambria" w:hAnsi="Cambria" w:cs="Tahoma"/>
                <w:sz w:val="20"/>
              </w:rPr>
            </w:pPr>
            <w:r w:rsidRPr="00553E1F">
              <w:rPr>
                <w:rFonts w:ascii="Cambria" w:hAnsi="Cambria" w:cs="Tahoma"/>
                <w:sz w:val="20"/>
              </w:rPr>
              <w:t>Подпись: _________________________</w:t>
            </w:r>
          </w:p>
        </w:tc>
        <w:tc>
          <w:tcPr>
            <w:tcW w:w="5670" w:type="dxa"/>
          </w:tcPr>
          <w:p w14:paraId="5B234361" w14:textId="77777777" w:rsidR="00573B2B" w:rsidRPr="00553E1F" w:rsidRDefault="00573B2B" w:rsidP="00B87097">
            <w:pPr>
              <w:rPr>
                <w:sz w:val="20"/>
                <w:szCs w:val="20"/>
              </w:rPr>
            </w:pPr>
            <w:r w:rsidRPr="00553E1F">
              <w:rPr>
                <w:sz w:val="20"/>
                <w:szCs w:val="20"/>
              </w:rPr>
              <w:t>Подпись: _________________________</w:t>
            </w:r>
          </w:p>
        </w:tc>
      </w:tr>
      <w:tr w:rsidR="00573B2B" w:rsidRPr="00DB2BAC" w14:paraId="0FB621A5" w14:textId="77777777" w:rsidTr="00573B2B">
        <w:tc>
          <w:tcPr>
            <w:tcW w:w="6771" w:type="dxa"/>
          </w:tcPr>
          <w:p w14:paraId="190F209D" w14:textId="77777777" w:rsidR="00573B2B" w:rsidRPr="00553E1F" w:rsidRDefault="00573B2B" w:rsidP="00E50309">
            <w:pPr>
              <w:pStyle w:val="a7"/>
              <w:rPr>
                <w:rFonts w:ascii="Cambria" w:hAnsi="Cambria" w:cs="Tahoma"/>
                <w:sz w:val="20"/>
              </w:rPr>
            </w:pPr>
            <w:r w:rsidRPr="00553E1F">
              <w:rPr>
                <w:rFonts w:ascii="Cambria" w:hAnsi="Cambria" w:cs="Tahoma"/>
                <w:sz w:val="20"/>
              </w:rPr>
              <w:t xml:space="preserve">                                   М.П.</w:t>
            </w:r>
          </w:p>
        </w:tc>
        <w:tc>
          <w:tcPr>
            <w:tcW w:w="5670" w:type="dxa"/>
          </w:tcPr>
          <w:p w14:paraId="7462DC9B" w14:textId="77777777" w:rsidR="00573B2B" w:rsidRPr="00553E1F" w:rsidRDefault="00573B2B" w:rsidP="00B87097">
            <w:pPr>
              <w:rPr>
                <w:sz w:val="20"/>
                <w:szCs w:val="20"/>
              </w:rPr>
            </w:pPr>
            <w:r w:rsidRPr="00553E1F">
              <w:rPr>
                <w:sz w:val="20"/>
                <w:szCs w:val="20"/>
              </w:rPr>
              <w:t xml:space="preserve">                                   М.П.</w:t>
            </w:r>
          </w:p>
        </w:tc>
      </w:tr>
      <w:tr w:rsidR="00573B2B" w:rsidRPr="00DB2BAC" w14:paraId="5AF7CAC2" w14:textId="77777777" w:rsidTr="00573B2B">
        <w:tc>
          <w:tcPr>
            <w:tcW w:w="6771" w:type="dxa"/>
          </w:tcPr>
          <w:p w14:paraId="593569D1" w14:textId="77777777" w:rsidR="00573B2B" w:rsidRPr="00553E1F" w:rsidRDefault="00573B2B" w:rsidP="00E50309">
            <w:pPr>
              <w:pStyle w:val="a7"/>
              <w:rPr>
                <w:rFonts w:ascii="Cambria" w:hAnsi="Cambria" w:cs="Tahoma"/>
                <w:sz w:val="20"/>
              </w:rPr>
            </w:pPr>
          </w:p>
        </w:tc>
        <w:tc>
          <w:tcPr>
            <w:tcW w:w="5670" w:type="dxa"/>
          </w:tcPr>
          <w:p w14:paraId="71295D93" w14:textId="77777777" w:rsidR="00573B2B" w:rsidRPr="00553E1F" w:rsidRDefault="00573B2B" w:rsidP="00B87097">
            <w:pPr>
              <w:rPr>
                <w:sz w:val="20"/>
                <w:szCs w:val="20"/>
              </w:rPr>
            </w:pPr>
          </w:p>
        </w:tc>
      </w:tr>
      <w:tr w:rsidR="00573B2B" w:rsidRPr="00DB2BAC" w14:paraId="58C460B4" w14:textId="77777777" w:rsidTr="00573B2B">
        <w:tc>
          <w:tcPr>
            <w:tcW w:w="6771" w:type="dxa"/>
          </w:tcPr>
          <w:p w14:paraId="6F2A6624" w14:textId="45DCEA1C" w:rsidR="00573B2B" w:rsidRPr="00553E1F" w:rsidRDefault="00573B2B" w:rsidP="00294430">
            <w:pPr>
              <w:pStyle w:val="a7"/>
              <w:rPr>
                <w:sz w:val="20"/>
              </w:rPr>
            </w:pPr>
            <w:r w:rsidRPr="00553E1F">
              <w:rPr>
                <w:sz w:val="20"/>
              </w:rPr>
              <w:t>Расшифровка подписи</w:t>
            </w:r>
            <w:r w:rsidR="00294430" w:rsidRPr="00553E1F">
              <w:rPr>
                <w:sz w:val="20"/>
              </w:rPr>
              <w:t>:</w:t>
            </w:r>
            <w:r w:rsidRPr="00553E1F">
              <w:rPr>
                <w:sz w:val="20"/>
              </w:rPr>
              <w:t xml:space="preserve"> </w:t>
            </w:r>
            <w:r w:rsidR="00911A5D" w:rsidRPr="00BD3295">
              <w:rPr>
                <w:rFonts w:asciiTheme="majorHAnsi" w:hAnsiTheme="majorHAnsi"/>
                <w:bCs/>
                <w:sz w:val="20"/>
              </w:rPr>
              <w:t>М.Г. Долгоаршинных</w:t>
            </w:r>
          </w:p>
        </w:tc>
        <w:tc>
          <w:tcPr>
            <w:tcW w:w="5670" w:type="dxa"/>
          </w:tcPr>
          <w:p w14:paraId="489D61F9" w14:textId="434FF13D" w:rsidR="00573B2B" w:rsidRPr="00553E1F" w:rsidRDefault="00573B2B" w:rsidP="00B87097">
            <w:pPr>
              <w:rPr>
                <w:sz w:val="20"/>
                <w:szCs w:val="20"/>
              </w:rPr>
            </w:pPr>
            <w:r w:rsidRPr="00553E1F">
              <w:rPr>
                <w:sz w:val="20"/>
                <w:szCs w:val="20"/>
              </w:rPr>
              <w:t xml:space="preserve">Расшифровка подписи: </w:t>
            </w:r>
            <w:r w:rsidR="000416F2" w:rsidRPr="000416F2">
              <w:rPr>
                <w:sz w:val="20"/>
                <w:szCs w:val="20"/>
              </w:rPr>
              <w:t>М.Л. Бибикова</w:t>
            </w:r>
          </w:p>
        </w:tc>
      </w:tr>
      <w:tr w:rsidR="00573B2B" w:rsidRPr="00DB2BAC" w14:paraId="141F0E3F" w14:textId="77777777" w:rsidTr="00573B2B">
        <w:tc>
          <w:tcPr>
            <w:tcW w:w="6771" w:type="dxa"/>
          </w:tcPr>
          <w:p w14:paraId="00BEABAB" w14:textId="2EADC994" w:rsidR="00573B2B" w:rsidRPr="00553E1F" w:rsidRDefault="004E400D" w:rsidP="00E644E9">
            <w:pPr>
              <w:pStyle w:val="a7"/>
              <w:rPr>
                <w:sz w:val="20"/>
              </w:rPr>
            </w:pPr>
            <w:r w:rsidRPr="00553E1F">
              <w:rPr>
                <w:sz w:val="20"/>
              </w:rPr>
              <w:t>Должность: Генеральный</w:t>
            </w:r>
            <w:r w:rsidR="00E644E9" w:rsidRPr="00553E1F">
              <w:rPr>
                <w:sz w:val="20"/>
              </w:rPr>
              <w:t xml:space="preserve"> директор</w:t>
            </w:r>
          </w:p>
        </w:tc>
        <w:tc>
          <w:tcPr>
            <w:tcW w:w="5670" w:type="dxa"/>
          </w:tcPr>
          <w:p w14:paraId="2DCC5D2B" w14:textId="4502FF6D" w:rsidR="00573B2B" w:rsidRPr="00553E1F" w:rsidRDefault="00573B2B" w:rsidP="00B87097">
            <w:pPr>
              <w:rPr>
                <w:sz w:val="20"/>
                <w:szCs w:val="20"/>
              </w:rPr>
            </w:pPr>
            <w:r w:rsidRPr="00553E1F">
              <w:rPr>
                <w:sz w:val="20"/>
                <w:szCs w:val="20"/>
              </w:rPr>
              <w:t xml:space="preserve">Должность </w:t>
            </w:r>
            <w:r w:rsidR="000416F2" w:rsidRPr="000416F2">
              <w:rPr>
                <w:sz w:val="20"/>
                <w:szCs w:val="20"/>
              </w:rPr>
              <w:t xml:space="preserve">Коммерческий директор по доверенности </w:t>
            </w:r>
            <w:r w:rsidR="0096341B" w:rsidRPr="00ED50D2">
              <w:rPr>
                <w:sz w:val="20"/>
                <w:szCs w:val="20"/>
              </w:rPr>
              <w:t>№</w:t>
            </w:r>
            <w:r w:rsidR="0096341B">
              <w:rPr>
                <w:sz w:val="20"/>
                <w:szCs w:val="20"/>
              </w:rPr>
              <w:t>77</w:t>
            </w:r>
            <w:r w:rsidR="0096341B" w:rsidRPr="00ED50D2">
              <w:rPr>
                <w:sz w:val="20"/>
                <w:szCs w:val="20"/>
              </w:rPr>
              <w:t xml:space="preserve"> от </w:t>
            </w:r>
            <w:r w:rsidR="0096341B">
              <w:rPr>
                <w:sz w:val="20"/>
                <w:szCs w:val="20"/>
              </w:rPr>
              <w:t>14</w:t>
            </w:r>
            <w:r w:rsidR="0096341B" w:rsidRPr="00ED50D2">
              <w:rPr>
                <w:sz w:val="20"/>
                <w:szCs w:val="20"/>
              </w:rPr>
              <w:t>.</w:t>
            </w:r>
            <w:r w:rsidR="0096341B">
              <w:rPr>
                <w:sz w:val="20"/>
                <w:szCs w:val="20"/>
              </w:rPr>
              <w:t>04</w:t>
            </w:r>
            <w:r w:rsidR="0096341B" w:rsidRPr="00ED50D2">
              <w:rPr>
                <w:sz w:val="20"/>
                <w:szCs w:val="20"/>
              </w:rPr>
              <w:t>.201</w:t>
            </w:r>
            <w:r w:rsidR="0096341B">
              <w:rPr>
                <w:sz w:val="20"/>
                <w:szCs w:val="20"/>
              </w:rPr>
              <w:t>6</w:t>
            </w:r>
            <w:r w:rsidR="0096341B" w:rsidRPr="00ED50D2">
              <w:rPr>
                <w:sz w:val="20"/>
                <w:szCs w:val="20"/>
              </w:rPr>
              <w:t xml:space="preserve"> г.</w:t>
            </w:r>
          </w:p>
        </w:tc>
      </w:tr>
    </w:tbl>
    <w:p w14:paraId="06723AC7" w14:textId="77777777" w:rsidR="006B1259" w:rsidRDefault="006B1259" w:rsidP="006B1259">
      <w:pPr>
        <w:rPr>
          <w:rFonts w:ascii="Cambria" w:hAnsi="Cambria"/>
        </w:rPr>
        <w:sectPr w:rsidR="006B1259" w:rsidSect="006B1259">
          <w:pgSz w:w="16837" w:h="11905" w:orient="landscape"/>
          <w:pgMar w:top="454" w:right="1134" w:bottom="397" w:left="1077" w:header="720" w:footer="187" w:gutter="0"/>
          <w:cols w:space="720"/>
          <w:docGrid w:linePitch="360"/>
        </w:sectPr>
      </w:pPr>
    </w:p>
    <w:p w14:paraId="6745A2BE" w14:textId="77777777" w:rsidR="00B02641" w:rsidRPr="00B06396" w:rsidRDefault="009355C1" w:rsidP="007070BE">
      <w:pPr>
        <w:jc w:val="right"/>
        <w:rPr>
          <w:rFonts w:ascii="Cambria" w:hAnsi="Cambria"/>
          <w:b/>
          <w:sz w:val="20"/>
          <w:szCs w:val="20"/>
        </w:rPr>
      </w:pPr>
      <w:r w:rsidRPr="00B06396">
        <w:rPr>
          <w:rFonts w:ascii="Cambria" w:hAnsi="Cambria"/>
          <w:b/>
          <w:sz w:val="20"/>
          <w:szCs w:val="20"/>
        </w:rPr>
        <w:t>Приложение № 9</w:t>
      </w:r>
    </w:p>
    <w:p w14:paraId="7CCBC091" w14:textId="4D792A30" w:rsidR="00B02641" w:rsidRPr="003E5C0C" w:rsidRDefault="003E5C0C" w:rsidP="003E5C0C">
      <w:pPr>
        <w:jc w:val="right"/>
        <w:rPr>
          <w:rFonts w:ascii="Cambria" w:hAnsi="Cambria"/>
          <w:b/>
          <w:sz w:val="20"/>
          <w:szCs w:val="20"/>
        </w:rPr>
      </w:pPr>
      <w:r>
        <w:rPr>
          <w:rFonts w:ascii="Cambria" w:hAnsi="Cambria"/>
          <w:b/>
          <w:sz w:val="20"/>
          <w:szCs w:val="20"/>
        </w:rPr>
        <w:t xml:space="preserve">к Договору </w:t>
      </w:r>
      <w:r w:rsidR="00B02641" w:rsidRPr="00B06396">
        <w:rPr>
          <w:rFonts w:ascii="Cambria" w:hAnsi="Cambria"/>
          <w:b/>
          <w:sz w:val="20"/>
          <w:szCs w:val="20"/>
        </w:rPr>
        <w:t xml:space="preserve">№ </w:t>
      </w:r>
      <w:r w:rsidR="00911A5D" w:rsidRPr="006C21CB">
        <w:rPr>
          <w:rFonts w:ascii="Cambria" w:hAnsi="Cambria"/>
          <w:b/>
          <w:sz w:val="20"/>
          <w:szCs w:val="20"/>
        </w:rPr>
        <w:t>002/17</w:t>
      </w:r>
      <w:r>
        <w:rPr>
          <w:rFonts w:ascii="Cambria" w:hAnsi="Cambria"/>
          <w:b/>
          <w:sz w:val="20"/>
          <w:szCs w:val="20"/>
        </w:rPr>
        <w:t xml:space="preserve"> </w:t>
      </w:r>
      <w:r w:rsidR="00911A5D">
        <w:rPr>
          <w:rFonts w:ascii="Cambria" w:hAnsi="Cambria"/>
          <w:b/>
          <w:sz w:val="20"/>
          <w:szCs w:val="20"/>
        </w:rPr>
        <w:t xml:space="preserve">от </w:t>
      </w:r>
      <w:r>
        <w:rPr>
          <w:rFonts w:ascii="Cambria" w:hAnsi="Cambria"/>
          <w:b/>
          <w:sz w:val="20"/>
          <w:szCs w:val="20"/>
        </w:rPr>
        <w:t>«_</w:t>
      </w:r>
      <w:r w:rsidR="00911A5D">
        <w:rPr>
          <w:rFonts w:ascii="Cambria" w:hAnsi="Cambria"/>
          <w:b/>
          <w:sz w:val="20"/>
          <w:szCs w:val="20"/>
        </w:rPr>
        <w:t>_</w:t>
      </w:r>
      <w:r>
        <w:rPr>
          <w:rFonts w:ascii="Cambria" w:hAnsi="Cambria"/>
          <w:b/>
          <w:sz w:val="20"/>
          <w:szCs w:val="20"/>
        </w:rPr>
        <w:t>_»</w:t>
      </w:r>
      <w:r w:rsidR="00911A5D">
        <w:rPr>
          <w:rFonts w:ascii="Cambria" w:hAnsi="Cambria"/>
          <w:b/>
          <w:sz w:val="20"/>
          <w:szCs w:val="20"/>
        </w:rPr>
        <w:t xml:space="preserve"> ________ 2016 </w:t>
      </w:r>
      <w:r w:rsidR="00B02641" w:rsidRPr="00B06396">
        <w:rPr>
          <w:rFonts w:ascii="Cambria" w:hAnsi="Cambria"/>
          <w:b/>
          <w:sz w:val="20"/>
          <w:szCs w:val="20"/>
        </w:rPr>
        <w:t xml:space="preserve">г. </w:t>
      </w:r>
    </w:p>
    <w:p w14:paraId="2FA77017" w14:textId="77777777" w:rsidR="00B02641" w:rsidRDefault="00B02641" w:rsidP="006B1259">
      <w:pPr>
        <w:rPr>
          <w:rFonts w:ascii="Cambria" w:hAnsi="Cambria"/>
        </w:rPr>
      </w:pPr>
    </w:p>
    <w:p w14:paraId="4583EE1C" w14:textId="77777777" w:rsidR="00B02641" w:rsidRDefault="00B02641" w:rsidP="006B1259">
      <w:pPr>
        <w:rPr>
          <w:rFonts w:ascii="Cambria" w:hAnsi="Cambria"/>
        </w:rPr>
      </w:pPr>
    </w:p>
    <w:p w14:paraId="71527425" w14:textId="15FDC927" w:rsidR="00B02641" w:rsidRPr="004712CC" w:rsidRDefault="00B02641" w:rsidP="00ED285F">
      <w:pPr>
        <w:jc w:val="center"/>
        <w:rPr>
          <w:rFonts w:ascii="Calibri" w:hAnsi="Calibri" w:cs="Calibri"/>
          <w:b/>
          <w:sz w:val="20"/>
          <w:szCs w:val="20"/>
        </w:rPr>
      </w:pPr>
      <w:r w:rsidRPr="004712CC">
        <w:rPr>
          <w:rFonts w:ascii="Calibri" w:hAnsi="Calibri" w:cs="Calibri"/>
          <w:b/>
          <w:sz w:val="20"/>
          <w:szCs w:val="20"/>
        </w:rPr>
        <w:t xml:space="preserve">Особый порядок взаимодействия между Оператором и </w:t>
      </w:r>
      <w:r w:rsidR="004E400D" w:rsidRPr="004712CC">
        <w:rPr>
          <w:rFonts w:ascii="Calibri" w:hAnsi="Calibri" w:cs="Calibri"/>
          <w:b/>
          <w:sz w:val="20"/>
          <w:szCs w:val="20"/>
        </w:rPr>
        <w:t>Агентом (</w:t>
      </w:r>
      <w:r w:rsidR="00F3207C" w:rsidRPr="004712CC">
        <w:rPr>
          <w:rFonts w:ascii="Calibri" w:hAnsi="Calibri" w:cs="Calibri"/>
          <w:b/>
          <w:sz w:val="20"/>
          <w:szCs w:val="20"/>
        </w:rPr>
        <w:t>далее</w:t>
      </w:r>
      <w:r w:rsidR="00B57B18" w:rsidRPr="004712CC">
        <w:rPr>
          <w:rFonts w:ascii="Calibri" w:hAnsi="Calibri" w:cs="Calibri"/>
          <w:b/>
          <w:sz w:val="20"/>
          <w:szCs w:val="20"/>
        </w:rPr>
        <w:t xml:space="preserve"> по тексту настоящего Приложения</w:t>
      </w:r>
      <w:r w:rsidR="00F3207C" w:rsidRPr="004712CC">
        <w:rPr>
          <w:rFonts w:ascii="Calibri" w:hAnsi="Calibri" w:cs="Calibri"/>
          <w:b/>
          <w:sz w:val="20"/>
          <w:szCs w:val="20"/>
        </w:rPr>
        <w:t xml:space="preserve"> </w:t>
      </w:r>
      <w:r w:rsidR="00B57B18" w:rsidRPr="004712CC">
        <w:rPr>
          <w:rFonts w:ascii="Calibri" w:hAnsi="Calibri" w:cs="Calibri"/>
          <w:b/>
          <w:sz w:val="20"/>
          <w:szCs w:val="20"/>
        </w:rPr>
        <w:t xml:space="preserve">– </w:t>
      </w:r>
      <w:r w:rsidR="00F3207C" w:rsidRPr="004712CC">
        <w:rPr>
          <w:rFonts w:ascii="Calibri" w:hAnsi="Calibri" w:cs="Calibri"/>
          <w:b/>
          <w:sz w:val="20"/>
          <w:szCs w:val="20"/>
        </w:rPr>
        <w:t>Порядок</w:t>
      </w:r>
      <w:r w:rsidR="00B57B18" w:rsidRPr="004712CC">
        <w:rPr>
          <w:rFonts w:ascii="Calibri" w:hAnsi="Calibri" w:cs="Calibri"/>
          <w:b/>
          <w:sz w:val="20"/>
          <w:szCs w:val="20"/>
        </w:rPr>
        <w:t>)</w:t>
      </w:r>
    </w:p>
    <w:p w14:paraId="033EB6B1" w14:textId="77777777" w:rsidR="00B02641" w:rsidRPr="004712CC" w:rsidRDefault="00B02641" w:rsidP="00ED285F">
      <w:pPr>
        <w:tabs>
          <w:tab w:val="left" w:pos="6647"/>
        </w:tabs>
        <w:rPr>
          <w:rFonts w:ascii="Calibri" w:hAnsi="Calibri" w:cs="Calibri"/>
          <w:b/>
          <w:sz w:val="20"/>
          <w:szCs w:val="20"/>
        </w:rPr>
      </w:pPr>
    </w:p>
    <w:p w14:paraId="17F35289" w14:textId="77777777" w:rsidR="00B02641" w:rsidRPr="004712CC" w:rsidRDefault="00B02641" w:rsidP="00B02641">
      <w:pPr>
        <w:tabs>
          <w:tab w:val="left" w:pos="6647"/>
        </w:tabs>
        <w:rPr>
          <w:rFonts w:ascii="Calibri" w:hAnsi="Calibri" w:cs="Calibri"/>
          <w:b/>
          <w:sz w:val="20"/>
          <w:szCs w:val="20"/>
        </w:rPr>
      </w:pPr>
      <w:r w:rsidRPr="004712CC">
        <w:rPr>
          <w:rFonts w:ascii="Calibri" w:hAnsi="Calibri" w:cs="Calibri"/>
          <w:b/>
          <w:sz w:val="20"/>
          <w:szCs w:val="20"/>
        </w:rPr>
        <w:t>1.Термины и определения.</w:t>
      </w:r>
    </w:p>
    <w:p w14:paraId="6CB20804" w14:textId="77777777" w:rsidR="00B02641" w:rsidRPr="004712CC" w:rsidRDefault="00B02641" w:rsidP="00B02641">
      <w:pPr>
        <w:tabs>
          <w:tab w:val="left" w:pos="6647"/>
        </w:tabs>
        <w:jc w:val="both"/>
        <w:rPr>
          <w:rFonts w:ascii="Calibri" w:hAnsi="Calibri" w:cs="Calibri"/>
          <w:b/>
          <w:sz w:val="20"/>
          <w:szCs w:val="20"/>
        </w:rPr>
      </w:pPr>
    </w:p>
    <w:p w14:paraId="04EA85C8" w14:textId="7FA32045" w:rsidR="00B02641" w:rsidRPr="004712CC" w:rsidRDefault="00B02641" w:rsidP="00B02641">
      <w:pPr>
        <w:pStyle w:val="1"/>
        <w:widowControl w:val="0"/>
        <w:numPr>
          <w:ilvl w:val="1"/>
          <w:numId w:val="44"/>
        </w:numPr>
        <w:tabs>
          <w:tab w:val="left" w:pos="708"/>
        </w:tabs>
        <w:autoSpaceDE/>
        <w:spacing w:after="0"/>
        <w:ind w:left="0" w:right="-45" w:firstLine="0"/>
        <w:rPr>
          <w:rFonts w:ascii="Calibri" w:hAnsi="Calibri" w:cs="Calibri"/>
          <w:sz w:val="20"/>
          <w:szCs w:val="20"/>
        </w:rPr>
      </w:pPr>
      <w:r w:rsidRPr="004712CC">
        <w:rPr>
          <w:rFonts w:ascii="Calibri" w:hAnsi="Calibri" w:cs="Calibri"/>
          <w:b/>
          <w:bCs/>
          <w:sz w:val="20"/>
          <w:szCs w:val="20"/>
        </w:rPr>
        <w:t xml:space="preserve">Абонент </w:t>
      </w:r>
      <w:r w:rsidRPr="004712CC">
        <w:rPr>
          <w:rFonts w:ascii="Calibri" w:hAnsi="Calibri" w:cs="Calibri"/>
          <w:sz w:val="20"/>
          <w:szCs w:val="20"/>
        </w:rPr>
        <w:t xml:space="preserve">- лицо, с </w:t>
      </w:r>
      <w:r w:rsidR="004E400D" w:rsidRPr="004712CC">
        <w:rPr>
          <w:rFonts w:ascii="Calibri" w:hAnsi="Calibri" w:cs="Calibri"/>
          <w:sz w:val="20"/>
          <w:szCs w:val="20"/>
        </w:rPr>
        <w:t xml:space="preserve">которым </w:t>
      </w:r>
      <w:r w:rsidR="004E400D" w:rsidRPr="004712CC">
        <w:rPr>
          <w:rFonts w:ascii="Calibri" w:hAnsi="Calibri" w:cs="Calibri"/>
          <w:b/>
          <w:sz w:val="20"/>
          <w:szCs w:val="20"/>
        </w:rPr>
        <w:t>Оператор</w:t>
      </w:r>
      <w:r w:rsidRPr="004712CC">
        <w:rPr>
          <w:rFonts w:ascii="Calibri" w:hAnsi="Calibri" w:cs="Calibri"/>
          <w:sz w:val="20"/>
          <w:szCs w:val="20"/>
        </w:rPr>
        <w:t xml:space="preserve"> заключил договор об оказании Услуг связи при выделении для этих целей абонентского номера и/или уникального кода идентификации. </w:t>
      </w:r>
    </w:p>
    <w:p w14:paraId="341AF4BE" w14:textId="77777777" w:rsidR="00B02641" w:rsidRPr="004712CC" w:rsidRDefault="00B02641" w:rsidP="00B02641">
      <w:pPr>
        <w:pStyle w:val="1"/>
        <w:widowControl w:val="0"/>
        <w:numPr>
          <w:ilvl w:val="1"/>
          <w:numId w:val="44"/>
        </w:numPr>
        <w:tabs>
          <w:tab w:val="left" w:pos="708"/>
        </w:tabs>
        <w:autoSpaceDE/>
        <w:spacing w:after="0"/>
        <w:ind w:left="0" w:right="-45" w:firstLine="0"/>
        <w:rPr>
          <w:rFonts w:ascii="Calibri" w:hAnsi="Calibri" w:cs="Calibri"/>
          <w:sz w:val="20"/>
          <w:szCs w:val="20"/>
        </w:rPr>
      </w:pPr>
      <w:r w:rsidRPr="004712CC">
        <w:rPr>
          <w:rFonts w:ascii="Calibri" w:hAnsi="Calibri" w:cs="Calibri"/>
          <w:b/>
          <w:bCs/>
          <w:sz w:val="20"/>
          <w:szCs w:val="20"/>
        </w:rPr>
        <w:t xml:space="preserve">Услуги связи </w:t>
      </w:r>
      <w:r w:rsidRPr="004712CC">
        <w:rPr>
          <w:rFonts w:ascii="Calibri" w:hAnsi="Calibri" w:cs="Calibri"/>
          <w:sz w:val="20"/>
          <w:szCs w:val="20"/>
        </w:rPr>
        <w:t xml:space="preserve">- деятельность по приему, обработке, хранению, передаче, доставке сообщений электросвязи, оказываемые </w:t>
      </w:r>
      <w:r w:rsidRPr="004712CC">
        <w:rPr>
          <w:rFonts w:ascii="Calibri" w:hAnsi="Calibri" w:cs="Calibri"/>
          <w:b/>
          <w:sz w:val="20"/>
          <w:szCs w:val="20"/>
        </w:rPr>
        <w:t>Оператором</w:t>
      </w:r>
      <w:r w:rsidRPr="004712CC">
        <w:rPr>
          <w:rFonts w:ascii="Calibri" w:hAnsi="Calibri" w:cs="Calibri"/>
          <w:sz w:val="20"/>
          <w:szCs w:val="20"/>
        </w:rPr>
        <w:t xml:space="preserve"> Абоненту/Пользователю на основании договора и в соответствии с правилами оказания соответствующего вида услуг и условиями выделенных лицензий, а также иные дополнительные услуги, технологически неразрывно связанные с Услугами связи. </w:t>
      </w:r>
    </w:p>
    <w:p w14:paraId="092BE183" w14:textId="77777777" w:rsidR="00B02641" w:rsidRPr="004712CC" w:rsidRDefault="00B02641" w:rsidP="00B02641">
      <w:pPr>
        <w:pStyle w:val="1"/>
        <w:widowControl w:val="0"/>
        <w:numPr>
          <w:ilvl w:val="1"/>
          <w:numId w:val="44"/>
        </w:numPr>
        <w:tabs>
          <w:tab w:val="left" w:pos="708"/>
        </w:tabs>
        <w:autoSpaceDE/>
        <w:spacing w:after="0"/>
        <w:ind w:left="0" w:right="-45" w:firstLine="0"/>
        <w:rPr>
          <w:rFonts w:ascii="Calibri" w:hAnsi="Calibri" w:cs="Calibri"/>
          <w:sz w:val="20"/>
          <w:szCs w:val="20"/>
        </w:rPr>
      </w:pPr>
      <w:r w:rsidRPr="004712CC">
        <w:rPr>
          <w:rFonts w:ascii="Calibri" w:hAnsi="Calibri" w:cs="Calibri"/>
          <w:b/>
          <w:bCs/>
          <w:sz w:val="20"/>
          <w:szCs w:val="20"/>
        </w:rPr>
        <w:t>Плательщик</w:t>
      </w:r>
      <w:r w:rsidRPr="004712CC">
        <w:rPr>
          <w:rFonts w:ascii="Calibri" w:hAnsi="Calibri" w:cs="Calibri"/>
          <w:sz w:val="20"/>
          <w:szCs w:val="20"/>
        </w:rPr>
        <w:t xml:space="preserve"> – физические и юридические лица, осуществляющие платежи, направленные на исполнение денежных обязательств за услуги связи </w:t>
      </w:r>
      <w:r w:rsidR="001F5A53" w:rsidRPr="004712CC">
        <w:rPr>
          <w:rFonts w:ascii="Calibri" w:hAnsi="Calibri" w:cs="Calibri"/>
          <w:b/>
          <w:sz w:val="20"/>
          <w:szCs w:val="20"/>
        </w:rPr>
        <w:t>Оператора</w:t>
      </w:r>
      <w:r w:rsidRPr="004712CC">
        <w:rPr>
          <w:rFonts w:ascii="Calibri" w:hAnsi="Calibri" w:cs="Calibri"/>
          <w:sz w:val="20"/>
          <w:szCs w:val="20"/>
        </w:rPr>
        <w:t>;</w:t>
      </w:r>
    </w:p>
    <w:p w14:paraId="737712D0" w14:textId="77777777" w:rsidR="00B02641" w:rsidRPr="004712CC" w:rsidRDefault="00B02641" w:rsidP="00B02641">
      <w:pPr>
        <w:pStyle w:val="1"/>
        <w:numPr>
          <w:ilvl w:val="1"/>
          <w:numId w:val="44"/>
        </w:numPr>
        <w:tabs>
          <w:tab w:val="left" w:pos="708"/>
        </w:tabs>
        <w:autoSpaceDE/>
        <w:spacing w:after="0"/>
        <w:ind w:left="0" w:right="-44" w:firstLine="0"/>
        <w:rPr>
          <w:rFonts w:ascii="Calibri" w:hAnsi="Calibri" w:cs="Calibri"/>
          <w:sz w:val="20"/>
          <w:szCs w:val="20"/>
        </w:rPr>
      </w:pPr>
      <w:r w:rsidRPr="004712CC">
        <w:rPr>
          <w:rFonts w:ascii="Calibri" w:hAnsi="Calibri" w:cs="Calibri"/>
          <w:b/>
          <w:bCs/>
          <w:sz w:val="20"/>
          <w:szCs w:val="20"/>
        </w:rPr>
        <w:t xml:space="preserve">Платеж </w:t>
      </w:r>
      <w:r w:rsidRPr="004712CC">
        <w:rPr>
          <w:rFonts w:ascii="Calibri" w:hAnsi="Calibri" w:cs="Calibri"/>
          <w:sz w:val="20"/>
          <w:szCs w:val="20"/>
        </w:rPr>
        <w:t xml:space="preserve">– денежные средства в национальной валюте Российской Федерации, вносимые Плательщиком Агенту в целях оплаты Услуг связи </w:t>
      </w:r>
      <w:r w:rsidRPr="004712CC">
        <w:rPr>
          <w:rFonts w:ascii="Calibri" w:hAnsi="Calibri" w:cs="Calibri"/>
          <w:b/>
          <w:sz w:val="20"/>
          <w:szCs w:val="20"/>
        </w:rPr>
        <w:t>Оператора</w:t>
      </w:r>
      <w:r w:rsidRPr="004712CC">
        <w:rPr>
          <w:rFonts w:ascii="Calibri" w:hAnsi="Calibri" w:cs="Calibri"/>
          <w:sz w:val="20"/>
          <w:szCs w:val="20"/>
        </w:rPr>
        <w:t xml:space="preserve">. </w:t>
      </w:r>
    </w:p>
    <w:p w14:paraId="3A19A68E" w14:textId="511E3C52" w:rsidR="00B02641" w:rsidRPr="004712CC" w:rsidRDefault="00B02641" w:rsidP="00B02641">
      <w:pPr>
        <w:pStyle w:val="1"/>
        <w:numPr>
          <w:ilvl w:val="1"/>
          <w:numId w:val="44"/>
        </w:numPr>
        <w:tabs>
          <w:tab w:val="left" w:pos="708"/>
        </w:tabs>
        <w:autoSpaceDE/>
        <w:spacing w:after="0"/>
        <w:ind w:left="0" w:right="-44" w:firstLine="0"/>
        <w:rPr>
          <w:rFonts w:ascii="Calibri" w:hAnsi="Calibri" w:cs="Calibri"/>
          <w:sz w:val="20"/>
          <w:szCs w:val="20"/>
        </w:rPr>
      </w:pPr>
      <w:r w:rsidRPr="004712CC">
        <w:rPr>
          <w:rFonts w:ascii="Calibri" w:hAnsi="Calibri" w:cs="Calibri"/>
          <w:sz w:val="20"/>
          <w:szCs w:val="20"/>
        </w:rPr>
        <w:t xml:space="preserve"> </w:t>
      </w:r>
      <w:r w:rsidR="004E400D" w:rsidRPr="004712CC">
        <w:rPr>
          <w:rFonts w:ascii="Calibri" w:hAnsi="Calibri" w:cs="Calibri"/>
          <w:b/>
          <w:sz w:val="20"/>
          <w:szCs w:val="20"/>
        </w:rPr>
        <w:t xml:space="preserve">АСР </w:t>
      </w:r>
      <w:r w:rsidR="004E400D" w:rsidRPr="004712CC">
        <w:rPr>
          <w:rFonts w:ascii="Calibri" w:hAnsi="Calibri" w:cs="Calibri"/>
          <w:sz w:val="20"/>
          <w:szCs w:val="20"/>
        </w:rPr>
        <w:t>–</w:t>
      </w:r>
      <w:r w:rsidRPr="004712CC">
        <w:rPr>
          <w:rFonts w:ascii="Calibri" w:hAnsi="Calibri" w:cs="Calibri"/>
          <w:sz w:val="20"/>
          <w:szCs w:val="20"/>
        </w:rPr>
        <w:t xml:space="preserve"> Автоматизированная Система Расчетов которая </w:t>
      </w:r>
      <w:r w:rsidRPr="004712CC">
        <w:rPr>
          <w:rFonts w:ascii="Calibri" w:hAnsi="Calibri" w:cs="Calibri"/>
          <w:color w:val="000000"/>
          <w:sz w:val="20"/>
          <w:szCs w:val="20"/>
        </w:rPr>
        <w:t xml:space="preserve">предоставляет информацию о входящем, </w:t>
      </w:r>
      <w:r w:rsidRPr="004712CC">
        <w:rPr>
          <w:rFonts w:ascii="Calibri" w:hAnsi="Calibri" w:cs="Calibri"/>
          <w:sz w:val="20"/>
          <w:szCs w:val="20"/>
        </w:rPr>
        <w:t>исходящем сальдо, начислениях и перерасчетах</w:t>
      </w:r>
      <w:r w:rsidRPr="004712CC">
        <w:rPr>
          <w:rFonts w:ascii="Calibri" w:hAnsi="Calibri" w:cs="Calibri"/>
          <w:color w:val="000000"/>
          <w:sz w:val="20"/>
          <w:szCs w:val="20"/>
        </w:rPr>
        <w:t xml:space="preserve"> на лицевом счете абонента, платежах абонента в текущем периоде; осуществляет проведение платежей в </w:t>
      </w:r>
      <w:r w:rsidR="004E400D" w:rsidRPr="004712CC">
        <w:rPr>
          <w:rFonts w:ascii="Calibri" w:hAnsi="Calibri" w:cs="Calibri"/>
          <w:color w:val="000000"/>
          <w:sz w:val="20"/>
          <w:szCs w:val="20"/>
        </w:rPr>
        <w:t>АСР,</w:t>
      </w:r>
      <w:r w:rsidRPr="004712CC">
        <w:rPr>
          <w:rFonts w:ascii="Calibri" w:hAnsi="Calibri" w:cs="Calibri"/>
          <w:color w:val="000000"/>
          <w:sz w:val="20"/>
          <w:szCs w:val="20"/>
        </w:rPr>
        <w:t xml:space="preserve"> перерасчетов за ранее принятые платежи.</w:t>
      </w:r>
    </w:p>
    <w:p w14:paraId="05176C22" w14:textId="298180B9" w:rsidR="00B02641" w:rsidRPr="004712CC" w:rsidRDefault="00B02641" w:rsidP="00B02641">
      <w:pPr>
        <w:pStyle w:val="1"/>
        <w:numPr>
          <w:ilvl w:val="1"/>
          <w:numId w:val="44"/>
        </w:numPr>
        <w:tabs>
          <w:tab w:val="left" w:pos="708"/>
        </w:tabs>
        <w:autoSpaceDE/>
        <w:spacing w:after="0"/>
        <w:ind w:left="0" w:firstLine="0"/>
        <w:rPr>
          <w:rFonts w:ascii="Calibri" w:hAnsi="Calibri" w:cs="Calibri"/>
          <w:sz w:val="20"/>
          <w:szCs w:val="20"/>
        </w:rPr>
      </w:pPr>
      <w:r w:rsidRPr="004712CC">
        <w:rPr>
          <w:rFonts w:ascii="Calibri" w:hAnsi="Calibri" w:cs="Calibri"/>
          <w:b/>
          <w:bCs/>
          <w:sz w:val="20"/>
          <w:szCs w:val="20"/>
        </w:rPr>
        <w:t xml:space="preserve">  Лицевой счет Абонента</w:t>
      </w:r>
      <w:r w:rsidRPr="004712CC">
        <w:rPr>
          <w:rFonts w:ascii="Calibri" w:hAnsi="Calibri" w:cs="Calibri"/>
          <w:sz w:val="20"/>
          <w:szCs w:val="20"/>
        </w:rPr>
        <w:t xml:space="preserve"> – аналитический счет, предназначенный для отражения в системе бухгалтерского учета </w:t>
      </w:r>
      <w:r w:rsidR="001F5A53" w:rsidRPr="004712CC">
        <w:rPr>
          <w:rFonts w:ascii="Calibri" w:hAnsi="Calibri" w:cs="Calibri"/>
          <w:b/>
          <w:sz w:val="20"/>
          <w:szCs w:val="20"/>
        </w:rPr>
        <w:t>Оператора</w:t>
      </w:r>
      <w:r w:rsidR="00D538BD">
        <w:rPr>
          <w:rFonts w:ascii="Calibri" w:hAnsi="Calibri" w:cs="Calibri"/>
          <w:b/>
          <w:sz w:val="20"/>
          <w:szCs w:val="20"/>
        </w:rPr>
        <w:t xml:space="preserve"> </w:t>
      </w:r>
      <w:r w:rsidRPr="004712CC">
        <w:rPr>
          <w:rFonts w:ascii="Calibri" w:hAnsi="Calibri" w:cs="Calibri"/>
          <w:sz w:val="20"/>
          <w:szCs w:val="20"/>
        </w:rPr>
        <w:t xml:space="preserve">операций, связанных с оказанием </w:t>
      </w:r>
      <w:r w:rsidRPr="004712CC">
        <w:rPr>
          <w:rFonts w:ascii="Calibri" w:hAnsi="Calibri" w:cs="Calibri"/>
          <w:b/>
          <w:sz w:val="20"/>
          <w:szCs w:val="20"/>
        </w:rPr>
        <w:t>Услуг связи</w:t>
      </w:r>
      <w:r w:rsidRPr="004712CC">
        <w:rPr>
          <w:rFonts w:ascii="Calibri" w:hAnsi="Calibri" w:cs="Calibri"/>
          <w:sz w:val="20"/>
          <w:szCs w:val="20"/>
        </w:rPr>
        <w:t>.</w:t>
      </w:r>
    </w:p>
    <w:p w14:paraId="6E9BFFF5" w14:textId="77777777" w:rsidR="00B02641" w:rsidRPr="004712CC" w:rsidRDefault="00B02641" w:rsidP="00B02641">
      <w:pPr>
        <w:pStyle w:val="Default"/>
        <w:numPr>
          <w:ilvl w:val="1"/>
          <w:numId w:val="44"/>
        </w:numPr>
        <w:ind w:left="0" w:firstLine="0"/>
        <w:jc w:val="both"/>
        <w:rPr>
          <w:rFonts w:ascii="Calibri" w:hAnsi="Calibri" w:cs="Calibri"/>
          <w:sz w:val="20"/>
          <w:szCs w:val="20"/>
        </w:rPr>
      </w:pPr>
      <w:r w:rsidRPr="004712CC">
        <w:rPr>
          <w:rFonts w:ascii="Calibri" w:hAnsi="Calibri" w:cs="Calibri"/>
          <w:b/>
          <w:bCs/>
          <w:sz w:val="20"/>
          <w:szCs w:val="20"/>
        </w:rPr>
        <w:t xml:space="preserve">Отчетный период </w:t>
      </w:r>
      <w:r w:rsidRPr="004712CC">
        <w:rPr>
          <w:rFonts w:ascii="Calibri" w:hAnsi="Calibri" w:cs="Calibri"/>
          <w:sz w:val="20"/>
          <w:szCs w:val="20"/>
        </w:rPr>
        <w:t xml:space="preserve">- один календарный месяц, в котором принимались Платежи: с первого числа месяца до последнего числа того же месяца включительно. Если первый и/или последний месяц действия Договора – неполный, то расчётным периодом признаётся соответствующая часть первого и/или последнего календарного месяца. </w:t>
      </w:r>
    </w:p>
    <w:p w14:paraId="71B74F44" w14:textId="77777777" w:rsidR="00B02641" w:rsidRPr="004712CC" w:rsidRDefault="00B02641" w:rsidP="00B06396">
      <w:pPr>
        <w:tabs>
          <w:tab w:val="left" w:pos="6647"/>
        </w:tabs>
        <w:jc w:val="center"/>
        <w:rPr>
          <w:rFonts w:ascii="Calibri" w:hAnsi="Calibri" w:cs="Calibri"/>
          <w:b/>
          <w:sz w:val="20"/>
          <w:szCs w:val="20"/>
        </w:rPr>
      </w:pPr>
    </w:p>
    <w:p w14:paraId="2068C7E2" w14:textId="77777777" w:rsidR="00B02641" w:rsidRPr="004712CC" w:rsidRDefault="00B02641" w:rsidP="00B06396">
      <w:pPr>
        <w:tabs>
          <w:tab w:val="left" w:pos="6647"/>
        </w:tabs>
        <w:rPr>
          <w:rFonts w:ascii="Calibri" w:hAnsi="Calibri" w:cs="Calibri"/>
          <w:b/>
          <w:sz w:val="20"/>
          <w:szCs w:val="20"/>
        </w:rPr>
      </w:pPr>
      <w:r w:rsidRPr="004712CC">
        <w:rPr>
          <w:rFonts w:ascii="Calibri" w:hAnsi="Calibri" w:cs="Calibri"/>
          <w:b/>
          <w:sz w:val="20"/>
          <w:szCs w:val="20"/>
        </w:rPr>
        <w:t xml:space="preserve">2.Предмет </w:t>
      </w:r>
      <w:r w:rsidR="009624CF" w:rsidRPr="004712CC">
        <w:rPr>
          <w:rFonts w:ascii="Calibri" w:hAnsi="Calibri" w:cs="Calibri"/>
          <w:b/>
          <w:sz w:val="20"/>
          <w:szCs w:val="20"/>
        </w:rPr>
        <w:t>соглашения</w:t>
      </w:r>
    </w:p>
    <w:p w14:paraId="6EC8FD65" w14:textId="77777777" w:rsidR="00B02641" w:rsidRPr="004712CC" w:rsidRDefault="00B02641" w:rsidP="00B02641">
      <w:pPr>
        <w:tabs>
          <w:tab w:val="left" w:pos="6647"/>
        </w:tabs>
        <w:ind w:left="3270"/>
        <w:jc w:val="both"/>
        <w:rPr>
          <w:rFonts w:ascii="Calibri" w:hAnsi="Calibri" w:cs="Calibri"/>
          <w:b/>
          <w:sz w:val="20"/>
          <w:szCs w:val="20"/>
        </w:rPr>
      </w:pPr>
    </w:p>
    <w:p w14:paraId="2FADF2CB" w14:textId="7411D5B6" w:rsidR="00B02641" w:rsidRPr="004712CC" w:rsidRDefault="00B02641" w:rsidP="00B02641">
      <w:pPr>
        <w:tabs>
          <w:tab w:val="left" w:pos="540"/>
        </w:tabs>
        <w:jc w:val="both"/>
        <w:rPr>
          <w:rFonts w:ascii="Calibri" w:hAnsi="Calibri" w:cs="Calibri"/>
          <w:sz w:val="20"/>
          <w:szCs w:val="20"/>
        </w:rPr>
      </w:pPr>
      <w:r w:rsidRPr="004712CC">
        <w:rPr>
          <w:rFonts w:ascii="Calibri" w:hAnsi="Calibri" w:cs="Calibri"/>
          <w:sz w:val="20"/>
          <w:szCs w:val="20"/>
        </w:rPr>
        <w:t xml:space="preserve">2.1. </w:t>
      </w:r>
      <w:r w:rsidRPr="004712CC">
        <w:rPr>
          <w:rFonts w:ascii="Calibri" w:hAnsi="Calibri" w:cs="Calibri"/>
          <w:b/>
          <w:sz w:val="20"/>
          <w:szCs w:val="20"/>
        </w:rPr>
        <w:t>Агент</w:t>
      </w:r>
      <w:r w:rsidRPr="004712CC">
        <w:rPr>
          <w:rFonts w:ascii="Calibri" w:hAnsi="Calibri" w:cs="Calibri"/>
          <w:sz w:val="20"/>
          <w:szCs w:val="20"/>
        </w:rPr>
        <w:t xml:space="preserve"> осуществляет деятельность по приему от плательщиков денежных средств и платежей, направленных на исполнение денежных </w:t>
      </w:r>
      <w:r w:rsidR="004E400D" w:rsidRPr="004712CC">
        <w:rPr>
          <w:rFonts w:ascii="Calibri" w:hAnsi="Calibri" w:cs="Calibri"/>
          <w:sz w:val="20"/>
          <w:szCs w:val="20"/>
        </w:rPr>
        <w:t>обязательств плательщиков</w:t>
      </w:r>
      <w:r w:rsidRPr="004712CC">
        <w:rPr>
          <w:rFonts w:ascii="Calibri" w:hAnsi="Calibri" w:cs="Calibri"/>
          <w:sz w:val="20"/>
          <w:szCs w:val="20"/>
        </w:rPr>
        <w:t xml:space="preserve"> по оплате услуг связи </w:t>
      </w:r>
      <w:r w:rsidR="001F5A53" w:rsidRPr="004712CC">
        <w:rPr>
          <w:rFonts w:ascii="Calibri" w:hAnsi="Calibri" w:cs="Calibri"/>
          <w:b/>
          <w:sz w:val="20"/>
          <w:szCs w:val="20"/>
        </w:rPr>
        <w:t>Оператора</w:t>
      </w:r>
      <w:r w:rsidRPr="004712CC">
        <w:rPr>
          <w:rFonts w:ascii="Calibri" w:hAnsi="Calibri" w:cs="Calibri"/>
          <w:sz w:val="20"/>
          <w:szCs w:val="20"/>
        </w:rPr>
        <w:t xml:space="preserve">; </w:t>
      </w:r>
    </w:p>
    <w:p w14:paraId="3F482D30"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2.2. </w:t>
      </w:r>
      <w:r w:rsidRPr="004712CC">
        <w:rPr>
          <w:rFonts w:ascii="Calibri" w:hAnsi="Calibri" w:cs="Calibri"/>
          <w:b/>
          <w:sz w:val="20"/>
          <w:szCs w:val="20"/>
        </w:rPr>
        <w:t>Агент</w:t>
      </w:r>
      <w:r w:rsidRPr="004712CC">
        <w:rPr>
          <w:rFonts w:ascii="Calibri" w:hAnsi="Calibri" w:cs="Calibri"/>
          <w:sz w:val="20"/>
          <w:szCs w:val="20"/>
        </w:rPr>
        <w:t xml:space="preserve"> осуществляет перечисление денежных средств, полученных от плательщиков на исполнение их обязательств по оплате услуг связи </w:t>
      </w:r>
      <w:r w:rsidR="001F5A53" w:rsidRPr="004712CC">
        <w:rPr>
          <w:rFonts w:ascii="Calibri" w:hAnsi="Calibri" w:cs="Calibri"/>
          <w:b/>
          <w:sz w:val="20"/>
          <w:szCs w:val="20"/>
        </w:rPr>
        <w:t>Оператора</w:t>
      </w:r>
      <w:r w:rsidRPr="004712CC">
        <w:rPr>
          <w:rFonts w:ascii="Calibri" w:hAnsi="Calibri" w:cs="Calibri"/>
          <w:sz w:val="20"/>
          <w:szCs w:val="20"/>
        </w:rPr>
        <w:t xml:space="preserve">; </w:t>
      </w:r>
    </w:p>
    <w:p w14:paraId="4EFA634D"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2.3. </w:t>
      </w:r>
      <w:r w:rsidRPr="004712CC">
        <w:rPr>
          <w:rFonts w:ascii="Calibri" w:hAnsi="Calibri" w:cs="Calibri"/>
          <w:b/>
          <w:sz w:val="20"/>
          <w:szCs w:val="20"/>
        </w:rPr>
        <w:t>Агент</w:t>
      </w:r>
      <w:r w:rsidRPr="004712CC">
        <w:rPr>
          <w:rFonts w:ascii="Calibri" w:hAnsi="Calibri" w:cs="Calibri"/>
          <w:sz w:val="20"/>
          <w:szCs w:val="20"/>
        </w:rPr>
        <w:t xml:space="preserve"> осуществляет информационное и технологическое взаимодействие между сторонами на условиях договора и в соответствии с действующим законодательством Российской Федерации; </w:t>
      </w:r>
    </w:p>
    <w:p w14:paraId="76C06B25"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2.4. </w:t>
      </w:r>
      <w:r w:rsidRPr="004712CC">
        <w:rPr>
          <w:rFonts w:ascii="Calibri" w:hAnsi="Calibri" w:cs="Calibri"/>
          <w:b/>
          <w:sz w:val="20"/>
          <w:szCs w:val="20"/>
        </w:rPr>
        <w:t>Агент</w:t>
      </w:r>
      <w:r w:rsidRPr="004712CC">
        <w:rPr>
          <w:rFonts w:ascii="Calibri" w:hAnsi="Calibri" w:cs="Calibri"/>
          <w:sz w:val="20"/>
          <w:szCs w:val="20"/>
        </w:rPr>
        <w:t xml:space="preserve"> осуществляет прием платежей через сеть пунктов обслуживания на территории г. Уфа Республики Башкортостан, составляет и подписывает ежемесячно Акт оказанных услуг и ежемесячно Акт сверки;</w:t>
      </w:r>
    </w:p>
    <w:p w14:paraId="4EDB530A"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2.5. </w:t>
      </w:r>
      <w:r w:rsidRPr="004712CC">
        <w:rPr>
          <w:rFonts w:ascii="Calibri" w:hAnsi="Calibri" w:cs="Calibri"/>
          <w:b/>
          <w:bCs/>
          <w:sz w:val="20"/>
          <w:szCs w:val="20"/>
        </w:rPr>
        <w:t xml:space="preserve">Агент </w:t>
      </w:r>
      <w:r w:rsidRPr="004712CC">
        <w:rPr>
          <w:rFonts w:ascii="Calibri" w:hAnsi="Calibri" w:cs="Calibri"/>
          <w:bCs/>
          <w:sz w:val="20"/>
          <w:szCs w:val="20"/>
        </w:rPr>
        <w:t>не вправе предоставлять третьим лицам возможность приема денежных средств, направленных</w:t>
      </w:r>
      <w:r w:rsidRPr="004712CC">
        <w:rPr>
          <w:rFonts w:ascii="Calibri" w:hAnsi="Calibri" w:cs="Calibri"/>
          <w:sz w:val="20"/>
          <w:szCs w:val="20"/>
        </w:rPr>
        <w:t xml:space="preserve"> на исполнение денежных обязательств абонентов и плательщиков по оплате услуг связи </w:t>
      </w:r>
      <w:r w:rsidR="001F5A53" w:rsidRPr="004712CC">
        <w:rPr>
          <w:rFonts w:ascii="Calibri" w:hAnsi="Calibri" w:cs="Calibri"/>
          <w:b/>
          <w:sz w:val="20"/>
          <w:szCs w:val="20"/>
        </w:rPr>
        <w:t>Оператора</w:t>
      </w:r>
      <w:r w:rsidRPr="004712CC">
        <w:rPr>
          <w:rFonts w:ascii="Calibri" w:hAnsi="Calibri" w:cs="Calibri"/>
          <w:b/>
          <w:sz w:val="20"/>
          <w:szCs w:val="20"/>
        </w:rPr>
        <w:t>.</w:t>
      </w:r>
    </w:p>
    <w:p w14:paraId="4F0D965A" w14:textId="77777777" w:rsidR="00B02641" w:rsidRPr="004712CC" w:rsidRDefault="00B02641" w:rsidP="00B02641">
      <w:pPr>
        <w:tabs>
          <w:tab w:val="left" w:pos="6647"/>
        </w:tabs>
        <w:jc w:val="both"/>
        <w:rPr>
          <w:rFonts w:ascii="Calibri" w:hAnsi="Calibri" w:cs="Calibri"/>
          <w:b/>
          <w:sz w:val="20"/>
          <w:szCs w:val="20"/>
        </w:rPr>
      </w:pPr>
    </w:p>
    <w:p w14:paraId="574DCDDD" w14:textId="77777777" w:rsidR="00B02641" w:rsidRPr="004712CC" w:rsidRDefault="00B02641" w:rsidP="00B06396">
      <w:pPr>
        <w:tabs>
          <w:tab w:val="left" w:pos="6647"/>
        </w:tabs>
        <w:rPr>
          <w:rFonts w:ascii="Calibri" w:hAnsi="Calibri" w:cs="Calibri"/>
          <w:b/>
          <w:sz w:val="20"/>
          <w:szCs w:val="20"/>
        </w:rPr>
      </w:pPr>
      <w:r w:rsidRPr="004712CC">
        <w:rPr>
          <w:rFonts w:ascii="Calibri" w:hAnsi="Calibri" w:cs="Calibri"/>
          <w:b/>
          <w:sz w:val="20"/>
          <w:szCs w:val="20"/>
        </w:rPr>
        <w:t>3. Права и обязанности сторон</w:t>
      </w:r>
    </w:p>
    <w:p w14:paraId="5EDF88F3" w14:textId="77777777" w:rsidR="00B02641" w:rsidRPr="004712CC" w:rsidRDefault="00B02641" w:rsidP="00B02641">
      <w:pPr>
        <w:tabs>
          <w:tab w:val="left" w:pos="6647"/>
        </w:tabs>
        <w:jc w:val="both"/>
        <w:rPr>
          <w:rFonts w:ascii="Calibri" w:hAnsi="Calibri" w:cs="Calibri"/>
          <w:b/>
          <w:sz w:val="20"/>
          <w:szCs w:val="20"/>
        </w:rPr>
      </w:pPr>
      <w:r w:rsidRPr="004712CC">
        <w:rPr>
          <w:rFonts w:ascii="Calibri" w:hAnsi="Calibri" w:cs="Calibri"/>
          <w:b/>
          <w:sz w:val="20"/>
          <w:szCs w:val="20"/>
        </w:rPr>
        <w:t>3.1. Оператор обязуется:</w:t>
      </w:r>
    </w:p>
    <w:p w14:paraId="4095C12C" w14:textId="04AE92FD"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3.1.1. Ежедневно предоставлять Агенту доступ к </w:t>
      </w:r>
      <w:r w:rsidR="004E400D" w:rsidRPr="004712CC">
        <w:rPr>
          <w:rFonts w:ascii="Calibri" w:hAnsi="Calibri" w:cs="Calibri"/>
          <w:sz w:val="20"/>
          <w:szCs w:val="20"/>
        </w:rPr>
        <w:t>АСР,</w:t>
      </w:r>
      <w:r w:rsidRPr="004712CC">
        <w:rPr>
          <w:rFonts w:ascii="Calibri" w:hAnsi="Calibri" w:cs="Calibri"/>
          <w:sz w:val="20"/>
          <w:szCs w:val="20"/>
        </w:rPr>
        <w:t xml:space="preserve"> в том числе и за предыдущие рабочие дни. </w:t>
      </w:r>
    </w:p>
    <w:p w14:paraId="4C20883B" w14:textId="68340CE6"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3.1.2. Выплачивать </w:t>
      </w:r>
      <w:r w:rsidRPr="004712CC">
        <w:rPr>
          <w:rFonts w:ascii="Calibri" w:hAnsi="Calibri" w:cs="Calibri"/>
          <w:b/>
          <w:sz w:val="20"/>
          <w:szCs w:val="20"/>
        </w:rPr>
        <w:t>Агенту</w:t>
      </w:r>
      <w:r w:rsidRPr="004712CC">
        <w:rPr>
          <w:rFonts w:ascii="Calibri" w:hAnsi="Calibri" w:cs="Calibri"/>
          <w:sz w:val="20"/>
          <w:szCs w:val="20"/>
        </w:rPr>
        <w:t xml:space="preserve"> вознаграждение за выполненную работу в размере и порядке, установленном</w:t>
      </w:r>
      <w:r w:rsidR="00D538BD">
        <w:rPr>
          <w:rFonts w:ascii="Calibri" w:hAnsi="Calibri" w:cs="Calibri"/>
          <w:sz w:val="20"/>
          <w:szCs w:val="20"/>
        </w:rPr>
        <w:t xml:space="preserve"> </w:t>
      </w:r>
      <w:r w:rsidR="00D50571" w:rsidRPr="004712CC">
        <w:rPr>
          <w:rFonts w:ascii="Calibri" w:hAnsi="Calibri" w:cs="Calibri"/>
          <w:sz w:val="20"/>
          <w:szCs w:val="20"/>
        </w:rPr>
        <w:t>Договором</w:t>
      </w:r>
      <w:r w:rsidRPr="004712CC">
        <w:rPr>
          <w:rFonts w:ascii="Calibri" w:hAnsi="Calibri" w:cs="Calibri"/>
          <w:sz w:val="20"/>
          <w:szCs w:val="20"/>
        </w:rPr>
        <w:t>;</w:t>
      </w:r>
    </w:p>
    <w:p w14:paraId="171711B5" w14:textId="53393607"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3.1.3. Принимать </w:t>
      </w:r>
      <w:r w:rsidR="004E400D" w:rsidRPr="004712CC">
        <w:rPr>
          <w:rFonts w:ascii="Calibri" w:hAnsi="Calibri" w:cs="Calibri"/>
          <w:sz w:val="20"/>
          <w:szCs w:val="20"/>
        </w:rPr>
        <w:t>от Агента</w:t>
      </w:r>
      <w:r w:rsidRPr="004712CC">
        <w:rPr>
          <w:rFonts w:ascii="Calibri" w:hAnsi="Calibri" w:cs="Calibri"/>
          <w:sz w:val="20"/>
          <w:szCs w:val="20"/>
        </w:rPr>
        <w:t xml:space="preserve"> все исполненное по настоящему </w:t>
      </w:r>
      <w:r w:rsidR="009355C1" w:rsidRPr="004712CC">
        <w:rPr>
          <w:rFonts w:ascii="Calibri" w:hAnsi="Calibri" w:cs="Calibri"/>
          <w:sz w:val="20"/>
          <w:szCs w:val="20"/>
        </w:rPr>
        <w:t>Порядку</w:t>
      </w:r>
      <w:r w:rsidRPr="004712CC">
        <w:rPr>
          <w:rFonts w:ascii="Calibri" w:hAnsi="Calibri" w:cs="Calibri"/>
          <w:sz w:val="20"/>
          <w:szCs w:val="20"/>
        </w:rPr>
        <w:t>;</w:t>
      </w:r>
    </w:p>
    <w:p w14:paraId="6B0F1129" w14:textId="0506E324" w:rsidR="00B02641" w:rsidRPr="004712CC" w:rsidRDefault="00B02641" w:rsidP="00B02641">
      <w:pPr>
        <w:tabs>
          <w:tab w:val="left" w:pos="6647"/>
        </w:tabs>
        <w:jc w:val="both"/>
        <w:rPr>
          <w:rFonts w:ascii="Calibri" w:hAnsi="Calibri" w:cs="Calibri"/>
          <w:strike/>
          <w:sz w:val="20"/>
          <w:szCs w:val="20"/>
        </w:rPr>
      </w:pPr>
      <w:r w:rsidRPr="004712CC">
        <w:rPr>
          <w:rFonts w:ascii="Calibri" w:hAnsi="Calibri" w:cs="Calibri"/>
          <w:sz w:val="20"/>
          <w:szCs w:val="20"/>
        </w:rPr>
        <w:t xml:space="preserve">3.1.4. Незамедлительно </w:t>
      </w:r>
      <w:r w:rsidR="004E400D" w:rsidRPr="004712CC">
        <w:rPr>
          <w:rFonts w:ascii="Calibri" w:hAnsi="Calibri" w:cs="Calibri"/>
          <w:sz w:val="20"/>
          <w:szCs w:val="20"/>
        </w:rPr>
        <w:t>рассматривать Акт</w:t>
      </w:r>
      <w:r w:rsidRPr="004712CC">
        <w:rPr>
          <w:rFonts w:ascii="Calibri" w:hAnsi="Calibri" w:cs="Calibri"/>
          <w:sz w:val="20"/>
          <w:szCs w:val="20"/>
        </w:rPr>
        <w:t xml:space="preserve"> оказанных услуг</w:t>
      </w:r>
      <w:r w:rsidR="00F3207C" w:rsidRPr="004712CC">
        <w:rPr>
          <w:rFonts w:ascii="Calibri" w:hAnsi="Calibri" w:cs="Calibri"/>
          <w:sz w:val="20"/>
          <w:szCs w:val="20"/>
        </w:rPr>
        <w:t xml:space="preserve"> (Приложение № 1 к Договору № от)</w:t>
      </w:r>
      <w:r w:rsidRPr="004712CC">
        <w:rPr>
          <w:rFonts w:ascii="Calibri" w:hAnsi="Calibri" w:cs="Calibri"/>
          <w:sz w:val="20"/>
          <w:szCs w:val="20"/>
        </w:rPr>
        <w:t xml:space="preserve">. При наличии </w:t>
      </w:r>
      <w:r w:rsidR="004E400D" w:rsidRPr="004712CC">
        <w:rPr>
          <w:rFonts w:ascii="Calibri" w:hAnsi="Calibri" w:cs="Calibri"/>
          <w:sz w:val="20"/>
          <w:szCs w:val="20"/>
        </w:rPr>
        <w:t>возражений сообщать</w:t>
      </w:r>
      <w:r w:rsidRPr="004712CC">
        <w:rPr>
          <w:rFonts w:ascii="Calibri" w:hAnsi="Calibri" w:cs="Calibri"/>
          <w:sz w:val="20"/>
          <w:szCs w:val="20"/>
        </w:rPr>
        <w:t xml:space="preserve"> об этом </w:t>
      </w:r>
      <w:r w:rsidRPr="004712CC">
        <w:rPr>
          <w:rFonts w:ascii="Calibri" w:hAnsi="Calibri" w:cs="Calibri"/>
          <w:b/>
          <w:sz w:val="20"/>
          <w:szCs w:val="20"/>
        </w:rPr>
        <w:t>Агенту</w:t>
      </w:r>
      <w:r w:rsidRPr="004712CC">
        <w:rPr>
          <w:rFonts w:ascii="Calibri" w:hAnsi="Calibri" w:cs="Calibri"/>
          <w:sz w:val="20"/>
          <w:szCs w:val="20"/>
        </w:rPr>
        <w:t xml:space="preserve"> в течение 5 рабочих дней со дня получения;</w:t>
      </w:r>
      <w:r w:rsidRPr="004712CC">
        <w:rPr>
          <w:rFonts w:ascii="Calibri" w:hAnsi="Calibri" w:cs="Calibri"/>
          <w:strike/>
          <w:sz w:val="20"/>
          <w:szCs w:val="20"/>
        </w:rPr>
        <w:t xml:space="preserve"> </w:t>
      </w:r>
    </w:p>
    <w:p w14:paraId="3C124BE1" w14:textId="77777777" w:rsidR="00B02641" w:rsidRPr="004712CC" w:rsidRDefault="00B02641" w:rsidP="00B02641">
      <w:pPr>
        <w:tabs>
          <w:tab w:val="left" w:pos="6647"/>
        </w:tabs>
        <w:jc w:val="both"/>
        <w:rPr>
          <w:rFonts w:ascii="Calibri" w:hAnsi="Calibri" w:cs="Calibri"/>
          <w:strike/>
          <w:sz w:val="20"/>
          <w:szCs w:val="20"/>
        </w:rPr>
      </w:pPr>
      <w:r w:rsidRPr="004712CC">
        <w:rPr>
          <w:rFonts w:ascii="Calibri" w:hAnsi="Calibri" w:cs="Calibri"/>
          <w:sz w:val="20"/>
          <w:szCs w:val="20"/>
        </w:rPr>
        <w:t xml:space="preserve">3.1.5. Ежемесячно проводить сверку взаиморасчетов с </w:t>
      </w:r>
      <w:r w:rsidRPr="004712CC">
        <w:rPr>
          <w:rFonts w:ascii="Calibri" w:hAnsi="Calibri" w:cs="Calibri"/>
          <w:b/>
          <w:sz w:val="20"/>
          <w:szCs w:val="20"/>
        </w:rPr>
        <w:t>Агентом</w:t>
      </w:r>
      <w:r w:rsidRPr="004712CC">
        <w:rPr>
          <w:rFonts w:ascii="Calibri" w:hAnsi="Calibri" w:cs="Calibri"/>
          <w:sz w:val="20"/>
          <w:szCs w:val="20"/>
        </w:rPr>
        <w:t xml:space="preserve"> по суммам принятых платежей и перечисленных денежных средств на счет </w:t>
      </w:r>
      <w:r w:rsidR="001F5A53" w:rsidRPr="004712CC">
        <w:rPr>
          <w:rFonts w:ascii="Calibri" w:hAnsi="Calibri" w:cs="Calibri"/>
          <w:b/>
          <w:sz w:val="20"/>
          <w:szCs w:val="20"/>
        </w:rPr>
        <w:t>Оператора</w:t>
      </w:r>
      <w:r w:rsidRPr="004712CC">
        <w:rPr>
          <w:rFonts w:ascii="Calibri" w:hAnsi="Calibri" w:cs="Calibri"/>
          <w:sz w:val="20"/>
          <w:szCs w:val="20"/>
        </w:rPr>
        <w:t xml:space="preserve">, с составлением Акта сверки. При наличии возражений сообщать об этом </w:t>
      </w:r>
      <w:r w:rsidRPr="004712CC">
        <w:rPr>
          <w:rFonts w:ascii="Calibri" w:hAnsi="Calibri" w:cs="Calibri"/>
          <w:b/>
          <w:sz w:val="20"/>
          <w:szCs w:val="20"/>
        </w:rPr>
        <w:t>Агенту</w:t>
      </w:r>
      <w:r w:rsidRPr="004712CC">
        <w:rPr>
          <w:rFonts w:ascii="Calibri" w:hAnsi="Calibri" w:cs="Calibri"/>
          <w:sz w:val="20"/>
          <w:szCs w:val="20"/>
        </w:rPr>
        <w:t xml:space="preserve"> в течение 5 рабочих дней со дня получения;</w:t>
      </w:r>
    </w:p>
    <w:p w14:paraId="24F5C57D" w14:textId="59F5EE2D"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3.2.  </w:t>
      </w:r>
      <w:r w:rsidR="001F5A53" w:rsidRPr="004712CC">
        <w:rPr>
          <w:rFonts w:ascii="Calibri" w:hAnsi="Calibri" w:cs="Calibri"/>
          <w:b/>
          <w:sz w:val="20"/>
          <w:szCs w:val="20"/>
        </w:rPr>
        <w:t>Оператор</w:t>
      </w:r>
      <w:r w:rsidR="00AB3412">
        <w:rPr>
          <w:rFonts w:ascii="Calibri" w:hAnsi="Calibri" w:cs="Calibri"/>
          <w:b/>
          <w:sz w:val="20"/>
          <w:szCs w:val="20"/>
        </w:rPr>
        <w:t xml:space="preserve"> </w:t>
      </w:r>
      <w:r w:rsidRPr="004712CC">
        <w:rPr>
          <w:rFonts w:ascii="Calibri" w:hAnsi="Calibri" w:cs="Calibri"/>
          <w:sz w:val="20"/>
          <w:szCs w:val="20"/>
        </w:rPr>
        <w:t>имеет право:</w:t>
      </w:r>
    </w:p>
    <w:p w14:paraId="03A62295" w14:textId="77777777" w:rsidR="00B02641" w:rsidRPr="004712CC" w:rsidRDefault="00B02641" w:rsidP="00B02641">
      <w:pPr>
        <w:shd w:val="clear" w:color="auto" w:fill="FFFFFF"/>
        <w:tabs>
          <w:tab w:val="left" w:pos="1440"/>
        </w:tabs>
        <w:jc w:val="both"/>
        <w:rPr>
          <w:rFonts w:ascii="Calibri" w:hAnsi="Calibri" w:cs="Calibri"/>
          <w:sz w:val="20"/>
          <w:szCs w:val="20"/>
        </w:rPr>
      </w:pPr>
      <w:r w:rsidRPr="004712CC">
        <w:rPr>
          <w:rFonts w:ascii="Calibri" w:hAnsi="Calibri" w:cs="Calibri"/>
          <w:sz w:val="20"/>
          <w:szCs w:val="20"/>
        </w:rPr>
        <w:t xml:space="preserve">3.2.1. Контролировать исполнение условий настоящего </w:t>
      </w:r>
      <w:r w:rsidR="00F3207C" w:rsidRPr="004712CC">
        <w:rPr>
          <w:rFonts w:ascii="Calibri" w:hAnsi="Calibri" w:cs="Calibri"/>
          <w:sz w:val="20"/>
          <w:szCs w:val="20"/>
        </w:rPr>
        <w:t xml:space="preserve">Порядка </w:t>
      </w:r>
      <w:r w:rsidRPr="004712CC">
        <w:rPr>
          <w:rFonts w:ascii="Calibri" w:hAnsi="Calibri" w:cs="Calibri"/>
          <w:b/>
          <w:sz w:val="20"/>
          <w:szCs w:val="20"/>
        </w:rPr>
        <w:t>Агентом</w:t>
      </w:r>
      <w:r w:rsidRPr="004712CC">
        <w:rPr>
          <w:rFonts w:ascii="Calibri" w:hAnsi="Calibri" w:cs="Calibri"/>
          <w:sz w:val="20"/>
          <w:szCs w:val="20"/>
        </w:rPr>
        <w:t xml:space="preserve"> и в случае выявления неисполнения либо ненадлежащего исполнения обязательств </w:t>
      </w:r>
      <w:r w:rsidRPr="004712CC">
        <w:rPr>
          <w:rFonts w:ascii="Calibri" w:hAnsi="Calibri" w:cs="Calibri"/>
          <w:b/>
          <w:sz w:val="20"/>
          <w:szCs w:val="20"/>
        </w:rPr>
        <w:t>Агентом</w:t>
      </w:r>
      <w:r w:rsidRPr="004712CC">
        <w:rPr>
          <w:rFonts w:ascii="Calibri" w:hAnsi="Calibri" w:cs="Calibri"/>
          <w:sz w:val="20"/>
          <w:szCs w:val="20"/>
        </w:rPr>
        <w:t xml:space="preserve"> применять штрафные санкции, указанные в </w:t>
      </w:r>
      <w:r w:rsidR="00D50571" w:rsidRPr="004712CC">
        <w:rPr>
          <w:rFonts w:ascii="Calibri" w:hAnsi="Calibri" w:cs="Calibri"/>
          <w:sz w:val="20"/>
          <w:szCs w:val="20"/>
        </w:rPr>
        <w:t>Договоре</w:t>
      </w:r>
      <w:r w:rsidRPr="004712CC">
        <w:rPr>
          <w:rFonts w:ascii="Calibri" w:hAnsi="Calibri" w:cs="Calibri"/>
          <w:sz w:val="20"/>
          <w:szCs w:val="20"/>
        </w:rPr>
        <w:t xml:space="preserve">. </w:t>
      </w:r>
    </w:p>
    <w:p w14:paraId="17895D43" w14:textId="2176BDCA" w:rsidR="00B02641" w:rsidRPr="004712CC" w:rsidRDefault="00B02641" w:rsidP="00B06396">
      <w:pPr>
        <w:shd w:val="clear" w:color="auto" w:fill="FFFFFF"/>
        <w:tabs>
          <w:tab w:val="left" w:pos="567"/>
          <w:tab w:val="left" w:pos="1440"/>
        </w:tabs>
        <w:jc w:val="both"/>
        <w:rPr>
          <w:rFonts w:ascii="Calibri" w:hAnsi="Calibri" w:cs="Calibri"/>
          <w:sz w:val="20"/>
          <w:szCs w:val="20"/>
        </w:rPr>
      </w:pPr>
      <w:r w:rsidRPr="004712CC">
        <w:rPr>
          <w:rFonts w:ascii="Calibri" w:hAnsi="Calibri" w:cs="Calibri"/>
          <w:sz w:val="20"/>
          <w:szCs w:val="20"/>
        </w:rPr>
        <w:t xml:space="preserve">3.2.2. Получать от </w:t>
      </w:r>
      <w:r w:rsidRPr="004712CC">
        <w:rPr>
          <w:rFonts w:ascii="Calibri" w:hAnsi="Calibri" w:cs="Calibri"/>
          <w:b/>
          <w:sz w:val="20"/>
          <w:szCs w:val="20"/>
        </w:rPr>
        <w:t>Агента</w:t>
      </w:r>
      <w:r w:rsidRPr="004712CC">
        <w:rPr>
          <w:rFonts w:ascii="Calibri" w:hAnsi="Calibri" w:cs="Calibri"/>
          <w:sz w:val="20"/>
          <w:szCs w:val="20"/>
        </w:rPr>
        <w:t xml:space="preserve"> отчеты, предусмотренные </w:t>
      </w:r>
      <w:r w:rsidR="00F3207C" w:rsidRPr="004712CC">
        <w:rPr>
          <w:rFonts w:ascii="Calibri" w:hAnsi="Calibri" w:cs="Calibri"/>
          <w:sz w:val="20"/>
          <w:szCs w:val="20"/>
        </w:rPr>
        <w:t>Приложением № 1 к Договору № от</w:t>
      </w:r>
      <w:r w:rsidR="009624CF" w:rsidRPr="004712CC">
        <w:rPr>
          <w:rFonts w:ascii="Calibri" w:hAnsi="Calibri" w:cs="Calibri"/>
          <w:sz w:val="20"/>
          <w:szCs w:val="20"/>
        </w:rPr>
        <w:t xml:space="preserve"> _</w:t>
      </w:r>
      <w:r w:rsidR="003E5C0C" w:rsidRPr="004712CC">
        <w:rPr>
          <w:rFonts w:ascii="Calibri" w:hAnsi="Calibri" w:cs="Calibri"/>
          <w:sz w:val="20"/>
          <w:szCs w:val="20"/>
        </w:rPr>
        <w:t>_. __. _</w:t>
      </w:r>
      <w:r w:rsidR="009624CF" w:rsidRPr="004712CC">
        <w:rPr>
          <w:rFonts w:ascii="Calibri" w:hAnsi="Calibri" w:cs="Calibri"/>
          <w:sz w:val="20"/>
          <w:szCs w:val="20"/>
        </w:rPr>
        <w:t>___г.</w:t>
      </w:r>
      <w:r w:rsidRPr="004712CC">
        <w:rPr>
          <w:rFonts w:ascii="Calibri" w:hAnsi="Calibri" w:cs="Calibri"/>
          <w:sz w:val="20"/>
          <w:szCs w:val="20"/>
        </w:rPr>
        <w:t xml:space="preserve">, заявлять соответствующие возражения и замечания. </w:t>
      </w:r>
    </w:p>
    <w:p w14:paraId="0BCB907C" w14:textId="77777777" w:rsidR="00B02641" w:rsidRPr="004712CC" w:rsidRDefault="00B02641" w:rsidP="00B02641">
      <w:pPr>
        <w:tabs>
          <w:tab w:val="left" w:pos="6647"/>
        </w:tabs>
        <w:jc w:val="both"/>
        <w:rPr>
          <w:rFonts w:ascii="Calibri" w:hAnsi="Calibri" w:cs="Calibri"/>
          <w:b/>
          <w:sz w:val="20"/>
          <w:szCs w:val="20"/>
        </w:rPr>
      </w:pPr>
      <w:r w:rsidRPr="004712CC">
        <w:rPr>
          <w:rFonts w:ascii="Calibri" w:hAnsi="Calibri" w:cs="Calibri"/>
          <w:b/>
          <w:sz w:val="20"/>
          <w:szCs w:val="20"/>
        </w:rPr>
        <w:t>3.3. Агент обязуется:</w:t>
      </w:r>
    </w:p>
    <w:p w14:paraId="1B72A0EB" w14:textId="77777777"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3.3.1. Выполнять условия </w:t>
      </w:r>
      <w:r w:rsidR="00F3207C" w:rsidRPr="004712CC">
        <w:rPr>
          <w:rFonts w:ascii="Calibri" w:hAnsi="Calibri" w:cs="Calibri"/>
          <w:sz w:val="20"/>
          <w:szCs w:val="20"/>
        </w:rPr>
        <w:t xml:space="preserve">Порядка </w:t>
      </w:r>
      <w:r w:rsidRPr="004712CC">
        <w:rPr>
          <w:rFonts w:ascii="Calibri" w:hAnsi="Calibri" w:cs="Calibri"/>
          <w:sz w:val="20"/>
          <w:szCs w:val="20"/>
        </w:rPr>
        <w:t>надлежащим образом и своевременно;</w:t>
      </w:r>
    </w:p>
    <w:p w14:paraId="17940FDF"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3.3.2. Принимать денежные средства от плательщиков за услуги связи с использованием контрольно – кассовой техники с фискальной памятью, контрольной лентой и соблюдением требований законодательства РФ; </w:t>
      </w:r>
    </w:p>
    <w:p w14:paraId="26318FD7"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3.3.3. Осуществлять идентификацию физического лица, осуществляющего платеж, в соответствии с требованиями законодательства о противодействии легализации (отмыванию) доходов, полученных преступным путем, и финансированию терроризма;   </w:t>
      </w:r>
    </w:p>
    <w:p w14:paraId="5667FCED"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3.3.4. После осуществления платежа обеспечивать возможность получения </w:t>
      </w:r>
      <w:r w:rsidRPr="004712CC">
        <w:rPr>
          <w:rFonts w:ascii="Calibri" w:hAnsi="Calibri" w:cs="Calibri"/>
          <w:bCs/>
          <w:sz w:val="20"/>
          <w:szCs w:val="20"/>
        </w:rPr>
        <w:t>плательщиком</w:t>
      </w:r>
      <w:r w:rsidRPr="004712CC">
        <w:rPr>
          <w:rFonts w:ascii="Calibri" w:hAnsi="Calibri" w:cs="Calibri"/>
          <w:sz w:val="20"/>
          <w:szCs w:val="20"/>
        </w:rPr>
        <w:t xml:space="preserve"> квитанции о совершенной операции с указанием: номера лицевого счета (в случае если № лиц. счета является обязательным к заполнению) и номера телефона (при оплате услуг телефонной связи), назначения, суммы, даты и времени платежа, реквизитов кассы</w:t>
      </w:r>
      <w:r w:rsidRPr="004712CC">
        <w:rPr>
          <w:rFonts w:ascii="Calibri" w:hAnsi="Calibri" w:cs="Calibri"/>
          <w:b/>
          <w:sz w:val="20"/>
          <w:szCs w:val="20"/>
        </w:rPr>
        <w:t xml:space="preserve"> Агента</w:t>
      </w:r>
      <w:r w:rsidRPr="004712CC">
        <w:rPr>
          <w:rFonts w:ascii="Calibri" w:hAnsi="Calibri" w:cs="Calibri"/>
          <w:sz w:val="20"/>
          <w:szCs w:val="20"/>
        </w:rPr>
        <w:t xml:space="preserve">. Квитанция остается у </w:t>
      </w:r>
      <w:r w:rsidRPr="004712CC">
        <w:rPr>
          <w:rFonts w:ascii="Calibri" w:hAnsi="Calibri" w:cs="Calibri"/>
          <w:bCs/>
          <w:sz w:val="20"/>
          <w:szCs w:val="20"/>
        </w:rPr>
        <w:t>плательщика</w:t>
      </w:r>
      <w:r w:rsidRPr="004712CC">
        <w:rPr>
          <w:rFonts w:ascii="Calibri" w:hAnsi="Calibri" w:cs="Calibri"/>
          <w:sz w:val="20"/>
          <w:szCs w:val="20"/>
        </w:rPr>
        <w:t xml:space="preserve"> и является документом, подтверждающим факт платежа.</w:t>
      </w:r>
    </w:p>
    <w:p w14:paraId="6E5EF76C"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3.3.5. При проведении платежей обеспечивать:</w:t>
      </w:r>
    </w:p>
    <w:p w14:paraId="4C46D695" w14:textId="77777777"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 – проверку идентификационных данных (номера телефона, лицевого счета) плательщика в режиме реального времени;</w:t>
      </w:r>
    </w:p>
    <w:p w14:paraId="54A2DEC8" w14:textId="2EB0B839" w:rsidR="00B02641" w:rsidRPr="004712CC" w:rsidRDefault="00B02641" w:rsidP="00B02641">
      <w:pPr>
        <w:tabs>
          <w:tab w:val="left" w:pos="0"/>
        </w:tabs>
        <w:jc w:val="both"/>
        <w:rPr>
          <w:rFonts w:ascii="Calibri" w:hAnsi="Calibri" w:cs="Calibri"/>
          <w:sz w:val="20"/>
          <w:szCs w:val="20"/>
        </w:rPr>
      </w:pPr>
      <w:r w:rsidRPr="004712CC">
        <w:rPr>
          <w:rFonts w:ascii="Calibri" w:hAnsi="Calibri" w:cs="Calibri"/>
          <w:sz w:val="20"/>
          <w:szCs w:val="20"/>
        </w:rPr>
        <w:t xml:space="preserve"> </w:t>
      </w:r>
      <w:r w:rsidR="004E400D" w:rsidRPr="004712CC">
        <w:rPr>
          <w:rFonts w:ascii="Calibri" w:hAnsi="Calibri" w:cs="Calibri"/>
          <w:sz w:val="20"/>
          <w:szCs w:val="20"/>
        </w:rPr>
        <w:t>– подтверждение</w:t>
      </w:r>
      <w:r w:rsidRPr="004712CC">
        <w:rPr>
          <w:rFonts w:ascii="Calibri" w:hAnsi="Calibri" w:cs="Calibri"/>
          <w:sz w:val="20"/>
          <w:szCs w:val="20"/>
        </w:rPr>
        <w:t xml:space="preserve"> поступления сообщения о приеме платежа в режиме реального времени;</w:t>
      </w:r>
    </w:p>
    <w:p w14:paraId="07497188" w14:textId="77777777"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3.3.6. Сообщения о переводе денежных средств плательщиков передавать </w:t>
      </w:r>
      <w:r w:rsidR="001F5A53" w:rsidRPr="004712CC">
        <w:rPr>
          <w:rFonts w:ascii="Calibri" w:hAnsi="Calibri" w:cs="Calibri"/>
          <w:b/>
          <w:sz w:val="20"/>
          <w:szCs w:val="20"/>
        </w:rPr>
        <w:t>Оператору</w:t>
      </w:r>
      <w:r w:rsidR="00B06396" w:rsidRPr="004712CC">
        <w:rPr>
          <w:rFonts w:ascii="Calibri" w:hAnsi="Calibri" w:cs="Calibri"/>
          <w:b/>
          <w:sz w:val="20"/>
          <w:szCs w:val="20"/>
        </w:rPr>
        <w:t xml:space="preserve"> </w:t>
      </w:r>
      <w:r w:rsidRPr="004712CC">
        <w:rPr>
          <w:rFonts w:ascii="Calibri" w:hAnsi="Calibri" w:cs="Calibri"/>
          <w:sz w:val="20"/>
          <w:szCs w:val="20"/>
        </w:rPr>
        <w:t>одновременно с совершением операции в кассе</w:t>
      </w:r>
      <w:r w:rsidRPr="004712CC">
        <w:rPr>
          <w:rFonts w:ascii="Calibri" w:hAnsi="Calibri" w:cs="Calibri"/>
          <w:b/>
          <w:sz w:val="20"/>
          <w:szCs w:val="20"/>
        </w:rPr>
        <w:t xml:space="preserve"> </w:t>
      </w:r>
      <w:r w:rsidRPr="004712CC">
        <w:rPr>
          <w:rFonts w:ascii="Calibri" w:hAnsi="Calibri" w:cs="Calibri"/>
          <w:sz w:val="20"/>
          <w:szCs w:val="20"/>
        </w:rPr>
        <w:t xml:space="preserve">пункта обслуживания абонентов посредством </w:t>
      </w:r>
      <w:r w:rsidRPr="004712CC">
        <w:rPr>
          <w:rFonts w:ascii="Calibri" w:hAnsi="Calibri" w:cs="Calibri"/>
          <w:color w:val="000000"/>
          <w:sz w:val="20"/>
          <w:szCs w:val="20"/>
        </w:rPr>
        <w:t>АСР</w:t>
      </w:r>
      <w:r w:rsidRPr="004712CC">
        <w:rPr>
          <w:rFonts w:ascii="Calibri" w:hAnsi="Calibri" w:cs="Calibri"/>
          <w:sz w:val="20"/>
          <w:szCs w:val="20"/>
        </w:rPr>
        <w:t>;</w:t>
      </w:r>
    </w:p>
    <w:p w14:paraId="27951DD6" w14:textId="6169BE05" w:rsidR="00B02641" w:rsidRPr="004712CC" w:rsidRDefault="00B02641" w:rsidP="00B02641">
      <w:pPr>
        <w:jc w:val="both"/>
        <w:rPr>
          <w:rFonts w:ascii="Calibri" w:hAnsi="Calibri" w:cs="Calibri"/>
          <w:b/>
          <w:sz w:val="20"/>
          <w:szCs w:val="20"/>
        </w:rPr>
      </w:pPr>
      <w:r w:rsidRPr="004712CC">
        <w:rPr>
          <w:rFonts w:ascii="Calibri" w:hAnsi="Calibri" w:cs="Calibri"/>
          <w:sz w:val="20"/>
          <w:szCs w:val="20"/>
        </w:rPr>
        <w:t xml:space="preserve">3.3.7. Наличные денежные средства, полученные от плательщиков в кассах пунктов обслуживания абонентов, в полном объеме переводить со специального агентского счета </w:t>
      </w:r>
      <w:r w:rsidRPr="004712CC">
        <w:rPr>
          <w:rFonts w:ascii="Calibri" w:hAnsi="Calibri" w:cs="Calibri"/>
          <w:sz w:val="20"/>
          <w:szCs w:val="20"/>
          <w:u w:val="single"/>
        </w:rPr>
        <w:t>__________________</w:t>
      </w:r>
      <w:r w:rsidRPr="004712CC">
        <w:rPr>
          <w:rFonts w:ascii="Calibri" w:hAnsi="Calibri" w:cs="Calibri"/>
          <w:sz w:val="20"/>
          <w:szCs w:val="20"/>
        </w:rPr>
        <w:t xml:space="preserve"> на специальный счет </w:t>
      </w:r>
      <w:r w:rsidR="004E400D" w:rsidRPr="004712CC">
        <w:rPr>
          <w:rFonts w:ascii="Calibri" w:hAnsi="Calibri" w:cs="Calibri"/>
          <w:b/>
          <w:sz w:val="20"/>
          <w:szCs w:val="20"/>
        </w:rPr>
        <w:t>Оператора</w:t>
      </w:r>
      <w:r w:rsidR="004E400D" w:rsidRPr="004712CC">
        <w:rPr>
          <w:rFonts w:ascii="Calibri" w:hAnsi="Calibri" w:cs="Calibri"/>
          <w:sz w:val="20"/>
          <w:szCs w:val="20"/>
        </w:rPr>
        <w:t>,</w:t>
      </w:r>
      <w:r w:rsidRPr="004712CC">
        <w:rPr>
          <w:rFonts w:ascii="Calibri" w:hAnsi="Calibri" w:cs="Calibri"/>
          <w:sz w:val="20"/>
          <w:szCs w:val="20"/>
        </w:rPr>
        <w:t xml:space="preserve"> в сроки, указанные в п.3.3.9 </w:t>
      </w:r>
      <w:r w:rsidR="004E400D" w:rsidRPr="004712CC">
        <w:rPr>
          <w:rFonts w:ascii="Calibri" w:hAnsi="Calibri" w:cs="Calibri"/>
          <w:sz w:val="20"/>
          <w:szCs w:val="20"/>
        </w:rPr>
        <w:t>настоящего Порядка</w:t>
      </w:r>
      <w:r w:rsidRPr="004712CC">
        <w:rPr>
          <w:rFonts w:ascii="Calibri" w:hAnsi="Calibri" w:cs="Calibri"/>
          <w:sz w:val="20"/>
          <w:szCs w:val="20"/>
        </w:rPr>
        <w:t>;</w:t>
      </w:r>
    </w:p>
    <w:p w14:paraId="1EA673C2" w14:textId="10B53FDD" w:rsidR="00B02641" w:rsidRPr="004712CC" w:rsidRDefault="00B02641" w:rsidP="00B02641">
      <w:pPr>
        <w:tabs>
          <w:tab w:val="left" w:pos="6647"/>
        </w:tabs>
        <w:jc w:val="both"/>
        <w:rPr>
          <w:rFonts w:ascii="Calibri" w:hAnsi="Calibri" w:cs="Calibri"/>
          <w:sz w:val="20"/>
          <w:szCs w:val="20"/>
        </w:rPr>
      </w:pPr>
      <w:r w:rsidRPr="004712CC">
        <w:rPr>
          <w:rFonts w:ascii="Calibri" w:hAnsi="Calibri" w:cs="Calibri"/>
          <w:sz w:val="20"/>
          <w:szCs w:val="20"/>
        </w:rPr>
        <w:t xml:space="preserve">3.3.8. Ежемесячно в срок до 5 числа месяца, следующего за отчетным предоставлять </w:t>
      </w:r>
      <w:r w:rsidR="001F5A53" w:rsidRPr="004712CC">
        <w:rPr>
          <w:rFonts w:ascii="Calibri" w:hAnsi="Calibri" w:cs="Calibri"/>
          <w:b/>
          <w:sz w:val="20"/>
          <w:szCs w:val="20"/>
        </w:rPr>
        <w:t>Оператору</w:t>
      </w:r>
      <w:r w:rsidR="00F3207C" w:rsidRPr="004712CC">
        <w:rPr>
          <w:rFonts w:ascii="Calibri" w:hAnsi="Calibri" w:cs="Calibri"/>
          <w:sz w:val="20"/>
          <w:szCs w:val="20"/>
        </w:rPr>
        <w:t xml:space="preserve"> </w:t>
      </w:r>
      <w:r w:rsidRPr="004712CC">
        <w:rPr>
          <w:rFonts w:ascii="Calibri" w:hAnsi="Calibri" w:cs="Calibri"/>
          <w:sz w:val="20"/>
          <w:szCs w:val="20"/>
        </w:rPr>
        <w:t xml:space="preserve">Отчет Агента </w:t>
      </w:r>
      <w:r w:rsidR="00F3207C" w:rsidRPr="004712CC">
        <w:rPr>
          <w:rFonts w:ascii="Calibri" w:hAnsi="Calibri" w:cs="Calibri"/>
          <w:sz w:val="20"/>
          <w:szCs w:val="20"/>
        </w:rPr>
        <w:t>(Приложение № 1 к Договору № от)</w:t>
      </w:r>
      <w:r w:rsidRPr="004712CC">
        <w:rPr>
          <w:rFonts w:ascii="Calibri" w:hAnsi="Calibri" w:cs="Calibri"/>
          <w:sz w:val="20"/>
          <w:szCs w:val="20"/>
        </w:rPr>
        <w:t xml:space="preserve">, </w:t>
      </w:r>
      <w:r w:rsidR="004E400D" w:rsidRPr="004712CC">
        <w:rPr>
          <w:rFonts w:ascii="Calibri" w:hAnsi="Calibri" w:cs="Calibri"/>
          <w:sz w:val="20"/>
          <w:szCs w:val="20"/>
        </w:rPr>
        <w:t>которые передаются</w:t>
      </w:r>
      <w:r w:rsidRPr="004712CC">
        <w:rPr>
          <w:rFonts w:ascii="Calibri" w:hAnsi="Calibri" w:cs="Calibri"/>
          <w:sz w:val="20"/>
          <w:szCs w:val="20"/>
        </w:rPr>
        <w:t xml:space="preserve"> </w:t>
      </w:r>
      <w:r w:rsidR="001F5A53" w:rsidRPr="004712CC">
        <w:rPr>
          <w:rFonts w:ascii="Calibri" w:hAnsi="Calibri" w:cs="Calibri"/>
          <w:b/>
          <w:sz w:val="20"/>
          <w:szCs w:val="20"/>
        </w:rPr>
        <w:t>Оператору</w:t>
      </w:r>
      <w:r w:rsidR="00B06396" w:rsidRPr="004712CC">
        <w:rPr>
          <w:rFonts w:ascii="Calibri" w:hAnsi="Calibri" w:cs="Calibri"/>
          <w:b/>
          <w:sz w:val="20"/>
          <w:szCs w:val="20"/>
        </w:rPr>
        <w:t xml:space="preserve"> </w:t>
      </w:r>
      <w:r w:rsidRPr="004712CC">
        <w:rPr>
          <w:rFonts w:ascii="Calibri" w:hAnsi="Calibri" w:cs="Calibri"/>
          <w:sz w:val="20"/>
          <w:szCs w:val="20"/>
        </w:rPr>
        <w:t xml:space="preserve">заказным письмом с уведомлением и дублируются на электронный адрес </w:t>
      </w:r>
      <w:r w:rsidR="001F5A53" w:rsidRPr="004712CC">
        <w:rPr>
          <w:rFonts w:ascii="Calibri" w:hAnsi="Calibri" w:cs="Calibri"/>
          <w:b/>
          <w:sz w:val="20"/>
          <w:szCs w:val="20"/>
        </w:rPr>
        <w:t>Оператора</w:t>
      </w:r>
      <w:r w:rsidRPr="004712CC">
        <w:rPr>
          <w:rFonts w:ascii="Calibri" w:hAnsi="Calibri" w:cs="Calibri"/>
          <w:sz w:val="20"/>
          <w:szCs w:val="20"/>
        </w:rPr>
        <w:t>;</w:t>
      </w:r>
    </w:p>
    <w:p w14:paraId="72B3AB38" w14:textId="77777777" w:rsidR="00B02641" w:rsidRPr="004712CC" w:rsidRDefault="00B02641" w:rsidP="00B02641">
      <w:pPr>
        <w:pStyle w:val="Default"/>
        <w:jc w:val="both"/>
        <w:rPr>
          <w:rFonts w:ascii="Calibri" w:hAnsi="Calibri" w:cs="Calibri"/>
          <w:sz w:val="20"/>
          <w:szCs w:val="20"/>
        </w:rPr>
      </w:pPr>
      <w:r w:rsidRPr="004712CC">
        <w:rPr>
          <w:rFonts w:ascii="Calibri" w:hAnsi="Calibri" w:cs="Calibri"/>
          <w:sz w:val="20"/>
          <w:szCs w:val="20"/>
        </w:rPr>
        <w:t>3.3.9</w:t>
      </w:r>
      <w:r w:rsidRPr="004712CC">
        <w:rPr>
          <w:rFonts w:ascii="Calibri" w:hAnsi="Calibri" w:cs="Calibri"/>
          <w:i/>
          <w:sz w:val="20"/>
          <w:szCs w:val="20"/>
        </w:rPr>
        <w:t>.</w:t>
      </w:r>
      <w:r w:rsidRPr="004712CC">
        <w:rPr>
          <w:rFonts w:ascii="Calibri" w:hAnsi="Calibri" w:cs="Calibri"/>
          <w:sz w:val="20"/>
          <w:szCs w:val="20"/>
        </w:rPr>
        <w:t xml:space="preserve"> Перечислять на специальный счет </w:t>
      </w:r>
      <w:r w:rsidR="00F3207C" w:rsidRPr="004712CC">
        <w:rPr>
          <w:rFonts w:ascii="Calibri" w:hAnsi="Calibri" w:cs="Calibri"/>
          <w:sz w:val="20"/>
          <w:szCs w:val="20"/>
        </w:rPr>
        <w:t xml:space="preserve">Оператора </w:t>
      </w:r>
      <w:r w:rsidRPr="004712CC">
        <w:rPr>
          <w:rFonts w:ascii="Calibri" w:hAnsi="Calibri" w:cs="Calibri"/>
          <w:sz w:val="20"/>
          <w:szCs w:val="20"/>
        </w:rPr>
        <w:t>(п. 3.3.7</w:t>
      </w:r>
      <w:r w:rsidR="00D50571" w:rsidRPr="004712CC">
        <w:rPr>
          <w:rFonts w:ascii="Calibri" w:hAnsi="Calibri" w:cs="Calibri"/>
          <w:sz w:val="20"/>
          <w:szCs w:val="20"/>
        </w:rPr>
        <w:t>. настоящего Приложения</w:t>
      </w:r>
      <w:r w:rsidRPr="004712CC">
        <w:rPr>
          <w:rFonts w:ascii="Calibri" w:hAnsi="Calibri" w:cs="Calibri"/>
          <w:sz w:val="20"/>
          <w:szCs w:val="20"/>
        </w:rPr>
        <w:t>) общую сумму принятых п</w:t>
      </w:r>
      <w:r w:rsidR="00DB49B4" w:rsidRPr="004712CC">
        <w:rPr>
          <w:rFonts w:ascii="Calibri" w:hAnsi="Calibri" w:cs="Calibri"/>
          <w:sz w:val="20"/>
          <w:szCs w:val="20"/>
        </w:rPr>
        <w:t xml:space="preserve">латежей не позднее 14:00 местного </w:t>
      </w:r>
      <w:r w:rsidRPr="004712CC">
        <w:rPr>
          <w:rFonts w:ascii="Calibri" w:hAnsi="Calibri" w:cs="Calibri"/>
          <w:sz w:val="20"/>
          <w:szCs w:val="20"/>
        </w:rPr>
        <w:t>вр</w:t>
      </w:r>
      <w:r w:rsidR="00DB49B4" w:rsidRPr="004712CC">
        <w:rPr>
          <w:rFonts w:ascii="Calibri" w:hAnsi="Calibri" w:cs="Calibri"/>
          <w:sz w:val="20"/>
          <w:szCs w:val="20"/>
        </w:rPr>
        <w:t>емени</w:t>
      </w:r>
      <w:r w:rsidRPr="004712CC">
        <w:rPr>
          <w:rFonts w:ascii="Calibri" w:hAnsi="Calibri" w:cs="Calibri"/>
          <w:sz w:val="20"/>
          <w:szCs w:val="20"/>
        </w:rPr>
        <w:t xml:space="preserve">. первого рабочего дня следующего за днем принятия платежей. Датой выполнения </w:t>
      </w:r>
      <w:r w:rsidRPr="004712CC">
        <w:rPr>
          <w:rFonts w:ascii="Calibri" w:hAnsi="Calibri" w:cs="Calibri"/>
          <w:b/>
          <w:sz w:val="20"/>
          <w:szCs w:val="20"/>
        </w:rPr>
        <w:t xml:space="preserve">Агентом </w:t>
      </w:r>
      <w:r w:rsidRPr="004712CC">
        <w:rPr>
          <w:rFonts w:ascii="Calibri" w:hAnsi="Calibri" w:cs="Calibri"/>
          <w:sz w:val="20"/>
          <w:szCs w:val="20"/>
        </w:rPr>
        <w:t xml:space="preserve">обязательств по перечислению </w:t>
      </w:r>
      <w:r w:rsidR="001F5A53" w:rsidRPr="004712CC">
        <w:rPr>
          <w:rFonts w:ascii="Calibri" w:hAnsi="Calibri" w:cs="Calibri"/>
          <w:b/>
          <w:sz w:val="20"/>
          <w:szCs w:val="20"/>
        </w:rPr>
        <w:t>Оператору</w:t>
      </w:r>
      <w:r w:rsidR="00B06396" w:rsidRPr="004712CC">
        <w:rPr>
          <w:rFonts w:ascii="Calibri" w:hAnsi="Calibri" w:cs="Calibri"/>
          <w:b/>
          <w:sz w:val="20"/>
          <w:szCs w:val="20"/>
        </w:rPr>
        <w:t xml:space="preserve"> </w:t>
      </w:r>
      <w:r w:rsidRPr="004712CC">
        <w:rPr>
          <w:rFonts w:ascii="Calibri" w:hAnsi="Calibri" w:cs="Calibri"/>
          <w:sz w:val="20"/>
          <w:szCs w:val="20"/>
        </w:rPr>
        <w:t xml:space="preserve">платежей, считается дата зачисления денежных средств на специальный счет </w:t>
      </w:r>
      <w:r w:rsidR="001F5A53" w:rsidRPr="004712CC">
        <w:rPr>
          <w:rFonts w:ascii="Calibri" w:hAnsi="Calibri" w:cs="Calibri"/>
          <w:b/>
          <w:sz w:val="20"/>
          <w:szCs w:val="20"/>
        </w:rPr>
        <w:t>Оператора</w:t>
      </w:r>
      <w:r w:rsidRPr="004712CC">
        <w:rPr>
          <w:rFonts w:ascii="Calibri" w:hAnsi="Calibri" w:cs="Calibri"/>
          <w:sz w:val="20"/>
          <w:szCs w:val="20"/>
        </w:rPr>
        <w:t xml:space="preserve">. </w:t>
      </w:r>
    </w:p>
    <w:p w14:paraId="71BC8A10" w14:textId="77777777" w:rsidR="00B02641" w:rsidRPr="004712CC" w:rsidRDefault="00B02641" w:rsidP="00B02641">
      <w:pPr>
        <w:pStyle w:val="Default"/>
        <w:jc w:val="both"/>
        <w:rPr>
          <w:rFonts w:ascii="Calibri" w:hAnsi="Calibri" w:cs="Calibri"/>
          <w:b/>
          <w:sz w:val="20"/>
          <w:szCs w:val="20"/>
        </w:rPr>
      </w:pPr>
      <w:r w:rsidRPr="004712CC">
        <w:rPr>
          <w:rFonts w:ascii="Calibri" w:hAnsi="Calibri" w:cs="Calibri"/>
          <w:sz w:val="20"/>
          <w:szCs w:val="20"/>
        </w:rPr>
        <w:t xml:space="preserve">3.4. </w:t>
      </w:r>
      <w:r w:rsidRPr="004712CC">
        <w:rPr>
          <w:rFonts w:ascii="Calibri" w:hAnsi="Calibri" w:cs="Calibri"/>
          <w:b/>
          <w:sz w:val="20"/>
          <w:szCs w:val="20"/>
        </w:rPr>
        <w:t>Агент имеет право:</w:t>
      </w:r>
    </w:p>
    <w:p w14:paraId="6909786D" w14:textId="77777777" w:rsidR="00B02641" w:rsidRPr="004712CC" w:rsidRDefault="00B02641" w:rsidP="00B02641">
      <w:pPr>
        <w:shd w:val="clear" w:color="auto" w:fill="FFFFFF"/>
        <w:tabs>
          <w:tab w:val="left" w:pos="567"/>
          <w:tab w:val="left" w:pos="1440"/>
        </w:tabs>
        <w:jc w:val="both"/>
        <w:rPr>
          <w:rFonts w:ascii="Calibri" w:hAnsi="Calibri" w:cs="Calibri"/>
          <w:sz w:val="20"/>
          <w:szCs w:val="20"/>
        </w:rPr>
      </w:pPr>
      <w:r w:rsidRPr="004712CC">
        <w:rPr>
          <w:rFonts w:ascii="Calibri" w:hAnsi="Calibri" w:cs="Calibri"/>
          <w:sz w:val="20"/>
          <w:szCs w:val="20"/>
        </w:rPr>
        <w:t xml:space="preserve">3.4.1. Осуществлять обслуживание абонентов/плательщиков в соответствии с требованиями, предусмотренными настоящим </w:t>
      </w:r>
      <w:r w:rsidR="00F3207C" w:rsidRPr="004712CC">
        <w:rPr>
          <w:rFonts w:ascii="Calibri" w:hAnsi="Calibri" w:cs="Calibri"/>
          <w:sz w:val="20"/>
          <w:szCs w:val="20"/>
        </w:rPr>
        <w:t>Порядком</w:t>
      </w:r>
      <w:r w:rsidRPr="004712CC">
        <w:rPr>
          <w:rFonts w:ascii="Calibri" w:hAnsi="Calibri" w:cs="Calibri"/>
          <w:sz w:val="20"/>
          <w:szCs w:val="20"/>
        </w:rPr>
        <w:t>.</w:t>
      </w:r>
    </w:p>
    <w:p w14:paraId="2B5DEE1A" w14:textId="77777777" w:rsidR="00B02641" w:rsidRPr="004712CC" w:rsidRDefault="00B02641" w:rsidP="00B02641">
      <w:pPr>
        <w:shd w:val="clear" w:color="auto" w:fill="FFFFFF"/>
        <w:tabs>
          <w:tab w:val="left" w:pos="567"/>
          <w:tab w:val="left" w:pos="1440"/>
        </w:tabs>
        <w:jc w:val="both"/>
        <w:rPr>
          <w:rFonts w:ascii="Calibri" w:hAnsi="Calibri" w:cs="Calibri"/>
          <w:sz w:val="20"/>
          <w:szCs w:val="20"/>
        </w:rPr>
      </w:pPr>
      <w:r w:rsidRPr="004712CC">
        <w:rPr>
          <w:rFonts w:ascii="Calibri" w:hAnsi="Calibri" w:cs="Calibri"/>
          <w:sz w:val="20"/>
          <w:szCs w:val="20"/>
        </w:rPr>
        <w:t xml:space="preserve">3.4.2. Получать денежное вознаграждение за выполнение функций, предусмотренных </w:t>
      </w:r>
      <w:r w:rsidR="00D50571" w:rsidRPr="004712CC">
        <w:rPr>
          <w:rFonts w:ascii="Calibri" w:hAnsi="Calibri" w:cs="Calibri"/>
          <w:sz w:val="20"/>
          <w:szCs w:val="20"/>
        </w:rPr>
        <w:t>Договором</w:t>
      </w:r>
      <w:r w:rsidRPr="004712CC">
        <w:rPr>
          <w:rFonts w:ascii="Calibri" w:hAnsi="Calibri" w:cs="Calibri"/>
          <w:sz w:val="20"/>
          <w:szCs w:val="20"/>
        </w:rPr>
        <w:t xml:space="preserve">. </w:t>
      </w:r>
    </w:p>
    <w:p w14:paraId="4D8422A0" w14:textId="77777777" w:rsidR="00B02641" w:rsidRPr="004712CC" w:rsidRDefault="00B02641" w:rsidP="00B02641">
      <w:pPr>
        <w:tabs>
          <w:tab w:val="left" w:pos="6647"/>
        </w:tabs>
        <w:jc w:val="both"/>
        <w:rPr>
          <w:rFonts w:ascii="Calibri" w:hAnsi="Calibri" w:cs="Calibri"/>
          <w:sz w:val="20"/>
          <w:szCs w:val="20"/>
        </w:rPr>
      </w:pPr>
    </w:p>
    <w:p w14:paraId="61314364" w14:textId="6E863A5C" w:rsidR="00B02641" w:rsidRPr="004712CC" w:rsidRDefault="00D50571" w:rsidP="00DB49B4">
      <w:pPr>
        <w:tabs>
          <w:tab w:val="left" w:pos="6647"/>
        </w:tabs>
        <w:rPr>
          <w:rFonts w:ascii="Calibri" w:hAnsi="Calibri" w:cs="Calibri"/>
          <w:b/>
          <w:sz w:val="20"/>
          <w:szCs w:val="20"/>
        </w:rPr>
      </w:pPr>
      <w:r w:rsidRPr="004712CC">
        <w:rPr>
          <w:rFonts w:ascii="Calibri" w:hAnsi="Calibri" w:cs="Calibri"/>
          <w:b/>
          <w:sz w:val="20"/>
          <w:szCs w:val="20"/>
        </w:rPr>
        <w:t>4</w:t>
      </w:r>
      <w:r w:rsidR="00B02641" w:rsidRPr="004712CC">
        <w:rPr>
          <w:rFonts w:ascii="Calibri" w:hAnsi="Calibri" w:cs="Calibri"/>
          <w:b/>
          <w:sz w:val="20"/>
          <w:szCs w:val="20"/>
        </w:rPr>
        <w:t xml:space="preserve">. Срок </w:t>
      </w:r>
      <w:r w:rsidR="004E400D" w:rsidRPr="004712CC">
        <w:rPr>
          <w:rFonts w:ascii="Calibri" w:hAnsi="Calibri" w:cs="Calibri"/>
          <w:b/>
          <w:sz w:val="20"/>
          <w:szCs w:val="20"/>
        </w:rPr>
        <w:t>действия Приложения</w:t>
      </w:r>
      <w:r w:rsidR="00B02641" w:rsidRPr="004712CC">
        <w:rPr>
          <w:rFonts w:ascii="Calibri" w:hAnsi="Calibri" w:cs="Calibri"/>
          <w:b/>
          <w:sz w:val="20"/>
          <w:szCs w:val="20"/>
        </w:rPr>
        <w:t>.</w:t>
      </w:r>
    </w:p>
    <w:p w14:paraId="39F3496A" w14:textId="77777777" w:rsidR="00B02641" w:rsidRPr="004712CC" w:rsidRDefault="00B02641" w:rsidP="00B02641">
      <w:pPr>
        <w:tabs>
          <w:tab w:val="left" w:pos="6647"/>
        </w:tabs>
        <w:jc w:val="both"/>
        <w:rPr>
          <w:rFonts w:ascii="Calibri" w:hAnsi="Calibri" w:cs="Calibri"/>
          <w:b/>
          <w:sz w:val="20"/>
          <w:szCs w:val="20"/>
        </w:rPr>
      </w:pPr>
    </w:p>
    <w:p w14:paraId="45544B89" w14:textId="544A019F" w:rsidR="00B02641" w:rsidRPr="004712CC" w:rsidRDefault="00F7289F" w:rsidP="00B06396">
      <w:pPr>
        <w:jc w:val="both"/>
        <w:rPr>
          <w:rFonts w:ascii="Calibri" w:hAnsi="Calibri" w:cs="Calibri"/>
          <w:sz w:val="20"/>
          <w:szCs w:val="20"/>
        </w:rPr>
      </w:pPr>
      <w:r w:rsidRPr="004712CC">
        <w:rPr>
          <w:rFonts w:ascii="Calibri" w:hAnsi="Calibri" w:cs="Calibri"/>
          <w:sz w:val="20"/>
          <w:szCs w:val="20"/>
        </w:rPr>
        <w:t>4</w:t>
      </w:r>
      <w:r w:rsidR="00B02641" w:rsidRPr="004712CC">
        <w:rPr>
          <w:rFonts w:ascii="Calibri" w:hAnsi="Calibri" w:cs="Calibri"/>
          <w:sz w:val="20"/>
          <w:szCs w:val="20"/>
        </w:rPr>
        <w:t xml:space="preserve">.1. </w:t>
      </w:r>
      <w:r w:rsidR="00B57B18" w:rsidRPr="004712CC">
        <w:rPr>
          <w:rFonts w:ascii="Calibri" w:hAnsi="Calibri" w:cs="Calibri"/>
          <w:sz w:val="20"/>
          <w:szCs w:val="20"/>
        </w:rPr>
        <w:t>Настоящее Приложение</w:t>
      </w:r>
      <w:r w:rsidR="00B02641" w:rsidRPr="004712CC">
        <w:rPr>
          <w:rFonts w:ascii="Calibri" w:hAnsi="Calibri" w:cs="Calibri"/>
          <w:sz w:val="20"/>
          <w:szCs w:val="20"/>
        </w:rPr>
        <w:t xml:space="preserve"> вступает в силу с момента </w:t>
      </w:r>
      <w:r w:rsidR="00B06396" w:rsidRPr="004712CC">
        <w:rPr>
          <w:rFonts w:ascii="Calibri" w:hAnsi="Calibri" w:cs="Calibri"/>
          <w:sz w:val="20"/>
          <w:szCs w:val="20"/>
        </w:rPr>
        <w:t>подписания</w:t>
      </w:r>
      <w:r w:rsidR="001F5A53" w:rsidRPr="004712CC">
        <w:rPr>
          <w:rFonts w:ascii="Calibri" w:hAnsi="Calibri" w:cs="Calibri"/>
          <w:sz w:val="20"/>
          <w:szCs w:val="20"/>
        </w:rPr>
        <w:t xml:space="preserve"> </w:t>
      </w:r>
      <w:r w:rsidR="001F5A53" w:rsidRPr="004E400D">
        <w:rPr>
          <w:rFonts w:ascii="Calibri" w:hAnsi="Calibri" w:cs="Calibri"/>
          <w:sz w:val="20"/>
          <w:szCs w:val="20"/>
        </w:rPr>
        <w:t>Договора №</w:t>
      </w:r>
      <w:r w:rsidR="009355C1" w:rsidRPr="004E400D">
        <w:rPr>
          <w:rFonts w:ascii="Calibri" w:hAnsi="Calibri" w:cs="Calibri"/>
          <w:sz w:val="20"/>
          <w:szCs w:val="20"/>
        </w:rPr>
        <w:t xml:space="preserve"> </w:t>
      </w:r>
      <w:r w:rsidR="00AB3412" w:rsidRPr="004E400D">
        <w:rPr>
          <w:rFonts w:ascii="Calibri" w:hAnsi="Calibri" w:cs="Calibri"/>
          <w:sz w:val="20"/>
          <w:szCs w:val="20"/>
        </w:rPr>
        <w:t xml:space="preserve">РРС-БИС-002/17 </w:t>
      </w:r>
      <w:r w:rsidR="009355C1" w:rsidRPr="004E400D">
        <w:rPr>
          <w:rFonts w:ascii="Calibri" w:hAnsi="Calibri" w:cs="Calibri"/>
          <w:sz w:val="20"/>
          <w:szCs w:val="20"/>
        </w:rPr>
        <w:t>от</w:t>
      </w:r>
      <w:r w:rsidR="00B06396" w:rsidRPr="004E400D">
        <w:rPr>
          <w:rFonts w:ascii="Calibri" w:hAnsi="Calibri" w:cs="Calibri"/>
          <w:sz w:val="20"/>
          <w:szCs w:val="20"/>
        </w:rPr>
        <w:t xml:space="preserve"> </w:t>
      </w:r>
      <w:r w:rsidR="00AB3412">
        <w:rPr>
          <w:rFonts w:ascii="Calibri" w:hAnsi="Calibri" w:cs="Calibri"/>
          <w:sz w:val="20"/>
          <w:szCs w:val="20"/>
        </w:rPr>
        <w:t>_</w:t>
      </w:r>
      <w:r w:rsidR="004E400D">
        <w:rPr>
          <w:rFonts w:ascii="Calibri" w:hAnsi="Calibri" w:cs="Calibri"/>
          <w:sz w:val="20"/>
          <w:szCs w:val="20"/>
        </w:rPr>
        <w:t>_. _</w:t>
      </w:r>
      <w:r w:rsidR="00AB3412">
        <w:rPr>
          <w:rFonts w:ascii="Calibri" w:hAnsi="Calibri" w:cs="Calibri"/>
          <w:sz w:val="20"/>
          <w:szCs w:val="20"/>
        </w:rPr>
        <w:t>___.20</w:t>
      </w:r>
      <w:r w:rsidR="00911A5D" w:rsidRPr="00911A5D">
        <w:rPr>
          <w:rFonts w:ascii="Calibri" w:hAnsi="Calibri" w:cs="Calibri"/>
          <w:sz w:val="20"/>
          <w:szCs w:val="20"/>
        </w:rPr>
        <w:t xml:space="preserve">16 </w:t>
      </w:r>
      <w:r w:rsidR="00911A5D">
        <w:rPr>
          <w:rFonts w:ascii="Calibri" w:hAnsi="Calibri" w:cs="Calibri"/>
          <w:sz w:val="20"/>
          <w:szCs w:val="20"/>
        </w:rPr>
        <w:t>г.,</w:t>
      </w:r>
      <w:r w:rsidR="00AB3412">
        <w:rPr>
          <w:rFonts w:ascii="Calibri" w:hAnsi="Calibri" w:cs="Calibri"/>
          <w:sz w:val="20"/>
          <w:szCs w:val="20"/>
        </w:rPr>
        <w:t xml:space="preserve"> </w:t>
      </w:r>
      <w:r w:rsidR="00B57B18" w:rsidRPr="004712CC">
        <w:rPr>
          <w:rFonts w:ascii="Calibri" w:hAnsi="Calibri" w:cs="Calibri"/>
          <w:sz w:val="20"/>
          <w:szCs w:val="20"/>
        </w:rPr>
        <w:t xml:space="preserve">и </w:t>
      </w:r>
      <w:r w:rsidR="001F5A53" w:rsidRPr="004712CC">
        <w:rPr>
          <w:rFonts w:ascii="Calibri" w:hAnsi="Calibri" w:cs="Calibri"/>
          <w:sz w:val="20"/>
          <w:szCs w:val="20"/>
        </w:rPr>
        <w:t>действует до</w:t>
      </w:r>
      <w:r w:rsidR="009355C1" w:rsidRPr="004712CC">
        <w:rPr>
          <w:rFonts w:ascii="Calibri" w:hAnsi="Calibri" w:cs="Calibri"/>
          <w:sz w:val="20"/>
          <w:szCs w:val="20"/>
        </w:rPr>
        <w:t xml:space="preserve"> </w:t>
      </w:r>
      <w:r w:rsidR="001F5A53" w:rsidRPr="004712CC">
        <w:rPr>
          <w:rFonts w:ascii="Calibri" w:hAnsi="Calibri" w:cs="Calibri"/>
          <w:sz w:val="20"/>
          <w:szCs w:val="20"/>
        </w:rPr>
        <w:t>момента ввода в промышленную эксплуатацию</w:t>
      </w:r>
      <w:r w:rsidR="009355C1" w:rsidRPr="004712CC">
        <w:rPr>
          <w:rFonts w:ascii="Calibri" w:hAnsi="Calibri" w:cs="Calibri"/>
          <w:sz w:val="20"/>
          <w:szCs w:val="20"/>
        </w:rPr>
        <w:t xml:space="preserve"> Оператора</w:t>
      </w:r>
      <w:r w:rsidR="001F5A53" w:rsidRPr="004712CC">
        <w:rPr>
          <w:rFonts w:ascii="Calibri" w:hAnsi="Calibri" w:cs="Calibri"/>
          <w:sz w:val="20"/>
          <w:szCs w:val="20"/>
        </w:rPr>
        <w:t xml:space="preserve"> </w:t>
      </w:r>
      <w:r w:rsidR="001F5A53" w:rsidRPr="004712CC">
        <w:rPr>
          <w:rFonts w:ascii="Calibri" w:hAnsi="Calibri" w:cs="Calibri"/>
          <w:b/>
          <w:sz w:val="20"/>
          <w:szCs w:val="20"/>
        </w:rPr>
        <w:t>Единой системы приема платежей (ЕСПП)</w:t>
      </w:r>
      <w:r w:rsidR="00ED285F" w:rsidRPr="004712CC">
        <w:rPr>
          <w:rFonts w:ascii="Calibri" w:hAnsi="Calibri" w:cs="Calibri"/>
          <w:b/>
          <w:sz w:val="20"/>
          <w:szCs w:val="20"/>
        </w:rPr>
        <w:t>, до</w:t>
      </w:r>
      <w:r w:rsidR="009355C1" w:rsidRPr="004712CC">
        <w:rPr>
          <w:rFonts w:ascii="Calibri" w:hAnsi="Calibri" w:cs="Calibri"/>
          <w:b/>
          <w:sz w:val="20"/>
          <w:szCs w:val="20"/>
        </w:rPr>
        <w:t xml:space="preserve"> </w:t>
      </w:r>
      <w:r w:rsidR="00ED285F" w:rsidRPr="004712CC">
        <w:rPr>
          <w:rFonts w:ascii="Calibri" w:hAnsi="Calibri" w:cs="Calibri"/>
          <w:sz w:val="20"/>
          <w:szCs w:val="20"/>
        </w:rPr>
        <w:t>даты подписания Сторонами Дополнительного Соглашения об окончании переходного периода и прекращении действия настоящего Приложения</w:t>
      </w:r>
      <w:r w:rsidR="001F5A53" w:rsidRPr="004712CC">
        <w:rPr>
          <w:rFonts w:ascii="Calibri" w:hAnsi="Calibri" w:cs="Calibri"/>
          <w:b/>
          <w:sz w:val="20"/>
          <w:szCs w:val="20"/>
        </w:rPr>
        <w:t>.</w:t>
      </w:r>
      <w:r w:rsidR="001F5A53" w:rsidRPr="004712CC">
        <w:rPr>
          <w:rFonts w:ascii="Calibri" w:hAnsi="Calibri" w:cs="Calibri"/>
          <w:sz w:val="20"/>
          <w:szCs w:val="20"/>
        </w:rPr>
        <w:t xml:space="preserve">  </w:t>
      </w:r>
      <w:r w:rsidR="00B02641" w:rsidRPr="004712CC">
        <w:rPr>
          <w:rFonts w:ascii="Calibri" w:hAnsi="Calibri" w:cs="Calibri"/>
          <w:sz w:val="20"/>
          <w:szCs w:val="20"/>
        </w:rPr>
        <w:t xml:space="preserve"> </w:t>
      </w:r>
    </w:p>
    <w:p w14:paraId="4DE2B36A" w14:textId="77777777" w:rsidR="00DB49B4" w:rsidRPr="004712CC" w:rsidRDefault="00DB49B4" w:rsidP="00B02641">
      <w:pPr>
        <w:tabs>
          <w:tab w:val="left" w:pos="6647"/>
        </w:tabs>
        <w:jc w:val="center"/>
        <w:rPr>
          <w:rFonts w:ascii="Calibri" w:hAnsi="Calibri" w:cs="Calibri"/>
          <w:b/>
          <w:sz w:val="20"/>
          <w:szCs w:val="20"/>
        </w:rPr>
      </w:pPr>
    </w:p>
    <w:p w14:paraId="0D09D1E3" w14:textId="77777777" w:rsidR="00B02641" w:rsidRPr="004712CC" w:rsidRDefault="000E40E9" w:rsidP="00DB49B4">
      <w:pPr>
        <w:tabs>
          <w:tab w:val="left" w:pos="6647"/>
        </w:tabs>
        <w:rPr>
          <w:rFonts w:ascii="Calibri" w:hAnsi="Calibri" w:cs="Calibri"/>
          <w:b/>
          <w:sz w:val="20"/>
          <w:szCs w:val="20"/>
        </w:rPr>
      </w:pPr>
      <w:r w:rsidRPr="004712CC">
        <w:rPr>
          <w:rFonts w:ascii="Calibri" w:hAnsi="Calibri" w:cs="Calibri"/>
          <w:b/>
          <w:sz w:val="20"/>
          <w:szCs w:val="20"/>
        </w:rPr>
        <w:t>5</w:t>
      </w:r>
      <w:r w:rsidR="00B02641" w:rsidRPr="004712CC">
        <w:rPr>
          <w:rFonts w:ascii="Calibri" w:hAnsi="Calibri" w:cs="Calibri"/>
          <w:b/>
          <w:sz w:val="20"/>
          <w:szCs w:val="20"/>
        </w:rPr>
        <w:t>. Заключительные положения.</w:t>
      </w:r>
    </w:p>
    <w:p w14:paraId="4CC5A5EA" w14:textId="77777777" w:rsidR="00B02641" w:rsidRPr="004712CC" w:rsidRDefault="00B02641" w:rsidP="00B02641">
      <w:pPr>
        <w:tabs>
          <w:tab w:val="left" w:pos="6647"/>
        </w:tabs>
        <w:jc w:val="both"/>
        <w:rPr>
          <w:rFonts w:ascii="Calibri" w:hAnsi="Calibri" w:cs="Calibri"/>
          <w:b/>
          <w:sz w:val="20"/>
          <w:szCs w:val="20"/>
        </w:rPr>
      </w:pPr>
    </w:p>
    <w:p w14:paraId="557AE18A" w14:textId="78C9B0FD" w:rsidR="000E40E9" w:rsidRPr="004712CC" w:rsidRDefault="004E400D" w:rsidP="00B02641">
      <w:pPr>
        <w:tabs>
          <w:tab w:val="left" w:pos="6647"/>
        </w:tabs>
        <w:jc w:val="both"/>
        <w:rPr>
          <w:rFonts w:ascii="Calibri" w:hAnsi="Calibri" w:cs="Calibri"/>
          <w:sz w:val="20"/>
          <w:szCs w:val="20"/>
        </w:rPr>
      </w:pPr>
      <w:r w:rsidRPr="004712CC">
        <w:rPr>
          <w:rFonts w:ascii="Calibri" w:hAnsi="Calibri" w:cs="Calibri"/>
          <w:sz w:val="20"/>
          <w:szCs w:val="20"/>
        </w:rPr>
        <w:t>5.1 Все</w:t>
      </w:r>
      <w:r w:rsidR="00B02641" w:rsidRPr="004712CC">
        <w:rPr>
          <w:rFonts w:ascii="Calibri" w:hAnsi="Calibri" w:cs="Calibri"/>
          <w:sz w:val="20"/>
          <w:szCs w:val="20"/>
        </w:rPr>
        <w:t xml:space="preserve"> изменения и дополнения к настоящему договору производятся по соглашению сторон в письменной форме.</w:t>
      </w:r>
      <w:r w:rsidR="000E40E9" w:rsidRPr="004712CC">
        <w:rPr>
          <w:rFonts w:ascii="Calibri" w:hAnsi="Calibri" w:cs="Calibri"/>
          <w:sz w:val="20"/>
          <w:szCs w:val="20"/>
        </w:rPr>
        <w:t>5.2. Во всем, что не указано в настоящем Приложении, Стороны руководствуются Договором и действующим законодательством Российской Федерации.</w:t>
      </w:r>
    </w:p>
    <w:p w14:paraId="662B5BAC" w14:textId="77777777" w:rsidR="000E40E9" w:rsidRPr="004712CC" w:rsidRDefault="000E40E9" w:rsidP="00B02641">
      <w:pPr>
        <w:tabs>
          <w:tab w:val="left" w:pos="6647"/>
        </w:tabs>
        <w:jc w:val="both"/>
        <w:rPr>
          <w:rFonts w:ascii="Calibri" w:hAnsi="Calibri" w:cs="Calibri"/>
          <w:sz w:val="20"/>
          <w:szCs w:val="20"/>
        </w:rPr>
      </w:pPr>
      <w:r w:rsidRPr="004712CC">
        <w:rPr>
          <w:rFonts w:ascii="Calibri" w:hAnsi="Calibri" w:cs="Calibri"/>
          <w:sz w:val="20"/>
          <w:szCs w:val="20"/>
        </w:rPr>
        <w:t xml:space="preserve">5.3. </w:t>
      </w:r>
      <w:r w:rsidR="00FD5795" w:rsidRPr="004712CC">
        <w:rPr>
          <w:rFonts w:ascii="Calibri" w:hAnsi="Calibri" w:cs="Calibri"/>
          <w:sz w:val="20"/>
          <w:szCs w:val="20"/>
        </w:rPr>
        <w:t>В случае наличия противоречий между условиями Договора и настоящего Приложения, приоритет имеет условия настоящего Приложения.</w:t>
      </w:r>
    </w:p>
    <w:p w14:paraId="2868CEF2" w14:textId="77777777" w:rsidR="00B02641" w:rsidRPr="004712CC" w:rsidRDefault="000E40E9" w:rsidP="00B02641">
      <w:pPr>
        <w:tabs>
          <w:tab w:val="left" w:pos="6647"/>
        </w:tabs>
        <w:jc w:val="both"/>
        <w:rPr>
          <w:rFonts w:ascii="Calibri" w:hAnsi="Calibri" w:cs="Calibri"/>
          <w:sz w:val="20"/>
          <w:szCs w:val="20"/>
        </w:rPr>
      </w:pPr>
      <w:r w:rsidRPr="004712CC">
        <w:rPr>
          <w:rFonts w:ascii="Calibri" w:hAnsi="Calibri" w:cs="Calibri"/>
          <w:sz w:val="20"/>
          <w:szCs w:val="20"/>
        </w:rPr>
        <w:t>5</w:t>
      </w:r>
      <w:r w:rsidR="00B02641" w:rsidRPr="004712CC">
        <w:rPr>
          <w:rFonts w:ascii="Calibri" w:hAnsi="Calibri" w:cs="Calibri"/>
          <w:sz w:val="20"/>
          <w:szCs w:val="20"/>
        </w:rPr>
        <w:t>.</w:t>
      </w:r>
      <w:r w:rsidRPr="004712CC">
        <w:rPr>
          <w:rFonts w:ascii="Calibri" w:hAnsi="Calibri" w:cs="Calibri"/>
          <w:sz w:val="20"/>
          <w:szCs w:val="20"/>
        </w:rPr>
        <w:t>4</w:t>
      </w:r>
      <w:r w:rsidR="00B02641" w:rsidRPr="004712CC">
        <w:rPr>
          <w:rFonts w:ascii="Calibri" w:hAnsi="Calibri" w:cs="Calibri"/>
          <w:sz w:val="20"/>
          <w:szCs w:val="20"/>
        </w:rPr>
        <w:t xml:space="preserve">. </w:t>
      </w:r>
      <w:r w:rsidR="00ED285F" w:rsidRPr="004712CC">
        <w:rPr>
          <w:rFonts w:ascii="Calibri" w:hAnsi="Calibri" w:cs="Calibri"/>
          <w:sz w:val="20"/>
          <w:szCs w:val="20"/>
        </w:rPr>
        <w:t>Настоящее Приложение</w:t>
      </w:r>
      <w:r w:rsidR="001F5A53" w:rsidRPr="004712CC">
        <w:rPr>
          <w:rFonts w:ascii="Calibri" w:hAnsi="Calibri" w:cs="Calibri"/>
          <w:sz w:val="20"/>
          <w:szCs w:val="20"/>
        </w:rPr>
        <w:t xml:space="preserve"> </w:t>
      </w:r>
      <w:r w:rsidR="00B02641" w:rsidRPr="004712CC">
        <w:rPr>
          <w:rFonts w:ascii="Calibri" w:hAnsi="Calibri" w:cs="Calibri"/>
          <w:sz w:val="20"/>
          <w:szCs w:val="20"/>
        </w:rPr>
        <w:t>составлен</w:t>
      </w:r>
      <w:r w:rsidR="001F5A53" w:rsidRPr="004712CC">
        <w:rPr>
          <w:rFonts w:ascii="Calibri" w:hAnsi="Calibri" w:cs="Calibri"/>
          <w:sz w:val="20"/>
          <w:szCs w:val="20"/>
        </w:rPr>
        <w:t>о</w:t>
      </w:r>
      <w:r w:rsidR="00B02641" w:rsidRPr="004712CC">
        <w:rPr>
          <w:rFonts w:ascii="Calibri" w:hAnsi="Calibri" w:cs="Calibri"/>
          <w:sz w:val="20"/>
          <w:szCs w:val="20"/>
        </w:rPr>
        <w:t xml:space="preserve"> в двух экземплярах, имеющих равную юридическую силу, по одному экземпляру для каждой из Сторон. </w:t>
      </w:r>
    </w:p>
    <w:p w14:paraId="57D7DE3F" w14:textId="77777777" w:rsidR="00ED285F" w:rsidRPr="00DB2BAC" w:rsidRDefault="00ED285F" w:rsidP="00ED285F">
      <w:pPr>
        <w:rPr>
          <w:rFonts w:ascii="Cambria" w:hAnsi="Cambria"/>
          <w:lang w:eastAsia="ar-SA"/>
        </w:rPr>
      </w:pPr>
    </w:p>
    <w:tbl>
      <w:tblPr>
        <w:tblW w:w="5041" w:type="pct"/>
        <w:tblInd w:w="-57" w:type="dxa"/>
        <w:tblLayout w:type="fixed"/>
        <w:tblCellMar>
          <w:left w:w="85" w:type="dxa"/>
          <w:right w:w="85" w:type="dxa"/>
        </w:tblCellMar>
        <w:tblLook w:val="0000" w:firstRow="0" w:lastRow="0" w:firstColumn="0" w:lastColumn="0" w:noHBand="0" w:noVBand="0"/>
      </w:tblPr>
      <w:tblGrid>
        <w:gridCol w:w="39"/>
        <w:gridCol w:w="5552"/>
        <w:gridCol w:w="11"/>
        <w:gridCol w:w="5452"/>
        <w:gridCol w:w="91"/>
      </w:tblGrid>
      <w:tr w:rsidR="00DB49B4" w:rsidRPr="00DB2BAC" w14:paraId="3D03835D" w14:textId="77777777" w:rsidTr="00067E7D">
        <w:trPr>
          <w:gridAfter w:val="1"/>
          <w:wAfter w:w="40" w:type="pct"/>
          <w:cantSplit/>
          <w:trHeight w:hRule="exact" w:val="434"/>
        </w:trPr>
        <w:tc>
          <w:tcPr>
            <w:tcW w:w="2513" w:type="pct"/>
            <w:gridSpan w:val="3"/>
          </w:tcPr>
          <w:p w14:paraId="0F7609E8" w14:textId="77777777" w:rsidR="00DB49B4" w:rsidRPr="00DB2BAC" w:rsidRDefault="00DB49B4" w:rsidP="004712CC">
            <w:pPr>
              <w:pStyle w:val="oaeno1"/>
              <w:widowControl/>
              <w:numPr>
                <w:ilvl w:val="12"/>
                <w:numId w:val="0"/>
              </w:numPr>
              <w:spacing w:before="240"/>
              <w:rPr>
                <w:rFonts w:ascii="Cambria" w:hAnsi="Cambria"/>
                <w:b w:val="0"/>
                <w:color w:val="000000"/>
                <w:sz w:val="22"/>
                <w:szCs w:val="22"/>
              </w:rPr>
            </w:pPr>
          </w:p>
          <w:p w14:paraId="3E66B5CA" w14:textId="77777777" w:rsidR="00DB49B4" w:rsidRPr="00DB2BAC" w:rsidRDefault="00DB49B4" w:rsidP="004712CC">
            <w:pPr>
              <w:pStyle w:val="oaeno1"/>
              <w:widowControl/>
              <w:numPr>
                <w:ilvl w:val="12"/>
                <w:numId w:val="0"/>
              </w:numPr>
              <w:spacing w:before="240"/>
              <w:jc w:val="center"/>
              <w:rPr>
                <w:rFonts w:ascii="Cambria" w:hAnsi="Cambria"/>
                <w:color w:val="000000"/>
                <w:sz w:val="22"/>
                <w:szCs w:val="22"/>
              </w:rPr>
            </w:pPr>
          </w:p>
        </w:tc>
        <w:tc>
          <w:tcPr>
            <w:tcW w:w="2446" w:type="pct"/>
          </w:tcPr>
          <w:p w14:paraId="0558DC2E" w14:textId="77777777" w:rsidR="00DB49B4" w:rsidRPr="00DB2BAC" w:rsidRDefault="00DB49B4" w:rsidP="004712CC">
            <w:pPr>
              <w:pStyle w:val="oaeno1"/>
              <w:widowControl/>
              <w:numPr>
                <w:ilvl w:val="12"/>
                <w:numId w:val="0"/>
              </w:numPr>
              <w:spacing w:before="240"/>
              <w:rPr>
                <w:rFonts w:ascii="Cambria" w:hAnsi="Cambria"/>
                <w:color w:val="000000"/>
                <w:sz w:val="22"/>
                <w:szCs w:val="22"/>
              </w:rPr>
            </w:pPr>
          </w:p>
        </w:tc>
      </w:tr>
      <w:tr w:rsidR="00DB49B4" w:rsidRPr="00084977" w14:paraId="55CCDE4E"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4AD35888" w14:textId="77777777" w:rsidR="00DB49B4" w:rsidRPr="00BE7F47" w:rsidRDefault="00DB49B4" w:rsidP="004712CC">
            <w:pPr>
              <w:pStyle w:val="a7"/>
              <w:rPr>
                <w:rFonts w:ascii="Cambria" w:hAnsi="Cambria" w:cs="Tahoma"/>
                <w:sz w:val="16"/>
                <w:szCs w:val="16"/>
              </w:rPr>
            </w:pPr>
            <w:r w:rsidRPr="00BE7F47">
              <w:rPr>
                <w:rFonts w:ascii="Cambria" w:hAnsi="Cambria" w:cs="Tahoma"/>
                <w:sz w:val="16"/>
                <w:szCs w:val="16"/>
              </w:rPr>
              <w:t>От Оператора</w:t>
            </w:r>
          </w:p>
        </w:tc>
        <w:tc>
          <w:tcPr>
            <w:tcW w:w="2492" w:type="pct"/>
            <w:gridSpan w:val="3"/>
          </w:tcPr>
          <w:p w14:paraId="28F839C4" w14:textId="77777777" w:rsidR="00DB49B4" w:rsidRPr="00084977" w:rsidRDefault="00DB49B4" w:rsidP="004712CC">
            <w:pPr>
              <w:rPr>
                <w:sz w:val="20"/>
                <w:szCs w:val="20"/>
              </w:rPr>
            </w:pPr>
            <w:r w:rsidRPr="00084977">
              <w:rPr>
                <w:sz w:val="20"/>
                <w:szCs w:val="20"/>
              </w:rPr>
              <w:t>От Агента</w:t>
            </w:r>
          </w:p>
        </w:tc>
      </w:tr>
      <w:tr w:rsidR="00DB49B4" w:rsidRPr="00084977" w14:paraId="1F9DAF3D"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2F7948D4" w14:textId="77777777" w:rsidR="00DB49B4" w:rsidRPr="00573B2B" w:rsidRDefault="00DB49B4" w:rsidP="004712CC">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2492" w:type="pct"/>
            <w:gridSpan w:val="3"/>
          </w:tcPr>
          <w:p w14:paraId="5AEBB578" w14:textId="77777777" w:rsidR="00DB49B4" w:rsidRPr="00084977" w:rsidRDefault="00DB49B4" w:rsidP="004712CC">
            <w:pPr>
              <w:rPr>
                <w:sz w:val="20"/>
                <w:szCs w:val="20"/>
              </w:rPr>
            </w:pPr>
            <w:r w:rsidRPr="00084977">
              <w:rPr>
                <w:sz w:val="20"/>
                <w:szCs w:val="20"/>
              </w:rPr>
              <w:t>ООО «Ростелеком – Розничные системы»</w:t>
            </w:r>
          </w:p>
        </w:tc>
      </w:tr>
      <w:tr w:rsidR="00DB49B4" w:rsidRPr="00084977" w14:paraId="06F096E3"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7F586730" w14:textId="77777777" w:rsidR="00DB49B4" w:rsidRPr="00BE7F47" w:rsidRDefault="00DB49B4" w:rsidP="004712CC">
            <w:pPr>
              <w:pStyle w:val="a7"/>
              <w:rPr>
                <w:rFonts w:ascii="Cambria" w:hAnsi="Cambria" w:cs="Tahoma"/>
                <w:sz w:val="16"/>
                <w:szCs w:val="16"/>
              </w:rPr>
            </w:pPr>
          </w:p>
        </w:tc>
        <w:tc>
          <w:tcPr>
            <w:tcW w:w="2492" w:type="pct"/>
            <w:gridSpan w:val="3"/>
          </w:tcPr>
          <w:p w14:paraId="7D7B86D5" w14:textId="77777777" w:rsidR="00DB49B4" w:rsidRPr="00084977" w:rsidRDefault="00DB49B4" w:rsidP="004712CC">
            <w:pPr>
              <w:rPr>
                <w:sz w:val="20"/>
                <w:szCs w:val="20"/>
              </w:rPr>
            </w:pPr>
          </w:p>
        </w:tc>
      </w:tr>
      <w:tr w:rsidR="00DB49B4" w:rsidRPr="00084977" w14:paraId="7A36C619"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56D93F88" w14:textId="77777777" w:rsidR="00DB49B4" w:rsidRPr="00BE7F47" w:rsidRDefault="00DB49B4" w:rsidP="004712CC">
            <w:pPr>
              <w:pStyle w:val="a7"/>
              <w:rPr>
                <w:rFonts w:ascii="Cambria" w:hAnsi="Cambria" w:cs="Tahoma"/>
                <w:sz w:val="16"/>
                <w:szCs w:val="16"/>
              </w:rPr>
            </w:pPr>
            <w:r w:rsidRPr="00BE7F47">
              <w:rPr>
                <w:rFonts w:ascii="Cambria" w:hAnsi="Cambria" w:cs="Tahoma"/>
                <w:sz w:val="16"/>
                <w:szCs w:val="16"/>
              </w:rPr>
              <w:t>Подпись: _________________________</w:t>
            </w:r>
          </w:p>
        </w:tc>
        <w:tc>
          <w:tcPr>
            <w:tcW w:w="2492" w:type="pct"/>
            <w:gridSpan w:val="3"/>
          </w:tcPr>
          <w:p w14:paraId="67671FAB" w14:textId="77777777" w:rsidR="00DB49B4" w:rsidRPr="00084977" w:rsidRDefault="00DB49B4" w:rsidP="004712CC">
            <w:pPr>
              <w:rPr>
                <w:sz w:val="20"/>
                <w:szCs w:val="20"/>
              </w:rPr>
            </w:pPr>
            <w:r w:rsidRPr="00084977">
              <w:rPr>
                <w:sz w:val="20"/>
                <w:szCs w:val="20"/>
              </w:rPr>
              <w:t>Подпись: _________________________</w:t>
            </w:r>
          </w:p>
        </w:tc>
      </w:tr>
      <w:tr w:rsidR="00DB49B4" w:rsidRPr="00084977" w14:paraId="55FF5524"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225AAB43" w14:textId="77777777" w:rsidR="00DB49B4" w:rsidRPr="00BE7F47" w:rsidRDefault="00DB49B4" w:rsidP="004712CC">
            <w:pPr>
              <w:pStyle w:val="a7"/>
              <w:rPr>
                <w:rFonts w:ascii="Cambria" w:hAnsi="Cambria" w:cs="Tahoma"/>
                <w:sz w:val="16"/>
                <w:szCs w:val="16"/>
              </w:rPr>
            </w:pPr>
            <w:r w:rsidRPr="00BE7F47">
              <w:rPr>
                <w:rFonts w:ascii="Cambria" w:hAnsi="Cambria" w:cs="Tahoma"/>
                <w:sz w:val="16"/>
                <w:szCs w:val="16"/>
              </w:rPr>
              <w:t xml:space="preserve">                                   М.П.</w:t>
            </w:r>
          </w:p>
        </w:tc>
        <w:tc>
          <w:tcPr>
            <w:tcW w:w="2492" w:type="pct"/>
            <w:gridSpan w:val="3"/>
          </w:tcPr>
          <w:p w14:paraId="0B68FEB0" w14:textId="77777777" w:rsidR="00DB49B4" w:rsidRPr="00084977" w:rsidRDefault="00DB49B4" w:rsidP="004712CC">
            <w:pPr>
              <w:rPr>
                <w:sz w:val="20"/>
                <w:szCs w:val="20"/>
              </w:rPr>
            </w:pPr>
            <w:r w:rsidRPr="00084977">
              <w:rPr>
                <w:sz w:val="20"/>
                <w:szCs w:val="20"/>
              </w:rPr>
              <w:t xml:space="preserve">                                   М.П.</w:t>
            </w:r>
          </w:p>
        </w:tc>
      </w:tr>
      <w:tr w:rsidR="00DB49B4" w:rsidRPr="00084977" w14:paraId="7064EF1C"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3F72308D" w14:textId="77777777" w:rsidR="00DB49B4" w:rsidRPr="00BE7F47" w:rsidRDefault="00DB49B4" w:rsidP="004712CC">
            <w:pPr>
              <w:pStyle w:val="a7"/>
              <w:rPr>
                <w:rFonts w:ascii="Cambria" w:hAnsi="Cambria" w:cs="Tahoma"/>
                <w:sz w:val="16"/>
                <w:szCs w:val="16"/>
              </w:rPr>
            </w:pPr>
          </w:p>
        </w:tc>
        <w:tc>
          <w:tcPr>
            <w:tcW w:w="2492" w:type="pct"/>
            <w:gridSpan w:val="3"/>
          </w:tcPr>
          <w:p w14:paraId="1ABD6F56" w14:textId="77777777" w:rsidR="00DB49B4" w:rsidRPr="00084977" w:rsidRDefault="00DB49B4" w:rsidP="004712CC">
            <w:pPr>
              <w:rPr>
                <w:sz w:val="20"/>
                <w:szCs w:val="20"/>
              </w:rPr>
            </w:pPr>
          </w:p>
        </w:tc>
      </w:tr>
      <w:tr w:rsidR="00DB49B4" w:rsidRPr="00084977" w14:paraId="0EE1DA9D"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6B360034" w14:textId="058A9427" w:rsidR="00DB49B4" w:rsidRPr="00294430" w:rsidRDefault="00DB49B4" w:rsidP="004712CC">
            <w:pPr>
              <w:pStyle w:val="a7"/>
              <w:rPr>
                <w:sz w:val="20"/>
              </w:rPr>
            </w:pPr>
            <w:r w:rsidRPr="00294430">
              <w:rPr>
                <w:sz w:val="20"/>
              </w:rPr>
              <w:t>Расшифровка подписи</w:t>
            </w:r>
            <w:r>
              <w:rPr>
                <w:sz w:val="20"/>
              </w:rPr>
              <w:t>:</w:t>
            </w:r>
            <w:r w:rsidRPr="00294430">
              <w:rPr>
                <w:sz w:val="20"/>
              </w:rPr>
              <w:t xml:space="preserve"> </w:t>
            </w:r>
            <w:r w:rsidR="00760A12" w:rsidRPr="00BD3295">
              <w:rPr>
                <w:rFonts w:asciiTheme="majorHAnsi" w:hAnsiTheme="majorHAnsi"/>
                <w:bCs/>
                <w:sz w:val="20"/>
              </w:rPr>
              <w:t>М.Г. Долгоаршинных</w:t>
            </w:r>
          </w:p>
        </w:tc>
        <w:tc>
          <w:tcPr>
            <w:tcW w:w="2492" w:type="pct"/>
            <w:gridSpan w:val="3"/>
          </w:tcPr>
          <w:p w14:paraId="11B2AEA0" w14:textId="4457DCC5" w:rsidR="00DB49B4" w:rsidRPr="00084977" w:rsidRDefault="00DB49B4" w:rsidP="004712CC">
            <w:pPr>
              <w:rPr>
                <w:sz w:val="20"/>
                <w:szCs w:val="20"/>
              </w:rPr>
            </w:pPr>
            <w:r w:rsidRPr="00084977">
              <w:rPr>
                <w:sz w:val="20"/>
                <w:szCs w:val="20"/>
              </w:rPr>
              <w:t xml:space="preserve">Расшифровка подписи: </w:t>
            </w:r>
            <w:r w:rsidR="000416F2" w:rsidRPr="000416F2">
              <w:rPr>
                <w:sz w:val="20"/>
                <w:szCs w:val="20"/>
              </w:rPr>
              <w:t>М.Л. Бибикова</w:t>
            </w:r>
          </w:p>
        </w:tc>
      </w:tr>
      <w:tr w:rsidR="00DB49B4" w:rsidRPr="00084977" w14:paraId="5E8F6546" w14:textId="77777777" w:rsidTr="00067E7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Look w:val="01E0" w:firstRow="1" w:lastRow="1" w:firstColumn="1" w:lastColumn="1" w:noHBand="0" w:noVBand="0"/>
        </w:tblPrEx>
        <w:trPr>
          <w:gridBefore w:val="1"/>
          <w:wBefore w:w="17" w:type="pct"/>
        </w:trPr>
        <w:tc>
          <w:tcPr>
            <w:tcW w:w="2491" w:type="pct"/>
          </w:tcPr>
          <w:p w14:paraId="098C6C24" w14:textId="1F1A2B40" w:rsidR="00DB49B4" w:rsidRPr="00294430" w:rsidRDefault="004E400D" w:rsidP="004712CC">
            <w:pPr>
              <w:pStyle w:val="a7"/>
              <w:rPr>
                <w:sz w:val="20"/>
              </w:rPr>
            </w:pPr>
            <w:r w:rsidRPr="00294430">
              <w:rPr>
                <w:sz w:val="20"/>
              </w:rPr>
              <w:t>Должность: Генеральный</w:t>
            </w:r>
            <w:r w:rsidR="00DB49B4" w:rsidRPr="00294430">
              <w:rPr>
                <w:sz w:val="20"/>
              </w:rPr>
              <w:t xml:space="preserve"> директор</w:t>
            </w:r>
          </w:p>
        </w:tc>
        <w:tc>
          <w:tcPr>
            <w:tcW w:w="2492" w:type="pct"/>
            <w:gridSpan w:val="3"/>
          </w:tcPr>
          <w:p w14:paraId="6B1D4FE8" w14:textId="66E527BD" w:rsidR="00DB49B4" w:rsidRPr="00084977" w:rsidRDefault="00DB49B4" w:rsidP="004712CC">
            <w:pPr>
              <w:rPr>
                <w:sz w:val="20"/>
                <w:szCs w:val="20"/>
              </w:rPr>
            </w:pPr>
            <w:r w:rsidRPr="00084977">
              <w:rPr>
                <w:sz w:val="20"/>
                <w:szCs w:val="20"/>
              </w:rPr>
              <w:t xml:space="preserve">Должность </w:t>
            </w:r>
            <w:r w:rsidR="000416F2" w:rsidRPr="000416F2">
              <w:rPr>
                <w:sz w:val="20"/>
                <w:szCs w:val="20"/>
              </w:rPr>
              <w:t xml:space="preserve">Коммерческий директор по доверенности </w:t>
            </w:r>
            <w:r w:rsidR="0096341B" w:rsidRPr="00ED50D2">
              <w:rPr>
                <w:sz w:val="20"/>
                <w:szCs w:val="20"/>
              </w:rPr>
              <w:t>№</w:t>
            </w:r>
            <w:r w:rsidR="0096341B">
              <w:rPr>
                <w:sz w:val="20"/>
                <w:szCs w:val="20"/>
              </w:rPr>
              <w:t>77</w:t>
            </w:r>
            <w:r w:rsidR="0096341B" w:rsidRPr="00ED50D2">
              <w:rPr>
                <w:sz w:val="20"/>
                <w:szCs w:val="20"/>
              </w:rPr>
              <w:t xml:space="preserve"> от </w:t>
            </w:r>
            <w:r w:rsidR="0096341B">
              <w:rPr>
                <w:sz w:val="20"/>
                <w:szCs w:val="20"/>
              </w:rPr>
              <w:t>14</w:t>
            </w:r>
            <w:r w:rsidR="0096341B" w:rsidRPr="00ED50D2">
              <w:rPr>
                <w:sz w:val="20"/>
                <w:szCs w:val="20"/>
              </w:rPr>
              <w:t>.</w:t>
            </w:r>
            <w:r w:rsidR="0096341B">
              <w:rPr>
                <w:sz w:val="20"/>
                <w:szCs w:val="20"/>
              </w:rPr>
              <w:t>04</w:t>
            </w:r>
            <w:r w:rsidR="0096341B" w:rsidRPr="00ED50D2">
              <w:rPr>
                <w:sz w:val="20"/>
                <w:szCs w:val="20"/>
              </w:rPr>
              <w:t>.201</w:t>
            </w:r>
            <w:r w:rsidR="0096341B">
              <w:rPr>
                <w:sz w:val="20"/>
                <w:szCs w:val="20"/>
              </w:rPr>
              <w:t>6</w:t>
            </w:r>
            <w:r w:rsidR="0096341B" w:rsidRPr="00ED50D2">
              <w:rPr>
                <w:sz w:val="20"/>
                <w:szCs w:val="20"/>
              </w:rPr>
              <w:t xml:space="preserve"> г.</w:t>
            </w:r>
          </w:p>
        </w:tc>
      </w:tr>
    </w:tbl>
    <w:p w14:paraId="003269A3" w14:textId="77777777" w:rsidR="0096341B" w:rsidRDefault="0096341B" w:rsidP="00163FFB">
      <w:pPr>
        <w:jc w:val="right"/>
        <w:rPr>
          <w:rFonts w:ascii="Cambria" w:hAnsi="Cambria"/>
          <w:b/>
        </w:rPr>
      </w:pPr>
    </w:p>
    <w:p w14:paraId="290B3BE0" w14:textId="77777777" w:rsidR="0096341B" w:rsidRDefault="0096341B" w:rsidP="00163FFB">
      <w:pPr>
        <w:jc w:val="right"/>
        <w:rPr>
          <w:rFonts w:ascii="Cambria" w:hAnsi="Cambria"/>
          <w:b/>
        </w:rPr>
      </w:pPr>
    </w:p>
    <w:p w14:paraId="2F04D9EB" w14:textId="77777777" w:rsidR="0096341B" w:rsidRDefault="0096341B" w:rsidP="00163FFB">
      <w:pPr>
        <w:jc w:val="right"/>
        <w:rPr>
          <w:rFonts w:ascii="Cambria" w:hAnsi="Cambria"/>
          <w:b/>
        </w:rPr>
      </w:pPr>
    </w:p>
    <w:p w14:paraId="61D80072" w14:textId="77777777" w:rsidR="00BC6A5D" w:rsidRDefault="00BC6A5D" w:rsidP="00163FFB">
      <w:pPr>
        <w:jc w:val="right"/>
        <w:rPr>
          <w:rFonts w:ascii="Cambria" w:hAnsi="Cambria"/>
          <w:b/>
        </w:rPr>
      </w:pPr>
    </w:p>
    <w:p w14:paraId="3695EF7B" w14:textId="77777777" w:rsidR="00BC6A5D" w:rsidRDefault="00BC6A5D" w:rsidP="00163FFB">
      <w:pPr>
        <w:jc w:val="right"/>
        <w:rPr>
          <w:rFonts w:ascii="Cambria" w:hAnsi="Cambria"/>
          <w:b/>
        </w:rPr>
      </w:pPr>
    </w:p>
    <w:p w14:paraId="213277FB" w14:textId="77777777" w:rsidR="00163FFB" w:rsidRPr="00BC6A5D" w:rsidRDefault="00163FFB" w:rsidP="00163FFB">
      <w:pPr>
        <w:jc w:val="right"/>
        <w:rPr>
          <w:rFonts w:ascii="Cambria" w:hAnsi="Cambria"/>
          <w:b/>
          <w:sz w:val="20"/>
          <w:szCs w:val="20"/>
        </w:rPr>
      </w:pPr>
      <w:r w:rsidRPr="00BC6A5D">
        <w:rPr>
          <w:rFonts w:ascii="Cambria" w:hAnsi="Cambria"/>
          <w:b/>
          <w:sz w:val="20"/>
          <w:szCs w:val="20"/>
        </w:rPr>
        <w:t>Приложение № 10</w:t>
      </w:r>
    </w:p>
    <w:p w14:paraId="14DAE99D" w14:textId="6D1BCA1C" w:rsidR="00163FFB" w:rsidRPr="00BC6A5D" w:rsidRDefault="003E5C0C" w:rsidP="003E5C0C">
      <w:pPr>
        <w:jc w:val="right"/>
        <w:rPr>
          <w:rFonts w:ascii="Cambria" w:hAnsi="Cambria"/>
          <w:b/>
          <w:sz w:val="20"/>
          <w:szCs w:val="20"/>
        </w:rPr>
      </w:pPr>
      <w:r w:rsidRPr="00BC6A5D">
        <w:rPr>
          <w:rFonts w:ascii="Cambria" w:hAnsi="Cambria"/>
          <w:b/>
          <w:sz w:val="20"/>
          <w:szCs w:val="20"/>
        </w:rPr>
        <w:t xml:space="preserve">к Договору </w:t>
      </w:r>
      <w:r w:rsidR="00163FFB" w:rsidRPr="00BC6A5D">
        <w:rPr>
          <w:rFonts w:ascii="Cambria" w:hAnsi="Cambria"/>
          <w:b/>
          <w:sz w:val="20"/>
          <w:szCs w:val="20"/>
        </w:rPr>
        <w:t xml:space="preserve">№ </w:t>
      </w:r>
      <w:r w:rsidR="00760A12" w:rsidRPr="00BC6A5D">
        <w:rPr>
          <w:rFonts w:ascii="Cambria" w:hAnsi="Cambria"/>
          <w:b/>
          <w:sz w:val="20"/>
          <w:szCs w:val="20"/>
        </w:rPr>
        <w:t>002/17</w:t>
      </w:r>
      <w:r w:rsidR="00E460E8" w:rsidRPr="00BC6A5D">
        <w:rPr>
          <w:rFonts w:ascii="Cambria" w:hAnsi="Cambria"/>
          <w:b/>
          <w:sz w:val="20"/>
          <w:szCs w:val="20"/>
        </w:rPr>
        <w:t xml:space="preserve"> от « ___ » ________ 2016</w:t>
      </w:r>
      <w:r w:rsidR="00163FFB" w:rsidRPr="00BC6A5D">
        <w:rPr>
          <w:rFonts w:ascii="Cambria" w:hAnsi="Cambria"/>
          <w:b/>
          <w:sz w:val="20"/>
          <w:szCs w:val="20"/>
        </w:rPr>
        <w:t xml:space="preserve"> г. </w:t>
      </w:r>
    </w:p>
    <w:p w14:paraId="2D40F025" w14:textId="77777777" w:rsidR="00D237D6" w:rsidRDefault="00D237D6" w:rsidP="00ED285F">
      <w:pPr>
        <w:jc w:val="center"/>
        <w:rPr>
          <w:rFonts w:ascii="Cambria" w:hAnsi="Cambria"/>
          <w:b/>
        </w:rPr>
      </w:pPr>
    </w:p>
    <w:p w14:paraId="2F49998D" w14:textId="77777777" w:rsidR="00163FFB" w:rsidRDefault="00163FFB" w:rsidP="00ED285F">
      <w:pPr>
        <w:jc w:val="center"/>
        <w:rPr>
          <w:rFonts w:ascii="Cambria" w:hAnsi="Cambria"/>
          <w:b/>
        </w:rPr>
      </w:pPr>
    </w:p>
    <w:p w14:paraId="35949575" w14:textId="77777777" w:rsidR="00163FFB" w:rsidRDefault="00163FFB" w:rsidP="00ED285F">
      <w:pPr>
        <w:jc w:val="center"/>
        <w:rPr>
          <w:rFonts w:ascii="Cambria" w:hAnsi="Cambria"/>
          <w:b/>
        </w:rPr>
      </w:pPr>
    </w:p>
    <w:p w14:paraId="20367E2D" w14:textId="77777777" w:rsidR="00163FFB" w:rsidRDefault="00163FFB" w:rsidP="00ED285F">
      <w:pPr>
        <w:jc w:val="center"/>
        <w:rPr>
          <w:rFonts w:ascii="Cambria" w:hAnsi="Cambria"/>
          <w:b/>
        </w:rPr>
      </w:pPr>
      <w:r>
        <w:rPr>
          <w:rFonts w:ascii="Cambria" w:hAnsi="Cambria"/>
          <w:b/>
        </w:rPr>
        <w:t>АКТ</w:t>
      </w:r>
      <w:r w:rsidR="00CB4FA8">
        <w:rPr>
          <w:rFonts w:ascii="Cambria" w:hAnsi="Cambria"/>
          <w:b/>
        </w:rPr>
        <w:t xml:space="preserve"> (Форма)</w:t>
      </w:r>
    </w:p>
    <w:p w14:paraId="65934190" w14:textId="77777777" w:rsidR="00163FFB" w:rsidRDefault="00163FFB" w:rsidP="00ED285F">
      <w:pPr>
        <w:jc w:val="center"/>
        <w:rPr>
          <w:b/>
          <w:sz w:val="22"/>
          <w:szCs w:val="22"/>
        </w:rPr>
      </w:pPr>
      <w:r>
        <w:rPr>
          <w:sz w:val="22"/>
          <w:szCs w:val="22"/>
        </w:rPr>
        <w:t xml:space="preserve">О </w:t>
      </w:r>
      <w:r w:rsidR="008A65E5">
        <w:rPr>
          <w:sz w:val="22"/>
          <w:szCs w:val="22"/>
        </w:rPr>
        <w:t>вве</w:t>
      </w:r>
      <w:r>
        <w:rPr>
          <w:sz w:val="22"/>
          <w:szCs w:val="22"/>
        </w:rPr>
        <w:t>дении</w:t>
      </w:r>
      <w:r w:rsidRPr="005D2A78">
        <w:rPr>
          <w:sz w:val="22"/>
          <w:szCs w:val="22"/>
        </w:rPr>
        <w:t xml:space="preserve"> в промышленную эксплуатацию Оператора </w:t>
      </w:r>
      <w:r w:rsidRPr="00ED285F">
        <w:rPr>
          <w:b/>
          <w:sz w:val="22"/>
          <w:szCs w:val="22"/>
        </w:rPr>
        <w:t>Единой системы приема платежей (ЕСПП)</w:t>
      </w:r>
    </w:p>
    <w:p w14:paraId="5D471A83" w14:textId="77777777" w:rsidR="008A65E5" w:rsidRDefault="008A65E5" w:rsidP="00ED285F">
      <w:pPr>
        <w:jc w:val="center"/>
        <w:rPr>
          <w:rFonts w:ascii="Cambria" w:hAnsi="Cambria"/>
          <w:b/>
        </w:rPr>
      </w:pPr>
    </w:p>
    <w:p w14:paraId="0BD0EE55" w14:textId="77777777" w:rsidR="008A65E5" w:rsidRPr="00860374" w:rsidRDefault="008A65E5" w:rsidP="00860374">
      <w:pPr>
        <w:ind w:firstLine="851"/>
        <w:jc w:val="both"/>
        <w:rPr>
          <w:b/>
          <w:sz w:val="22"/>
          <w:szCs w:val="22"/>
        </w:rPr>
      </w:pPr>
    </w:p>
    <w:p w14:paraId="6953E514" w14:textId="223FF61D" w:rsidR="00860374" w:rsidRPr="00860374" w:rsidRDefault="00860374" w:rsidP="00DF300C">
      <w:pPr>
        <w:ind w:firstLine="851"/>
        <w:jc w:val="both"/>
        <w:rPr>
          <w:sz w:val="22"/>
          <w:szCs w:val="22"/>
        </w:rPr>
      </w:pPr>
      <w:r w:rsidRPr="00170193">
        <w:rPr>
          <w:sz w:val="22"/>
          <w:szCs w:val="22"/>
        </w:rPr>
        <w:t xml:space="preserve">Публичное акционерное общество “Башинформсвязь», именуемое в дальнейшем «Оператор», в лице </w:t>
      </w:r>
      <w:r w:rsidRPr="00170193">
        <w:rPr>
          <w:iCs/>
          <w:sz w:val="22"/>
          <w:szCs w:val="22"/>
        </w:rPr>
        <w:t xml:space="preserve">Генерального директора </w:t>
      </w:r>
      <w:r w:rsidR="00225812" w:rsidRPr="00225812">
        <w:rPr>
          <w:sz w:val="22"/>
          <w:szCs w:val="22"/>
        </w:rPr>
        <w:t>Долгоаршинных Марата Гайнулловича</w:t>
      </w:r>
      <w:r w:rsidRPr="00170193">
        <w:rPr>
          <w:sz w:val="22"/>
          <w:szCs w:val="22"/>
        </w:rPr>
        <w:t xml:space="preserve">, действующего на основании Устава, с  одной стороны, и Общество с ограниченной ответственностью «Ростелеком – Розничные системы», </w:t>
      </w:r>
      <w:r w:rsidRPr="00860374">
        <w:rPr>
          <w:sz w:val="22"/>
          <w:szCs w:val="22"/>
        </w:rPr>
        <w:t xml:space="preserve">именуемое в дальнейшем «Агент», в лице Генерального директора Кучеренко Маргариты Ильиничны, действующего на основании Устава, с другой стороны, совместно именуемые Стороны, а по отдельности Сторона, </w:t>
      </w:r>
      <w:r w:rsidRPr="00860374">
        <w:rPr>
          <w:spacing w:val="20"/>
          <w:sz w:val="22"/>
          <w:szCs w:val="22"/>
        </w:rPr>
        <w:t xml:space="preserve">составили </w:t>
      </w:r>
      <w:r w:rsidRPr="00860374">
        <w:rPr>
          <w:sz w:val="22"/>
          <w:szCs w:val="22"/>
        </w:rPr>
        <w:t xml:space="preserve">настоящий акт о нижеследующем: </w:t>
      </w:r>
    </w:p>
    <w:p w14:paraId="528824EE" w14:textId="77777777" w:rsidR="008A65E5" w:rsidRDefault="008A65E5" w:rsidP="00ED285F">
      <w:pPr>
        <w:jc w:val="center"/>
        <w:rPr>
          <w:rFonts w:ascii="Cambria" w:hAnsi="Cambria"/>
          <w:b/>
        </w:rPr>
      </w:pPr>
    </w:p>
    <w:p w14:paraId="59B77FEE" w14:textId="77777777" w:rsidR="008A65E5" w:rsidRDefault="008A65E5" w:rsidP="00CF1A4E">
      <w:pPr>
        <w:jc w:val="both"/>
        <w:rPr>
          <w:rFonts w:ascii="Cambria" w:hAnsi="Cambria"/>
          <w:b/>
        </w:rPr>
      </w:pPr>
    </w:p>
    <w:p w14:paraId="60E992FB" w14:textId="406B179C" w:rsidR="008A65E5" w:rsidRPr="00CF1A4E" w:rsidRDefault="00CF1A4E" w:rsidP="00E01D83">
      <w:pPr>
        <w:numPr>
          <w:ilvl w:val="0"/>
          <w:numId w:val="48"/>
        </w:numPr>
        <w:jc w:val="both"/>
      </w:pPr>
      <w:r w:rsidRPr="00CF1A4E">
        <w:t>Признать Приложение № 9 Особый порядок взаимодействия между Оператором и Агентом к Договору</w:t>
      </w:r>
      <w:r w:rsidR="003F0D2F">
        <w:t xml:space="preserve"> </w:t>
      </w:r>
      <w:r w:rsidR="00D538BD">
        <w:t xml:space="preserve">№ </w:t>
      </w:r>
      <w:r w:rsidR="009831FC">
        <w:t xml:space="preserve">БИС-РРС-002/17 </w:t>
      </w:r>
      <w:r w:rsidRPr="00CF1A4E">
        <w:t>от</w:t>
      </w:r>
      <w:r w:rsidR="00D538BD">
        <w:t xml:space="preserve"> 01</w:t>
      </w:r>
      <w:r w:rsidRPr="00CF1A4E">
        <w:t>.</w:t>
      </w:r>
      <w:r w:rsidR="00D538BD">
        <w:t>10.</w:t>
      </w:r>
      <w:r w:rsidRPr="00CF1A4E">
        <w:t xml:space="preserve">2015 г. </w:t>
      </w:r>
      <w:r>
        <w:t>– утратившим силу с момента подписания настоящего Акта Сторонами.</w:t>
      </w:r>
    </w:p>
    <w:p w14:paraId="7BB8933A" w14:textId="7074EFE0" w:rsidR="008A65E5" w:rsidRDefault="00AC07BF" w:rsidP="00E01D83">
      <w:pPr>
        <w:ind w:left="720" w:hanging="360"/>
        <w:jc w:val="both"/>
        <w:rPr>
          <w:rFonts w:ascii="Cambria" w:hAnsi="Cambria"/>
          <w:b/>
        </w:rPr>
      </w:pPr>
      <w:r w:rsidRPr="00AC07BF">
        <w:t>2</w:t>
      </w:r>
      <w:r w:rsidR="005B395E">
        <w:t xml:space="preserve">. </w:t>
      </w:r>
      <w:r w:rsidR="00DB37A7" w:rsidRPr="00256E80">
        <w:t>Настоящий акт составлен в 2 (двух) экземплярах, по одному для каждой из сторон.</w:t>
      </w:r>
    </w:p>
    <w:p w14:paraId="72F5156C" w14:textId="77777777" w:rsidR="008A65E5" w:rsidRDefault="008A65E5" w:rsidP="00ED285F">
      <w:pPr>
        <w:jc w:val="center"/>
        <w:rPr>
          <w:rFonts w:ascii="Cambria" w:hAnsi="Cambria"/>
          <w:b/>
        </w:rPr>
      </w:pPr>
    </w:p>
    <w:p w14:paraId="3F43CC17" w14:textId="77777777" w:rsidR="008A65E5" w:rsidRDefault="008A65E5" w:rsidP="00ED285F">
      <w:pPr>
        <w:jc w:val="center"/>
        <w:rPr>
          <w:rFonts w:ascii="Cambria" w:hAnsi="Cambria"/>
          <w:b/>
        </w:rPr>
      </w:pPr>
    </w:p>
    <w:p w14:paraId="26F971F0" w14:textId="77777777" w:rsidR="008A65E5" w:rsidRDefault="008A65E5" w:rsidP="00ED285F">
      <w:pPr>
        <w:jc w:val="center"/>
        <w:rPr>
          <w:rFonts w:ascii="Cambria" w:hAnsi="Cambria"/>
          <w:b/>
        </w:rPr>
      </w:pPr>
    </w:p>
    <w:p w14:paraId="4A94C706" w14:textId="77777777" w:rsidR="008A65E5" w:rsidRDefault="008A65E5" w:rsidP="00ED285F">
      <w:pPr>
        <w:jc w:val="center"/>
        <w:rPr>
          <w:rFonts w:ascii="Cambria" w:hAnsi="Cambria"/>
          <w:b/>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8A65E5" w:rsidRPr="00AF7944" w14:paraId="77CBDB7C" w14:textId="77777777" w:rsidTr="00F23D03">
        <w:tc>
          <w:tcPr>
            <w:tcW w:w="4926" w:type="dxa"/>
          </w:tcPr>
          <w:p w14:paraId="48A40BEB" w14:textId="77777777" w:rsidR="008A65E5" w:rsidRPr="00BE7F47" w:rsidRDefault="008A65E5" w:rsidP="00F23D03">
            <w:pPr>
              <w:pStyle w:val="a7"/>
              <w:rPr>
                <w:rFonts w:ascii="Cambria" w:hAnsi="Cambria" w:cs="Tahoma"/>
                <w:sz w:val="16"/>
                <w:szCs w:val="16"/>
              </w:rPr>
            </w:pPr>
            <w:r w:rsidRPr="00BE7F47">
              <w:rPr>
                <w:rFonts w:ascii="Cambria" w:hAnsi="Cambria" w:cs="Tahoma"/>
                <w:sz w:val="16"/>
                <w:szCs w:val="16"/>
              </w:rPr>
              <w:t>От Оператора</w:t>
            </w:r>
          </w:p>
        </w:tc>
        <w:tc>
          <w:tcPr>
            <w:tcW w:w="4927" w:type="dxa"/>
          </w:tcPr>
          <w:p w14:paraId="586A0EEF" w14:textId="77777777" w:rsidR="008A65E5" w:rsidRPr="00084977" w:rsidRDefault="008A65E5" w:rsidP="00F23D03">
            <w:pPr>
              <w:rPr>
                <w:sz w:val="20"/>
                <w:szCs w:val="20"/>
              </w:rPr>
            </w:pPr>
            <w:r w:rsidRPr="00084977">
              <w:rPr>
                <w:sz w:val="20"/>
                <w:szCs w:val="20"/>
              </w:rPr>
              <w:t>От Агента</w:t>
            </w:r>
          </w:p>
        </w:tc>
      </w:tr>
      <w:tr w:rsidR="008A65E5" w:rsidRPr="00AF7944" w14:paraId="3C82F783" w14:textId="77777777" w:rsidTr="00F23D03">
        <w:tc>
          <w:tcPr>
            <w:tcW w:w="4926" w:type="dxa"/>
          </w:tcPr>
          <w:p w14:paraId="62B01D21" w14:textId="77777777" w:rsidR="008A65E5" w:rsidRPr="00573B2B" w:rsidRDefault="008A65E5" w:rsidP="00F23D03">
            <w:pPr>
              <w:pStyle w:val="a7"/>
              <w:rPr>
                <w:rFonts w:ascii="Cambria" w:hAnsi="Cambria"/>
                <w:sz w:val="20"/>
              </w:rPr>
            </w:pPr>
            <w:r w:rsidRPr="00573B2B">
              <w:rPr>
                <w:rFonts w:ascii="Cambria" w:hAnsi="Cambria"/>
                <w:sz w:val="20"/>
              </w:rPr>
              <w:t>ПАО «Башинформсвязь»</w:t>
            </w:r>
            <w:r w:rsidRPr="00573B2B">
              <w:rPr>
                <w:rFonts w:ascii="Cambria" w:hAnsi="Cambria"/>
                <w:sz w:val="20"/>
                <w:lang w:val="en-US"/>
              </w:rPr>
              <w:t xml:space="preserve"> </w:t>
            </w:r>
          </w:p>
        </w:tc>
        <w:tc>
          <w:tcPr>
            <w:tcW w:w="4927" w:type="dxa"/>
          </w:tcPr>
          <w:p w14:paraId="195A6936" w14:textId="77777777" w:rsidR="008A65E5" w:rsidRPr="00084977" w:rsidRDefault="008A65E5" w:rsidP="00F23D03">
            <w:pPr>
              <w:rPr>
                <w:sz w:val="20"/>
                <w:szCs w:val="20"/>
              </w:rPr>
            </w:pPr>
            <w:r w:rsidRPr="00084977">
              <w:rPr>
                <w:sz w:val="20"/>
                <w:szCs w:val="20"/>
              </w:rPr>
              <w:t>ООО «Ростелеком – Розничные системы»</w:t>
            </w:r>
          </w:p>
        </w:tc>
      </w:tr>
      <w:tr w:rsidR="008A65E5" w:rsidRPr="00AF7944" w14:paraId="1A99B025" w14:textId="77777777" w:rsidTr="00F23D03">
        <w:tc>
          <w:tcPr>
            <w:tcW w:w="4926" w:type="dxa"/>
          </w:tcPr>
          <w:p w14:paraId="075E2D97" w14:textId="77777777" w:rsidR="008A65E5" w:rsidRPr="00BE7F47" w:rsidRDefault="008A65E5" w:rsidP="00F23D03">
            <w:pPr>
              <w:pStyle w:val="a7"/>
              <w:rPr>
                <w:rFonts w:ascii="Cambria" w:hAnsi="Cambria" w:cs="Tahoma"/>
                <w:sz w:val="16"/>
                <w:szCs w:val="16"/>
              </w:rPr>
            </w:pPr>
          </w:p>
        </w:tc>
        <w:tc>
          <w:tcPr>
            <w:tcW w:w="4927" w:type="dxa"/>
          </w:tcPr>
          <w:p w14:paraId="4307BAE5" w14:textId="77777777" w:rsidR="008A65E5" w:rsidRPr="00084977" w:rsidRDefault="008A65E5" w:rsidP="00F23D03">
            <w:pPr>
              <w:rPr>
                <w:sz w:val="20"/>
                <w:szCs w:val="20"/>
              </w:rPr>
            </w:pPr>
          </w:p>
        </w:tc>
      </w:tr>
      <w:tr w:rsidR="008A65E5" w:rsidRPr="00AF7944" w14:paraId="6D2E49E1" w14:textId="77777777" w:rsidTr="00F23D03">
        <w:tc>
          <w:tcPr>
            <w:tcW w:w="4926" w:type="dxa"/>
          </w:tcPr>
          <w:p w14:paraId="150743D3" w14:textId="77777777" w:rsidR="008A65E5" w:rsidRPr="00BE7F47" w:rsidRDefault="008A65E5" w:rsidP="00F23D03">
            <w:pPr>
              <w:pStyle w:val="a7"/>
              <w:rPr>
                <w:rFonts w:ascii="Cambria" w:hAnsi="Cambria" w:cs="Tahoma"/>
                <w:sz w:val="16"/>
                <w:szCs w:val="16"/>
              </w:rPr>
            </w:pPr>
            <w:r w:rsidRPr="00BE7F47">
              <w:rPr>
                <w:rFonts w:ascii="Cambria" w:hAnsi="Cambria" w:cs="Tahoma"/>
                <w:sz w:val="16"/>
                <w:szCs w:val="16"/>
              </w:rPr>
              <w:t>Подпись: _________________________</w:t>
            </w:r>
          </w:p>
        </w:tc>
        <w:tc>
          <w:tcPr>
            <w:tcW w:w="4927" w:type="dxa"/>
          </w:tcPr>
          <w:p w14:paraId="52C1BAF6" w14:textId="77777777" w:rsidR="008A65E5" w:rsidRPr="00084977" w:rsidRDefault="008A65E5" w:rsidP="00F23D03">
            <w:pPr>
              <w:rPr>
                <w:sz w:val="20"/>
                <w:szCs w:val="20"/>
              </w:rPr>
            </w:pPr>
            <w:r w:rsidRPr="00084977">
              <w:rPr>
                <w:sz w:val="20"/>
                <w:szCs w:val="20"/>
              </w:rPr>
              <w:t>Подпись: _________________________</w:t>
            </w:r>
          </w:p>
        </w:tc>
      </w:tr>
      <w:tr w:rsidR="008A65E5" w:rsidRPr="00AF7944" w14:paraId="11A6C356" w14:textId="77777777" w:rsidTr="00F23D03">
        <w:tc>
          <w:tcPr>
            <w:tcW w:w="4926" w:type="dxa"/>
          </w:tcPr>
          <w:p w14:paraId="23D526C4" w14:textId="77777777" w:rsidR="008A65E5" w:rsidRPr="00BE7F47" w:rsidRDefault="008A65E5" w:rsidP="00F23D03">
            <w:pPr>
              <w:pStyle w:val="a7"/>
              <w:rPr>
                <w:rFonts w:ascii="Cambria" w:hAnsi="Cambria" w:cs="Tahoma"/>
                <w:sz w:val="16"/>
                <w:szCs w:val="16"/>
              </w:rPr>
            </w:pPr>
            <w:r w:rsidRPr="00BE7F47">
              <w:rPr>
                <w:rFonts w:ascii="Cambria" w:hAnsi="Cambria" w:cs="Tahoma"/>
                <w:sz w:val="16"/>
                <w:szCs w:val="16"/>
              </w:rPr>
              <w:t xml:space="preserve">                                   М.П.</w:t>
            </w:r>
          </w:p>
        </w:tc>
        <w:tc>
          <w:tcPr>
            <w:tcW w:w="4927" w:type="dxa"/>
          </w:tcPr>
          <w:p w14:paraId="433CE194" w14:textId="77777777" w:rsidR="008A65E5" w:rsidRPr="00084977" w:rsidRDefault="008A65E5" w:rsidP="00F23D03">
            <w:pPr>
              <w:rPr>
                <w:sz w:val="20"/>
                <w:szCs w:val="20"/>
              </w:rPr>
            </w:pPr>
            <w:r w:rsidRPr="00084977">
              <w:rPr>
                <w:sz w:val="20"/>
                <w:szCs w:val="20"/>
              </w:rPr>
              <w:t xml:space="preserve">                                   М.П.</w:t>
            </w:r>
          </w:p>
        </w:tc>
      </w:tr>
      <w:tr w:rsidR="008A65E5" w:rsidRPr="00AF7944" w14:paraId="0FB7D72F" w14:textId="77777777" w:rsidTr="00F23D03">
        <w:tc>
          <w:tcPr>
            <w:tcW w:w="4926" w:type="dxa"/>
          </w:tcPr>
          <w:p w14:paraId="45A0622E" w14:textId="77777777" w:rsidR="008A65E5" w:rsidRPr="00BE7F47" w:rsidRDefault="008A65E5" w:rsidP="00F23D03">
            <w:pPr>
              <w:pStyle w:val="a7"/>
              <w:rPr>
                <w:rFonts w:ascii="Cambria" w:hAnsi="Cambria" w:cs="Tahoma"/>
                <w:sz w:val="16"/>
                <w:szCs w:val="16"/>
              </w:rPr>
            </w:pPr>
          </w:p>
        </w:tc>
        <w:tc>
          <w:tcPr>
            <w:tcW w:w="4927" w:type="dxa"/>
          </w:tcPr>
          <w:p w14:paraId="34E3516F" w14:textId="77777777" w:rsidR="008A65E5" w:rsidRPr="00084977" w:rsidRDefault="008A65E5" w:rsidP="00F23D03">
            <w:pPr>
              <w:rPr>
                <w:sz w:val="20"/>
                <w:szCs w:val="20"/>
              </w:rPr>
            </w:pPr>
          </w:p>
        </w:tc>
      </w:tr>
      <w:tr w:rsidR="008A65E5" w:rsidRPr="00AF7944" w14:paraId="610068C1" w14:textId="77777777" w:rsidTr="00F23D03">
        <w:tc>
          <w:tcPr>
            <w:tcW w:w="4926" w:type="dxa"/>
          </w:tcPr>
          <w:p w14:paraId="1AC6E0F8" w14:textId="09FF0538" w:rsidR="008A65E5" w:rsidRPr="00294430" w:rsidRDefault="008A65E5" w:rsidP="00F23D03">
            <w:pPr>
              <w:pStyle w:val="a7"/>
              <w:rPr>
                <w:rFonts w:ascii="Cambria" w:hAnsi="Cambria"/>
                <w:sz w:val="20"/>
              </w:rPr>
            </w:pPr>
            <w:r w:rsidRPr="00294430">
              <w:rPr>
                <w:sz w:val="20"/>
              </w:rPr>
              <w:t>Расшифровка подписи</w:t>
            </w:r>
            <w:r>
              <w:rPr>
                <w:sz w:val="20"/>
              </w:rPr>
              <w:t>:</w:t>
            </w:r>
            <w:r w:rsidRPr="00294430">
              <w:rPr>
                <w:sz w:val="20"/>
              </w:rPr>
              <w:t xml:space="preserve"> </w:t>
            </w:r>
            <w:r w:rsidR="00760A12" w:rsidRPr="00BD3295">
              <w:rPr>
                <w:rFonts w:asciiTheme="majorHAnsi" w:hAnsiTheme="majorHAnsi"/>
                <w:bCs/>
                <w:sz w:val="20"/>
              </w:rPr>
              <w:t>М.Г. Долгоаршинных</w:t>
            </w:r>
          </w:p>
        </w:tc>
        <w:tc>
          <w:tcPr>
            <w:tcW w:w="4927" w:type="dxa"/>
          </w:tcPr>
          <w:p w14:paraId="5AB15B17" w14:textId="6FE590B9" w:rsidR="008A65E5" w:rsidRPr="00084977" w:rsidRDefault="008A65E5" w:rsidP="00F23D03">
            <w:pPr>
              <w:rPr>
                <w:sz w:val="20"/>
                <w:szCs w:val="20"/>
              </w:rPr>
            </w:pPr>
            <w:r w:rsidRPr="00084977">
              <w:rPr>
                <w:sz w:val="20"/>
                <w:szCs w:val="20"/>
              </w:rPr>
              <w:t xml:space="preserve">Расшифровка подписи: </w:t>
            </w:r>
            <w:r w:rsidR="000416F2" w:rsidRPr="000416F2">
              <w:rPr>
                <w:sz w:val="20"/>
                <w:szCs w:val="20"/>
              </w:rPr>
              <w:t>М.Л. Бибикова</w:t>
            </w:r>
          </w:p>
        </w:tc>
      </w:tr>
      <w:tr w:rsidR="008A65E5" w:rsidRPr="00AF7944" w14:paraId="5998C847" w14:textId="77777777" w:rsidTr="00F23D03">
        <w:tc>
          <w:tcPr>
            <w:tcW w:w="4926" w:type="dxa"/>
          </w:tcPr>
          <w:p w14:paraId="67BFA76D" w14:textId="2C3CEC59" w:rsidR="008A65E5" w:rsidRPr="00294430" w:rsidRDefault="003E5C0C" w:rsidP="00F23D03">
            <w:pPr>
              <w:pStyle w:val="a7"/>
              <w:rPr>
                <w:rFonts w:ascii="Cambria" w:hAnsi="Cambria"/>
                <w:sz w:val="20"/>
              </w:rPr>
            </w:pPr>
            <w:r w:rsidRPr="00294430">
              <w:rPr>
                <w:rFonts w:ascii="Cambria" w:hAnsi="Cambria"/>
                <w:sz w:val="20"/>
              </w:rPr>
              <w:t>Должность: Генеральный</w:t>
            </w:r>
            <w:r w:rsidR="008A65E5" w:rsidRPr="00294430">
              <w:rPr>
                <w:rFonts w:ascii="Cambria" w:hAnsi="Cambria"/>
                <w:sz w:val="20"/>
              </w:rPr>
              <w:t xml:space="preserve"> директор</w:t>
            </w:r>
          </w:p>
        </w:tc>
        <w:tc>
          <w:tcPr>
            <w:tcW w:w="4927" w:type="dxa"/>
          </w:tcPr>
          <w:p w14:paraId="3E86EF58" w14:textId="602F600E" w:rsidR="008A65E5" w:rsidRPr="00084977" w:rsidRDefault="000416F2" w:rsidP="0096341B">
            <w:pPr>
              <w:rPr>
                <w:sz w:val="20"/>
                <w:szCs w:val="20"/>
              </w:rPr>
            </w:pPr>
            <w:r w:rsidRPr="00084977">
              <w:rPr>
                <w:sz w:val="20"/>
                <w:szCs w:val="20"/>
              </w:rPr>
              <w:t xml:space="preserve">Должность </w:t>
            </w:r>
            <w:r w:rsidRPr="000416F2">
              <w:rPr>
                <w:sz w:val="20"/>
                <w:szCs w:val="20"/>
              </w:rPr>
              <w:t xml:space="preserve">Коммерческий директор по доверенности </w:t>
            </w:r>
            <w:r w:rsidR="0096341B" w:rsidRPr="00ED50D2">
              <w:rPr>
                <w:sz w:val="20"/>
                <w:szCs w:val="20"/>
              </w:rPr>
              <w:t>№</w:t>
            </w:r>
            <w:r w:rsidR="0096341B">
              <w:rPr>
                <w:sz w:val="20"/>
                <w:szCs w:val="20"/>
              </w:rPr>
              <w:t>77</w:t>
            </w:r>
            <w:r w:rsidR="0096341B" w:rsidRPr="00ED50D2">
              <w:rPr>
                <w:sz w:val="20"/>
                <w:szCs w:val="20"/>
              </w:rPr>
              <w:t xml:space="preserve"> от </w:t>
            </w:r>
            <w:r w:rsidR="0096341B">
              <w:rPr>
                <w:sz w:val="20"/>
                <w:szCs w:val="20"/>
              </w:rPr>
              <w:t>14</w:t>
            </w:r>
            <w:r w:rsidR="0096341B" w:rsidRPr="00ED50D2">
              <w:rPr>
                <w:sz w:val="20"/>
                <w:szCs w:val="20"/>
              </w:rPr>
              <w:t>.</w:t>
            </w:r>
            <w:r w:rsidR="0096341B">
              <w:rPr>
                <w:sz w:val="20"/>
                <w:szCs w:val="20"/>
              </w:rPr>
              <w:t>04</w:t>
            </w:r>
            <w:r w:rsidR="0096341B" w:rsidRPr="00ED50D2">
              <w:rPr>
                <w:sz w:val="20"/>
                <w:szCs w:val="20"/>
              </w:rPr>
              <w:t>.201</w:t>
            </w:r>
            <w:r w:rsidR="0096341B">
              <w:rPr>
                <w:sz w:val="20"/>
                <w:szCs w:val="20"/>
              </w:rPr>
              <w:t>6</w:t>
            </w:r>
            <w:r w:rsidR="0096341B" w:rsidRPr="00ED50D2">
              <w:rPr>
                <w:sz w:val="20"/>
                <w:szCs w:val="20"/>
              </w:rPr>
              <w:t xml:space="preserve"> г.</w:t>
            </w:r>
          </w:p>
        </w:tc>
      </w:tr>
    </w:tbl>
    <w:p w14:paraId="3E2D2125" w14:textId="77777777" w:rsidR="00D237D6" w:rsidRPr="00ED285F" w:rsidRDefault="00D237D6" w:rsidP="00DB49B4">
      <w:pPr>
        <w:rPr>
          <w:rFonts w:ascii="Cambria" w:hAnsi="Cambria"/>
          <w:b/>
        </w:rPr>
      </w:pPr>
    </w:p>
    <w:sectPr w:rsidR="00D237D6" w:rsidRPr="00ED285F" w:rsidSect="006B1259">
      <w:pgSz w:w="11905" w:h="16837"/>
      <w:pgMar w:top="1134" w:right="397" w:bottom="1077" w:left="454" w:header="720" w:footer="1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CAD44" w14:textId="77777777" w:rsidR="004C2168" w:rsidRDefault="004C2168">
      <w:r>
        <w:separator/>
      </w:r>
    </w:p>
  </w:endnote>
  <w:endnote w:type="continuationSeparator" w:id="0">
    <w:p w14:paraId="49AF7625" w14:textId="77777777" w:rsidR="004C2168" w:rsidRDefault="004C2168">
      <w:r>
        <w:continuationSeparator/>
      </w:r>
    </w:p>
  </w:endnote>
  <w:endnote w:type="continuationNotice" w:id="1">
    <w:p w14:paraId="1A0AB9D0" w14:textId="77777777" w:rsidR="004C2168" w:rsidRDefault="004C2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tar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31A44" w14:textId="77777777" w:rsidR="00BC6A5D" w:rsidRDefault="00BC6A5D" w:rsidP="0094371C">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61036889" w14:textId="77777777" w:rsidR="00BC6A5D" w:rsidRDefault="00BC6A5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8434" w14:textId="77777777" w:rsidR="00BC6A5D" w:rsidRPr="0009192F" w:rsidRDefault="00BC6A5D" w:rsidP="0094371C">
    <w:pPr>
      <w:pStyle w:val="ab"/>
      <w:framePr w:wrap="around" w:vAnchor="text" w:hAnchor="margin" w:xAlign="center" w:y="1"/>
      <w:rPr>
        <w:rStyle w:val="afb"/>
        <w:rFonts w:ascii="Tahoma" w:hAnsi="Tahoma" w:cs="Tahoma"/>
        <w:sz w:val="16"/>
        <w:szCs w:val="16"/>
      </w:rPr>
    </w:pPr>
    <w:r w:rsidRPr="0009192F">
      <w:rPr>
        <w:rStyle w:val="afb"/>
        <w:rFonts w:ascii="Tahoma" w:hAnsi="Tahoma" w:cs="Tahoma"/>
        <w:sz w:val="16"/>
        <w:szCs w:val="16"/>
      </w:rPr>
      <w:fldChar w:fldCharType="begin"/>
    </w:r>
    <w:r w:rsidRPr="0009192F">
      <w:rPr>
        <w:rStyle w:val="afb"/>
        <w:rFonts w:ascii="Tahoma" w:hAnsi="Tahoma" w:cs="Tahoma"/>
        <w:sz w:val="16"/>
        <w:szCs w:val="16"/>
      </w:rPr>
      <w:instrText xml:space="preserve">PAGE  </w:instrText>
    </w:r>
    <w:r w:rsidRPr="0009192F">
      <w:rPr>
        <w:rStyle w:val="afb"/>
        <w:rFonts w:ascii="Tahoma" w:hAnsi="Tahoma" w:cs="Tahoma"/>
        <w:sz w:val="16"/>
        <w:szCs w:val="16"/>
      </w:rPr>
      <w:fldChar w:fldCharType="separate"/>
    </w:r>
    <w:r w:rsidR="00F4385E">
      <w:rPr>
        <w:rStyle w:val="afb"/>
        <w:rFonts w:ascii="Tahoma" w:hAnsi="Tahoma" w:cs="Tahoma"/>
        <w:noProof/>
        <w:sz w:val="16"/>
        <w:szCs w:val="16"/>
      </w:rPr>
      <w:t>1</w:t>
    </w:r>
    <w:r w:rsidRPr="0009192F">
      <w:rPr>
        <w:rStyle w:val="afb"/>
        <w:rFonts w:ascii="Tahoma" w:hAnsi="Tahoma" w:cs="Tahoma"/>
        <w:sz w:val="16"/>
        <w:szCs w:val="16"/>
      </w:rPr>
      <w:fldChar w:fldCharType="end"/>
    </w:r>
  </w:p>
  <w:p w14:paraId="2E849C2E" w14:textId="77777777" w:rsidR="00BC6A5D" w:rsidRDefault="00BC6A5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E8DAC" w14:textId="77777777" w:rsidR="00BC6A5D" w:rsidRDefault="00BC6A5D">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F699C" w14:textId="77777777" w:rsidR="00BC6A5D" w:rsidRDefault="00BC6A5D">
    <w:pPr>
      <w:pStyle w:val="ab"/>
    </w:pPr>
  </w:p>
  <w:p w14:paraId="63437C35" w14:textId="77777777" w:rsidR="00BC6A5D" w:rsidRDefault="00BC6A5D">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96D98" w14:textId="77777777" w:rsidR="00BC6A5D" w:rsidRDefault="00BC6A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97EE5" w14:textId="77777777" w:rsidR="004C2168" w:rsidRDefault="004C2168">
      <w:r>
        <w:separator/>
      </w:r>
    </w:p>
  </w:footnote>
  <w:footnote w:type="continuationSeparator" w:id="0">
    <w:p w14:paraId="4D2A387D" w14:textId="77777777" w:rsidR="004C2168" w:rsidRDefault="004C2168">
      <w:r>
        <w:continuationSeparator/>
      </w:r>
    </w:p>
  </w:footnote>
  <w:footnote w:type="continuationNotice" w:id="1">
    <w:p w14:paraId="3005F818" w14:textId="77777777" w:rsidR="004C2168" w:rsidRDefault="004C2168"/>
  </w:footnote>
  <w:footnote w:id="2">
    <w:p w14:paraId="645D65CD" w14:textId="77777777" w:rsidR="00BC6A5D" w:rsidRPr="000A2841" w:rsidRDefault="00BC6A5D" w:rsidP="009C3E70">
      <w:pPr>
        <w:pStyle w:val="affa"/>
        <w:rPr>
          <w:lang w:val="ru-RU"/>
        </w:rPr>
      </w:pPr>
      <w:r>
        <w:rPr>
          <w:rStyle w:val="affc"/>
        </w:rPr>
        <w:footnoteRef/>
      </w:r>
      <w:r>
        <w:t xml:space="preserve"> </w:t>
      </w:r>
      <w:r>
        <w:rPr>
          <w:lang w:val="ru-RU"/>
        </w:rPr>
        <w:t>Дата фактического проведения (зачисления или списания перевода на стороне ЕСПП)</w:t>
      </w:r>
    </w:p>
  </w:footnote>
  <w:footnote w:id="3">
    <w:p w14:paraId="6E174FBF" w14:textId="77777777" w:rsidR="00BC6A5D" w:rsidRPr="0025144F" w:rsidRDefault="00BC6A5D" w:rsidP="00CE2957">
      <w:pPr>
        <w:pStyle w:val="affa"/>
        <w:rPr>
          <w:lang w:val="ru-RU"/>
        </w:rPr>
      </w:pPr>
      <w:r>
        <w:rPr>
          <w:rStyle w:val="aff9"/>
        </w:rPr>
        <w:footnoteRef/>
      </w:r>
      <w:r>
        <w:tab/>
        <w:t xml:space="preserve"> Допускается также вернуть статус «отменен», т.к. оба статуса подразумевают, что платеж не исполнен на стороне ЕСПП и с точки зрения Агента нет принципиальной разницы почему – из-за его ошибочности или успешного исполнения команды на отмену. Так же эквивалентность отсутствия платежа и платежа в статусе «отменен» учитывается при сверках, см. п.</w:t>
      </w:r>
      <w:r>
        <w:rPr>
          <w:lang w:val="ru-RU"/>
        </w:rPr>
        <w:fldChar w:fldCharType="begin"/>
      </w:r>
      <w:r>
        <w:rPr>
          <w:lang w:val="ru-RU"/>
        </w:rPr>
        <w:instrText xml:space="preserve"> REF _Ref341708680 \r \h </w:instrText>
      </w:r>
      <w:r>
        <w:rPr>
          <w:lang w:val="ru-RU"/>
        </w:rPr>
      </w:r>
      <w:r>
        <w:rPr>
          <w:lang w:val="ru-RU"/>
        </w:rPr>
        <w:fldChar w:fldCharType="separate"/>
      </w:r>
      <w:r>
        <w:rPr>
          <w:lang w:val="ru-RU"/>
        </w:rPr>
        <w:t>3.11</w:t>
      </w:r>
      <w:r>
        <w:rPr>
          <w:lang w:val="ru-RU"/>
        </w:rPr>
        <w:fldChar w:fldCharType="end"/>
      </w:r>
      <w:r w:rsidRPr="0025144F">
        <w:rPr>
          <w:lang w:val="ru-RU"/>
        </w:rPr>
        <w:t xml:space="preserve"> </w:t>
      </w:r>
    </w:p>
  </w:footnote>
  <w:footnote w:id="4">
    <w:p w14:paraId="0F5B5045" w14:textId="77777777" w:rsidR="00BC6A5D" w:rsidRPr="00962987" w:rsidRDefault="00BC6A5D" w:rsidP="00CE2957">
      <w:pPr>
        <w:pStyle w:val="affa"/>
      </w:pPr>
      <w:r>
        <w:rPr>
          <w:rStyle w:val="affc"/>
        </w:rPr>
        <w:footnoteRef/>
      </w:r>
      <w:r>
        <w:t xml:space="preserve"> Или номер ЛС в случае МРФ «Урал», где номера ЛС не пересекаются с абонентскими номерами и составляют с ними единое пространство имен.</w:t>
      </w:r>
    </w:p>
  </w:footnote>
  <w:footnote w:id="5">
    <w:p w14:paraId="3D232089" w14:textId="77777777" w:rsidR="00BC6A5D" w:rsidRPr="0057051B" w:rsidRDefault="00BC6A5D" w:rsidP="00CE2957">
      <w:pPr>
        <w:pStyle w:val="affa"/>
        <w:rPr>
          <w:lang w:val="ru-RU"/>
        </w:rPr>
      </w:pPr>
      <w:r>
        <w:rPr>
          <w:rStyle w:val="affc"/>
        </w:rPr>
        <w:footnoteRef/>
      </w:r>
      <w:r>
        <w:t xml:space="preserve"> Если платеж отменен вручную через кабинет операциониста ПА, предоставляемый ЕСПП, то такая отмена считается выполненной самим ПА и поле DUP_FLAG будет содержать значение 1. Значение 2 возвращается только если платеж отменен на стороне Оператора.</w:t>
      </w:r>
    </w:p>
  </w:footnote>
  <w:footnote w:id="6">
    <w:p w14:paraId="07A40DD3" w14:textId="77777777" w:rsidR="00BC6A5D" w:rsidRDefault="00BC6A5D" w:rsidP="00CE2957">
      <w:pPr>
        <w:pStyle w:val="affa"/>
      </w:pPr>
      <w:r>
        <w:rPr>
          <w:rStyle w:val="aff9"/>
          <w:rFonts w:ascii="Courier New" w:hAnsi="Courier New"/>
        </w:rPr>
        <w:footnoteRef/>
      </w:r>
      <w:r>
        <w:tab/>
        <w:t xml:space="preserve"> Формат даты-времени соответствует подмножеству формата ISO 8601, принятому для использования в</w:t>
      </w:r>
      <w:r>
        <w:rPr>
          <w:lang w:val="en-US"/>
        </w:rPr>
        <w:t> SOAP </w:t>
      </w:r>
      <w:r>
        <w:t xml:space="preserve">(тип </w:t>
      </w:r>
      <w:r w:rsidRPr="00067E7D">
        <w:rPr>
          <w:rFonts w:ascii="Courier New" w:hAnsi="Courier New"/>
        </w:rPr>
        <w:t>xsd:dateTime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EEF57" w14:textId="77777777" w:rsidR="00BC6A5D" w:rsidRDefault="00BC6A5D">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BC459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5CE65E94"/>
    <w:lvl w:ilvl="0">
      <w:start w:val="1"/>
      <w:numFmt w:val="decimal"/>
      <w:lvlText w:val="%1"/>
      <w:lvlJc w:val="left"/>
      <w:pPr>
        <w:tabs>
          <w:tab w:val="num" w:pos="432"/>
        </w:tabs>
        <w:ind w:left="432" w:hanging="432"/>
      </w:pPr>
      <w:rPr>
        <w:rFonts w:ascii="Arial" w:hAnsi="Arial" w:cs="Arial" w:hint="default"/>
        <w:sz w:val="32"/>
        <w:szCs w:val="32"/>
      </w:rPr>
    </w:lvl>
    <w:lvl w:ilvl="1">
      <w:start w:val="1"/>
      <w:numFmt w:val="decimal"/>
      <w:lvlText w:val="%1.%2"/>
      <w:lvlJc w:val="left"/>
      <w:pPr>
        <w:tabs>
          <w:tab w:val="num" w:pos="576"/>
        </w:tabs>
        <w:ind w:left="576" w:hanging="576"/>
      </w:pPr>
      <w:rPr>
        <w:rFonts w:ascii="Symbol" w:hAnsi="Symbol" w:cs="Arial" w:hint="default"/>
      </w:rPr>
    </w:lvl>
    <w:lvl w:ilvl="2">
      <w:start w:val="1"/>
      <w:numFmt w:val="decimal"/>
      <w:lvlText w:val="%1.%2.%3"/>
      <w:lvlJc w:val="left"/>
      <w:pPr>
        <w:tabs>
          <w:tab w:val="num" w:pos="1080"/>
        </w:tabs>
        <w:ind w:left="1080" w:hanging="720"/>
      </w:pPr>
      <w:rPr>
        <w:rFonts w:ascii="Cambria" w:hAnsi="Cambria"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cs="Courier New"/>
      </w:rPr>
    </w:lvl>
    <w:lvl w:ilvl="2">
      <w:start w:val="1"/>
      <w:numFmt w:val="bullet"/>
      <w:lvlText w:val=""/>
      <w:lvlJc w:val="left"/>
      <w:pPr>
        <w:tabs>
          <w:tab w:val="num" w:pos="1080"/>
        </w:tabs>
        <w:ind w:left="1080" w:hanging="360"/>
      </w:pPr>
      <w:rPr>
        <w:rFonts w:ascii="Symbol" w:hAnsi="Symbol" w:cs="Courier New"/>
      </w:rPr>
    </w:lvl>
    <w:lvl w:ilvl="3">
      <w:start w:val="1"/>
      <w:numFmt w:val="bullet"/>
      <w:lvlText w:val=""/>
      <w:lvlJc w:val="left"/>
      <w:pPr>
        <w:tabs>
          <w:tab w:val="num" w:pos="1440"/>
        </w:tabs>
        <w:ind w:left="1440" w:hanging="360"/>
      </w:pPr>
      <w:rPr>
        <w:rFonts w:ascii="Symbol" w:hAnsi="Symbol" w:cs="Courier New"/>
      </w:rPr>
    </w:lvl>
    <w:lvl w:ilvl="4">
      <w:start w:val="1"/>
      <w:numFmt w:val="bullet"/>
      <w:lvlText w:val=""/>
      <w:lvlJc w:val="left"/>
      <w:pPr>
        <w:tabs>
          <w:tab w:val="num" w:pos="1800"/>
        </w:tabs>
        <w:ind w:left="1800" w:hanging="360"/>
      </w:pPr>
      <w:rPr>
        <w:rFonts w:ascii="Symbol" w:hAnsi="Symbol" w:cs="Courier New"/>
      </w:rPr>
    </w:lvl>
    <w:lvl w:ilvl="5">
      <w:start w:val="1"/>
      <w:numFmt w:val="bullet"/>
      <w:lvlText w:val=""/>
      <w:lvlJc w:val="left"/>
      <w:pPr>
        <w:tabs>
          <w:tab w:val="num" w:pos="2160"/>
        </w:tabs>
        <w:ind w:left="2160" w:hanging="360"/>
      </w:pPr>
      <w:rPr>
        <w:rFonts w:ascii="Symbol" w:hAnsi="Symbol" w:cs="Courier New"/>
      </w:rPr>
    </w:lvl>
    <w:lvl w:ilvl="6">
      <w:start w:val="1"/>
      <w:numFmt w:val="bullet"/>
      <w:lvlText w:val=""/>
      <w:lvlJc w:val="left"/>
      <w:pPr>
        <w:tabs>
          <w:tab w:val="num" w:pos="2520"/>
        </w:tabs>
        <w:ind w:left="2520" w:hanging="360"/>
      </w:pPr>
      <w:rPr>
        <w:rFonts w:ascii="Symbol" w:hAnsi="Symbol" w:cs="Courier New"/>
      </w:rPr>
    </w:lvl>
    <w:lvl w:ilvl="7">
      <w:start w:val="1"/>
      <w:numFmt w:val="bullet"/>
      <w:lvlText w:val=""/>
      <w:lvlJc w:val="left"/>
      <w:pPr>
        <w:tabs>
          <w:tab w:val="num" w:pos="2880"/>
        </w:tabs>
        <w:ind w:left="2880" w:hanging="360"/>
      </w:pPr>
      <w:rPr>
        <w:rFonts w:ascii="Symbol" w:hAnsi="Symbol" w:cs="Courier New"/>
      </w:rPr>
    </w:lvl>
    <w:lvl w:ilvl="8">
      <w:start w:val="1"/>
      <w:numFmt w:val="bullet"/>
      <w:lvlText w:val=""/>
      <w:lvlJc w:val="left"/>
      <w:pPr>
        <w:tabs>
          <w:tab w:val="num" w:pos="3240"/>
        </w:tabs>
        <w:ind w:left="3240" w:hanging="360"/>
      </w:pPr>
      <w:rPr>
        <w:rFonts w:ascii="Symbol" w:hAnsi="Symbol" w:cs="Courier New"/>
      </w:rPr>
    </w:lvl>
  </w:abstractNum>
  <w:abstractNum w:abstractNumId="3"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8"/>
    <w:multiLevelType w:val="singleLevel"/>
    <w:tmpl w:val="00000008"/>
    <w:name w:val="WW8Num7"/>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9"/>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8" w15:restartNumberingAfterBreak="0">
    <w:nsid w:val="002F401F"/>
    <w:multiLevelType w:val="multilevel"/>
    <w:tmpl w:val="5950A47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1681D0D"/>
    <w:multiLevelType w:val="hybridMultilevel"/>
    <w:tmpl w:val="466AD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17767F0"/>
    <w:multiLevelType w:val="hybridMultilevel"/>
    <w:tmpl w:val="1A44237A"/>
    <w:lvl w:ilvl="0" w:tplc="1A9AC90A">
      <w:numFmt w:val="bullet"/>
      <w:lvlText w:val=""/>
      <w:lvlJc w:val="left"/>
      <w:pPr>
        <w:tabs>
          <w:tab w:val="num" w:pos="1040"/>
        </w:tabs>
        <w:ind w:left="1040" w:hanging="360"/>
      </w:pPr>
      <w:rPr>
        <w:rFonts w:ascii="Symbol" w:eastAsia="Times New Roman" w:hAnsi="Symbol" w:cs="Times New Roman"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1" w15:restartNumberingAfterBreak="0">
    <w:nsid w:val="02BE5813"/>
    <w:multiLevelType w:val="hybridMultilevel"/>
    <w:tmpl w:val="3BE06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5000D7B"/>
    <w:multiLevelType w:val="hybridMultilevel"/>
    <w:tmpl w:val="991C3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D744FD0"/>
    <w:multiLevelType w:val="hybridMultilevel"/>
    <w:tmpl w:val="40EC0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04C703B"/>
    <w:multiLevelType w:val="multilevel"/>
    <w:tmpl w:val="8974CECA"/>
    <w:lvl w:ilvl="0">
      <w:start w:val="1"/>
      <w:numFmt w:val="decimal"/>
      <w:lvlText w:val="%1."/>
      <w:lvlJc w:val="left"/>
      <w:pPr>
        <w:ind w:left="720" w:hanging="360"/>
      </w:pPr>
      <w:rPr>
        <w:rFonts w:hint="default"/>
      </w:rPr>
    </w:lvl>
    <w:lvl w:ilvl="1">
      <w:start w:val="2"/>
      <w:numFmt w:val="decimal"/>
      <w:isLgl/>
      <w:lvlText w:val="%1.%2."/>
      <w:lvlJc w:val="left"/>
      <w:pPr>
        <w:ind w:left="939"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18E41EFF"/>
    <w:multiLevelType w:val="multilevel"/>
    <w:tmpl w:val="2C422530"/>
    <w:lvl w:ilvl="0">
      <w:start w:val="1"/>
      <w:numFmt w:val="decimal"/>
      <w:lvlText w:val="%1."/>
      <w:lvlJc w:val="left"/>
      <w:pPr>
        <w:tabs>
          <w:tab w:val="num" w:pos="360"/>
        </w:tabs>
        <w:ind w:left="0" w:firstLine="0"/>
      </w:pPr>
      <w:rPr>
        <w:rFonts w:ascii="Times New Roman" w:hAnsi="Times New Roman" w:cs="Times New Roman"/>
        <w:b w:val="0"/>
        <w:bCs w:val="0"/>
        <w:i w:val="0"/>
        <w:iCs w:val="0"/>
        <w:sz w:val="24"/>
        <w:szCs w:val="24"/>
      </w:rPr>
    </w:lvl>
    <w:lvl w:ilvl="1">
      <w:start w:val="1"/>
      <w:numFmt w:val="decimal"/>
      <w:lvlText w:val="%1.%2."/>
      <w:lvlJc w:val="left"/>
      <w:pPr>
        <w:tabs>
          <w:tab w:val="num" w:pos="737"/>
        </w:tabs>
        <w:ind w:left="737" w:hanging="737"/>
      </w:pPr>
      <w:rPr>
        <w:rFonts w:ascii="Times New Roman" w:hAnsi="Times New Roman" w:cs="Times New Roman"/>
        <w:b/>
        <w:bCs/>
        <w:i w:val="0"/>
        <w:iCs w:val="0"/>
        <w:sz w:val="24"/>
        <w:szCs w:val="24"/>
      </w:rPr>
    </w:lvl>
    <w:lvl w:ilvl="2">
      <w:start w:val="1"/>
      <w:numFmt w:val="decimal"/>
      <w:lvlText w:val="%1.%2.%3."/>
      <w:lvlJc w:val="left"/>
      <w:pPr>
        <w:tabs>
          <w:tab w:val="num" w:pos="720"/>
        </w:tabs>
        <w:ind w:left="0" w:firstLine="0"/>
      </w:pPr>
      <w:rPr>
        <w:rFonts w:ascii="Times New Roman" w:hAnsi="Times New Roman" w:cs="Times New Roman"/>
        <w:sz w:val="24"/>
        <w:szCs w:val="24"/>
      </w:rPr>
    </w:lvl>
    <w:lvl w:ilvl="3">
      <w:start w:val="1"/>
      <w:numFmt w:val="decimal"/>
      <w:pStyle w:val="1"/>
      <w:lvlText w:val="%1.%2.%3.%4"/>
      <w:lvlJc w:val="left"/>
      <w:pPr>
        <w:tabs>
          <w:tab w:val="num" w:pos="1080"/>
        </w:tabs>
        <w:ind w:left="0" w:firstLine="0"/>
      </w:pPr>
      <w:rPr>
        <w:rFonts w:ascii="Times New Roman" w:hAnsi="Times New Roman" w:cs="Times New Roman"/>
      </w:rPr>
    </w:lvl>
    <w:lvl w:ilvl="4">
      <w:start w:val="1"/>
      <w:numFmt w:val="decimal"/>
      <w:lvlText w:val="%2.%3.%4.%5"/>
      <w:lvlJc w:val="left"/>
      <w:pPr>
        <w:tabs>
          <w:tab w:val="num" w:pos="0"/>
        </w:tabs>
        <w:ind w:left="0" w:firstLine="0"/>
      </w:pPr>
      <w:rPr>
        <w:rFonts w:ascii="Times New Roman" w:hAnsi="Times New Roman" w:cs="Times New Roman"/>
      </w:rPr>
    </w:lvl>
    <w:lvl w:ilvl="5">
      <w:start w:val="1"/>
      <w:numFmt w:val="decimal"/>
      <w:lvlText w:val="%2.%3.%4.%5.%6"/>
      <w:lvlJc w:val="left"/>
      <w:pPr>
        <w:tabs>
          <w:tab w:val="num" w:pos="0"/>
        </w:tabs>
        <w:ind w:left="0" w:firstLine="0"/>
      </w:pPr>
      <w:rPr>
        <w:rFonts w:ascii="Times New Roman" w:hAnsi="Times New Roman" w:cs="Times New Roman"/>
      </w:rPr>
    </w:lvl>
    <w:lvl w:ilvl="6">
      <w:start w:val="1"/>
      <w:numFmt w:val="decimal"/>
      <w:lvlText w:val="%2.%3.%4.%5.%6.%7"/>
      <w:lvlJc w:val="left"/>
      <w:pPr>
        <w:tabs>
          <w:tab w:val="num" w:pos="0"/>
        </w:tabs>
        <w:ind w:left="0" w:firstLine="0"/>
      </w:pPr>
      <w:rPr>
        <w:rFonts w:ascii="Times New Roman" w:hAnsi="Times New Roman" w:cs="Times New Roman"/>
      </w:rPr>
    </w:lvl>
    <w:lvl w:ilvl="7">
      <w:start w:val="1"/>
      <w:numFmt w:val="decimal"/>
      <w:lvlText w:val="%2.%3.%4.%5.%6.%7.%8"/>
      <w:lvlJc w:val="left"/>
      <w:pPr>
        <w:tabs>
          <w:tab w:val="num" w:pos="0"/>
        </w:tabs>
        <w:ind w:left="0" w:firstLine="0"/>
      </w:pPr>
      <w:rPr>
        <w:rFonts w:ascii="Times New Roman" w:hAnsi="Times New Roman" w:cs="Times New Roman"/>
      </w:rPr>
    </w:lvl>
    <w:lvl w:ilvl="8">
      <w:start w:val="1"/>
      <w:numFmt w:val="decimal"/>
      <w:lvlText w:val="%2.%3.%4.%5.%6.%7.%8.%9"/>
      <w:lvlJc w:val="left"/>
      <w:pPr>
        <w:tabs>
          <w:tab w:val="num" w:pos="0"/>
        </w:tabs>
        <w:ind w:left="0" w:firstLine="0"/>
      </w:pPr>
      <w:rPr>
        <w:rFonts w:ascii="Times New Roman" w:hAnsi="Times New Roman" w:cs="Times New Roman"/>
      </w:rPr>
    </w:lvl>
  </w:abstractNum>
  <w:abstractNum w:abstractNumId="16" w15:restartNumberingAfterBreak="0">
    <w:nsid w:val="1D934A9F"/>
    <w:multiLevelType w:val="hybridMultilevel"/>
    <w:tmpl w:val="03A8A5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6C4EC9"/>
    <w:multiLevelType w:val="multilevel"/>
    <w:tmpl w:val="CF38521C"/>
    <w:lvl w:ilvl="0">
      <w:start w:val="1"/>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8" w15:restartNumberingAfterBreak="0">
    <w:nsid w:val="2A343F05"/>
    <w:multiLevelType w:val="multilevel"/>
    <w:tmpl w:val="EBBC2DCC"/>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19" w15:restartNumberingAfterBreak="0">
    <w:nsid w:val="2EAD4E8C"/>
    <w:multiLevelType w:val="hybridMultilevel"/>
    <w:tmpl w:val="53041532"/>
    <w:lvl w:ilvl="0" w:tplc="0C6E377E">
      <w:start w:val="1"/>
      <w:numFmt w:val="bullet"/>
      <w:lvlText w:val=""/>
      <w:lvlJc w:val="left"/>
      <w:pPr>
        <w:tabs>
          <w:tab w:val="num" w:pos="1800"/>
        </w:tabs>
        <w:ind w:left="1800" w:hanging="360"/>
      </w:pPr>
      <w:rPr>
        <w:rFonts w:ascii="Symbol" w:hAnsi="Symbol" w:hint="default"/>
      </w:rPr>
    </w:lvl>
    <w:lvl w:ilvl="1" w:tplc="62CA7DF6" w:tentative="1">
      <w:start w:val="1"/>
      <w:numFmt w:val="bullet"/>
      <w:lvlText w:val="o"/>
      <w:lvlJc w:val="left"/>
      <w:pPr>
        <w:tabs>
          <w:tab w:val="num" w:pos="2520"/>
        </w:tabs>
        <w:ind w:left="2520" w:hanging="360"/>
      </w:pPr>
      <w:rPr>
        <w:rFonts w:ascii="Courier New" w:hAnsi="Courier New" w:cs="Courier New" w:hint="default"/>
      </w:rPr>
    </w:lvl>
    <w:lvl w:ilvl="2" w:tplc="D71A8A0E" w:tentative="1">
      <w:start w:val="1"/>
      <w:numFmt w:val="bullet"/>
      <w:lvlText w:val=""/>
      <w:lvlJc w:val="left"/>
      <w:pPr>
        <w:tabs>
          <w:tab w:val="num" w:pos="3240"/>
        </w:tabs>
        <w:ind w:left="3240" w:hanging="360"/>
      </w:pPr>
      <w:rPr>
        <w:rFonts w:ascii="Wingdings" w:hAnsi="Wingdings" w:hint="default"/>
      </w:rPr>
    </w:lvl>
    <w:lvl w:ilvl="3" w:tplc="D7CC3ABC" w:tentative="1">
      <w:start w:val="1"/>
      <w:numFmt w:val="bullet"/>
      <w:lvlText w:val=""/>
      <w:lvlJc w:val="left"/>
      <w:pPr>
        <w:tabs>
          <w:tab w:val="num" w:pos="3960"/>
        </w:tabs>
        <w:ind w:left="3960" w:hanging="360"/>
      </w:pPr>
      <w:rPr>
        <w:rFonts w:ascii="Symbol" w:hAnsi="Symbol" w:hint="default"/>
      </w:rPr>
    </w:lvl>
    <w:lvl w:ilvl="4" w:tplc="BB16B034" w:tentative="1">
      <w:start w:val="1"/>
      <w:numFmt w:val="bullet"/>
      <w:lvlText w:val="o"/>
      <w:lvlJc w:val="left"/>
      <w:pPr>
        <w:tabs>
          <w:tab w:val="num" w:pos="4680"/>
        </w:tabs>
        <w:ind w:left="4680" w:hanging="360"/>
      </w:pPr>
      <w:rPr>
        <w:rFonts w:ascii="Courier New" w:hAnsi="Courier New" w:cs="Courier New" w:hint="default"/>
      </w:rPr>
    </w:lvl>
    <w:lvl w:ilvl="5" w:tplc="5B6E2136" w:tentative="1">
      <w:start w:val="1"/>
      <w:numFmt w:val="bullet"/>
      <w:lvlText w:val=""/>
      <w:lvlJc w:val="left"/>
      <w:pPr>
        <w:tabs>
          <w:tab w:val="num" w:pos="5400"/>
        </w:tabs>
        <w:ind w:left="5400" w:hanging="360"/>
      </w:pPr>
      <w:rPr>
        <w:rFonts w:ascii="Wingdings" w:hAnsi="Wingdings" w:hint="default"/>
      </w:rPr>
    </w:lvl>
    <w:lvl w:ilvl="6" w:tplc="5D1C6ACA" w:tentative="1">
      <w:start w:val="1"/>
      <w:numFmt w:val="bullet"/>
      <w:lvlText w:val=""/>
      <w:lvlJc w:val="left"/>
      <w:pPr>
        <w:tabs>
          <w:tab w:val="num" w:pos="6120"/>
        </w:tabs>
        <w:ind w:left="6120" w:hanging="360"/>
      </w:pPr>
      <w:rPr>
        <w:rFonts w:ascii="Symbol" w:hAnsi="Symbol" w:hint="default"/>
      </w:rPr>
    </w:lvl>
    <w:lvl w:ilvl="7" w:tplc="3CDAD652" w:tentative="1">
      <w:start w:val="1"/>
      <w:numFmt w:val="bullet"/>
      <w:lvlText w:val="o"/>
      <w:lvlJc w:val="left"/>
      <w:pPr>
        <w:tabs>
          <w:tab w:val="num" w:pos="6840"/>
        </w:tabs>
        <w:ind w:left="6840" w:hanging="360"/>
      </w:pPr>
      <w:rPr>
        <w:rFonts w:ascii="Courier New" w:hAnsi="Courier New" w:cs="Courier New" w:hint="default"/>
      </w:rPr>
    </w:lvl>
    <w:lvl w:ilvl="8" w:tplc="A8AC486C"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1BD6DCB"/>
    <w:multiLevelType w:val="hybridMultilevel"/>
    <w:tmpl w:val="86C0F5F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286668"/>
    <w:multiLevelType w:val="hybridMultilevel"/>
    <w:tmpl w:val="E8D86B02"/>
    <w:lvl w:ilvl="0" w:tplc="C36C84E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5F76A0"/>
    <w:multiLevelType w:val="hybridMultilevel"/>
    <w:tmpl w:val="CD04A5FE"/>
    <w:lvl w:ilvl="0" w:tplc="A14E9DA0">
      <w:start w:val="1"/>
      <w:numFmt w:val="decimal"/>
      <w:lvlText w:val="%1"/>
      <w:lvlJc w:val="left"/>
      <w:pPr>
        <w:tabs>
          <w:tab w:val="num" w:pos="720"/>
        </w:tabs>
        <w:ind w:left="720" w:hanging="360"/>
      </w:pPr>
    </w:lvl>
    <w:lvl w:ilvl="1" w:tplc="B45488AE">
      <w:start w:val="1"/>
      <w:numFmt w:val="decimal"/>
      <w:lvlText w:val="%2)"/>
      <w:lvlJc w:val="left"/>
      <w:pPr>
        <w:tabs>
          <w:tab w:val="num" w:pos="360"/>
        </w:tabs>
        <w:ind w:left="36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9EE1539"/>
    <w:multiLevelType w:val="multilevel"/>
    <w:tmpl w:val="25208B1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15:restartNumberingAfterBreak="0">
    <w:nsid w:val="3AB1633B"/>
    <w:multiLevelType w:val="singleLevel"/>
    <w:tmpl w:val="194845B4"/>
    <w:lvl w:ilvl="0">
      <w:start w:val="1"/>
      <w:numFmt w:val="decimal"/>
      <w:lvlText w:val="%1. "/>
      <w:legacy w:legacy="1" w:legacySpace="0" w:legacyIndent="283"/>
      <w:lvlJc w:val="left"/>
      <w:pPr>
        <w:ind w:left="1003" w:hanging="283"/>
      </w:pPr>
      <w:rPr>
        <w:rFonts w:ascii="Times New Roman" w:hAnsi="Times New Roman" w:cs="Times New Roman" w:hint="default"/>
        <w:sz w:val="24"/>
      </w:rPr>
    </w:lvl>
  </w:abstractNum>
  <w:abstractNum w:abstractNumId="25" w15:restartNumberingAfterBreak="0">
    <w:nsid w:val="3AC96BF2"/>
    <w:multiLevelType w:val="multilevel"/>
    <w:tmpl w:val="D3DE700E"/>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40C87BE6"/>
    <w:multiLevelType w:val="multilevel"/>
    <w:tmpl w:val="EBAA6E8A"/>
    <w:lvl w:ilvl="0">
      <w:start w:val="10"/>
      <w:numFmt w:val="decimal"/>
      <w:lvlText w:val="%1."/>
      <w:lvlJc w:val="left"/>
      <w:pPr>
        <w:tabs>
          <w:tab w:val="num" w:pos="375"/>
        </w:tabs>
        <w:ind w:left="375" w:hanging="375"/>
      </w:pPr>
      <w:rPr>
        <w:rFonts w:hint="default"/>
        <w:b w:val="0"/>
      </w:rPr>
    </w:lvl>
    <w:lvl w:ilvl="1">
      <w:start w:val="3"/>
      <w:numFmt w:val="decimal"/>
      <w:lvlText w:val="%1.%2."/>
      <w:lvlJc w:val="left"/>
      <w:pPr>
        <w:tabs>
          <w:tab w:val="num" w:pos="862"/>
        </w:tabs>
        <w:ind w:left="862" w:hanging="720"/>
      </w:pPr>
      <w:rPr>
        <w:rFonts w:hint="default"/>
        <w:b w:val="0"/>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1506"/>
        </w:tabs>
        <w:ind w:left="1506" w:hanging="1080"/>
      </w:pPr>
      <w:rPr>
        <w:rFonts w:hint="default"/>
        <w:b w:val="0"/>
      </w:rPr>
    </w:lvl>
    <w:lvl w:ilvl="4">
      <w:start w:val="1"/>
      <w:numFmt w:val="decimal"/>
      <w:lvlText w:val="%1.%2.%3.%4.%5."/>
      <w:lvlJc w:val="left"/>
      <w:pPr>
        <w:tabs>
          <w:tab w:val="num" w:pos="1648"/>
        </w:tabs>
        <w:ind w:left="1648" w:hanging="1080"/>
      </w:pPr>
      <w:rPr>
        <w:rFonts w:hint="default"/>
        <w:b w:val="0"/>
      </w:rPr>
    </w:lvl>
    <w:lvl w:ilvl="5">
      <w:start w:val="1"/>
      <w:numFmt w:val="decimal"/>
      <w:lvlText w:val="%1.%2.%3.%4.%5.%6."/>
      <w:lvlJc w:val="left"/>
      <w:pPr>
        <w:tabs>
          <w:tab w:val="num" w:pos="2150"/>
        </w:tabs>
        <w:ind w:left="2150" w:hanging="1440"/>
      </w:pPr>
      <w:rPr>
        <w:rFonts w:hint="default"/>
        <w:b w:val="0"/>
      </w:rPr>
    </w:lvl>
    <w:lvl w:ilvl="6">
      <w:start w:val="1"/>
      <w:numFmt w:val="decimal"/>
      <w:lvlText w:val="%1.%2.%3.%4.%5.%6.%7."/>
      <w:lvlJc w:val="left"/>
      <w:pPr>
        <w:tabs>
          <w:tab w:val="num" w:pos="2292"/>
        </w:tabs>
        <w:ind w:left="2292" w:hanging="1440"/>
      </w:pPr>
      <w:rPr>
        <w:rFonts w:hint="default"/>
        <w:b w:val="0"/>
      </w:rPr>
    </w:lvl>
    <w:lvl w:ilvl="7">
      <w:start w:val="1"/>
      <w:numFmt w:val="decimal"/>
      <w:lvlText w:val="%1.%2.%3.%4.%5.%6.%7.%8."/>
      <w:lvlJc w:val="left"/>
      <w:pPr>
        <w:tabs>
          <w:tab w:val="num" w:pos="2794"/>
        </w:tabs>
        <w:ind w:left="2794" w:hanging="1800"/>
      </w:pPr>
      <w:rPr>
        <w:rFonts w:hint="default"/>
        <w:b w:val="0"/>
      </w:rPr>
    </w:lvl>
    <w:lvl w:ilvl="8">
      <w:start w:val="1"/>
      <w:numFmt w:val="decimal"/>
      <w:lvlText w:val="%1.%2.%3.%4.%5.%6.%7.%8.%9."/>
      <w:lvlJc w:val="left"/>
      <w:pPr>
        <w:tabs>
          <w:tab w:val="num" w:pos="2936"/>
        </w:tabs>
        <w:ind w:left="2936" w:hanging="1800"/>
      </w:pPr>
      <w:rPr>
        <w:rFonts w:hint="default"/>
        <w:b w:val="0"/>
      </w:rPr>
    </w:lvl>
  </w:abstractNum>
  <w:abstractNum w:abstractNumId="27" w15:restartNumberingAfterBreak="0">
    <w:nsid w:val="423B1A58"/>
    <w:multiLevelType w:val="hybridMultilevel"/>
    <w:tmpl w:val="532ADD7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294604C"/>
    <w:multiLevelType w:val="hybridMultilevel"/>
    <w:tmpl w:val="40AA1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527540"/>
    <w:multiLevelType w:val="hybridMultilevel"/>
    <w:tmpl w:val="D57A659E"/>
    <w:lvl w:ilvl="0" w:tplc="CD920256">
      <w:start w:val="1"/>
      <w:numFmt w:val="decimal"/>
      <w:lvlText w:val="%1."/>
      <w:lvlJc w:val="left"/>
      <w:pPr>
        <w:tabs>
          <w:tab w:val="num" w:pos="1440"/>
        </w:tabs>
        <w:ind w:left="1440" w:hanging="360"/>
      </w:pPr>
      <w:rPr>
        <w:rFonts w:hint="default"/>
        <w:b/>
      </w:rPr>
    </w:lvl>
    <w:lvl w:ilvl="1" w:tplc="D74626D2">
      <w:numFmt w:val="none"/>
      <w:lvlText w:val=""/>
      <w:lvlJc w:val="left"/>
      <w:pPr>
        <w:tabs>
          <w:tab w:val="num" w:pos="360"/>
        </w:tabs>
      </w:pPr>
    </w:lvl>
    <w:lvl w:ilvl="2" w:tplc="A894DA6A">
      <w:numFmt w:val="none"/>
      <w:lvlText w:val=""/>
      <w:lvlJc w:val="left"/>
      <w:pPr>
        <w:tabs>
          <w:tab w:val="num" w:pos="360"/>
        </w:tabs>
      </w:pPr>
    </w:lvl>
    <w:lvl w:ilvl="3" w:tplc="B5BC9606">
      <w:numFmt w:val="none"/>
      <w:lvlText w:val=""/>
      <w:lvlJc w:val="left"/>
      <w:pPr>
        <w:tabs>
          <w:tab w:val="num" w:pos="360"/>
        </w:tabs>
      </w:pPr>
    </w:lvl>
    <w:lvl w:ilvl="4" w:tplc="08829F76">
      <w:numFmt w:val="none"/>
      <w:lvlText w:val=""/>
      <w:lvlJc w:val="left"/>
      <w:pPr>
        <w:tabs>
          <w:tab w:val="num" w:pos="360"/>
        </w:tabs>
      </w:pPr>
    </w:lvl>
    <w:lvl w:ilvl="5" w:tplc="E3F27F7E">
      <w:numFmt w:val="none"/>
      <w:lvlText w:val=""/>
      <w:lvlJc w:val="left"/>
      <w:pPr>
        <w:tabs>
          <w:tab w:val="num" w:pos="360"/>
        </w:tabs>
      </w:pPr>
    </w:lvl>
    <w:lvl w:ilvl="6" w:tplc="8CB45BB8">
      <w:numFmt w:val="none"/>
      <w:lvlText w:val=""/>
      <w:lvlJc w:val="left"/>
      <w:pPr>
        <w:tabs>
          <w:tab w:val="num" w:pos="360"/>
        </w:tabs>
      </w:pPr>
    </w:lvl>
    <w:lvl w:ilvl="7" w:tplc="FD00B17E">
      <w:numFmt w:val="none"/>
      <w:lvlText w:val=""/>
      <w:lvlJc w:val="left"/>
      <w:pPr>
        <w:tabs>
          <w:tab w:val="num" w:pos="360"/>
        </w:tabs>
      </w:pPr>
    </w:lvl>
    <w:lvl w:ilvl="8" w:tplc="D21ADED4">
      <w:numFmt w:val="none"/>
      <w:lvlText w:val=""/>
      <w:lvlJc w:val="left"/>
      <w:pPr>
        <w:tabs>
          <w:tab w:val="num" w:pos="360"/>
        </w:tabs>
      </w:pPr>
    </w:lvl>
  </w:abstractNum>
  <w:abstractNum w:abstractNumId="30" w15:restartNumberingAfterBreak="0">
    <w:nsid w:val="4F0944DE"/>
    <w:multiLevelType w:val="hybridMultilevel"/>
    <w:tmpl w:val="72C67B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1D06997"/>
    <w:multiLevelType w:val="hybridMultilevel"/>
    <w:tmpl w:val="1E04F7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2" w15:restartNumberingAfterBreak="0">
    <w:nsid w:val="592E1396"/>
    <w:multiLevelType w:val="hybridMultilevel"/>
    <w:tmpl w:val="CF2EB97A"/>
    <w:lvl w:ilvl="0" w:tplc="E9A88204">
      <w:start w:val="7"/>
      <w:numFmt w:val="decimal"/>
      <w:lvlText w:val="%1."/>
      <w:lvlJc w:val="left"/>
      <w:pPr>
        <w:ind w:left="1440" w:hanging="360"/>
      </w:pPr>
      <w:rPr>
        <w:rFonts w:hint="default"/>
        <w:b/>
      </w:rPr>
    </w:lvl>
    <w:lvl w:ilvl="1" w:tplc="720243F4">
      <w:start w:val="1"/>
      <w:numFmt w:val="lowerLetter"/>
      <w:lvlText w:val="%2."/>
      <w:lvlJc w:val="left"/>
      <w:pPr>
        <w:ind w:left="2160" w:hanging="360"/>
      </w:pPr>
    </w:lvl>
    <w:lvl w:ilvl="2" w:tplc="71C88C1E">
      <w:start w:val="1"/>
      <w:numFmt w:val="lowerRoman"/>
      <w:lvlText w:val="%3."/>
      <w:lvlJc w:val="right"/>
      <w:pPr>
        <w:ind w:left="2880" w:hanging="180"/>
      </w:pPr>
    </w:lvl>
    <w:lvl w:ilvl="3" w:tplc="DF8231AC" w:tentative="1">
      <w:start w:val="1"/>
      <w:numFmt w:val="decimal"/>
      <w:lvlText w:val="%4."/>
      <w:lvlJc w:val="left"/>
      <w:pPr>
        <w:ind w:left="3600" w:hanging="360"/>
      </w:pPr>
    </w:lvl>
    <w:lvl w:ilvl="4" w:tplc="045EEA3A" w:tentative="1">
      <w:start w:val="1"/>
      <w:numFmt w:val="lowerLetter"/>
      <w:lvlText w:val="%5."/>
      <w:lvlJc w:val="left"/>
      <w:pPr>
        <w:ind w:left="4320" w:hanging="360"/>
      </w:pPr>
    </w:lvl>
    <w:lvl w:ilvl="5" w:tplc="4B580578" w:tentative="1">
      <w:start w:val="1"/>
      <w:numFmt w:val="lowerRoman"/>
      <w:lvlText w:val="%6."/>
      <w:lvlJc w:val="right"/>
      <w:pPr>
        <w:ind w:left="5040" w:hanging="180"/>
      </w:pPr>
    </w:lvl>
    <w:lvl w:ilvl="6" w:tplc="23748E20" w:tentative="1">
      <w:start w:val="1"/>
      <w:numFmt w:val="decimal"/>
      <w:lvlText w:val="%7."/>
      <w:lvlJc w:val="left"/>
      <w:pPr>
        <w:ind w:left="5760" w:hanging="360"/>
      </w:pPr>
    </w:lvl>
    <w:lvl w:ilvl="7" w:tplc="CF547F64" w:tentative="1">
      <w:start w:val="1"/>
      <w:numFmt w:val="lowerLetter"/>
      <w:lvlText w:val="%8."/>
      <w:lvlJc w:val="left"/>
      <w:pPr>
        <w:ind w:left="6480" w:hanging="360"/>
      </w:pPr>
    </w:lvl>
    <w:lvl w:ilvl="8" w:tplc="9516FB7E" w:tentative="1">
      <w:start w:val="1"/>
      <w:numFmt w:val="lowerRoman"/>
      <w:lvlText w:val="%9."/>
      <w:lvlJc w:val="right"/>
      <w:pPr>
        <w:ind w:left="7200" w:hanging="180"/>
      </w:pPr>
    </w:lvl>
  </w:abstractNum>
  <w:abstractNum w:abstractNumId="33" w15:restartNumberingAfterBreak="0">
    <w:nsid w:val="5D8E6CA2"/>
    <w:multiLevelType w:val="hybridMultilevel"/>
    <w:tmpl w:val="7EA867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E5645CE"/>
    <w:multiLevelType w:val="hybridMultilevel"/>
    <w:tmpl w:val="6FE40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5C2346"/>
    <w:multiLevelType w:val="multilevel"/>
    <w:tmpl w:val="5AB8BBCA"/>
    <w:lvl w:ilvl="0">
      <w:start w:val="1"/>
      <w:numFmt w:val="decimal"/>
      <w:pStyle w:val="a"/>
      <w:isLgl/>
      <w:suff w:val="space"/>
      <w:lvlText w:val="%1."/>
      <w:lvlJc w:val="left"/>
      <w:pPr>
        <w:ind w:left="1406" w:hanging="1406"/>
      </w:pPr>
      <w:rPr>
        <w:b/>
      </w:rPr>
    </w:lvl>
    <w:lvl w:ilvl="1">
      <w:start w:val="1"/>
      <w:numFmt w:val="decimal"/>
      <w:pStyle w:val="a0"/>
      <w:isLgl/>
      <w:lvlText w:val="%1.%2."/>
      <w:lvlJc w:val="left"/>
      <w:pPr>
        <w:tabs>
          <w:tab w:val="num" w:pos="705"/>
        </w:tabs>
        <w:ind w:left="705" w:hanging="705"/>
      </w:pPr>
      <w:rPr>
        <w:b/>
      </w:rPr>
    </w:lvl>
    <w:lvl w:ilvl="2">
      <w:start w:val="1"/>
      <w:numFmt w:val="decimal"/>
      <w:pStyle w:val="a1"/>
      <w:lvlText w:val="%1.%2.%3."/>
      <w:lvlJc w:val="left"/>
      <w:pPr>
        <w:tabs>
          <w:tab w:val="num" w:pos="1004"/>
        </w:tabs>
        <w:ind w:left="1004" w:hanging="720"/>
      </w:pPr>
      <w:rPr>
        <w:b w:val="0"/>
      </w:rPr>
    </w:lvl>
    <w:lvl w:ilvl="3">
      <w:start w:val="1"/>
      <w:numFmt w:val="decimal"/>
      <w:pStyle w:val="a2"/>
      <w:lvlText w:val="%1.%2.%3.%4."/>
      <w:lvlJc w:val="left"/>
      <w:pPr>
        <w:tabs>
          <w:tab w:val="num" w:pos="108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36" w15:restartNumberingAfterBreak="0">
    <w:nsid w:val="65B51151"/>
    <w:multiLevelType w:val="hybridMultilevel"/>
    <w:tmpl w:val="E2FEB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1179D7"/>
    <w:multiLevelType w:val="hybridMultilevel"/>
    <w:tmpl w:val="21368D80"/>
    <w:lvl w:ilvl="0" w:tplc="763EBE8E">
      <w:start w:val="1"/>
      <w:numFmt w:val="bullet"/>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cs="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cs="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cs="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E643368"/>
    <w:multiLevelType w:val="multilevel"/>
    <w:tmpl w:val="D69A79D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5260711"/>
    <w:multiLevelType w:val="hybridMultilevel"/>
    <w:tmpl w:val="A0CEA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756977"/>
    <w:multiLevelType w:val="hybridMultilevel"/>
    <w:tmpl w:val="D57A659E"/>
    <w:lvl w:ilvl="0" w:tplc="652CC43E">
      <w:start w:val="1"/>
      <w:numFmt w:val="decimal"/>
      <w:lvlText w:val="%1."/>
      <w:lvlJc w:val="left"/>
      <w:pPr>
        <w:tabs>
          <w:tab w:val="num" w:pos="1440"/>
        </w:tabs>
        <w:ind w:left="1440" w:hanging="360"/>
      </w:pPr>
      <w:rPr>
        <w:rFonts w:hint="default"/>
        <w:b/>
      </w:rPr>
    </w:lvl>
    <w:lvl w:ilvl="1" w:tplc="24FC1CF8">
      <w:numFmt w:val="none"/>
      <w:lvlText w:val=""/>
      <w:lvlJc w:val="left"/>
      <w:pPr>
        <w:tabs>
          <w:tab w:val="num" w:pos="360"/>
        </w:tabs>
      </w:pPr>
    </w:lvl>
    <w:lvl w:ilvl="2" w:tplc="C60071A2">
      <w:numFmt w:val="none"/>
      <w:lvlText w:val=""/>
      <w:lvlJc w:val="left"/>
      <w:pPr>
        <w:tabs>
          <w:tab w:val="num" w:pos="360"/>
        </w:tabs>
      </w:pPr>
    </w:lvl>
    <w:lvl w:ilvl="3" w:tplc="C1E64D34">
      <w:numFmt w:val="none"/>
      <w:lvlText w:val=""/>
      <w:lvlJc w:val="left"/>
      <w:pPr>
        <w:tabs>
          <w:tab w:val="num" w:pos="360"/>
        </w:tabs>
      </w:pPr>
    </w:lvl>
    <w:lvl w:ilvl="4" w:tplc="4C5AAEF2">
      <w:numFmt w:val="none"/>
      <w:lvlText w:val=""/>
      <w:lvlJc w:val="left"/>
      <w:pPr>
        <w:tabs>
          <w:tab w:val="num" w:pos="360"/>
        </w:tabs>
      </w:pPr>
    </w:lvl>
    <w:lvl w:ilvl="5" w:tplc="FD4869C6">
      <w:numFmt w:val="none"/>
      <w:lvlText w:val=""/>
      <w:lvlJc w:val="left"/>
      <w:pPr>
        <w:tabs>
          <w:tab w:val="num" w:pos="360"/>
        </w:tabs>
      </w:pPr>
    </w:lvl>
    <w:lvl w:ilvl="6" w:tplc="70C0F78A">
      <w:numFmt w:val="none"/>
      <w:lvlText w:val=""/>
      <w:lvlJc w:val="left"/>
      <w:pPr>
        <w:tabs>
          <w:tab w:val="num" w:pos="360"/>
        </w:tabs>
      </w:pPr>
    </w:lvl>
    <w:lvl w:ilvl="7" w:tplc="FE7A1CDA">
      <w:numFmt w:val="none"/>
      <w:lvlText w:val=""/>
      <w:lvlJc w:val="left"/>
      <w:pPr>
        <w:tabs>
          <w:tab w:val="num" w:pos="360"/>
        </w:tabs>
      </w:pPr>
    </w:lvl>
    <w:lvl w:ilvl="8" w:tplc="21A04936">
      <w:numFmt w:val="none"/>
      <w:lvlText w:val=""/>
      <w:lvlJc w:val="left"/>
      <w:pPr>
        <w:tabs>
          <w:tab w:val="num" w:pos="360"/>
        </w:tabs>
      </w:pPr>
    </w:lvl>
  </w:abstractNum>
  <w:abstractNum w:abstractNumId="41" w15:restartNumberingAfterBreak="0">
    <w:nsid w:val="76D51FEC"/>
    <w:multiLevelType w:val="multilevel"/>
    <w:tmpl w:val="CCB6189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78855775"/>
    <w:multiLevelType w:val="multilevel"/>
    <w:tmpl w:val="1958ADF2"/>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43"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F2041F"/>
    <w:multiLevelType w:val="hybridMultilevel"/>
    <w:tmpl w:val="D57A659E"/>
    <w:lvl w:ilvl="0" w:tplc="AE268534">
      <w:start w:val="1"/>
      <w:numFmt w:val="decimal"/>
      <w:lvlText w:val="%1."/>
      <w:lvlJc w:val="left"/>
      <w:pPr>
        <w:tabs>
          <w:tab w:val="num" w:pos="1440"/>
        </w:tabs>
        <w:ind w:left="1440" w:hanging="360"/>
      </w:pPr>
      <w:rPr>
        <w:rFonts w:hint="default"/>
        <w:b/>
      </w:rPr>
    </w:lvl>
    <w:lvl w:ilvl="1" w:tplc="AABA54D6">
      <w:numFmt w:val="none"/>
      <w:lvlText w:val=""/>
      <w:lvlJc w:val="left"/>
      <w:pPr>
        <w:tabs>
          <w:tab w:val="num" w:pos="360"/>
        </w:tabs>
      </w:pPr>
    </w:lvl>
    <w:lvl w:ilvl="2" w:tplc="2752BEC2">
      <w:numFmt w:val="none"/>
      <w:lvlText w:val=""/>
      <w:lvlJc w:val="left"/>
      <w:pPr>
        <w:tabs>
          <w:tab w:val="num" w:pos="360"/>
        </w:tabs>
      </w:pPr>
    </w:lvl>
    <w:lvl w:ilvl="3" w:tplc="C0A060B4">
      <w:numFmt w:val="none"/>
      <w:lvlText w:val=""/>
      <w:lvlJc w:val="left"/>
      <w:pPr>
        <w:tabs>
          <w:tab w:val="num" w:pos="360"/>
        </w:tabs>
      </w:pPr>
    </w:lvl>
    <w:lvl w:ilvl="4" w:tplc="4942C806">
      <w:numFmt w:val="none"/>
      <w:lvlText w:val=""/>
      <w:lvlJc w:val="left"/>
      <w:pPr>
        <w:tabs>
          <w:tab w:val="num" w:pos="360"/>
        </w:tabs>
      </w:pPr>
    </w:lvl>
    <w:lvl w:ilvl="5" w:tplc="1EFC19A4">
      <w:numFmt w:val="none"/>
      <w:lvlText w:val=""/>
      <w:lvlJc w:val="left"/>
      <w:pPr>
        <w:tabs>
          <w:tab w:val="num" w:pos="360"/>
        </w:tabs>
      </w:pPr>
    </w:lvl>
    <w:lvl w:ilvl="6" w:tplc="186C26FA">
      <w:numFmt w:val="none"/>
      <w:lvlText w:val=""/>
      <w:lvlJc w:val="left"/>
      <w:pPr>
        <w:tabs>
          <w:tab w:val="num" w:pos="360"/>
        </w:tabs>
      </w:pPr>
    </w:lvl>
    <w:lvl w:ilvl="7" w:tplc="A63A9F74">
      <w:numFmt w:val="none"/>
      <w:lvlText w:val=""/>
      <w:lvlJc w:val="left"/>
      <w:pPr>
        <w:tabs>
          <w:tab w:val="num" w:pos="360"/>
        </w:tabs>
      </w:pPr>
    </w:lvl>
    <w:lvl w:ilvl="8" w:tplc="97121FD4">
      <w:numFmt w:val="none"/>
      <w:lvlText w:val=""/>
      <w:lvlJc w:val="left"/>
      <w:pPr>
        <w:tabs>
          <w:tab w:val="num" w:pos="360"/>
        </w:tabs>
      </w:pPr>
    </w:lvl>
  </w:abstractNum>
  <w:num w:numId="1">
    <w:abstractNumId w:val="40"/>
  </w:num>
  <w:num w:numId="2">
    <w:abstractNumId w:val="37"/>
  </w:num>
  <w:num w:numId="3">
    <w:abstractNumId w:val="19"/>
  </w:num>
  <w:num w:numId="4">
    <w:abstractNumId w:val="32"/>
  </w:num>
  <w:num w:numId="5">
    <w:abstractNumId w:val="42"/>
  </w:num>
  <w:num w:numId="6">
    <w:abstractNumId w:val="10"/>
  </w:num>
  <w:num w:numId="7">
    <w:abstractNumId w:val="18"/>
  </w:num>
  <w:num w:numId="8">
    <w:abstractNumId w:val="26"/>
  </w:num>
  <w:num w:numId="9">
    <w:abstractNumId w:val="24"/>
  </w:num>
  <w:num w:numId="10">
    <w:abstractNumId w:val="41"/>
  </w:num>
  <w:num w:numId="11">
    <w:abstractNumId w:val="23"/>
  </w:num>
  <w:num w:numId="12">
    <w:abstractNumId w:val="14"/>
  </w:num>
  <w:num w:numId="13">
    <w:abstractNumId w:val="1"/>
  </w:num>
  <w:num w:numId="14">
    <w:abstractNumId w:val="3"/>
  </w:num>
  <w:num w:numId="15">
    <w:abstractNumId w:val="2"/>
  </w:num>
  <w:num w:numId="16">
    <w:abstractNumId w:val="4"/>
  </w:num>
  <w:num w:numId="17">
    <w:abstractNumId w:val="5"/>
  </w:num>
  <w:num w:numId="18">
    <w:abstractNumId w:val="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3"/>
  </w:num>
  <w:num w:numId="22">
    <w:abstractNumId w:val="36"/>
  </w:num>
  <w:num w:numId="23">
    <w:abstractNumId w:val="11"/>
  </w:num>
  <w:num w:numId="24">
    <w:abstractNumId w:val="6"/>
  </w:num>
  <w:num w:numId="25">
    <w:abstractNumId w:val="39"/>
  </w:num>
  <w:num w:numId="26">
    <w:abstractNumId w:val="12"/>
  </w:num>
  <w:num w:numId="27">
    <w:abstractNumId w:val="30"/>
  </w:num>
  <w:num w:numId="28">
    <w:abstractNumId w:val="20"/>
  </w:num>
  <w:num w:numId="29">
    <w:abstractNumId w:val="34"/>
  </w:num>
  <w:num w:numId="30">
    <w:abstractNumId w:val="22"/>
  </w:num>
  <w:num w:numId="31">
    <w:abstractNumId w:val="28"/>
  </w:num>
  <w:num w:numId="32">
    <w:abstractNumId w:val="31"/>
  </w:num>
  <w:num w:numId="33">
    <w:abstractNumId w:val="9"/>
  </w:num>
  <w:num w:numId="34">
    <w:abstractNumId w:val="43"/>
  </w:num>
  <w:num w:numId="35">
    <w:abstractNumId w:val="8"/>
  </w:num>
  <w:num w:numId="36">
    <w:abstractNumId w:val="38"/>
  </w:num>
  <w:num w:numId="37">
    <w:abstractNumId w:val="40"/>
    <w:lvlOverride w:ilvl="0">
      <w:startOverride w:val="1"/>
    </w:lvlOverride>
    <w:lvlOverride w:ilvl="1"/>
    <w:lvlOverride w:ilvl="2"/>
    <w:lvlOverride w:ilvl="3"/>
    <w:lvlOverride w:ilvl="4"/>
    <w:lvlOverride w:ilvl="5"/>
    <w:lvlOverride w:ilvl="6"/>
    <w:lvlOverride w:ilvl="7"/>
    <w:lvlOverride w:ilvl="8"/>
  </w:num>
  <w:num w:numId="38">
    <w:abstractNumId w:val="27"/>
  </w:num>
  <w:num w:numId="39">
    <w:abstractNumId w:val="0"/>
  </w:num>
  <w:num w:numId="4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16"/>
  </w:num>
  <w:num w:numId="47">
    <w:abstractNumId w:val="30"/>
  </w:num>
  <w:num w:numId="48">
    <w:abstractNumId w:val="21"/>
  </w:num>
  <w:num w:numId="49">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B0A"/>
    <w:rsid w:val="000006DA"/>
    <w:rsid w:val="00001953"/>
    <w:rsid w:val="0000428F"/>
    <w:rsid w:val="00004709"/>
    <w:rsid w:val="00007161"/>
    <w:rsid w:val="0001171D"/>
    <w:rsid w:val="00013B94"/>
    <w:rsid w:val="00014B12"/>
    <w:rsid w:val="00016ADC"/>
    <w:rsid w:val="000207C2"/>
    <w:rsid w:val="000259C3"/>
    <w:rsid w:val="000271F8"/>
    <w:rsid w:val="00030975"/>
    <w:rsid w:val="000318E0"/>
    <w:rsid w:val="00033049"/>
    <w:rsid w:val="00033F1D"/>
    <w:rsid w:val="000343A4"/>
    <w:rsid w:val="000344D4"/>
    <w:rsid w:val="00034691"/>
    <w:rsid w:val="00035559"/>
    <w:rsid w:val="000416F2"/>
    <w:rsid w:val="0004240A"/>
    <w:rsid w:val="00042772"/>
    <w:rsid w:val="00042B3D"/>
    <w:rsid w:val="00044858"/>
    <w:rsid w:val="000508FD"/>
    <w:rsid w:val="000513BA"/>
    <w:rsid w:val="0005203E"/>
    <w:rsid w:val="00053D28"/>
    <w:rsid w:val="00054467"/>
    <w:rsid w:val="00054A72"/>
    <w:rsid w:val="00054C6F"/>
    <w:rsid w:val="000551D9"/>
    <w:rsid w:val="00057A12"/>
    <w:rsid w:val="00063FF5"/>
    <w:rsid w:val="000647F8"/>
    <w:rsid w:val="000663FD"/>
    <w:rsid w:val="000673F7"/>
    <w:rsid w:val="00067E7D"/>
    <w:rsid w:val="00070685"/>
    <w:rsid w:val="00072A2B"/>
    <w:rsid w:val="000734E1"/>
    <w:rsid w:val="00073A9A"/>
    <w:rsid w:val="000746DE"/>
    <w:rsid w:val="0007755F"/>
    <w:rsid w:val="00082AB5"/>
    <w:rsid w:val="000847D7"/>
    <w:rsid w:val="00084977"/>
    <w:rsid w:val="0008760C"/>
    <w:rsid w:val="0009192F"/>
    <w:rsid w:val="000936FF"/>
    <w:rsid w:val="000960E3"/>
    <w:rsid w:val="00097CD7"/>
    <w:rsid w:val="000A3CE9"/>
    <w:rsid w:val="000A7258"/>
    <w:rsid w:val="000B17EA"/>
    <w:rsid w:val="000B41F6"/>
    <w:rsid w:val="000C211C"/>
    <w:rsid w:val="000C391E"/>
    <w:rsid w:val="000C6981"/>
    <w:rsid w:val="000C7B3F"/>
    <w:rsid w:val="000D2088"/>
    <w:rsid w:val="000D2A67"/>
    <w:rsid w:val="000E3E86"/>
    <w:rsid w:val="000E40E9"/>
    <w:rsid w:val="000F18F8"/>
    <w:rsid w:val="000F4BDF"/>
    <w:rsid w:val="000F4F46"/>
    <w:rsid w:val="000F5601"/>
    <w:rsid w:val="000F58F9"/>
    <w:rsid w:val="000F5CFA"/>
    <w:rsid w:val="00100890"/>
    <w:rsid w:val="00101047"/>
    <w:rsid w:val="00116474"/>
    <w:rsid w:val="001222A9"/>
    <w:rsid w:val="00131EFA"/>
    <w:rsid w:val="0013283F"/>
    <w:rsid w:val="001346A7"/>
    <w:rsid w:val="001459E8"/>
    <w:rsid w:val="001461B3"/>
    <w:rsid w:val="00147DF9"/>
    <w:rsid w:val="00151B8B"/>
    <w:rsid w:val="00151F15"/>
    <w:rsid w:val="00160BC6"/>
    <w:rsid w:val="001617CE"/>
    <w:rsid w:val="00163157"/>
    <w:rsid w:val="00163FFB"/>
    <w:rsid w:val="00170193"/>
    <w:rsid w:val="00174B92"/>
    <w:rsid w:val="00176232"/>
    <w:rsid w:val="001771C3"/>
    <w:rsid w:val="001832D3"/>
    <w:rsid w:val="0018398C"/>
    <w:rsid w:val="00184367"/>
    <w:rsid w:val="00187489"/>
    <w:rsid w:val="001936A7"/>
    <w:rsid w:val="00196D63"/>
    <w:rsid w:val="001A010F"/>
    <w:rsid w:val="001A0ACA"/>
    <w:rsid w:val="001A4551"/>
    <w:rsid w:val="001A5540"/>
    <w:rsid w:val="001A69F6"/>
    <w:rsid w:val="001B0AA2"/>
    <w:rsid w:val="001B241D"/>
    <w:rsid w:val="001B2A1D"/>
    <w:rsid w:val="001B2D55"/>
    <w:rsid w:val="001B5C10"/>
    <w:rsid w:val="001C1430"/>
    <w:rsid w:val="001C4966"/>
    <w:rsid w:val="001D41E8"/>
    <w:rsid w:val="001D4319"/>
    <w:rsid w:val="001D63B8"/>
    <w:rsid w:val="001E0100"/>
    <w:rsid w:val="001E024F"/>
    <w:rsid w:val="001E149F"/>
    <w:rsid w:val="001F1D00"/>
    <w:rsid w:val="001F2518"/>
    <w:rsid w:val="001F4F57"/>
    <w:rsid w:val="001F4FC3"/>
    <w:rsid w:val="001F5A53"/>
    <w:rsid w:val="001F6DCA"/>
    <w:rsid w:val="00204E69"/>
    <w:rsid w:val="002072FA"/>
    <w:rsid w:val="00211206"/>
    <w:rsid w:val="0021312B"/>
    <w:rsid w:val="002134EA"/>
    <w:rsid w:val="00215D1F"/>
    <w:rsid w:val="00215DBB"/>
    <w:rsid w:val="0022185F"/>
    <w:rsid w:val="00224075"/>
    <w:rsid w:val="002256AF"/>
    <w:rsid w:val="00225812"/>
    <w:rsid w:val="00226ACE"/>
    <w:rsid w:val="002310F3"/>
    <w:rsid w:val="002316FC"/>
    <w:rsid w:val="00237353"/>
    <w:rsid w:val="00245F09"/>
    <w:rsid w:val="00247BC8"/>
    <w:rsid w:val="00247C13"/>
    <w:rsid w:val="00251478"/>
    <w:rsid w:val="00260339"/>
    <w:rsid w:val="00263CCB"/>
    <w:rsid w:val="00267D2B"/>
    <w:rsid w:val="00271D05"/>
    <w:rsid w:val="00272E15"/>
    <w:rsid w:val="00277008"/>
    <w:rsid w:val="00281078"/>
    <w:rsid w:val="00283040"/>
    <w:rsid w:val="0029275C"/>
    <w:rsid w:val="00292844"/>
    <w:rsid w:val="0029313B"/>
    <w:rsid w:val="00294430"/>
    <w:rsid w:val="00294F85"/>
    <w:rsid w:val="0029578F"/>
    <w:rsid w:val="002A0664"/>
    <w:rsid w:val="002A11F6"/>
    <w:rsid w:val="002A5048"/>
    <w:rsid w:val="002A58DA"/>
    <w:rsid w:val="002A5E08"/>
    <w:rsid w:val="002A67B7"/>
    <w:rsid w:val="002B20CF"/>
    <w:rsid w:val="002B371E"/>
    <w:rsid w:val="002C0A97"/>
    <w:rsid w:val="002C4AB8"/>
    <w:rsid w:val="002C7702"/>
    <w:rsid w:val="002D288F"/>
    <w:rsid w:val="002E2A49"/>
    <w:rsid w:val="002E36C1"/>
    <w:rsid w:val="002E4C0E"/>
    <w:rsid w:val="002E5862"/>
    <w:rsid w:val="002F0991"/>
    <w:rsid w:val="002F3890"/>
    <w:rsid w:val="00305F2E"/>
    <w:rsid w:val="00306521"/>
    <w:rsid w:val="003130CF"/>
    <w:rsid w:val="00314219"/>
    <w:rsid w:val="00315B86"/>
    <w:rsid w:val="0031702B"/>
    <w:rsid w:val="003221A4"/>
    <w:rsid w:val="003258D9"/>
    <w:rsid w:val="003322BE"/>
    <w:rsid w:val="00337FFC"/>
    <w:rsid w:val="003415BB"/>
    <w:rsid w:val="0034229C"/>
    <w:rsid w:val="003508E8"/>
    <w:rsid w:val="00350E0F"/>
    <w:rsid w:val="00350EE3"/>
    <w:rsid w:val="003529F9"/>
    <w:rsid w:val="00355B3C"/>
    <w:rsid w:val="003568FA"/>
    <w:rsid w:val="00362E98"/>
    <w:rsid w:val="0036329F"/>
    <w:rsid w:val="00367F3F"/>
    <w:rsid w:val="0037106C"/>
    <w:rsid w:val="00372503"/>
    <w:rsid w:val="0037284D"/>
    <w:rsid w:val="00373872"/>
    <w:rsid w:val="00374D4B"/>
    <w:rsid w:val="00380E84"/>
    <w:rsid w:val="003817D9"/>
    <w:rsid w:val="00382DFE"/>
    <w:rsid w:val="00383ADF"/>
    <w:rsid w:val="0038525B"/>
    <w:rsid w:val="00387496"/>
    <w:rsid w:val="003956E8"/>
    <w:rsid w:val="003966E7"/>
    <w:rsid w:val="003A1D81"/>
    <w:rsid w:val="003A5766"/>
    <w:rsid w:val="003C4AFE"/>
    <w:rsid w:val="003D7E66"/>
    <w:rsid w:val="003E1A64"/>
    <w:rsid w:val="003E2239"/>
    <w:rsid w:val="003E3651"/>
    <w:rsid w:val="003E5C0C"/>
    <w:rsid w:val="003E664A"/>
    <w:rsid w:val="003E6B8A"/>
    <w:rsid w:val="003E6E14"/>
    <w:rsid w:val="003F0C07"/>
    <w:rsid w:val="003F0D2F"/>
    <w:rsid w:val="003F1DEF"/>
    <w:rsid w:val="003F2110"/>
    <w:rsid w:val="003F41A3"/>
    <w:rsid w:val="003F41CD"/>
    <w:rsid w:val="003F4C0D"/>
    <w:rsid w:val="003F6BFA"/>
    <w:rsid w:val="003F6C79"/>
    <w:rsid w:val="004001EC"/>
    <w:rsid w:val="004065F4"/>
    <w:rsid w:val="00410CBE"/>
    <w:rsid w:val="00422FE6"/>
    <w:rsid w:val="00423D6B"/>
    <w:rsid w:val="004240EB"/>
    <w:rsid w:val="004252B2"/>
    <w:rsid w:val="00431821"/>
    <w:rsid w:val="00433634"/>
    <w:rsid w:val="004373C0"/>
    <w:rsid w:val="0044092A"/>
    <w:rsid w:val="00443693"/>
    <w:rsid w:val="00444E6B"/>
    <w:rsid w:val="004472CD"/>
    <w:rsid w:val="00447B54"/>
    <w:rsid w:val="00461BC7"/>
    <w:rsid w:val="0046232D"/>
    <w:rsid w:val="004658D6"/>
    <w:rsid w:val="004709CC"/>
    <w:rsid w:val="004712CC"/>
    <w:rsid w:val="00482921"/>
    <w:rsid w:val="00487926"/>
    <w:rsid w:val="004A2EED"/>
    <w:rsid w:val="004A442B"/>
    <w:rsid w:val="004A6F2F"/>
    <w:rsid w:val="004C2168"/>
    <w:rsid w:val="004C4ED8"/>
    <w:rsid w:val="004D23F6"/>
    <w:rsid w:val="004E0C11"/>
    <w:rsid w:val="004E20A7"/>
    <w:rsid w:val="004E238D"/>
    <w:rsid w:val="004E2B45"/>
    <w:rsid w:val="004E400D"/>
    <w:rsid w:val="004E4822"/>
    <w:rsid w:val="004E5FAF"/>
    <w:rsid w:val="004E71B4"/>
    <w:rsid w:val="004F4DA7"/>
    <w:rsid w:val="00506A14"/>
    <w:rsid w:val="005153E2"/>
    <w:rsid w:val="005173A3"/>
    <w:rsid w:val="005176D8"/>
    <w:rsid w:val="0052028E"/>
    <w:rsid w:val="00520D36"/>
    <w:rsid w:val="00524840"/>
    <w:rsid w:val="00524FD2"/>
    <w:rsid w:val="00525152"/>
    <w:rsid w:val="00542BA3"/>
    <w:rsid w:val="0054359D"/>
    <w:rsid w:val="00544F1D"/>
    <w:rsid w:val="00545C76"/>
    <w:rsid w:val="00545E60"/>
    <w:rsid w:val="00547A66"/>
    <w:rsid w:val="00553E1F"/>
    <w:rsid w:val="0055669F"/>
    <w:rsid w:val="0056129C"/>
    <w:rsid w:val="00564B6A"/>
    <w:rsid w:val="00564DA9"/>
    <w:rsid w:val="00570FFE"/>
    <w:rsid w:val="00571722"/>
    <w:rsid w:val="00573B2B"/>
    <w:rsid w:val="0057440D"/>
    <w:rsid w:val="0058283E"/>
    <w:rsid w:val="00585ABD"/>
    <w:rsid w:val="00587320"/>
    <w:rsid w:val="00587F8E"/>
    <w:rsid w:val="00591D22"/>
    <w:rsid w:val="00593002"/>
    <w:rsid w:val="00594FE1"/>
    <w:rsid w:val="005954A3"/>
    <w:rsid w:val="0059569D"/>
    <w:rsid w:val="005A0A1D"/>
    <w:rsid w:val="005A4EE9"/>
    <w:rsid w:val="005B06D0"/>
    <w:rsid w:val="005B07D7"/>
    <w:rsid w:val="005B395E"/>
    <w:rsid w:val="005B4074"/>
    <w:rsid w:val="005C2B0F"/>
    <w:rsid w:val="005C301E"/>
    <w:rsid w:val="005C387B"/>
    <w:rsid w:val="005C6207"/>
    <w:rsid w:val="005D0788"/>
    <w:rsid w:val="005D11AB"/>
    <w:rsid w:val="005D2A78"/>
    <w:rsid w:val="005D6400"/>
    <w:rsid w:val="005D7F4F"/>
    <w:rsid w:val="005E0656"/>
    <w:rsid w:val="005E3AC8"/>
    <w:rsid w:val="005E5023"/>
    <w:rsid w:val="005F17A5"/>
    <w:rsid w:val="005F2B0D"/>
    <w:rsid w:val="005F3140"/>
    <w:rsid w:val="005F54AB"/>
    <w:rsid w:val="005F56E3"/>
    <w:rsid w:val="00600B30"/>
    <w:rsid w:val="00605BED"/>
    <w:rsid w:val="00611379"/>
    <w:rsid w:val="00612402"/>
    <w:rsid w:val="006137F0"/>
    <w:rsid w:val="00614432"/>
    <w:rsid w:val="00614FF5"/>
    <w:rsid w:val="006156C4"/>
    <w:rsid w:val="00616F8B"/>
    <w:rsid w:val="00617403"/>
    <w:rsid w:val="006217FB"/>
    <w:rsid w:val="00621DC3"/>
    <w:rsid w:val="00623714"/>
    <w:rsid w:val="00624D56"/>
    <w:rsid w:val="006272DC"/>
    <w:rsid w:val="00627FD1"/>
    <w:rsid w:val="006304A8"/>
    <w:rsid w:val="00631689"/>
    <w:rsid w:val="00637671"/>
    <w:rsid w:val="00643402"/>
    <w:rsid w:val="00650450"/>
    <w:rsid w:val="00652CD7"/>
    <w:rsid w:val="00653DFA"/>
    <w:rsid w:val="00655A00"/>
    <w:rsid w:val="00656613"/>
    <w:rsid w:val="00657508"/>
    <w:rsid w:val="00657CB9"/>
    <w:rsid w:val="00662E48"/>
    <w:rsid w:val="006657B7"/>
    <w:rsid w:val="00672BBA"/>
    <w:rsid w:val="00675821"/>
    <w:rsid w:val="00677F18"/>
    <w:rsid w:val="00682DA2"/>
    <w:rsid w:val="00684B7C"/>
    <w:rsid w:val="00685F18"/>
    <w:rsid w:val="00691E9D"/>
    <w:rsid w:val="00695296"/>
    <w:rsid w:val="0069715D"/>
    <w:rsid w:val="006977BB"/>
    <w:rsid w:val="006A0913"/>
    <w:rsid w:val="006A17A7"/>
    <w:rsid w:val="006A5698"/>
    <w:rsid w:val="006A6835"/>
    <w:rsid w:val="006B1259"/>
    <w:rsid w:val="006B7410"/>
    <w:rsid w:val="006C21CB"/>
    <w:rsid w:val="006C31DC"/>
    <w:rsid w:val="006C32C8"/>
    <w:rsid w:val="006C6CFC"/>
    <w:rsid w:val="006D04D3"/>
    <w:rsid w:val="006D3749"/>
    <w:rsid w:val="006D3914"/>
    <w:rsid w:val="006D4266"/>
    <w:rsid w:val="006E4A9F"/>
    <w:rsid w:val="006F0DC4"/>
    <w:rsid w:val="006F10DA"/>
    <w:rsid w:val="006F2B74"/>
    <w:rsid w:val="006F4811"/>
    <w:rsid w:val="006F580D"/>
    <w:rsid w:val="006F78C3"/>
    <w:rsid w:val="00702728"/>
    <w:rsid w:val="007045F7"/>
    <w:rsid w:val="00704698"/>
    <w:rsid w:val="007070BE"/>
    <w:rsid w:val="00710475"/>
    <w:rsid w:val="00710A38"/>
    <w:rsid w:val="0071382A"/>
    <w:rsid w:val="00734CD5"/>
    <w:rsid w:val="007356B0"/>
    <w:rsid w:val="00736BA9"/>
    <w:rsid w:val="00743286"/>
    <w:rsid w:val="007433F5"/>
    <w:rsid w:val="00746581"/>
    <w:rsid w:val="00753EB9"/>
    <w:rsid w:val="00757069"/>
    <w:rsid w:val="00760A12"/>
    <w:rsid w:val="00760F89"/>
    <w:rsid w:val="00762A47"/>
    <w:rsid w:val="007651F7"/>
    <w:rsid w:val="00765D7A"/>
    <w:rsid w:val="007661BB"/>
    <w:rsid w:val="00766D44"/>
    <w:rsid w:val="00770BB9"/>
    <w:rsid w:val="00770FFA"/>
    <w:rsid w:val="00771719"/>
    <w:rsid w:val="00771B89"/>
    <w:rsid w:val="00772E63"/>
    <w:rsid w:val="007751FA"/>
    <w:rsid w:val="00775D3C"/>
    <w:rsid w:val="007766AE"/>
    <w:rsid w:val="007768A7"/>
    <w:rsid w:val="0078166E"/>
    <w:rsid w:val="00783049"/>
    <w:rsid w:val="00787623"/>
    <w:rsid w:val="00793755"/>
    <w:rsid w:val="00793A24"/>
    <w:rsid w:val="00795817"/>
    <w:rsid w:val="0079731D"/>
    <w:rsid w:val="007A588C"/>
    <w:rsid w:val="007B0D0C"/>
    <w:rsid w:val="007B2898"/>
    <w:rsid w:val="007B32EF"/>
    <w:rsid w:val="007B3401"/>
    <w:rsid w:val="007B46B0"/>
    <w:rsid w:val="007C20BB"/>
    <w:rsid w:val="007C2FE3"/>
    <w:rsid w:val="007C742B"/>
    <w:rsid w:val="007C7B31"/>
    <w:rsid w:val="007D33D1"/>
    <w:rsid w:val="007D42FB"/>
    <w:rsid w:val="007D5C97"/>
    <w:rsid w:val="007D5D0F"/>
    <w:rsid w:val="007E5DF7"/>
    <w:rsid w:val="007E6744"/>
    <w:rsid w:val="007F0069"/>
    <w:rsid w:val="007F2381"/>
    <w:rsid w:val="007F355B"/>
    <w:rsid w:val="007F7E85"/>
    <w:rsid w:val="00806706"/>
    <w:rsid w:val="00822B53"/>
    <w:rsid w:val="00825ECF"/>
    <w:rsid w:val="00830F97"/>
    <w:rsid w:val="00832BA9"/>
    <w:rsid w:val="0083381E"/>
    <w:rsid w:val="00834809"/>
    <w:rsid w:val="00836D89"/>
    <w:rsid w:val="008406EE"/>
    <w:rsid w:val="0084476E"/>
    <w:rsid w:val="00844BCE"/>
    <w:rsid w:val="0084766D"/>
    <w:rsid w:val="0085373C"/>
    <w:rsid w:val="00853CDA"/>
    <w:rsid w:val="0085685F"/>
    <w:rsid w:val="008570FE"/>
    <w:rsid w:val="00860374"/>
    <w:rsid w:val="00861B35"/>
    <w:rsid w:val="00862714"/>
    <w:rsid w:val="00863400"/>
    <w:rsid w:val="008643AA"/>
    <w:rsid w:val="008656E6"/>
    <w:rsid w:val="00865D38"/>
    <w:rsid w:val="00867637"/>
    <w:rsid w:val="00870EFC"/>
    <w:rsid w:val="00870FFD"/>
    <w:rsid w:val="00874E6F"/>
    <w:rsid w:val="00877DD1"/>
    <w:rsid w:val="00883EDA"/>
    <w:rsid w:val="008872D2"/>
    <w:rsid w:val="0088767F"/>
    <w:rsid w:val="00890258"/>
    <w:rsid w:val="00892A84"/>
    <w:rsid w:val="00894939"/>
    <w:rsid w:val="00894A00"/>
    <w:rsid w:val="00896329"/>
    <w:rsid w:val="00896F03"/>
    <w:rsid w:val="008A0172"/>
    <w:rsid w:val="008A02AC"/>
    <w:rsid w:val="008A0B75"/>
    <w:rsid w:val="008A103D"/>
    <w:rsid w:val="008A4130"/>
    <w:rsid w:val="008A65E5"/>
    <w:rsid w:val="008B2222"/>
    <w:rsid w:val="008B5C9D"/>
    <w:rsid w:val="008C5A31"/>
    <w:rsid w:val="008D2F00"/>
    <w:rsid w:val="008D2F0F"/>
    <w:rsid w:val="008D6705"/>
    <w:rsid w:val="008E0863"/>
    <w:rsid w:val="008E0FBA"/>
    <w:rsid w:val="008E4B4F"/>
    <w:rsid w:val="008F07A3"/>
    <w:rsid w:val="008F0F1C"/>
    <w:rsid w:val="008F3997"/>
    <w:rsid w:val="008F3BD4"/>
    <w:rsid w:val="008F568E"/>
    <w:rsid w:val="008F6204"/>
    <w:rsid w:val="009005F3"/>
    <w:rsid w:val="00906618"/>
    <w:rsid w:val="00911A5D"/>
    <w:rsid w:val="00920F09"/>
    <w:rsid w:val="00921B8C"/>
    <w:rsid w:val="0092201A"/>
    <w:rsid w:val="009230EF"/>
    <w:rsid w:val="00923E2C"/>
    <w:rsid w:val="009262BF"/>
    <w:rsid w:val="0092695A"/>
    <w:rsid w:val="00930E7D"/>
    <w:rsid w:val="009355C1"/>
    <w:rsid w:val="00935D1F"/>
    <w:rsid w:val="009372E0"/>
    <w:rsid w:val="0094203A"/>
    <w:rsid w:val="0094371C"/>
    <w:rsid w:val="00947F96"/>
    <w:rsid w:val="0095166E"/>
    <w:rsid w:val="0095606F"/>
    <w:rsid w:val="00956F05"/>
    <w:rsid w:val="009572F8"/>
    <w:rsid w:val="00957EDC"/>
    <w:rsid w:val="0096003E"/>
    <w:rsid w:val="009624CF"/>
    <w:rsid w:val="0096341B"/>
    <w:rsid w:val="00966139"/>
    <w:rsid w:val="00970BA5"/>
    <w:rsid w:val="00970EF7"/>
    <w:rsid w:val="00974718"/>
    <w:rsid w:val="009831FC"/>
    <w:rsid w:val="0098492E"/>
    <w:rsid w:val="009856D4"/>
    <w:rsid w:val="0098742F"/>
    <w:rsid w:val="009914A8"/>
    <w:rsid w:val="0099558A"/>
    <w:rsid w:val="00996781"/>
    <w:rsid w:val="009A0A7F"/>
    <w:rsid w:val="009A2083"/>
    <w:rsid w:val="009A2EB6"/>
    <w:rsid w:val="009A3364"/>
    <w:rsid w:val="009A758E"/>
    <w:rsid w:val="009B5C3C"/>
    <w:rsid w:val="009B6B85"/>
    <w:rsid w:val="009C0EA1"/>
    <w:rsid w:val="009C1F7D"/>
    <w:rsid w:val="009C38FB"/>
    <w:rsid w:val="009C3E70"/>
    <w:rsid w:val="009C44CD"/>
    <w:rsid w:val="009C47DB"/>
    <w:rsid w:val="009C5005"/>
    <w:rsid w:val="009C5683"/>
    <w:rsid w:val="009D0165"/>
    <w:rsid w:val="009D2856"/>
    <w:rsid w:val="009D299B"/>
    <w:rsid w:val="009E0E1A"/>
    <w:rsid w:val="009E70A3"/>
    <w:rsid w:val="009F1838"/>
    <w:rsid w:val="009F2540"/>
    <w:rsid w:val="00A01DAE"/>
    <w:rsid w:val="00A02FAE"/>
    <w:rsid w:val="00A0393D"/>
    <w:rsid w:val="00A04803"/>
    <w:rsid w:val="00A051FC"/>
    <w:rsid w:val="00A11747"/>
    <w:rsid w:val="00A12D93"/>
    <w:rsid w:val="00A15600"/>
    <w:rsid w:val="00A16678"/>
    <w:rsid w:val="00A16731"/>
    <w:rsid w:val="00A178E6"/>
    <w:rsid w:val="00A219B4"/>
    <w:rsid w:val="00A23A50"/>
    <w:rsid w:val="00A24302"/>
    <w:rsid w:val="00A25782"/>
    <w:rsid w:val="00A25B2C"/>
    <w:rsid w:val="00A3149D"/>
    <w:rsid w:val="00A354EE"/>
    <w:rsid w:val="00A35AB6"/>
    <w:rsid w:val="00A3693A"/>
    <w:rsid w:val="00A369F1"/>
    <w:rsid w:val="00A40434"/>
    <w:rsid w:val="00A40EE7"/>
    <w:rsid w:val="00A41B6E"/>
    <w:rsid w:val="00A447AC"/>
    <w:rsid w:val="00A47A32"/>
    <w:rsid w:val="00A47EA7"/>
    <w:rsid w:val="00A5113E"/>
    <w:rsid w:val="00A53B1C"/>
    <w:rsid w:val="00A56250"/>
    <w:rsid w:val="00A5652A"/>
    <w:rsid w:val="00A569F7"/>
    <w:rsid w:val="00A60491"/>
    <w:rsid w:val="00A626A2"/>
    <w:rsid w:val="00A6654E"/>
    <w:rsid w:val="00A77574"/>
    <w:rsid w:val="00A82986"/>
    <w:rsid w:val="00A85574"/>
    <w:rsid w:val="00A86328"/>
    <w:rsid w:val="00A866E3"/>
    <w:rsid w:val="00A87C93"/>
    <w:rsid w:val="00A95118"/>
    <w:rsid w:val="00A9710E"/>
    <w:rsid w:val="00AA1C1F"/>
    <w:rsid w:val="00AB0493"/>
    <w:rsid w:val="00AB2E39"/>
    <w:rsid w:val="00AB3412"/>
    <w:rsid w:val="00AB39FE"/>
    <w:rsid w:val="00AB40A7"/>
    <w:rsid w:val="00AC07BF"/>
    <w:rsid w:val="00AC2765"/>
    <w:rsid w:val="00AC2C64"/>
    <w:rsid w:val="00AC67C3"/>
    <w:rsid w:val="00AC6DB4"/>
    <w:rsid w:val="00AD622C"/>
    <w:rsid w:val="00AD7C37"/>
    <w:rsid w:val="00AE2F87"/>
    <w:rsid w:val="00AE51F9"/>
    <w:rsid w:val="00AE5B0A"/>
    <w:rsid w:val="00AE5CD9"/>
    <w:rsid w:val="00AE609C"/>
    <w:rsid w:val="00AF017F"/>
    <w:rsid w:val="00AF18AA"/>
    <w:rsid w:val="00AF503D"/>
    <w:rsid w:val="00AF507A"/>
    <w:rsid w:val="00AF7944"/>
    <w:rsid w:val="00B00035"/>
    <w:rsid w:val="00B00419"/>
    <w:rsid w:val="00B00A65"/>
    <w:rsid w:val="00B02641"/>
    <w:rsid w:val="00B03F5D"/>
    <w:rsid w:val="00B04EBA"/>
    <w:rsid w:val="00B062A6"/>
    <w:rsid w:val="00B06396"/>
    <w:rsid w:val="00B12892"/>
    <w:rsid w:val="00B318E5"/>
    <w:rsid w:val="00B335C7"/>
    <w:rsid w:val="00B41352"/>
    <w:rsid w:val="00B420CA"/>
    <w:rsid w:val="00B47E7C"/>
    <w:rsid w:val="00B526F2"/>
    <w:rsid w:val="00B54184"/>
    <w:rsid w:val="00B55A9D"/>
    <w:rsid w:val="00B56FA1"/>
    <w:rsid w:val="00B57B18"/>
    <w:rsid w:val="00B63D72"/>
    <w:rsid w:val="00B64763"/>
    <w:rsid w:val="00B64FA0"/>
    <w:rsid w:val="00B66495"/>
    <w:rsid w:val="00B66AD9"/>
    <w:rsid w:val="00B66AE8"/>
    <w:rsid w:val="00B70799"/>
    <w:rsid w:val="00B70C28"/>
    <w:rsid w:val="00B72635"/>
    <w:rsid w:val="00B72C33"/>
    <w:rsid w:val="00B818AA"/>
    <w:rsid w:val="00B81E03"/>
    <w:rsid w:val="00B87097"/>
    <w:rsid w:val="00B9001F"/>
    <w:rsid w:val="00B9175D"/>
    <w:rsid w:val="00B94FDF"/>
    <w:rsid w:val="00B95928"/>
    <w:rsid w:val="00B96356"/>
    <w:rsid w:val="00B96D0A"/>
    <w:rsid w:val="00BA39E4"/>
    <w:rsid w:val="00BA3B85"/>
    <w:rsid w:val="00BA4ABE"/>
    <w:rsid w:val="00BA4C44"/>
    <w:rsid w:val="00BA6261"/>
    <w:rsid w:val="00BB1CBF"/>
    <w:rsid w:val="00BB2438"/>
    <w:rsid w:val="00BB3FDC"/>
    <w:rsid w:val="00BC6A5D"/>
    <w:rsid w:val="00BD24CA"/>
    <w:rsid w:val="00BD3295"/>
    <w:rsid w:val="00BD4A76"/>
    <w:rsid w:val="00BD4A92"/>
    <w:rsid w:val="00BD752C"/>
    <w:rsid w:val="00BD7B67"/>
    <w:rsid w:val="00BD7CEA"/>
    <w:rsid w:val="00BE163B"/>
    <w:rsid w:val="00BE45F7"/>
    <w:rsid w:val="00BE4DC6"/>
    <w:rsid w:val="00BE7F47"/>
    <w:rsid w:val="00BF35E6"/>
    <w:rsid w:val="00C031E4"/>
    <w:rsid w:val="00C03245"/>
    <w:rsid w:val="00C06E2B"/>
    <w:rsid w:val="00C11F30"/>
    <w:rsid w:val="00C11F56"/>
    <w:rsid w:val="00C13F6F"/>
    <w:rsid w:val="00C15121"/>
    <w:rsid w:val="00C227F5"/>
    <w:rsid w:val="00C2298E"/>
    <w:rsid w:val="00C31A63"/>
    <w:rsid w:val="00C34142"/>
    <w:rsid w:val="00C35E6E"/>
    <w:rsid w:val="00C41AA3"/>
    <w:rsid w:val="00C41E2C"/>
    <w:rsid w:val="00C436C5"/>
    <w:rsid w:val="00C43972"/>
    <w:rsid w:val="00C46A8D"/>
    <w:rsid w:val="00C47C95"/>
    <w:rsid w:val="00C53D14"/>
    <w:rsid w:val="00C61431"/>
    <w:rsid w:val="00C615BD"/>
    <w:rsid w:val="00C67700"/>
    <w:rsid w:val="00C7134C"/>
    <w:rsid w:val="00C718F7"/>
    <w:rsid w:val="00C71EAA"/>
    <w:rsid w:val="00C73DF7"/>
    <w:rsid w:val="00C7440E"/>
    <w:rsid w:val="00C7501B"/>
    <w:rsid w:val="00C755E1"/>
    <w:rsid w:val="00C75D44"/>
    <w:rsid w:val="00C772FF"/>
    <w:rsid w:val="00C77B01"/>
    <w:rsid w:val="00C82A0D"/>
    <w:rsid w:val="00C8587D"/>
    <w:rsid w:val="00C86B74"/>
    <w:rsid w:val="00C90DFF"/>
    <w:rsid w:val="00CA06B2"/>
    <w:rsid w:val="00CA34B6"/>
    <w:rsid w:val="00CA62D4"/>
    <w:rsid w:val="00CB1019"/>
    <w:rsid w:val="00CB2FBF"/>
    <w:rsid w:val="00CB3FF1"/>
    <w:rsid w:val="00CB4FA8"/>
    <w:rsid w:val="00CB732F"/>
    <w:rsid w:val="00CC7A5D"/>
    <w:rsid w:val="00CD13EA"/>
    <w:rsid w:val="00CD7CC1"/>
    <w:rsid w:val="00CE1506"/>
    <w:rsid w:val="00CE2957"/>
    <w:rsid w:val="00CE3D05"/>
    <w:rsid w:val="00CE412B"/>
    <w:rsid w:val="00CE471F"/>
    <w:rsid w:val="00CE6F3A"/>
    <w:rsid w:val="00CE7341"/>
    <w:rsid w:val="00CE774F"/>
    <w:rsid w:val="00CF18AE"/>
    <w:rsid w:val="00CF1A4E"/>
    <w:rsid w:val="00CF3861"/>
    <w:rsid w:val="00CF3F63"/>
    <w:rsid w:val="00CF498F"/>
    <w:rsid w:val="00CF74C0"/>
    <w:rsid w:val="00D01F95"/>
    <w:rsid w:val="00D02CD6"/>
    <w:rsid w:val="00D03319"/>
    <w:rsid w:val="00D06574"/>
    <w:rsid w:val="00D06B9B"/>
    <w:rsid w:val="00D116DA"/>
    <w:rsid w:val="00D12B7E"/>
    <w:rsid w:val="00D237D6"/>
    <w:rsid w:val="00D23CD8"/>
    <w:rsid w:val="00D312B9"/>
    <w:rsid w:val="00D402D2"/>
    <w:rsid w:val="00D43978"/>
    <w:rsid w:val="00D47C74"/>
    <w:rsid w:val="00D50571"/>
    <w:rsid w:val="00D52DA3"/>
    <w:rsid w:val="00D538BD"/>
    <w:rsid w:val="00D5425C"/>
    <w:rsid w:val="00D5456A"/>
    <w:rsid w:val="00D54AD3"/>
    <w:rsid w:val="00D61A4C"/>
    <w:rsid w:val="00D64201"/>
    <w:rsid w:val="00D64DA1"/>
    <w:rsid w:val="00D6501E"/>
    <w:rsid w:val="00D66658"/>
    <w:rsid w:val="00D71DC9"/>
    <w:rsid w:val="00D77AB1"/>
    <w:rsid w:val="00D834B9"/>
    <w:rsid w:val="00D85EEF"/>
    <w:rsid w:val="00D86CD4"/>
    <w:rsid w:val="00D969B1"/>
    <w:rsid w:val="00D9728C"/>
    <w:rsid w:val="00D973CB"/>
    <w:rsid w:val="00DA0AE6"/>
    <w:rsid w:val="00DA2FFC"/>
    <w:rsid w:val="00DA32C5"/>
    <w:rsid w:val="00DA40DE"/>
    <w:rsid w:val="00DB0143"/>
    <w:rsid w:val="00DB227C"/>
    <w:rsid w:val="00DB2ADA"/>
    <w:rsid w:val="00DB2BAC"/>
    <w:rsid w:val="00DB37A7"/>
    <w:rsid w:val="00DB49B4"/>
    <w:rsid w:val="00DB5A00"/>
    <w:rsid w:val="00DC0C19"/>
    <w:rsid w:val="00DC2232"/>
    <w:rsid w:val="00DC526B"/>
    <w:rsid w:val="00DE01F1"/>
    <w:rsid w:val="00DE1DA0"/>
    <w:rsid w:val="00DE516E"/>
    <w:rsid w:val="00DF300C"/>
    <w:rsid w:val="00E0036E"/>
    <w:rsid w:val="00E01D83"/>
    <w:rsid w:val="00E06F99"/>
    <w:rsid w:val="00E10FBB"/>
    <w:rsid w:val="00E15246"/>
    <w:rsid w:val="00E163C7"/>
    <w:rsid w:val="00E16DF6"/>
    <w:rsid w:val="00E214FB"/>
    <w:rsid w:val="00E25124"/>
    <w:rsid w:val="00E25355"/>
    <w:rsid w:val="00E253C8"/>
    <w:rsid w:val="00E27B4A"/>
    <w:rsid w:val="00E35669"/>
    <w:rsid w:val="00E41D9B"/>
    <w:rsid w:val="00E460E8"/>
    <w:rsid w:val="00E47348"/>
    <w:rsid w:val="00E50309"/>
    <w:rsid w:val="00E52DD5"/>
    <w:rsid w:val="00E53085"/>
    <w:rsid w:val="00E610FB"/>
    <w:rsid w:val="00E6140C"/>
    <w:rsid w:val="00E644E9"/>
    <w:rsid w:val="00E647E1"/>
    <w:rsid w:val="00E64987"/>
    <w:rsid w:val="00E6766D"/>
    <w:rsid w:val="00E7108B"/>
    <w:rsid w:val="00E7438A"/>
    <w:rsid w:val="00E77796"/>
    <w:rsid w:val="00E77A80"/>
    <w:rsid w:val="00E82A1F"/>
    <w:rsid w:val="00E87624"/>
    <w:rsid w:val="00E91903"/>
    <w:rsid w:val="00E937C0"/>
    <w:rsid w:val="00EA1C67"/>
    <w:rsid w:val="00EA67E9"/>
    <w:rsid w:val="00EA688A"/>
    <w:rsid w:val="00EB2A55"/>
    <w:rsid w:val="00EB38AD"/>
    <w:rsid w:val="00EB6D83"/>
    <w:rsid w:val="00EB71D6"/>
    <w:rsid w:val="00EC4522"/>
    <w:rsid w:val="00ED285F"/>
    <w:rsid w:val="00ED564D"/>
    <w:rsid w:val="00ED6976"/>
    <w:rsid w:val="00EE5076"/>
    <w:rsid w:val="00EE517B"/>
    <w:rsid w:val="00EF50A6"/>
    <w:rsid w:val="00EF7220"/>
    <w:rsid w:val="00F01F92"/>
    <w:rsid w:val="00F036E7"/>
    <w:rsid w:val="00F170B2"/>
    <w:rsid w:val="00F22307"/>
    <w:rsid w:val="00F23D03"/>
    <w:rsid w:val="00F24361"/>
    <w:rsid w:val="00F27912"/>
    <w:rsid w:val="00F30261"/>
    <w:rsid w:val="00F3207C"/>
    <w:rsid w:val="00F32AEF"/>
    <w:rsid w:val="00F33981"/>
    <w:rsid w:val="00F43585"/>
    <w:rsid w:val="00F4385E"/>
    <w:rsid w:val="00F47925"/>
    <w:rsid w:val="00F51E3C"/>
    <w:rsid w:val="00F52189"/>
    <w:rsid w:val="00F52FFF"/>
    <w:rsid w:val="00F548F4"/>
    <w:rsid w:val="00F555B0"/>
    <w:rsid w:val="00F56008"/>
    <w:rsid w:val="00F563E6"/>
    <w:rsid w:val="00F56A88"/>
    <w:rsid w:val="00F6130E"/>
    <w:rsid w:val="00F63B52"/>
    <w:rsid w:val="00F6451F"/>
    <w:rsid w:val="00F7289F"/>
    <w:rsid w:val="00F81934"/>
    <w:rsid w:val="00F8205A"/>
    <w:rsid w:val="00F84A84"/>
    <w:rsid w:val="00F85AE5"/>
    <w:rsid w:val="00F862A0"/>
    <w:rsid w:val="00F90AC6"/>
    <w:rsid w:val="00F91A57"/>
    <w:rsid w:val="00F95C26"/>
    <w:rsid w:val="00F96858"/>
    <w:rsid w:val="00FA0368"/>
    <w:rsid w:val="00FA0AB8"/>
    <w:rsid w:val="00FA4536"/>
    <w:rsid w:val="00FA489F"/>
    <w:rsid w:val="00FA7A4C"/>
    <w:rsid w:val="00FC405D"/>
    <w:rsid w:val="00FC658D"/>
    <w:rsid w:val="00FC7886"/>
    <w:rsid w:val="00FD38AF"/>
    <w:rsid w:val="00FD50FC"/>
    <w:rsid w:val="00FD5795"/>
    <w:rsid w:val="00FD636B"/>
    <w:rsid w:val="00FE1A20"/>
    <w:rsid w:val="00FE3CA0"/>
    <w:rsid w:val="00FE41FE"/>
    <w:rsid w:val="00FE623E"/>
    <w:rsid w:val="00FE7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DFAEF9-5073-4D14-8E77-727F75A9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sz w:val="24"/>
      <w:szCs w:val="24"/>
    </w:rPr>
  </w:style>
  <w:style w:type="paragraph" w:styleId="10">
    <w:name w:val="heading 1"/>
    <w:basedOn w:val="a3"/>
    <w:next w:val="a3"/>
    <w:qFormat/>
    <w:pPr>
      <w:keepNext/>
      <w:ind w:left="540" w:right="-1"/>
      <w:jc w:val="center"/>
      <w:outlineLvl w:val="0"/>
    </w:pPr>
    <w:rPr>
      <w:rFonts w:ascii="Tahoma" w:hAnsi="Tahoma"/>
      <w:b/>
    </w:rPr>
  </w:style>
  <w:style w:type="paragraph" w:styleId="2">
    <w:name w:val="heading 2"/>
    <w:basedOn w:val="a3"/>
    <w:next w:val="a3"/>
    <w:link w:val="20"/>
    <w:qFormat/>
    <w:rsid w:val="00482921"/>
    <w:pPr>
      <w:keepNext/>
      <w:spacing w:before="240" w:after="60"/>
      <w:outlineLvl w:val="1"/>
    </w:pPr>
    <w:rPr>
      <w:rFonts w:ascii="Arial" w:hAnsi="Arial" w:cs="Arial"/>
      <w:b/>
      <w:bCs/>
      <w:i/>
      <w:iCs/>
      <w:sz w:val="28"/>
      <w:szCs w:val="28"/>
    </w:rPr>
  </w:style>
  <w:style w:type="paragraph" w:styleId="3">
    <w:name w:val="heading 3"/>
    <w:basedOn w:val="a3"/>
    <w:next w:val="a3"/>
    <w:link w:val="30"/>
    <w:qFormat/>
    <w:rsid w:val="00482921"/>
    <w:pPr>
      <w:keepNext/>
      <w:spacing w:before="240" w:after="60"/>
      <w:outlineLvl w:val="2"/>
    </w:pPr>
    <w:rPr>
      <w:rFonts w:ascii="Arial" w:hAnsi="Arial" w:cs="Arial"/>
      <w:b/>
      <w:bCs/>
      <w:sz w:val="26"/>
      <w:szCs w:val="26"/>
    </w:rPr>
  </w:style>
  <w:style w:type="paragraph" w:styleId="4">
    <w:name w:val="heading 4"/>
    <w:basedOn w:val="a3"/>
    <w:next w:val="a3"/>
    <w:link w:val="40"/>
    <w:qFormat/>
    <w:rsid w:val="00482921"/>
    <w:pPr>
      <w:keepNext/>
      <w:spacing w:before="240" w:after="60"/>
      <w:outlineLvl w:val="3"/>
    </w:pPr>
    <w:rPr>
      <w:b/>
      <w:bCs/>
      <w:sz w:val="28"/>
      <w:szCs w:val="28"/>
    </w:rPr>
  </w:style>
  <w:style w:type="paragraph" w:styleId="5">
    <w:name w:val="heading 5"/>
    <w:basedOn w:val="a3"/>
    <w:next w:val="a3"/>
    <w:link w:val="50"/>
    <w:qFormat/>
    <w:rsid w:val="00482921"/>
    <w:pPr>
      <w:spacing w:before="240" w:after="60"/>
      <w:outlineLvl w:val="4"/>
    </w:pPr>
    <w:rPr>
      <w:b/>
      <w:bCs/>
      <w:i/>
      <w:iCs/>
      <w:sz w:val="26"/>
      <w:szCs w:val="26"/>
    </w:rPr>
  </w:style>
  <w:style w:type="paragraph" w:styleId="6">
    <w:name w:val="heading 6"/>
    <w:basedOn w:val="a3"/>
    <w:next w:val="a3"/>
    <w:link w:val="60"/>
    <w:qFormat/>
    <w:rsid w:val="00482921"/>
    <w:pPr>
      <w:spacing w:before="240" w:after="60"/>
      <w:outlineLvl w:val="5"/>
    </w:pPr>
    <w:rPr>
      <w:b/>
      <w:bCs/>
      <w:sz w:val="22"/>
      <w:szCs w:val="22"/>
    </w:rPr>
  </w:style>
  <w:style w:type="paragraph" w:styleId="7">
    <w:name w:val="heading 7"/>
    <w:basedOn w:val="a3"/>
    <w:next w:val="a3"/>
    <w:link w:val="70"/>
    <w:qFormat/>
    <w:rsid w:val="007B0D0C"/>
    <w:pPr>
      <w:tabs>
        <w:tab w:val="num" w:pos="1296"/>
      </w:tabs>
      <w:spacing w:before="240" w:after="60"/>
      <w:ind w:left="1296" w:hanging="1296"/>
      <w:outlineLvl w:val="6"/>
    </w:pPr>
    <w:rPr>
      <w:lang w:val="en-GB" w:eastAsia="en-US"/>
    </w:rPr>
  </w:style>
  <w:style w:type="paragraph" w:styleId="8">
    <w:name w:val="heading 8"/>
    <w:basedOn w:val="a3"/>
    <w:next w:val="a3"/>
    <w:link w:val="80"/>
    <w:qFormat/>
    <w:rsid w:val="00482921"/>
    <w:pPr>
      <w:spacing w:before="240" w:after="60"/>
      <w:outlineLvl w:val="7"/>
    </w:pPr>
    <w:rPr>
      <w:i/>
      <w:iCs/>
    </w:rPr>
  </w:style>
  <w:style w:type="paragraph" w:styleId="9">
    <w:name w:val="heading 9"/>
    <w:basedOn w:val="a3"/>
    <w:next w:val="a3"/>
    <w:link w:val="90"/>
    <w:qFormat/>
    <w:rsid w:val="003568FA"/>
    <w:pPr>
      <w:tabs>
        <w:tab w:val="num" w:pos="904"/>
      </w:tabs>
      <w:spacing w:before="240" w:after="60"/>
      <w:ind w:left="904"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pPr>
      <w:widowControl w:val="0"/>
      <w:jc w:val="both"/>
    </w:pPr>
    <w:rPr>
      <w:szCs w:val="20"/>
    </w:rPr>
  </w:style>
  <w:style w:type="paragraph" w:styleId="a9">
    <w:name w:val="Body Text Indent"/>
    <w:basedOn w:val="a3"/>
    <w:pPr>
      <w:tabs>
        <w:tab w:val="left" w:pos="7230"/>
      </w:tabs>
      <w:ind w:left="-283"/>
      <w:jc w:val="both"/>
    </w:pPr>
    <w:rPr>
      <w:rFonts w:ascii="Tahoma" w:hAnsi="Tahoma"/>
    </w:rPr>
  </w:style>
  <w:style w:type="paragraph" w:customStyle="1" w:styleId="aa">
    <w:name w:val="Шрифт абзаца по умолчани"/>
    <w:pPr>
      <w:widowControl w:val="0"/>
    </w:pPr>
  </w:style>
  <w:style w:type="paragraph" w:styleId="ab">
    <w:name w:val="footer"/>
    <w:basedOn w:val="a3"/>
    <w:link w:val="ac"/>
    <w:uiPriority w:val="99"/>
    <w:pPr>
      <w:widowControl w:val="0"/>
      <w:tabs>
        <w:tab w:val="center" w:pos="4153"/>
        <w:tab w:val="right" w:pos="8306"/>
      </w:tabs>
    </w:pPr>
    <w:rPr>
      <w:szCs w:val="20"/>
    </w:rPr>
  </w:style>
  <w:style w:type="character" w:styleId="ad">
    <w:name w:val="annotation reference"/>
    <w:uiPriority w:val="99"/>
    <w:semiHidden/>
    <w:rsid w:val="00DC2232"/>
    <w:rPr>
      <w:sz w:val="16"/>
      <w:szCs w:val="16"/>
    </w:rPr>
  </w:style>
  <w:style w:type="paragraph" w:styleId="ae">
    <w:name w:val="annotation text"/>
    <w:basedOn w:val="a3"/>
    <w:link w:val="af"/>
    <w:uiPriority w:val="99"/>
    <w:semiHidden/>
    <w:rsid w:val="00DC2232"/>
    <w:rPr>
      <w:sz w:val="20"/>
      <w:szCs w:val="20"/>
    </w:rPr>
  </w:style>
  <w:style w:type="paragraph" w:styleId="af0">
    <w:name w:val="annotation subject"/>
    <w:basedOn w:val="ae"/>
    <w:next w:val="ae"/>
    <w:link w:val="af1"/>
    <w:rsid w:val="00DC2232"/>
    <w:rPr>
      <w:b/>
      <w:bCs/>
    </w:rPr>
  </w:style>
  <w:style w:type="paragraph" w:styleId="af2">
    <w:name w:val="Balloon Text"/>
    <w:basedOn w:val="a3"/>
    <w:link w:val="af3"/>
    <w:rsid w:val="00DC2232"/>
    <w:rPr>
      <w:rFonts w:ascii="Tahoma" w:hAnsi="Tahoma" w:cs="Tahoma"/>
      <w:sz w:val="16"/>
      <w:szCs w:val="16"/>
    </w:rPr>
  </w:style>
  <w:style w:type="paragraph" w:customStyle="1" w:styleId="af4">
    <w:name w:val="Ñòèëü"/>
    <w:rsid w:val="00E25355"/>
    <w:pPr>
      <w:widowControl w:val="0"/>
      <w:autoSpaceDE w:val="0"/>
      <w:autoSpaceDN w:val="0"/>
    </w:pPr>
    <w:rPr>
      <w:spacing w:val="-1"/>
      <w:kern w:val="65535"/>
      <w:position w:val="-1"/>
      <w:sz w:val="24"/>
      <w:lang w:val="en-US"/>
    </w:rPr>
  </w:style>
  <w:style w:type="paragraph" w:styleId="21">
    <w:name w:val="Body Text 2"/>
    <w:basedOn w:val="a3"/>
    <w:rsid w:val="00482921"/>
    <w:pPr>
      <w:spacing w:after="120" w:line="480" w:lineRule="auto"/>
    </w:pPr>
  </w:style>
  <w:style w:type="paragraph" w:customStyle="1" w:styleId="OaenoCaeeaiey">
    <w:name w:val="OaenoCaee??aiey"/>
    <w:basedOn w:val="a3"/>
    <w:rsid w:val="00482921"/>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paragraph" w:customStyle="1" w:styleId="oaeno1">
    <w:name w:val="oaeno1"/>
    <w:basedOn w:val="a3"/>
    <w:rsid w:val="00482921"/>
    <w:pPr>
      <w:widowControl w:val="0"/>
      <w:autoSpaceDE w:val="0"/>
      <w:autoSpaceDN w:val="0"/>
      <w:spacing w:before="120" w:after="60" w:line="216" w:lineRule="auto"/>
    </w:pPr>
    <w:rPr>
      <w:b/>
      <w:sz w:val="14"/>
      <w:szCs w:val="20"/>
    </w:rPr>
  </w:style>
  <w:style w:type="paragraph" w:customStyle="1" w:styleId="caaieiaie1">
    <w:name w:val="caaieiaie 1"/>
    <w:basedOn w:val="a3"/>
    <w:next w:val="a3"/>
    <w:rsid w:val="00482921"/>
    <w:pPr>
      <w:keepNext/>
      <w:widowControl w:val="0"/>
      <w:autoSpaceDE w:val="0"/>
      <w:autoSpaceDN w:val="0"/>
      <w:spacing w:before="240" w:after="60" w:line="216" w:lineRule="auto"/>
      <w:jc w:val="both"/>
    </w:pPr>
    <w:rPr>
      <w:b/>
      <w:caps/>
      <w:kern w:val="28"/>
      <w:sz w:val="18"/>
      <w:szCs w:val="20"/>
    </w:rPr>
  </w:style>
  <w:style w:type="paragraph" w:styleId="af5">
    <w:name w:val="Title"/>
    <w:basedOn w:val="a3"/>
    <w:qFormat/>
    <w:rsid w:val="00482921"/>
    <w:pPr>
      <w:autoSpaceDE w:val="0"/>
      <w:autoSpaceDN w:val="0"/>
      <w:jc w:val="center"/>
    </w:pPr>
    <w:rPr>
      <w:szCs w:val="20"/>
    </w:rPr>
  </w:style>
  <w:style w:type="paragraph" w:styleId="af6">
    <w:name w:val="Plain Text"/>
    <w:basedOn w:val="210"/>
    <w:link w:val="af7"/>
    <w:uiPriority w:val="99"/>
    <w:qFormat/>
    <w:rsid w:val="005C2B0F"/>
    <w:rPr>
      <w:sz w:val="24"/>
      <w:lang w:val="x-none"/>
    </w:rPr>
  </w:style>
  <w:style w:type="paragraph" w:styleId="af8">
    <w:name w:val="header"/>
    <w:basedOn w:val="a3"/>
    <w:link w:val="af9"/>
    <w:rsid w:val="00482921"/>
    <w:pPr>
      <w:tabs>
        <w:tab w:val="center" w:pos="4153"/>
        <w:tab w:val="right" w:pos="8306"/>
      </w:tabs>
    </w:pPr>
    <w:rPr>
      <w:sz w:val="20"/>
      <w:szCs w:val="20"/>
      <w:lang w:eastAsia="en-US"/>
    </w:rPr>
  </w:style>
  <w:style w:type="paragraph" w:styleId="afa">
    <w:name w:val="Block Text"/>
    <w:basedOn w:val="a3"/>
    <w:rsid w:val="00482921"/>
    <w:pPr>
      <w:ind w:left="3153" w:right="141"/>
      <w:jc w:val="right"/>
    </w:pPr>
    <w:rPr>
      <w:rFonts w:ascii="Arial" w:hAnsi="Arial"/>
      <w:sz w:val="20"/>
      <w:szCs w:val="20"/>
      <w:lang w:eastAsia="en-US"/>
    </w:rPr>
  </w:style>
  <w:style w:type="character" w:styleId="afb">
    <w:name w:val="page number"/>
    <w:basedOn w:val="a4"/>
    <w:rsid w:val="00FD50FC"/>
  </w:style>
  <w:style w:type="table" w:styleId="afc">
    <w:name w:val="Table Grid"/>
    <w:basedOn w:val="a5"/>
    <w:rsid w:val="007B0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ArialNarrow10">
    <w:name w:val="Стиль Заголовок 4 + Arial Narrow 10 пт не полужирный"/>
    <w:basedOn w:val="4"/>
    <w:rsid w:val="007B0D0C"/>
    <w:pPr>
      <w:keepNext w:val="0"/>
      <w:widowControl w:val="0"/>
      <w:numPr>
        <w:ilvl w:val="3"/>
      </w:numPr>
      <w:tabs>
        <w:tab w:val="num" w:pos="900"/>
      </w:tabs>
      <w:spacing w:before="0" w:after="0"/>
      <w:ind w:left="902" w:hanging="902"/>
      <w:jc w:val="both"/>
    </w:pPr>
    <w:rPr>
      <w:rFonts w:ascii="Arial Narrow" w:hAnsi="Arial Narrow"/>
      <w:b w:val="0"/>
      <w:sz w:val="20"/>
      <w:lang w:eastAsia="en-US"/>
    </w:rPr>
  </w:style>
  <w:style w:type="paragraph" w:styleId="11">
    <w:name w:val="toc 1"/>
    <w:basedOn w:val="a3"/>
    <w:next w:val="a3"/>
    <w:autoRedefine/>
    <w:uiPriority w:val="39"/>
    <w:rsid w:val="003568FA"/>
    <w:pPr>
      <w:spacing w:before="120" w:after="120"/>
    </w:pPr>
    <w:rPr>
      <w:b/>
      <w:bCs/>
      <w:caps/>
      <w:sz w:val="20"/>
      <w:szCs w:val="20"/>
    </w:rPr>
  </w:style>
  <w:style w:type="paragraph" w:styleId="22">
    <w:name w:val="toc 2"/>
    <w:basedOn w:val="a3"/>
    <w:next w:val="a3"/>
    <w:autoRedefine/>
    <w:uiPriority w:val="39"/>
    <w:rsid w:val="003568FA"/>
    <w:pPr>
      <w:tabs>
        <w:tab w:val="left" w:pos="720"/>
        <w:tab w:val="right" w:leader="dot" w:pos="9345"/>
      </w:tabs>
      <w:ind w:left="240"/>
    </w:pPr>
    <w:rPr>
      <w:noProof/>
    </w:rPr>
  </w:style>
  <w:style w:type="paragraph" w:styleId="31">
    <w:name w:val="toc 3"/>
    <w:basedOn w:val="a3"/>
    <w:next w:val="a3"/>
    <w:autoRedefine/>
    <w:uiPriority w:val="39"/>
    <w:rsid w:val="003568FA"/>
    <w:pPr>
      <w:tabs>
        <w:tab w:val="left" w:pos="1200"/>
        <w:tab w:val="right" w:leader="dot" w:pos="9345"/>
      </w:tabs>
      <w:ind w:left="480"/>
    </w:pPr>
    <w:rPr>
      <w:i/>
      <w:iCs/>
      <w:noProof/>
    </w:rPr>
  </w:style>
  <w:style w:type="character" w:styleId="afd">
    <w:name w:val="Hyperlink"/>
    <w:uiPriority w:val="99"/>
    <w:rsid w:val="003568FA"/>
    <w:rPr>
      <w:color w:val="0000FF"/>
      <w:u w:val="single"/>
    </w:rPr>
  </w:style>
  <w:style w:type="paragraph" w:customStyle="1" w:styleId="My">
    <w:name w:val="My"/>
    <w:basedOn w:val="a3"/>
    <w:rsid w:val="003568FA"/>
    <w:pPr>
      <w:spacing w:after="120"/>
      <w:jc w:val="both"/>
    </w:pPr>
    <w:rPr>
      <w:rFonts w:eastAsia="Batang"/>
      <w:sz w:val="22"/>
      <w:szCs w:val="22"/>
      <w:lang w:eastAsia="ko-KR"/>
    </w:rPr>
  </w:style>
  <w:style w:type="character" w:customStyle="1" w:styleId="Char">
    <w:name w:val="Заголовок Char"/>
    <w:link w:val="afe"/>
    <w:rsid w:val="003568FA"/>
    <w:rPr>
      <w:rFonts w:ascii="Arial" w:hAnsi="Arial"/>
      <w:b/>
      <w:bCs/>
      <w:sz w:val="28"/>
      <w:lang w:val="ru-RU" w:eastAsia="ru-RU" w:bidi="ar-SA"/>
    </w:rPr>
  </w:style>
  <w:style w:type="paragraph" w:customStyle="1" w:styleId="afe">
    <w:name w:val="Заголовок"/>
    <w:basedOn w:val="a3"/>
    <w:next w:val="a3"/>
    <w:link w:val="Char"/>
    <w:rsid w:val="003568FA"/>
    <w:pPr>
      <w:spacing w:before="120" w:after="120"/>
      <w:jc w:val="center"/>
    </w:pPr>
    <w:rPr>
      <w:rFonts w:ascii="Arial" w:hAnsi="Arial"/>
      <w:b/>
      <w:bCs/>
      <w:sz w:val="28"/>
      <w:szCs w:val="20"/>
    </w:rPr>
  </w:style>
  <w:style w:type="character" w:styleId="aff">
    <w:name w:val="FollowedHyperlink"/>
    <w:rsid w:val="003568FA"/>
    <w:rPr>
      <w:color w:val="800080"/>
      <w:u w:val="single"/>
    </w:rPr>
  </w:style>
  <w:style w:type="character" w:customStyle="1" w:styleId="apple-style-span">
    <w:name w:val="apple-style-span"/>
    <w:basedOn w:val="a4"/>
    <w:rsid w:val="003568FA"/>
  </w:style>
  <w:style w:type="paragraph" w:customStyle="1" w:styleId="aff0">
    <w:name w:val="a"/>
    <w:basedOn w:val="a3"/>
    <w:rsid w:val="00001953"/>
    <w:rPr>
      <w:sz w:val="20"/>
      <w:szCs w:val="20"/>
    </w:rPr>
  </w:style>
  <w:style w:type="paragraph" w:customStyle="1" w:styleId="-11">
    <w:name w:val="Цветной список - Акцент 11"/>
    <w:basedOn w:val="a3"/>
    <w:qFormat/>
    <w:rsid w:val="00184367"/>
    <w:pPr>
      <w:ind w:left="708"/>
    </w:pPr>
  </w:style>
  <w:style w:type="paragraph" w:styleId="aff1">
    <w:name w:val="Subtitle"/>
    <w:basedOn w:val="a3"/>
    <w:next w:val="a3"/>
    <w:link w:val="aff2"/>
    <w:uiPriority w:val="11"/>
    <w:qFormat/>
    <w:rsid w:val="00793755"/>
    <w:pPr>
      <w:numPr>
        <w:ilvl w:val="1"/>
      </w:numPr>
      <w:spacing w:after="200" w:line="276" w:lineRule="auto"/>
    </w:pPr>
    <w:rPr>
      <w:rFonts w:ascii="Cambria" w:hAnsi="Cambria"/>
      <w:i/>
      <w:iCs/>
      <w:color w:val="4F81BD"/>
      <w:spacing w:val="15"/>
      <w:lang w:eastAsia="en-US"/>
    </w:rPr>
  </w:style>
  <w:style w:type="character" w:customStyle="1" w:styleId="aff2">
    <w:name w:val="Подзаголовок Знак"/>
    <w:link w:val="aff1"/>
    <w:uiPriority w:val="11"/>
    <w:rsid w:val="00793755"/>
    <w:rPr>
      <w:rFonts w:ascii="Cambria" w:hAnsi="Cambria"/>
      <w:i/>
      <w:iCs/>
      <w:color w:val="4F81BD"/>
      <w:spacing w:val="15"/>
      <w:sz w:val="24"/>
      <w:szCs w:val="24"/>
      <w:lang w:eastAsia="en-US"/>
    </w:rPr>
  </w:style>
  <w:style w:type="paragraph" w:styleId="aff3">
    <w:name w:val="TOC Heading"/>
    <w:basedOn w:val="10"/>
    <w:next w:val="a3"/>
    <w:uiPriority w:val="39"/>
    <w:unhideWhenUsed/>
    <w:qFormat/>
    <w:rsid w:val="00F52FFF"/>
    <w:pPr>
      <w:spacing w:before="240" w:after="60"/>
      <w:ind w:left="0" w:right="0"/>
      <w:jc w:val="left"/>
      <w:outlineLvl w:val="9"/>
    </w:pPr>
    <w:rPr>
      <w:rFonts w:ascii="Cambria" w:hAnsi="Cambria"/>
      <w:bCs/>
      <w:kern w:val="32"/>
      <w:sz w:val="32"/>
      <w:szCs w:val="32"/>
    </w:rPr>
  </w:style>
  <w:style w:type="character" w:customStyle="1" w:styleId="WW8Num2z0">
    <w:name w:val="WW8Num2z0"/>
    <w:rsid w:val="005C2B0F"/>
    <w:rPr>
      <w:rFonts w:ascii="Symbol" w:hAnsi="Symbol"/>
    </w:rPr>
  </w:style>
  <w:style w:type="character" w:customStyle="1" w:styleId="WW8Num2z1">
    <w:name w:val="WW8Num2z1"/>
    <w:rsid w:val="005C2B0F"/>
    <w:rPr>
      <w:rFonts w:ascii="Courier New" w:hAnsi="Courier New" w:cs="Courier New"/>
    </w:rPr>
  </w:style>
  <w:style w:type="character" w:customStyle="1" w:styleId="WW8Num3z0">
    <w:name w:val="WW8Num3z0"/>
    <w:rsid w:val="005C2B0F"/>
    <w:rPr>
      <w:rFonts w:ascii="Symbol" w:hAnsi="Symbol"/>
    </w:rPr>
  </w:style>
  <w:style w:type="character" w:customStyle="1" w:styleId="WW8Num6z0">
    <w:name w:val="WW8Num6z0"/>
    <w:rsid w:val="005C2B0F"/>
    <w:rPr>
      <w:rFonts w:ascii="Franklin Gothic Medium" w:hAnsi="Franklin Gothic Medium"/>
      <w:b/>
      <w:i w:val="0"/>
      <w:sz w:val="24"/>
    </w:rPr>
  </w:style>
  <w:style w:type="character" w:customStyle="1" w:styleId="WW8Num8z0">
    <w:name w:val="WW8Num8z0"/>
    <w:rsid w:val="005C2B0F"/>
    <w:rPr>
      <w:rFonts w:ascii="Symbol" w:hAnsi="Symbol"/>
    </w:rPr>
  </w:style>
  <w:style w:type="character" w:customStyle="1" w:styleId="WW8Num9z0">
    <w:name w:val="WW8Num9z0"/>
    <w:rsid w:val="005C2B0F"/>
    <w:rPr>
      <w:rFonts w:ascii="Symbol" w:hAnsi="Symbol"/>
    </w:rPr>
  </w:style>
  <w:style w:type="character" w:customStyle="1" w:styleId="WW8Num10z0">
    <w:name w:val="WW8Num10z0"/>
    <w:rsid w:val="005C2B0F"/>
    <w:rPr>
      <w:rFonts w:ascii="Symbol" w:hAnsi="Symbol"/>
    </w:rPr>
  </w:style>
  <w:style w:type="character" w:customStyle="1" w:styleId="WW8Num10z1">
    <w:name w:val="WW8Num10z1"/>
    <w:rsid w:val="005C2B0F"/>
    <w:rPr>
      <w:rFonts w:ascii="Courier New" w:hAnsi="Courier New" w:cs="Courier New"/>
    </w:rPr>
  </w:style>
  <w:style w:type="character" w:customStyle="1" w:styleId="WW8Num10z2">
    <w:name w:val="WW8Num10z2"/>
    <w:rsid w:val="005C2B0F"/>
    <w:rPr>
      <w:rFonts w:ascii="Wingdings" w:hAnsi="Wingdings"/>
    </w:rPr>
  </w:style>
  <w:style w:type="character" w:customStyle="1" w:styleId="23">
    <w:name w:val="Основной шрифт абзаца2"/>
    <w:rsid w:val="005C2B0F"/>
  </w:style>
  <w:style w:type="character" w:customStyle="1" w:styleId="WW8Num1z0">
    <w:name w:val="WW8Num1z0"/>
    <w:rsid w:val="005C2B0F"/>
    <w:rPr>
      <w:rFonts w:ascii="Symbol" w:hAnsi="Symbol" w:cs="StarSymbol"/>
      <w:sz w:val="18"/>
      <w:szCs w:val="18"/>
    </w:rPr>
  </w:style>
  <w:style w:type="character" w:customStyle="1" w:styleId="WW8Num2z2">
    <w:name w:val="WW8Num2z2"/>
    <w:rsid w:val="005C2B0F"/>
    <w:rPr>
      <w:rFonts w:ascii="Wingdings" w:hAnsi="Wingdings"/>
    </w:rPr>
  </w:style>
  <w:style w:type="character" w:customStyle="1" w:styleId="WW8Num5z0">
    <w:name w:val="WW8Num5z0"/>
    <w:rsid w:val="005C2B0F"/>
    <w:rPr>
      <w:rFonts w:ascii="Franklin Gothic Medium" w:hAnsi="Franklin Gothic Medium"/>
      <w:b/>
      <w:i w:val="0"/>
      <w:sz w:val="24"/>
    </w:rPr>
  </w:style>
  <w:style w:type="character" w:customStyle="1" w:styleId="WW8Num7z0">
    <w:name w:val="WW8Num7z0"/>
    <w:rsid w:val="005C2B0F"/>
    <w:rPr>
      <w:rFonts w:ascii="Symbol" w:hAnsi="Symbol"/>
    </w:rPr>
  </w:style>
  <w:style w:type="character" w:customStyle="1" w:styleId="WW8Num7z1">
    <w:name w:val="WW8Num7z1"/>
    <w:rsid w:val="005C2B0F"/>
    <w:rPr>
      <w:rFonts w:ascii="Courier New" w:hAnsi="Courier New" w:cs="Courier New"/>
    </w:rPr>
  </w:style>
  <w:style w:type="character" w:customStyle="1" w:styleId="WW8Num7z2">
    <w:name w:val="WW8Num7z2"/>
    <w:rsid w:val="005C2B0F"/>
    <w:rPr>
      <w:rFonts w:ascii="Wingdings" w:hAnsi="Wingdings"/>
    </w:rPr>
  </w:style>
  <w:style w:type="character" w:customStyle="1" w:styleId="WW8Num9z1">
    <w:name w:val="WW8Num9z1"/>
    <w:rsid w:val="005C2B0F"/>
    <w:rPr>
      <w:rFonts w:ascii="Courier New" w:hAnsi="Courier New" w:cs="Courier New"/>
    </w:rPr>
  </w:style>
  <w:style w:type="character" w:customStyle="1" w:styleId="WW8Num9z2">
    <w:name w:val="WW8Num9z2"/>
    <w:rsid w:val="005C2B0F"/>
    <w:rPr>
      <w:rFonts w:ascii="Wingdings" w:hAnsi="Wingdings"/>
    </w:rPr>
  </w:style>
  <w:style w:type="character" w:customStyle="1" w:styleId="12">
    <w:name w:val="Основной шрифт абзаца1"/>
    <w:rsid w:val="005C2B0F"/>
  </w:style>
  <w:style w:type="character" w:customStyle="1" w:styleId="13">
    <w:name w:val="Знак примечания1"/>
    <w:rsid w:val="005C2B0F"/>
    <w:rPr>
      <w:sz w:val="16"/>
      <w:szCs w:val="16"/>
    </w:rPr>
  </w:style>
  <w:style w:type="character" w:customStyle="1" w:styleId="14">
    <w:name w:val="Заголовок 1 Знак"/>
    <w:rsid w:val="005C2B0F"/>
    <w:rPr>
      <w:rFonts w:ascii="Franklin Gothic Medium" w:eastAsia="SimSun" w:hAnsi="Franklin Gothic Medium" w:cs="Arial"/>
      <w:b/>
      <w:bCs/>
      <w:kern w:val="1"/>
      <w:sz w:val="34"/>
      <w:szCs w:val="32"/>
    </w:rPr>
  </w:style>
  <w:style w:type="paragraph" w:styleId="aff4">
    <w:name w:val="List"/>
    <w:basedOn w:val="a7"/>
    <w:rsid w:val="005C2B0F"/>
    <w:pPr>
      <w:suppressAutoHyphens/>
      <w:overflowPunct w:val="0"/>
      <w:autoSpaceDE w:val="0"/>
      <w:spacing w:after="120"/>
      <w:jc w:val="left"/>
      <w:textAlignment w:val="baseline"/>
    </w:pPr>
    <w:rPr>
      <w:rFonts w:ascii="Arial" w:hAnsi="Arial" w:cs="Tahoma"/>
      <w:kern w:val="1"/>
      <w:szCs w:val="24"/>
      <w:lang w:val="x-none" w:eastAsia="ar-SA"/>
    </w:rPr>
  </w:style>
  <w:style w:type="paragraph" w:customStyle="1" w:styleId="24">
    <w:name w:val="Название2"/>
    <w:basedOn w:val="a3"/>
    <w:rsid w:val="005C2B0F"/>
    <w:pPr>
      <w:suppressLineNumbers/>
      <w:suppressAutoHyphens/>
      <w:spacing w:before="120" w:after="120"/>
      <w:jc w:val="both"/>
    </w:pPr>
    <w:rPr>
      <w:rFonts w:ascii="Arial" w:eastAsia="SimSun" w:hAnsi="Arial" w:cs="Tahoma"/>
      <w:i/>
      <w:iCs/>
      <w:sz w:val="20"/>
      <w:lang w:eastAsia="ar-SA"/>
    </w:rPr>
  </w:style>
  <w:style w:type="paragraph" w:customStyle="1" w:styleId="25">
    <w:name w:val="Указатель2"/>
    <w:basedOn w:val="a3"/>
    <w:rsid w:val="005C2B0F"/>
    <w:pPr>
      <w:suppressLineNumbers/>
      <w:suppressAutoHyphens/>
      <w:spacing w:before="120" w:after="160"/>
      <w:jc w:val="both"/>
    </w:pPr>
    <w:rPr>
      <w:rFonts w:ascii="Arial" w:eastAsia="SimSun" w:hAnsi="Arial" w:cs="Tahoma"/>
      <w:sz w:val="20"/>
      <w:lang w:eastAsia="ar-SA"/>
    </w:rPr>
  </w:style>
  <w:style w:type="paragraph" w:customStyle="1" w:styleId="15">
    <w:name w:val="Название1"/>
    <w:basedOn w:val="a3"/>
    <w:rsid w:val="005C2B0F"/>
    <w:pPr>
      <w:suppressLineNumbers/>
      <w:suppressAutoHyphens/>
      <w:spacing w:before="120" w:after="120"/>
      <w:jc w:val="both"/>
    </w:pPr>
    <w:rPr>
      <w:rFonts w:ascii="Arial" w:eastAsia="SimSun" w:hAnsi="Arial" w:cs="Tahoma"/>
      <w:i/>
      <w:iCs/>
      <w:sz w:val="20"/>
      <w:lang w:eastAsia="ar-SA"/>
    </w:rPr>
  </w:style>
  <w:style w:type="paragraph" w:customStyle="1" w:styleId="16">
    <w:name w:val="Указатель1"/>
    <w:basedOn w:val="a3"/>
    <w:rsid w:val="005C2B0F"/>
    <w:pPr>
      <w:suppressLineNumbers/>
      <w:suppressAutoHyphens/>
      <w:spacing w:before="120" w:after="160"/>
      <w:jc w:val="both"/>
    </w:pPr>
    <w:rPr>
      <w:rFonts w:ascii="Arial" w:eastAsia="SimSun" w:hAnsi="Arial" w:cs="Tahoma"/>
      <w:sz w:val="20"/>
      <w:lang w:eastAsia="ar-SA"/>
    </w:rPr>
  </w:style>
  <w:style w:type="paragraph" w:customStyle="1" w:styleId="aff5">
    <w:name w:val="Резюме"/>
    <w:basedOn w:val="a3"/>
    <w:rsid w:val="005C2B0F"/>
    <w:pPr>
      <w:suppressAutoHyphens/>
      <w:spacing w:before="240" w:after="280"/>
      <w:jc w:val="both"/>
    </w:pPr>
    <w:rPr>
      <w:rFonts w:ascii="Franklin Gothic Medium" w:eastAsia="SimSun" w:hAnsi="Franklin Gothic Medium"/>
      <w:szCs w:val="28"/>
      <w:lang w:eastAsia="ar-SA"/>
    </w:rPr>
  </w:style>
  <w:style w:type="paragraph" w:styleId="41">
    <w:name w:val="toc 4"/>
    <w:basedOn w:val="a3"/>
    <w:next w:val="a3"/>
    <w:rsid w:val="005C2B0F"/>
    <w:pPr>
      <w:suppressAutoHyphens/>
      <w:ind w:left="600"/>
    </w:pPr>
    <w:rPr>
      <w:rFonts w:eastAsia="SimSun"/>
      <w:sz w:val="18"/>
      <w:szCs w:val="21"/>
      <w:lang w:eastAsia="ar-SA"/>
    </w:rPr>
  </w:style>
  <w:style w:type="paragraph" w:styleId="51">
    <w:name w:val="toc 5"/>
    <w:basedOn w:val="a3"/>
    <w:next w:val="a3"/>
    <w:rsid w:val="005C2B0F"/>
    <w:pPr>
      <w:suppressAutoHyphens/>
      <w:ind w:left="800"/>
    </w:pPr>
    <w:rPr>
      <w:rFonts w:eastAsia="SimSun"/>
      <w:sz w:val="18"/>
      <w:szCs w:val="21"/>
      <w:lang w:eastAsia="ar-SA"/>
    </w:rPr>
  </w:style>
  <w:style w:type="paragraph" w:styleId="61">
    <w:name w:val="toc 6"/>
    <w:basedOn w:val="a3"/>
    <w:next w:val="a3"/>
    <w:rsid w:val="005C2B0F"/>
    <w:pPr>
      <w:suppressAutoHyphens/>
      <w:ind w:left="1000"/>
    </w:pPr>
    <w:rPr>
      <w:rFonts w:eastAsia="SimSun"/>
      <w:sz w:val="18"/>
      <w:szCs w:val="21"/>
      <w:lang w:eastAsia="ar-SA"/>
    </w:rPr>
  </w:style>
  <w:style w:type="paragraph" w:styleId="71">
    <w:name w:val="toc 7"/>
    <w:basedOn w:val="a3"/>
    <w:next w:val="a3"/>
    <w:rsid w:val="005C2B0F"/>
    <w:pPr>
      <w:suppressAutoHyphens/>
      <w:ind w:left="1200"/>
    </w:pPr>
    <w:rPr>
      <w:rFonts w:eastAsia="SimSun"/>
      <w:sz w:val="18"/>
      <w:szCs w:val="21"/>
      <w:lang w:eastAsia="ar-SA"/>
    </w:rPr>
  </w:style>
  <w:style w:type="paragraph" w:styleId="81">
    <w:name w:val="toc 8"/>
    <w:basedOn w:val="a3"/>
    <w:next w:val="a3"/>
    <w:rsid w:val="005C2B0F"/>
    <w:pPr>
      <w:suppressAutoHyphens/>
      <w:ind w:left="1400"/>
    </w:pPr>
    <w:rPr>
      <w:rFonts w:eastAsia="SimSun"/>
      <w:sz w:val="18"/>
      <w:szCs w:val="21"/>
      <w:lang w:eastAsia="ar-SA"/>
    </w:rPr>
  </w:style>
  <w:style w:type="paragraph" w:styleId="91">
    <w:name w:val="toc 9"/>
    <w:basedOn w:val="a3"/>
    <w:next w:val="a3"/>
    <w:rsid w:val="005C2B0F"/>
    <w:pPr>
      <w:suppressAutoHyphens/>
      <w:ind w:left="1600"/>
    </w:pPr>
    <w:rPr>
      <w:rFonts w:eastAsia="SimSun"/>
      <w:sz w:val="18"/>
      <w:szCs w:val="21"/>
      <w:lang w:eastAsia="ar-SA"/>
    </w:rPr>
  </w:style>
  <w:style w:type="paragraph" w:customStyle="1" w:styleId="17">
    <w:name w:val="Схема документа1"/>
    <w:basedOn w:val="a3"/>
    <w:rsid w:val="005C2B0F"/>
    <w:pPr>
      <w:shd w:val="clear" w:color="auto" w:fill="000080"/>
      <w:suppressAutoHyphens/>
      <w:spacing w:before="120" w:after="160"/>
      <w:jc w:val="both"/>
    </w:pPr>
    <w:rPr>
      <w:rFonts w:ascii="Tahoma" w:eastAsia="SimSun" w:hAnsi="Tahoma" w:cs="Tahoma"/>
      <w:sz w:val="20"/>
      <w:szCs w:val="20"/>
      <w:lang w:eastAsia="ar-SA"/>
    </w:rPr>
  </w:style>
  <w:style w:type="paragraph" w:customStyle="1" w:styleId="18">
    <w:name w:val="Текст примечания1"/>
    <w:basedOn w:val="a3"/>
    <w:rsid w:val="005C2B0F"/>
    <w:pPr>
      <w:suppressAutoHyphens/>
      <w:spacing w:before="120" w:after="160"/>
      <w:jc w:val="both"/>
    </w:pPr>
    <w:rPr>
      <w:rFonts w:ascii="Franklin Gothic Medium" w:eastAsia="SimSun" w:hAnsi="Franklin Gothic Medium"/>
      <w:sz w:val="20"/>
      <w:szCs w:val="20"/>
      <w:lang w:eastAsia="ar-SA"/>
    </w:rPr>
  </w:style>
  <w:style w:type="paragraph" w:customStyle="1" w:styleId="aff6">
    <w:name w:val="Содержимое таблицы"/>
    <w:basedOn w:val="a3"/>
    <w:rsid w:val="005C2B0F"/>
    <w:pPr>
      <w:suppressLineNumbers/>
      <w:suppressAutoHyphens/>
      <w:spacing w:before="120" w:after="160"/>
      <w:jc w:val="both"/>
    </w:pPr>
    <w:rPr>
      <w:rFonts w:ascii="Franklin Gothic Medium" w:eastAsia="SimSun" w:hAnsi="Franklin Gothic Medium"/>
      <w:sz w:val="20"/>
      <w:lang w:eastAsia="ar-SA"/>
    </w:rPr>
  </w:style>
  <w:style w:type="paragraph" w:customStyle="1" w:styleId="aff7">
    <w:name w:val="Заголовок таблицы"/>
    <w:basedOn w:val="aff6"/>
    <w:rsid w:val="005C2B0F"/>
    <w:pPr>
      <w:jc w:val="center"/>
    </w:pPr>
    <w:rPr>
      <w:b/>
      <w:bCs/>
    </w:rPr>
  </w:style>
  <w:style w:type="paragraph" w:customStyle="1" w:styleId="100">
    <w:name w:val="Оглавление 10"/>
    <w:basedOn w:val="16"/>
    <w:rsid w:val="005C2B0F"/>
    <w:pPr>
      <w:tabs>
        <w:tab w:val="right" w:leader="dot" w:pos="7090"/>
      </w:tabs>
      <w:ind w:left="2547"/>
    </w:pPr>
  </w:style>
  <w:style w:type="paragraph" w:styleId="aff8">
    <w:name w:val="Normal (Web)"/>
    <w:basedOn w:val="a3"/>
    <w:uiPriority w:val="99"/>
    <w:unhideWhenUsed/>
    <w:rsid w:val="005C2B0F"/>
    <w:pPr>
      <w:spacing w:before="100" w:beforeAutospacing="1" w:after="100" w:afterAutospacing="1"/>
    </w:pPr>
  </w:style>
  <w:style w:type="character" w:customStyle="1" w:styleId="af">
    <w:name w:val="Текст примечания Знак"/>
    <w:link w:val="ae"/>
    <w:uiPriority w:val="99"/>
    <w:semiHidden/>
    <w:rsid w:val="005C2B0F"/>
  </w:style>
  <w:style w:type="character" w:customStyle="1" w:styleId="aff9">
    <w:name w:val="Символ сноски"/>
    <w:rsid w:val="005C2B0F"/>
    <w:rPr>
      <w:vertAlign w:val="superscript"/>
    </w:rPr>
  </w:style>
  <w:style w:type="paragraph" w:styleId="affa">
    <w:name w:val="footnote text"/>
    <w:basedOn w:val="a3"/>
    <w:link w:val="affb"/>
    <w:rsid w:val="005C2B0F"/>
    <w:pPr>
      <w:spacing w:before="60" w:after="120"/>
      <w:jc w:val="both"/>
    </w:pPr>
    <w:rPr>
      <w:sz w:val="20"/>
      <w:szCs w:val="20"/>
      <w:lang w:val="x-none" w:eastAsia="ar-SA"/>
    </w:rPr>
  </w:style>
  <w:style w:type="character" w:customStyle="1" w:styleId="affb">
    <w:name w:val="Текст сноски Знак"/>
    <w:link w:val="affa"/>
    <w:rsid w:val="005C2B0F"/>
    <w:rPr>
      <w:lang w:val="x-none" w:eastAsia="ar-SA"/>
    </w:rPr>
  </w:style>
  <w:style w:type="paragraph" w:customStyle="1" w:styleId="sMain">
    <w:name w:val="sMain"/>
    <w:basedOn w:val="a3"/>
    <w:rsid w:val="005C2B0F"/>
    <w:pPr>
      <w:suppressAutoHyphens/>
      <w:spacing w:line="276" w:lineRule="auto"/>
      <w:ind w:firstLine="709"/>
      <w:jc w:val="both"/>
    </w:pPr>
    <w:rPr>
      <w:lang w:eastAsia="ar-SA"/>
    </w:rPr>
  </w:style>
  <w:style w:type="paragraph" w:customStyle="1" w:styleId="sList">
    <w:name w:val="sList"/>
    <w:basedOn w:val="a3"/>
    <w:next w:val="a3"/>
    <w:rsid w:val="00A9710E"/>
    <w:pPr>
      <w:tabs>
        <w:tab w:val="num" w:pos="1800"/>
      </w:tabs>
      <w:suppressAutoHyphens/>
      <w:spacing w:line="360" w:lineRule="auto"/>
      <w:ind w:left="1800" w:hanging="360"/>
      <w:jc w:val="both"/>
    </w:pPr>
    <w:rPr>
      <w:lang w:eastAsia="ar-SA"/>
    </w:rPr>
  </w:style>
  <w:style w:type="character" w:styleId="affc">
    <w:name w:val="footnote reference"/>
    <w:rsid w:val="005C2B0F"/>
    <w:rPr>
      <w:vertAlign w:val="superscript"/>
    </w:rPr>
  </w:style>
  <w:style w:type="character" w:customStyle="1" w:styleId="WW8Num1z1">
    <w:name w:val="WW8Num1z1"/>
    <w:rsid w:val="005C2B0F"/>
    <w:rPr>
      <w:rFonts w:ascii="Courier New" w:hAnsi="Courier New" w:cs="Courier New"/>
    </w:rPr>
  </w:style>
  <w:style w:type="character" w:customStyle="1" w:styleId="WW8Num1z2">
    <w:name w:val="WW8Num1z2"/>
    <w:rsid w:val="005C2B0F"/>
    <w:rPr>
      <w:rFonts w:ascii="Wingdings" w:hAnsi="Wingdings"/>
    </w:rPr>
  </w:style>
  <w:style w:type="character" w:customStyle="1" w:styleId="WW8Num6z1">
    <w:name w:val="WW8Num6z1"/>
    <w:rsid w:val="005C2B0F"/>
    <w:rPr>
      <w:rFonts w:ascii="Courier New" w:hAnsi="Courier New" w:cs="Courier New"/>
    </w:rPr>
  </w:style>
  <w:style w:type="character" w:customStyle="1" w:styleId="WW8Num6z2">
    <w:name w:val="WW8Num6z2"/>
    <w:rsid w:val="005C2B0F"/>
    <w:rPr>
      <w:rFonts w:ascii="Wingdings" w:hAnsi="Wingdings"/>
    </w:rPr>
  </w:style>
  <w:style w:type="character" w:customStyle="1" w:styleId="WW8Num8z1">
    <w:name w:val="WW8Num8z1"/>
    <w:rsid w:val="005C2B0F"/>
    <w:rPr>
      <w:rFonts w:ascii="Courier New" w:hAnsi="Courier New" w:cs="Courier New"/>
    </w:rPr>
  </w:style>
  <w:style w:type="character" w:customStyle="1" w:styleId="WW8Num8z2">
    <w:name w:val="WW8Num8z2"/>
    <w:rsid w:val="005C2B0F"/>
    <w:rPr>
      <w:rFonts w:ascii="Wingdings" w:hAnsi="Wingdings"/>
    </w:rPr>
  </w:style>
  <w:style w:type="character" w:customStyle="1" w:styleId="WW8Num13z0">
    <w:name w:val="WW8Num13z0"/>
    <w:rsid w:val="005C2B0F"/>
    <w:rPr>
      <w:rFonts w:ascii="Symbol" w:hAnsi="Symbol"/>
    </w:rPr>
  </w:style>
  <w:style w:type="character" w:customStyle="1" w:styleId="WW8Num13z1">
    <w:name w:val="WW8Num13z1"/>
    <w:rsid w:val="005C2B0F"/>
    <w:rPr>
      <w:rFonts w:ascii="Courier New" w:hAnsi="Courier New" w:cs="Courier New"/>
    </w:rPr>
  </w:style>
  <w:style w:type="character" w:customStyle="1" w:styleId="WW8Num13z2">
    <w:name w:val="WW8Num13z2"/>
    <w:rsid w:val="005C2B0F"/>
    <w:rPr>
      <w:rFonts w:ascii="Wingdings" w:hAnsi="Wingdings"/>
    </w:rPr>
  </w:style>
  <w:style w:type="character" w:customStyle="1" w:styleId="WW8Num17z2">
    <w:name w:val="WW8Num17z2"/>
    <w:rsid w:val="005C2B0F"/>
    <w:rPr>
      <w:rFonts w:ascii="Symbol" w:hAnsi="Symbol"/>
    </w:rPr>
  </w:style>
  <w:style w:type="character" w:customStyle="1" w:styleId="WW8Num21z0">
    <w:name w:val="WW8Num21z0"/>
    <w:rsid w:val="005C2B0F"/>
    <w:rPr>
      <w:rFonts w:ascii="Symbol" w:hAnsi="Symbol"/>
    </w:rPr>
  </w:style>
  <w:style w:type="character" w:customStyle="1" w:styleId="WW8Num21z1">
    <w:name w:val="WW8Num21z1"/>
    <w:rsid w:val="005C2B0F"/>
    <w:rPr>
      <w:rFonts w:ascii="Courier New" w:hAnsi="Courier New" w:cs="Courier New"/>
    </w:rPr>
  </w:style>
  <w:style w:type="character" w:customStyle="1" w:styleId="WW8Num21z2">
    <w:name w:val="WW8Num21z2"/>
    <w:rsid w:val="005C2B0F"/>
    <w:rPr>
      <w:rFonts w:ascii="Wingdings" w:hAnsi="Wingdings"/>
    </w:rPr>
  </w:style>
  <w:style w:type="character" w:customStyle="1" w:styleId="a8">
    <w:name w:val="Основной текст Знак"/>
    <w:link w:val="a7"/>
    <w:rsid w:val="005C2B0F"/>
    <w:rPr>
      <w:sz w:val="24"/>
    </w:rPr>
  </w:style>
  <w:style w:type="character" w:customStyle="1" w:styleId="af9">
    <w:name w:val="Верхний колонтитул Знак"/>
    <w:link w:val="af8"/>
    <w:rsid w:val="005C2B0F"/>
    <w:rPr>
      <w:lang w:eastAsia="en-US"/>
    </w:rPr>
  </w:style>
  <w:style w:type="character" w:customStyle="1" w:styleId="ac">
    <w:name w:val="Нижний колонтитул Знак"/>
    <w:link w:val="ab"/>
    <w:uiPriority w:val="99"/>
    <w:rsid w:val="005C2B0F"/>
    <w:rPr>
      <w:sz w:val="24"/>
    </w:rPr>
  </w:style>
  <w:style w:type="character" w:customStyle="1" w:styleId="af3">
    <w:name w:val="Текст выноски Знак"/>
    <w:link w:val="af2"/>
    <w:rsid w:val="005C2B0F"/>
    <w:rPr>
      <w:rFonts w:ascii="Tahoma" w:hAnsi="Tahoma" w:cs="Tahoma"/>
      <w:sz w:val="16"/>
      <w:szCs w:val="16"/>
    </w:rPr>
  </w:style>
  <w:style w:type="character" w:customStyle="1" w:styleId="19">
    <w:name w:val="Верхний колонтитул Знак1"/>
    <w:rsid w:val="005C2B0F"/>
    <w:rPr>
      <w:rFonts w:ascii="Arial" w:eastAsia="Times New Roman" w:hAnsi="Arial" w:cs="Arial"/>
      <w:sz w:val="24"/>
      <w:szCs w:val="20"/>
      <w:lang w:val="x-none" w:eastAsia="zh-CN"/>
    </w:rPr>
  </w:style>
  <w:style w:type="paragraph" w:customStyle="1" w:styleId="1a">
    <w:name w:val="Название объекта1"/>
    <w:basedOn w:val="a3"/>
    <w:next w:val="a3"/>
    <w:rsid w:val="005C2B0F"/>
    <w:pPr>
      <w:suppressAutoHyphens/>
      <w:spacing w:before="240" w:after="240" w:line="276" w:lineRule="auto"/>
      <w:jc w:val="center"/>
    </w:pPr>
    <w:rPr>
      <w:rFonts w:eastAsia="Calibri"/>
      <w:bCs/>
      <w:szCs w:val="22"/>
    </w:rPr>
  </w:style>
  <w:style w:type="character" w:customStyle="1" w:styleId="WW8Num16z1">
    <w:name w:val="WW8Num16z1"/>
    <w:rsid w:val="005C2B0F"/>
    <w:rPr>
      <w:rFonts w:ascii="Courier New" w:hAnsi="Courier New" w:cs="Courier New"/>
    </w:rPr>
  </w:style>
  <w:style w:type="character" w:customStyle="1" w:styleId="1b">
    <w:name w:val="Текст примечания Знак1"/>
    <w:uiPriority w:val="99"/>
    <w:semiHidden/>
    <w:rsid w:val="005C2B0F"/>
    <w:rPr>
      <w:rFonts w:ascii="Times New Roman" w:eastAsia="Calibri" w:hAnsi="Times New Roman" w:cs="Times New Roman"/>
      <w:sz w:val="20"/>
      <w:szCs w:val="20"/>
      <w:lang w:eastAsia="zh-CN"/>
    </w:rPr>
  </w:style>
  <w:style w:type="character" w:customStyle="1" w:styleId="1c">
    <w:name w:val="Текст сноски Знак1"/>
    <w:rsid w:val="005C2B0F"/>
    <w:rPr>
      <w:rFonts w:ascii="Times New Roman" w:eastAsia="Times New Roman" w:hAnsi="Times New Roman" w:cs="Times New Roman"/>
      <w:sz w:val="20"/>
      <w:szCs w:val="20"/>
      <w:lang w:val="x-none" w:eastAsia="zh-CN"/>
    </w:rPr>
  </w:style>
  <w:style w:type="character" w:customStyle="1" w:styleId="affd">
    <w:name w:val="Параметр Знак"/>
    <w:rsid w:val="005C2B0F"/>
    <w:rPr>
      <w:rFonts w:ascii="Courier New" w:eastAsia="Calibri" w:hAnsi="Courier New" w:cs="Courier New"/>
      <w:sz w:val="24"/>
      <w:szCs w:val="22"/>
      <w:lang w:val="x-none"/>
    </w:rPr>
  </w:style>
  <w:style w:type="paragraph" w:customStyle="1" w:styleId="affe">
    <w:name w:val="Исходный код"/>
    <w:basedOn w:val="a3"/>
    <w:rsid w:val="005C2B0F"/>
    <w:pPr>
      <w:suppressAutoHyphens/>
      <w:spacing w:before="120" w:after="120"/>
      <w:ind w:left="567"/>
      <w:jc w:val="both"/>
    </w:pPr>
    <w:rPr>
      <w:rFonts w:ascii="Courier New" w:eastAsia="Calibri" w:hAnsi="Courier New" w:cs="Courier New"/>
      <w:color w:val="000000"/>
      <w:lang w:val="en-US" w:eastAsia="zh-CN"/>
    </w:rPr>
  </w:style>
  <w:style w:type="paragraph" w:customStyle="1" w:styleId="210">
    <w:name w:val="Средняя сетка 21"/>
    <w:link w:val="26"/>
    <w:uiPriority w:val="1"/>
    <w:qFormat/>
    <w:rsid w:val="005C2B0F"/>
    <w:pPr>
      <w:suppressAutoHyphens/>
      <w:jc w:val="both"/>
    </w:pPr>
    <w:rPr>
      <w:rFonts w:ascii="Franklin Gothic Medium" w:eastAsia="SimSun" w:hAnsi="Franklin Gothic Medium"/>
      <w:szCs w:val="24"/>
      <w:lang w:eastAsia="ar-SA"/>
    </w:rPr>
  </w:style>
  <w:style w:type="character" w:customStyle="1" w:styleId="27">
    <w:name w:val="Знак сноски2"/>
    <w:rsid w:val="005C2B0F"/>
    <w:rPr>
      <w:vertAlign w:val="superscript"/>
    </w:rPr>
  </w:style>
  <w:style w:type="character" w:customStyle="1" w:styleId="26">
    <w:name w:val="Средняя сетка 2 Знак"/>
    <w:link w:val="210"/>
    <w:uiPriority w:val="1"/>
    <w:rsid w:val="005C2B0F"/>
    <w:rPr>
      <w:rFonts w:ascii="Franklin Gothic Medium" w:eastAsia="SimSun" w:hAnsi="Franklin Gothic Medium"/>
      <w:szCs w:val="24"/>
      <w:lang w:eastAsia="ar-SA"/>
    </w:rPr>
  </w:style>
  <w:style w:type="character" w:customStyle="1" w:styleId="af7">
    <w:name w:val="Текст Знак"/>
    <w:link w:val="af6"/>
    <w:uiPriority w:val="99"/>
    <w:rsid w:val="005C2B0F"/>
    <w:rPr>
      <w:rFonts w:ascii="Franklin Gothic Medium" w:eastAsia="SimSun" w:hAnsi="Franklin Gothic Medium"/>
      <w:sz w:val="24"/>
      <w:szCs w:val="24"/>
      <w:lang w:val="x-none" w:eastAsia="ar-SA"/>
    </w:rPr>
  </w:style>
  <w:style w:type="character" w:customStyle="1" w:styleId="WW8Num49z0">
    <w:name w:val="WW8Num49z0"/>
    <w:rsid w:val="005C2B0F"/>
    <w:rPr>
      <w:rFonts w:ascii="Symbol" w:hAnsi="Symbol" w:cs="Symbol"/>
    </w:rPr>
  </w:style>
  <w:style w:type="paragraph" w:styleId="HTML">
    <w:name w:val="HTML Preformatted"/>
    <w:basedOn w:val="a3"/>
    <w:link w:val="HTML0"/>
    <w:uiPriority w:val="99"/>
    <w:unhideWhenUsed/>
    <w:rsid w:val="005C2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5C2B0F"/>
    <w:rPr>
      <w:rFonts w:ascii="Courier New" w:hAnsi="Courier New"/>
      <w:lang w:val="x-none" w:eastAsia="x-none"/>
    </w:rPr>
  </w:style>
  <w:style w:type="paragraph" w:styleId="afff">
    <w:name w:val="endnote text"/>
    <w:basedOn w:val="a3"/>
    <w:link w:val="afff0"/>
    <w:uiPriority w:val="99"/>
    <w:unhideWhenUsed/>
    <w:rsid w:val="005C2B0F"/>
    <w:pPr>
      <w:suppressAutoHyphens/>
      <w:spacing w:before="120" w:after="160"/>
      <w:jc w:val="both"/>
    </w:pPr>
    <w:rPr>
      <w:rFonts w:ascii="Franklin Gothic Medium" w:eastAsia="SimSun" w:hAnsi="Franklin Gothic Medium"/>
      <w:sz w:val="20"/>
      <w:szCs w:val="20"/>
      <w:lang w:eastAsia="ar-SA"/>
    </w:rPr>
  </w:style>
  <w:style w:type="character" w:customStyle="1" w:styleId="afff0">
    <w:name w:val="Текст концевой сноски Знак"/>
    <w:link w:val="afff"/>
    <w:uiPriority w:val="99"/>
    <w:rsid w:val="005C2B0F"/>
    <w:rPr>
      <w:rFonts w:ascii="Franklin Gothic Medium" w:eastAsia="SimSun" w:hAnsi="Franklin Gothic Medium"/>
      <w:lang w:eastAsia="ar-SA"/>
    </w:rPr>
  </w:style>
  <w:style w:type="character" w:styleId="afff1">
    <w:name w:val="endnote reference"/>
    <w:uiPriority w:val="99"/>
    <w:unhideWhenUsed/>
    <w:rsid w:val="005C2B0F"/>
    <w:rPr>
      <w:vertAlign w:val="superscript"/>
    </w:rPr>
  </w:style>
  <w:style w:type="character" w:customStyle="1" w:styleId="20">
    <w:name w:val="Заголовок 2 Знак"/>
    <w:link w:val="2"/>
    <w:rsid w:val="00D402D2"/>
    <w:rPr>
      <w:rFonts w:ascii="Arial" w:hAnsi="Arial" w:cs="Arial"/>
      <w:b/>
      <w:bCs/>
      <w:i/>
      <w:iCs/>
      <w:sz w:val="28"/>
      <w:szCs w:val="28"/>
    </w:rPr>
  </w:style>
  <w:style w:type="character" w:customStyle="1" w:styleId="30">
    <w:name w:val="Заголовок 3 Знак"/>
    <w:link w:val="3"/>
    <w:rsid w:val="00D402D2"/>
    <w:rPr>
      <w:rFonts w:ascii="Arial" w:hAnsi="Arial" w:cs="Arial"/>
      <w:b/>
      <w:bCs/>
      <w:sz w:val="26"/>
      <w:szCs w:val="26"/>
    </w:rPr>
  </w:style>
  <w:style w:type="character" w:customStyle="1" w:styleId="40">
    <w:name w:val="Заголовок 4 Знак"/>
    <w:link w:val="4"/>
    <w:rsid w:val="00D402D2"/>
    <w:rPr>
      <w:b/>
      <w:bCs/>
      <w:sz w:val="28"/>
      <w:szCs w:val="28"/>
    </w:rPr>
  </w:style>
  <w:style w:type="character" w:customStyle="1" w:styleId="50">
    <w:name w:val="Заголовок 5 Знак"/>
    <w:link w:val="5"/>
    <w:rsid w:val="00D402D2"/>
    <w:rPr>
      <w:b/>
      <w:bCs/>
      <w:i/>
      <w:iCs/>
      <w:sz w:val="26"/>
      <w:szCs w:val="26"/>
    </w:rPr>
  </w:style>
  <w:style w:type="character" w:customStyle="1" w:styleId="60">
    <w:name w:val="Заголовок 6 Знак"/>
    <w:link w:val="6"/>
    <w:rsid w:val="00D402D2"/>
    <w:rPr>
      <w:b/>
      <w:bCs/>
      <w:sz w:val="22"/>
      <w:szCs w:val="22"/>
    </w:rPr>
  </w:style>
  <w:style w:type="character" w:customStyle="1" w:styleId="70">
    <w:name w:val="Заголовок 7 Знак"/>
    <w:link w:val="7"/>
    <w:rsid w:val="00D402D2"/>
    <w:rPr>
      <w:sz w:val="24"/>
      <w:szCs w:val="24"/>
      <w:lang w:val="en-GB" w:eastAsia="en-US"/>
    </w:rPr>
  </w:style>
  <w:style w:type="character" w:customStyle="1" w:styleId="80">
    <w:name w:val="Заголовок 8 Знак"/>
    <w:link w:val="8"/>
    <w:rsid w:val="00D402D2"/>
    <w:rPr>
      <w:i/>
      <w:iCs/>
      <w:sz w:val="24"/>
      <w:szCs w:val="24"/>
    </w:rPr>
  </w:style>
  <w:style w:type="character" w:customStyle="1" w:styleId="90">
    <w:name w:val="Заголовок 9 Знак"/>
    <w:link w:val="9"/>
    <w:rsid w:val="00D402D2"/>
    <w:rPr>
      <w:rFonts w:ascii="Arial" w:hAnsi="Arial" w:cs="Arial"/>
      <w:sz w:val="22"/>
      <w:szCs w:val="22"/>
    </w:rPr>
  </w:style>
  <w:style w:type="character" w:customStyle="1" w:styleId="af1">
    <w:name w:val="Тема примечания Знак"/>
    <w:link w:val="af0"/>
    <w:rsid w:val="00D402D2"/>
    <w:rPr>
      <w:b/>
      <w:bCs/>
    </w:rPr>
  </w:style>
  <w:style w:type="paragraph" w:customStyle="1" w:styleId="-110">
    <w:name w:val="Цветная заливка - Акцент 11"/>
    <w:hidden/>
    <w:uiPriority w:val="99"/>
    <w:semiHidden/>
    <w:rsid w:val="00042B3D"/>
    <w:rPr>
      <w:sz w:val="24"/>
      <w:szCs w:val="24"/>
    </w:rPr>
  </w:style>
  <w:style w:type="paragraph" w:customStyle="1" w:styleId="1CharCharChar">
    <w:name w:val="Знак Знак1 Char Char Char"/>
    <w:basedOn w:val="a3"/>
    <w:uiPriority w:val="99"/>
    <w:rsid w:val="00C2298E"/>
    <w:pPr>
      <w:spacing w:after="160"/>
    </w:pPr>
    <w:rPr>
      <w:rFonts w:ascii="Arial" w:hAnsi="Arial" w:cs="Arial"/>
      <w:b/>
      <w:bCs/>
      <w:color w:val="FFFFFF"/>
      <w:sz w:val="32"/>
      <w:szCs w:val="32"/>
      <w:lang w:val="en-US" w:eastAsia="en-US"/>
    </w:rPr>
  </w:style>
  <w:style w:type="paragraph" w:customStyle="1" w:styleId="32">
    <w:name w:val="Текст_бюл3"/>
    <w:basedOn w:val="a3"/>
    <w:uiPriority w:val="99"/>
    <w:rsid w:val="00C2298E"/>
    <w:pPr>
      <w:tabs>
        <w:tab w:val="left" w:pos="851"/>
        <w:tab w:val="num" w:pos="1920"/>
      </w:tabs>
      <w:spacing w:line="360" w:lineRule="auto"/>
      <w:ind w:left="1920" w:firstLine="709"/>
      <w:jc w:val="both"/>
    </w:pPr>
    <w:rPr>
      <w:rFonts w:eastAsia="MS Mincho"/>
      <w:sz w:val="26"/>
      <w:szCs w:val="26"/>
    </w:rPr>
  </w:style>
  <w:style w:type="character" w:customStyle="1" w:styleId="FontStyle15">
    <w:name w:val="Font Style15"/>
    <w:uiPriority w:val="99"/>
    <w:rsid w:val="00C2298E"/>
    <w:rPr>
      <w:rFonts w:ascii="Times New Roman" w:hAnsi="Times New Roman" w:cs="Times New Roman"/>
      <w:color w:val="000000"/>
      <w:sz w:val="26"/>
      <w:szCs w:val="26"/>
    </w:rPr>
  </w:style>
  <w:style w:type="character" w:customStyle="1" w:styleId="1d">
    <w:name w:val="Текст Знак1"/>
    <w:uiPriority w:val="99"/>
    <w:rsid w:val="00224075"/>
    <w:rPr>
      <w:rFonts w:ascii="Courier New" w:hAnsi="Courier New"/>
    </w:rPr>
  </w:style>
  <w:style w:type="paragraph" w:styleId="afff2">
    <w:name w:val="List Paragraph"/>
    <w:basedOn w:val="a3"/>
    <w:qFormat/>
    <w:rsid w:val="00084977"/>
    <w:pPr>
      <w:ind w:left="708"/>
    </w:pPr>
  </w:style>
  <w:style w:type="paragraph" w:styleId="afff3">
    <w:name w:val="No Spacing"/>
    <w:link w:val="afff4"/>
    <w:uiPriority w:val="1"/>
    <w:qFormat/>
    <w:rsid w:val="00084977"/>
    <w:pPr>
      <w:suppressAutoHyphens/>
      <w:jc w:val="both"/>
    </w:pPr>
    <w:rPr>
      <w:rFonts w:ascii="Franklin Gothic Medium" w:eastAsia="SimSun" w:hAnsi="Franklin Gothic Medium"/>
      <w:szCs w:val="24"/>
      <w:lang w:eastAsia="ar-SA"/>
    </w:rPr>
  </w:style>
  <w:style w:type="paragraph" w:customStyle="1" w:styleId="afff5">
    <w:name w:val="Обычный текст"/>
    <w:basedOn w:val="afff3"/>
    <w:link w:val="afff6"/>
    <w:qFormat/>
    <w:rsid w:val="00084977"/>
    <w:rPr>
      <w:sz w:val="24"/>
      <w:lang w:val="x-none"/>
    </w:rPr>
  </w:style>
  <w:style w:type="character" w:customStyle="1" w:styleId="afff4">
    <w:name w:val="Без интервала Знак"/>
    <w:link w:val="afff3"/>
    <w:uiPriority w:val="1"/>
    <w:rsid w:val="00084977"/>
    <w:rPr>
      <w:rFonts w:ascii="Franklin Gothic Medium" w:eastAsia="SimSun" w:hAnsi="Franklin Gothic Medium"/>
      <w:szCs w:val="24"/>
      <w:lang w:eastAsia="ar-SA"/>
    </w:rPr>
  </w:style>
  <w:style w:type="character" w:customStyle="1" w:styleId="afff6">
    <w:name w:val="Обычный текст Знак"/>
    <w:link w:val="afff5"/>
    <w:rsid w:val="00084977"/>
    <w:rPr>
      <w:rFonts w:ascii="Franklin Gothic Medium" w:eastAsia="SimSun" w:hAnsi="Franklin Gothic Medium"/>
      <w:sz w:val="24"/>
      <w:szCs w:val="24"/>
      <w:lang w:val="x-none" w:eastAsia="ar-SA"/>
    </w:rPr>
  </w:style>
  <w:style w:type="paragraph" w:styleId="afff7">
    <w:name w:val="Revision"/>
    <w:hidden/>
    <w:uiPriority w:val="99"/>
    <w:semiHidden/>
    <w:rsid w:val="00084977"/>
    <w:rPr>
      <w:sz w:val="24"/>
      <w:szCs w:val="24"/>
    </w:rPr>
  </w:style>
  <w:style w:type="paragraph" w:customStyle="1" w:styleId="afff8">
    <w:name w:val="Стиль"/>
    <w:basedOn w:val="a3"/>
    <w:rsid w:val="006977BB"/>
    <w:pPr>
      <w:widowControl w:val="0"/>
      <w:adjustRightInd w:val="0"/>
      <w:spacing w:after="160" w:line="240" w:lineRule="exact"/>
      <w:jc w:val="right"/>
    </w:pPr>
    <w:rPr>
      <w:rFonts w:ascii="Arial" w:hAnsi="Arial" w:cs="Arial"/>
      <w:sz w:val="20"/>
      <w:szCs w:val="20"/>
      <w:lang w:val="en-GB" w:eastAsia="en-US"/>
    </w:rPr>
  </w:style>
  <w:style w:type="paragraph" w:customStyle="1" w:styleId="Normal1">
    <w:name w:val="Normal1"/>
    <w:rsid w:val="00004709"/>
    <w:pPr>
      <w:autoSpaceDE w:val="0"/>
      <w:autoSpaceDN w:val="0"/>
      <w:jc w:val="both"/>
    </w:pPr>
  </w:style>
  <w:style w:type="paragraph" w:customStyle="1" w:styleId="1">
    <w:name w:val="Многоуровневый_список_1"/>
    <w:basedOn w:val="a3"/>
    <w:uiPriority w:val="99"/>
    <w:rsid w:val="00B02641"/>
    <w:pPr>
      <w:numPr>
        <w:ilvl w:val="3"/>
        <w:numId w:val="42"/>
      </w:numPr>
      <w:autoSpaceDE w:val="0"/>
      <w:autoSpaceDN w:val="0"/>
      <w:spacing w:after="120"/>
      <w:jc w:val="both"/>
    </w:pPr>
  </w:style>
  <w:style w:type="paragraph" w:customStyle="1" w:styleId="a0">
    <w:name w:val="Пункт договора"/>
    <w:basedOn w:val="a3"/>
    <w:rsid w:val="00B02641"/>
    <w:pPr>
      <w:widowControl w:val="0"/>
      <w:numPr>
        <w:ilvl w:val="1"/>
        <w:numId w:val="43"/>
      </w:numPr>
      <w:jc w:val="both"/>
    </w:pPr>
    <w:rPr>
      <w:rFonts w:ascii="Arial" w:hAnsi="Arial"/>
      <w:sz w:val="20"/>
      <w:szCs w:val="20"/>
    </w:rPr>
  </w:style>
  <w:style w:type="paragraph" w:customStyle="1" w:styleId="a">
    <w:name w:val="Раздел договора"/>
    <w:basedOn w:val="a3"/>
    <w:next w:val="a0"/>
    <w:rsid w:val="00B02641"/>
    <w:pPr>
      <w:keepNext/>
      <w:keepLines/>
      <w:widowControl w:val="0"/>
      <w:numPr>
        <w:numId w:val="43"/>
      </w:numPr>
      <w:spacing w:before="240" w:after="200"/>
      <w:ind w:left="953" w:hanging="227"/>
    </w:pPr>
    <w:rPr>
      <w:rFonts w:ascii="Arial" w:hAnsi="Arial"/>
      <w:b/>
      <w:caps/>
      <w:sz w:val="20"/>
      <w:szCs w:val="20"/>
    </w:rPr>
  </w:style>
  <w:style w:type="paragraph" w:customStyle="1" w:styleId="a1">
    <w:name w:val="Подпункт договора"/>
    <w:basedOn w:val="a0"/>
    <w:rsid w:val="00B02641"/>
    <w:pPr>
      <w:widowControl/>
      <w:numPr>
        <w:ilvl w:val="2"/>
      </w:numPr>
    </w:pPr>
  </w:style>
  <w:style w:type="paragraph" w:customStyle="1" w:styleId="Default">
    <w:name w:val="Default"/>
    <w:rsid w:val="00B02641"/>
    <w:pPr>
      <w:autoSpaceDE w:val="0"/>
      <w:autoSpaceDN w:val="0"/>
      <w:adjustRightInd w:val="0"/>
    </w:pPr>
    <w:rPr>
      <w:color w:val="000000"/>
      <w:sz w:val="24"/>
      <w:szCs w:val="24"/>
    </w:rPr>
  </w:style>
  <w:style w:type="paragraph" w:customStyle="1" w:styleId="a2">
    <w:name w:val="Подподпункт договора"/>
    <w:basedOn w:val="a1"/>
    <w:rsid w:val="00B02641"/>
    <w:pPr>
      <w:numPr>
        <w:ilvl w:val="3"/>
      </w:numPr>
    </w:pPr>
  </w:style>
  <w:style w:type="character" w:customStyle="1" w:styleId="apple-converted-space">
    <w:name w:val="apple-converted-space"/>
    <w:rsid w:val="00FD5795"/>
  </w:style>
  <w:style w:type="paragraph" w:customStyle="1" w:styleId="-111">
    <w:name w:val="Цветной список - Акцент 11"/>
    <w:basedOn w:val="a3"/>
    <w:qFormat/>
    <w:rsid w:val="00A9710E"/>
    <w:pPr>
      <w:ind w:left="708"/>
    </w:pPr>
  </w:style>
  <w:style w:type="paragraph" w:customStyle="1" w:styleId="211">
    <w:name w:val="Средняя сетка 21"/>
    <w:uiPriority w:val="1"/>
    <w:qFormat/>
    <w:rsid w:val="00A9710E"/>
    <w:pPr>
      <w:suppressAutoHyphens/>
      <w:jc w:val="both"/>
    </w:pPr>
    <w:rPr>
      <w:rFonts w:ascii="Franklin Gothic Medium" w:eastAsia="SimSun" w:hAnsi="Franklin Gothic Medium"/>
      <w:szCs w:val="24"/>
      <w:lang w:eastAsia="ar-SA"/>
    </w:rPr>
  </w:style>
  <w:style w:type="paragraph" w:customStyle="1" w:styleId="-112">
    <w:name w:val="Цветная заливка - Акцент 11"/>
    <w:hidden/>
    <w:uiPriority w:val="99"/>
    <w:semiHidden/>
    <w:rsid w:val="00A971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64507">
      <w:bodyDiv w:val="1"/>
      <w:marLeft w:val="0"/>
      <w:marRight w:val="0"/>
      <w:marTop w:val="0"/>
      <w:marBottom w:val="0"/>
      <w:divBdr>
        <w:top w:val="none" w:sz="0" w:space="0" w:color="auto"/>
        <w:left w:val="none" w:sz="0" w:space="0" w:color="auto"/>
        <w:bottom w:val="none" w:sz="0" w:space="0" w:color="auto"/>
        <w:right w:val="none" w:sz="0" w:space="0" w:color="auto"/>
      </w:divBdr>
    </w:div>
    <w:div w:id="167865694">
      <w:bodyDiv w:val="1"/>
      <w:marLeft w:val="0"/>
      <w:marRight w:val="0"/>
      <w:marTop w:val="0"/>
      <w:marBottom w:val="0"/>
      <w:divBdr>
        <w:top w:val="none" w:sz="0" w:space="0" w:color="auto"/>
        <w:left w:val="none" w:sz="0" w:space="0" w:color="auto"/>
        <w:bottom w:val="none" w:sz="0" w:space="0" w:color="auto"/>
        <w:right w:val="none" w:sz="0" w:space="0" w:color="auto"/>
      </w:divBdr>
    </w:div>
    <w:div w:id="209154855">
      <w:bodyDiv w:val="1"/>
      <w:marLeft w:val="0"/>
      <w:marRight w:val="0"/>
      <w:marTop w:val="0"/>
      <w:marBottom w:val="0"/>
      <w:divBdr>
        <w:top w:val="none" w:sz="0" w:space="0" w:color="auto"/>
        <w:left w:val="none" w:sz="0" w:space="0" w:color="auto"/>
        <w:bottom w:val="none" w:sz="0" w:space="0" w:color="auto"/>
        <w:right w:val="none" w:sz="0" w:space="0" w:color="auto"/>
      </w:divBdr>
    </w:div>
    <w:div w:id="217982309">
      <w:bodyDiv w:val="1"/>
      <w:marLeft w:val="0"/>
      <w:marRight w:val="0"/>
      <w:marTop w:val="0"/>
      <w:marBottom w:val="0"/>
      <w:divBdr>
        <w:top w:val="none" w:sz="0" w:space="0" w:color="auto"/>
        <w:left w:val="none" w:sz="0" w:space="0" w:color="auto"/>
        <w:bottom w:val="none" w:sz="0" w:space="0" w:color="auto"/>
        <w:right w:val="none" w:sz="0" w:space="0" w:color="auto"/>
      </w:divBdr>
    </w:div>
    <w:div w:id="262880779">
      <w:bodyDiv w:val="1"/>
      <w:marLeft w:val="0"/>
      <w:marRight w:val="0"/>
      <w:marTop w:val="0"/>
      <w:marBottom w:val="0"/>
      <w:divBdr>
        <w:top w:val="none" w:sz="0" w:space="0" w:color="auto"/>
        <w:left w:val="none" w:sz="0" w:space="0" w:color="auto"/>
        <w:bottom w:val="none" w:sz="0" w:space="0" w:color="auto"/>
        <w:right w:val="none" w:sz="0" w:space="0" w:color="auto"/>
      </w:divBdr>
    </w:div>
    <w:div w:id="290988934">
      <w:bodyDiv w:val="1"/>
      <w:marLeft w:val="0"/>
      <w:marRight w:val="0"/>
      <w:marTop w:val="0"/>
      <w:marBottom w:val="0"/>
      <w:divBdr>
        <w:top w:val="none" w:sz="0" w:space="0" w:color="auto"/>
        <w:left w:val="none" w:sz="0" w:space="0" w:color="auto"/>
        <w:bottom w:val="none" w:sz="0" w:space="0" w:color="auto"/>
        <w:right w:val="none" w:sz="0" w:space="0" w:color="auto"/>
      </w:divBdr>
    </w:div>
    <w:div w:id="349183844">
      <w:bodyDiv w:val="1"/>
      <w:marLeft w:val="0"/>
      <w:marRight w:val="0"/>
      <w:marTop w:val="0"/>
      <w:marBottom w:val="0"/>
      <w:divBdr>
        <w:top w:val="none" w:sz="0" w:space="0" w:color="auto"/>
        <w:left w:val="none" w:sz="0" w:space="0" w:color="auto"/>
        <w:bottom w:val="none" w:sz="0" w:space="0" w:color="auto"/>
        <w:right w:val="none" w:sz="0" w:space="0" w:color="auto"/>
      </w:divBdr>
    </w:div>
    <w:div w:id="350685652">
      <w:bodyDiv w:val="1"/>
      <w:marLeft w:val="0"/>
      <w:marRight w:val="0"/>
      <w:marTop w:val="0"/>
      <w:marBottom w:val="0"/>
      <w:divBdr>
        <w:top w:val="none" w:sz="0" w:space="0" w:color="auto"/>
        <w:left w:val="none" w:sz="0" w:space="0" w:color="auto"/>
        <w:bottom w:val="none" w:sz="0" w:space="0" w:color="auto"/>
        <w:right w:val="none" w:sz="0" w:space="0" w:color="auto"/>
      </w:divBdr>
    </w:div>
    <w:div w:id="477722710">
      <w:bodyDiv w:val="1"/>
      <w:marLeft w:val="0"/>
      <w:marRight w:val="0"/>
      <w:marTop w:val="0"/>
      <w:marBottom w:val="0"/>
      <w:divBdr>
        <w:top w:val="none" w:sz="0" w:space="0" w:color="auto"/>
        <w:left w:val="none" w:sz="0" w:space="0" w:color="auto"/>
        <w:bottom w:val="none" w:sz="0" w:space="0" w:color="auto"/>
        <w:right w:val="none" w:sz="0" w:space="0" w:color="auto"/>
      </w:divBdr>
    </w:div>
    <w:div w:id="504907313">
      <w:bodyDiv w:val="1"/>
      <w:marLeft w:val="0"/>
      <w:marRight w:val="0"/>
      <w:marTop w:val="0"/>
      <w:marBottom w:val="0"/>
      <w:divBdr>
        <w:top w:val="none" w:sz="0" w:space="0" w:color="auto"/>
        <w:left w:val="none" w:sz="0" w:space="0" w:color="auto"/>
        <w:bottom w:val="none" w:sz="0" w:space="0" w:color="auto"/>
        <w:right w:val="none" w:sz="0" w:space="0" w:color="auto"/>
      </w:divBdr>
    </w:div>
    <w:div w:id="635641763">
      <w:bodyDiv w:val="1"/>
      <w:marLeft w:val="0"/>
      <w:marRight w:val="0"/>
      <w:marTop w:val="0"/>
      <w:marBottom w:val="0"/>
      <w:divBdr>
        <w:top w:val="none" w:sz="0" w:space="0" w:color="auto"/>
        <w:left w:val="none" w:sz="0" w:space="0" w:color="auto"/>
        <w:bottom w:val="none" w:sz="0" w:space="0" w:color="auto"/>
        <w:right w:val="none" w:sz="0" w:space="0" w:color="auto"/>
      </w:divBdr>
    </w:div>
    <w:div w:id="650793232">
      <w:bodyDiv w:val="1"/>
      <w:marLeft w:val="0"/>
      <w:marRight w:val="0"/>
      <w:marTop w:val="0"/>
      <w:marBottom w:val="0"/>
      <w:divBdr>
        <w:top w:val="none" w:sz="0" w:space="0" w:color="auto"/>
        <w:left w:val="none" w:sz="0" w:space="0" w:color="auto"/>
        <w:bottom w:val="none" w:sz="0" w:space="0" w:color="auto"/>
        <w:right w:val="none" w:sz="0" w:space="0" w:color="auto"/>
      </w:divBdr>
    </w:div>
    <w:div w:id="761343223">
      <w:bodyDiv w:val="1"/>
      <w:marLeft w:val="0"/>
      <w:marRight w:val="0"/>
      <w:marTop w:val="0"/>
      <w:marBottom w:val="0"/>
      <w:divBdr>
        <w:top w:val="none" w:sz="0" w:space="0" w:color="auto"/>
        <w:left w:val="none" w:sz="0" w:space="0" w:color="auto"/>
        <w:bottom w:val="none" w:sz="0" w:space="0" w:color="auto"/>
        <w:right w:val="none" w:sz="0" w:space="0" w:color="auto"/>
      </w:divBdr>
    </w:div>
    <w:div w:id="788745151">
      <w:bodyDiv w:val="1"/>
      <w:marLeft w:val="0"/>
      <w:marRight w:val="0"/>
      <w:marTop w:val="0"/>
      <w:marBottom w:val="0"/>
      <w:divBdr>
        <w:top w:val="none" w:sz="0" w:space="0" w:color="auto"/>
        <w:left w:val="none" w:sz="0" w:space="0" w:color="auto"/>
        <w:bottom w:val="none" w:sz="0" w:space="0" w:color="auto"/>
        <w:right w:val="none" w:sz="0" w:space="0" w:color="auto"/>
      </w:divBdr>
    </w:div>
    <w:div w:id="851262307">
      <w:bodyDiv w:val="1"/>
      <w:marLeft w:val="0"/>
      <w:marRight w:val="0"/>
      <w:marTop w:val="0"/>
      <w:marBottom w:val="0"/>
      <w:divBdr>
        <w:top w:val="none" w:sz="0" w:space="0" w:color="auto"/>
        <w:left w:val="none" w:sz="0" w:space="0" w:color="auto"/>
        <w:bottom w:val="none" w:sz="0" w:space="0" w:color="auto"/>
        <w:right w:val="none" w:sz="0" w:space="0" w:color="auto"/>
      </w:divBdr>
    </w:div>
    <w:div w:id="964576641">
      <w:bodyDiv w:val="1"/>
      <w:marLeft w:val="0"/>
      <w:marRight w:val="0"/>
      <w:marTop w:val="0"/>
      <w:marBottom w:val="0"/>
      <w:divBdr>
        <w:top w:val="none" w:sz="0" w:space="0" w:color="auto"/>
        <w:left w:val="none" w:sz="0" w:space="0" w:color="auto"/>
        <w:bottom w:val="none" w:sz="0" w:space="0" w:color="auto"/>
        <w:right w:val="none" w:sz="0" w:space="0" w:color="auto"/>
      </w:divBdr>
    </w:div>
    <w:div w:id="973558019">
      <w:bodyDiv w:val="1"/>
      <w:marLeft w:val="0"/>
      <w:marRight w:val="0"/>
      <w:marTop w:val="0"/>
      <w:marBottom w:val="0"/>
      <w:divBdr>
        <w:top w:val="none" w:sz="0" w:space="0" w:color="auto"/>
        <w:left w:val="none" w:sz="0" w:space="0" w:color="auto"/>
        <w:bottom w:val="none" w:sz="0" w:space="0" w:color="auto"/>
        <w:right w:val="none" w:sz="0" w:space="0" w:color="auto"/>
      </w:divBdr>
    </w:div>
    <w:div w:id="1003708126">
      <w:bodyDiv w:val="1"/>
      <w:marLeft w:val="0"/>
      <w:marRight w:val="0"/>
      <w:marTop w:val="0"/>
      <w:marBottom w:val="0"/>
      <w:divBdr>
        <w:top w:val="none" w:sz="0" w:space="0" w:color="auto"/>
        <w:left w:val="none" w:sz="0" w:space="0" w:color="auto"/>
        <w:bottom w:val="none" w:sz="0" w:space="0" w:color="auto"/>
        <w:right w:val="none" w:sz="0" w:space="0" w:color="auto"/>
      </w:divBdr>
    </w:div>
    <w:div w:id="1019501700">
      <w:bodyDiv w:val="1"/>
      <w:marLeft w:val="0"/>
      <w:marRight w:val="0"/>
      <w:marTop w:val="0"/>
      <w:marBottom w:val="0"/>
      <w:divBdr>
        <w:top w:val="none" w:sz="0" w:space="0" w:color="auto"/>
        <w:left w:val="none" w:sz="0" w:space="0" w:color="auto"/>
        <w:bottom w:val="none" w:sz="0" w:space="0" w:color="auto"/>
        <w:right w:val="none" w:sz="0" w:space="0" w:color="auto"/>
      </w:divBdr>
    </w:div>
    <w:div w:id="1113787792">
      <w:bodyDiv w:val="1"/>
      <w:marLeft w:val="0"/>
      <w:marRight w:val="0"/>
      <w:marTop w:val="0"/>
      <w:marBottom w:val="0"/>
      <w:divBdr>
        <w:top w:val="none" w:sz="0" w:space="0" w:color="auto"/>
        <w:left w:val="none" w:sz="0" w:space="0" w:color="auto"/>
        <w:bottom w:val="none" w:sz="0" w:space="0" w:color="auto"/>
        <w:right w:val="none" w:sz="0" w:space="0" w:color="auto"/>
      </w:divBdr>
    </w:div>
    <w:div w:id="1140922016">
      <w:bodyDiv w:val="1"/>
      <w:marLeft w:val="0"/>
      <w:marRight w:val="0"/>
      <w:marTop w:val="0"/>
      <w:marBottom w:val="0"/>
      <w:divBdr>
        <w:top w:val="none" w:sz="0" w:space="0" w:color="auto"/>
        <w:left w:val="none" w:sz="0" w:space="0" w:color="auto"/>
        <w:bottom w:val="none" w:sz="0" w:space="0" w:color="auto"/>
        <w:right w:val="none" w:sz="0" w:space="0" w:color="auto"/>
      </w:divBdr>
    </w:div>
    <w:div w:id="1187719309">
      <w:bodyDiv w:val="1"/>
      <w:marLeft w:val="0"/>
      <w:marRight w:val="0"/>
      <w:marTop w:val="0"/>
      <w:marBottom w:val="0"/>
      <w:divBdr>
        <w:top w:val="none" w:sz="0" w:space="0" w:color="auto"/>
        <w:left w:val="none" w:sz="0" w:space="0" w:color="auto"/>
        <w:bottom w:val="none" w:sz="0" w:space="0" w:color="auto"/>
        <w:right w:val="none" w:sz="0" w:space="0" w:color="auto"/>
      </w:divBdr>
    </w:div>
    <w:div w:id="1215656446">
      <w:bodyDiv w:val="1"/>
      <w:marLeft w:val="0"/>
      <w:marRight w:val="0"/>
      <w:marTop w:val="0"/>
      <w:marBottom w:val="0"/>
      <w:divBdr>
        <w:top w:val="none" w:sz="0" w:space="0" w:color="auto"/>
        <w:left w:val="none" w:sz="0" w:space="0" w:color="auto"/>
        <w:bottom w:val="none" w:sz="0" w:space="0" w:color="auto"/>
        <w:right w:val="none" w:sz="0" w:space="0" w:color="auto"/>
      </w:divBdr>
    </w:div>
    <w:div w:id="1423453597">
      <w:bodyDiv w:val="1"/>
      <w:marLeft w:val="0"/>
      <w:marRight w:val="0"/>
      <w:marTop w:val="0"/>
      <w:marBottom w:val="0"/>
      <w:divBdr>
        <w:top w:val="none" w:sz="0" w:space="0" w:color="auto"/>
        <w:left w:val="none" w:sz="0" w:space="0" w:color="auto"/>
        <w:bottom w:val="none" w:sz="0" w:space="0" w:color="auto"/>
        <w:right w:val="none" w:sz="0" w:space="0" w:color="auto"/>
      </w:divBdr>
    </w:div>
    <w:div w:id="1473713296">
      <w:bodyDiv w:val="1"/>
      <w:marLeft w:val="0"/>
      <w:marRight w:val="0"/>
      <w:marTop w:val="0"/>
      <w:marBottom w:val="0"/>
      <w:divBdr>
        <w:top w:val="none" w:sz="0" w:space="0" w:color="auto"/>
        <w:left w:val="none" w:sz="0" w:space="0" w:color="auto"/>
        <w:bottom w:val="none" w:sz="0" w:space="0" w:color="auto"/>
        <w:right w:val="none" w:sz="0" w:space="0" w:color="auto"/>
      </w:divBdr>
    </w:div>
    <w:div w:id="1489635734">
      <w:bodyDiv w:val="1"/>
      <w:marLeft w:val="0"/>
      <w:marRight w:val="0"/>
      <w:marTop w:val="0"/>
      <w:marBottom w:val="0"/>
      <w:divBdr>
        <w:top w:val="none" w:sz="0" w:space="0" w:color="auto"/>
        <w:left w:val="none" w:sz="0" w:space="0" w:color="auto"/>
        <w:bottom w:val="none" w:sz="0" w:space="0" w:color="auto"/>
        <w:right w:val="none" w:sz="0" w:space="0" w:color="auto"/>
      </w:divBdr>
    </w:div>
    <w:div w:id="1565095500">
      <w:bodyDiv w:val="1"/>
      <w:marLeft w:val="0"/>
      <w:marRight w:val="0"/>
      <w:marTop w:val="0"/>
      <w:marBottom w:val="0"/>
      <w:divBdr>
        <w:top w:val="none" w:sz="0" w:space="0" w:color="auto"/>
        <w:left w:val="none" w:sz="0" w:space="0" w:color="auto"/>
        <w:bottom w:val="none" w:sz="0" w:space="0" w:color="auto"/>
        <w:right w:val="none" w:sz="0" w:space="0" w:color="auto"/>
      </w:divBdr>
    </w:div>
    <w:div w:id="1614629302">
      <w:bodyDiv w:val="1"/>
      <w:marLeft w:val="0"/>
      <w:marRight w:val="0"/>
      <w:marTop w:val="0"/>
      <w:marBottom w:val="0"/>
      <w:divBdr>
        <w:top w:val="none" w:sz="0" w:space="0" w:color="auto"/>
        <w:left w:val="none" w:sz="0" w:space="0" w:color="auto"/>
        <w:bottom w:val="none" w:sz="0" w:space="0" w:color="auto"/>
        <w:right w:val="none" w:sz="0" w:space="0" w:color="auto"/>
      </w:divBdr>
    </w:div>
    <w:div w:id="1617716576">
      <w:bodyDiv w:val="1"/>
      <w:marLeft w:val="0"/>
      <w:marRight w:val="0"/>
      <w:marTop w:val="0"/>
      <w:marBottom w:val="0"/>
      <w:divBdr>
        <w:top w:val="none" w:sz="0" w:space="0" w:color="auto"/>
        <w:left w:val="none" w:sz="0" w:space="0" w:color="auto"/>
        <w:bottom w:val="none" w:sz="0" w:space="0" w:color="auto"/>
        <w:right w:val="none" w:sz="0" w:space="0" w:color="auto"/>
      </w:divBdr>
    </w:div>
    <w:div w:id="1774478069">
      <w:bodyDiv w:val="1"/>
      <w:marLeft w:val="0"/>
      <w:marRight w:val="0"/>
      <w:marTop w:val="0"/>
      <w:marBottom w:val="0"/>
      <w:divBdr>
        <w:top w:val="none" w:sz="0" w:space="0" w:color="auto"/>
        <w:left w:val="none" w:sz="0" w:space="0" w:color="auto"/>
        <w:bottom w:val="none" w:sz="0" w:space="0" w:color="auto"/>
        <w:right w:val="none" w:sz="0" w:space="0" w:color="auto"/>
      </w:divBdr>
    </w:div>
    <w:div w:id="1778327713">
      <w:bodyDiv w:val="1"/>
      <w:marLeft w:val="0"/>
      <w:marRight w:val="0"/>
      <w:marTop w:val="0"/>
      <w:marBottom w:val="0"/>
      <w:divBdr>
        <w:top w:val="none" w:sz="0" w:space="0" w:color="auto"/>
        <w:left w:val="none" w:sz="0" w:space="0" w:color="auto"/>
        <w:bottom w:val="none" w:sz="0" w:space="0" w:color="auto"/>
        <w:right w:val="none" w:sz="0" w:space="0" w:color="auto"/>
      </w:divBdr>
    </w:div>
    <w:div w:id="199206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kuznetsova@bashtel.ru"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yperlink" Target="mailto:v.petrunina@bashtel.ru" TargetMode="External"/><Relationship Id="rId19" Type="http://schemas.openxmlformats.org/officeDocument/2006/relationships/hyperlink" Target="https://domainname.ru/%20path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Nataliya.Shmeleva@rt.ru" TargetMode="External"/><Relationship Id="rId22"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73B9D-4089-470E-8957-2238589D1055}">
  <ds:schemaRefs>
    <ds:schemaRef ds:uri="http://schemas.openxmlformats.org/officeDocument/2006/bibliography"/>
  </ds:schemaRefs>
</ds:datastoreItem>
</file>

<file path=customXml/itemProps2.xml><?xml version="1.0" encoding="utf-8"?>
<ds:datastoreItem xmlns:ds="http://schemas.openxmlformats.org/officeDocument/2006/customXml" ds:itemID="{E7EED3F7-9DD4-432A-8B77-0B71449DDA90}">
  <ds:schemaRefs>
    <ds:schemaRef ds:uri="http://schemas.openxmlformats.org/officeDocument/2006/bibliography"/>
  </ds:schemaRefs>
</ds:datastoreItem>
</file>

<file path=customXml/itemProps3.xml><?xml version="1.0" encoding="utf-8"?>
<ds:datastoreItem xmlns:ds="http://schemas.openxmlformats.org/officeDocument/2006/customXml" ds:itemID="{B53DC9E5-E5F1-4833-8EF0-C1BCF92C8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20011</Words>
  <Characters>114069</Characters>
  <Application>Microsoft Office Word</Application>
  <DocSecurity>4</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133813</CharactersWithSpaces>
  <SharedDoc>false</SharedDoc>
  <HLinks>
    <vt:vector size="330" baseType="variant">
      <vt:variant>
        <vt:i4>3342432</vt:i4>
      </vt:variant>
      <vt:variant>
        <vt:i4>405</vt:i4>
      </vt:variant>
      <vt:variant>
        <vt:i4>0</vt:i4>
      </vt:variant>
      <vt:variant>
        <vt:i4>5</vt:i4>
      </vt:variant>
      <vt:variant>
        <vt:lpwstr>https://domainname.ru/ path01/</vt:lpwstr>
      </vt:variant>
      <vt:variant>
        <vt:lpwstr/>
      </vt:variant>
      <vt:variant>
        <vt:i4>1900607</vt:i4>
      </vt:variant>
      <vt:variant>
        <vt:i4>314</vt:i4>
      </vt:variant>
      <vt:variant>
        <vt:i4>0</vt:i4>
      </vt:variant>
      <vt:variant>
        <vt:i4>5</vt:i4>
      </vt:variant>
      <vt:variant>
        <vt:lpwstr/>
      </vt:variant>
      <vt:variant>
        <vt:lpwstr>_Toc396295340</vt:lpwstr>
      </vt:variant>
      <vt:variant>
        <vt:i4>1703999</vt:i4>
      </vt:variant>
      <vt:variant>
        <vt:i4>308</vt:i4>
      </vt:variant>
      <vt:variant>
        <vt:i4>0</vt:i4>
      </vt:variant>
      <vt:variant>
        <vt:i4>5</vt:i4>
      </vt:variant>
      <vt:variant>
        <vt:lpwstr/>
      </vt:variant>
      <vt:variant>
        <vt:lpwstr>_Toc396295339</vt:lpwstr>
      </vt:variant>
      <vt:variant>
        <vt:i4>1703999</vt:i4>
      </vt:variant>
      <vt:variant>
        <vt:i4>302</vt:i4>
      </vt:variant>
      <vt:variant>
        <vt:i4>0</vt:i4>
      </vt:variant>
      <vt:variant>
        <vt:i4>5</vt:i4>
      </vt:variant>
      <vt:variant>
        <vt:lpwstr/>
      </vt:variant>
      <vt:variant>
        <vt:lpwstr>_Toc396295338</vt:lpwstr>
      </vt:variant>
      <vt:variant>
        <vt:i4>1703999</vt:i4>
      </vt:variant>
      <vt:variant>
        <vt:i4>296</vt:i4>
      </vt:variant>
      <vt:variant>
        <vt:i4>0</vt:i4>
      </vt:variant>
      <vt:variant>
        <vt:i4>5</vt:i4>
      </vt:variant>
      <vt:variant>
        <vt:lpwstr/>
      </vt:variant>
      <vt:variant>
        <vt:lpwstr>_Toc396295337</vt:lpwstr>
      </vt:variant>
      <vt:variant>
        <vt:i4>1703999</vt:i4>
      </vt:variant>
      <vt:variant>
        <vt:i4>290</vt:i4>
      </vt:variant>
      <vt:variant>
        <vt:i4>0</vt:i4>
      </vt:variant>
      <vt:variant>
        <vt:i4>5</vt:i4>
      </vt:variant>
      <vt:variant>
        <vt:lpwstr/>
      </vt:variant>
      <vt:variant>
        <vt:lpwstr>_Toc396295336</vt:lpwstr>
      </vt:variant>
      <vt:variant>
        <vt:i4>1703999</vt:i4>
      </vt:variant>
      <vt:variant>
        <vt:i4>284</vt:i4>
      </vt:variant>
      <vt:variant>
        <vt:i4>0</vt:i4>
      </vt:variant>
      <vt:variant>
        <vt:i4>5</vt:i4>
      </vt:variant>
      <vt:variant>
        <vt:lpwstr/>
      </vt:variant>
      <vt:variant>
        <vt:lpwstr>_Toc396295335</vt:lpwstr>
      </vt:variant>
      <vt:variant>
        <vt:i4>1703999</vt:i4>
      </vt:variant>
      <vt:variant>
        <vt:i4>278</vt:i4>
      </vt:variant>
      <vt:variant>
        <vt:i4>0</vt:i4>
      </vt:variant>
      <vt:variant>
        <vt:i4>5</vt:i4>
      </vt:variant>
      <vt:variant>
        <vt:lpwstr/>
      </vt:variant>
      <vt:variant>
        <vt:lpwstr>_Toc396295334</vt:lpwstr>
      </vt:variant>
      <vt:variant>
        <vt:i4>1703999</vt:i4>
      </vt:variant>
      <vt:variant>
        <vt:i4>272</vt:i4>
      </vt:variant>
      <vt:variant>
        <vt:i4>0</vt:i4>
      </vt:variant>
      <vt:variant>
        <vt:i4>5</vt:i4>
      </vt:variant>
      <vt:variant>
        <vt:lpwstr/>
      </vt:variant>
      <vt:variant>
        <vt:lpwstr>_Toc396295333</vt:lpwstr>
      </vt:variant>
      <vt:variant>
        <vt:i4>1703999</vt:i4>
      </vt:variant>
      <vt:variant>
        <vt:i4>266</vt:i4>
      </vt:variant>
      <vt:variant>
        <vt:i4>0</vt:i4>
      </vt:variant>
      <vt:variant>
        <vt:i4>5</vt:i4>
      </vt:variant>
      <vt:variant>
        <vt:lpwstr/>
      </vt:variant>
      <vt:variant>
        <vt:lpwstr>_Toc396295332</vt:lpwstr>
      </vt:variant>
      <vt:variant>
        <vt:i4>1703999</vt:i4>
      </vt:variant>
      <vt:variant>
        <vt:i4>260</vt:i4>
      </vt:variant>
      <vt:variant>
        <vt:i4>0</vt:i4>
      </vt:variant>
      <vt:variant>
        <vt:i4>5</vt:i4>
      </vt:variant>
      <vt:variant>
        <vt:lpwstr/>
      </vt:variant>
      <vt:variant>
        <vt:lpwstr>_Toc396295331</vt:lpwstr>
      </vt:variant>
      <vt:variant>
        <vt:i4>1703999</vt:i4>
      </vt:variant>
      <vt:variant>
        <vt:i4>254</vt:i4>
      </vt:variant>
      <vt:variant>
        <vt:i4>0</vt:i4>
      </vt:variant>
      <vt:variant>
        <vt:i4>5</vt:i4>
      </vt:variant>
      <vt:variant>
        <vt:lpwstr/>
      </vt:variant>
      <vt:variant>
        <vt:lpwstr>_Toc396295330</vt:lpwstr>
      </vt:variant>
      <vt:variant>
        <vt:i4>1769535</vt:i4>
      </vt:variant>
      <vt:variant>
        <vt:i4>248</vt:i4>
      </vt:variant>
      <vt:variant>
        <vt:i4>0</vt:i4>
      </vt:variant>
      <vt:variant>
        <vt:i4>5</vt:i4>
      </vt:variant>
      <vt:variant>
        <vt:lpwstr/>
      </vt:variant>
      <vt:variant>
        <vt:lpwstr>_Toc396295329</vt:lpwstr>
      </vt:variant>
      <vt:variant>
        <vt:i4>1769535</vt:i4>
      </vt:variant>
      <vt:variant>
        <vt:i4>242</vt:i4>
      </vt:variant>
      <vt:variant>
        <vt:i4>0</vt:i4>
      </vt:variant>
      <vt:variant>
        <vt:i4>5</vt:i4>
      </vt:variant>
      <vt:variant>
        <vt:lpwstr/>
      </vt:variant>
      <vt:variant>
        <vt:lpwstr>_Toc396295328</vt:lpwstr>
      </vt:variant>
      <vt:variant>
        <vt:i4>1769535</vt:i4>
      </vt:variant>
      <vt:variant>
        <vt:i4>236</vt:i4>
      </vt:variant>
      <vt:variant>
        <vt:i4>0</vt:i4>
      </vt:variant>
      <vt:variant>
        <vt:i4>5</vt:i4>
      </vt:variant>
      <vt:variant>
        <vt:lpwstr/>
      </vt:variant>
      <vt:variant>
        <vt:lpwstr>_Toc396295327</vt:lpwstr>
      </vt:variant>
      <vt:variant>
        <vt:i4>1769535</vt:i4>
      </vt:variant>
      <vt:variant>
        <vt:i4>230</vt:i4>
      </vt:variant>
      <vt:variant>
        <vt:i4>0</vt:i4>
      </vt:variant>
      <vt:variant>
        <vt:i4>5</vt:i4>
      </vt:variant>
      <vt:variant>
        <vt:lpwstr/>
      </vt:variant>
      <vt:variant>
        <vt:lpwstr>_Toc396295326</vt:lpwstr>
      </vt:variant>
      <vt:variant>
        <vt:i4>1769535</vt:i4>
      </vt:variant>
      <vt:variant>
        <vt:i4>224</vt:i4>
      </vt:variant>
      <vt:variant>
        <vt:i4>0</vt:i4>
      </vt:variant>
      <vt:variant>
        <vt:i4>5</vt:i4>
      </vt:variant>
      <vt:variant>
        <vt:lpwstr/>
      </vt:variant>
      <vt:variant>
        <vt:lpwstr>_Toc396295325</vt:lpwstr>
      </vt:variant>
      <vt:variant>
        <vt:i4>1769535</vt:i4>
      </vt:variant>
      <vt:variant>
        <vt:i4>218</vt:i4>
      </vt:variant>
      <vt:variant>
        <vt:i4>0</vt:i4>
      </vt:variant>
      <vt:variant>
        <vt:i4>5</vt:i4>
      </vt:variant>
      <vt:variant>
        <vt:lpwstr/>
      </vt:variant>
      <vt:variant>
        <vt:lpwstr>_Toc396295324</vt:lpwstr>
      </vt:variant>
      <vt:variant>
        <vt:i4>1769535</vt:i4>
      </vt:variant>
      <vt:variant>
        <vt:i4>212</vt:i4>
      </vt:variant>
      <vt:variant>
        <vt:i4>0</vt:i4>
      </vt:variant>
      <vt:variant>
        <vt:i4>5</vt:i4>
      </vt:variant>
      <vt:variant>
        <vt:lpwstr/>
      </vt:variant>
      <vt:variant>
        <vt:lpwstr>_Toc396295323</vt:lpwstr>
      </vt:variant>
      <vt:variant>
        <vt:i4>1769535</vt:i4>
      </vt:variant>
      <vt:variant>
        <vt:i4>206</vt:i4>
      </vt:variant>
      <vt:variant>
        <vt:i4>0</vt:i4>
      </vt:variant>
      <vt:variant>
        <vt:i4>5</vt:i4>
      </vt:variant>
      <vt:variant>
        <vt:lpwstr/>
      </vt:variant>
      <vt:variant>
        <vt:lpwstr>_Toc396295322</vt:lpwstr>
      </vt:variant>
      <vt:variant>
        <vt:i4>1769535</vt:i4>
      </vt:variant>
      <vt:variant>
        <vt:i4>200</vt:i4>
      </vt:variant>
      <vt:variant>
        <vt:i4>0</vt:i4>
      </vt:variant>
      <vt:variant>
        <vt:i4>5</vt:i4>
      </vt:variant>
      <vt:variant>
        <vt:lpwstr/>
      </vt:variant>
      <vt:variant>
        <vt:lpwstr>_Toc396295321</vt:lpwstr>
      </vt:variant>
      <vt:variant>
        <vt:i4>1769535</vt:i4>
      </vt:variant>
      <vt:variant>
        <vt:i4>194</vt:i4>
      </vt:variant>
      <vt:variant>
        <vt:i4>0</vt:i4>
      </vt:variant>
      <vt:variant>
        <vt:i4>5</vt:i4>
      </vt:variant>
      <vt:variant>
        <vt:lpwstr/>
      </vt:variant>
      <vt:variant>
        <vt:lpwstr>_Toc396295320</vt:lpwstr>
      </vt:variant>
      <vt:variant>
        <vt:i4>1572927</vt:i4>
      </vt:variant>
      <vt:variant>
        <vt:i4>188</vt:i4>
      </vt:variant>
      <vt:variant>
        <vt:i4>0</vt:i4>
      </vt:variant>
      <vt:variant>
        <vt:i4>5</vt:i4>
      </vt:variant>
      <vt:variant>
        <vt:lpwstr/>
      </vt:variant>
      <vt:variant>
        <vt:lpwstr>_Toc396295319</vt:lpwstr>
      </vt:variant>
      <vt:variant>
        <vt:i4>1572927</vt:i4>
      </vt:variant>
      <vt:variant>
        <vt:i4>182</vt:i4>
      </vt:variant>
      <vt:variant>
        <vt:i4>0</vt:i4>
      </vt:variant>
      <vt:variant>
        <vt:i4>5</vt:i4>
      </vt:variant>
      <vt:variant>
        <vt:lpwstr/>
      </vt:variant>
      <vt:variant>
        <vt:lpwstr>_Toc396295318</vt:lpwstr>
      </vt:variant>
      <vt:variant>
        <vt:i4>1572927</vt:i4>
      </vt:variant>
      <vt:variant>
        <vt:i4>176</vt:i4>
      </vt:variant>
      <vt:variant>
        <vt:i4>0</vt:i4>
      </vt:variant>
      <vt:variant>
        <vt:i4>5</vt:i4>
      </vt:variant>
      <vt:variant>
        <vt:lpwstr/>
      </vt:variant>
      <vt:variant>
        <vt:lpwstr>_Toc396295317</vt:lpwstr>
      </vt:variant>
      <vt:variant>
        <vt:i4>1572927</vt:i4>
      </vt:variant>
      <vt:variant>
        <vt:i4>170</vt:i4>
      </vt:variant>
      <vt:variant>
        <vt:i4>0</vt:i4>
      </vt:variant>
      <vt:variant>
        <vt:i4>5</vt:i4>
      </vt:variant>
      <vt:variant>
        <vt:lpwstr/>
      </vt:variant>
      <vt:variant>
        <vt:lpwstr>_Toc396295316</vt:lpwstr>
      </vt:variant>
      <vt:variant>
        <vt:i4>1572927</vt:i4>
      </vt:variant>
      <vt:variant>
        <vt:i4>164</vt:i4>
      </vt:variant>
      <vt:variant>
        <vt:i4>0</vt:i4>
      </vt:variant>
      <vt:variant>
        <vt:i4>5</vt:i4>
      </vt:variant>
      <vt:variant>
        <vt:lpwstr/>
      </vt:variant>
      <vt:variant>
        <vt:lpwstr>_Toc396295315</vt:lpwstr>
      </vt:variant>
      <vt:variant>
        <vt:i4>1572927</vt:i4>
      </vt:variant>
      <vt:variant>
        <vt:i4>158</vt:i4>
      </vt:variant>
      <vt:variant>
        <vt:i4>0</vt:i4>
      </vt:variant>
      <vt:variant>
        <vt:i4>5</vt:i4>
      </vt:variant>
      <vt:variant>
        <vt:lpwstr/>
      </vt:variant>
      <vt:variant>
        <vt:lpwstr>_Toc396295314</vt:lpwstr>
      </vt:variant>
      <vt:variant>
        <vt:i4>1572927</vt:i4>
      </vt:variant>
      <vt:variant>
        <vt:i4>152</vt:i4>
      </vt:variant>
      <vt:variant>
        <vt:i4>0</vt:i4>
      </vt:variant>
      <vt:variant>
        <vt:i4>5</vt:i4>
      </vt:variant>
      <vt:variant>
        <vt:lpwstr/>
      </vt:variant>
      <vt:variant>
        <vt:lpwstr>_Toc396295313</vt:lpwstr>
      </vt:variant>
      <vt:variant>
        <vt:i4>1572927</vt:i4>
      </vt:variant>
      <vt:variant>
        <vt:i4>146</vt:i4>
      </vt:variant>
      <vt:variant>
        <vt:i4>0</vt:i4>
      </vt:variant>
      <vt:variant>
        <vt:i4>5</vt:i4>
      </vt:variant>
      <vt:variant>
        <vt:lpwstr/>
      </vt:variant>
      <vt:variant>
        <vt:lpwstr>_Toc396295312</vt:lpwstr>
      </vt:variant>
      <vt:variant>
        <vt:i4>1572927</vt:i4>
      </vt:variant>
      <vt:variant>
        <vt:i4>140</vt:i4>
      </vt:variant>
      <vt:variant>
        <vt:i4>0</vt:i4>
      </vt:variant>
      <vt:variant>
        <vt:i4>5</vt:i4>
      </vt:variant>
      <vt:variant>
        <vt:lpwstr/>
      </vt:variant>
      <vt:variant>
        <vt:lpwstr>_Toc396295311</vt:lpwstr>
      </vt:variant>
      <vt:variant>
        <vt:i4>1572927</vt:i4>
      </vt:variant>
      <vt:variant>
        <vt:i4>134</vt:i4>
      </vt:variant>
      <vt:variant>
        <vt:i4>0</vt:i4>
      </vt:variant>
      <vt:variant>
        <vt:i4>5</vt:i4>
      </vt:variant>
      <vt:variant>
        <vt:lpwstr/>
      </vt:variant>
      <vt:variant>
        <vt:lpwstr>_Toc396295310</vt:lpwstr>
      </vt:variant>
      <vt:variant>
        <vt:i4>1638463</vt:i4>
      </vt:variant>
      <vt:variant>
        <vt:i4>128</vt:i4>
      </vt:variant>
      <vt:variant>
        <vt:i4>0</vt:i4>
      </vt:variant>
      <vt:variant>
        <vt:i4>5</vt:i4>
      </vt:variant>
      <vt:variant>
        <vt:lpwstr/>
      </vt:variant>
      <vt:variant>
        <vt:lpwstr>_Toc396295309</vt:lpwstr>
      </vt:variant>
      <vt:variant>
        <vt:i4>1638463</vt:i4>
      </vt:variant>
      <vt:variant>
        <vt:i4>122</vt:i4>
      </vt:variant>
      <vt:variant>
        <vt:i4>0</vt:i4>
      </vt:variant>
      <vt:variant>
        <vt:i4>5</vt:i4>
      </vt:variant>
      <vt:variant>
        <vt:lpwstr/>
      </vt:variant>
      <vt:variant>
        <vt:lpwstr>_Toc396295308</vt:lpwstr>
      </vt:variant>
      <vt:variant>
        <vt:i4>1638463</vt:i4>
      </vt:variant>
      <vt:variant>
        <vt:i4>116</vt:i4>
      </vt:variant>
      <vt:variant>
        <vt:i4>0</vt:i4>
      </vt:variant>
      <vt:variant>
        <vt:i4>5</vt:i4>
      </vt:variant>
      <vt:variant>
        <vt:lpwstr/>
      </vt:variant>
      <vt:variant>
        <vt:lpwstr>_Toc396295307</vt:lpwstr>
      </vt:variant>
      <vt:variant>
        <vt:i4>1638463</vt:i4>
      </vt:variant>
      <vt:variant>
        <vt:i4>110</vt:i4>
      </vt:variant>
      <vt:variant>
        <vt:i4>0</vt:i4>
      </vt:variant>
      <vt:variant>
        <vt:i4>5</vt:i4>
      </vt:variant>
      <vt:variant>
        <vt:lpwstr/>
      </vt:variant>
      <vt:variant>
        <vt:lpwstr>_Toc396295306</vt:lpwstr>
      </vt:variant>
      <vt:variant>
        <vt:i4>1638463</vt:i4>
      </vt:variant>
      <vt:variant>
        <vt:i4>104</vt:i4>
      </vt:variant>
      <vt:variant>
        <vt:i4>0</vt:i4>
      </vt:variant>
      <vt:variant>
        <vt:i4>5</vt:i4>
      </vt:variant>
      <vt:variant>
        <vt:lpwstr/>
      </vt:variant>
      <vt:variant>
        <vt:lpwstr>_Toc396295305</vt:lpwstr>
      </vt:variant>
      <vt:variant>
        <vt:i4>1638463</vt:i4>
      </vt:variant>
      <vt:variant>
        <vt:i4>98</vt:i4>
      </vt:variant>
      <vt:variant>
        <vt:i4>0</vt:i4>
      </vt:variant>
      <vt:variant>
        <vt:i4>5</vt:i4>
      </vt:variant>
      <vt:variant>
        <vt:lpwstr/>
      </vt:variant>
      <vt:variant>
        <vt:lpwstr>_Toc396295304</vt:lpwstr>
      </vt:variant>
      <vt:variant>
        <vt:i4>1638463</vt:i4>
      </vt:variant>
      <vt:variant>
        <vt:i4>92</vt:i4>
      </vt:variant>
      <vt:variant>
        <vt:i4>0</vt:i4>
      </vt:variant>
      <vt:variant>
        <vt:i4>5</vt:i4>
      </vt:variant>
      <vt:variant>
        <vt:lpwstr/>
      </vt:variant>
      <vt:variant>
        <vt:lpwstr>_Toc396295303</vt:lpwstr>
      </vt:variant>
      <vt:variant>
        <vt:i4>1638463</vt:i4>
      </vt:variant>
      <vt:variant>
        <vt:i4>86</vt:i4>
      </vt:variant>
      <vt:variant>
        <vt:i4>0</vt:i4>
      </vt:variant>
      <vt:variant>
        <vt:i4>5</vt:i4>
      </vt:variant>
      <vt:variant>
        <vt:lpwstr/>
      </vt:variant>
      <vt:variant>
        <vt:lpwstr>_Toc396295302</vt:lpwstr>
      </vt:variant>
      <vt:variant>
        <vt:i4>1638463</vt:i4>
      </vt:variant>
      <vt:variant>
        <vt:i4>80</vt:i4>
      </vt:variant>
      <vt:variant>
        <vt:i4>0</vt:i4>
      </vt:variant>
      <vt:variant>
        <vt:i4>5</vt:i4>
      </vt:variant>
      <vt:variant>
        <vt:lpwstr/>
      </vt:variant>
      <vt:variant>
        <vt:lpwstr>_Toc396295301</vt:lpwstr>
      </vt:variant>
      <vt:variant>
        <vt:i4>1638463</vt:i4>
      </vt:variant>
      <vt:variant>
        <vt:i4>74</vt:i4>
      </vt:variant>
      <vt:variant>
        <vt:i4>0</vt:i4>
      </vt:variant>
      <vt:variant>
        <vt:i4>5</vt:i4>
      </vt:variant>
      <vt:variant>
        <vt:lpwstr/>
      </vt:variant>
      <vt:variant>
        <vt:lpwstr>_Toc396295300</vt:lpwstr>
      </vt:variant>
      <vt:variant>
        <vt:i4>1048638</vt:i4>
      </vt:variant>
      <vt:variant>
        <vt:i4>68</vt:i4>
      </vt:variant>
      <vt:variant>
        <vt:i4>0</vt:i4>
      </vt:variant>
      <vt:variant>
        <vt:i4>5</vt:i4>
      </vt:variant>
      <vt:variant>
        <vt:lpwstr/>
      </vt:variant>
      <vt:variant>
        <vt:lpwstr>_Toc396295299</vt:lpwstr>
      </vt:variant>
      <vt:variant>
        <vt:i4>1048638</vt:i4>
      </vt:variant>
      <vt:variant>
        <vt:i4>62</vt:i4>
      </vt:variant>
      <vt:variant>
        <vt:i4>0</vt:i4>
      </vt:variant>
      <vt:variant>
        <vt:i4>5</vt:i4>
      </vt:variant>
      <vt:variant>
        <vt:lpwstr/>
      </vt:variant>
      <vt:variant>
        <vt:lpwstr>_Toc396295298</vt:lpwstr>
      </vt:variant>
      <vt:variant>
        <vt:i4>1048638</vt:i4>
      </vt:variant>
      <vt:variant>
        <vt:i4>56</vt:i4>
      </vt:variant>
      <vt:variant>
        <vt:i4>0</vt:i4>
      </vt:variant>
      <vt:variant>
        <vt:i4>5</vt:i4>
      </vt:variant>
      <vt:variant>
        <vt:lpwstr/>
      </vt:variant>
      <vt:variant>
        <vt:lpwstr>_Toc396295297</vt:lpwstr>
      </vt:variant>
      <vt:variant>
        <vt:i4>1048638</vt:i4>
      </vt:variant>
      <vt:variant>
        <vt:i4>50</vt:i4>
      </vt:variant>
      <vt:variant>
        <vt:i4>0</vt:i4>
      </vt:variant>
      <vt:variant>
        <vt:i4>5</vt:i4>
      </vt:variant>
      <vt:variant>
        <vt:lpwstr/>
      </vt:variant>
      <vt:variant>
        <vt:lpwstr>_Toc396295296</vt:lpwstr>
      </vt:variant>
      <vt:variant>
        <vt:i4>1048638</vt:i4>
      </vt:variant>
      <vt:variant>
        <vt:i4>44</vt:i4>
      </vt:variant>
      <vt:variant>
        <vt:i4>0</vt:i4>
      </vt:variant>
      <vt:variant>
        <vt:i4>5</vt:i4>
      </vt:variant>
      <vt:variant>
        <vt:lpwstr/>
      </vt:variant>
      <vt:variant>
        <vt:lpwstr>_Toc396295295</vt:lpwstr>
      </vt:variant>
      <vt:variant>
        <vt:i4>6488064</vt:i4>
      </vt:variant>
      <vt:variant>
        <vt:i4>30</vt:i4>
      </vt:variant>
      <vt:variant>
        <vt:i4>0</vt:i4>
      </vt:variant>
      <vt:variant>
        <vt:i4>5</vt:i4>
      </vt:variant>
      <vt:variant>
        <vt:lpwstr>mailto:Nataliya.Shmeleva@rt.ru</vt:lpwstr>
      </vt:variant>
      <vt:variant>
        <vt:lpwstr/>
      </vt:variant>
      <vt:variant>
        <vt:i4>3407975</vt:i4>
      </vt:variant>
      <vt:variant>
        <vt:i4>24</vt:i4>
      </vt:variant>
      <vt:variant>
        <vt:i4>0</vt:i4>
      </vt:variant>
      <vt:variant>
        <vt:i4>5</vt:i4>
      </vt:variant>
      <vt:variant>
        <vt:lpwstr>http://zakupki.rostelecom.ru/docs/code/</vt:lpwstr>
      </vt:variant>
      <vt:variant>
        <vt:lpwstr/>
      </vt:variant>
      <vt:variant>
        <vt:i4>327782</vt:i4>
      </vt:variant>
      <vt:variant>
        <vt:i4>21</vt:i4>
      </vt:variant>
      <vt:variant>
        <vt:i4>0</vt:i4>
      </vt:variant>
      <vt:variant>
        <vt:i4>5</vt:i4>
      </vt:variant>
      <vt:variant>
        <vt:lpwstr>mailto:m.kuznetsov@bashtel.ru</vt:lpwstr>
      </vt:variant>
      <vt:variant>
        <vt:lpwstr/>
      </vt:variant>
      <vt:variant>
        <vt:i4>327782</vt:i4>
      </vt:variant>
      <vt:variant>
        <vt:i4>18</vt:i4>
      </vt:variant>
      <vt:variant>
        <vt:i4>0</vt:i4>
      </vt:variant>
      <vt:variant>
        <vt:i4>5</vt:i4>
      </vt:variant>
      <vt:variant>
        <vt:lpwstr>mailto:m.kuznetsov@bashtel.ru</vt:lpwstr>
      </vt:variant>
      <vt:variant>
        <vt:lpwstr/>
      </vt:variant>
      <vt:variant>
        <vt:i4>327782</vt:i4>
      </vt:variant>
      <vt:variant>
        <vt:i4>9</vt:i4>
      </vt:variant>
      <vt:variant>
        <vt:i4>0</vt:i4>
      </vt:variant>
      <vt:variant>
        <vt:i4>5</vt:i4>
      </vt:variant>
      <vt:variant>
        <vt:lpwstr>mailto:m.kuznetsov@bashtel.ru</vt:lpwstr>
      </vt:variant>
      <vt:variant>
        <vt:lpwstr/>
      </vt:variant>
      <vt:variant>
        <vt:i4>721022</vt:i4>
      </vt:variant>
      <vt:variant>
        <vt:i4>6</vt:i4>
      </vt:variant>
      <vt:variant>
        <vt:i4>0</vt:i4>
      </vt:variant>
      <vt:variant>
        <vt:i4>5</vt:i4>
      </vt:variant>
      <vt:variant>
        <vt:lpwstr>mailto:o.kuznetsova@bashtel.ru</vt:lpwstr>
      </vt:variant>
      <vt:variant>
        <vt:lpwstr/>
      </vt:variant>
      <vt:variant>
        <vt:i4>131190</vt:i4>
      </vt:variant>
      <vt:variant>
        <vt:i4>3</vt:i4>
      </vt:variant>
      <vt:variant>
        <vt:i4>0</vt:i4>
      </vt:variant>
      <vt:variant>
        <vt:i4>5</vt:i4>
      </vt:variant>
      <vt:variant>
        <vt:lpwstr>mailto:l.safina@bashtel.ru</vt:lpwstr>
      </vt:variant>
      <vt:variant>
        <vt:lpwstr/>
      </vt:variant>
      <vt:variant>
        <vt:i4>983087</vt:i4>
      </vt:variant>
      <vt:variant>
        <vt:i4>0</vt:i4>
      </vt:variant>
      <vt:variant>
        <vt:i4>0</vt:i4>
      </vt:variant>
      <vt:variant>
        <vt:i4>5</vt:i4>
      </vt:variant>
      <vt:variant>
        <vt:lpwstr>mailto:mlatypov@bashtel.ru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Сергеев</dc:creator>
  <cp:lastModifiedBy>Данилова Татьяна Владимировна</cp:lastModifiedBy>
  <cp:revision>2</cp:revision>
  <cp:lastPrinted>2014-09-30T15:01:00Z</cp:lastPrinted>
  <dcterms:created xsi:type="dcterms:W3CDTF">2016-09-09T09:28:00Z</dcterms:created>
  <dcterms:modified xsi:type="dcterms:W3CDTF">2016-09-09T09:28:00Z</dcterms:modified>
</cp:coreProperties>
</file>