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3A528D" w:rsidRPr="003F177B" w:rsidRDefault="00E037A5" w:rsidP="003F177B">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FD183C" w:rsidRPr="00A4788C">
        <w:trPr>
          <w:trHeight w:val="70"/>
        </w:trPr>
        <w:tc>
          <w:tcPr>
            <w:tcW w:w="1200" w:type="dxa"/>
            <w:tcBorders>
              <w:top w:val="single" w:sz="4" w:space="0" w:color="auto"/>
              <w:left w:val="single" w:sz="4" w:space="0" w:color="auto"/>
              <w:right w:val="single" w:sz="4" w:space="0" w:color="auto"/>
            </w:tcBorders>
          </w:tcPr>
          <w:p w:rsidR="00FD183C" w:rsidRPr="00A4788C" w:rsidRDefault="00FD183C" w:rsidP="00FD183C">
            <w:pPr>
              <w:pStyle w:val="afe"/>
              <w:tabs>
                <w:tab w:val="clear" w:pos="1980"/>
              </w:tabs>
              <w:ind w:left="0" w:firstLine="0"/>
              <w:jc w:val="center"/>
              <w:rPr>
                <w:szCs w:val="24"/>
              </w:rPr>
            </w:pPr>
            <w:r>
              <w:rPr>
                <w:szCs w:val="24"/>
              </w:rPr>
              <w:t>1.</w:t>
            </w:r>
          </w:p>
        </w:tc>
        <w:tc>
          <w:tcPr>
            <w:tcW w:w="5640" w:type="dxa"/>
            <w:tcBorders>
              <w:top w:val="single" w:sz="4" w:space="0" w:color="auto"/>
              <w:left w:val="single" w:sz="4" w:space="0" w:color="auto"/>
              <w:right w:val="single" w:sz="4" w:space="0" w:color="auto"/>
            </w:tcBorders>
          </w:tcPr>
          <w:p w:rsidR="00FD183C" w:rsidRPr="00905B82" w:rsidRDefault="00FD183C" w:rsidP="003F177B">
            <w:r w:rsidRPr="00905B82">
              <w:t>Коэффициент снижения цены за единицу товара по Перечню запасных частей на автомобили марки УАЗ</w:t>
            </w:r>
          </w:p>
        </w:tc>
        <w:tc>
          <w:tcPr>
            <w:tcW w:w="2478" w:type="dxa"/>
            <w:tcBorders>
              <w:top w:val="single" w:sz="4" w:space="0" w:color="auto"/>
              <w:left w:val="single" w:sz="4" w:space="0" w:color="auto"/>
              <w:right w:val="single" w:sz="4" w:space="0" w:color="auto"/>
            </w:tcBorders>
          </w:tcPr>
          <w:p w:rsidR="00FD183C" w:rsidRDefault="00FD183C" w:rsidP="00FD183C">
            <w:pPr>
              <w:pStyle w:val="afe"/>
              <w:ind w:left="34" w:firstLine="0"/>
              <w:jc w:val="center"/>
              <w:rPr>
                <w:szCs w:val="24"/>
              </w:rPr>
            </w:pPr>
            <w:r>
              <w:rPr>
                <w:szCs w:val="24"/>
              </w:rPr>
              <w:t>50%</w:t>
            </w:r>
          </w:p>
        </w:tc>
      </w:tr>
      <w:tr w:rsidR="00FD183C" w:rsidRPr="00A4788C">
        <w:trPr>
          <w:trHeight w:val="70"/>
        </w:trPr>
        <w:tc>
          <w:tcPr>
            <w:tcW w:w="1200" w:type="dxa"/>
            <w:tcBorders>
              <w:top w:val="single" w:sz="4" w:space="0" w:color="auto"/>
              <w:left w:val="single" w:sz="4" w:space="0" w:color="auto"/>
              <w:right w:val="single" w:sz="4" w:space="0" w:color="auto"/>
            </w:tcBorders>
          </w:tcPr>
          <w:p w:rsidR="00FD183C" w:rsidRPr="00A4788C" w:rsidRDefault="00FD183C" w:rsidP="00FD183C">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D183C" w:rsidRPr="00905B82" w:rsidRDefault="00FD183C" w:rsidP="003F177B">
            <w:r w:rsidRPr="00905B82">
              <w:t>Коэффициент сниж</w:t>
            </w:r>
            <w:r w:rsidR="00EC3DBA">
              <w:t>ения цены за единицу товара по П</w:t>
            </w:r>
            <w:r w:rsidRPr="00905B82">
              <w:t>еречню запасных частей на автомобили марки ГАЗ</w:t>
            </w:r>
          </w:p>
        </w:tc>
        <w:tc>
          <w:tcPr>
            <w:tcW w:w="2478" w:type="dxa"/>
            <w:tcBorders>
              <w:top w:val="single" w:sz="4" w:space="0" w:color="auto"/>
              <w:left w:val="single" w:sz="4" w:space="0" w:color="auto"/>
              <w:right w:val="single" w:sz="4" w:space="0" w:color="auto"/>
            </w:tcBorders>
          </w:tcPr>
          <w:p w:rsidR="00FD183C" w:rsidRPr="00E15BE5" w:rsidRDefault="00FD183C" w:rsidP="00FD183C">
            <w:pPr>
              <w:pStyle w:val="afe"/>
              <w:ind w:left="34" w:firstLine="0"/>
              <w:jc w:val="center"/>
              <w:rPr>
                <w:szCs w:val="24"/>
              </w:rPr>
            </w:pPr>
            <w:r>
              <w:rPr>
                <w:szCs w:val="24"/>
              </w:rPr>
              <w:t>47</w:t>
            </w:r>
            <w:r w:rsidRPr="00E15BE5">
              <w:rPr>
                <w:szCs w:val="24"/>
              </w:rPr>
              <w:t>%</w:t>
            </w:r>
          </w:p>
        </w:tc>
      </w:tr>
      <w:tr w:rsidR="00FD183C" w:rsidRPr="00A4788C">
        <w:trPr>
          <w:trHeight w:val="70"/>
        </w:trPr>
        <w:tc>
          <w:tcPr>
            <w:tcW w:w="1200" w:type="dxa"/>
            <w:tcBorders>
              <w:top w:val="single" w:sz="4" w:space="0" w:color="auto"/>
              <w:left w:val="single" w:sz="4" w:space="0" w:color="auto"/>
              <w:right w:val="single" w:sz="4" w:space="0" w:color="auto"/>
            </w:tcBorders>
          </w:tcPr>
          <w:p w:rsidR="00FD183C" w:rsidRPr="00A4788C" w:rsidRDefault="00FD183C" w:rsidP="00FD183C">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FD183C" w:rsidRPr="00905B82" w:rsidRDefault="00FD183C" w:rsidP="00FD183C">
            <w:r w:rsidRPr="00905B82">
              <w:t>Сроки оплаты по договору</w:t>
            </w:r>
          </w:p>
        </w:tc>
        <w:tc>
          <w:tcPr>
            <w:tcW w:w="2478" w:type="dxa"/>
            <w:tcBorders>
              <w:top w:val="single" w:sz="4" w:space="0" w:color="auto"/>
              <w:left w:val="single" w:sz="4" w:space="0" w:color="auto"/>
              <w:right w:val="single" w:sz="4" w:space="0" w:color="auto"/>
            </w:tcBorders>
          </w:tcPr>
          <w:p w:rsidR="00FD183C" w:rsidRDefault="00FD183C" w:rsidP="00FD183C">
            <w:pPr>
              <w:pStyle w:val="afe"/>
              <w:ind w:left="34" w:firstLine="0"/>
              <w:jc w:val="center"/>
              <w:rPr>
                <w:szCs w:val="24"/>
              </w:rPr>
            </w:pPr>
            <w:r>
              <w:rPr>
                <w:szCs w:val="24"/>
              </w:rPr>
              <w:t>3%</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FD183C" w:rsidRPr="00FD183C">
        <w:rPr>
          <w:b/>
        </w:rPr>
        <w:t>Коэффициент снижения цены за единицу товара по Перечню запасных частей на автомобили марки УАЗ</w:t>
      </w:r>
      <w:r w:rsidR="00B300E6" w:rsidRPr="007825DD">
        <w:rPr>
          <w:b/>
        </w:rPr>
        <w:t>»</w:t>
      </w:r>
    </w:p>
    <w:p w:rsidR="00904D3C" w:rsidRDefault="00904D3C" w:rsidP="007E1494">
      <w:pPr>
        <w:ind w:left="360"/>
        <w:jc w:val="both"/>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01"/>
        <w:gridCol w:w="5245"/>
      </w:tblGrid>
      <w:tr w:rsidR="00FD183C" w:rsidRPr="00FD183C" w:rsidTr="00FD183C">
        <w:trPr>
          <w:tblHeader/>
        </w:trPr>
        <w:tc>
          <w:tcPr>
            <w:tcW w:w="2835" w:type="dxa"/>
            <w:tcBorders>
              <w:top w:val="single" w:sz="4" w:space="0" w:color="auto"/>
              <w:left w:val="single" w:sz="4" w:space="0" w:color="auto"/>
              <w:bottom w:val="single" w:sz="4" w:space="0" w:color="auto"/>
              <w:right w:val="single" w:sz="4" w:space="0" w:color="auto"/>
            </w:tcBorders>
            <w:vAlign w:val="center"/>
          </w:tcPr>
          <w:p w:rsidR="00FD183C" w:rsidRPr="00FD183C" w:rsidRDefault="00FD183C" w:rsidP="00FD183C">
            <w:pPr>
              <w:jc w:val="center"/>
              <w:rPr>
                <w:b/>
                <w:bCs/>
              </w:rPr>
            </w:pPr>
            <w:r w:rsidRPr="00FD183C">
              <w:rPr>
                <w:b/>
                <w:bCs/>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FD183C" w:rsidRPr="00FD183C" w:rsidRDefault="00FD183C" w:rsidP="00FD183C">
            <w:pPr>
              <w:jc w:val="center"/>
              <w:rPr>
                <w:b/>
                <w:bCs/>
              </w:rPr>
            </w:pPr>
            <w:r w:rsidRPr="00FD183C">
              <w:rPr>
                <w:b/>
                <w:bCs/>
              </w:rPr>
              <w:t>Единица изменения</w:t>
            </w:r>
          </w:p>
        </w:tc>
        <w:tc>
          <w:tcPr>
            <w:tcW w:w="5245" w:type="dxa"/>
            <w:tcBorders>
              <w:top w:val="single" w:sz="4" w:space="0" w:color="auto"/>
              <w:left w:val="single" w:sz="4" w:space="0" w:color="auto"/>
              <w:bottom w:val="single" w:sz="4" w:space="0" w:color="auto"/>
              <w:right w:val="single" w:sz="4" w:space="0" w:color="auto"/>
            </w:tcBorders>
            <w:vAlign w:val="center"/>
          </w:tcPr>
          <w:p w:rsidR="00FD183C" w:rsidRPr="00FD183C" w:rsidRDefault="00FD183C" w:rsidP="00FD183C">
            <w:pPr>
              <w:jc w:val="center"/>
              <w:rPr>
                <w:b/>
                <w:bCs/>
              </w:rPr>
            </w:pPr>
            <w:r w:rsidRPr="00FD183C">
              <w:rPr>
                <w:b/>
              </w:rPr>
              <w:t>Требования к описанию критерия</w:t>
            </w:r>
          </w:p>
        </w:tc>
      </w:tr>
      <w:tr w:rsidR="00FD183C" w:rsidRPr="00FD183C" w:rsidTr="00FD183C">
        <w:trPr>
          <w:trHeight w:val="70"/>
        </w:trPr>
        <w:tc>
          <w:tcPr>
            <w:tcW w:w="2835" w:type="dxa"/>
            <w:tcBorders>
              <w:top w:val="single" w:sz="4" w:space="0" w:color="auto"/>
              <w:left w:val="single" w:sz="4" w:space="0" w:color="auto"/>
              <w:right w:val="single" w:sz="4" w:space="0" w:color="auto"/>
            </w:tcBorders>
          </w:tcPr>
          <w:p w:rsidR="00FD183C" w:rsidRPr="00FD183C" w:rsidRDefault="00FD183C" w:rsidP="00FD183C">
            <w:pPr>
              <w:jc w:val="both"/>
            </w:pPr>
            <w:r w:rsidRPr="00FD183C">
              <w:t>Коэффициент снижения цены за единицу товара по Перечню запасных частей на автомобили марки УАЗ</w:t>
            </w:r>
          </w:p>
        </w:tc>
        <w:tc>
          <w:tcPr>
            <w:tcW w:w="1701" w:type="dxa"/>
            <w:tcBorders>
              <w:top w:val="single" w:sz="4" w:space="0" w:color="auto"/>
              <w:left w:val="single" w:sz="4" w:space="0" w:color="auto"/>
              <w:right w:val="single" w:sz="4" w:space="0" w:color="auto"/>
            </w:tcBorders>
          </w:tcPr>
          <w:p w:rsidR="00FD183C" w:rsidRPr="00FD183C" w:rsidRDefault="00FD183C" w:rsidP="00FD183C">
            <w:pPr>
              <w:jc w:val="both"/>
            </w:pPr>
            <w:r w:rsidRPr="00FD183C">
              <w:t>Коэффициент</w:t>
            </w:r>
          </w:p>
          <w:p w:rsidR="00FD183C" w:rsidRPr="00FD183C" w:rsidRDefault="00FD183C" w:rsidP="00FD183C">
            <w:pPr>
              <w:jc w:val="both"/>
            </w:pPr>
            <w:r w:rsidRPr="00FD183C">
              <w:t>(меньше 1,0)</w:t>
            </w:r>
          </w:p>
        </w:tc>
        <w:tc>
          <w:tcPr>
            <w:tcW w:w="5245" w:type="dxa"/>
            <w:tcBorders>
              <w:top w:val="single" w:sz="4" w:space="0" w:color="auto"/>
              <w:left w:val="single" w:sz="4" w:space="0" w:color="auto"/>
              <w:right w:val="single" w:sz="4" w:space="0" w:color="auto"/>
            </w:tcBorders>
          </w:tcPr>
          <w:p w:rsidR="00FD183C" w:rsidRPr="00FD183C" w:rsidRDefault="00FD183C" w:rsidP="00FD183C">
            <w:pPr>
              <w:jc w:val="both"/>
            </w:pPr>
            <w:r w:rsidRPr="00FD183C">
              <w:t xml:space="preserve">Оценивается коэффициент снижения цены, предложенной участником запроса предложений в его заявке на участие в запросе предложений, </w:t>
            </w:r>
            <w:r>
              <w:t xml:space="preserve">к начальной (максимальной) цене, </w:t>
            </w:r>
            <w:r w:rsidRPr="00FD183C">
              <w:t xml:space="preserve">установленной в </w:t>
            </w:r>
            <w:r>
              <w:t>Перечне</w:t>
            </w:r>
            <w:r w:rsidRPr="00FD183C">
              <w:t xml:space="preserve"> запасных частей на автомобили марки УАЗ </w:t>
            </w:r>
            <w:r>
              <w:t>(Приложение № 1.1 к Извещению о закупке).</w:t>
            </w:r>
          </w:p>
        </w:tc>
      </w:tr>
    </w:tbl>
    <w:p w:rsidR="00FD183C" w:rsidRDefault="00FD183C" w:rsidP="007E1494">
      <w:pPr>
        <w:ind w:left="360"/>
        <w:jc w:val="both"/>
        <w:rPr>
          <w:b/>
        </w:rPr>
      </w:pPr>
    </w:p>
    <w:p w:rsidR="003F177B" w:rsidRDefault="003F177B" w:rsidP="003F177B">
      <w:pPr>
        <w:ind w:left="360"/>
        <w:jc w:val="both"/>
        <w:rPr>
          <w:b/>
        </w:rPr>
      </w:pPr>
      <w:r>
        <w:rPr>
          <w:b/>
        </w:rPr>
        <w:t>2.2.</w:t>
      </w:r>
      <w:r w:rsidRPr="00A4788C">
        <w:rPr>
          <w:b/>
        </w:rPr>
        <w:t xml:space="preserve">Критерий </w:t>
      </w:r>
      <w:r w:rsidRPr="007825DD">
        <w:rPr>
          <w:b/>
        </w:rPr>
        <w:t>«</w:t>
      </w:r>
      <w:r w:rsidRPr="00FD183C">
        <w:rPr>
          <w:b/>
        </w:rPr>
        <w:t>Коэффициент снижения цены за единицу товара по Перечню запас</w:t>
      </w:r>
      <w:r>
        <w:rPr>
          <w:b/>
        </w:rPr>
        <w:t>ных частей на автомобили марки Г</w:t>
      </w:r>
      <w:r w:rsidRPr="00FD183C">
        <w:rPr>
          <w:b/>
        </w:rPr>
        <w:t>АЗ</w:t>
      </w:r>
      <w:r w:rsidRPr="007825DD">
        <w:rPr>
          <w:b/>
        </w:rPr>
        <w:t>»</w:t>
      </w:r>
    </w:p>
    <w:p w:rsidR="003F177B" w:rsidRDefault="003F177B" w:rsidP="003F177B">
      <w:pPr>
        <w:ind w:left="360"/>
        <w:jc w:val="both"/>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01"/>
        <w:gridCol w:w="5245"/>
      </w:tblGrid>
      <w:tr w:rsidR="003F177B" w:rsidRPr="00FD183C" w:rsidTr="006637E5">
        <w:trPr>
          <w:tblHeader/>
        </w:trPr>
        <w:tc>
          <w:tcPr>
            <w:tcW w:w="2835" w:type="dxa"/>
            <w:tcBorders>
              <w:top w:val="single" w:sz="4" w:space="0" w:color="auto"/>
              <w:left w:val="single" w:sz="4" w:space="0" w:color="auto"/>
              <w:bottom w:val="single" w:sz="4" w:space="0" w:color="auto"/>
              <w:right w:val="single" w:sz="4" w:space="0" w:color="auto"/>
            </w:tcBorders>
            <w:vAlign w:val="center"/>
          </w:tcPr>
          <w:p w:rsidR="003F177B" w:rsidRPr="00FD183C" w:rsidRDefault="003F177B" w:rsidP="006637E5">
            <w:pPr>
              <w:jc w:val="center"/>
              <w:rPr>
                <w:b/>
                <w:bCs/>
              </w:rPr>
            </w:pPr>
            <w:r w:rsidRPr="00FD183C">
              <w:rPr>
                <w:b/>
                <w:bCs/>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3F177B" w:rsidRPr="00FD183C" w:rsidRDefault="003F177B" w:rsidP="006637E5">
            <w:pPr>
              <w:jc w:val="center"/>
              <w:rPr>
                <w:b/>
                <w:bCs/>
              </w:rPr>
            </w:pPr>
            <w:r w:rsidRPr="00FD183C">
              <w:rPr>
                <w:b/>
                <w:bCs/>
              </w:rPr>
              <w:t>Единица изменения</w:t>
            </w:r>
          </w:p>
        </w:tc>
        <w:tc>
          <w:tcPr>
            <w:tcW w:w="5245" w:type="dxa"/>
            <w:tcBorders>
              <w:top w:val="single" w:sz="4" w:space="0" w:color="auto"/>
              <w:left w:val="single" w:sz="4" w:space="0" w:color="auto"/>
              <w:bottom w:val="single" w:sz="4" w:space="0" w:color="auto"/>
              <w:right w:val="single" w:sz="4" w:space="0" w:color="auto"/>
            </w:tcBorders>
            <w:vAlign w:val="center"/>
          </w:tcPr>
          <w:p w:rsidR="003F177B" w:rsidRPr="00FD183C" w:rsidRDefault="003F177B" w:rsidP="006637E5">
            <w:pPr>
              <w:jc w:val="center"/>
              <w:rPr>
                <w:b/>
                <w:bCs/>
              </w:rPr>
            </w:pPr>
            <w:r w:rsidRPr="00FD183C">
              <w:rPr>
                <w:b/>
              </w:rPr>
              <w:t>Требования к описанию критерия</w:t>
            </w:r>
          </w:p>
        </w:tc>
      </w:tr>
      <w:tr w:rsidR="003F177B" w:rsidRPr="00FD183C" w:rsidTr="006637E5">
        <w:trPr>
          <w:trHeight w:val="70"/>
        </w:trPr>
        <w:tc>
          <w:tcPr>
            <w:tcW w:w="2835" w:type="dxa"/>
            <w:tcBorders>
              <w:top w:val="single" w:sz="4" w:space="0" w:color="auto"/>
              <w:left w:val="single" w:sz="4" w:space="0" w:color="auto"/>
              <w:right w:val="single" w:sz="4" w:space="0" w:color="auto"/>
            </w:tcBorders>
          </w:tcPr>
          <w:p w:rsidR="003F177B" w:rsidRPr="00FD183C" w:rsidRDefault="003F177B" w:rsidP="006637E5">
            <w:pPr>
              <w:jc w:val="both"/>
            </w:pPr>
            <w:r w:rsidRPr="00FD183C">
              <w:t>Коэффициент снижения цены за единицу товара по Перечню запас</w:t>
            </w:r>
            <w:r>
              <w:t>ных частей на автомобили марки Г</w:t>
            </w:r>
            <w:r w:rsidRPr="00FD183C">
              <w:t>АЗ</w:t>
            </w:r>
          </w:p>
        </w:tc>
        <w:tc>
          <w:tcPr>
            <w:tcW w:w="1701" w:type="dxa"/>
            <w:tcBorders>
              <w:top w:val="single" w:sz="4" w:space="0" w:color="auto"/>
              <w:left w:val="single" w:sz="4" w:space="0" w:color="auto"/>
              <w:right w:val="single" w:sz="4" w:space="0" w:color="auto"/>
            </w:tcBorders>
          </w:tcPr>
          <w:p w:rsidR="003F177B" w:rsidRPr="00FD183C" w:rsidRDefault="003F177B" w:rsidP="006637E5">
            <w:pPr>
              <w:jc w:val="both"/>
            </w:pPr>
            <w:r w:rsidRPr="00FD183C">
              <w:t>Коэффициент</w:t>
            </w:r>
          </w:p>
          <w:p w:rsidR="003F177B" w:rsidRPr="00FD183C" w:rsidRDefault="003F177B" w:rsidP="006637E5">
            <w:pPr>
              <w:jc w:val="both"/>
            </w:pPr>
            <w:r w:rsidRPr="00FD183C">
              <w:t>(меньше 1,0)</w:t>
            </w:r>
          </w:p>
        </w:tc>
        <w:tc>
          <w:tcPr>
            <w:tcW w:w="5245" w:type="dxa"/>
            <w:tcBorders>
              <w:top w:val="single" w:sz="4" w:space="0" w:color="auto"/>
              <w:left w:val="single" w:sz="4" w:space="0" w:color="auto"/>
              <w:right w:val="single" w:sz="4" w:space="0" w:color="auto"/>
            </w:tcBorders>
          </w:tcPr>
          <w:p w:rsidR="003F177B" w:rsidRPr="00FD183C" w:rsidRDefault="003F177B" w:rsidP="006637E5">
            <w:pPr>
              <w:jc w:val="both"/>
            </w:pPr>
            <w:r w:rsidRPr="00FD183C">
              <w:t xml:space="preserve">Оценивается коэффициент снижения цены, предложенной участником запроса предложений в его заявке на участие в запросе предложений, </w:t>
            </w:r>
            <w:r>
              <w:t xml:space="preserve">к начальной (максимальной) цене, </w:t>
            </w:r>
            <w:r w:rsidRPr="00FD183C">
              <w:t xml:space="preserve">установленной в </w:t>
            </w:r>
            <w:r>
              <w:t>Перечне</w:t>
            </w:r>
            <w:r w:rsidRPr="00FD183C">
              <w:t xml:space="preserve"> запас</w:t>
            </w:r>
            <w:r>
              <w:t>ных частей на автомобили марки Г</w:t>
            </w:r>
            <w:r w:rsidRPr="00FD183C">
              <w:t xml:space="preserve">АЗ </w:t>
            </w:r>
            <w:r>
              <w:t>(Приложение № 1.2 к Извещению о закупке).</w:t>
            </w:r>
          </w:p>
        </w:tc>
      </w:tr>
    </w:tbl>
    <w:p w:rsidR="00FD183C" w:rsidRPr="00A4788C" w:rsidRDefault="00FD183C" w:rsidP="007E1494">
      <w:pPr>
        <w:ind w:left="360"/>
        <w:jc w:val="both"/>
        <w:rPr>
          <w:b/>
        </w:rPr>
      </w:pPr>
    </w:p>
    <w:p w:rsidR="009D1788" w:rsidRDefault="009D1788" w:rsidP="006A7C5D">
      <w:pPr>
        <w:keepNext/>
        <w:ind w:left="357"/>
        <w:rPr>
          <w:b/>
        </w:rPr>
      </w:pPr>
    </w:p>
    <w:p w:rsidR="000F72A4" w:rsidRDefault="003F177B" w:rsidP="006A7C5D">
      <w:pPr>
        <w:keepNext/>
        <w:ind w:left="357"/>
      </w:pPr>
      <w:r>
        <w:rPr>
          <w:b/>
        </w:rPr>
        <w:t>2.3</w:t>
      </w:r>
      <w:r w:rsidR="000F72A4">
        <w:rPr>
          <w:b/>
        </w:rPr>
        <w:t xml:space="preserve">. Критерий </w:t>
      </w:r>
      <w:r w:rsidR="00925EB4" w:rsidRPr="000F72A4">
        <w:rPr>
          <w:b/>
        </w:rPr>
        <w:t>«</w:t>
      </w:r>
      <w:r w:rsidRPr="003F177B">
        <w:rPr>
          <w:b/>
        </w:rPr>
        <w:t>Сроки оплаты по договору</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2951E8" w:rsidRPr="00A4788C" w:rsidTr="00EE69D4">
        <w:trPr>
          <w:tblHeader/>
        </w:trPr>
        <w:tc>
          <w:tcPr>
            <w:tcW w:w="38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EE69D4">
            <w:pPr>
              <w:pStyle w:val="afe"/>
              <w:tabs>
                <w:tab w:val="clear" w:pos="1980"/>
              </w:tabs>
              <w:ind w:left="0" w:firstLine="0"/>
              <w:jc w:val="center"/>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2951E8" w:rsidRPr="00A4788C" w:rsidRDefault="00EE69D4" w:rsidP="00EE69D4">
            <w:pPr>
              <w:pStyle w:val="afe"/>
              <w:tabs>
                <w:tab w:val="clear" w:pos="1980"/>
              </w:tabs>
              <w:ind w:left="0" w:firstLine="0"/>
              <w:jc w:val="center"/>
              <w:rPr>
                <w:b/>
                <w:bCs/>
                <w:szCs w:val="24"/>
              </w:rPr>
            </w:pPr>
            <w:r>
              <w:rPr>
                <w:b/>
              </w:rPr>
              <w:t>Описание</w:t>
            </w:r>
            <w:r w:rsidR="002951E8" w:rsidRPr="00A4788C">
              <w:rPr>
                <w:b/>
              </w:rPr>
              <w:t xml:space="preserve"> критерия</w:t>
            </w:r>
          </w:p>
        </w:tc>
      </w:tr>
      <w:tr w:rsidR="002951E8" w:rsidRPr="00A4788C" w:rsidTr="00EE69D4">
        <w:trPr>
          <w:trHeight w:val="70"/>
        </w:trPr>
        <w:tc>
          <w:tcPr>
            <w:tcW w:w="3828" w:type="dxa"/>
            <w:tcBorders>
              <w:top w:val="single" w:sz="4" w:space="0" w:color="auto"/>
              <w:left w:val="single" w:sz="4" w:space="0" w:color="auto"/>
              <w:right w:val="single" w:sz="4" w:space="0" w:color="auto"/>
            </w:tcBorders>
          </w:tcPr>
          <w:p w:rsidR="002951E8" w:rsidRPr="00A4788C" w:rsidRDefault="003F177B" w:rsidP="002951E8">
            <w:pPr>
              <w:pStyle w:val="aff2"/>
              <w:spacing w:before="0" w:beforeAutospacing="0" w:after="0" w:afterAutospacing="0"/>
              <w:ind w:hanging="3"/>
            </w:pPr>
            <w:r w:rsidRPr="003F177B">
              <w:t>Сроки оплаты по договору</w:t>
            </w:r>
          </w:p>
        </w:tc>
        <w:tc>
          <w:tcPr>
            <w:tcW w:w="5953" w:type="dxa"/>
            <w:tcBorders>
              <w:top w:val="single" w:sz="4" w:space="0" w:color="auto"/>
              <w:left w:val="single" w:sz="4" w:space="0" w:color="auto"/>
              <w:right w:val="single" w:sz="4" w:space="0" w:color="auto"/>
            </w:tcBorders>
          </w:tcPr>
          <w:p w:rsidR="003F177B" w:rsidRPr="00046853" w:rsidRDefault="003F177B" w:rsidP="003F177B">
            <w:pPr>
              <w:jc w:val="both"/>
            </w:pPr>
            <w:bookmarkStart w:id="2" w:name="_GoBack"/>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на 30 календарных дней.</w:t>
            </w:r>
            <w:bookmarkEnd w:id="2"/>
            <w:r w:rsidRPr="00046853">
              <w:t xml:space="preserve"> </w:t>
            </w:r>
          </w:p>
          <w:p w:rsidR="002951E8" w:rsidRPr="00A4788C" w:rsidRDefault="003F177B" w:rsidP="001256E7">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tc>
      </w:tr>
    </w:tbl>
    <w:p w:rsidR="00273A8F" w:rsidRDefault="00273A8F" w:rsidP="006A7C5D">
      <w:pPr>
        <w:jc w:val="both"/>
        <w:rPr>
          <w:b/>
        </w:rPr>
      </w:pPr>
      <w:bookmarkStart w:id="3" w:name="_Toc518119388"/>
    </w:p>
    <w:p w:rsidR="00F3039C" w:rsidRPr="00A4788C" w:rsidRDefault="00422BC0" w:rsidP="00EE69D4">
      <w:pPr>
        <w:ind w:firstLine="709"/>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3F177B">
        <w:t>и</w:t>
      </w:r>
      <w:r w:rsidR="00F3039C" w:rsidRPr="00A4788C">
        <w:t>,</w:t>
      </w:r>
      <w:r w:rsidR="003F177B">
        <w:t xml:space="preserve"> присуждаемый заявке по критериям</w:t>
      </w:r>
      <w:r w:rsidR="00F3039C" w:rsidRPr="00A4788C">
        <w:t xml:space="preserve"> «</w:t>
      </w:r>
      <w:r w:rsidR="003F177B" w:rsidRPr="003F177B">
        <w:t>Коэффициент снижения цены за единицу товара по Перечню запасных частей на автомобили марки УАЗ</w:t>
      </w:r>
      <w:r w:rsidR="00F3039C" w:rsidRPr="00A4788C">
        <w:t>»,</w:t>
      </w:r>
      <w:r w:rsidR="003F177B">
        <w:t xml:space="preserve"> «</w:t>
      </w:r>
      <w:r w:rsidR="003F177B" w:rsidRPr="003F177B">
        <w:t>Коэффициент снижения цены за единицу товара по Перечню запас</w:t>
      </w:r>
      <w:r w:rsidR="003F177B">
        <w:t>ных частей на автомобили марки Г</w:t>
      </w:r>
      <w:r w:rsidR="003F177B" w:rsidRPr="003F177B">
        <w:t>АЗ</w:t>
      </w:r>
      <w:r w:rsidR="003F177B">
        <w:t>»</w:t>
      </w:r>
      <w:r w:rsidR="00F3039C" w:rsidRPr="00A4788C">
        <w:t xml:space="preserve">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755372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F177B">
        <w:rPr>
          <w:rFonts w:ascii="Times New Roman" w:hAnsi="Times New Roman" w:cs="Times New Roman"/>
          <w:sz w:val="24"/>
          <w:szCs w:val="24"/>
        </w:rPr>
        <w:t>коэффициенте снижения</w:t>
      </w:r>
      <w:r>
        <w:rPr>
          <w:rFonts w:ascii="Times New Roman" w:hAnsi="Times New Roman" w:cs="Times New Roman"/>
          <w:sz w:val="24"/>
          <w:szCs w:val="24"/>
        </w:rPr>
        <w:t>, указанное в заявке на участие в запросе предложений из представленных участникам</w:t>
      </w:r>
      <w:r w:rsidR="001E0287">
        <w:rPr>
          <w:rFonts w:ascii="Times New Roman" w:hAnsi="Times New Roman" w:cs="Times New Roman"/>
          <w:sz w:val="24"/>
          <w:szCs w:val="24"/>
        </w:rPr>
        <w:t>и процедуры запроса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Д</w:t>
      </w:r>
      <w:r w:rsidR="001E0287">
        <w:t>ля расчета итоговых рейтингов</w:t>
      </w:r>
      <w:r w:rsidRPr="00A4788C">
        <w:t xml:space="preserve"> по заявке на участие в </w:t>
      </w:r>
      <w:r w:rsidRPr="006F4D6D">
        <w:t>запросе предложений</w:t>
      </w:r>
      <w:r w:rsidRPr="00A4788C">
        <w:br/>
        <w:t xml:space="preserve">рейтинг, присуждаемый этой заявке по </w:t>
      </w:r>
      <w:r w:rsidR="001E0287">
        <w:t>данным критериям</w:t>
      </w:r>
      <w:r w:rsidRPr="00A4788C">
        <w:t>, умножает</w:t>
      </w:r>
      <w:r w:rsidR="001E0287">
        <w:t>ся на соответствующую указанным критериям</w:t>
      </w:r>
      <w:r w:rsidRPr="00A4788C">
        <w:t xml:space="preserve">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1E0287">
        <w:t>«</w:t>
      </w:r>
      <w:r w:rsidR="001E0287" w:rsidRPr="001E0287">
        <w:t>Сроки оплаты по договору</w:t>
      </w:r>
      <w:r w:rsidR="002951E8" w:rsidRPr="001E0287">
        <w:t>»</w:t>
      </w:r>
      <w:r w:rsidRPr="00A4788C">
        <w:t>, определяется</w:t>
      </w:r>
      <w:r w:rsidR="00925EB4">
        <w:t xml:space="preserve"> следующим образом:</w:t>
      </w:r>
    </w:p>
    <w:p w:rsidR="00925EB4" w:rsidRDefault="00925EB4" w:rsidP="00DB383C">
      <w:pPr>
        <w:ind w:firstLine="567"/>
        <w:jc w:val="both"/>
      </w:pPr>
    </w:p>
    <w:p w:rsidR="00925EB4" w:rsidRDefault="001E0287" w:rsidP="00DB383C">
      <w:pPr>
        <w:ind w:firstLine="567"/>
        <w:jc w:val="both"/>
      </w:pPr>
      <w:r w:rsidRPr="001E0287">
        <w:t>Наличие в заявке участника закупки условий оплаты</w:t>
      </w:r>
      <w:r>
        <w:t xml:space="preserve"> в течение 6</w:t>
      </w:r>
      <w:r w:rsidRPr="001E0287">
        <w:t>0 (</w:t>
      </w:r>
      <w:r>
        <w:t>шестидесяти</w:t>
      </w:r>
      <w:r w:rsidRPr="001E0287">
        <w:t>) календарных дней с момента</w:t>
      </w:r>
      <w:r>
        <w:t xml:space="preserve"> подписания сторонами накладной</w:t>
      </w:r>
      <w:r w:rsidR="0038304B">
        <w:t xml:space="preserve"> </w:t>
      </w:r>
      <w:r w:rsidR="00925EB4">
        <w:t xml:space="preserve">– </w:t>
      </w:r>
      <w:r w:rsidR="00925EB4" w:rsidRPr="00925EB4">
        <w:rPr>
          <w:b/>
        </w:rPr>
        <w:t>100 баллов,</w:t>
      </w:r>
    </w:p>
    <w:p w:rsidR="00925EB4" w:rsidRDefault="0038304B" w:rsidP="00DB383C">
      <w:pPr>
        <w:ind w:firstLine="567"/>
        <w:jc w:val="both"/>
      </w:pPr>
      <w:r>
        <w:t>О</w:t>
      </w:r>
      <w:r w:rsidR="00925EB4">
        <w:t>тсутствие</w:t>
      </w:r>
      <w:r>
        <w:t xml:space="preserve"> </w:t>
      </w:r>
      <w:r w:rsidR="001E0287" w:rsidRPr="001E0287">
        <w:t>в заявке участника закупки условий оплаты в течение 60 (шестидесяти) календарных дней с момента подписания сторонами накладной</w:t>
      </w:r>
      <w:r w:rsidR="008C7082">
        <w:t xml:space="preserve"> </w:t>
      </w:r>
      <w:r w:rsidR="00925EB4">
        <w:t xml:space="preserve">- </w:t>
      </w:r>
      <w:r w:rsidR="00925EB4" w:rsidRPr="00925EB4">
        <w:rPr>
          <w:b/>
        </w:rPr>
        <w:t>0 баллов</w:t>
      </w:r>
      <w:r w:rsidR="00925EB4">
        <w:t>.</w:t>
      </w:r>
    </w:p>
    <w:p w:rsidR="0038304B" w:rsidRDefault="0038304B" w:rsidP="00DB383C">
      <w:pPr>
        <w:ind w:firstLine="567"/>
        <w:jc w:val="both"/>
      </w:pPr>
    </w:p>
    <w:p w:rsidR="0038304B" w:rsidRDefault="0038304B" w:rsidP="00DB383C">
      <w:pPr>
        <w:ind w:firstLine="567"/>
        <w:jc w:val="both"/>
      </w:pPr>
      <w:r w:rsidRPr="0038304B">
        <w:t>Для расчета итогового рейтинга по заявке на участие в запросе предложений</w:t>
      </w:r>
      <w:r w:rsidRPr="0038304B">
        <w:br/>
        <w:t>рейтинг, присуждаем</w:t>
      </w:r>
      <w:r w:rsidR="001E0287">
        <w:t>ый этой заявке по критерию «Сроки оплаты</w:t>
      </w:r>
      <w:r w:rsidRPr="0038304B">
        <w:t>»,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F55" w:rsidRDefault="00197F55">
      <w:r>
        <w:separator/>
      </w:r>
    </w:p>
  </w:endnote>
  <w:endnote w:type="continuationSeparator" w:id="0">
    <w:p w:rsidR="00197F55" w:rsidRDefault="0019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F55" w:rsidRDefault="00197F55">
      <w:r>
        <w:separator/>
      </w:r>
    </w:p>
  </w:footnote>
  <w:footnote w:type="continuationSeparator" w:id="0">
    <w:p w:rsidR="00197F55" w:rsidRDefault="00197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C3DB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97F55"/>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287"/>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04B"/>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177B"/>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627"/>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6BBA"/>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3DBA"/>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183C"/>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F177B"/>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A8E7D-71DE-435A-9ABE-D8DE845D7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621</Words>
  <Characters>3543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13</cp:revision>
  <cp:lastPrinted>2015-01-15T11:16:00Z</cp:lastPrinted>
  <dcterms:created xsi:type="dcterms:W3CDTF">2015-01-20T09:26:00Z</dcterms:created>
  <dcterms:modified xsi:type="dcterms:W3CDTF">2015-10-28T11:09:00Z</dcterms:modified>
</cp:coreProperties>
</file>